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9A" w:rsidRPr="006A369B" w:rsidRDefault="00D7719A" w:rsidP="00D7719A">
      <w:pPr>
        <w:bidi/>
        <w:spacing w:line="360" w:lineRule="auto"/>
        <w:ind w:left="-180" w:firstLine="180"/>
        <w:jc w:val="center"/>
        <w:rPr>
          <w:rFonts w:cs="Andalus"/>
          <w:i/>
          <w:iCs/>
          <w:sz w:val="40"/>
          <w:szCs w:val="40"/>
          <w:rtl/>
          <w:lang w:bidi="ar-DZ"/>
        </w:rPr>
      </w:pPr>
      <w:proofErr w:type="gramStart"/>
      <w:r w:rsidRPr="006A369B">
        <w:rPr>
          <w:rFonts w:cs="Andalus" w:hint="cs"/>
          <w:i/>
          <w:iCs/>
          <w:sz w:val="40"/>
          <w:szCs w:val="40"/>
          <w:rtl/>
          <w:lang w:bidi="ar-DZ"/>
        </w:rPr>
        <w:t>ملخص</w:t>
      </w:r>
      <w:proofErr w:type="gramEnd"/>
    </w:p>
    <w:p w:rsidR="00D7719A" w:rsidRPr="006A369B" w:rsidRDefault="00D7719A" w:rsidP="00D7719A">
      <w:pPr>
        <w:bidi/>
        <w:spacing w:line="360" w:lineRule="auto"/>
        <w:jc w:val="both"/>
        <w:rPr>
          <w:rFonts w:cs="Arabic Transparent"/>
          <w:sz w:val="32"/>
          <w:szCs w:val="32"/>
          <w:u w:val="single"/>
          <w:rtl/>
          <w:lang w:bidi="ar-DZ"/>
        </w:rPr>
      </w:pPr>
    </w:p>
    <w:p w:rsidR="00D7719A" w:rsidRPr="006A369B" w:rsidRDefault="00D7719A" w:rsidP="00D7719A">
      <w:pPr>
        <w:bidi/>
        <w:spacing w:line="360" w:lineRule="auto"/>
        <w:jc w:val="both"/>
        <w:rPr>
          <w:rFonts w:cs="Arabic Transparent"/>
          <w:sz w:val="32"/>
          <w:szCs w:val="32"/>
          <w:lang w:bidi="ar-DZ"/>
        </w:rPr>
      </w:pPr>
      <w:r w:rsidRPr="006A369B">
        <w:rPr>
          <w:rFonts w:cs="Arabic Transparent" w:hint="cs"/>
          <w:sz w:val="32"/>
          <w:szCs w:val="32"/>
          <w:rtl/>
          <w:lang w:bidi="ar-DZ"/>
        </w:rPr>
        <w:t xml:space="preserve">الهدف من دراستنا </w:t>
      </w:r>
      <w:proofErr w:type="gramStart"/>
      <w:r w:rsidRPr="006A369B">
        <w:rPr>
          <w:rFonts w:cs="Arabic Transparent" w:hint="cs"/>
          <w:sz w:val="32"/>
          <w:szCs w:val="32"/>
          <w:rtl/>
          <w:lang w:bidi="ar-DZ"/>
        </w:rPr>
        <w:t>هو</w:t>
      </w:r>
      <w:proofErr w:type="gramEnd"/>
      <w:r w:rsidRPr="006A369B">
        <w:rPr>
          <w:rFonts w:cs="Arabic Transparent" w:hint="cs"/>
          <w:sz w:val="32"/>
          <w:szCs w:val="32"/>
          <w:rtl/>
          <w:lang w:bidi="ar-DZ"/>
        </w:rPr>
        <w:t xml:space="preserve"> تحليل النوعية الغذائية لمادة الأحماض الذهنية عند السردين</w:t>
      </w:r>
      <w:r w:rsidRPr="006A369B">
        <w:rPr>
          <w:rFonts w:cs="Arabic Transparent"/>
          <w:i/>
          <w:iCs/>
          <w:sz w:val="32"/>
          <w:szCs w:val="32"/>
          <w:lang w:bidi="ar-DZ"/>
        </w:rPr>
        <w:t xml:space="preserve">Sardina </w:t>
      </w:r>
      <w:proofErr w:type="spellStart"/>
      <w:r w:rsidRPr="006A369B">
        <w:rPr>
          <w:rFonts w:cs="Arabic Transparent"/>
          <w:i/>
          <w:iCs/>
          <w:sz w:val="32"/>
          <w:szCs w:val="32"/>
          <w:lang w:bidi="ar-DZ"/>
        </w:rPr>
        <w:t>Pilcardus</w:t>
      </w:r>
      <w:proofErr w:type="spellEnd"/>
      <w:r w:rsidRPr="006A369B">
        <w:rPr>
          <w:rFonts w:cs="Arabic Transparent" w:hint="cs"/>
          <w:sz w:val="32"/>
          <w:szCs w:val="32"/>
          <w:rtl/>
          <w:lang w:bidi="ar-DZ"/>
        </w:rPr>
        <w:t xml:space="preserve"> المتوفرة في ساحل البحر الأبيض المتوسط وهو معروف بفوائده الغذائية</w:t>
      </w:r>
      <w:r w:rsidRPr="006A369B">
        <w:rPr>
          <w:rFonts w:cs="Arabic Transparent"/>
          <w:sz w:val="32"/>
          <w:szCs w:val="32"/>
          <w:lang w:bidi="ar-DZ"/>
        </w:rPr>
        <w:t>.</w:t>
      </w:r>
    </w:p>
    <w:p w:rsidR="00D7719A" w:rsidRPr="006A369B" w:rsidRDefault="00D7719A" w:rsidP="00D7719A">
      <w:pPr>
        <w:bidi/>
        <w:spacing w:line="360" w:lineRule="auto"/>
        <w:jc w:val="both"/>
        <w:rPr>
          <w:rFonts w:cs="Arabic Transparent"/>
          <w:sz w:val="32"/>
          <w:szCs w:val="32"/>
          <w:rtl/>
          <w:lang w:bidi="ar-DZ"/>
        </w:rPr>
      </w:pPr>
      <w:r w:rsidRPr="006A369B">
        <w:rPr>
          <w:rFonts w:cs="Arabic Transparent" w:hint="cs"/>
          <w:sz w:val="32"/>
          <w:szCs w:val="32"/>
          <w:rtl/>
          <w:lang w:bidi="ar-DZ"/>
        </w:rPr>
        <w:t>فلقد تم اصطياد عينات طازجة من السردين علي طول</w:t>
      </w:r>
      <w:r w:rsidRPr="006A369B">
        <w:rPr>
          <w:rFonts w:cs="Arabic Transparent" w:hint="cs"/>
          <w:i/>
          <w:iCs/>
          <w:sz w:val="32"/>
          <w:szCs w:val="32"/>
          <w:rtl/>
          <w:lang w:bidi="ar-DZ"/>
        </w:rPr>
        <w:t xml:space="preserve"> </w:t>
      </w:r>
      <w:r w:rsidRPr="006A369B">
        <w:rPr>
          <w:rFonts w:cs="Arabic Transparent" w:hint="cs"/>
          <w:sz w:val="32"/>
          <w:szCs w:val="32"/>
          <w:rtl/>
          <w:lang w:bidi="ar-DZ"/>
        </w:rPr>
        <w:t xml:space="preserve">الساحل الغربي للجزائر في  منطقتين </w:t>
      </w:r>
      <w:proofErr w:type="spellStart"/>
      <w:r w:rsidRPr="006A369B">
        <w:rPr>
          <w:rFonts w:cs="Arabic Transparent" w:hint="cs"/>
          <w:sz w:val="32"/>
          <w:szCs w:val="32"/>
          <w:rtl/>
          <w:lang w:bidi="ar-DZ"/>
        </w:rPr>
        <w:t>مستغان</w:t>
      </w:r>
      <w:r w:rsidRPr="006A369B">
        <w:rPr>
          <w:rFonts w:cs="Arabic Transparent" w:hint="eastAsia"/>
          <w:sz w:val="32"/>
          <w:szCs w:val="32"/>
          <w:rtl/>
          <w:lang w:bidi="ar-DZ"/>
        </w:rPr>
        <w:t>م</w:t>
      </w:r>
      <w:proofErr w:type="spellEnd"/>
      <w:r w:rsidRPr="006A369B">
        <w:rPr>
          <w:rFonts w:cs="Arabic Transparent" w:hint="cs"/>
          <w:sz w:val="32"/>
          <w:szCs w:val="32"/>
          <w:rtl/>
          <w:lang w:bidi="ar-DZ"/>
        </w:rPr>
        <w:t xml:space="preserve">  و بني صاف خلال موسمي فيفري و جوان.</w:t>
      </w:r>
    </w:p>
    <w:p w:rsidR="00D7719A" w:rsidRPr="006A369B" w:rsidRDefault="00D7719A" w:rsidP="00D7719A">
      <w:pPr>
        <w:bidi/>
        <w:spacing w:line="360" w:lineRule="auto"/>
        <w:jc w:val="both"/>
        <w:rPr>
          <w:rFonts w:cs="Arabic Transparent"/>
          <w:sz w:val="32"/>
          <w:szCs w:val="32"/>
          <w:rtl/>
          <w:lang w:bidi="ar-DZ"/>
        </w:rPr>
      </w:pPr>
      <w:r w:rsidRPr="006A369B">
        <w:rPr>
          <w:rFonts w:cs="Arabic Transparent" w:hint="cs"/>
          <w:sz w:val="32"/>
          <w:szCs w:val="32"/>
          <w:rtl/>
          <w:lang w:bidi="ar-DZ"/>
        </w:rPr>
        <w:t xml:space="preserve">إن نتائج التحاليل </w:t>
      </w:r>
      <w:proofErr w:type="spellStart"/>
      <w:r w:rsidRPr="006A369B">
        <w:rPr>
          <w:rFonts w:cs="Arabic Transparent" w:hint="cs"/>
          <w:sz w:val="32"/>
          <w:szCs w:val="32"/>
          <w:rtl/>
          <w:lang w:bidi="ar-DZ"/>
        </w:rPr>
        <w:t>البيوكميائية</w:t>
      </w:r>
      <w:proofErr w:type="spellEnd"/>
      <w:r w:rsidRPr="006A369B">
        <w:rPr>
          <w:rFonts w:cs="Arabic Transparent" w:hint="cs"/>
          <w:sz w:val="32"/>
          <w:szCs w:val="32"/>
          <w:rtl/>
          <w:lang w:bidi="ar-DZ"/>
        </w:rPr>
        <w:t xml:space="preserve"> </w:t>
      </w:r>
      <w:proofErr w:type="spellStart"/>
      <w:r w:rsidRPr="006A369B">
        <w:rPr>
          <w:rFonts w:cs="Arabic Transparent" w:hint="cs"/>
          <w:sz w:val="32"/>
          <w:szCs w:val="32"/>
          <w:rtl/>
          <w:lang w:bidi="ar-DZ"/>
        </w:rPr>
        <w:t>اظهرت</w:t>
      </w:r>
      <w:proofErr w:type="spellEnd"/>
      <w:r w:rsidRPr="006A369B">
        <w:rPr>
          <w:rFonts w:cs="Arabic Transparent" w:hint="cs"/>
          <w:sz w:val="32"/>
          <w:szCs w:val="32"/>
          <w:rtl/>
          <w:lang w:bidi="ar-DZ"/>
        </w:rPr>
        <w:t xml:space="preserve"> كميات غير متساوية من الدهون مع وجود هدا الأخير بكميات محدودة في شهر فيفري مصادفة الفترة التي تتم فيها عملية وضع </w:t>
      </w:r>
      <w:proofErr w:type="spellStart"/>
      <w:r w:rsidRPr="006A369B">
        <w:rPr>
          <w:rFonts w:cs="Arabic Transparent" w:hint="cs"/>
          <w:sz w:val="32"/>
          <w:szCs w:val="32"/>
          <w:rtl/>
          <w:lang w:bidi="ar-DZ"/>
        </w:rPr>
        <w:t>البيوض</w:t>
      </w:r>
      <w:proofErr w:type="spellEnd"/>
      <w:r w:rsidRPr="006A369B">
        <w:rPr>
          <w:rFonts w:cs="Arabic Transparent" w:hint="cs"/>
          <w:sz w:val="32"/>
          <w:szCs w:val="32"/>
          <w:rtl/>
          <w:lang w:bidi="ar-DZ"/>
        </w:rPr>
        <w:t xml:space="preserve"> و تسجيل كميات معتبرة من الدهون في فصل الصيف خلال فترة الراحة (2.7غ</w:t>
      </w:r>
      <w:r w:rsidRPr="006A369B">
        <w:rPr>
          <w:rFonts w:cs="Arabic Transparent"/>
          <w:sz w:val="32"/>
          <w:szCs w:val="32"/>
          <w:rtl/>
          <w:lang w:bidi="ar-DZ"/>
        </w:rPr>
        <w:t xml:space="preserve"> </w:t>
      </w:r>
      <w:r w:rsidRPr="006A369B">
        <w:rPr>
          <w:rFonts w:cs="Arabic Transparent" w:hint="cs"/>
          <w:sz w:val="32"/>
          <w:szCs w:val="32"/>
          <w:rtl/>
          <w:lang w:bidi="ar-DZ"/>
        </w:rPr>
        <w:t>/100غ- 11.5).</w:t>
      </w:r>
    </w:p>
    <w:p w:rsidR="00D7719A" w:rsidRPr="006A369B" w:rsidRDefault="00D7719A" w:rsidP="00D7719A">
      <w:pPr>
        <w:bidi/>
        <w:spacing w:line="360" w:lineRule="auto"/>
        <w:jc w:val="both"/>
        <w:rPr>
          <w:rFonts w:cs="Arabic Transparent"/>
          <w:i/>
          <w:iCs/>
          <w:sz w:val="32"/>
          <w:szCs w:val="32"/>
          <w:rtl/>
          <w:lang w:bidi="ar-DZ"/>
        </w:rPr>
      </w:pPr>
      <w:r w:rsidRPr="006A369B">
        <w:rPr>
          <w:rFonts w:cs="Arabic Transparent" w:hint="cs"/>
          <w:sz w:val="32"/>
          <w:szCs w:val="32"/>
          <w:rtl/>
          <w:lang w:bidi="ar-DZ"/>
        </w:rPr>
        <w:t xml:space="preserve">إن نتائج التحليل المفصل للحمض الذهني عن طريق </w:t>
      </w:r>
      <w:proofErr w:type="spellStart"/>
      <w:r w:rsidRPr="006A369B">
        <w:rPr>
          <w:rFonts w:cs="Arabic Transparent" w:hint="cs"/>
          <w:sz w:val="32"/>
          <w:szCs w:val="32"/>
          <w:rtl/>
          <w:lang w:bidi="ar-DZ"/>
        </w:rPr>
        <w:t>كروماتوغرافيا</w:t>
      </w:r>
      <w:proofErr w:type="spellEnd"/>
      <w:r w:rsidRPr="006A369B">
        <w:rPr>
          <w:rFonts w:cs="Arabic Transparent" w:hint="cs"/>
          <w:sz w:val="32"/>
          <w:szCs w:val="32"/>
          <w:rtl/>
          <w:lang w:bidi="ar-DZ"/>
        </w:rPr>
        <w:t xml:space="preserve"> الطور الغازي على عينات من السردين اثبت أنها غنية بالأحماض الذهنية المتعددة و الغير مشبعة بنسبة</w:t>
      </w:r>
      <w:r w:rsidRPr="006A369B">
        <w:rPr>
          <w:rFonts w:cs="Arabic Transparent" w:hint="cs"/>
          <w:i/>
          <w:iCs/>
          <w:sz w:val="32"/>
          <w:szCs w:val="32"/>
          <w:rtl/>
          <w:lang w:bidi="ar-DZ"/>
        </w:rPr>
        <w:t xml:space="preserve"> </w:t>
      </w:r>
      <w:r w:rsidRPr="006A369B">
        <w:rPr>
          <w:rFonts w:cs="Arabic Transparent" w:hint="cs"/>
          <w:sz w:val="32"/>
          <w:szCs w:val="32"/>
          <w:rtl/>
          <w:lang w:bidi="ar-DZ"/>
        </w:rPr>
        <w:t>45</w:t>
      </w:r>
      <w:r w:rsidRPr="006A369B">
        <w:rPr>
          <w:rFonts w:ascii="Arial" w:hAnsi="Arial" w:cs="Arabic Transparent"/>
          <w:sz w:val="32"/>
          <w:szCs w:val="32"/>
          <w:rtl/>
          <w:lang w:bidi="ar-DZ"/>
        </w:rPr>
        <w:t>%</w:t>
      </w:r>
      <w:r w:rsidRPr="006A369B">
        <w:rPr>
          <w:rFonts w:cs="Arabic Transparent" w:hint="cs"/>
          <w:sz w:val="32"/>
          <w:szCs w:val="32"/>
          <w:rtl/>
          <w:lang w:bidi="ar-DZ"/>
        </w:rPr>
        <w:t xml:space="preserve"> و كدالك </w:t>
      </w:r>
      <w:r w:rsidRPr="006A369B">
        <w:rPr>
          <w:rFonts w:cs="Arabic Transparent"/>
          <w:sz w:val="32"/>
          <w:szCs w:val="32"/>
          <w:lang w:bidi="ar-DZ"/>
        </w:rPr>
        <w:t>DHA</w:t>
      </w:r>
      <w:r w:rsidRPr="006A369B">
        <w:rPr>
          <w:rFonts w:cs="Arabic Transparent" w:hint="cs"/>
          <w:sz w:val="32"/>
          <w:szCs w:val="32"/>
          <w:rtl/>
          <w:lang w:bidi="ar-DZ"/>
        </w:rPr>
        <w:t xml:space="preserve"> بنسبة 25</w:t>
      </w:r>
      <w:r w:rsidRPr="006A369B">
        <w:rPr>
          <w:rFonts w:ascii="Arial" w:hAnsi="Arial" w:cs="Arabic Transparent"/>
          <w:sz w:val="32"/>
          <w:szCs w:val="32"/>
          <w:rtl/>
          <w:lang w:bidi="ar-DZ"/>
        </w:rPr>
        <w:t>%</w:t>
      </w:r>
      <w:r w:rsidRPr="006A369B">
        <w:rPr>
          <w:rFonts w:cs="Arabic Transparent" w:hint="cs"/>
          <w:sz w:val="32"/>
          <w:szCs w:val="32"/>
          <w:rtl/>
          <w:lang w:bidi="ar-DZ"/>
        </w:rPr>
        <w:t xml:space="preserve"> و </w:t>
      </w:r>
      <w:r w:rsidRPr="006A369B">
        <w:rPr>
          <w:rFonts w:cs="Arabic Transparent"/>
          <w:sz w:val="32"/>
          <w:szCs w:val="32"/>
          <w:lang w:bidi="ar-DZ"/>
        </w:rPr>
        <w:t>EPA</w:t>
      </w:r>
      <w:r w:rsidRPr="006A369B">
        <w:rPr>
          <w:rFonts w:cs="Arabic Transparent" w:hint="cs"/>
          <w:sz w:val="32"/>
          <w:szCs w:val="32"/>
          <w:rtl/>
          <w:lang w:bidi="ar-DZ"/>
        </w:rPr>
        <w:t xml:space="preserve"> بنسبة 10</w:t>
      </w:r>
      <w:r w:rsidRPr="006A369B">
        <w:rPr>
          <w:rFonts w:ascii="Arial" w:hAnsi="Arial" w:cs="Arabic Transparent"/>
          <w:sz w:val="32"/>
          <w:szCs w:val="32"/>
          <w:rtl/>
          <w:lang w:bidi="ar-DZ"/>
        </w:rPr>
        <w:t>%</w:t>
      </w:r>
      <w:r w:rsidRPr="006A369B">
        <w:rPr>
          <w:rFonts w:cs="Arabic Transparent" w:hint="cs"/>
          <w:i/>
          <w:iCs/>
          <w:sz w:val="32"/>
          <w:szCs w:val="32"/>
          <w:rtl/>
          <w:lang w:bidi="ar-DZ"/>
        </w:rPr>
        <w:t>.</w:t>
      </w:r>
    </w:p>
    <w:p w:rsidR="00D7719A" w:rsidRPr="006A369B" w:rsidRDefault="00D7719A" w:rsidP="00D7719A">
      <w:pPr>
        <w:bidi/>
        <w:spacing w:line="360" w:lineRule="auto"/>
        <w:jc w:val="both"/>
        <w:rPr>
          <w:rFonts w:cs="Arabic Transparent"/>
          <w:sz w:val="32"/>
          <w:szCs w:val="32"/>
          <w:rtl/>
          <w:lang w:bidi="ar-DZ"/>
        </w:rPr>
      </w:pPr>
      <w:r w:rsidRPr="006A369B">
        <w:rPr>
          <w:rFonts w:cs="Arabic Transparent" w:hint="cs"/>
          <w:sz w:val="32"/>
          <w:szCs w:val="32"/>
          <w:rtl/>
          <w:lang w:bidi="ar-DZ"/>
        </w:rPr>
        <w:t>إن</w:t>
      </w:r>
      <w:r w:rsidRPr="006A369B">
        <w:rPr>
          <w:rFonts w:cs="Arabic Transparent"/>
          <w:sz w:val="32"/>
          <w:szCs w:val="32"/>
          <w:lang w:bidi="ar-DZ"/>
        </w:rPr>
        <w:t xml:space="preserve"> </w:t>
      </w:r>
      <w:r w:rsidRPr="006A369B">
        <w:rPr>
          <w:rFonts w:cs="Arabic Transparent" w:hint="cs"/>
          <w:sz w:val="32"/>
          <w:szCs w:val="32"/>
          <w:rtl/>
          <w:lang w:bidi="ar-DZ"/>
        </w:rPr>
        <w:t xml:space="preserve"> المؤشران </w:t>
      </w:r>
      <w:proofErr w:type="spellStart"/>
      <w:r w:rsidRPr="006A369B">
        <w:rPr>
          <w:rFonts w:cs="Arabic Transparent" w:hint="cs"/>
          <w:sz w:val="32"/>
          <w:szCs w:val="32"/>
          <w:rtl/>
          <w:lang w:bidi="ar-DZ"/>
        </w:rPr>
        <w:t>اتروجان</w:t>
      </w:r>
      <w:proofErr w:type="spellEnd"/>
      <w:r w:rsidRPr="006A369B">
        <w:rPr>
          <w:rFonts w:cs="Arabic Transparent" w:hint="cs"/>
          <w:sz w:val="32"/>
          <w:szCs w:val="32"/>
          <w:rtl/>
          <w:lang w:bidi="ar-DZ"/>
        </w:rPr>
        <w:t xml:space="preserve"> و عدم التشبع هما على التوالي 0.72 و 4.15 و هما </w:t>
      </w:r>
      <w:proofErr w:type="spellStart"/>
      <w:r w:rsidRPr="006A369B">
        <w:rPr>
          <w:rFonts w:cs="Arabic Transparent" w:hint="cs"/>
          <w:sz w:val="32"/>
          <w:szCs w:val="32"/>
          <w:rtl/>
          <w:lang w:bidi="ar-DZ"/>
        </w:rPr>
        <w:t>المسؤولين</w:t>
      </w:r>
      <w:proofErr w:type="spellEnd"/>
      <w:r w:rsidRPr="006A369B">
        <w:rPr>
          <w:rFonts w:cs="Arabic Transparent" w:hint="cs"/>
          <w:sz w:val="32"/>
          <w:szCs w:val="32"/>
          <w:rtl/>
          <w:lang w:bidi="ar-DZ"/>
        </w:rPr>
        <w:t xml:space="preserve"> في تحديد النوعية الصحية </w:t>
      </w:r>
      <w:proofErr w:type="spellStart"/>
      <w:r w:rsidRPr="006A369B">
        <w:rPr>
          <w:rFonts w:cs="Arabic Transparent" w:hint="cs"/>
          <w:sz w:val="32"/>
          <w:szCs w:val="32"/>
          <w:rtl/>
          <w:lang w:bidi="ar-DZ"/>
        </w:rPr>
        <w:t>للمنتوج</w:t>
      </w:r>
      <w:proofErr w:type="spellEnd"/>
      <w:r w:rsidRPr="006A369B">
        <w:rPr>
          <w:rFonts w:cs="Arabic Transparent" w:hint="cs"/>
          <w:sz w:val="32"/>
          <w:szCs w:val="32"/>
          <w:rtl/>
          <w:lang w:bidi="ar-DZ"/>
        </w:rPr>
        <w:t xml:space="preserve"> الذي نحن في </w:t>
      </w:r>
      <w:proofErr w:type="spellStart"/>
      <w:r w:rsidRPr="006A369B">
        <w:rPr>
          <w:rFonts w:cs="Arabic Transparent" w:hint="cs"/>
          <w:sz w:val="32"/>
          <w:szCs w:val="32"/>
          <w:rtl/>
          <w:lang w:bidi="ar-DZ"/>
        </w:rPr>
        <w:t>صدد</w:t>
      </w:r>
      <w:proofErr w:type="spellEnd"/>
      <w:r w:rsidRPr="006A369B">
        <w:rPr>
          <w:rFonts w:cs="Arabic Transparent" w:hint="cs"/>
          <w:sz w:val="32"/>
          <w:szCs w:val="32"/>
          <w:rtl/>
          <w:lang w:bidi="ar-DZ"/>
        </w:rPr>
        <w:t xml:space="preserve"> دراسته و كدالك نسبة </w:t>
      </w:r>
      <w:r w:rsidRPr="006A369B">
        <w:rPr>
          <w:rFonts w:cs="Arabic Transparent"/>
          <w:sz w:val="32"/>
          <w:szCs w:val="32"/>
          <w:lang w:bidi="ar-DZ"/>
        </w:rPr>
        <w:t>AGPI/AGS</w:t>
      </w:r>
      <w:r w:rsidRPr="006A369B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6A369B">
        <w:rPr>
          <w:rFonts w:cs="Arabic Transparent"/>
          <w:sz w:val="32"/>
          <w:szCs w:val="32"/>
          <w:lang w:bidi="ar-DZ"/>
        </w:rPr>
        <w:t>n3/n6</w:t>
      </w:r>
      <w:r w:rsidRPr="006A369B">
        <w:rPr>
          <w:rFonts w:cs="Arabic Transparent" w:hint="cs"/>
          <w:sz w:val="32"/>
          <w:szCs w:val="32"/>
          <w:rtl/>
          <w:lang w:bidi="ar-DZ"/>
        </w:rPr>
        <w:t xml:space="preserve"> هو 0,75 و10 على التوالي</w:t>
      </w:r>
      <w:r w:rsidRPr="006A369B">
        <w:rPr>
          <w:rFonts w:cs="Arabic Transparent"/>
          <w:sz w:val="32"/>
          <w:szCs w:val="32"/>
          <w:lang w:bidi="ar-DZ"/>
        </w:rPr>
        <w:t xml:space="preserve"> </w:t>
      </w:r>
      <w:r w:rsidRPr="006A369B">
        <w:rPr>
          <w:rFonts w:cs="Arabic Transparent" w:hint="cs"/>
          <w:sz w:val="32"/>
          <w:szCs w:val="32"/>
          <w:rtl/>
          <w:lang w:bidi="ar-DZ"/>
        </w:rPr>
        <w:t>حيث أنها تتناسب و تأكد النتائج المتعد</w:t>
      </w:r>
      <w:r w:rsidRPr="006A369B">
        <w:rPr>
          <w:rFonts w:cs="Arabic Transparent" w:hint="eastAsia"/>
          <w:sz w:val="32"/>
          <w:szCs w:val="32"/>
          <w:rtl/>
          <w:lang w:bidi="ar-DZ"/>
        </w:rPr>
        <w:t>د</w:t>
      </w:r>
      <w:r w:rsidRPr="006A369B">
        <w:rPr>
          <w:rFonts w:cs="Arabic Transparent" w:hint="cs"/>
          <w:sz w:val="32"/>
          <w:szCs w:val="32"/>
          <w:rtl/>
          <w:lang w:bidi="ar-DZ"/>
        </w:rPr>
        <w:t xml:space="preserve">ة المتحصل عليها </w:t>
      </w:r>
      <w:r w:rsidRPr="006A369B">
        <w:rPr>
          <w:rFonts w:cs="Arabic Transparent"/>
          <w:sz w:val="32"/>
          <w:szCs w:val="32"/>
          <w:lang w:bidi="ar-DZ"/>
        </w:rPr>
        <w:t xml:space="preserve"> </w:t>
      </w:r>
      <w:r w:rsidRPr="006A369B">
        <w:rPr>
          <w:rFonts w:cs="Arabic Transparent" w:hint="cs"/>
          <w:sz w:val="32"/>
          <w:szCs w:val="32"/>
          <w:rtl/>
          <w:lang w:bidi="ar-DZ"/>
        </w:rPr>
        <w:t xml:space="preserve">بمختلف الأبحاث المجرات على منطقة  البحر الأبيض المتوسط </w:t>
      </w:r>
      <w:r w:rsidRPr="006A369B">
        <w:rPr>
          <w:rFonts w:cs="Arabic Transparent" w:hint="cs"/>
          <w:i/>
          <w:iCs/>
          <w:sz w:val="32"/>
          <w:szCs w:val="32"/>
          <w:rtl/>
          <w:lang w:bidi="ar-DZ"/>
        </w:rPr>
        <w:t>و تثبت</w:t>
      </w:r>
      <w:r w:rsidRPr="006A369B">
        <w:rPr>
          <w:rFonts w:cs="Arabic Transparent" w:hint="cs"/>
          <w:sz w:val="32"/>
          <w:szCs w:val="32"/>
          <w:rtl/>
          <w:lang w:bidi="ar-DZ"/>
        </w:rPr>
        <w:t xml:space="preserve"> أن السردين غني ب اوميقا3 بنسبة 40</w:t>
      </w:r>
      <w:r w:rsidRPr="006A369B">
        <w:rPr>
          <w:rFonts w:ascii="Arial" w:hAnsi="Arial" w:cs="Arabic Transparent"/>
          <w:sz w:val="32"/>
          <w:szCs w:val="32"/>
          <w:rtl/>
          <w:lang w:bidi="ar-DZ"/>
        </w:rPr>
        <w:t>%</w:t>
      </w:r>
      <w:r w:rsidRPr="006A369B">
        <w:rPr>
          <w:rFonts w:cs="Arabic Transparent" w:hint="cs"/>
          <w:sz w:val="32"/>
          <w:szCs w:val="32"/>
          <w:rtl/>
          <w:lang w:bidi="ar-DZ"/>
        </w:rPr>
        <w:t xml:space="preserve"> و المحددة ب 2300مغ/100غ من العينة في فترة الراحة.</w:t>
      </w:r>
    </w:p>
    <w:p w:rsidR="00D7719A" w:rsidRPr="006A369B" w:rsidRDefault="00D7719A" w:rsidP="00D7719A">
      <w:pPr>
        <w:bidi/>
        <w:spacing w:line="360" w:lineRule="auto"/>
        <w:jc w:val="both"/>
        <w:rPr>
          <w:rFonts w:cs="Arabic Transparent"/>
          <w:sz w:val="32"/>
          <w:szCs w:val="32"/>
          <w:rtl/>
          <w:lang w:bidi="ar-DZ"/>
        </w:rPr>
      </w:pPr>
      <w:r w:rsidRPr="006A369B">
        <w:rPr>
          <w:rFonts w:cs="Arabic Transparent" w:hint="cs"/>
          <w:sz w:val="32"/>
          <w:szCs w:val="32"/>
          <w:rtl/>
          <w:lang w:bidi="ar-DZ"/>
        </w:rPr>
        <w:t>هده الخصائص تساهم في التأثير الايجاب</w:t>
      </w:r>
      <w:r w:rsidRPr="006A369B">
        <w:rPr>
          <w:rFonts w:cs="Arabic Transparent" w:hint="eastAsia"/>
          <w:sz w:val="32"/>
          <w:szCs w:val="32"/>
          <w:rtl/>
          <w:lang w:bidi="ar-DZ"/>
        </w:rPr>
        <w:t>ي</w:t>
      </w:r>
      <w:r w:rsidRPr="006A369B">
        <w:rPr>
          <w:rFonts w:cs="Arabic Transparent" w:hint="cs"/>
          <w:sz w:val="32"/>
          <w:szCs w:val="32"/>
          <w:rtl/>
          <w:lang w:bidi="ar-DZ"/>
        </w:rPr>
        <w:t xml:space="preserve"> علي صحة المستهلك بالوقاية من مختلف الأمراض القلبية و الأعراض الالتهابية و بعض أنواع السرطان .</w:t>
      </w:r>
    </w:p>
    <w:p w:rsidR="000D38E8" w:rsidRDefault="00D7719A" w:rsidP="00D7719A">
      <w:pPr>
        <w:bidi/>
      </w:pPr>
      <w:r w:rsidRPr="006A369B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>كلمات المفتاح</w:t>
      </w:r>
      <w:r w:rsidRPr="006A369B">
        <w:rPr>
          <w:rFonts w:cs="Arabic Transparent" w:hint="cs"/>
          <w:sz w:val="32"/>
          <w:szCs w:val="32"/>
          <w:u w:val="single"/>
          <w:rtl/>
          <w:lang w:bidi="ar-DZ"/>
        </w:rPr>
        <w:t xml:space="preserve"> </w:t>
      </w:r>
      <w:r w:rsidRPr="006A369B">
        <w:rPr>
          <w:rFonts w:cs="Arabic Transparent" w:hint="cs"/>
          <w:sz w:val="32"/>
          <w:szCs w:val="32"/>
          <w:rtl/>
          <w:lang w:bidi="ar-DZ"/>
        </w:rPr>
        <w:t xml:space="preserve">: </w:t>
      </w:r>
      <w:r w:rsidRPr="006A369B">
        <w:rPr>
          <w:rFonts w:cs="Arabic Transparent"/>
          <w:i/>
          <w:iCs/>
          <w:sz w:val="32"/>
          <w:szCs w:val="32"/>
          <w:lang w:bidi="ar-DZ"/>
        </w:rPr>
        <w:t xml:space="preserve">Sardina </w:t>
      </w:r>
      <w:proofErr w:type="spellStart"/>
      <w:r w:rsidRPr="006A369B">
        <w:rPr>
          <w:rFonts w:cs="Arabic Transparent"/>
          <w:i/>
          <w:iCs/>
          <w:sz w:val="32"/>
          <w:szCs w:val="32"/>
          <w:lang w:bidi="ar-DZ"/>
        </w:rPr>
        <w:t>Pilcardu</w:t>
      </w:r>
      <w:r w:rsidRPr="006A369B">
        <w:rPr>
          <w:rFonts w:cs="Arabic Transparent"/>
          <w:sz w:val="32"/>
          <w:szCs w:val="32"/>
          <w:lang w:bidi="ar-DZ"/>
        </w:rPr>
        <w:t>s</w:t>
      </w:r>
      <w:proofErr w:type="spellEnd"/>
      <w:r w:rsidRPr="006A369B">
        <w:rPr>
          <w:rFonts w:cs="Arabic Transparent" w:hint="cs"/>
          <w:sz w:val="32"/>
          <w:szCs w:val="32"/>
          <w:rtl/>
          <w:lang w:bidi="ar-DZ"/>
        </w:rPr>
        <w:t>،</w:t>
      </w:r>
      <w:r w:rsidRPr="006A369B">
        <w:rPr>
          <w:rFonts w:cs="Arabic Transparent"/>
          <w:sz w:val="32"/>
          <w:szCs w:val="32"/>
          <w:lang w:bidi="ar-DZ"/>
        </w:rPr>
        <w:t xml:space="preserve"> </w:t>
      </w:r>
      <w:r w:rsidRPr="006A369B">
        <w:rPr>
          <w:rFonts w:cs="Arabic Transparent" w:hint="cs"/>
          <w:sz w:val="32"/>
          <w:szCs w:val="32"/>
          <w:rtl/>
          <w:lang w:bidi="ar-DZ"/>
        </w:rPr>
        <w:t>الأحماض الذهنية،</w:t>
      </w:r>
      <w:r w:rsidRPr="006A369B">
        <w:rPr>
          <w:rFonts w:cs="Arabic Transparent"/>
          <w:sz w:val="32"/>
          <w:szCs w:val="32"/>
          <w:lang w:bidi="ar-DZ"/>
        </w:rPr>
        <w:t xml:space="preserve"> </w:t>
      </w:r>
      <w:r w:rsidRPr="006A369B">
        <w:rPr>
          <w:rFonts w:cs="Arabic Transparent" w:hint="cs"/>
          <w:sz w:val="32"/>
          <w:szCs w:val="32"/>
          <w:rtl/>
          <w:lang w:bidi="ar-DZ"/>
        </w:rPr>
        <w:t>اوميقا3، القيمة الغذائية</w:t>
      </w:r>
      <w:r w:rsidRPr="006A369B">
        <w:rPr>
          <w:rFonts w:cs="Arabic Transparent"/>
          <w:sz w:val="32"/>
          <w:szCs w:val="32"/>
          <w:lang w:bidi="ar-DZ"/>
        </w:rPr>
        <w:t xml:space="preserve"> </w:t>
      </w:r>
      <w:r w:rsidRPr="006A369B">
        <w:rPr>
          <w:rFonts w:cs="Arabic Transparent" w:hint="cs"/>
          <w:sz w:val="32"/>
          <w:szCs w:val="32"/>
          <w:rtl/>
          <w:lang w:bidi="ar-DZ"/>
        </w:rPr>
        <w:t>.</w:t>
      </w:r>
    </w:p>
    <w:sectPr w:rsidR="000D38E8" w:rsidSect="000D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D7719A"/>
    <w:rsid w:val="000024FE"/>
    <w:rsid w:val="00014EE5"/>
    <w:rsid w:val="0002228E"/>
    <w:rsid w:val="000228C3"/>
    <w:rsid w:val="00024BC7"/>
    <w:rsid w:val="00024C5D"/>
    <w:rsid w:val="0002607E"/>
    <w:rsid w:val="000321B1"/>
    <w:rsid w:val="0003367D"/>
    <w:rsid w:val="000336C7"/>
    <w:rsid w:val="00035BF1"/>
    <w:rsid w:val="0004500F"/>
    <w:rsid w:val="00045361"/>
    <w:rsid w:val="00054065"/>
    <w:rsid w:val="00055A04"/>
    <w:rsid w:val="000572F1"/>
    <w:rsid w:val="0006358F"/>
    <w:rsid w:val="00063EDF"/>
    <w:rsid w:val="000666F4"/>
    <w:rsid w:val="0007169D"/>
    <w:rsid w:val="00076ED3"/>
    <w:rsid w:val="00082CB1"/>
    <w:rsid w:val="000835A8"/>
    <w:rsid w:val="0009551E"/>
    <w:rsid w:val="0009786F"/>
    <w:rsid w:val="000A0FFF"/>
    <w:rsid w:val="000A123D"/>
    <w:rsid w:val="000A609E"/>
    <w:rsid w:val="000B0263"/>
    <w:rsid w:val="000B4E1A"/>
    <w:rsid w:val="000B6653"/>
    <w:rsid w:val="000C219C"/>
    <w:rsid w:val="000C3842"/>
    <w:rsid w:val="000C5492"/>
    <w:rsid w:val="000C7E74"/>
    <w:rsid w:val="000D1B1F"/>
    <w:rsid w:val="000D38E8"/>
    <w:rsid w:val="000D49C9"/>
    <w:rsid w:val="000D55BA"/>
    <w:rsid w:val="000D6C04"/>
    <w:rsid w:val="000E48BE"/>
    <w:rsid w:val="000F424A"/>
    <w:rsid w:val="00105C10"/>
    <w:rsid w:val="00106B3F"/>
    <w:rsid w:val="00112069"/>
    <w:rsid w:val="00113119"/>
    <w:rsid w:val="0011389A"/>
    <w:rsid w:val="0011723C"/>
    <w:rsid w:val="001218D6"/>
    <w:rsid w:val="00126EA1"/>
    <w:rsid w:val="00133B60"/>
    <w:rsid w:val="001347A0"/>
    <w:rsid w:val="001426AB"/>
    <w:rsid w:val="00146968"/>
    <w:rsid w:val="00150EB2"/>
    <w:rsid w:val="00151015"/>
    <w:rsid w:val="0015176D"/>
    <w:rsid w:val="00152070"/>
    <w:rsid w:val="001574B4"/>
    <w:rsid w:val="00162241"/>
    <w:rsid w:val="00166B9B"/>
    <w:rsid w:val="001802A3"/>
    <w:rsid w:val="00181585"/>
    <w:rsid w:val="00181783"/>
    <w:rsid w:val="00181A92"/>
    <w:rsid w:val="00182151"/>
    <w:rsid w:val="0018369C"/>
    <w:rsid w:val="00186722"/>
    <w:rsid w:val="001872AF"/>
    <w:rsid w:val="00196550"/>
    <w:rsid w:val="001A48DD"/>
    <w:rsid w:val="001B002B"/>
    <w:rsid w:val="001B3813"/>
    <w:rsid w:val="001C228B"/>
    <w:rsid w:val="001C6278"/>
    <w:rsid w:val="001D4038"/>
    <w:rsid w:val="001D691B"/>
    <w:rsid w:val="001D6F3C"/>
    <w:rsid w:val="001D7776"/>
    <w:rsid w:val="001E0903"/>
    <w:rsid w:val="001E23AB"/>
    <w:rsid w:val="001E60EA"/>
    <w:rsid w:val="001F4E49"/>
    <w:rsid w:val="00201020"/>
    <w:rsid w:val="00202A10"/>
    <w:rsid w:val="002044E3"/>
    <w:rsid w:val="0020668B"/>
    <w:rsid w:val="00207B4A"/>
    <w:rsid w:val="002121F7"/>
    <w:rsid w:val="00212767"/>
    <w:rsid w:val="00212E4D"/>
    <w:rsid w:val="00214CA2"/>
    <w:rsid w:val="00216E74"/>
    <w:rsid w:val="002314A2"/>
    <w:rsid w:val="002353D5"/>
    <w:rsid w:val="00236384"/>
    <w:rsid w:val="002370D7"/>
    <w:rsid w:val="00245B6A"/>
    <w:rsid w:val="002509A1"/>
    <w:rsid w:val="00250A1C"/>
    <w:rsid w:val="00253E16"/>
    <w:rsid w:val="0026045A"/>
    <w:rsid w:val="00260A6F"/>
    <w:rsid w:val="002617B3"/>
    <w:rsid w:val="002666B1"/>
    <w:rsid w:val="00277C19"/>
    <w:rsid w:val="0028201F"/>
    <w:rsid w:val="00283A50"/>
    <w:rsid w:val="00287429"/>
    <w:rsid w:val="002A4F44"/>
    <w:rsid w:val="002B0A0B"/>
    <w:rsid w:val="002B518D"/>
    <w:rsid w:val="002B529C"/>
    <w:rsid w:val="002B6555"/>
    <w:rsid w:val="002C6F71"/>
    <w:rsid w:val="002D1325"/>
    <w:rsid w:val="002D71E0"/>
    <w:rsid w:val="002E3552"/>
    <w:rsid w:val="002E4185"/>
    <w:rsid w:val="002E5C02"/>
    <w:rsid w:val="002E7200"/>
    <w:rsid w:val="002F3DA9"/>
    <w:rsid w:val="002F4370"/>
    <w:rsid w:val="002F4F1B"/>
    <w:rsid w:val="002F784E"/>
    <w:rsid w:val="0030112D"/>
    <w:rsid w:val="00302DB7"/>
    <w:rsid w:val="00307A1B"/>
    <w:rsid w:val="0032062C"/>
    <w:rsid w:val="00321D32"/>
    <w:rsid w:val="003228F0"/>
    <w:rsid w:val="003240E1"/>
    <w:rsid w:val="00326C41"/>
    <w:rsid w:val="00337714"/>
    <w:rsid w:val="003400C9"/>
    <w:rsid w:val="00342C52"/>
    <w:rsid w:val="00346FF1"/>
    <w:rsid w:val="00356A4A"/>
    <w:rsid w:val="003602E9"/>
    <w:rsid w:val="00360D54"/>
    <w:rsid w:val="00361DF3"/>
    <w:rsid w:val="003624D2"/>
    <w:rsid w:val="00362DE3"/>
    <w:rsid w:val="003645C2"/>
    <w:rsid w:val="00370256"/>
    <w:rsid w:val="003725CD"/>
    <w:rsid w:val="00381FDC"/>
    <w:rsid w:val="003830D5"/>
    <w:rsid w:val="00386625"/>
    <w:rsid w:val="003939CB"/>
    <w:rsid w:val="00393FA6"/>
    <w:rsid w:val="003955C9"/>
    <w:rsid w:val="003A3472"/>
    <w:rsid w:val="003A67F2"/>
    <w:rsid w:val="003B5A98"/>
    <w:rsid w:val="003B673A"/>
    <w:rsid w:val="003B75E1"/>
    <w:rsid w:val="003D00B6"/>
    <w:rsid w:val="003D3C9C"/>
    <w:rsid w:val="003D48D9"/>
    <w:rsid w:val="003E08B8"/>
    <w:rsid w:val="003E1CD9"/>
    <w:rsid w:val="003E3FAB"/>
    <w:rsid w:val="003E512A"/>
    <w:rsid w:val="003F48FE"/>
    <w:rsid w:val="003F622A"/>
    <w:rsid w:val="004015D4"/>
    <w:rsid w:val="004022E8"/>
    <w:rsid w:val="00405F75"/>
    <w:rsid w:val="004107F0"/>
    <w:rsid w:val="0041156A"/>
    <w:rsid w:val="00412407"/>
    <w:rsid w:val="004124B8"/>
    <w:rsid w:val="00412A04"/>
    <w:rsid w:val="004135BB"/>
    <w:rsid w:val="00421E6C"/>
    <w:rsid w:val="00423D5F"/>
    <w:rsid w:val="00432EB4"/>
    <w:rsid w:val="004439B3"/>
    <w:rsid w:val="00447A42"/>
    <w:rsid w:val="0045072D"/>
    <w:rsid w:val="00450D78"/>
    <w:rsid w:val="0045245E"/>
    <w:rsid w:val="0045372F"/>
    <w:rsid w:val="00455F0D"/>
    <w:rsid w:val="00461F58"/>
    <w:rsid w:val="00463D62"/>
    <w:rsid w:val="00463FCD"/>
    <w:rsid w:val="00465970"/>
    <w:rsid w:val="00466BE6"/>
    <w:rsid w:val="00466C7B"/>
    <w:rsid w:val="004678AE"/>
    <w:rsid w:val="0047133D"/>
    <w:rsid w:val="00473770"/>
    <w:rsid w:val="0047568F"/>
    <w:rsid w:val="004764C8"/>
    <w:rsid w:val="0047672E"/>
    <w:rsid w:val="00476FFD"/>
    <w:rsid w:val="00480FF1"/>
    <w:rsid w:val="00483BD9"/>
    <w:rsid w:val="004866A7"/>
    <w:rsid w:val="00487B47"/>
    <w:rsid w:val="0049220B"/>
    <w:rsid w:val="004923B5"/>
    <w:rsid w:val="00495572"/>
    <w:rsid w:val="004A0702"/>
    <w:rsid w:val="004A224E"/>
    <w:rsid w:val="004A2693"/>
    <w:rsid w:val="004A29E2"/>
    <w:rsid w:val="004A443B"/>
    <w:rsid w:val="004A63B7"/>
    <w:rsid w:val="004B01AF"/>
    <w:rsid w:val="004B0DBC"/>
    <w:rsid w:val="004B5ED8"/>
    <w:rsid w:val="004B7C73"/>
    <w:rsid w:val="004C52AF"/>
    <w:rsid w:val="004D6BE2"/>
    <w:rsid w:val="004E09AF"/>
    <w:rsid w:val="004E2222"/>
    <w:rsid w:val="004E3B77"/>
    <w:rsid w:val="004E4BE4"/>
    <w:rsid w:val="004E6078"/>
    <w:rsid w:val="004E6540"/>
    <w:rsid w:val="004E6F8E"/>
    <w:rsid w:val="004F0347"/>
    <w:rsid w:val="004F22B8"/>
    <w:rsid w:val="004F33D9"/>
    <w:rsid w:val="004F372C"/>
    <w:rsid w:val="004F38B9"/>
    <w:rsid w:val="004F3E11"/>
    <w:rsid w:val="00504F53"/>
    <w:rsid w:val="00505607"/>
    <w:rsid w:val="005063E7"/>
    <w:rsid w:val="0051048D"/>
    <w:rsid w:val="00513A4D"/>
    <w:rsid w:val="00520FAB"/>
    <w:rsid w:val="00521C0D"/>
    <w:rsid w:val="005309F4"/>
    <w:rsid w:val="0053272C"/>
    <w:rsid w:val="00532B48"/>
    <w:rsid w:val="00537938"/>
    <w:rsid w:val="00540109"/>
    <w:rsid w:val="00540175"/>
    <w:rsid w:val="00544B10"/>
    <w:rsid w:val="00550534"/>
    <w:rsid w:val="00553307"/>
    <w:rsid w:val="00555BB5"/>
    <w:rsid w:val="0055741B"/>
    <w:rsid w:val="00560414"/>
    <w:rsid w:val="005626D8"/>
    <w:rsid w:val="00563B6F"/>
    <w:rsid w:val="005710C9"/>
    <w:rsid w:val="005729CB"/>
    <w:rsid w:val="00572BA7"/>
    <w:rsid w:val="005763EA"/>
    <w:rsid w:val="00582AE5"/>
    <w:rsid w:val="005949C4"/>
    <w:rsid w:val="00596B9A"/>
    <w:rsid w:val="005A20A4"/>
    <w:rsid w:val="005A2B66"/>
    <w:rsid w:val="005A3780"/>
    <w:rsid w:val="005A629B"/>
    <w:rsid w:val="005B307D"/>
    <w:rsid w:val="005B5411"/>
    <w:rsid w:val="005B768B"/>
    <w:rsid w:val="005C00C2"/>
    <w:rsid w:val="005C29B3"/>
    <w:rsid w:val="005C7BBA"/>
    <w:rsid w:val="005D1D23"/>
    <w:rsid w:val="005D5FAC"/>
    <w:rsid w:val="005E53F8"/>
    <w:rsid w:val="005F0ABE"/>
    <w:rsid w:val="005F21EB"/>
    <w:rsid w:val="005F322D"/>
    <w:rsid w:val="005F3FF6"/>
    <w:rsid w:val="005F7E8F"/>
    <w:rsid w:val="006013C2"/>
    <w:rsid w:val="006109B2"/>
    <w:rsid w:val="00610D51"/>
    <w:rsid w:val="00612163"/>
    <w:rsid w:val="0062068F"/>
    <w:rsid w:val="00634071"/>
    <w:rsid w:val="00640269"/>
    <w:rsid w:val="00641BC8"/>
    <w:rsid w:val="00642AC4"/>
    <w:rsid w:val="00644982"/>
    <w:rsid w:val="00645584"/>
    <w:rsid w:val="006455B3"/>
    <w:rsid w:val="00650864"/>
    <w:rsid w:val="00652E17"/>
    <w:rsid w:val="00653FC4"/>
    <w:rsid w:val="00664D93"/>
    <w:rsid w:val="00670658"/>
    <w:rsid w:val="00671D78"/>
    <w:rsid w:val="00672A85"/>
    <w:rsid w:val="006745C1"/>
    <w:rsid w:val="0067466E"/>
    <w:rsid w:val="006847C7"/>
    <w:rsid w:val="00687185"/>
    <w:rsid w:val="00692419"/>
    <w:rsid w:val="00697140"/>
    <w:rsid w:val="006A2A2A"/>
    <w:rsid w:val="006A3C51"/>
    <w:rsid w:val="006B166C"/>
    <w:rsid w:val="006B482A"/>
    <w:rsid w:val="006C1B67"/>
    <w:rsid w:val="006C710C"/>
    <w:rsid w:val="006C7C01"/>
    <w:rsid w:val="006D3038"/>
    <w:rsid w:val="006D3AD9"/>
    <w:rsid w:val="006D3EA9"/>
    <w:rsid w:val="006D4EA5"/>
    <w:rsid w:val="006D5DDE"/>
    <w:rsid w:val="006D7912"/>
    <w:rsid w:val="006F058A"/>
    <w:rsid w:val="006F07FA"/>
    <w:rsid w:val="006F300F"/>
    <w:rsid w:val="006F6C2C"/>
    <w:rsid w:val="006F7B70"/>
    <w:rsid w:val="00704FD8"/>
    <w:rsid w:val="007059F7"/>
    <w:rsid w:val="0071077E"/>
    <w:rsid w:val="007200D7"/>
    <w:rsid w:val="007204C6"/>
    <w:rsid w:val="007307F4"/>
    <w:rsid w:val="007362D3"/>
    <w:rsid w:val="007420AC"/>
    <w:rsid w:val="00744B5D"/>
    <w:rsid w:val="0074773C"/>
    <w:rsid w:val="007539B6"/>
    <w:rsid w:val="00753D83"/>
    <w:rsid w:val="00754FB5"/>
    <w:rsid w:val="00755FCF"/>
    <w:rsid w:val="00756F7D"/>
    <w:rsid w:val="007664D5"/>
    <w:rsid w:val="007737D6"/>
    <w:rsid w:val="00777055"/>
    <w:rsid w:val="00780887"/>
    <w:rsid w:val="00783117"/>
    <w:rsid w:val="00784D91"/>
    <w:rsid w:val="007852C6"/>
    <w:rsid w:val="007857AC"/>
    <w:rsid w:val="0078650F"/>
    <w:rsid w:val="007906EE"/>
    <w:rsid w:val="007915E2"/>
    <w:rsid w:val="00796260"/>
    <w:rsid w:val="007A132B"/>
    <w:rsid w:val="007A3056"/>
    <w:rsid w:val="007A741C"/>
    <w:rsid w:val="007B4B8A"/>
    <w:rsid w:val="007B68F6"/>
    <w:rsid w:val="007D162D"/>
    <w:rsid w:val="007D2ADF"/>
    <w:rsid w:val="007D3AB9"/>
    <w:rsid w:val="007D5CDB"/>
    <w:rsid w:val="007D5D95"/>
    <w:rsid w:val="007F0CAF"/>
    <w:rsid w:val="007F0D76"/>
    <w:rsid w:val="007F5092"/>
    <w:rsid w:val="00802AA9"/>
    <w:rsid w:val="0081294B"/>
    <w:rsid w:val="0081472C"/>
    <w:rsid w:val="008150EA"/>
    <w:rsid w:val="00817D30"/>
    <w:rsid w:val="00825134"/>
    <w:rsid w:val="00826E78"/>
    <w:rsid w:val="00827721"/>
    <w:rsid w:val="00831970"/>
    <w:rsid w:val="00832074"/>
    <w:rsid w:val="008351B9"/>
    <w:rsid w:val="008364DE"/>
    <w:rsid w:val="0084622D"/>
    <w:rsid w:val="00852FA3"/>
    <w:rsid w:val="008534CA"/>
    <w:rsid w:val="0085450C"/>
    <w:rsid w:val="0085475A"/>
    <w:rsid w:val="008622E3"/>
    <w:rsid w:val="00870FAC"/>
    <w:rsid w:val="00874A9E"/>
    <w:rsid w:val="00876731"/>
    <w:rsid w:val="008777B4"/>
    <w:rsid w:val="00883ABB"/>
    <w:rsid w:val="00884454"/>
    <w:rsid w:val="00897D1A"/>
    <w:rsid w:val="008A1114"/>
    <w:rsid w:val="008A7CDB"/>
    <w:rsid w:val="008B3345"/>
    <w:rsid w:val="008B65F0"/>
    <w:rsid w:val="008C04D2"/>
    <w:rsid w:val="008C234E"/>
    <w:rsid w:val="008C3B25"/>
    <w:rsid w:val="008D31A5"/>
    <w:rsid w:val="008F2D1A"/>
    <w:rsid w:val="008F3051"/>
    <w:rsid w:val="008F3DA3"/>
    <w:rsid w:val="008F4A98"/>
    <w:rsid w:val="008F4D39"/>
    <w:rsid w:val="008F5877"/>
    <w:rsid w:val="009127B9"/>
    <w:rsid w:val="0091299B"/>
    <w:rsid w:val="00912D57"/>
    <w:rsid w:val="009179A5"/>
    <w:rsid w:val="0092087A"/>
    <w:rsid w:val="00925DB5"/>
    <w:rsid w:val="00930572"/>
    <w:rsid w:val="00933D79"/>
    <w:rsid w:val="00941376"/>
    <w:rsid w:val="009430F8"/>
    <w:rsid w:val="00946B54"/>
    <w:rsid w:val="0096016E"/>
    <w:rsid w:val="00961AE7"/>
    <w:rsid w:val="0096274D"/>
    <w:rsid w:val="00963D66"/>
    <w:rsid w:val="00964891"/>
    <w:rsid w:val="00965461"/>
    <w:rsid w:val="009661C1"/>
    <w:rsid w:val="009669DC"/>
    <w:rsid w:val="009718D0"/>
    <w:rsid w:val="009724EC"/>
    <w:rsid w:val="00972571"/>
    <w:rsid w:val="00974232"/>
    <w:rsid w:val="00974D08"/>
    <w:rsid w:val="00975A95"/>
    <w:rsid w:val="0097690D"/>
    <w:rsid w:val="0098437F"/>
    <w:rsid w:val="00984412"/>
    <w:rsid w:val="0098724A"/>
    <w:rsid w:val="00990358"/>
    <w:rsid w:val="00990922"/>
    <w:rsid w:val="00991203"/>
    <w:rsid w:val="0099232F"/>
    <w:rsid w:val="0099466B"/>
    <w:rsid w:val="0099510D"/>
    <w:rsid w:val="009A0995"/>
    <w:rsid w:val="009A55C2"/>
    <w:rsid w:val="009A56E4"/>
    <w:rsid w:val="009B3B38"/>
    <w:rsid w:val="009B3B9C"/>
    <w:rsid w:val="009B56F5"/>
    <w:rsid w:val="009C16BA"/>
    <w:rsid w:val="009C1819"/>
    <w:rsid w:val="009C37AE"/>
    <w:rsid w:val="009C47D0"/>
    <w:rsid w:val="009E08CE"/>
    <w:rsid w:val="009E110A"/>
    <w:rsid w:val="009F718E"/>
    <w:rsid w:val="00A03681"/>
    <w:rsid w:val="00A118ED"/>
    <w:rsid w:val="00A164D2"/>
    <w:rsid w:val="00A24CBA"/>
    <w:rsid w:val="00A25C91"/>
    <w:rsid w:val="00A263D7"/>
    <w:rsid w:val="00A26F63"/>
    <w:rsid w:val="00A30CAA"/>
    <w:rsid w:val="00A3240D"/>
    <w:rsid w:val="00A3357B"/>
    <w:rsid w:val="00A45F7B"/>
    <w:rsid w:val="00A52A07"/>
    <w:rsid w:val="00A61BED"/>
    <w:rsid w:val="00A67BFD"/>
    <w:rsid w:val="00A726CA"/>
    <w:rsid w:val="00A73D84"/>
    <w:rsid w:val="00A81E19"/>
    <w:rsid w:val="00A826A6"/>
    <w:rsid w:val="00A84AFE"/>
    <w:rsid w:val="00A94FA1"/>
    <w:rsid w:val="00A96892"/>
    <w:rsid w:val="00A96960"/>
    <w:rsid w:val="00A96D36"/>
    <w:rsid w:val="00AA032A"/>
    <w:rsid w:val="00AB1AFC"/>
    <w:rsid w:val="00AB24D4"/>
    <w:rsid w:val="00AD3329"/>
    <w:rsid w:val="00AD52B5"/>
    <w:rsid w:val="00AE65FE"/>
    <w:rsid w:val="00AF7171"/>
    <w:rsid w:val="00B005BB"/>
    <w:rsid w:val="00B00B6C"/>
    <w:rsid w:val="00B01EB1"/>
    <w:rsid w:val="00B03C97"/>
    <w:rsid w:val="00B05E32"/>
    <w:rsid w:val="00B0657D"/>
    <w:rsid w:val="00B11A02"/>
    <w:rsid w:val="00B24210"/>
    <w:rsid w:val="00B261D1"/>
    <w:rsid w:val="00B318E5"/>
    <w:rsid w:val="00B42B2F"/>
    <w:rsid w:val="00B50D85"/>
    <w:rsid w:val="00B57706"/>
    <w:rsid w:val="00B62A84"/>
    <w:rsid w:val="00B667E3"/>
    <w:rsid w:val="00B669F1"/>
    <w:rsid w:val="00B72482"/>
    <w:rsid w:val="00B80F89"/>
    <w:rsid w:val="00B8753F"/>
    <w:rsid w:val="00B9375F"/>
    <w:rsid w:val="00B94D2D"/>
    <w:rsid w:val="00B97D95"/>
    <w:rsid w:val="00BA0671"/>
    <w:rsid w:val="00BA2EA7"/>
    <w:rsid w:val="00BA3FE3"/>
    <w:rsid w:val="00BB4FAA"/>
    <w:rsid w:val="00BB500A"/>
    <w:rsid w:val="00BC18D1"/>
    <w:rsid w:val="00BC54A2"/>
    <w:rsid w:val="00BC582A"/>
    <w:rsid w:val="00BC5865"/>
    <w:rsid w:val="00BC6A01"/>
    <w:rsid w:val="00BD1D84"/>
    <w:rsid w:val="00BD26AD"/>
    <w:rsid w:val="00BD31BF"/>
    <w:rsid w:val="00BD349C"/>
    <w:rsid w:val="00BD41C2"/>
    <w:rsid w:val="00BD6E3C"/>
    <w:rsid w:val="00BE1431"/>
    <w:rsid w:val="00BE59C4"/>
    <w:rsid w:val="00BF256A"/>
    <w:rsid w:val="00BF63D4"/>
    <w:rsid w:val="00BF6EE7"/>
    <w:rsid w:val="00BF721F"/>
    <w:rsid w:val="00BF764B"/>
    <w:rsid w:val="00C00BAB"/>
    <w:rsid w:val="00C061A7"/>
    <w:rsid w:val="00C104C6"/>
    <w:rsid w:val="00C1209F"/>
    <w:rsid w:val="00C14600"/>
    <w:rsid w:val="00C21705"/>
    <w:rsid w:val="00C231E0"/>
    <w:rsid w:val="00C236A4"/>
    <w:rsid w:val="00C30A8E"/>
    <w:rsid w:val="00C356D6"/>
    <w:rsid w:val="00C36348"/>
    <w:rsid w:val="00C4102C"/>
    <w:rsid w:val="00C42C59"/>
    <w:rsid w:val="00C448EA"/>
    <w:rsid w:val="00C51146"/>
    <w:rsid w:val="00C5479A"/>
    <w:rsid w:val="00C56F48"/>
    <w:rsid w:val="00C66FBE"/>
    <w:rsid w:val="00C67A55"/>
    <w:rsid w:val="00C7208B"/>
    <w:rsid w:val="00C76041"/>
    <w:rsid w:val="00C763BE"/>
    <w:rsid w:val="00C83193"/>
    <w:rsid w:val="00C96ED0"/>
    <w:rsid w:val="00CA1B7D"/>
    <w:rsid w:val="00CA318A"/>
    <w:rsid w:val="00CA502B"/>
    <w:rsid w:val="00CA61FD"/>
    <w:rsid w:val="00CB3B04"/>
    <w:rsid w:val="00CB5FEB"/>
    <w:rsid w:val="00CB758D"/>
    <w:rsid w:val="00CC73E4"/>
    <w:rsid w:val="00CD1A29"/>
    <w:rsid w:val="00CD1FA0"/>
    <w:rsid w:val="00CD4877"/>
    <w:rsid w:val="00CE7A86"/>
    <w:rsid w:val="00D0080A"/>
    <w:rsid w:val="00D073F0"/>
    <w:rsid w:val="00D07C62"/>
    <w:rsid w:val="00D12FBC"/>
    <w:rsid w:val="00D1440F"/>
    <w:rsid w:val="00D16F67"/>
    <w:rsid w:val="00D24A57"/>
    <w:rsid w:val="00D342F6"/>
    <w:rsid w:val="00D3749D"/>
    <w:rsid w:val="00D40D0F"/>
    <w:rsid w:val="00D426E6"/>
    <w:rsid w:val="00D44221"/>
    <w:rsid w:val="00D462A0"/>
    <w:rsid w:val="00D46F1C"/>
    <w:rsid w:val="00D56504"/>
    <w:rsid w:val="00D613A8"/>
    <w:rsid w:val="00D66717"/>
    <w:rsid w:val="00D73737"/>
    <w:rsid w:val="00D7719A"/>
    <w:rsid w:val="00D814D7"/>
    <w:rsid w:val="00D9202C"/>
    <w:rsid w:val="00D92478"/>
    <w:rsid w:val="00D94163"/>
    <w:rsid w:val="00DA011F"/>
    <w:rsid w:val="00DA59D2"/>
    <w:rsid w:val="00DA5FF8"/>
    <w:rsid w:val="00DB03AA"/>
    <w:rsid w:val="00DB1F73"/>
    <w:rsid w:val="00DB784F"/>
    <w:rsid w:val="00DD60C2"/>
    <w:rsid w:val="00DD76D9"/>
    <w:rsid w:val="00DE1F9D"/>
    <w:rsid w:val="00DE3952"/>
    <w:rsid w:val="00DE41F6"/>
    <w:rsid w:val="00DE51E9"/>
    <w:rsid w:val="00DE6A1D"/>
    <w:rsid w:val="00DE7CEF"/>
    <w:rsid w:val="00DE7E35"/>
    <w:rsid w:val="00DF05CE"/>
    <w:rsid w:val="00E028E2"/>
    <w:rsid w:val="00E17A2A"/>
    <w:rsid w:val="00E23518"/>
    <w:rsid w:val="00E24D68"/>
    <w:rsid w:val="00E252C1"/>
    <w:rsid w:val="00E30E85"/>
    <w:rsid w:val="00E31CA8"/>
    <w:rsid w:val="00E32236"/>
    <w:rsid w:val="00E354B2"/>
    <w:rsid w:val="00E37B07"/>
    <w:rsid w:val="00E41ABA"/>
    <w:rsid w:val="00E4434C"/>
    <w:rsid w:val="00E45186"/>
    <w:rsid w:val="00E50137"/>
    <w:rsid w:val="00E51EC8"/>
    <w:rsid w:val="00E531C3"/>
    <w:rsid w:val="00E55603"/>
    <w:rsid w:val="00E575A3"/>
    <w:rsid w:val="00E57E31"/>
    <w:rsid w:val="00E633DF"/>
    <w:rsid w:val="00E65E12"/>
    <w:rsid w:val="00E7402A"/>
    <w:rsid w:val="00E7615D"/>
    <w:rsid w:val="00E77027"/>
    <w:rsid w:val="00E77C57"/>
    <w:rsid w:val="00E82561"/>
    <w:rsid w:val="00E83A4A"/>
    <w:rsid w:val="00E8468D"/>
    <w:rsid w:val="00E92149"/>
    <w:rsid w:val="00E97F2C"/>
    <w:rsid w:val="00EA2696"/>
    <w:rsid w:val="00EA2A92"/>
    <w:rsid w:val="00EA39A7"/>
    <w:rsid w:val="00EA6156"/>
    <w:rsid w:val="00EB0BA8"/>
    <w:rsid w:val="00EB7DE4"/>
    <w:rsid w:val="00EC08F3"/>
    <w:rsid w:val="00EC4555"/>
    <w:rsid w:val="00EC7A75"/>
    <w:rsid w:val="00ED6400"/>
    <w:rsid w:val="00ED642D"/>
    <w:rsid w:val="00EE4487"/>
    <w:rsid w:val="00EF01D3"/>
    <w:rsid w:val="00EF440F"/>
    <w:rsid w:val="00EF572F"/>
    <w:rsid w:val="00F0236E"/>
    <w:rsid w:val="00F0274A"/>
    <w:rsid w:val="00F119A0"/>
    <w:rsid w:val="00F142B1"/>
    <w:rsid w:val="00F20466"/>
    <w:rsid w:val="00F217D9"/>
    <w:rsid w:val="00F2368A"/>
    <w:rsid w:val="00F23EE0"/>
    <w:rsid w:val="00F24C12"/>
    <w:rsid w:val="00F27EDA"/>
    <w:rsid w:val="00F27F22"/>
    <w:rsid w:val="00F3125B"/>
    <w:rsid w:val="00F36BAB"/>
    <w:rsid w:val="00F40720"/>
    <w:rsid w:val="00F440E6"/>
    <w:rsid w:val="00F4779F"/>
    <w:rsid w:val="00F544AB"/>
    <w:rsid w:val="00F61F12"/>
    <w:rsid w:val="00F635D1"/>
    <w:rsid w:val="00F637C2"/>
    <w:rsid w:val="00F6585B"/>
    <w:rsid w:val="00F70FBF"/>
    <w:rsid w:val="00F72132"/>
    <w:rsid w:val="00F72F5B"/>
    <w:rsid w:val="00F74375"/>
    <w:rsid w:val="00F77D5E"/>
    <w:rsid w:val="00F82CB0"/>
    <w:rsid w:val="00F85217"/>
    <w:rsid w:val="00F85233"/>
    <w:rsid w:val="00F86DA3"/>
    <w:rsid w:val="00F94975"/>
    <w:rsid w:val="00F965D3"/>
    <w:rsid w:val="00FA0639"/>
    <w:rsid w:val="00FA76C8"/>
    <w:rsid w:val="00FB1A95"/>
    <w:rsid w:val="00FB4D7E"/>
    <w:rsid w:val="00FB68BA"/>
    <w:rsid w:val="00FB6ABA"/>
    <w:rsid w:val="00FB7717"/>
    <w:rsid w:val="00FC2538"/>
    <w:rsid w:val="00FC7C56"/>
    <w:rsid w:val="00FE43B0"/>
    <w:rsid w:val="00FE766E"/>
    <w:rsid w:val="00FF115E"/>
    <w:rsid w:val="00FF422B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1119</Characters>
  <Application>Microsoft Office Word</Application>
  <DocSecurity>0</DocSecurity>
  <Lines>9</Lines>
  <Paragraphs>2</Paragraphs>
  <ScaleCrop>false</ScaleCrop>
  <Company>saga-borkane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Unicornis</cp:lastModifiedBy>
  <cp:revision>1</cp:revision>
  <dcterms:created xsi:type="dcterms:W3CDTF">2008-06-06T12:18:00Z</dcterms:created>
  <dcterms:modified xsi:type="dcterms:W3CDTF">2008-06-06T12:19:00Z</dcterms:modified>
</cp:coreProperties>
</file>