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B" w:rsidRPr="003B71EB" w:rsidRDefault="003B71EB" w:rsidP="003B71EB">
      <w:pPr>
        <w:pStyle w:val="Paragraphedeliste"/>
        <w:autoSpaceDE w:val="0"/>
        <w:autoSpaceDN w:val="0"/>
        <w:bidi/>
        <w:adjustRightInd w:val="0"/>
        <w:spacing w:before="240" w:after="0" w:line="240" w:lineRule="auto"/>
        <w:ind w:left="374" w:right="709"/>
        <w:jc w:val="both"/>
        <w:rPr>
          <w:rFonts w:ascii="Simplified Arabic" w:hAnsi="Simplified Arabic" w:cs="Simplified Arabic"/>
          <w:sz w:val="36"/>
          <w:szCs w:val="36"/>
        </w:rPr>
      </w:pPr>
      <w:proofErr w:type="spellStart"/>
      <w:r w:rsidRPr="003B71EB">
        <w:rPr>
          <w:rFonts w:ascii="Simplified Arabic" w:hAnsi="Simplified Arabic" w:cs="Simplified Arabic" w:hint="cs"/>
          <w:sz w:val="36"/>
          <w:szCs w:val="36"/>
          <w:rtl/>
        </w:rPr>
        <w:t>سايح</w:t>
      </w:r>
      <w:proofErr w:type="spellEnd"/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proofErr w:type="spellStart"/>
      <w:r w:rsidRPr="003B71EB">
        <w:rPr>
          <w:rFonts w:ascii="Simplified Arabic" w:hAnsi="Simplified Arabic" w:cs="Simplified Arabic" w:hint="cs"/>
          <w:sz w:val="36"/>
          <w:szCs w:val="36"/>
          <w:rtl/>
        </w:rPr>
        <w:t>فطيمة</w:t>
      </w:r>
      <w:proofErr w:type="spellEnd"/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 و رديف مصطفى، 2018، دور صندوق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ال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>زكاة في تحقيق</w:t>
      </w:r>
      <w:r w:rsidRPr="003B71EB">
        <w:rPr>
          <w:rFonts w:ascii="Simplified Arabic" w:hAnsi="Simplified Arabic" w:cs="Simplified Arabic"/>
          <w:sz w:val="36"/>
          <w:szCs w:val="36"/>
        </w:rPr>
        <w:t xml:space="preserve">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ال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تنمية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ال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>مح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>ي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ة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3B71EB">
        <w:rPr>
          <w:rFonts w:ascii="Simplified Arabic" w:hAnsi="Simplified Arabic" w:cs="Simplified Arabic"/>
          <w:sz w:val="36"/>
          <w:szCs w:val="36"/>
        </w:rPr>
        <w:t>-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"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صندوق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ال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>زك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ا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ة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ل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>ولاية وهران</w:t>
      </w:r>
      <w:r w:rsidRPr="003B71EB">
        <w:rPr>
          <w:rFonts w:ascii="Simplified Arabic" w:hAnsi="Simplified Arabic" w:cs="Simplified Arabic"/>
          <w:sz w:val="36"/>
          <w:szCs w:val="36"/>
        </w:rPr>
        <w:t xml:space="preserve"> </w:t>
      </w:r>
      <w:r w:rsidRPr="003B71EB">
        <w:rPr>
          <w:rFonts w:ascii="Simplified Arabic" w:hAnsi="Simplified Arabic" w:cs="Simplified Arabic"/>
          <w:sz w:val="36"/>
          <w:szCs w:val="36"/>
          <w:rtl/>
        </w:rPr>
        <w:t>أُنموذجًا (2004-2014)"-</w:t>
      </w:r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، ملتقى الدولي الثاني حول </w:t>
      </w:r>
      <w:proofErr w:type="spellStart"/>
      <w:r w:rsidRPr="003B71EB">
        <w:rPr>
          <w:rFonts w:ascii="Simplified Arabic" w:hAnsi="Simplified Arabic" w:cs="Simplified Arabic" w:hint="cs"/>
          <w:sz w:val="36"/>
          <w:szCs w:val="36"/>
          <w:rtl/>
        </w:rPr>
        <w:t>الاسلام</w:t>
      </w:r>
      <w:proofErr w:type="spellEnd"/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 و قضايا المجتمع، جامعة </w:t>
      </w:r>
      <w:proofErr w:type="spellStart"/>
      <w:r w:rsidRPr="003B71EB">
        <w:rPr>
          <w:rFonts w:ascii="Simplified Arabic" w:hAnsi="Simplified Arabic" w:cs="Simplified Arabic" w:hint="cs"/>
          <w:sz w:val="36"/>
          <w:szCs w:val="36"/>
          <w:rtl/>
        </w:rPr>
        <w:t>جيلالي</w:t>
      </w:r>
      <w:proofErr w:type="spellEnd"/>
      <w:r w:rsidRPr="003B71EB">
        <w:rPr>
          <w:rFonts w:ascii="Simplified Arabic" w:hAnsi="Simplified Arabic" w:cs="Simplified Arabic" w:hint="cs"/>
          <w:sz w:val="36"/>
          <w:szCs w:val="36"/>
          <w:rtl/>
        </w:rPr>
        <w:t xml:space="preserve"> ليابس  سيدي بلعباس،  الجزائر ، يومي 12 و 13 نوفمبر. </w:t>
      </w:r>
      <w:r w:rsidRPr="003B71E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ص </w:t>
      </w:r>
      <w:proofErr w:type="spellStart"/>
      <w:r w:rsidRPr="003B71E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ص</w:t>
      </w:r>
      <w:proofErr w:type="spellEnd"/>
      <w:r w:rsidRPr="003B71EB">
        <w:rPr>
          <w:rFonts w:ascii="Simplified Arabic" w:hAnsi="Simplified Arabic" w:cs="Simplified Arabic" w:hint="cs"/>
          <w:sz w:val="36"/>
          <w:szCs w:val="36"/>
          <w:rtl/>
          <w:lang w:bidi="ar-DZ"/>
        </w:rPr>
        <w:t>. 1-20.</w:t>
      </w:r>
    </w:p>
    <w:p w:rsidR="00C50EA8" w:rsidRPr="003B71EB" w:rsidRDefault="00C50EA8" w:rsidP="003B71EB">
      <w:pPr>
        <w:rPr>
          <w:szCs w:val="160"/>
        </w:rPr>
      </w:pPr>
    </w:p>
    <w:sectPr w:rsidR="00C50EA8" w:rsidRPr="003B71EB" w:rsidSect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FC"/>
    <w:multiLevelType w:val="hybridMultilevel"/>
    <w:tmpl w:val="585C4CA4"/>
    <w:lvl w:ilvl="0" w:tplc="5F28F99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74C53"/>
    <w:multiLevelType w:val="hybridMultilevel"/>
    <w:tmpl w:val="21481ABC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37683"/>
    <w:rsid w:val="000449DD"/>
    <w:rsid w:val="000A6A46"/>
    <w:rsid w:val="001338C6"/>
    <w:rsid w:val="001761C4"/>
    <w:rsid w:val="00186749"/>
    <w:rsid w:val="001E5D40"/>
    <w:rsid w:val="002B179B"/>
    <w:rsid w:val="003B71EB"/>
    <w:rsid w:val="004431A3"/>
    <w:rsid w:val="005153E4"/>
    <w:rsid w:val="007031B7"/>
    <w:rsid w:val="00737683"/>
    <w:rsid w:val="0077273A"/>
    <w:rsid w:val="007E5870"/>
    <w:rsid w:val="007F16BC"/>
    <w:rsid w:val="0087179D"/>
    <w:rsid w:val="00893478"/>
    <w:rsid w:val="008A5B91"/>
    <w:rsid w:val="008B0E9A"/>
    <w:rsid w:val="008C52D4"/>
    <w:rsid w:val="008D12E4"/>
    <w:rsid w:val="00997F4D"/>
    <w:rsid w:val="009C6E24"/>
    <w:rsid w:val="00A633F1"/>
    <w:rsid w:val="00A72E46"/>
    <w:rsid w:val="00B16559"/>
    <w:rsid w:val="00B22F09"/>
    <w:rsid w:val="00B40390"/>
    <w:rsid w:val="00C50EA8"/>
    <w:rsid w:val="00CD5AD5"/>
    <w:rsid w:val="00D55459"/>
    <w:rsid w:val="00DF5251"/>
    <w:rsid w:val="00E566C2"/>
    <w:rsid w:val="00F10A15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83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current">
    <w:name w:val="current"/>
    <w:basedOn w:val="Policepardfaut"/>
    <w:rsid w:val="001761C4"/>
  </w:style>
  <w:style w:type="paragraph" w:styleId="NormalWeb">
    <w:name w:val="Normal (Web)"/>
    <w:basedOn w:val="Normal"/>
    <w:uiPriority w:val="99"/>
    <w:unhideWhenUsed/>
    <w:rsid w:val="001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</cp:revision>
  <dcterms:created xsi:type="dcterms:W3CDTF">2019-12-14T18:06:00Z</dcterms:created>
  <dcterms:modified xsi:type="dcterms:W3CDTF">2019-12-14T19:18:00Z</dcterms:modified>
</cp:coreProperties>
</file>