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AE" w:rsidRDefault="00755C84" w:rsidP="00B535E4">
      <w:pPr>
        <w:jc w:val="center"/>
        <w:rPr>
          <w:sz w:val="28"/>
          <w:szCs w:val="28"/>
          <w:lang w:bidi="ar-DZ"/>
        </w:rPr>
      </w:pPr>
      <w:r w:rsidRPr="00B258DA">
        <w:rPr>
          <w:rFonts w:hint="cs"/>
          <w:b/>
          <w:bCs/>
          <w:sz w:val="36"/>
          <w:szCs w:val="36"/>
          <w:rtl/>
          <w:lang w:bidi="ar-DZ"/>
        </w:rPr>
        <w:t>الملتقى الدولي العلمي الأول لعلوم التدريب الرياضي</w:t>
      </w:r>
      <w:bookmarkStart w:id="0" w:name="_GoBack"/>
      <w:bookmarkEnd w:id="0"/>
    </w:p>
    <w:p w:rsidR="001A01AE" w:rsidRDefault="001A01AE" w:rsidP="001A01AE">
      <w:pPr>
        <w:pStyle w:val="Paragraphedeliste"/>
        <w:bidi/>
        <w:ind w:left="1080"/>
        <w:rPr>
          <w:sz w:val="28"/>
          <w:szCs w:val="28"/>
          <w:rtl/>
          <w:lang w:bidi="ar-DZ"/>
        </w:rPr>
      </w:pPr>
    </w:p>
    <w:p w:rsidR="003926CC" w:rsidRDefault="003926CC" w:rsidP="003926CC">
      <w:pPr>
        <w:bidi/>
        <w:jc w:val="center"/>
        <w:rPr>
          <w:b/>
          <w:bCs/>
          <w:sz w:val="32"/>
          <w:szCs w:val="32"/>
          <w:rtl/>
          <w:lang w:bidi="ar-DZ"/>
        </w:rPr>
      </w:pPr>
      <w:r>
        <w:rPr>
          <w:rFonts w:hint="cs"/>
          <w:b/>
          <w:bCs/>
          <w:sz w:val="32"/>
          <w:szCs w:val="32"/>
          <w:rtl/>
          <w:lang w:bidi="ar-DZ"/>
        </w:rPr>
        <w:t xml:space="preserve">تحديد بعض الخصائص الفسيولوجية عند لاعبي كرة القدم الجزائرية وفق مستوى </w:t>
      </w:r>
    </w:p>
    <w:p w:rsidR="003926CC" w:rsidRDefault="003926CC" w:rsidP="003926CC">
      <w:pPr>
        <w:bidi/>
        <w:jc w:val="center"/>
        <w:rPr>
          <w:b/>
          <w:bCs/>
          <w:sz w:val="28"/>
          <w:szCs w:val="28"/>
          <w:rtl/>
          <w:lang w:bidi="ar-DZ"/>
        </w:rPr>
      </w:pPr>
      <w:proofErr w:type="gramStart"/>
      <w:r>
        <w:rPr>
          <w:rFonts w:hint="cs"/>
          <w:b/>
          <w:bCs/>
          <w:sz w:val="32"/>
          <w:szCs w:val="32"/>
          <w:rtl/>
          <w:lang w:bidi="ar-DZ"/>
        </w:rPr>
        <w:t>و مراكز</w:t>
      </w:r>
      <w:proofErr w:type="gramEnd"/>
      <w:r>
        <w:rPr>
          <w:rFonts w:hint="cs"/>
          <w:b/>
          <w:bCs/>
          <w:sz w:val="32"/>
          <w:szCs w:val="32"/>
          <w:rtl/>
          <w:lang w:bidi="ar-DZ"/>
        </w:rPr>
        <w:t xml:space="preserve"> لعبهم</w:t>
      </w:r>
    </w:p>
    <w:p w:rsidR="003926CC" w:rsidRDefault="003926CC" w:rsidP="003926CC">
      <w:pPr>
        <w:bidi/>
        <w:rPr>
          <w:b/>
          <w:bCs/>
          <w:sz w:val="28"/>
          <w:szCs w:val="28"/>
          <w:rtl/>
          <w:lang w:bidi="ar-DZ"/>
        </w:rPr>
      </w:pPr>
      <w:r>
        <w:rPr>
          <w:rFonts w:hint="cs"/>
          <w:b/>
          <w:bCs/>
          <w:sz w:val="28"/>
          <w:szCs w:val="28"/>
          <w:rtl/>
          <w:lang w:bidi="ar-DZ"/>
        </w:rPr>
        <w:t xml:space="preserve">د/عقبوبي حبيب    د/ دربال فتحي     د/ فرحاني حسين     </w:t>
      </w:r>
    </w:p>
    <w:p w:rsidR="003926CC" w:rsidRDefault="003926CC" w:rsidP="003926CC">
      <w:pPr>
        <w:bidi/>
        <w:rPr>
          <w:b/>
          <w:bCs/>
          <w:sz w:val="28"/>
          <w:szCs w:val="28"/>
          <w:rtl/>
          <w:lang w:bidi="ar-DZ"/>
        </w:rPr>
      </w:pPr>
    </w:p>
    <w:p w:rsidR="003926CC" w:rsidRPr="005D51E6" w:rsidRDefault="003926CC" w:rsidP="003926CC">
      <w:pPr>
        <w:bidi/>
        <w:rPr>
          <w:b/>
          <w:bCs/>
          <w:sz w:val="28"/>
          <w:szCs w:val="28"/>
          <w:rtl/>
          <w:lang w:bidi="ar-DZ"/>
        </w:rPr>
      </w:pPr>
      <w:r w:rsidRPr="005D51E6">
        <w:rPr>
          <w:rFonts w:hint="cs"/>
          <w:b/>
          <w:bCs/>
          <w:sz w:val="28"/>
          <w:szCs w:val="28"/>
          <w:rtl/>
          <w:lang w:bidi="ar-DZ"/>
        </w:rPr>
        <w:t xml:space="preserve">ملخص البحث </w:t>
      </w:r>
    </w:p>
    <w:p w:rsidR="003926CC" w:rsidRPr="0013414D" w:rsidRDefault="003926CC" w:rsidP="003926CC">
      <w:pPr>
        <w:bidi/>
        <w:spacing w:line="360" w:lineRule="auto"/>
        <w:rPr>
          <w:rFonts w:ascii="Traditional Arabic" w:hAnsi="Traditional Arabic" w:cs="Traditional Arabic"/>
          <w:sz w:val="28"/>
          <w:szCs w:val="28"/>
          <w:rtl/>
          <w:lang w:bidi="ar-DZ"/>
        </w:rPr>
      </w:pPr>
      <w:r w:rsidRPr="0013414D">
        <w:rPr>
          <w:rFonts w:ascii="Traditional Arabic" w:hAnsi="Traditional Arabic" w:cs="Traditional Arabic"/>
          <w:sz w:val="28"/>
          <w:szCs w:val="28"/>
          <w:rtl/>
          <w:lang w:bidi="ar-DZ"/>
        </w:rPr>
        <w:t xml:space="preserve">يتوقف مستوى الأداء في لعبة كرة القدم على التحكم في عدة جوانب منها </w:t>
      </w:r>
      <w:proofErr w:type="gramStart"/>
      <w:r w:rsidRPr="0013414D">
        <w:rPr>
          <w:rFonts w:ascii="Traditional Arabic" w:hAnsi="Traditional Arabic" w:cs="Traditional Arabic"/>
          <w:sz w:val="28"/>
          <w:szCs w:val="28"/>
          <w:rtl/>
          <w:lang w:bidi="ar-DZ"/>
        </w:rPr>
        <w:t>البدنية ،</w:t>
      </w:r>
      <w:proofErr w:type="gramEnd"/>
      <w:r w:rsidRPr="0013414D">
        <w:rPr>
          <w:rFonts w:ascii="Traditional Arabic" w:hAnsi="Traditional Arabic" w:cs="Traditional Arabic"/>
          <w:sz w:val="28"/>
          <w:szCs w:val="28"/>
          <w:rtl/>
          <w:lang w:bidi="ar-DZ"/>
        </w:rPr>
        <w:t xml:space="preserve"> الفنية ، التكتيكية ، التربوية ، الفسيولوجية و حتى العقلية المعلوماتية لذلك لابد على مدرب كرة القدم الإلمام بهذه الجوانب ، و عليه تهدف دراستنا إلى تحديد بعض الخصائص الفسيولوجية للاعبي كرة القدم الجزائرية فئة أقل من 20 سنة و هذا حسب مستوى لعبهم ( وطني أول ، وطني ثاني ، أقسام سفلى ) و مراكز لعبهم ( حارس المرمى ، الظهيرين ، محور الدفاع ، وسط الميدان ، المهاجمين ) .</w:t>
      </w:r>
    </w:p>
    <w:p w:rsidR="003926CC" w:rsidRPr="0013414D" w:rsidRDefault="003926CC" w:rsidP="003926CC">
      <w:pPr>
        <w:bidi/>
        <w:spacing w:line="360" w:lineRule="auto"/>
        <w:rPr>
          <w:rFonts w:ascii="Traditional Arabic" w:hAnsi="Traditional Arabic" w:cs="Traditional Arabic"/>
          <w:sz w:val="28"/>
          <w:szCs w:val="28"/>
          <w:rtl/>
          <w:lang w:bidi="ar-DZ"/>
        </w:rPr>
      </w:pPr>
      <w:r w:rsidRPr="0013414D">
        <w:rPr>
          <w:rFonts w:ascii="Traditional Arabic" w:hAnsi="Traditional Arabic" w:cs="Traditional Arabic"/>
          <w:sz w:val="28"/>
          <w:szCs w:val="28"/>
          <w:rtl/>
          <w:lang w:bidi="ar-DZ"/>
        </w:rPr>
        <w:t xml:space="preserve">حيث استخدمنا في بحثنا المنهج الوصفي </w:t>
      </w:r>
      <w:proofErr w:type="gramStart"/>
      <w:r w:rsidRPr="0013414D">
        <w:rPr>
          <w:rFonts w:ascii="Traditional Arabic" w:hAnsi="Traditional Arabic" w:cs="Traditional Arabic"/>
          <w:sz w:val="28"/>
          <w:szCs w:val="28"/>
          <w:rtl/>
          <w:lang w:bidi="ar-DZ"/>
        </w:rPr>
        <w:t>المقارن ،</w:t>
      </w:r>
      <w:proofErr w:type="gramEnd"/>
      <w:r w:rsidRPr="0013414D">
        <w:rPr>
          <w:rFonts w:ascii="Traditional Arabic" w:hAnsi="Traditional Arabic" w:cs="Traditional Arabic"/>
          <w:sz w:val="28"/>
          <w:szCs w:val="28"/>
          <w:rtl/>
          <w:lang w:bidi="ar-DZ"/>
        </w:rPr>
        <w:t xml:space="preserve"> وشملت عينة بحثنا 182 لاعب لفئة أقل من 20 سنة ينشطون في مختلف المستويات ( 04 فرق من القسم الوطني الاول ، 04 فرق من القسم الوطني الثاني و 08 فرق من مستويات دنيا ) ، فيما أجريت الاختبارات بالمركز الوطني للطب الرياضي بالجزائر العاصمة لقياس مؤشر كل من النبض أثناء الراحة ، الحد الأقصى لاستهلاك الأكسجين ، السعة الحيوية و الكفاءة البدنية عند نبض </w:t>
      </w:r>
      <w:r w:rsidRPr="004C2EF1">
        <w:rPr>
          <w:rFonts w:ascii="Traditional Arabic" w:hAnsi="Traditional Arabic" w:cs="Traditional Arabic"/>
          <w:rtl/>
          <w:lang w:bidi="ar-DZ"/>
        </w:rPr>
        <w:t>170ن/د</w:t>
      </w:r>
      <w:r>
        <w:rPr>
          <w:rFonts w:ascii="Traditional Arabic" w:hAnsi="Traditional Arabic" w:cs="Traditional Arabic" w:hint="cs"/>
          <w:rtl/>
          <w:lang w:bidi="ar-DZ"/>
        </w:rPr>
        <w:t>.</w:t>
      </w:r>
      <w:r w:rsidRPr="004C2EF1">
        <w:rPr>
          <w:rFonts w:ascii="Traditional Arabic" w:hAnsi="Traditional Arabic" w:cs="Traditional Arabic"/>
          <w:rtl/>
          <w:lang w:bidi="ar-DZ"/>
        </w:rPr>
        <w:t xml:space="preserve"> </w:t>
      </w:r>
    </w:p>
    <w:p w:rsidR="003926CC" w:rsidRPr="0013414D" w:rsidRDefault="003926CC" w:rsidP="003926CC">
      <w:pPr>
        <w:bidi/>
        <w:spacing w:line="360" w:lineRule="auto"/>
        <w:rPr>
          <w:rFonts w:ascii="Traditional Arabic" w:hAnsi="Traditional Arabic" w:cs="Traditional Arabic"/>
          <w:sz w:val="28"/>
          <w:szCs w:val="28"/>
          <w:rtl/>
          <w:lang w:bidi="ar-DZ"/>
        </w:rPr>
      </w:pPr>
      <w:r w:rsidRPr="0013414D">
        <w:rPr>
          <w:rFonts w:ascii="Traditional Arabic" w:hAnsi="Traditional Arabic" w:cs="Traditional Arabic"/>
          <w:sz w:val="28"/>
          <w:szCs w:val="28"/>
          <w:rtl/>
          <w:lang w:bidi="ar-DZ"/>
        </w:rPr>
        <w:t xml:space="preserve">و من أهم النتائج التي توصلنا إليها البعد الواضح لمستوى لاعبينا من الجانب الفسيولوجي مقارنة </w:t>
      </w:r>
      <w:proofErr w:type="gramStart"/>
      <w:r w:rsidRPr="0013414D">
        <w:rPr>
          <w:rFonts w:ascii="Traditional Arabic" w:hAnsi="Traditional Arabic" w:cs="Traditional Arabic"/>
          <w:sz w:val="28"/>
          <w:szCs w:val="28"/>
          <w:rtl/>
          <w:lang w:bidi="ar-DZ"/>
        </w:rPr>
        <w:t>مع  المعايير</w:t>
      </w:r>
      <w:proofErr w:type="gramEnd"/>
      <w:r w:rsidRPr="0013414D">
        <w:rPr>
          <w:rFonts w:ascii="Traditional Arabic" w:hAnsi="Traditional Arabic" w:cs="Traditional Arabic"/>
          <w:sz w:val="28"/>
          <w:szCs w:val="28"/>
          <w:rtl/>
          <w:lang w:bidi="ar-DZ"/>
        </w:rPr>
        <w:t xml:space="preserve"> المحددة من طرف الفيفا لذات الفئة (</w:t>
      </w:r>
      <w:r w:rsidRPr="0013414D">
        <w:rPr>
          <w:rFonts w:ascii="Traditional Arabic" w:hAnsi="Traditional Arabic" w:cs="Traditional Arabic"/>
          <w:sz w:val="28"/>
          <w:szCs w:val="28"/>
          <w:lang w:bidi="ar-DZ"/>
        </w:rPr>
        <w:t>u20</w:t>
      </w:r>
      <w:r w:rsidRPr="0013414D">
        <w:rPr>
          <w:rFonts w:ascii="Traditional Arabic" w:hAnsi="Traditional Arabic" w:cs="Traditional Arabic"/>
          <w:sz w:val="28"/>
          <w:szCs w:val="28"/>
          <w:rtl/>
          <w:lang w:bidi="ar-DZ"/>
        </w:rPr>
        <w:t xml:space="preserve"> ) وحتى مع مستوى بعض الدول المجاورة حيث لم تتعدى قيمة ال </w:t>
      </w:r>
      <w:r w:rsidRPr="0013414D">
        <w:rPr>
          <w:rFonts w:ascii="Traditional Arabic" w:hAnsi="Traditional Arabic" w:cs="Traditional Arabic"/>
          <w:sz w:val="28"/>
          <w:szCs w:val="28"/>
          <w:lang w:bidi="ar-DZ"/>
        </w:rPr>
        <w:t>vo2max</w:t>
      </w:r>
      <w:r w:rsidRPr="0013414D">
        <w:rPr>
          <w:rFonts w:ascii="Traditional Arabic" w:hAnsi="Traditional Arabic" w:cs="Traditional Arabic"/>
          <w:sz w:val="28"/>
          <w:szCs w:val="28"/>
          <w:rtl/>
          <w:lang w:bidi="ar-DZ"/>
        </w:rPr>
        <w:t xml:space="preserve"> ال50ما/كغ/د ، بالإضافة إلى عدم وجود فروق معنوية بين المستويات الثلاث من الجانب الفسيولوجي فيما لاحظنا و جود فروق معنوية بين مراكز اللعب في المؤشرات المدروسة حيث تميز لاعبوا وسط الميدان و الظهيرين بقدرة هوائية عالية مقارنة بالمراكز الأخرى، وتميز المهاجمين بقدرة لاهوائية قصيرة .</w:t>
      </w:r>
    </w:p>
    <w:p w:rsidR="003926CC" w:rsidRPr="0013414D" w:rsidRDefault="003926CC" w:rsidP="003926CC">
      <w:pPr>
        <w:bidi/>
        <w:spacing w:line="360" w:lineRule="auto"/>
        <w:rPr>
          <w:rFonts w:ascii="Traditional Arabic" w:hAnsi="Traditional Arabic" w:cs="Traditional Arabic"/>
          <w:sz w:val="28"/>
          <w:szCs w:val="28"/>
          <w:rtl/>
          <w:lang w:bidi="ar-DZ"/>
        </w:rPr>
      </w:pPr>
      <w:r w:rsidRPr="0013414D">
        <w:rPr>
          <w:rFonts w:ascii="Traditional Arabic" w:hAnsi="Traditional Arabic" w:cs="Traditional Arabic"/>
          <w:sz w:val="28"/>
          <w:szCs w:val="28"/>
          <w:rtl/>
          <w:lang w:bidi="ar-DZ"/>
        </w:rPr>
        <w:t xml:space="preserve">ويرى الباحث </w:t>
      </w:r>
      <w:proofErr w:type="gramStart"/>
      <w:r>
        <w:rPr>
          <w:rFonts w:ascii="Traditional Arabic" w:hAnsi="Traditional Arabic" w:cs="Traditional Arabic" w:hint="cs"/>
          <w:sz w:val="28"/>
          <w:szCs w:val="28"/>
          <w:rtl/>
          <w:lang w:bidi="ar-DZ"/>
        </w:rPr>
        <w:t xml:space="preserve">إمكانية </w:t>
      </w:r>
      <w:r w:rsidRPr="0013414D">
        <w:rPr>
          <w:rFonts w:ascii="Traditional Arabic" w:hAnsi="Traditional Arabic" w:cs="Traditional Arabic"/>
          <w:sz w:val="28"/>
          <w:szCs w:val="28"/>
          <w:rtl/>
          <w:lang w:bidi="ar-DZ"/>
        </w:rPr>
        <w:t xml:space="preserve"> وجود</w:t>
      </w:r>
      <w:proofErr w:type="gramEnd"/>
      <w:r w:rsidRPr="0013414D">
        <w:rPr>
          <w:rFonts w:ascii="Traditional Arabic" w:hAnsi="Traditional Arabic" w:cs="Traditional Arabic"/>
          <w:sz w:val="28"/>
          <w:szCs w:val="28"/>
          <w:rtl/>
          <w:lang w:bidi="ar-DZ"/>
        </w:rPr>
        <w:t xml:space="preserve"> فرق بين المستويات المدروسة  في دراسة لفئة سنية أخرى مثل </w:t>
      </w:r>
      <w:r w:rsidRPr="0013414D">
        <w:rPr>
          <w:rFonts w:ascii="Traditional Arabic" w:hAnsi="Traditional Arabic" w:cs="Traditional Arabic" w:hint="cs"/>
          <w:sz w:val="28"/>
          <w:szCs w:val="28"/>
          <w:rtl/>
          <w:lang w:bidi="ar-DZ"/>
        </w:rPr>
        <w:t>الأكابر</w:t>
      </w:r>
      <w:r w:rsidRPr="0013414D">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أو </w:t>
      </w:r>
      <w:r w:rsidRPr="0013414D">
        <w:rPr>
          <w:rFonts w:ascii="Traditional Arabic" w:hAnsi="Traditional Arabic" w:cs="Traditional Arabic"/>
          <w:sz w:val="28"/>
          <w:szCs w:val="28"/>
          <w:rtl/>
          <w:lang w:bidi="ar-DZ"/>
        </w:rPr>
        <w:t>في جوانب أخرى مثل التقنية ، التكتيكية ، المعلوماتية ...الخ .</w:t>
      </w:r>
    </w:p>
    <w:p w:rsidR="003926CC" w:rsidRDefault="003926CC" w:rsidP="003926CC">
      <w:pPr>
        <w:bidi/>
        <w:rPr>
          <w:b/>
          <w:bCs/>
          <w:sz w:val="28"/>
          <w:szCs w:val="28"/>
          <w:lang w:bidi="ar-DZ"/>
        </w:rPr>
      </w:pPr>
      <w:r w:rsidRPr="005D51E6">
        <w:rPr>
          <w:rFonts w:hint="cs"/>
          <w:b/>
          <w:bCs/>
          <w:sz w:val="28"/>
          <w:szCs w:val="28"/>
          <w:rtl/>
          <w:lang w:bidi="ar-DZ"/>
        </w:rPr>
        <w:t xml:space="preserve">الكلمات </w:t>
      </w:r>
      <w:proofErr w:type="gramStart"/>
      <w:r w:rsidRPr="005D51E6">
        <w:rPr>
          <w:rFonts w:hint="cs"/>
          <w:b/>
          <w:bCs/>
          <w:sz w:val="28"/>
          <w:szCs w:val="28"/>
          <w:rtl/>
          <w:lang w:bidi="ar-DZ"/>
        </w:rPr>
        <w:t>المفتاحية :</w:t>
      </w:r>
      <w:proofErr w:type="gramEnd"/>
      <w:r w:rsidRPr="005D51E6">
        <w:rPr>
          <w:rFonts w:hint="cs"/>
          <w:b/>
          <w:bCs/>
          <w:sz w:val="28"/>
          <w:szCs w:val="28"/>
          <w:rtl/>
          <w:lang w:bidi="ar-DZ"/>
        </w:rPr>
        <w:t xml:space="preserve"> المتطلبات الفسيولوجية ، مستوى اللعب ، مراكز اللعب  </w:t>
      </w:r>
      <w:r>
        <w:rPr>
          <w:rFonts w:hint="cs"/>
          <w:b/>
          <w:bCs/>
          <w:sz w:val="28"/>
          <w:szCs w:val="28"/>
          <w:rtl/>
          <w:lang w:bidi="ar-DZ"/>
        </w:rPr>
        <w:t>.</w:t>
      </w:r>
    </w:p>
    <w:p w:rsidR="001A01AE" w:rsidRDefault="001A01AE" w:rsidP="001A01AE">
      <w:pPr>
        <w:bidi/>
        <w:rPr>
          <w:b/>
          <w:bCs/>
          <w:sz w:val="28"/>
          <w:szCs w:val="28"/>
          <w:lang w:bidi="ar-DZ"/>
        </w:rPr>
      </w:pPr>
    </w:p>
    <w:p w:rsidR="001A01AE" w:rsidRDefault="001A01AE" w:rsidP="001A01AE">
      <w:pPr>
        <w:bidi/>
        <w:rPr>
          <w:b/>
          <w:bCs/>
          <w:sz w:val="28"/>
          <w:szCs w:val="28"/>
          <w:lang w:bidi="ar-DZ"/>
        </w:rPr>
      </w:pPr>
    </w:p>
    <w:p w:rsidR="001A01AE" w:rsidRPr="003926CC" w:rsidRDefault="001A01AE" w:rsidP="001A01AE">
      <w:pPr>
        <w:bidi/>
        <w:rPr>
          <w:b/>
          <w:bCs/>
          <w:sz w:val="28"/>
          <w:szCs w:val="28"/>
          <w:rtl/>
          <w:lang w:bidi="ar-DZ"/>
        </w:rPr>
      </w:pPr>
    </w:p>
    <w:p w:rsidR="001A01AE" w:rsidRPr="001A01AE" w:rsidRDefault="001A01AE" w:rsidP="001A01AE">
      <w:pPr>
        <w:pStyle w:val="Paragraphedeliste"/>
        <w:bidi/>
        <w:ind w:left="1080"/>
        <w:jc w:val="right"/>
        <w:rPr>
          <w:b/>
          <w:bCs/>
          <w:sz w:val="24"/>
          <w:szCs w:val="24"/>
          <w:lang w:bidi="ar-DZ"/>
        </w:rPr>
      </w:pPr>
      <w:r w:rsidRPr="008A40EA">
        <w:rPr>
          <w:b/>
          <w:bCs/>
          <w:sz w:val="24"/>
          <w:szCs w:val="24"/>
          <w:lang w:bidi="ar-DZ"/>
        </w:rPr>
        <w:t>Résumé :</w:t>
      </w:r>
    </w:p>
    <w:p w:rsidR="001A01AE" w:rsidRPr="00D42FA4" w:rsidRDefault="001A01AE" w:rsidP="001A01AE">
      <w:pPr>
        <w:pStyle w:val="Paragraphedeliste"/>
        <w:bidi/>
        <w:ind w:left="-625"/>
        <w:jc w:val="right"/>
        <w:rPr>
          <w:rFonts w:ascii="Traditional Arabic" w:hAnsi="Traditional Arabic" w:cs="Traditional Arabic"/>
          <w:sz w:val="28"/>
          <w:szCs w:val="28"/>
        </w:rPr>
      </w:pPr>
      <w:proofErr w:type="gramStart"/>
      <w:r w:rsidRPr="00D42FA4">
        <w:rPr>
          <w:rFonts w:ascii="Traditional Arabic" w:hAnsi="Traditional Arabic" w:cs="Traditional Arabic"/>
          <w:sz w:val="28"/>
          <w:szCs w:val="28"/>
        </w:rPr>
        <w:t>La performance en Foot Ball exige</w:t>
      </w:r>
      <w:r w:rsidRPr="00D42FA4">
        <w:rPr>
          <w:rFonts w:ascii="Traditional Arabic" w:hAnsi="Traditional Arabic" w:cs="Traditional Arabic"/>
          <w:sz w:val="28"/>
          <w:szCs w:val="28"/>
          <w:lang w:bidi="ar-DZ"/>
        </w:rPr>
        <w:t xml:space="preserve"> une maitrise de quelques aspects tels que l’aspect physique, technique, tactique, éducatif, mentale </w:t>
      </w:r>
      <w:r w:rsidRPr="00D42FA4">
        <w:rPr>
          <w:rFonts w:ascii="Traditional Arabic" w:hAnsi="Traditional Arabic" w:cs="Traditional Arabic"/>
          <w:sz w:val="28"/>
          <w:szCs w:val="28"/>
        </w:rPr>
        <w:t>et</w:t>
      </w:r>
      <w:r w:rsidRPr="00D42FA4">
        <w:rPr>
          <w:rFonts w:ascii="Traditional Arabic" w:hAnsi="Traditional Arabic" w:cs="Traditional Arabic"/>
          <w:sz w:val="28"/>
          <w:szCs w:val="28"/>
          <w:lang w:bidi="ar-DZ"/>
        </w:rPr>
        <w:t xml:space="preserve"> physiologique, pour cela notre objectif est d’identifier et déterminer les caractéristiques physiologiques des footballeurs algériens U20 selon le niveau de jeu ( N 1 , N 2 , niveau bas ) ainsi que selon les compartiments de jeu (gardien de but, ailiers , défense central, milieu et attaque ).Nous avons utilisé la méthode descriptive comparative pour une échantillon de 182 joueurs</w:t>
      </w:r>
      <w:r w:rsidRPr="00D42FA4">
        <w:rPr>
          <w:rFonts w:ascii="Traditional Arabic" w:hAnsi="Traditional Arabic" w:cs="Traditional Arabic"/>
          <w:sz w:val="28"/>
          <w:szCs w:val="28"/>
        </w:rPr>
        <w:t xml:space="preserve">, et les tests sont appliquée au sein de CNMS Alger.Partant de la en résulte une grande différence de notre joueurs </w:t>
      </w:r>
      <w:r w:rsidRPr="00D42FA4">
        <w:rPr>
          <w:rFonts w:ascii="Traditional Arabic" w:hAnsi="Traditional Arabic" w:cs="Traditional Arabic"/>
          <w:sz w:val="28"/>
          <w:szCs w:val="28"/>
          <w:lang w:bidi="ar-DZ"/>
        </w:rPr>
        <w:t xml:space="preserve">par rapport aux normes de FIFA pour la même catégorie et même au niveau de certains pays voisins, où ne dépassait pas un VO2max de 50 ml/ kg/mn ainsi que il n’y a pas une différence significative entre les trois niveaux sur le plan physiologique par contre il existe des différences significatives entre les compartiments de jeu surtout la vo2 max pour les milieux et supériorité des attaquants en </w:t>
      </w:r>
      <w:r>
        <w:rPr>
          <w:rFonts w:ascii="Traditional Arabic" w:hAnsi="Traditional Arabic" w:cs="Traditional Arabic"/>
          <w:sz w:val="28"/>
          <w:szCs w:val="28"/>
          <w:lang w:bidi="ar-DZ"/>
        </w:rPr>
        <w:t xml:space="preserve">            capacité</w:t>
      </w:r>
      <w:r>
        <w:rPr>
          <w:rFonts w:ascii="Traditional Arabic" w:hAnsi="Traditional Arabic" w:cs="Traditional Arabic"/>
          <w:b/>
          <w:bCs/>
          <w:sz w:val="40"/>
          <w:szCs w:val="40"/>
          <w:lang w:bidi="ar-DZ"/>
        </w:rPr>
        <w:t xml:space="preserve"> </w:t>
      </w:r>
      <w:r w:rsidRPr="001A01AE">
        <w:rPr>
          <w:rFonts w:ascii="Traditional Arabic" w:hAnsi="Traditional Arabic" w:cs="Traditional Arabic"/>
          <w:b/>
          <w:bCs/>
          <w:sz w:val="24"/>
          <w:szCs w:val="24"/>
          <w:lang w:bidi="ar-DZ"/>
        </w:rPr>
        <w:t>AN AL. </w:t>
      </w:r>
      <w:proofErr w:type="gramEnd"/>
    </w:p>
    <w:p w:rsidR="001A01AE" w:rsidRPr="00D42FA4" w:rsidRDefault="001A01AE" w:rsidP="001A01AE">
      <w:pPr>
        <w:ind w:left="-625"/>
        <w:rPr>
          <w:rFonts w:ascii="Traditional Arabic" w:hAnsi="Traditional Arabic" w:cs="Traditional Arabic"/>
          <w:sz w:val="28"/>
          <w:szCs w:val="28"/>
        </w:rPr>
      </w:pPr>
      <w:r w:rsidRPr="00D42FA4">
        <w:rPr>
          <w:rFonts w:ascii="Traditional Arabic" w:hAnsi="Traditional Arabic" w:cs="Traditional Arabic"/>
          <w:sz w:val="28"/>
          <w:szCs w:val="28"/>
          <w:lang w:bidi="ar-DZ"/>
        </w:rPr>
        <w:t>En fin Nous recommandons de planifier la charge d’entrainement d’une manière scientifique pour améliorer la performance physiologique des joueurs.</w:t>
      </w:r>
    </w:p>
    <w:p w:rsidR="001A01AE" w:rsidRPr="00D42FA4" w:rsidRDefault="001A01AE" w:rsidP="001A01AE">
      <w:pPr>
        <w:ind w:left="-625"/>
        <w:rPr>
          <w:rFonts w:ascii="Traditional Arabic" w:hAnsi="Traditional Arabic" w:cs="Traditional Arabic"/>
          <w:sz w:val="28"/>
          <w:szCs w:val="28"/>
        </w:rPr>
      </w:pPr>
      <w:r w:rsidRPr="00D42FA4">
        <w:rPr>
          <w:rFonts w:ascii="Traditional Arabic" w:hAnsi="Traditional Arabic" w:cs="Traditional Arabic"/>
          <w:b/>
          <w:bCs/>
          <w:sz w:val="28"/>
          <w:szCs w:val="28"/>
          <w:lang w:bidi="ar-DZ"/>
        </w:rPr>
        <w:t>Mots clé</w:t>
      </w:r>
      <w:r w:rsidRPr="00D42FA4">
        <w:rPr>
          <w:rFonts w:ascii="Traditional Arabic" w:hAnsi="Traditional Arabic" w:cs="Traditional Arabic"/>
          <w:sz w:val="28"/>
          <w:szCs w:val="28"/>
          <w:lang w:bidi="ar-DZ"/>
        </w:rPr>
        <w:t xml:space="preserve"> : paramètres </w:t>
      </w:r>
      <w:proofErr w:type="gramStart"/>
      <w:r w:rsidRPr="00D42FA4">
        <w:rPr>
          <w:rFonts w:ascii="Traditional Arabic" w:hAnsi="Traditional Arabic" w:cs="Traditional Arabic"/>
          <w:sz w:val="28"/>
          <w:szCs w:val="28"/>
          <w:lang w:bidi="ar-DZ"/>
        </w:rPr>
        <w:t>physiologiques ,niveau</w:t>
      </w:r>
      <w:proofErr w:type="gramEnd"/>
      <w:r w:rsidRPr="00D42FA4">
        <w:rPr>
          <w:rFonts w:ascii="Traditional Arabic" w:hAnsi="Traditional Arabic" w:cs="Traditional Arabic"/>
          <w:sz w:val="28"/>
          <w:szCs w:val="28"/>
          <w:lang w:bidi="ar-DZ"/>
        </w:rPr>
        <w:t xml:space="preserve"> de jeu ,compartiments de jeu .</w:t>
      </w:r>
    </w:p>
    <w:p w:rsidR="003926CC" w:rsidRPr="001A01AE" w:rsidRDefault="003926CC" w:rsidP="001A01AE">
      <w:pPr>
        <w:pStyle w:val="Paragraphedeliste"/>
        <w:bidi/>
        <w:ind w:left="0"/>
        <w:rPr>
          <w:sz w:val="28"/>
          <w:szCs w:val="28"/>
          <w:rtl/>
          <w:lang w:bidi="ar-DZ"/>
        </w:rPr>
      </w:pPr>
    </w:p>
    <w:p w:rsidR="003926CC" w:rsidRDefault="003926CC" w:rsidP="003926CC">
      <w:pPr>
        <w:pStyle w:val="Paragraphedeliste"/>
        <w:bidi/>
        <w:ind w:left="1080"/>
        <w:rPr>
          <w:sz w:val="28"/>
          <w:szCs w:val="28"/>
          <w:rtl/>
          <w:lang w:bidi="ar-DZ"/>
        </w:rPr>
      </w:pPr>
    </w:p>
    <w:p w:rsidR="003926CC" w:rsidRDefault="003926CC" w:rsidP="003926CC">
      <w:pPr>
        <w:pStyle w:val="Paragraphedeliste"/>
        <w:bidi/>
        <w:ind w:left="1080"/>
        <w:rPr>
          <w:sz w:val="28"/>
          <w:szCs w:val="28"/>
          <w:rtl/>
          <w:lang w:bidi="ar-DZ"/>
        </w:rPr>
      </w:pPr>
    </w:p>
    <w:p w:rsidR="003926CC" w:rsidRDefault="003926CC" w:rsidP="003926CC">
      <w:pPr>
        <w:pStyle w:val="Paragraphedeliste"/>
        <w:bidi/>
        <w:ind w:left="1080"/>
        <w:rPr>
          <w:sz w:val="28"/>
          <w:szCs w:val="28"/>
          <w:rtl/>
          <w:lang w:bidi="ar-DZ"/>
        </w:rPr>
      </w:pPr>
    </w:p>
    <w:p w:rsidR="003926CC" w:rsidRDefault="003926CC" w:rsidP="003926CC">
      <w:pPr>
        <w:pStyle w:val="Paragraphedeliste"/>
        <w:bidi/>
        <w:ind w:left="1080"/>
        <w:rPr>
          <w:sz w:val="28"/>
          <w:szCs w:val="28"/>
          <w:lang w:bidi="ar-DZ"/>
        </w:rPr>
      </w:pPr>
    </w:p>
    <w:p w:rsidR="001A01AE" w:rsidRDefault="001A01AE" w:rsidP="001A01AE">
      <w:pPr>
        <w:pStyle w:val="Paragraphedeliste"/>
        <w:bidi/>
        <w:ind w:left="1080"/>
        <w:rPr>
          <w:sz w:val="28"/>
          <w:szCs w:val="28"/>
          <w:lang w:bidi="ar-DZ"/>
        </w:rPr>
      </w:pPr>
    </w:p>
    <w:p w:rsidR="001A01AE" w:rsidRDefault="001A01AE" w:rsidP="001A01AE">
      <w:pPr>
        <w:pStyle w:val="Paragraphedeliste"/>
        <w:bidi/>
        <w:ind w:left="1080"/>
        <w:rPr>
          <w:sz w:val="28"/>
          <w:szCs w:val="28"/>
          <w:lang w:bidi="ar-DZ"/>
        </w:rPr>
      </w:pPr>
    </w:p>
    <w:p w:rsidR="001A01AE" w:rsidRDefault="001A01AE" w:rsidP="001A01AE">
      <w:pPr>
        <w:pStyle w:val="Paragraphedeliste"/>
        <w:bidi/>
        <w:ind w:left="1080"/>
        <w:rPr>
          <w:sz w:val="28"/>
          <w:szCs w:val="28"/>
          <w:lang w:bidi="ar-DZ"/>
        </w:rPr>
      </w:pPr>
    </w:p>
    <w:p w:rsidR="001A01AE" w:rsidRDefault="001A01AE" w:rsidP="001A01AE">
      <w:pPr>
        <w:pStyle w:val="Paragraphedeliste"/>
        <w:bidi/>
        <w:ind w:left="1080"/>
        <w:rPr>
          <w:sz w:val="28"/>
          <w:szCs w:val="28"/>
          <w:lang w:bidi="ar-DZ"/>
        </w:rPr>
      </w:pPr>
    </w:p>
    <w:p w:rsidR="001A01AE" w:rsidRDefault="001A01AE" w:rsidP="001A01AE">
      <w:pPr>
        <w:pStyle w:val="Paragraphedeliste"/>
        <w:bidi/>
        <w:ind w:left="1080"/>
        <w:rPr>
          <w:sz w:val="28"/>
          <w:szCs w:val="28"/>
          <w:lang w:bidi="ar-DZ"/>
        </w:rPr>
      </w:pPr>
    </w:p>
    <w:p w:rsidR="001A01AE" w:rsidRDefault="001A01AE" w:rsidP="001A01AE">
      <w:pPr>
        <w:pStyle w:val="Paragraphedeliste"/>
        <w:bidi/>
        <w:ind w:left="1080"/>
        <w:rPr>
          <w:sz w:val="28"/>
          <w:szCs w:val="28"/>
          <w:lang w:bidi="ar-DZ"/>
        </w:rPr>
      </w:pPr>
    </w:p>
    <w:p w:rsidR="00D20B4B" w:rsidRDefault="00D20B4B" w:rsidP="00D20B4B">
      <w:pPr>
        <w:pStyle w:val="Paragraphedeliste"/>
        <w:bidi/>
        <w:ind w:left="1080"/>
        <w:rPr>
          <w:sz w:val="28"/>
          <w:szCs w:val="28"/>
          <w:lang w:bidi="ar-DZ"/>
        </w:rPr>
      </w:pPr>
    </w:p>
    <w:p w:rsidR="001A01AE" w:rsidRDefault="001A01AE" w:rsidP="001A01AE">
      <w:pPr>
        <w:pStyle w:val="Paragraphedeliste"/>
        <w:bidi/>
        <w:ind w:left="1080"/>
        <w:rPr>
          <w:sz w:val="28"/>
          <w:szCs w:val="28"/>
          <w:lang w:bidi="ar-DZ"/>
        </w:rPr>
      </w:pPr>
    </w:p>
    <w:p w:rsidR="00D20B4B" w:rsidRDefault="00D20B4B" w:rsidP="00D20B4B">
      <w:pPr>
        <w:pStyle w:val="Paragraphedeliste"/>
        <w:bidi/>
        <w:ind w:left="1080"/>
        <w:rPr>
          <w:sz w:val="28"/>
          <w:szCs w:val="28"/>
          <w:lang w:bidi="ar-DZ"/>
        </w:rPr>
      </w:pPr>
    </w:p>
    <w:p w:rsidR="00D20B4B" w:rsidRDefault="00D20B4B" w:rsidP="00D20B4B">
      <w:pPr>
        <w:pStyle w:val="Paragraphedeliste"/>
        <w:bidi/>
        <w:ind w:left="1080"/>
        <w:rPr>
          <w:sz w:val="28"/>
          <w:szCs w:val="28"/>
          <w:lang w:bidi="ar-DZ"/>
        </w:rPr>
      </w:pPr>
    </w:p>
    <w:p w:rsidR="00D20B4B" w:rsidRDefault="00D20B4B" w:rsidP="00D20B4B">
      <w:pPr>
        <w:pStyle w:val="Paragraphedeliste"/>
        <w:bidi/>
        <w:ind w:left="1080"/>
        <w:rPr>
          <w:sz w:val="28"/>
          <w:szCs w:val="28"/>
          <w:lang w:bidi="ar-DZ"/>
        </w:rPr>
      </w:pPr>
    </w:p>
    <w:p w:rsidR="00D20B4B" w:rsidRDefault="00D20B4B" w:rsidP="00D20B4B">
      <w:pPr>
        <w:pStyle w:val="Paragraphedeliste"/>
        <w:bidi/>
        <w:ind w:left="1080"/>
        <w:rPr>
          <w:sz w:val="28"/>
          <w:szCs w:val="28"/>
          <w:lang w:bidi="ar-DZ"/>
        </w:rPr>
      </w:pPr>
    </w:p>
    <w:p w:rsidR="001A01AE" w:rsidRPr="00AD1F3B" w:rsidRDefault="001A01AE" w:rsidP="001A01AE">
      <w:pPr>
        <w:bidi/>
        <w:spacing w:after="0" w:line="360" w:lineRule="auto"/>
        <w:ind w:left="360"/>
        <w:jc w:val="both"/>
        <w:rPr>
          <w:rFonts w:ascii="Traditional Arabic" w:hAnsi="Traditional Arabic" w:cs="Traditional Arabic"/>
          <w:b/>
          <w:bCs/>
          <w:sz w:val="32"/>
          <w:szCs w:val="32"/>
          <w:rtl/>
          <w:lang w:bidi="ar-DZ"/>
        </w:rPr>
      </w:pPr>
      <w:r w:rsidRPr="00AD1F3B">
        <w:rPr>
          <w:rFonts w:ascii="Traditional Arabic" w:hAnsi="Traditional Arabic" w:cs="Traditional Arabic"/>
          <w:b/>
          <w:bCs/>
          <w:sz w:val="32"/>
          <w:szCs w:val="32"/>
          <w:rtl/>
          <w:lang w:bidi="ar-DZ"/>
        </w:rPr>
        <w:t>مقدمة:</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إن الأداء في كرة القدم مثله مثل الرياضات الأخرى، فهو نتيجة مجموعة من العوامل المختلفة من بينها الوراثية النفسية، التقنية التكتيكية والفسيولوجية (أنيفيك، 1979) </w:t>
      </w:r>
      <w:r>
        <w:rPr>
          <w:rFonts w:ascii="Traditional Arabic" w:hAnsi="Traditional Arabic" w:cs="Traditional Arabic" w:hint="cs"/>
          <w:sz w:val="28"/>
          <w:szCs w:val="28"/>
          <w:rtl/>
          <w:lang w:bidi="ar-DZ"/>
        </w:rPr>
        <w:t xml:space="preserve">، </w:t>
      </w:r>
      <w:r w:rsidRPr="00AD1F3B">
        <w:rPr>
          <w:rFonts w:ascii="Traditional Arabic" w:hAnsi="Traditional Arabic" w:cs="Traditional Arabic"/>
          <w:sz w:val="28"/>
          <w:szCs w:val="28"/>
          <w:rtl/>
          <w:lang w:bidi="ar-DZ"/>
        </w:rPr>
        <w:t xml:space="preserve">حيث إن كل نشاط بدني معني بهذه العوامل لكن بنسب متفاوتة، وفي دراستنا ثم تسليط الضوء على </w:t>
      </w:r>
      <w:r>
        <w:rPr>
          <w:rFonts w:ascii="Traditional Arabic" w:hAnsi="Traditional Arabic" w:cs="Traditional Arabic" w:hint="cs"/>
          <w:sz w:val="28"/>
          <w:szCs w:val="28"/>
          <w:rtl/>
          <w:lang w:bidi="ar-DZ"/>
        </w:rPr>
        <w:t>الجانب الفسيولوجي</w:t>
      </w:r>
      <w:r w:rsidRPr="00AD1F3B">
        <w:rPr>
          <w:rFonts w:ascii="Traditional Arabic" w:hAnsi="Traditional Arabic" w:cs="Traditional Arabic"/>
          <w:sz w:val="28"/>
          <w:szCs w:val="28"/>
          <w:rtl/>
          <w:lang w:bidi="ar-DZ"/>
        </w:rPr>
        <w:t xml:space="preserve">، إذ </w:t>
      </w:r>
      <w:r>
        <w:rPr>
          <w:rFonts w:ascii="Traditional Arabic" w:hAnsi="Traditional Arabic" w:cs="Traditional Arabic" w:hint="cs"/>
          <w:sz w:val="28"/>
          <w:szCs w:val="28"/>
          <w:rtl/>
          <w:lang w:bidi="ar-DZ"/>
        </w:rPr>
        <w:t>يعتبر</w:t>
      </w:r>
      <w:r w:rsidRPr="00AD1F3B">
        <w:rPr>
          <w:rFonts w:ascii="Traditional Arabic" w:hAnsi="Traditional Arabic" w:cs="Traditional Arabic"/>
          <w:sz w:val="28"/>
          <w:szCs w:val="28"/>
          <w:rtl/>
          <w:lang w:bidi="ar-DZ"/>
        </w:rPr>
        <w:t xml:space="preserve"> من أهم العوامل المؤثرة في أداء لعبة كرة القدم لما فيها من متغيرات عديدة مؤثرة في أداء هذه الأخيرة ،خاصة </w:t>
      </w:r>
      <w:r>
        <w:rPr>
          <w:rFonts w:ascii="Traditional Arabic" w:hAnsi="Traditional Arabic" w:cs="Traditional Arabic" w:hint="cs"/>
          <w:sz w:val="28"/>
          <w:szCs w:val="28"/>
          <w:rtl/>
        </w:rPr>
        <w:t>الجهاز العصبي ،</w:t>
      </w:r>
      <w:r w:rsidRPr="00AD1F3B">
        <w:rPr>
          <w:rFonts w:ascii="Traditional Arabic" w:hAnsi="Traditional Arabic" w:cs="Traditional Arabic"/>
          <w:sz w:val="28"/>
          <w:szCs w:val="28"/>
          <w:rtl/>
          <w:lang w:bidi="ar-DZ"/>
        </w:rPr>
        <w:t>الجهاز التنفسي و</w:t>
      </w:r>
      <w:r>
        <w:rPr>
          <w:rFonts w:ascii="Traditional Arabic" w:hAnsi="Traditional Arabic" w:cs="Traditional Arabic" w:hint="cs"/>
          <w:sz w:val="28"/>
          <w:szCs w:val="28"/>
          <w:rtl/>
          <w:lang w:bidi="ar-DZ"/>
        </w:rPr>
        <w:t>النظام</w:t>
      </w:r>
      <w:r w:rsidRPr="00AD1F3B">
        <w:rPr>
          <w:rFonts w:ascii="Traditional Arabic" w:hAnsi="Traditional Arabic" w:cs="Traditional Arabic"/>
          <w:sz w:val="28"/>
          <w:szCs w:val="28"/>
          <w:rtl/>
          <w:lang w:bidi="ar-DZ"/>
        </w:rPr>
        <w:t xml:space="preserve"> الطاق</w:t>
      </w:r>
      <w:r>
        <w:rPr>
          <w:rFonts w:ascii="Traditional Arabic" w:hAnsi="Traditional Arabic" w:cs="Traditional Arabic" w:hint="cs"/>
          <w:sz w:val="28"/>
          <w:szCs w:val="28"/>
          <w:rtl/>
          <w:lang w:bidi="ar-DZ"/>
        </w:rPr>
        <w:t>وي (بريكسي، 1990)</w:t>
      </w:r>
      <w:r w:rsidRPr="00AD1F3B">
        <w:rPr>
          <w:rFonts w:ascii="Traditional Arabic" w:hAnsi="Traditional Arabic" w:cs="Traditional Arabic"/>
          <w:sz w:val="28"/>
          <w:szCs w:val="28"/>
          <w:rtl/>
          <w:lang w:bidi="ar-DZ"/>
        </w:rPr>
        <w:t>، حيث نجد الأنظمة الطاقوية الثلاث في لعبة كرة القدم بدرجة أهمية متفاوتة، فرغم أن توقيت المباراة 90 دقيقة فهذا لا يعني أن النظام الهوائي الأهم والمحدد للنتيجة والأداء ، إذ نلاحظ شدة اللعب تختلف خلال المباراة من بسيطة إلى قصوى إذ لا يمكن تحديد سرعة ثابتة خلال المباراة ومنه يمكن القول أن هناك تداخل لأنظمة الطاقة خلال المباراة و</w:t>
      </w:r>
      <w:r>
        <w:rPr>
          <w:rFonts w:ascii="Traditional Arabic" w:hAnsi="Traditional Arabic" w:cs="Traditional Arabic" w:hint="cs"/>
          <w:sz w:val="28"/>
          <w:szCs w:val="28"/>
          <w:rtl/>
          <w:lang w:bidi="ar-DZ"/>
        </w:rPr>
        <w:t xml:space="preserve"> </w:t>
      </w:r>
      <w:r w:rsidRPr="00AD1F3B">
        <w:rPr>
          <w:rFonts w:ascii="Traditional Arabic" w:hAnsi="Traditional Arabic" w:cs="Traditional Arabic"/>
          <w:sz w:val="28"/>
          <w:szCs w:val="28"/>
          <w:rtl/>
          <w:lang w:bidi="ar-DZ"/>
        </w:rPr>
        <w:t>تختلف أهمية كل نظام حسب ظروف المباراة، طريقة اللعب، خصائص اللاعبين وحتى مناطق ومراكز اللعب، حيث يعتمد أداء فريق كرة القدم خلال المباراة على تنفيذ اللاعبين لواجبات مراكز اللعب المختلفة، فلكل مركز من المراكز واجبات محددة يؤديها اللاعب أثناء المباراة انطلاقا من طريقة اللعب والخطط الدفاعية والهجومية المستخدمة لذلك لكل مركز من مراكز اللعب موصفات معينة يجب أن تتوفر في اللاعب الذي يشغل هذا المركز حيث أصبح اليوم على كل مدرب معرفة الخصائص الفسيولوجية (الحد الأقصى لاستهلاك الأكسجين، السعة الحيوية، تركيز حمض اللكتيك الخ...) وفهمها حتى يمكنه تحديد مكونات حمل التدريب (محمد علاوي، أبو العلاء عبد الفتاح 1987) لكل لاعب وتوظيفه حسب متطلبات المركز الذي يشغله وهذا من خلال القياس والتقويم الأولي قبل بناء البرنامج التدريبي.</w:t>
      </w:r>
    </w:p>
    <w:p w:rsidR="001A01AE" w:rsidRPr="00AD1F3B" w:rsidRDefault="001A01AE" w:rsidP="001A01AE">
      <w:pPr>
        <w:bidi/>
        <w:spacing w:after="0" w:line="360" w:lineRule="auto"/>
        <w:ind w:left="360"/>
        <w:jc w:val="both"/>
        <w:rPr>
          <w:rFonts w:ascii="Traditional Arabic" w:hAnsi="Traditional Arabic" w:cs="Traditional Arabic"/>
          <w:b/>
          <w:bCs/>
          <w:sz w:val="32"/>
          <w:szCs w:val="32"/>
          <w:rtl/>
          <w:lang w:bidi="ar-DZ"/>
        </w:rPr>
      </w:pPr>
      <w:r w:rsidRPr="00AD1F3B">
        <w:rPr>
          <w:rFonts w:ascii="Traditional Arabic" w:hAnsi="Traditional Arabic" w:cs="Traditional Arabic"/>
          <w:b/>
          <w:bCs/>
          <w:sz w:val="32"/>
          <w:szCs w:val="32"/>
          <w:rtl/>
          <w:lang w:bidi="ar-DZ"/>
        </w:rPr>
        <w:t xml:space="preserve"> مشكلة البحث:</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إن بناء برنامج تدريبي يعت</w:t>
      </w:r>
      <w:r>
        <w:rPr>
          <w:rFonts w:ascii="Traditional Arabic" w:hAnsi="Traditional Arabic" w:cs="Traditional Arabic" w:hint="cs"/>
          <w:sz w:val="28"/>
          <w:szCs w:val="28"/>
          <w:rtl/>
          <w:lang w:bidi="ar-DZ"/>
        </w:rPr>
        <w:t>م</w:t>
      </w:r>
      <w:r w:rsidRPr="00AD1F3B">
        <w:rPr>
          <w:rFonts w:ascii="Traditional Arabic" w:hAnsi="Traditional Arabic" w:cs="Traditional Arabic"/>
          <w:sz w:val="28"/>
          <w:szCs w:val="28"/>
          <w:rtl/>
          <w:lang w:bidi="ar-DZ"/>
        </w:rPr>
        <w:t>د في الأساس على القياس والقويم لتحديد مستوى اللاعبين كمجموعة لذلك على مدرب كرة القدم معرفة الخصائص والمميزات الفسيولوجية لكل لاعب</w:t>
      </w:r>
      <w:r>
        <w:rPr>
          <w:rFonts w:ascii="Traditional Arabic" w:hAnsi="Traditional Arabic" w:cs="Traditional Arabic" w:hint="cs"/>
          <w:sz w:val="28"/>
          <w:szCs w:val="28"/>
          <w:rtl/>
          <w:lang w:bidi="ar-DZ"/>
        </w:rPr>
        <w:t xml:space="preserve"> على حدا حيث ان الخبرة الميدانية لا تكفي دائما المدرب الاستعدادات البدنية و الوظيفية  اذ هو في حاجة ماسة اى معالم أو مؤشرات دقيقة خاصة الفسيولوجية لتحديد المستوى البدني للاعب </w:t>
      </w:r>
      <w:r w:rsidRPr="00AD1F3B">
        <w:rPr>
          <w:rFonts w:ascii="Traditional Arabic" w:hAnsi="Traditional Arabic" w:cs="Traditional Arabic"/>
          <w:sz w:val="28"/>
          <w:szCs w:val="28"/>
          <w:rtl/>
          <w:lang w:bidi="ar-DZ"/>
        </w:rPr>
        <w:t xml:space="preserve"> قبل بداية التحضير</w:t>
      </w:r>
      <w:r>
        <w:rPr>
          <w:rFonts w:ascii="Traditional Arabic" w:hAnsi="Traditional Arabic" w:cs="Traditional Arabic" w:hint="cs"/>
          <w:sz w:val="28"/>
          <w:szCs w:val="28"/>
          <w:rtl/>
          <w:lang w:bidi="ar-DZ"/>
        </w:rPr>
        <w:t xml:space="preserve"> وهذا</w:t>
      </w:r>
      <w:r w:rsidRPr="00AD1F3B">
        <w:rPr>
          <w:rFonts w:ascii="Traditional Arabic" w:hAnsi="Traditional Arabic" w:cs="Traditional Arabic"/>
          <w:sz w:val="28"/>
          <w:szCs w:val="28"/>
          <w:rtl/>
          <w:lang w:bidi="ar-DZ"/>
        </w:rPr>
        <w:t xml:space="preserve"> لبناء برنامجه القصير، المتوسط أو الطويل المدى </w:t>
      </w:r>
      <w:r>
        <w:rPr>
          <w:rFonts w:ascii="Traditional Arabic" w:hAnsi="Traditional Arabic" w:cs="Traditional Arabic" w:hint="cs"/>
          <w:sz w:val="28"/>
          <w:szCs w:val="28"/>
          <w:rtl/>
          <w:lang w:bidi="ar-DZ"/>
        </w:rPr>
        <w:t xml:space="preserve">وفق مؤشرات و متغيرات عديدة منها </w:t>
      </w:r>
      <w:r w:rsidRPr="00AD1F3B">
        <w:rPr>
          <w:rFonts w:ascii="Traditional Arabic" w:hAnsi="Traditional Arabic" w:cs="Traditional Arabic"/>
          <w:sz w:val="28"/>
          <w:szCs w:val="28"/>
          <w:rtl/>
          <w:lang w:bidi="ar-DZ"/>
        </w:rPr>
        <w:t xml:space="preserve"> مستوى الفريق ككل وحسب كل منطقة لعب وخصائصها، حيث أصبح التدريب الحديث يعتمد على تدريب اللاعبين حسب مناطق لعبهم وحتى حسب </w:t>
      </w:r>
      <w:r>
        <w:rPr>
          <w:rFonts w:ascii="Traditional Arabic" w:hAnsi="Traditional Arabic" w:cs="Traditional Arabic" w:hint="cs"/>
          <w:sz w:val="28"/>
          <w:szCs w:val="28"/>
          <w:rtl/>
          <w:lang w:bidi="ar-DZ"/>
        </w:rPr>
        <w:t xml:space="preserve">مراكز لعبهم حيث أن لكل مركز لعب مهام يؤديها دفاعية كانت أو هجومية بالكرة أو من دونها ، مما يجعل كل مركز يتميز بقدرات وظيفية  تختلف عن مركز أخر هذا ما يفرض على المدرب الاعتماد على التدريب الفردي في بعض الاحيان أي وفق مراكز اللاعبين ، وتختلف طريقة التدريب و حمولته حتى حسب </w:t>
      </w:r>
      <w:r w:rsidRPr="00AD1F3B">
        <w:rPr>
          <w:rFonts w:ascii="Traditional Arabic" w:hAnsi="Traditional Arabic" w:cs="Traditional Arabic"/>
          <w:sz w:val="28"/>
          <w:szCs w:val="28"/>
          <w:rtl/>
          <w:lang w:bidi="ar-DZ"/>
        </w:rPr>
        <w:t>المستوى الذي يمارسون فيه هذا ما لوحظ غيابه في كرة لقدم الجزائرية ثم اختيار طريقة اللعب المناسبة لهذه الإمكانيات والقدرات</w:t>
      </w:r>
      <w:r>
        <w:rPr>
          <w:rFonts w:ascii="Traditional Arabic" w:hAnsi="Traditional Arabic" w:cs="Traditional Arabic" w:hint="cs"/>
          <w:sz w:val="28"/>
          <w:szCs w:val="28"/>
          <w:rtl/>
          <w:lang w:bidi="ar-DZ"/>
        </w:rPr>
        <w:t xml:space="preserve"> </w:t>
      </w:r>
      <w:r w:rsidRPr="00AD1F3B">
        <w:rPr>
          <w:rFonts w:ascii="Traditional Arabic" w:hAnsi="Traditional Arabic" w:cs="Traditional Arabic"/>
          <w:sz w:val="28"/>
          <w:szCs w:val="28"/>
          <w:rtl/>
          <w:lang w:bidi="ar-DZ"/>
        </w:rPr>
        <w:t>.</w:t>
      </w:r>
    </w:p>
    <w:p w:rsidR="001A01AE" w:rsidRPr="00AD1F3B" w:rsidRDefault="001A01AE" w:rsidP="001A01AE">
      <w:pPr>
        <w:bidi/>
        <w:spacing w:after="0" w:line="360" w:lineRule="auto"/>
        <w:jc w:val="both"/>
        <w:rPr>
          <w:rFonts w:ascii="Traditional Arabic" w:hAnsi="Traditional Arabic" w:cs="Traditional Arabic"/>
          <w:sz w:val="28"/>
          <w:szCs w:val="28"/>
          <w:lang w:bidi="ar-DZ"/>
        </w:rPr>
      </w:pPr>
      <w:r w:rsidRPr="00AD1F3B">
        <w:rPr>
          <w:rFonts w:ascii="Traditional Arabic" w:hAnsi="Traditional Arabic" w:cs="Traditional Arabic"/>
          <w:sz w:val="28"/>
          <w:szCs w:val="28"/>
          <w:rtl/>
          <w:lang w:bidi="ar-DZ"/>
        </w:rPr>
        <w:lastRenderedPageBreak/>
        <w:t>لذلك ارتأينا إلى طرح التساؤلات التالية:</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ما هي الخصائص الفسيولوجية </w:t>
      </w:r>
      <w:r>
        <w:rPr>
          <w:rFonts w:ascii="Traditional Arabic" w:hAnsi="Traditional Arabic" w:cs="Traditional Arabic" w:hint="cs"/>
          <w:sz w:val="28"/>
          <w:szCs w:val="28"/>
          <w:rtl/>
          <w:lang w:bidi="ar-DZ"/>
        </w:rPr>
        <w:t xml:space="preserve">عند لاعبي </w:t>
      </w:r>
      <w:r w:rsidRPr="00AD1F3B">
        <w:rPr>
          <w:rFonts w:ascii="Traditional Arabic" w:hAnsi="Traditional Arabic" w:cs="Traditional Arabic"/>
          <w:sz w:val="28"/>
          <w:szCs w:val="28"/>
          <w:rtl/>
          <w:lang w:bidi="ar-DZ"/>
        </w:rPr>
        <w:t>كرة القدم الجزائرية</w:t>
      </w:r>
      <w:r>
        <w:rPr>
          <w:rFonts w:ascii="Traditional Arabic" w:hAnsi="Traditional Arabic" w:cs="Traditional Arabic" w:hint="cs"/>
          <w:sz w:val="28"/>
          <w:szCs w:val="28"/>
          <w:rtl/>
          <w:lang w:bidi="ar-DZ"/>
        </w:rPr>
        <w:t xml:space="preserve"> لفئة أقل من 20 </w:t>
      </w:r>
      <w:proofErr w:type="gramStart"/>
      <w:r>
        <w:rPr>
          <w:rFonts w:ascii="Traditional Arabic" w:hAnsi="Traditional Arabic" w:cs="Traditional Arabic" w:hint="cs"/>
          <w:sz w:val="28"/>
          <w:szCs w:val="28"/>
          <w:rtl/>
          <w:lang w:bidi="ar-DZ"/>
        </w:rPr>
        <w:t xml:space="preserve">سنة </w:t>
      </w:r>
      <w:r w:rsidRPr="00AD1F3B">
        <w:rPr>
          <w:rFonts w:ascii="Traditional Arabic" w:hAnsi="Traditional Arabic" w:cs="Traditional Arabic"/>
          <w:sz w:val="28"/>
          <w:szCs w:val="28"/>
          <w:rtl/>
          <w:lang w:bidi="ar-DZ"/>
        </w:rPr>
        <w:t xml:space="preserve"> ؟</w:t>
      </w:r>
      <w:proofErr w:type="gramEnd"/>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هل توجد فروق معنوية للخصائص الفسيولوجية بين مستويات مختلفة </w:t>
      </w:r>
      <w:r>
        <w:rPr>
          <w:rFonts w:ascii="Traditional Arabic" w:hAnsi="Traditional Arabic" w:cs="Traditional Arabic" w:hint="cs"/>
          <w:sz w:val="28"/>
          <w:szCs w:val="28"/>
          <w:rtl/>
          <w:lang w:bidi="ar-DZ"/>
        </w:rPr>
        <w:t xml:space="preserve">عند لاعبي </w:t>
      </w:r>
      <w:r w:rsidRPr="00AD1F3B">
        <w:rPr>
          <w:rFonts w:ascii="Traditional Arabic" w:hAnsi="Traditional Arabic" w:cs="Traditional Arabic"/>
          <w:sz w:val="28"/>
          <w:szCs w:val="28"/>
          <w:rtl/>
          <w:lang w:bidi="ar-DZ"/>
        </w:rPr>
        <w:t>كرة القدم الجزائرية</w:t>
      </w:r>
      <w:r>
        <w:rPr>
          <w:rFonts w:ascii="Traditional Arabic" w:hAnsi="Traditional Arabic" w:cs="Traditional Arabic" w:hint="cs"/>
          <w:sz w:val="28"/>
          <w:szCs w:val="28"/>
          <w:rtl/>
          <w:lang w:bidi="ar-DZ"/>
        </w:rPr>
        <w:t xml:space="preserve"> لفئة أقل من 20 </w:t>
      </w:r>
      <w:proofErr w:type="gramStart"/>
      <w:r>
        <w:rPr>
          <w:rFonts w:ascii="Traditional Arabic" w:hAnsi="Traditional Arabic" w:cs="Traditional Arabic" w:hint="cs"/>
          <w:sz w:val="28"/>
          <w:szCs w:val="28"/>
          <w:rtl/>
          <w:lang w:bidi="ar-DZ"/>
        </w:rPr>
        <w:t xml:space="preserve">سنة </w:t>
      </w:r>
      <w:r w:rsidRPr="00AD1F3B">
        <w:rPr>
          <w:rFonts w:ascii="Traditional Arabic" w:hAnsi="Traditional Arabic" w:cs="Traditional Arabic"/>
          <w:sz w:val="28"/>
          <w:szCs w:val="28"/>
          <w:rtl/>
          <w:lang w:bidi="ar-DZ"/>
        </w:rPr>
        <w:t xml:space="preserve"> ؟</w:t>
      </w:r>
      <w:proofErr w:type="gramEnd"/>
    </w:p>
    <w:p w:rsidR="001A01AE" w:rsidRPr="00AD1F3B" w:rsidRDefault="001A01AE" w:rsidP="001A01AE">
      <w:pPr>
        <w:bidi/>
        <w:spacing w:after="0" w:line="360" w:lineRule="auto"/>
        <w:jc w:val="both"/>
        <w:rPr>
          <w:rFonts w:ascii="Traditional Arabic" w:hAnsi="Traditional Arabic" w:cs="Traditional Arabic"/>
          <w:sz w:val="28"/>
          <w:szCs w:val="28"/>
          <w:lang w:bidi="ar-DZ"/>
        </w:rPr>
      </w:pPr>
      <w:r w:rsidRPr="00AD1F3B">
        <w:rPr>
          <w:rFonts w:ascii="Traditional Arabic" w:hAnsi="Traditional Arabic" w:cs="Traditional Arabic"/>
          <w:sz w:val="28"/>
          <w:szCs w:val="28"/>
          <w:rtl/>
          <w:lang w:bidi="ar-DZ"/>
        </w:rPr>
        <w:t>- هل توجد فروق معنوي</w:t>
      </w:r>
      <w:r>
        <w:rPr>
          <w:rFonts w:ascii="Traditional Arabic" w:hAnsi="Traditional Arabic" w:cs="Traditional Arabic" w:hint="cs"/>
          <w:sz w:val="28"/>
          <w:szCs w:val="28"/>
          <w:rtl/>
          <w:lang w:bidi="ar-DZ"/>
        </w:rPr>
        <w:t>ة</w:t>
      </w:r>
      <w:r w:rsidRPr="00AD1F3B">
        <w:rPr>
          <w:rFonts w:ascii="Traditional Arabic" w:hAnsi="Traditional Arabic" w:cs="Traditional Arabic"/>
          <w:sz w:val="28"/>
          <w:szCs w:val="28"/>
          <w:rtl/>
          <w:lang w:bidi="ar-DZ"/>
        </w:rPr>
        <w:t xml:space="preserve"> للخصائص الفسيولوجية بين مراكز اللعب عند أواسط كرة القدم الجزائرية؟</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b/>
          <w:bCs/>
          <w:sz w:val="32"/>
          <w:szCs w:val="32"/>
          <w:lang w:bidi="ar-DZ"/>
        </w:rPr>
        <w:t xml:space="preserve"> - </w:t>
      </w:r>
      <w:r w:rsidRPr="00AD1F3B">
        <w:rPr>
          <w:rFonts w:ascii="Traditional Arabic" w:hAnsi="Traditional Arabic" w:cs="Traditional Arabic"/>
          <w:b/>
          <w:bCs/>
          <w:sz w:val="32"/>
          <w:szCs w:val="32"/>
          <w:rtl/>
          <w:lang w:bidi="ar-DZ"/>
        </w:rPr>
        <w:t xml:space="preserve">أهداف </w:t>
      </w:r>
      <w:proofErr w:type="gramStart"/>
      <w:r w:rsidRPr="00AD1F3B">
        <w:rPr>
          <w:rFonts w:ascii="Traditional Arabic" w:hAnsi="Traditional Arabic" w:cs="Traditional Arabic"/>
          <w:b/>
          <w:bCs/>
          <w:sz w:val="32"/>
          <w:szCs w:val="32"/>
          <w:rtl/>
          <w:lang w:bidi="ar-DZ"/>
        </w:rPr>
        <w:t>البحث:</w:t>
      </w:r>
      <w:proofErr w:type="gramEnd"/>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وتهدف دراستنا إلى:</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تحديد الخصائص الفسيولوجية </w:t>
      </w:r>
      <w:r>
        <w:rPr>
          <w:rFonts w:ascii="Traditional Arabic" w:hAnsi="Traditional Arabic" w:cs="Traditional Arabic" w:hint="cs"/>
          <w:sz w:val="28"/>
          <w:szCs w:val="28"/>
          <w:rtl/>
          <w:lang w:bidi="ar-DZ"/>
        </w:rPr>
        <w:t xml:space="preserve">عند لاعبي </w:t>
      </w:r>
      <w:r w:rsidRPr="00AD1F3B">
        <w:rPr>
          <w:rFonts w:ascii="Traditional Arabic" w:hAnsi="Traditional Arabic" w:cs="Traditional Arabic"/>
          <w:sz w:val="28"/>
          <w:szCs w:val="28"/>
          <w:rtl/>
          <w:lang w:bidi="ar-DZ"/>
        </w:rPr>
        <w:t>كرة القدم الجزائرية</w:t>
      </w:r>
      <w:r>
        <w:rPr>
          <w:rFonts w:ascii="Traditional Arabic" w:hAnsi="Traditional Arabic" w:cs="Traditional Arabic" w:hint="cs"/>
          <w:sz w:val="28"/>
          <w:szCs w:val="28"/>
          <w:rtl/>
          <w:lang w:bidi="ar-DZ"/>
        </w:rPr>
        <w:t xml:space="preserve"> لفئة أقل من 20 </w:t>
      </w:r>
      <w:proofErr w:type="gramStart"/>
      <w:r>
        <w:rPr>
          <w:rFonts w:ascii="Traditional Arabic" w:hAnsi="Traditional Arabic" w:cs="Traditional Arabic" w:hint="cs"/>
          <w:sz w:val="28"/>
          <w:szCs w:val="28"/>
          <w:rtl/>
          <w:lang w:bidi="ar-DZ"/>
        </w:rPr>
        <w:t xml:space="preserve">سنة </w:t>
      </w:r>
      <w:r w:rsidRPr="00AD1F3B">
        <w:rPr>
          <w:rFonts w:ascii="Traditional Arabic" w:hAnsi="Traditional Arabic" w:cs="Traditional Arabic"/>
          <w:sz w:val="28"/>
          <w:szCs w:val="28"/>
          <w:rtl/>
          <w:lang w:bidi="ar-DZ"/>
        </w:rPr>
        <w:t xml:space="preserve"> .</w:t>
      </w:r>
      <w:proofErr w:type="gramEnd"/>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معرفة الفروق بين مستويات مختلفة عند </w:t>
      </w:r>
      <w:r>
        <w:rPr>
          <w:rFonts w:ascii="Traditional Arabic" w:hAnsi="Traditional Arabic" w:cs="Traditional Arabic" w:hint="cs"/>
          <w:sz w:val="28"/>
          <w:szCs w:val="28"/>
          <w:rtl/>
          <w:lang w:bidi="ar-DZ"/>
        </w:rPr>
        <w:t xml:space="preserve">عند لاعبي </w:t>
      </w:r>
      <w:r w:rsidRPr="00AD1F3B">
        <w:rPr>
          <w:rFonts w:ascii="Traditional Arabic" w:hAnsi="Traditional Arabic" w:cs="Traditional Arabic"/>
          <w:sz w:val="28"/>
          <w:szCs w:val="28"/>
          <w:rtl/>
          <w:lang w:bidi="ar-DZ"/>
        </w:rPr>
        <w:t>كرة القدم الجزائرية</w:t>
      </w:r>
      <w:r>
        <w:rPr>
          <w:rFonts w:ascii="Traditional Arabic" w:hAnsi="Traditional Arabic" w:cs="Traditional Arabic" w:hint="cs"/>
          <w:sz w:val="28"/>
          <w:szCs w:val="28"/>
          <w:rtl/>
          <w:lang w:bidi="ar-DZ"/>
        </w:rPr>
        <w:t xml:space="preserve"> لفئة أقل من 20 </w:t>
      </w:r>
      <w:proofErr w:type="gramStart"/>
      <w:r>
        <w:rPr>
          <w:rFonts w:ascii="Traditional Arabic" w:hAnsi="Traditional Arabic" w:cs="Traditional Arabic" w:hint="cs"/>
          <w:sz w:val="28"/>
          <w:szCs w:val="28"/>
          <w:rtl/>
          <w:lang w:bidi="ar-DZ"/>
        </w:rPr>
        <w:t xml:space="preserve">سنة </w:t>
      </w:r>
      <w:r w:rsidRPr="00AD1F3B">
        <w:rPr>
          <w:rFonts w:ascii="Traditional Arabic" w:hAnsi="Traditional Arabic" w:cs="Traditional Arabic"/>
          <w:sz w:val="28"/>
          <w:szCs w:val="28"/>
          <w:rtl/>
          <w:lang w:bidi="ar-DZ"/>
        </w:rPr>
        <w:t xml:space="preserve"> في</w:t>
      </w:r>
      <w:proofErr w:type="gramEnd"/>
      <w:r w:rsidRPr="00AD1F3B">
        <w:rPr>
          <w:rFonts w:ascii="Traditional Arabic" w:hAnsi="Traditional Arabic" w:cs="Traditional Arabic"/>
          <w:sz w:val="28"/>
          <w:szCs w:val="28"/>
          <w:rtl/>
          <w:lang w:bidi="ar-DZ"/>
        </w:rPr>
        <w:t xml:space="preserve"> بعض الخصائص الفسيولوجية.</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تحديد الفروق بين مراكز اللاعبين </w:t>
      </w:r>
      <w:r>
        <w:rPr>
          <w:rFonts w:ascii="Traditional Arabic" w:hAnsi="Traditional Arabic" w:cs="Traditional Arabic" w:hint="cs"/>
          <w:sz w:val="28"/>
          <w:szCs w:val="28"/>
          <w:rtl/>
          <w:lang w:bidi="ar-DZ"/>
        </w:rPr>
        <w:t xml:space="preserve">لفئة أقل من 20 </w:t>
      </w:r>
      <w:proofErr w:type="gramStart"/>
      <w:r>
        <w:rPr>
          <w:rFonts w:ascii="Traditional Arabic" w:hAnsi="Traditional Arabic" w:cs="Traditional Arabic" w:hint="cs"/>
          <w:sz w:val="28"/>
          <w:szCs w:val="28"/>
          <w:rtl/>
          <w:lang w:bidi="ar-DZ"/>
        </w:rPr>
        <w:t xml:space="preserve">سنة </w:t>
      </w:r>
      <w:r w:rsidRPr="00AD1F3B">
        <w:rPr>
          <w:rFonts w:ascii="Traditional Arabic" w:hAnsi="Traditional Arabic" w:cs="Traditional Arabic"/>
          <w:sz w:val="28"/>
          <w:szCs w:val="28"/>
          <w:rtl/>
          <w:lang w:bidi="ar-DZ"/>
        </w:rPr>
        <w:t xml:space="preserve"> بالنسبة</w:t>
      </w:r>
      <w:proofErr w:type="gramEnd"/>
      <w:r w:rsidRPr="00AD1F3B">
        <w:rPr>
          <w:rFonts w:ascii="Traditional Arabic" w:hAnsi="Traditional Arabic" w:cs="Traditional Arabic"/>
          <w:sz w:val="28"/>
          <w:szCs w:val="28"/>
          <w:rtl/>
          <w:lang w:bidi="ar-DZ"/>
        </w:rPr>
        <w:t xml:space="preserve"> لبعض الخصائص الفسيولوجية.</w:t>
      </w:r>
    </w:p>
    <w:p w:rsidR="001A01AE" w:rsidRPr="00AD1F3B" w:rsidRDefault="001A01AE" w:rsidP="001A01AE">
      <w:pPr>
        <w:bidi/>
        <w:spacing w:after="0" w:line="360" w:lineRule="auto"/>
        <w:jc w:val="both"/>
        <w:rPr>
          <w:rFonts w:ascii="Traditional Arabic" w:hAnsi="Traditional Arabic" w:cs="Traditional Arabic"/>
          <w:b/>
          <w:bCs/>
          <w:sz w:val="32"/>
          <w:szCs w:val="32"/>
          <w:rtl/>
          <w:lang w:bidi="ar-DZ"/>
        </w:rPr>
      </w:pPr>
      <w:r w:rsidRPr="00AD1F3B">
        <w:rPr>
          <w:rFonts w:ascii="Traditional Arabic" w:hAnsi="Traditional Arabic" w:cs="Traditional Arabic"/>
          <w:b/>
          <w:bCs/>
          <w:sz w:val="32"/>
          <w:szCs w:val="32"/>
          <w:rtl/>
          <w:lang w:bidi="ar-DZ"/>
        </w:rPr>
        <w:t xml:space="preserve"> -  فرضيات البحث:</w:t>
      </w:r>
    </w:p>
    <w:p w:rsidR="001A01AE"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ويفترض الباحث ما يلي:</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مستوى لاعبي كرة القدم لفئة أقل من 20 سنة بعيدة كل البعد عن المستوى المطلوب حيث لا تتعدى قيمة </w:t>
      </w:r>
      <w:r>
        <w:rPr>
          <w:rFonts w:ascii="Traditional Arabic" w:hAnsi="Traditional Arabic" w:cs="Traditional Arabic"/>
          <w:sz w:val="28"/>
          <w:szCs w:val="28"/>
          <w:lang w:bidi="ar-DZ"/>
        </w:rPr>
        <w:t>vo2max</w:t>
      </w:r>
      <w:r>
        <w:rPr>
          <w:rFonts w:ascii="Traditional Arabic" w:hAnsi="Traditional Arabic" w:cs="Traditional Arabic" w:hint="cs"/>
          <w:sz w:val="28"/>
          <w:szCs w:val="28"/>
          <w:rtl/>
          <w:lang w:bidi="ar-DZ"/>
        </w:rPr>
        <w:t xml:space="preserve">     ال 50مل/كغ/</w:t>
      </w:r>
      <w:proofErr w:type="gramStart"/>
      <w:r>
        <w:rPr>
          <w:rFonts w:ascii="Traditional Arabic" w:hAnsi="Traditional Arabic" w:cs="Traditional Arabic" w:hint="cs"/>
          <w:sz w:val="28"/>
          <w:szCs w:val="28"/>
          <w:rtl/>
          <w:lang w:bidi="ar-DZ"/>
        </w:rPr>
        <w:t>د .</w:t>
      </w:r>
      <w:proofErr w:type="gramEnd"/>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لا توجد فروق معنوية بين </w:t>
      </w:r>
      <w:r>
        <w:rPr>
          <w:rFonts w:ascii="Traditional Arabic" w:hAnsi="Traditional Arabic" w:cs="Traditional Arabic" w:hint="cs"/>
          <w:sz w:val="28"/>
          <w:szCs w:val="28"/>
          <w:rtl/>
          <w:lang w:bidi="ar-DZ"/>
        </w:rPr>
        <w:t>فئة أقل من 20 سنة ل</w:t>
      </w:r>
      <w:r w:rsidRPr="00AD1F3B">
        <w:rPr>
          <w:rFonts w:ascii="Traditional Arabic" w:hAnsi="Traditional Arabic" w:cs="Traditional Arabic"/>
          <w:sz w:val="28"/>
          <w:szCs w:val="28"/>
          <w:rtl/>
          <w:lang w:bidi="ar-DZ"/>
        </w:rPr>
        <w:t>كرة القدم الجزائرية في الخصائص الفسيولوجية.</w:t>
      </w:r>
    </w:p>
    <w:p w:rsidR="001A01AE" w:rsidRPr="001A01AE"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توجد فروق معنوية بين مراكز اللاعبين </w:t>
      </w:r>
      <w:r>
        <w:rPr>
          <w:rFonts w:ascii="Traditional Arabic" w:hAnsi="Traditional Arabic" w:cs="Traditional Arabic" w:hint="cs"/>
          <w:sz w:val="28"/>
          <w:szCs w:val="28"/>
          <w:rtl/>
          <w:lang w:bidi="ar-DZ"/>
        </w:rPr>
        <w:t xml:space="preserve">(لفئة أقل من 20 سنة) </w:t>
      </w:r>
      <w:r w:rsidRPr="00AD1F3B">
        <w:rPr>
          <w:rFonts w:ascii="Traditional Arabic" w:hAnsi="Traditional Arabic" w:cs="Traditional Arabic"/>
          <w:sz w:val="28"/>
          <w:szCs w:val="28"/>
          <w:rtl/>
          <w:lang w:bidi="ar-DZ"/>
        </w:rPr>
        <w:t>في الخصائص الفسيولوجية خاصة بين حارس المرمى وبعض المراكز.</w:t>
      </w:r>
    </w:p>
    <w:p w:rsidR="001A01AE" w:rsidRPr="00AD1F3B" w:rsidRDefault="001A01AE" w:rsidP="001A01AE">
      <w:pPr>
        <w:bidi/>
        <w:spacing w:after="0" w:line="360" w:lineRule="auto"/>
        <w:jc w:val="both"/>
        <w:rPr>
          <w:rFonts w:ascii="Traditional Arabic" w:hAnsi="Traditional Arabic" w:cs="Traditional Arabic"/>
          <w:b/>
          <w:bCs/>
          <w:sz w:val="32"/>
          <w:szCs w:val="32"/>
          <w:lang w:bidi="ar-DZ"/>
        </w:rPr>
      </w:pPr>
      <w:r w:rsidRPr="00AD1F3B">
        <w:rPr>
          <w:rFonts w:ascii="Traditional Arabic" w:hAnsi="Traditional Arabic" w:cs="Traditional Arabic"/>
          <w:b/>
          <w:bCs/>
          <w:sz w:val="32"/>
          <w:szCs w:val="32"/>
          <w:rtl/>
          <w:lang w:bidi="ar-DZ"/>
        </w:rPr>
        <w:t>- التعريف بأهم مصطلحات البحث:</w:t>
      </w:r>
    </w:p>
    <w:p w:rsidR="001A01AE" w:rsidRPr="00AD1F3B" w:rsidRDefault="001A01AE" w:rsidP="001A01AE">
      <w:pPr>
        <w:bidi/>
        <w:spacing w:after="0" w:line="360" w:lineRule="auto"/>
        <w:jc w:val="both"/>
        <w:rPr>
          <w:rFonts w:ascii="Traditional Arabic" w:hAnsi="Traditional Arabic" w:cs="Traditional Arabic"/>
          <w:b/>
          <w:bCs/>
          <w:sz w:val="32"/>
          <w:szCs w:val="32"/>
          <w:rtl/>
          <w:lang w:bidi="ar-DZ"/>
        </w:rPr>
      </w:pPr>
      <w:r w:rsidRPr="00AD1F3B">
        <w:rPr>
          <w:rFonts w:ascii="Traditional Arabic" w:hAnsi="Traditional Arabic" w:cs="Traditional Arabic"/>
          <w:b/>
          <w:bCs/>
          <w:sz w:val="32"/>
          <w:szCs w:val="32"/>
          <w:rtl/>
          <w:lang w:bidi="ar-DZ"/>
        </w:rPr>
        <w:t xml:space="preserve">- الكفاءة البدنية عند بعض 170 ن/د </w:t>
      </w:r>
      <w:r w:rsidRPr="00AD1F3B">
        <w:rPr>
          <w:rFonts w:ascii="Traditional Arabic" w:hAnsi="Traditional Arabic" w:cs="Traditional Arabic"/>
          <w:b/>
          <w:bCs/>
          <w:sz w:val="28"/>
          <w:szCs w:val="28"/>
          <w:rtl/>
          <w:lang w:bidi="ar-DZ"/>
        </w:rPr>
        <w:t>170</w:t>
      </w:r>
      <w:r w:rsidRPr="00AD1F3B">
        <w:rPr>
          <w:rFonts w:ascii="Traditional Arabic" w:hAnsi="Traditional Arabic" w:cs="Traditional Arabic"/>
          <w:b/>
          <w:bCs/>
          <w:sz w:val="28"/>
          <w:szCs w:val="28"/>
          <w:lang w:bidi="ar-DZ"/>
        </w:rPr>
        <w:t xml:space="preserve"> Pw</w:t>
      </w:r>
    </w:p>
    <w:p w:rsidR="001A01AE" w:rsidRDefault="001A01AE" w:rsidP="001A01AE">
      <w:pPr>
        <w:bidi/>
        <w:spacing w:after="0" w:line="360" w:lineRule="auto"/>
        <w:jc w:val="both"/>
        <w:rPr>
          <w:rFonts w:ascii="Traditional Arabic" w:hAnsi="Traditional Arabic" w:cs="Traditional Arabic"/>
          <w:sz w:val="28"/>
          <w:szCs w:val="28"/>
          <w:lang w:bidi="ar-DZ"/>
        </w:rPr>
      </w:pPr>
      <w:r w:rsidRPr="00AD1F3B">
        <w:rPr>
          <w:rFonts w:ascii="Traditional Arabic" w:hAnsi="Traditional Arabic" w:cs="Traditional Arabic"/>
          <w:sz w:val="28"/>
          <w:szCs w:val="28"/>
          <w:rtl/>
          <w:lang w:bidi="ar-DZ"/>
        </w:rPr>
        <w:t>هي تقييم كفاءة الأجهزة الوظيفية المختلفة في جسم الرياضي والمتدرب على الرياضات الأوكسجينية ومن ثم يمكن تقييم إعداد الرياضي في هذا المجال عند نبض 170 ن/د (قاسم حسن حسين، 1990).</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b/>
          <w:bCs/>
          <w:sz w:val="32"/>
          <w:szCs w:val="32"/>
          <w:rtl/>
          <w:lang w:bidi="ar-DZ"/>
        </w:rPr>
        <w:t xml:space="preserve">- الحد الأقصى لاستهلاك الأكسجين: </w:t>
      </w:r>
      <w:r w:rsidRPr="00AD1F3B">
        <w:rPr>
          <w:rFonts w:ascii="Traditional Arabic" w:hAnsi="Traditional Arabic" w:cs="Traditional Arabic"/>
          <w:b/>
          <w:bCs/>
          <w:sz w:val="32"/>
          <w:szCs w:val="32"/>
          <w:lang w:bidi="ar-DZ"/>
        </w:rPr>
        <w:t>Vo</w:t>
      </w:r>
      <w:r w:rsidRPr="00AD1F3B">
        <w:rPr>
          <w:rFonts w:ascii="Traditional Arabic" w:hAnsi="Traditional Arabic" w:cs="Traditional Arabic"/>
          <w:b/>
          <w:bCs/>
          <w:sz w:val="32"/>
          <w:szCs w:val="32"/>
          <w:vertAlign w:val="subscript"/>
          <w:lang w:bidi="ar-DZ"/>
        </w:rPr>
        <w:t>2</w:t>
      </w:r>
      <w:r w:rsidRPr="00AD1F3B">
        <w:rPr>
          <w:rFonts w:ascii="Traditional Arabic" w:hAnsi="Traditional Arabic" w:cs="Traditional Arabic"/>
          <w:b/>
          <w:bCs/>
          <w:sz w:val="32"/>
          <w:szCs w:val="32"/>
          <w:lang w:bidi="ar-DZ"/>
        </w:rPr>
        <w:t xml:space="preserve"> max</w:t>
      </w:r>
      <w:r w:rsidRPr="00AD1F3B">
        <w:rPr>
          <w:rFonts w:ascii="Traditional Arabic" w:hAnsi="Traditional Arabic" w:cs="Traditional Arabic"/>
          <w:b/>
          <w:bCs/>
          <w:sz w:val="32"/>
          <w:szCs w:val="32"/>
          <w:rtl/>
          <w:lang w:bidi="ar-DZ"/>
        </w:rPr>
        <w:t>.</w:t>
      </w:r>
      <w:r w:rsidRPr="00AD1F3B">
        <w:rPr>
          <w:rFonts w:ascii="Traditional Arabic" w:hAnsi="Traditional Arabic" w:cs="Traditional Arabic"/>
          <w:sz w:val="28"/>
          <w:szCs w:val="28"/>
          <w:rtl/>
          <w:lang w:bidi="ar-DZ"/>
        </w:rPr>
        <w:t>أقصى قدرة للجسم على أخذ ونقل الأكسجين وثم استخلاصه في الخلايا العاملة (العضلات) وهو يساوي إجرائيا (حاصل ضرب أقصى إنتاج للقلب × حاصل ضرب أقصى فرق شريان وريدي للأكسجين. وهو أقصى حجم للهواء يمكن للجسم استهلاكه خلال 1 دقيقة (أبو العلا عبد الفتح، 1984).</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b/>
          <w:bCs/>
          <w:sz w:val="32"/>
          <w:szCs w:val="32"/>
          <w:rtl/>
          <w:lang w:bidi="ar-DZ"/>
        </w:rPr>
        <w:lastRenderedPageBreak/>
        <w:t xml:space="preserve">- السعة </w:t>
      </w:r>
      <w:proofErr w:type="gramStart"/>
      <w:r w:rsidRPr="00AD1F3B">
        <w:rPr>
          <w:rFonts w:ascii="Traditional Arabic" w:hAnsi="Traditional Arabic" w:cs="Traditional Arabic"/>
          <w:b/>
          <w:bCs/>
          <w:sz w:val="32"/>
          <w:szCs w:val="32"/>
          <w:rtl/>
          <w:lang w:bidi="ar-DZ"/>
        </w:rPr>
        <w:t>الحيوية</w:t>
      </w:r>
      <w:r w:rsidRPr="00AD1F3B">
        <w:rPr>
          <w:rFonts w:ascii="Traditional Arabic" w:hAnsi="Traditional Arabic" w:cs="Traditional Arabic"/>
          <w:sz w:val="28"/>
          <w:szCs w:val="28"/>
          <w:rtl/>
          <w:lang w:bidi="ar-DZ"/>
        </w:rPr>
        <w:t xml:space="preserve"> </w:t>
      </w:r>
      <w:r w:rsidRPr="00AD1F3B">
        <w:rPr>
          <w:rFonts w:ascii="Traditional Arabic" w:hAnsi="Traditional Arabic" w:cs="Traditional Arabic"/>
          <w:b/>
          <w:bCs/>
          <w:sz w:val="28"/>
          <w:szCs w:val="28"/>
          <w:rtl/>
          <w:lang w:bidi="ar-DZ"/>
        </w:rPr>
        <w:t>:</w:t>
      </w:r>
      <w:proofErr w:type="gramEnd"/>
      <w:r w:rsidRPr="00AD1F3B">
        <w:rPr>
          <w:rFonts w:ascii="Traditional Arabic" w:hAnsi="Traditional Arabic" w:cs="Traditional Arabic"/>
          <w:sz w:val="28"/>
          <w:szCs w:val="28"/>
          <w:rtl/>
          <w:lang w:bidi="ar-DZ"/>
        </w:rPr>
        <w:t xml:space="preserve"> ويقصد بها ذلك تلك الكمية من الهواء التي يمكن أن يطلقها الشخص بعد أقصى شهيق وكمية السعة الحيوية للرئتين مرتبطة إلى حد كبير بالممارسة الرياضية والسن والجنس (سمعية خليل محمد 2008) .</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b/>
          <w:bCs/>
          <w:sz w:val="32"/>
          <w:szCs w:val="32"/>
          <w:rtl/>
          <w:lang w:bidi="ar-DZ"/>
        </w:rPr>
        <w:t xml:space="preserve">- مركز اللعب: </w:t>
      </w:r>
      <w:r w:rsidRPr="00AD1F3B">
        <w:rPr>
          <w:rFonts w:ascii="Traditional Arabic" w:hAnsi="Traditional Arabic" w:cs="Traditional Arabic"/>
          <w:sz w:val="28"/>
          <w:szCs w:val="28"/>
          <w:rtl/>
          <w:lang w:bidi="ar-DZ"/>
        </w:rPr>
        <w:t xml:space="preserve">هو الحيز او المنطقة التي يؤدي فيها اللاعب دوره ايا كان دفاعي و </w:t>
      </w:r>
      <w:proofErr w:type="gramStart"/>
      <w:r w:rsidRPr="00AD1F3B">
        <w:rPr>
          <w:rFonts w:ascii="Traditional Arabic" w:hAnsi="Traditional Arabic" w:cs="Traditional Arabic"/>
          <w:sz w:val="28"/>
          <w:szCs w:val="28"/>
          <w:rtl/>
          <w:lang w:bidi="ar-DZ"/>
        </w:rPr>
        <w:t>هجومي .</w:t>
      </w:r>
      <w:proofErr w:type="gramEnd"/>
    </w:p>
    <w:p w:rsidR="001A01AE" w:rsidRPr="00AD1F3B" w:rsidRDefault="001A01AE" w:rsidP="001A01AE">
      <w:pPr>
        <w:bidi/>
        <w:spacing w:after="0" w:line="360" w:lineRule="auto"/>
        <w:jc w:val="both"/>
        <w:rPr>
          <w:rFonts w:ascii="Traditional Arabic" w:hAnsi="Traditional Arabic" w:cs="Traditional Arabic"/>
          <w:b/>
          <w:bCs/>
          <w:sz w:val="32"/>
          <w:szCs w:val="32"/>
          <w:rtl/>
          <w:lang w:bidi="ar-DZ"/>
        </w:rPr>
      </w:pPr>
      <w:r w:rsidRPr="00AD1F3B">
        <w:rPr>
          <w:rFonts w:ascii="Traditional Arabic" w:hAnsi="Traditional Arabic" w:cs="Traditional Arabic"/>
          <w:b/>
          <w:bCs/>
          <w:sz w:val="32"/>
          <w:szCs w:val="32"/>
          <w:rtl/>
          <w:lang w:bidi="ar-DZ"/>
        </w:rPr>
        <w:t>- الدراسات المشابهة:</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w:t>
      </w:r>
      <w:r w:rsidRPr="00133A7F">
        <w:rPr>
          <w:rFonts w:ascii="Traditional Arabic" w:hAnsi="Traditional Arabic" w:cs="Traditional Arabic"/>
          <w:b/>
          <w:bCs/>
          <w:sz w:val="28"/>
          <w:szCs w:val="28"/>
          <w:lang w:bidi="ar-DZ"/>
        </w:rPr>
        <w:t>*</w:t>
      </w:r>
      <w:r w:rsidRPr="00133A7F">
        <w:rPr>
          <w:rFonts w:ascii="Traditional Arabic" w:hAnsi="Traditional Arabic" w:cs="Traditional Arabic"/>
          <w:b/>
          <w:bCs/>
          <w:sz w:val="28"/>
          <w:szCs w:val="28"/>
          <w:rtl/>
          <w:lang w:bidi="ar-DZ"/>
        </w:rPr>
        <w:t xml:space="preserve">دراسة </w:t>
      </w:r>
      <w:r w:rsidRPr="00133A7F">
        <w:rPr>
          <w:rFonts w:ascii="Traditional Arabic" w:hAnsi="Traditional Arabic" w:cs="Traditional Arabic"/>
          <w:b/>
          <w:bCs/>
          <w:sz w:val="24"/>
          <w:szCs w:val="24"/>
          <w:lang w:bidi="ar-DZ"/>
        </w:rPr>
        <w:t xml:space="preserve">GEORGES </w:t>
      </w:r>
      <w:proofErr w:type="gramStart"/>
      <w:r w:rsidRPr="00133A7F">
        <w:rPr>
          <w:rFonts w:ascii="Traditional Arabic" w:hAnsi="Traditional Arabic" w:cs="Traditional Arabic"/>
          <w:b/>
          <w:bCs/>
          <w:sz w:val="24"/>
          <w:szCs w:val="24"/>
          <w:lang w:bidi="ar-DZ"/>
        </w:rPr>
        <w:t>CAZORLA</w:t>
      </w:r>
      <w:r w:rsidRPr="00133A7F">
        <w:rPr>
          <w:rFonts w:ascii="Traditional Arabic" w:hAnsi="Traditional Arabic" w:cs="Traditional Arabic"/>
          <w:b/>
          <w:bCs/>
          <w:sz w:val="24"/>
          <w:szCs w:val="24"/>
          <w:rtl/>
          <w:lang w:bidi="ar-DZ"/>
        </w:rPr>
        <w:t>:</w:t>
      </w:r>
      <w:proofErr w:type="gramEnd"/>
      <w:r w:rsidRPr="00133A7F">
        <w:rPr>
          <w:rFonts w:ascii="Traditional Arabic" w:hAnsi="Traditional Arabic" w:cs="Traditional Arabic"/>
          <w:b/>
          <w:bCs/>
          <w:sz w:val="24"/>
          <w:szCs w:val="24"/>
          <w:rtl/>
          <w:lang w:bidi="ar-DZ"/>
        </w:rPr>
        <w:t xml:space="preserve"> </w:t>
      </w:r>
      <w:r w:rsidRPr="00133A7F">
        <w:rPr>
          <w:rFonts w:ascii="Traditional Arabic" w:hAnsi="Traditional Arabic" w:cs="Traditional Arabic"/>
          <w:b/>
          <w:bCs/>
          <w:sz w:val="28"/>
          <w:szCs w:val="28"/>
          <w:rtl/>
          <w:lang w:bidi="ar-DZ"/>
        </w:rPr>
        <w:t>"</w:t>
      </w:r>
      <w:r w:rsidRPr="00AD1F3B">
        <w:rPr>
          <w:rFonts w:ascii="Traditional Arabic" w:hAnsi="Traditional Arabic" w:cs="Traditional Arabic"/>
          <w:sz w:val="28"/>
          <w:szCs w:val="28"/>
          <w:rtl/>
          <w:lang w:bidi="ar-DZ"/>
        </w:rPr>
        <w:t>تحديد المتطلبات البدنية والفسيولوجية للاعبي كرة القدم ذوي المستوى العالي".</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تهدف الدراسة إلى تحديد بعض الخصائص المرفولوجية المتمثلة في الطول والبدنية المتمثلة في (السرعة، الحيوية، القوة </w:t>
      </w:r>
      <w:proofErr w:type="gramStart"/>
      <w:r w:rsidRPr="00AD1F3B">
        <w:rPr>
          <w:rFonts w:ascii="Traditional Arabic" w:hAnsi="Traditional Arabic" w:cs="Traditional Arabic"/>
          <w:sz w:val="28"/>
          <w:szCs w:val="28"/>
          <w:rtl/>
          <w:lang w:bidi="ar-DZ"/>
        </w:rPr>
        <w:t>الانفجارية،المرونة</w:t>
      </w:r>
      <w:proofErr w:type="gramEnd"/>
      <w:r w:rsidRPr="00AD1F3B">
        <w:rPr>
          <w:rFonts w:ascii="Traditional Arabic" w:hAnsi="Traditional Arabic" w:cs="Traditional Arabic"/>
          <w:sz w:val="28"/>
          <w:szCs w:val="28"/>
          <w:rtl/>
          <w:lang w:bidi="ar-DZ"/>
        </w:rPr>
        <w:t xml:space="preserve"> ...الخ) والفسيولوجية حيث مست كل من القدرات اللاهوائية (التحمل القدرة القصوى الهوائية) واللاهوائية اللبـنية (المقارنة) بالإضافة إلى مقارنة هذه الخصائص بين مراكز اللاعبين، وقسم الباحث مراكز اللاعبين إلى، لاعبي الدفاع الوسط، لاعبي الدفاع الظهرين لاعبي الوسط، لاعبي الهجوم توصل الباحث إلى: خلال مباراة القدم هناك  </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رتم عال لنبض القلب، نسبة بسيطة لتجمع حمض اللكتيك.</w:t>
      </w:r>
    </w:p>
    <w:p w:rsidR="001A01AE" w:rsidRPr="00AD1F3B" w:rsidRDefault="001A01AE" w:rsidP="001A01AE">
      <w:pPr>
        <w:bidi/>
        <w:spacing w:after="0" w:line="360" w:lineRule="auto"/>
        <w:jc w:val="both"/>
        <w:rPr>
          <w:rFonts w:ascii="Traditional Arabic" w:hAnsi="Traditional Arabic" w:cs="Traditional Arabic"/>
          <w:sz w:val="24"/>
          <w:szCs w:val="24"/>
          <w:rtl/>
          <w:lang w:bidi="ar-DZ"/>
        </w:rPr>
      </w:pPr>
      <w:r w:rsidRPr="00AD1F3B">
        <w:rPr>
          <w:rFonts w:ascii="Traditional Arabic" w:hAnsi="Traditional Arabic" w:cs="Traditional Arabic"/>
          <w:sz w:val="28"/>
          <w:szCs w:val="28"/>
          <w:rtl/>
          <w:lang w:bidi="ar-DZ"/>
        </w:rPr>
        <w:t>- انطلاقا سريعة، حركات مهارية تتطلب السرعة القوة بالإضافة القدرة القصوى والتحمل العضلي والقدرة الهوائية، بالإضافة إلى وجود فروق ذات دلالة إحصائية في بعض الصفات البدنية مثل تمييز المهاجمين بالقوة الإطراف السفلية المتمثلة في الارتقاء مقارنة بالمراكز الأخرى.</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w:t>
      </w:r>
      <w:r w:rsidRPr="00133A7F">
        <w:rPr>
          <w:rFonts w:ascii="Traditional Arabic" w:hAnsi="Traditional Arabic" w:cs="Traditional Arabic"/>
          <w:b/>
          <w:bCs/>
          <w:sz w:val="28"/>
          <w:szCs w:val="28"/>
          <w:rtl/>
          <w:lang w:bidi="ar-DZ"/>
        </w:rPr>
        <w:t>دراسة ناصر عبد القار</w:t>
      </w:r>
      <w:r w:rsidRPr="00AD1F3B">
        <w:rPr>
          <w:rFonts w:ascii="Traditional Arabic" w:hAnsi="Traditional Arabic" w:cs="Traditional Arabic"/>
          <w:sz w:val="28"/>
          <w:szCs w:val="28"/>
          <w:rtl/>
          <w:lang w:bidi="ar-DZ"/>
        </w:rPr>
        <w:t xml:space="preserve"> تأثير واجبات مراكز اللعب في أحداث التباين في المتطلبات البدنية للاعبي كرة القدم فئة الأواسط الدرجة الأولى الجهة الغريبة".</w:t>
      </w:r>
      <w:r>
        <w:rPr>
          <w:rFonts w:ascii="Traditional Arabic" w:hAnsi="Traditional Arabic" w:cs="Traditional Arabic"/>
          <w:sz w:val="28"/>
          <w:szCs w:val="28"/>
          <w:lang w:bidi="ar-DZ"/>
        </w:rPr>
        <w:t>2005</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تهدف هذه الدراسة إلى تحديد مجالات الترابط والاختلاف في المتطلبات البدنية بين مراكز اللعب بالإضافة إلى تقويم تأثير واجبات مراكز اللعب وخطوطه الدفاعية، الوسط والهجومية في أحداث التباين في المتطلبات البدنية.</w:t>
      </w:r>
    </w:p>
    <w:p w:rsidR="001A01AE"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وتصول الباحث إلى: اتساع مجال الاختلاف في متطلبات بين معظم مراكز اللعب في القدرات البدنية الأصلية: القوة، السرعة، لتحمل، وأيضا بلغت الفروق في المستويات البدنية بين خطوط اللعب الإحصائية عند مستوى (0.05) في قدرة السرعة (</w:t>
      </w:r>
      <w:proofErr w:type="gramStart"/>
      <w:r w:rsidRPr="00AD1F3B">
        <w:rPr>
          <w:rFonts w:ascii="Traditional Arabic" w:hAnsi="Traditional Arabic" w:cs="Traditional Arabic"/>
          <w:sz w:val="28"/>
          <w:szCs w:val="28"/>
          <w:rtl/>
          <w:lang w:bidi="ar-DZ"/>
        </w:rPr>
        <w:t>الهجوم- الدفاع</w:t>
      </w:r>
      <w:proofErr w:type="gramEnd"/>
      <w:r w:rsidRPr="00AD1F3B">
        <w:rPr>
          <w:rFonts w:ascii="Traditional Arabic" w:hAnsi="Traditional Arabic" w:cs="Traditional Arabic"/>
          <w:sz w:val="28"/>
          <w:szCs w:val="28"/>
          <w:rtl/>
          <w:lang w:bidi="ar-DZ"/>
        </w:rPr>
        <w:t>) ، (الهجوم الوسط) وفي قدرة القوة الانفجارية (الهجوم – الدفاع)، (الوسط الهجوم) وفي قدرة التحمل (الدفاع- الوسط)، (الوسط، الهجوم).</w:t>
      </w:r>
    </w:p>
    <w:p w:rsidR="001A01AE" w:rsidRDefault="001A01AE" w:rsidP="001A01AE">
      <w:pPr>
        <w:bidi/>
        <w:spacing w:after="0" w:line="360" w:lineRule="auto"/>
        <w:jc w:val="both"/>
        <w:rPr>
          <w:rFonts w:ascii="Traditional Arabic" w:hAnsi="Traditional Arabic" w:cs="Traditional Arabic"/>
          <w:sz w:val="28"/>
          <w:szCs w:val="28"/>
          <w:rtl/>
          <w:lang w:bidi="ar-DZ"/>
        </w:rPr>
      </w:pPr>
      <w:r w:rsidRPr="00F10424">
        <w:rPr>
          <w:rFonts w:ascii="Traditional Arabic" w:hAnsi="Traditional Arabic" w:cs="Traditional Arabic" w:hint="cs"/>
          <w:b/>
          <w:bCs/>
          <w:sz w:val="32"/>
          <w:szCs w:val="32"/>
          <w:rtl/>
          <w:lang w:bidi="ar-DZ"/>
        </w:rPr>
        <w:t xml:space="preserve">التعليق على الدراسات </w:t>
      </w:r>
      <w:proofErr w:type="gramStart"/>
      <w:r w:rsidRPr="00F10424">
        <w:rPr>
          <w:rFonts w:ascii="Traditional Arabic" w:hAnsi="Traditional Arabic" w:cs="Traditional Arabic" w:hint="cs"/>
          <w:b/>
          <w:bCs/>
          <w:sz w:val="32"/>
          <w:szCs w:val="32"/>
          <w:rtl/>
          <w:lang w:bidi="ar-DZ"/>
        </w:rPr>
        <w:t>المشابهة:</w:t>
      </w:r>
      <w:r>
        <w:rPr>
          <w:rFonts w:ascii="Traditional Arabic" w:hAnsi="Traditional Arabic" w:cs="Traditional Arabic" w:hint="cs"/>
          <w:sz w:val="28"/>
          <w:szCs w:val="28"/>
          <w:rtl/>
          <w:lang w:bidi="ar-DZ"/>
        </w:rPr>
        <w:t>من</w:t>
      </w:r>
      <w:proofErr w:type="gramEnd"/>
      <w:r>
        <w:rPr>
          <w:rFonts w:ascii="Traditional Arabic" w:hAnsi="Traditional Arabic" w:cs="Traditional Arabic" w:hint="cs"/>
          <w:sz w:val="28"/>
          <w:szCs w:val="28"/>
          <w:rtl/>
          <w:lang w:bidi="ar-DZ"/>
        </w:rPr>
        <w:t xml:space="preserve"> خلال ما قام به الباحثون من قراءات واستطلاع للنتائج وتقارير الأبحاث السابقة والمرتبطة بموضوع الدراسة مكننا من أهم الدراسات المرتبطة بموضوع الدراسة والتي تمكننا من الاستعانة بها .</w:t>
      </w:r>
    </w:p>
    <w:p w:rsidR="001A01AE" w:rsidRPr="00F10424" w:rsidRDefault="001A01AE" w:rsidP="001A01AE">
      <w:pPr>
        <w:bidi/>
        <w:spacing w:after="0" w:line="36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وقد استفدنا من تحليل هذه الدراسات لكل من جانبيها النظري و التطبيقي وهذا من خلال بناء إطار نظري لموضوع بحثنا بالإضافة إلى الاستفادة من الإجراءات </w:t>
      </w:r>
      <w:proofErr w:type="gramStart"/>
      <w:r>
        <w:rPr>
          <w:rFonts w:ascii="Traditional Arabic" w:hAnsi="Traditional Arabic" w:cs="Traditional Arabic" w:hint="cs"/>
          <w:sz w:val="28"/>
          <w:szCs w:val="28"/>
          <w:rtl/>
          <w:lang w:bidi="ar-DZ"/>
        </w:rPr>
        <w:t>المستخدمة  كاختيار</w:t>
      </w:r>
      <w:proofErr w:type="gramEnd"/>
      <w:r>
        <w:rPr>
          <w:rFonts w:ascii="Traditional Arabic" w:hAnsi="Traditional Arabic" w:cs="Traditional Arabic" w:hint="cs"/>
          <w:sz w:val="28"/>
          <w:szCs w:val="28"/>
          <w:rtl/>
          <w:lang w:bidi="ar-DZ"/>
        </w:rPr>
        <w:t xml:space="preserve"> العينة ،الاختبارات وأدوات البحث .</w:t>
      </w:r>
    </w:p>
    <w:p w:rsidR="001A01AE" w:rsidRPr="00AD1F3B" w:rsidRDefault="001A01AE" w:rsidP="001A01AE">
      <w:pPr>
        <w:bidi/>
        <w:spacing w:after="0" w:line="360" w:lineRule="auto"/>
        <w:jc w:val="both"/>
        <w:rPr>
          <w:rFonts w:ascii="Traditional Arabic" w:hAnsi="Traditional Arabic" w:cs="Traditional Arabic"/>
          <w:b/>
          <w:bCs/>
          <w:sz w:val="32"/>
          <w:szCs w:val="32"/>
          <w:rtl/>
          <w:lang w:bidi="ar-DZ"/>
        </w:rPr>
      </w:pPr>
      <w:r w:rsidRPr="00AD1F3B">
        <w:rPr>
          <w:rFonts w:ascii="Traditional Arabic" w:hAnsi="Traditional Arabic" w:cs="Traditional Arabic"/>
          <w:b/>
          <w:bCs/>
          <w:sz w:val="32"/>
          <w:szCs w:val="32"/>
          <w:rtl/>
          <w:lang w:bidi="ar-DZ"/>
        </w:rPr>
        <w:lastRenderedPageBreak/>
        <w:t>-  منهج البحث وإجراءاته الميدانية:</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b/>
          <w:bCs/>
          <w:sz w:val="32"/>
          <w:szCs w:val="32"/>
          <w:rtl/>
          <w:lang w:bidi="ar-DZ"/>
        </w:rPr>
        <w:t>- م</w:t>
      </w:r>
      <w:r>
        <w:rPr>
          <w:rFonts w:ascii="Traditional Arabic" w:hAnsi="Traditional Arabic" w:cs="Traditional Arabic" w:hint="cs"/>
          <w:b/>
          <w:bCs/>
          <w:sz w:val="32"/>
          <w:szCs w:val="32"/>
          <w:rtl/>
          <w:lang w:bidi="ar-DZ"/>
        </w:rPr>
        <w:t>جتمع</w:t>
      </w:r>
      <w:r w:rsidRPr="00AD1F3B">
        <w:rPr>
          <w:rFonts w:ascii="Traditional Arabic" w:hAnsi="Traditional Arabic" w:cs="Traditional Arabic"/>
          <w:b/>
          <w:bCs/>
          <w:sz w:val="32"/>
          <w:szCs w:val="32"/>
          <w:rtl/>
          <w:lang w:bidi="ar-DZ"/>
        </w:rPr>
        <w:t xml:space="preserve"> البحث:</w:t>
      </w:r>
      <w:r w:rsidRPr="00AD1F3B">
        <w:rPr>
          <w:rFonts w:ascii="Traditional Arabic" w:hAnsi="Traditional Arabic" w:cs="Traditional Arabic"/>
          <w:sz w:val="32"/>
          <w:szCs w:val="32"/>
          <w:rtl/>
          <w:lang w:bidi="ar-DZ"/>
        </w:rPr>
        <w:t xml:space="preserve"> </w:t>
      </w:r>
      <w:r w:rsidRPr="00AD1F3B">
        <w:rPr>
          <w:rFonts w:ascii="Traditional Arabic" w:hAnsi="Traditional Arabic" w:cs="Traditional Arabic"/>
          <w:sz w:val="28"/>
          <w:szCs w:val="28"/>
          <w:rtl/>
          <w:lang w:bidi="ar-DZ"/>
        </w:rPr>
        <w:t>تختلف المناهج المتبعة تبعا لاختلاف الهدف الذي يود الباحث التوصل إليه ففي</w:t>
      </w:r>
      <w:r w:rsidRPr="00AD1F3B">
        <w:rPr>
          <w:rFonts w:ascii="Traditional Arabic" w:hAnsi="Traditional Arabic" w:cs="Traditional Arabic"/>
          <w:color w:val="FF0000"/>
          <w:sz w:val="28"/>
          <w:szCs w:val="28"/>
          <w:rtl/>
          <w:lang w:bidi="ar-DZ"/>
        </w:rPr>
        <w:t xml:space="preserve"> </w:t>
      </w:r>
      <w:r w:rsidRPr="00AD1F3B">
        <w:rPr>
          <w:rFonts w:ascii="Traditional Arabic" w:hAnsi="Traditional Arabic" w:cs="Traditional Arabic"/>
          <w:sz w:val="28"/>
          <w:szCs w:val="28"/>
          <w:rtl/>
          <w:lang w:bidi="ar-DZ"/>
        </w:rPr>
        <w:t>مجال البحث العلمي، ويعتمد اختبار المنهج المناسب لحل مشكلة البحث بالأساس على طبيعة المشكلة نفسها، وفي هذا البحث استخدامها المنهج المسحي المقارن، الذي يعتبر من بين المناهج الدقيقة وأحسنها من حيث التوصل إلى نتائج صحيحة، ومن خلاله تظهر لنا معالم الطريقة العلمية في التفكير وتحديد مشكلة البحث وتحليلها ومناقشة فرضياتها.</w:t>
      </w:r>
    </w:p>
    <w:p w:rsidR="001A01AE" w:rsidRPr="00AD1F3B" w:rsidRDefault="001A01AE" w:rsidP="001A01AE">
      <w:pPr>
        <w:bidi/>
        <w:spacing w:after="0" w:line="360" w:lineRule="auto"/>
        <w:jc w:val="both"/>
        <w:rPr>
          <w:rFonts w:ascii="Traditional Arabic" w:hAnsi="Traditional Arabic" w:cs="Traditional Arabic"/>
          <w:b/>
          <w:bCs/>
          <w:sz w:val="32"/>
          <w:szCs w:val="32"/>
          <w:rtl/>
          <w:lang w:bidi="ar-DZ"/>
        </w:rPr>
      </w:pPr>
      <w:r w:rsidRPr="00AD1F3B">
        <w:rPr>
          <w:rFonts w:ascii="Traditional Arabic" w:hAnsi="Traditional Arabic" w:cs="Traditional Arabic"/>
          <w:b/>
          <w:bCs/>
          <w:sz w:val="32"/>
          <w:szCs w:val="32"/>
          <w:rtl/>
          <w:lang w:bidi="ar-DZ"/>
        </w:rPr>
        <w:t>- عينة البحث:</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شملت عينة البحث ثلاث مستويات مختلفة كلها تمارس كرة القدم لصنف الأواسط حيث تمثلت في 04 فرق من القسم الوطني الأول المحترف و04 فرق من القسم الوطني الثاني المحترف وبعض لاعبي 08 فرق من مستويات دنيا </w:t>
      </w:r>
      <w:proofErr w:type="gramStart"/>
      <w:r w:rsidRPr="00AD1F3B">
        <w:rPr>
          <w:rFonts w:ascii="Traditional Arabic" w:hAnsi="Traditional Arabic" w:cs="Traditional Arabic"/>
          <w:sz w:val="28"/>
          <w:szCs w:val="28"/>
          <w:rtl/>
          <w:lang w:bidi="ar-DZ"/>
        </w:rPr>
        <w:t>و وسطى</w:t>
      </w:r>
      <w:proofErr w:type="gramEnd"/>
      <w:r w:rsidRPr="00AD1F3B">
        <w:rPr>
          <w:rFonts w:ascii="Traditional Arabic" w:hAnsi="Traditional Arabic" w:cs="Traditional Arabic"/>
          <w:sz w:val="28"/>
          <w:szCs w:val="28"/>
          <w:rtl/>
          <w:lang w:bidi="ar-DZ"/>
        </w:rPr>
        <w:t>.</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بالإضافة إلى ضبط بعض المتغيرات حيث تم استبعاد الذين تقل مدة لعبهم عن ثلاث 03 سنوات في المركز إضافة إلى لاعبي الاحتياط.</w:t>
      </w:r>
    </w:p>
    <w:p w:rsidR="001A01AE" w:rsidRPr="00AD1F3B" w:rsidRDefault="001A01AE" w:rsidP="001A01AE">
      <w:pPr>
        <w:bidi/>
        <w:spacing w:after="0" w:line="360" w:lineRule="auto"/>
        <w:jc w:val="both"/>
        <w:rPr>
          <w:rFonts w:ascii="Traditional Arabic" w:hAnsi="Traditional Arabic" w:cs="Traditional Arabic"/>
          <w:b/>
          <w:bCs/>
          <w:sz w:val="28"/>
          <w:szCs w:val="28"/>
          <w:rtl/>
          <w:lang w:bidi="ar-DZ"/>
        </w:rPr>
      </w:pPr>
      <w:r w:rsidRPr="00AD1F3B">
        <w:rPr>
          <w:rFonts w:ascii="Traditional Arabic" w:hAnsi="Traditional Arabic" w:cs="Traditional Arabic"/>
          <w:b/>
          <w:bCs/>
          <w:sz w:val="32"/>
          <w:szCs w:val="32"/>
          <w:rtl/>
          <w:lang w:bidi="ar-DZ"/>
        </w:rPr>
        <w:t>- مجالات البحث:</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b/>
          <w:bCs/>
          <w:sz w:val="32"/>
          <w:szCs w:val="32"/>
          <w:rtl/>
          <w:lang w:bidi="ar-DZ"/>
        </w:rPr>
        <w:t>- المجال البشري:</w:t>
      </w:r>
      <w:r w:rsidRPr="00AD1F3B">
        <w:rPr>
          <w:rFonts w:ascii="Traditional Arabic" w:hAnsi="Traditional Arabic" w:cs="Traditional Arabic"/>
          <w:sz w:val="32"/>
          <w:szCs w:val="32"/>
          <w:rtl/>
          <w:lang w:bidi="ar-DZ"/>
        </w:rPr>
        <w:t xml:space="preserve"> </w:t>
      </w:r>
      <w:r w:rsidRPr="00AD1F3B">
        <w:rPr>
          <w:rFonts w:ascii="Traditional Arabic" w:hAnsi="Traditional Arabic" w:cs="Traditional Arabic"/>
          <w:sz w:val="28"/>
          <w:szCs w:val="28"/>
          <w:rtl/>
          <w:lang w:bidi="ar-DZ"/>
        </w:rPr>
        <w:t>لاعبي كرة القدم صنف أواسط والمسجلين ضمن البطولة سنة 2011 لثلاث مستويات هي القسم الوطني الأول والثاني المحترف بالإضافة إلى بعض فرق مستويات ودنيا.</w:t>
      </w:r>
    </w:p>
    <w:p w:rsidR="001A01AE" w:rsidRPr="00AD1F3B" w:rsidRDefault="001A01AE" w:rsidP="001A01AE">
      <w:pPr>
        <w:bidi/>
        <w:spacing w:after="0" w:line="360" w:lineRule="auto"/>
        <w:jc w:val="both"/>
        <w:rPr>
          <w:rFonts w:ascii="Traditional Arabic" w:hAnsi="Traditional Arabic" w:cs="Traditional Arabic"/>
          <w:sz w:val="28"/>
          <w:szCs w:val="28"/>
          <w:lang w:bidi="ar-DZ"/>
        </w:rPr>
      </w:pPr>
      <w:r w:rsidRPr="00AD1F3B">
        <w:rPr>
          <w:rFonts w:ascii="Traditional Arabic" w:hAnsi="Traditional Arabic" w:cs="Traditional Arabic"/>
          <w:b/>
          <w:bCs/>
          <w:sz w:val="32"/>
          <w:szCs w:val="32"/>
          <w:rtl/>
          <w:lang w:bidi="ar-DZ"/>
        </w:rPr>
        <w:t>- المجال الزماني:</w:t>
      </w:r>
      <w:r w:rsidRPr="00AD1F3B">
        <w:rPr>
          <w:rFonts w:ascii="Traditional Arabic" w:hAnsi="Traditional Arabic" w:cs="Traditional Arabic"/>
          <w:sz w:val="28"/>
          <w:szCs w:val="28"/>
          <w:rtl/>
          <w:lang w:bidi="ar-DZ"/>
        </w:rPr>
        <w:t xml:space="preserve"> أقيمت التجربة الاستطلاعية بتاريخ 14-05-2011 وأعيدت الاختبارات </w:t>
      </w:r>
      <w:r>
        <w:rPr>
          <w:rFonts w:ascii="Traditional Arabic" w:hAnsi="Traditional Arabic" w:cs="Traditional Arabic" w:hint="cs"/>
          <w:sz w:val="28"/>
          <w:szCs w:val="28"/>
          <w:rtl/>
          <w:lang w:bidi="ar-DZ"/>
        </w:rPr>
        <w:t>24</w:t>
      </w:r>
      <w:r w:rsidRPr="00AD1F3B">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05</w:t>
      </w:r>
      <w:r w:rsidRPr="00AD1F3B">
        <w:rPr>
          <w:rFonts w:ascii="Traditional Arabic" w:hAnsi="Traditional Arabic" w:cs="Traditional Arabic"/>
          <w:sz w:val="28"/>
          <w:szCs w:val="28"/>
          <w:rtl/>
          <w:lang w:bidi="ar-DZ"/>
        </w:rPr>
        <w:t>-2011 كما أقيمت الاختبارات الرئيسة من 20-07-2011 الى 25-09-2011.</w:t>
      </w:r>
    </w:p>
    <w:p w:rsidR="001A01AE" w:rsidRPr="00AD1F3B" w:rsidRDefault="001A01AE" w:rsidP="001A01AE">
      <w:pPr>
        <w:bidi/>
        <w:spacing w:after="0" w:line="360" w:lineRule="auto"/>
        <w:jc w:val="both"/>
        <w:rPr>
          <w:rFonts w:ascii="Traditional Arabic" w:hAnsi="Traditional Arabic" w:cs="Traditional Arabic"/>
          <w:b/>
          <w:bCs/>
          <w:sz w:val="32"/>
          <w:szCs w:val="32"/>
          <w:rtl/>
          <w:lang w:bidi="ar-DZ"/>
        </w:rPr>
      </w:pPr>
      <w:r w:rsidRPr="00AD1F3B">
        <w:rPr>
          <w:rFonts w:ascii="Traditional Arabic" w:hAnsi="Traditional Arabic" w:cs="Traditional Arabic"/>
          <w:b/>
          <w:bCs/>
          <w:sz w:val="32"/>
          <w:szCs w:val="32"/>
          <w:rtl/>
          <w:lang w:bidi="ar-DZ"/>
        </w:rPr>
        <w:t>- أدوات البحث:</w:t>
      </w:r>
      <w:r w:rsidRPr="00AD1F3B">
        <w:rPr>
          <w:rFonts w:ascii="Traditional Arabic" w:hAnsi="Traditional Arabic" w:cs="Traditional Arabic"/>
          <w:sz w:val="32"/>
          <w:szCs w:val="32"/>
          <w:rtl/>
          <w:lang w:bidi="ar-DZ"/>
        </w:rPr>
        <w:t xml:space="preserve"> </w:t>
      </w:r>
      <w:r w:rsidRPr="00AD1F3B">
        <w:rPr>
          <w:rFonts w:ascii="Traditional Arabic" w:hAnsi="Traditional Arabic" w:cs="Traditional Arabic"/>
          <w:sz w:val="28"/>
          <w:szCs w:val="28"/>
          <w:rtl/>
          <w:lang w:bidi="ar-DZ"/>
        </w:rPr>
        <w:t xml:space="preserve">تمثلت أدوات </w:t>
      </w:r>
      <w:proofErr w:type="gramStart"/>
      <w:r w:rsidRPr="00AD1F3B">
        <w:rPr>
          <w:rFonts w:ascii="Traditional Arabic" w:hAnsi="Traditional Arabic" w:cs="Traditional Arabic"/>
          <w:sz w:val="28"/>
          <w:szCs w:val="28"/>
          <w:rtl/>
          <w:lang w:bidi="ar-DZ"/>
        </w:rPr>
        <w:t>و وسائل</w:t>
      </w:r>
      <w:proofErr w:type="gramEnd"/>
      <w:r w:rsidRPr="00AD1F3B">
        <w:rPr>
          <w:rFonts w:ascii="Traditional Arabic" w:hAnsi="Traditional Arabic" w:cs="Traditional Arabic"/>
          <w:sz w:val="28"/>
          <w:szCs w:val="28"/>
          <w:rtl/>
          <w:lang w:bidi="ar-DZ"/>
        </w:rPr>
        <w:t xml:space="preserve"> البحث في:</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المراجع والمصادر.</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الاختبارات والقياسات.</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الطرق الإحصائية </w:t>
      </w:r>
      <w:r w:rsidRPr="00AD1F3B">
        <w:rPr>
          <w:rFonts w:ascii="Traditional Arabic" w:hAnsi="Traditional Arabic" w:cs="Traditional Arabic"/>
          <w:sz w:val="24"/>
          <w:szCs w:val="24"/>
          <w:lang w:bidi="ar-DZ"/>
        </w:rPr>
        <w:t xml:space="preserve">UTILUTEUR D’ANALYSE </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الجداول والمنحنيات.</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أما أدوات القياس فتمثلت في:</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ساعات ميقاتية.</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الحقي</w:t>
      </w:r>
      <w:r w:rsidRPr="00AD1F3B">
        <w:rPr>
          <w:rFonts w:ascii="Traditional Arabic" w:hAnsi="Traditional Arabic" w:cs="Traditional Arabic"/>
          <w:sz w:val="28"/>
          <w:szCs w:val="28"/>
          <w:rtl/>
        </w:rPr>
        <w:t>ب</w:t>
      </w:r>
      <w:r w:rsidRPr="00AD1F3B">
        <w:rPr>
          <w:rFonts w:ascii="Traditional Arabic" w:hAnsi="Traditional Arabic" w:cs="Traditional Arabic"/>
          <w:sz w:val="28"/>
          <w:szCs w:val="28"/>
          <w:rtl/>
          <w:lang w:bidi="ar-DZ"/>
        </w:rPr>
        <w:t>ة الانتروبومترية.</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lastRenderedPageBreak/>
        <w:t>- جهاز سبيرومتر الكترونيك</w:t>
      </w:r>
      <w:r w:rsidRPr="00AD1F3B">
        <w:rPr>
          <w:rFonts w:ascii="Traditional Arabic" w:hAnsi="Traditional Arabic" w:cs="Traditional Arabic"/>
          <w:sz w:val="24"/>
          <w:szCs w:val="24"/>
          <w:rtl/>
          <w:lang w:bidi="ar-DZ"/>
        </w:rPr>
        <w:t xml:space="preserve"> </w:t>
      </w:r>
      <w:r w:rsidRPr="00AD1F3B">
        <w:rPr>
          <w:rFonts w:ascii="Traditional Arabic" w:hAnsi="Traditional Arabic" w:cs="Traditional Arabic"/>
          <w:sz w:val="24"/>
          <w:szCs w:val="24"/>
          <w:lang w:bidi="ar-DZ"/>
        </w:rPr>
        <w:t>(Fukuda M.E 6620 AX)</w:t>
      </w:r>
      <w:r w:rsidRPr="00AD1F3B">
        <w:rPr>
          <w:rFonts w:ascii="Traditional Arabic" w:hAnsi="Traditional Arabic" w:cs="Traditional Arabic"/>
          <w:sz w:val="24"/>
          <w:szCs w:val="24"/>
          <w:rtl/>
          <w:lang w:bidi="ar-DZ"/>
        </w:rPr>
        <w:t>.</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دراجة أرجومتر </w:t>
      </w:r>
      <w:r w:rsidRPr="00AD1F3B">
        <w:rPr>
          <w:rFonts w:ascii="Traditional Arabic" w:hAnsi="Traditional Arabic" w:cs="Traditional Arabic"/>
          <w:sz w:val="24"/>
          <w:szCs w:val="24"/>
          <w:lang w:bidi="ar-DZ"/>
        </w:rPr>
        <w:t>Manark</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جهاز قياس النبض اقلبي </w:t>
      </w:r>
      <w:r w:rsidRPr="00AD1F3B">
        <w:rPr>
          <w:rFonts w:ascii="Traditional Arabic" w:hAnsi="Traditional Arabic" w:cs="Traditional Arabic"/>
          <w:sz w:val="24"/>
          <w:szCs w:val="24"/>
          <w:lang w:bidi="ar-DZ"/>
        </w:rPr>
        <w:t xml:space="preserve">cardio fréquencemétre </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ميزان طبي.</w:t>
      </w:r>
    </w:p>
    <w:p w:rsidR="001A01AE" w:rsidRPr="00AD1F3B" w:rsidRDefault="001A01AE" w:rsidP="001A01AE">
      <w:pPr>
        <w:bidi/>
        <w:spacing w:after="0" w:line="360" w:lineRule="auto"/>
        <w:jc w:val="both"/>
        <w:rPr>
          <w:rFonts w:ascii="Traditional Arabic" w:hAnsi="Traditional Arabic" w:cs="Traditional Arabic"/>
          <w:b/>
          <w:bCs/>
          <w:sz w:val="28"/>
          <w:szCs w:val="28"/>
          <w:rtl/>
          <w:lang w:bidi="ar-DZ"/>
        </w:rPr>
      </w:pPr>
      <w:r w:rsidRPr="00AD1F3B">
        <w:rPr>
          <w:rFonts w:ascii="Traditional Arabic" w:hAnsi="Traditional Arabic" w:cs="Traditional Arabic"/>
          <w:b/>
          <w:bCs/>
          <w:sz w:val="32"/>
          <w:szCs w:val="32"/>
          <w:rtl/>
          <w:lang w:bidi="ar-DZ"/>
        </w:rPr>
        <w:t>-اختبارات قياس خصائص الفسيولوجية:</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1.قياس النبض أثناء الراحة عن طريق جهاز النبض </w:t>
      </w:r>
      <w:r w:rsidRPr="00AD1F3B">
        <w:rPr>
          <w:rFonts w:ascii="Traditional Arabic" w:hAnsi="Traditional Arabic" w:cs="Traditional Arabic"/>
          <w:sz w:val="24"/>
          <w:szCs w:val="24"/>
          <w:lang w:bidi="ar-DZ"/>
        </w:rPr>
        <w:t>(Cardio Fré Quencemèter)</w:t>
      </w:r>
      <w:r w:rsidRPr="00AD1F3B">
        <w:rPr>
          <w:rFonts w:ascii="Traditional Arabic" w:hAnsi="Traditional Arabic" w:cs="Traditional Arabic"/>
          <w:sz w:val="28"/>
          <w:szCs w:val="28"/>
          <w:rtl/>
          <w:lang w:bidi="ar-DZ"/>
        </w:rPr>
        <w:t xml:space="preserve"> (علي فهمي البيك، 2008).</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2.اختبار قياس القدرة اللاهوائية </w:t>
      </w:r>
      <w:proofErr w:type="gramStart"/>
      <w:r w:rsidRPr="00AD1F3B">
        <w:rPr>
          <w:rFonts w:ascii="Traditional Arabic" w:hAnsi="Traditional Arabic" w:cs="Traditional Arabic"/>
          <w:sz w:val="28"/>
          <w:szCs w:val="28"/>
          <w:rtl/>
          <w:lang w:bidi="ar-DZ"/>
        </w:rPr>
        <w:t>اللالبنية  أو</w:t>
      </w:r>
      <w:proofErr w:type="gramEnd"/>
      <w:r w:rsidRPr="00AD1F3B">
        <w:rPr>
          <w:rFonts w:ascii="Traditional Arabic" w:hAnsi="Traditional Arabic" w:cs="Traditional Arabic"/>
          <w:sz w:val="28"/>
          <w:szCs w:val="28"/>
          <w:rtl/>
          <w:lang w:bidi="ar-DZ"/>
        </w:rPr>
        <w:t xml:space="preserve"> القصوى (اختبار سارجنت) </w:t>
      </w:r>
      <w:r w:rsidRPr="00AD1F3B">
        <w:rPr>
          <w:rFonts w:ascii="Traditional Arabic" w:hAnsi="Traditional Arabic" w:cs="Traditional Arabic"/>
          <w:sz w:val="24"/>
          <w:szCs w:val="24"/>
          <w:lang w:bidi="ar-DZ"/>
        </w:rPr>
        <w:t>Sarge</w:t>
      </w:r>
      <w:r w:rsidRPr="00AD1F3B">
        <w:rPr>
          <w:rFonts w:ascii="Traditional Arabic" w:hAnsi="Traditional Arabic" w:cs="Traditional Arabic"/>
          <w:sz w:val="24"/>
          <w:szCs w:val="24"/>
        </w:rPr>
        <w:t>n</w:t>
      </w:r>
      <w:r w:rsidRPr="00AD1F3B">
        <w:rPr>
          <w:rFonts w:ascii="Traditional Arabic" w:hAnsi="Traditional Arabic" w:cs="Traditional Arabic"/>
          <w:sz w:val="24"/>
          <w:szCs w:val="24"/>
          <w:lang w:bidi="ar-DZ"/>
        </w:rPr>
        <w:t>t Test</w:t>
      </w:r>
      <w:r w:rsidRPr="00AD1F3B">
        <w:rPr>
          <w:rFonts w:ascii="Traditional Arabic" w:hAnsi="Traditional Arabic" w:cs="Traditional Arabic"/>
          <w:sz w:val="28"/>
          <w:szCs w:val="28"/>
          <w:rtl/>
          <w:lang w:bidi="ar-DZ"/>
        </w:rPr>
        <w:t>.</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3.قياس السعة الحيوية </w:t>
      </w:r>
      <w:r w:rsidRPr="00AD1F3B">
        <w:rPr>
          <w:rFonts w:ascii="Traditional Arabic" w:hAnsi="Traditional Arabic" w:cs="Traditional Arabic"/>
          <w:sz w:val="28"/>
          <w:szCs w:val="28"/>
          <w:lang w:bidi="ar-DZ"/>
        </w:rPr>
        <w:t>C.V</w:t>
      </w:r>
      <w:r w:rsidRPr="00AD1F3B">
        <w:rPr>
          <w:rFonts w:ascii="Traditional Arabic" w:hAnsi="Traditional Arabic" w:cs="Traditional Arabic"/>
          <w:sz w:val="28"/>
          <w:szCs w:val="28"/>
          <w:rtl/>
          <w:lang w:bidi="ar-DZ"/>
        </w:rPr>
        <w:t xml:space="preserve"> عن طريق سبيرومتر (موفق أسعد محمود، </w:t>
      </w:r>
      <w:r w:rsidRPr="00AD1F3B">
        <w:rPr>
          <w:rFonts w:ascii="Traditional Arabic" w:hAnsi="Traditional Arabic" w:cs="Traditional Arabic"/>
          <w:sz w:val="24"/>
          <w:szCs w:val="24"/>
          <w:rtl/>
          <w:lang w:bidi="ar-DZ"/>
        </w:rPr>
        <w:t>2007</w:t>
      </w:r>
      <w:r w:rsidRPr="00AD1F3B">
        <w:rPr>
          <w:rFonts w:ascii="Traditional Arabic" w:hAnsi="Traditional Arabic" w:cs="Traditional Arabic"/>
          <w:sz w:val="28"/>
          <w:szCs w:val="28"/>
          <w:rtl/>
          <w:lang w:bidi="ar-DZ"/>
        </w:rPr>
        <w:t>).</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4.قياس الكفاءة البدنية </w:t>
      </w:r>
      <w:r w:rsidRPr="00AD1F3B">
        <w:rPr>
          <w:rFonts w:ascii="Traditional Arabic" w:hAnsi="Traditional Arabic" w:cs="Traditional Arabic"/>
          <w:sz w:val="28"/>
          <w:szCs w:val="28"/>
          <w:lang w:bidi="ar-DZ"/>
        </w:rPr>
        <w:t>pwc 170</w:t>
      </w:r>
      <w:r w:rsidRPr="00AD1F3B">
        <w:rPr>
          <w:rFonts w:ascii="Traditional Arabic" w:hAnsi="Traditional Arabic" w:cs="Traditional Arabic"/>
          <w:sz w:val="28"/>
          <w:szCs w:val="28"/>
          <w:rtl/>
          <w:lang w:bidi="ar-DZ"/>
        </w:rPr>
        <w:t xml:space="preserve"> عن طريق الدراجة الارجومترية</w:t>
      </w:r>
      <w:r w:rsidRPr="00AD1F3B">
        <w:rPr>
          <w:rFonts w:ascii="Traditional Arabic" w:hAnsi="Traditional Arabic" w:cs="Traditional Arabic"/>
          <w:sz w:val="28"/>
          <w:szCs w:val="28"/>
          <w:lang w:bidi="ar-DZ"/>
        </w:rPr>
        <w:t xml:space="preserve"> </w:t>
      </w:r>
      <w:r w:rsidRPr="00AD1F3B">
        <w:rPr>
          <w:rFonts w:ascii="Traditional Arabic" w:hAnsi="Traditional Arabic" w:cs="Traditional Arabic"/>
          <w:sz w:val="28"/>
          <w:szCs w:val="28"/>
          <w:rtl/>
          <w:lang w:bidi="ar-DZ"/>
        </w:rPr>
        <w:t>(</w:t>
      </w:r>
      <w:r w:rsidRPr="00AD1F3B">
        <w:rPr>
          <w:rFonts w:ascii="Traditional Arabic" w:hAnsi="Traditional Arabic" w:cs="Traditional Arabic"/>
          <w:sz w:val="24"/>
          <w:szCs w:val="24"/>
          <w:lang w:bidi="ar-DZ"/>
        </w:rPr>
        <w:t>N</w:t>
      </w:r>
      <w:r w:rsidRPr="00AD1F3B">
        <w:rPr>
          <w:rFonts w:ascii="Traditional Arabic" w:hAnsi="Traditional Arabic" w:cs="Traditional Arabic"/>
          <w:sz w:val="28"/>
          <w:szCs w:val="28"/>
          <w:lang w:bidi="ar-DZ"/>
        </w:rPr>
        <w:t xml:space="preserve">. </w:t>
      </w:r>
      <w:proofErr w:type="gramStart"/>
      <w:r w:rsidRPr="00AD1F3B">
        <w:rPr>
          <w:rFonts w:ascii="Traditional Arabic" w:hAnsi="Traditional Arabic" w:cs="Traditional Arabic"/>
          <w:sz w:val="24"/>
          <w:szCs w:val="24"/>
          <w:lang w:bidi="ar-DZ"/>
        </w:rPr>
        <w:t>Dekkar</w:t>
      </w:r>
      <w:r w:rsidRPr="00AD1F3B">
        <w:rPr>
          <w:rFonts w:ascii="Traditional Arabic" w:hAnsi="Traditional Arabic" w:cs="Traditional Arabic"/>
          <w:sz w:val="28"/>
          <w:szCs w:val="28"/>
          <w:lang w:bidi="ar-DZ"/>
        </w:rPr>
        <w:t>,</w:t>
      </w:r>
      <w:proofErr w:type="gramEnd"/>
      <w:r w:rsidRPr="00AD1F3B">
        <w:rPr>
          <w:rFonts w:ascii="Traditional Arabic" w:hAnsi="Traditional Arabic" w:cs="Traditional Arabic"/>
          <w:sz w:val="28"/>
          <w:szCs w:val="28"/>
          <w:lang w:bidi="ar-DZ"/>
        </w:rPr>
        <w:t xml:space="preserve"> </w:t>
      </w:r>
      <w:r w:rsidRPr="00AD1F3B">
        <w:rPr>
          <w:rStyle w:val="Titre1Car"/>
          <w:rFonts w:ascii="Traditional Arabic" w:hAnsi="Traditional Arabic" w:cs="Traditional Arabic"/>
          <w:sz w:val="24"/>
          <w:szCs w:val="24"/>
        </w:rPr>
        <w:t>A</w:t>
      </w:r>
      <w:r w:rsidRPr="00AD1F3B">
        <w:rPr>
          <w:rFonts w:ascii="Traditional Arabic" w:hAnsi="Traditional Arabic" w:cs="Traditional Arabic"/>
          <w:sz w:val="28"/>
          <w:szCs w:val="28"/>
          <w:lang w:bidi="ar-DZ"/>
        </w:rPr>
        <w:t>.</w:t>
      </w:r>
      <w:r w:rsidRPr="00AD1F3B">
        <w:rPr>
          <w:rFonts w:ascii="Traditional Arabic" w:hAnsi="Traditional Arabic" w:cs="Traditional Arabic"/>
          <w:sz w:val="24"/>
          <w:szCs w:val="24"/>
          <w:lang w:bidi="ar-DZ"/>
        </w:rPr>
        <w:t>Brikci</w:t>
      </w:r>
      <w:r w:rsidRPr="00AD1F3B">
        <w:rPr>
          <w:rFonts w:ascii="Traditional Arabic" w:hAnsi="Traditional Arabic" w:cs="Traditional Arabic"/>
          <w:sz w:val="28"/>
          <w:szCs w:val="28"/>
          <w:lang w:bidi="ar-DZ"/>
        </w:rPr>
        <w:t xml:space="preserve">, </w:t>
      </w:r>
      <w:r w:rsidRPr="00AD1F3B">
        <w:rPr>
          <w:rFonts w:ascii="Traditional Arabic" w:hAnsi="Traditional Arabic" w:cs="Traditional Arabic"/>
          <w:sz w:val="24"/>
          <w:szCs w:val="24"/>
          <w:lang w:bidi="ar-DZ"/>
        </w:rPr>
        <w:t>R</w:t>
      </w:r>
      <w:r w:rsidRPr="00AD1F3B">
        <w:rPr>
          <w:rFonts w:ascii="Traditional Arabic" w:hAnsi="Traditional Arabic" w:cs="Traditional Arabic"/>
          <w:sz w:val="28"/>
          <w:szCs w:val="28"/>
          <w:lang w:bidi="ar-DZ"/>
        </w:rPr>
        <w:t xml:space="preserve">. </w:t>
      </w:r>
      <w:r w:rsidRPr="00AD1F3B">
        <w:rPr>
          <w:rFonts w:ascii="Traditional Arabic" w:hAnsi="Traditional Arabic" w:cs="Traditional Arabic"/>
          <w:sz w:val="24"/>
          <w:szCs w:val="24"/>
          <w:lang w:bidi="ar-DZ"/>
        </w:rPr>
        <w:t>Hanifi</w:t>
      </w:r>
      <w:r w:rsidRPr="00AD1F3B">
        <w:rPr>
          <w:rFonts w:ascii="Traditional Arabic" w:hAnsi="Traditional Arabic" w:cs="Traditional Arabic"/>
          <w:sz w:val="28"/>
          <w:szCs w:val="28"/>
          <w:lang w:bidi="ar-DZ"/>
        </w:rPr>
        <w:t xml:space="preserve">, </w:t>
      </w:r>
      <w:r w:rsidRPr="00AD1F3B">
        <w:rPr>
          <w:rFonts w:ascii="Traditional Arabic" w:hAnsi="Traditional Arabic" w:cs="Traditional Arabic"/>
          <w:sz w:val="24"/>
          <w:szCs w:val="24"/>
          <w:lang w:bidi="ar-DZ"/>
        </w:rPr>
        <w:t>1990</w:t>
      </w:r>
      <w:r w:rsidRPr="00AD1F3B">
        <w:rPr>
          <w:rFonts w:ascii="Traditional Arabic" w:hAnsi="Traditional Arabic" w:cs="Traditional Arabic"/>
          <w:sz w:val="28"/>
          <w:szCs w:val="28"/>
          <w:lang w:bidi="ar-DZ"/>
        </w:rPr>
        <w:t>.</w:t>
      </w:r>
      <w:r w:rsidRPr="00AD1F3B">
        <w:rPr>
          <w:rFonts w:ascii="Traditional Arabic" w:hAnsi="Traditional Arabic" w:cs="Traditional Arabic"/>
          <w:sz w:val="28"/>
          <w:szCs w:val="28"/>
          <w:rtl/>
          <w:lang w:bidi="ar-DZ"/>
        </w:rPr>
        <w:t>.)</w:t>
      </w:r>
    </w:p>
    <w:p w:rsidR="001A01AE" w:rsidRPr="009B3152" w:rsidRDefault="001A01AE" w:rsidP="001A01AE">
      <w:pPr>
        <w:bidi/>
        <w:spacing w:after="0" w:line="360" w:lineRule="auto"/>
        <w:jc w:val="both"/>
        <w:rPr>
          <w:rFonts w:ascii="Traditional Arabic" w:hAnsi="Traditional Arabic" w:cs="Traditional Arabic"/>
          <w:sz w:val="28"/>
          <w:szCs w:val="28"/>
          <w:lang w:bidi="ar-DZ"/>
        </w:rPr>
      </w:pPr>
      <w:r w:rsidRPr="00AD1F3B">
        <w:rPr>
          <w:rFonts w:ascii="Traditional Arabic" w:hAnsi="Traditional Arabic" w:cs="Traditional Arabic"/>
          <w:sz w:val="28"/>
          <w:szCs w:val="28"/>
          <w:rtl/>
          <w:lang w:bidi="ar-DZ"/>
        </w:rPr>
        <w:t>5.قياس</w:t>
      </w:r>
      <w:r w:rsidRPr="00AD1F3B">
        <w:rPr>
          <w:rFonts w:ascii="Traditional Arabic" w:hAnsi="Traditional Arabic" w:cs="Traditional Arabic"/>
          <w:sz w:val="28"/>
          <w:szCs w:val="28"/>
          <w:lang w:bidi="ar-DZ"/>
        </w:rPr>
        <w:t xml:space="preserve"> </w:t>
      </w:r>
      <w:r w:rsidRPr="00AD1F3B">
        <w:rPr>
          <w:rFonts w:ascii="Traditional Arabic" w:hAnsi="Traditional Arabic" w:cs="Traditional Arabic"/>
          <w:sz w:val="28"/>
          <w:szCs w:val="28"/>
          <w:rtl/>
        </w:rPr>
        <w:t>الحد</w:t>
      </w:r>
      <w:r w:rsidRPr="00AD1F3B">
        <w:rPr>
          <w:rFonts w:ascii="Traditional Arabic" w:hAnsi="Traditional Arabic" w:cs="Traditional Arabic"/>
          <w:sz w:val="28"/>
          <w:szCs w:val="28"/>
          <w:rtl/>
          <w:lang w:bidi="ar-DZ"/>
        </w:rPr>
        <w:t xml:space="preserve"> الأقصى الاستهلاك الأكسجين </w:t>
      </w:r>
      <w:r w:rsidRPr="00AD1F3B">
        <w:rPr>
          <w:rFonts w:ascii="Traditional Arabic" w:hAnsi="Traditional Arabic" w:cs="Traditional Arabic"/>
          <w:sz w:val="24"/>
          <w:szCs w:val="24"/>
          <w:lang w:bidi="ar-DZ"/>
        </w:rPr>
        <w:t>vo</w:t>
      </w:r>
      <w:r w:rsidRPr="00AD1F3B">
        <w:rPr>
          <w:rFonts w:ascii="Traditional Arabic" w:hAnsi="Traditional Arabic" w:cs="Traditional Arabic"/>
          <w:sz w:val="24"/>
          <w:szCs w:val="24"/>
          <w:vertAlign w:val="subscript"/>
          <w:lang w:bidi="ar-DZ"/>
        </w:rPr>
        <w:t>2</w:t>
      </w:r>
      <w:r w:rsidRPr="00AD1F3B">
        <w:rPr>
          <w:rFonts w:ascii="Traditional Arabic" w:hAnsi="Traditional Arabic" w:cs="Traditional Arabic"/>
          <w:sz w:val="24"/>
          <w:szCs w:val="24"/>
          <w:lang w:bidi="ar-DZ"/>
        </w:rPr>
        <w:t xml:space="preserve"> max</w:t>
      </w:r>
      <w:r w:rsidRPr="00AD1F3B">
        <w:rPr>
          <w:rFonts w:ascii="Traditional Arabic" w:hAnsi="Traditional Arabic" w:cs="Traditional Arabic"/>
          <w:sz w:val="24"/>
          <w:szCs w:val="24"/>
          <w:rtl/>
          <w:lang w:bidi="ar-DZ"/>
        </w:rPr>
        <w:t>.</w:t>
      </w:r>
    </w:p>
    <w:p w:rsidR="001A01AE" w:rsidRPr="007743D9" w:rsidRDefault="001A01AE" w:rsidP="001A01AE">
      <w:pPr>
        <w:bidi/>
        <w:spacing w:after="0" w:line="360" w:lineRule="auto"/>
        <w:jc w:val="both"/>
        <w:rPr>
          <w:rFonts w:ascii="Traditional Arabic" w:hAnsi="Traditional Arabic" w:cs="Traditional Arabic"/>
          <w:b/>
          <w:bCs/>
          <w:sz w:val="32"/>
          <w:szCs w:val="32"/>
          <w:lang w:bidi="ar-DZ"/>
        </w:rPr>
      </w:pPr>
      <w:r w:rsidRPr="007743D9">
        <w:rPr>
          <w:rFonts w:ascii="Traditional Arabic" w:hAnsi="Traditional Arabic" w:cs="Traditional Arabic"/>
          <w:b/>
          <w:bCs/>
          <w:sz w:val="32"/>
          <w:szCs w:val="32"/>
          <w:rtl/>
          <w:lang w:bidi="ar-DZ"/>
        </w:rPr>
        <w:t xml:space="preserve">الأسس العلمية </w:t>
      </w:r>
      <w:proofErr w:type="gramStart"/>
      <w:r w:rsidRPr="007743D9">
        <w:rPr>
          <w:rFonts w:ascii="Traditional Arabic" w:hAnsi="Traditional Arabic" w:cs="Traditional Arabic"/>
          <w:b/>
          <w:bCs/>
          <w:sz w:val="32"/>
          <w:szCs w:val="32"/>
          <w:rtl/>
          <w:lang w:bidi="ar-DZ"/>
        </w:rPr>
        <w:t>للاختبارات :</w:t>
      </w:r>
      <w:proofErr w:type="gramEnd"/>
    </w:p>
    <w:p w:rsidR="001A01AE" w:rsidRPr="007743D9" w:rsidRDefault="001A01AE" w:rsidP="001A01AE">
      <w:pPr>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lang w:bidi="ar-DZ"/>
        </w:rPr>
        <w:t xml:space="preserve"> </w:t>
      </w:r>
      <w:r w:rsidRPr="007743D9">
        <w:rPr>
          <w:rFonts w:ascii="Traditional Arabic" w:hAnsi="Traditional Arabic" w:cs="Traditional Arabic"/>
          <w:b/>
          <w:bCs/>
          <w:sz w:val="32"/>
          <w:szCs w:val="32"/>
          <w:rtl/>
          <w:lang w:bidi="ar-DZ"/>
        </w:rPr>
        <w:t xml:space="preserve">ثبات </w:t>
      </w:r>
      <w:proofErr w:type="gramStart"/>
      <w:r w:rsidRPr="007743D9">
        <w:rPr>
          <w:rFonts w:ascii="Traditional Arabic" w:hAnsi="Traditional Arabic" w:cs="Traditional Arabic"/>
          <w:b/>
          <w:bCs/>
          <w:sz w:val="32"/>
          <w:szCs w:val="32"/>
          <w:rtl/>
          <w:lang w:bidi="ar-DZ"/>
        </w:rPr>
        <w:t>الاختبارات:</w:t>
      </w:r>
      <w:r>
        <w:rPr>
          <w:rFonts w:ascii="Traditional Arabic" w:hAnsi="Traditional Arabic" w:cs="Traditional Arabic"/>
          <w:b/>
          <w:bCs/>
          <w:sz w:val="32"/>
          <w:szCs w:val="32"/>
          <w:lang w:bidi="ar-DZ"/>
        </w:rPr>
        <w:t>-</w:t>
      </w:r>
      <w:proofErr w:type="gramEnd"/>
      <w:r>
        <w:rPr>
          <w:rFonts w:ascii="Traditional Arabic" w:hAnsi="Traditional Arabic" w:cs="Traditional Arabic"/>
          <w:b/>
          <w:bCs/>
          <w:sz w:val="32"/>
          <w:szCs w:val="32"/>
          <w:lang w:bidi="ar-DZ"/>
        </w:rPr>
        <w:t xml:space="preserve"> </w:t>
      </w:r>
    </w:p>
    <w:p w:rsidR="001A01AE" w:rsidRPr="007743D9" w:rsidRDefault="001A01AE" w:rsidP="001A01AE">
      <w:pPr>
        <w:tabs>
          <w:tab w:val="left" w:pos="7937"/>
        </w:tabs>
        <w:jc w:val="right"/>
        <w:rPr>
          <w:rFonts w:ascii="Traditional Arabic" w:hAnsi="Traditional Arabic" w:cs="Traditional Arabic"/>
          <w:sz w:val="28"/>
          <w:szCs w:val="28"/>
          <w:rtl/>
          <w:lang w:bidi="ar-DZ"/>
        </w:rPr>
      </w:pPr>
      <w:r w:rsidRPr="007743D9">
        <w:rPr>
          <w:rFonts w:ascii="Traditional Arabic" w:hAnsi="Traditional Arabic" w:cs="Traditional Arabic"/>
          <w:sz w:val="28"/>
          <w:szCs w:val="28"/>
          <w:rtl/>
          <w:lang w:bidi="ar-DZ"/>
        </w:rPr>
        <w:t xml:space="preserve">حيث قمنا بإجراء الاختبارات على(10) لاعبين لكرة القدم ثم إعادة الاختبارات بفاصل زمني قدره 10أيام وبعد الكشف في جدول الدلالات </w:t>
      </w:r>
      <w:r>
        <w:rPr>
          <w:rFonts w:ascii="Traditional Arabic" w:hAnsi="Traditional Arabic" w:cs="Traditional Arabic" w:hint="cs"/>
          <w:sz w:val="28"/>
          <w:szCs w:val="28"/>
          <w:rtl/>
          <w:lang w:bidi="ar-DZ"/>
        </w:rPr>
        <w:t>ل</w:t>
      </w:r>
      <w:r w:rsidRPr="007743D9">
        <w:rPr>
          <w:rFonts w:ascii="Traditional Arabic" w:hAnsi="Traditional Arabic" w:cs="Traditional Arabic"/>
          <w:sz w:val="28"/>
          <w:szCs w:val="28"/>
          <w:rtl/>
          <w:lang w:bidi="ar-DZ"/>
        </w:rPr>
        <w:t>معرفة مدى ثبات الاختبار عند درجة حرية 8 ودرجة خطورة (0.05</w:t>
      </w:r>
      <w:proofErr w:type="gramStart"/>
      <w:r w:rsidRPr="007743D9">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proofErr w:type="gramEnd"/>
      <w:r w:rsidRPr="007743D9">
        <w:rPr>
          <w:rFonts w:ascii="Traditional Arabic" w:hAnsi="Traditional Arabic" w:cs="Traditional Arabic"/>
          <w:sz w:val="28"/>
          <w:szCs w:val="28"/>
          <w:rtl/>
          <w:lang w:bidi="ar-DZ"/>
        </w:rPr>
        <w:t xml:space="preserve"> وجد</w:t>
      </w:r>
      <w:r>
        <w:rPr>
          <w:rFonts w:ascii="Traditional Arabic" w:hAnsi="Traditional Arabic" w:cs="Traditional Arabic" w:hint="cs"/>
          <w:sz w:val="28"/>
          <w:szCs w:val="28"/>
          <w:rtl/>
          <w:lang w:bidi="ar-DZ"/>
        </w:rPr>
        <w:t>نا</w:t>
      </w:r>
      <w:r w:rsidRPr="007743D9">
        <w:rPr>
          <w:rFonts w:ascii="Traditional Arabic" w:hAnsi="Traditional Arabic" w:cs="Traditional Arabic"/>
          <w:sz w:val="28"/>
          <w:szCs w:val="28"/>
          <w:rtl/>
          <w:lang w:bidi="ar-DZ"/>
        </w:rPr>
        <w:t xml:space="preserve"> أن القيمة المحسوبة لكل اختبار أكبر من القيمة </w:t>
      </w:r>
      <w:r w:rsidRPr="007743D9">
        <w:rPr>
          <w:rFonts w:ascii="Traditional Arabic" w:hAnsi="Traditional Arabic" w:cs="Traditional Arabic" w:hint="cs"/>
          <w:sz w:val="28"/>
          <w:szCs w:val="28"/>
          <w:rtl/>
          <w:lang w:bidi="ar-DZ"/>
        </w:rPr>
        <w:t>الجد ولية</w:t>
      </w:r>
      <w:r w:rsidRPr="007743D9">
        <w:rPr>
          <w:rFonts w:ascii="Traditional Arabic" w:hAnsi="Traditional Arabic" w:cs="Traditional Arabic"/>
          <w:sz w:val="28"/>
          <w:szCs w:val="28"/>
          <w:rtl/>
          <w:lang w:bidi="ar-DZ"/>
        </w:rPr>
        <w:t xml:space="preserve"> (0.63),وهذا ما يؤكد بأن الاختبارات تتمتع بدرجة ثبات عالية </w:t>
      </w:r>
      <w:r>
        <w:rPr>
          <w:rFonts w:ascii="Traditional Arabic" w:hAnsi="Traditional Arabic" w:cs="Traditional Arabic" w:hint="cs"/>
          <w:sz w:val="28"/>
          <w:szCs w:val="28"/>
          <w:rtl/>
          <w:lang w:bidi="ar-DZ"/>
        </w:rPr>
        <w:t xml:space="preserve"> حيث </w:t>
      </w:r>
      <w:r w:rsidRPr="007743D9">
        <w:rPr>
          <w:rFonts w:ascii="Traditional Arabic" w:hAnsi="Traditional Arabic" w:cs="Traditional Arabic"/>
          <w:sz w:val="28"/>
          <w:szCs w:val="28"/>
          <w:rtl/>
          <w:lang w:bidi="ar-DZ"/>
        </w:rPr>
        <w:t>تراوح معامل الثبات بين 0.65 و0.92 .</w:t>
      </w:r>
    </w:p>
    <w:p w:rsidR="001A01AE" w:rsidRPr="007743D9" w:rsidRDefault="001A01AE" w:rsidP="001A01AE">
      <w:pPr>
        <w:jc w:val="right"/>
        <w:rPr>
          <w:rFonts w:ascii="Traditional Arabic" w:hAnsi="Traditional Arabic" w:cs="Traditional Arabic"/>
          <w:sz w:val="28"/>
          <w:szCs w:val="28"/>
          <w:rtl/>
          <w:lang w:bidi="ar-DZ"/>
        </w:rPr>
      </w:pPr>
      <w:r>
        <w:rPr>
          <w:rFonts w:ascii="Traditional Arabic" w:hAnsi="Traditional Arabic" w:cs="Traditional Arabic"/>
          <w:sz w:val="32"/>
          <w:szCs w:val="32"/>
          <w:lang w:bidi="ar-DZ"/>
        </w:rPr>
        <w:t xml:space="preserve"> </w:t>
      </w:r>
      <w:r w:rsidRPr="007743D9">
        <w:rPr>
          <w:rFonts w:ascii="Traditional Arabic" w:hAnsi="Traditional Arabic" w:cs="Traditional Arabic"/>
          <w:sz w:val="32"/>
          <w:szCs w:val="32"/>
          <w:rtl/>
          <w:lang w:bidi="ar-DZ"/>
        </w:rPr>
        <w:t>ا</w:t>
      </w:r>
      <w:r w:rsidRPr="00AE7BA2">
        <w:rPr>
          <w:rFonts w:ascii="Traditional Arabic" w:hAnsi="Traditional Arabic" w:cs="Traditional Arabic"/>
          <w:b/>
          <w:bCs/>
          <w:sz w:val="32"/>
          <w:szCs w:val="32"/>
          <w:rtl/>
          <w:lang w:bidi="ar-DZ"/>
        </w:rPr>
        <w:t>لصدق المنطقي:</w:t>
      </w:r>
      <w:r w:rsidRPr="00AE7BA2">
        <w:rPr>
          <w:rFonts w:ascii="Traditional Arabic" w:hAnsi="Traditional Arabic" w:cs="Traditional Arabic"/>
          <w:b/>
          <w:bCs/>
          <w:sz w:val="28"/>
          <w:szCs w:val="28"/>
          <w:rtl/>
          <w:lang w:bidi="ar-DZ"/>
        </w:rPr>
        <w:t xml:space="preserve"> </w:t>
      </w:r>
      <w:r w:rsidRPr="007743D9">
        <w:rPr>
          <w:rFonts w:ascii="Traditional Arabic" w:hAnsi="Traditional Arabic" w:cs="Traditional Arabic"/>
          <w:sz w:val="28"/>
          <w:szCs w:val="28"/>
          <w:rtl/>
          <w:lang w:bidi="ar-DZ"/>
        </w:rPr>
        <w:t>بعد تحديد الاختبارات ثم عرضها على خبراء مختصين وبالتشاور معهم تمت الموافقة عل</w:t>
      </w:r>
      <w:r>
        <w:rPr>
          <w:rFonts w:ascii="Traditional Arabic" w:hAnsi="Traditional Arabic" w:cs="Traditional Arabic"/>
          <w:sz w:val="28"/>
          <w:szCs w:val="28"/>
          <w:rtl/>
          <w:lang w:bidi="ar-DZ"/>
        </w:rPr>
        <w:t>ى الاختبارات بنسبة مرتفعة تفوق</w:t>
      </w:r>
      <w:proofErr w:type="gramStart"/>
      <w:r>
        <w:rPr>
          <w:rFonts w:ascii="Traditional Arabic" w:hAnsi="Traditional Arabic" w:cs="Traditional Arabic" w:hint="cs"/>
          <w:sz w:val="28"/>
          <w:szCs w:val="28"/>
          <w:rtl/>
        </w:rPr>
        <w:t xml:space="preserve">90 </w:t>
      </w:r>
      <w:r>
        <w:rPr>
          <w:rFonts w:ascii="Traditional Arabic" w:hAnsi="Traditional Arabic" w:cs="Traditional Arabic"/>
          <w:sz w:val="28"/>
          <w:szCs w:val="28"/>
          <w:rtl/>
          <w:lang w:bidi="ar-DZ"/>
        </w:rPr>
        <w:t xml:space="preserve"> </w:t>
      </w:r>
      <w:r w:rsidRPr="007743D9">
        <w:rPr>
          <w:rFonts w:ascii="Traditional Arabic" w:hAnsi="Traditional Arabic" w:cs="Traditional Arabic"/>
          <w:sz w:val="28"/>
          <w:szCs w:val="28"/>
          <w:rtl/>
          <w:lang w:bidi="ar-DZ"/>
        </w:rPr>
        <w:t>%</w:t>
      </w:r>
      <w:proofErr w:type="gramEnd"/>
      <w:r w:rsidRPr="007743D9">
        <w:rPr>
          <w:rFonts w:ascii="Traditional Arabic" w:hAnsi="Traditional Arabic" w:cs="Traditional Arabic"/>
          <w:sz w:val="28"/>
          <w:szCs w:val="28"/>
          <w:rtl/>
          <w:lang w:bidi="ar-DZ"/>
        </w:rPr>
        <w:t xml:space="preserve"> وبذالك فإن الاختبارات المحددة صادقة ومنطقية .</w:t>
      </w:r>
    </w:p>
    <w:p w:rsidR="001A01AE" w:rsidRDefault="001A01AE" w:rsidP="001A01AE">
      <w:pPr>
        <w:jc w:val="right"/>
        <w:rPr>
          <w:rFonts w:ascii="Traditional Arabic" w:hAnsi="Traditional Arabic" w:cs="Traditional Arabic"/>
          <w:sz w:val="28"/>
          <w:szCs w:val="28"/>
          <w:lang w:bidi="ar-DZ"/>
        </w:rPr>
      </w:pPr>
      <w:r w:rsidRPr="00AE7BA2">
        <w:rPr>
          <w:rFonts w:ascii="Traditional Arabic" w:hAnsi="Traditional Arabic" w:cs="Traditional Arabic"/>
          <w:b/>
          <w:bCs/>
          <w:sz w:val="32"/>
          <w:szCs w:val="32"/>
          <w:rtl/>
          <w:lang w:bidi="ar-DZ"/>
        </w:rPr>
        <w:t xml:space="preserve">الصدق الذاتي </w:t>
      </w:r>
      <w:proofErr w:type="gramStart"/>
      <w:r w:rsidRPr="00AE7BA2">
        <w:rPr>
          <w:rFonts w:ascii="Traditional Arabic" w:hAnsi="Traditional Arabic" w:cs="Traditional Arabic"/>
          <w:b/>
          <w:bCs/>
          <w:sz w:val="32"/>
          <w:szCs w:val="32"/>
          <w:rtl/>
          <w:lang w:bidi="ar-DZ"/>
        </w:rPr>
        <w:t xml:space="preserve">  </w:t>
      </w:r>
      <w:r w:rsidRPr="00AE7BA2">
        <w:rPr>
          <w:rFonts w:ascii="Traditional Arabic" w:hAnsi="Traditional Arabic" w:cs="Traditional Arabic"/>
          <w:b/>
          <w:bCs/>
          <w:sz w:val="28"/>
          <w:szCs w:val="28"/>
          <w:rtl/>
          <w:lang w:bidi="ar-DZ"/>
        </w:rPr>
        <w:t>:</w:t>
      </w:r>
      <w:r w:rsidRPr="007743D9">
        <w:rPr>
          <w:rFonts w:ascii="Traditional Arabic" w:hAnsi="Traditional Arabic" w:cs="Traditional Arabic"/>
          <w:sz w:val="28"/>
          <w:szCs w:val="28"/>
          <w:rtl/>
          <w:lang w:bidi="ar-DZ"/>
        </w:rPr>
        <w:t>وذلك</w:t>
      </w:r>
      <w:proofErr w:type="gramEnd"/>
      <w:r w:rsidRPr="007743D9">
        <w:rPr>
          <w:rFonts w:ascii="Traditional Arabic" w:hAnsi="Traditional Arabic" w:cs="Traditional Arabic"/>
          <w:sz w:val="28"/>
          <w:szCs w:val="28"/>
          <w:rtl/>
          <w:lang w:bidi="ar-DZ"/>
        </w:rPr>
        <w:t xml:space="preserve"> بحساب جذر معامل الثبات ,حيث تراوحت قيم معاملات الصدق لكل اختبار 0.80و0.95 لذالك تعتبر معاملات الصدق والثبات المحصل عليها مرضية بالنسبة للاختبارات </w:t>
      </w:r>
    </w:p>
    <w:p w:rsidR="00D20B4B" w:rsidRDefault="00D20B4B" w:rsidP="001A01AE">
      <w:pPr>
        <w:jc w:val="right"/>
        <w:rPr>
          <w:rFonts w:ascii="Traditional Arabic" w:hAnsi="Traditional Arabic" w:cs="Traditional Arabic"/>
          <w:sz w:val="28"/>
          <w:szCs w:val="28"/>
          <w:lang w:bidi="ar-DZ"/>
        </w:rPr>
      </w:pPr>
    </w:p>
    <w:p w:rsidR="00D20B4B" w:rsidRDefault="00D20B4B" w:rsidP="001A01AE">
      <w:pPr>
        <w:jc w:val="right"/>
        <w:rPr>
          <w:rFonts w:ascii="Traditional Arabic" w:hAnsi="Traditional Arabic" w:cs="Traditional Arabic"/>
          <w:sz w:val="28"/>
          <w:szCs w:val="28"/>
          <w:lang w:bidi="ar-DZ"/>
        </w:rPr>
      </w:pPr>
    </w:p>
    <w:p w:rsidR="00D20B4B" w:rsidRDefault="00D20B4B" w:rsidP="001A01AE">
      <w:pPr>
        <w:jc w:val="right"/>
        <w:rPr>
          <w:rFonts w:ascii="Traditional Arabic" w:hAnsi="Traditional Arabic" w:cs="Traditional Arabic"/>
          <w:sz w:val="28"/>
          <w:szCs w:val="28"/>
          <w:lang w:bidi="ar-DZ"/>
        </w:rPr>
      </w:pPr>
    </w:p>
    <w:p w:rsidR="00D20B4B" w:rsidRDefault="00D20B4B" w:rsidP="001A01AE">
      <w:pPr>
        <w:jc w:val="right"/>
        <w:rPr>
          <w:rFonts w:ascii="Traditional Arabic" w:hAnsi="Traditional Arabic" w:cs="Traditional Arabic"/>
          <w:sz w:val="28"/>
          <w:szCs w:val="28"/>
          <w:rtl/>
          <w:lang w:bidi="ar-DZ"/>
        </w:rPr>
      </w:pPr>
    </w:p>
    <w:p w:rsidR="001A01AE" w:rsidRPr="008B2926" w:rsidRDefault="001A01AE" w:rsidP="001A01AE">
      <w:pPr>
        <w:jc w:val="right"/>
        <w:rPr>
          <w:rFonts w:ascii="Traditional Arabic" w:hAnsi="Traditional Arabic" w:cs="Traditional Arabic"/>
          <w:b/>
          <w:bCs/>
          <w:sz w:val="28"/>
          <w:szCs w:val="28"/>
          <w:rtl/>
          <w:lang w:bidi="ar-DZ"/>
        </w:rPr>
      </w:pPr>
      <w:r w:rsidRPr="008B2926">
        <w:rPr>
          <w:rFonts w:ascii="Traditional Arabic" w:hAnsi="Traditional Arabic" w:cs="Traditional Arabic" w:hint="cs"/>
          <w:b/>
          <w:bCs/>
          <w:sz w:val="28"/>
          <w:szCs w:val="28"/>
          <w:rtl/>
          <w:lang w:bidi="ar-DZ"/>
        </w:rPr>
        <w:lastRenderedPageBreak/>
        <w:t>جدول رقم (01</w:t>
      </w:r>
      <w:proofErr w:type="gramStart"/>
      <w:r w:rsidRPr="008B2926">
        <w:rPr>
          <w:rFonts w:ascii="Traditional Arabic" w:hAnsi="Traditional Arabic" w:cs="Traditional Arabic" w:hint="cs"/>
          <w:b/>
          <w:bCs/>
          <w:sz w:val="28"/>
          <w:szCs w:val="28"/>
          <w:rtl/>
          <w:lang w:bidi="ar-DZ"/>
        </w:rPr>
        <w:t>) :</w:t>
      </w:r>
      <w:proofErr w:type="gramEnd"/>
      <w:r w:rsidRPr="008B2926">
        <w:rPr>
          <w:rFonts w:ascii="Traditional Arabic" w:hAnsi="Traditional Arabic" w:cs="Traditional Arabic" w:hint="cs"/>
          <w:b/>
          <w:bCs/>
          <w:sz w:val="28"/>
          <w:szCs w:val="28"/>
          <w:rtl/>
          <w:lang w:bidi="ar-DZ"/>
        </w:rPr>
        <w:t xml:space="preserve"> يوضح معامل الثبات والصدق للقياسات الفسيولوجية بطريقة إعادة الاختبار </w:t>
      </w:r>
    </w:p>
    <w:tbl>
      <w:tblPr>
        <w:tblStyle w:val="Grilledutableau"/>
        <w:bidiVisual/>
        <w:tblW w:w="0" w:type="auto"/>
        <w:tblLook w:val="04A0" w:firstRow="1" w:lastRow="0" w:firstColumn="1" w:lastColumn="0" w:noHBand="0" w:noVBand="1"/>
      </w:tblPr>
      <w:tblGrid>
        <w:gridCol w:w="2376"/>
        <w:gridCol w:w="992"/>
        <w:gridCol w:w="1134"/>
        <w:gridCol w:w="992"/>
        <w:gridCol w:w="1276"/>
        <w:gridCol w:w="1276"/>
        <w:gridCol w:w="1166"/>
      </w:tblGrid>
      <w:tr w:rsidR="001A01AE" w:rsidRPr="009B3152" w:rsidTr="00F20F4A">
        <w:trPr>
          <w:trHeight w:val="785"/>
        </w:trPr>
        <w:tc>
          <w:tcPr>
            <w:tcW w:w="2376" w:type="dxa"/>
            <w:tcBorders>
              <w:tr2bl w:val="single" w:sz="4" w:space="0" w:color="auto"/>
            </w:tcBorders>
          </w:tcPr>
          <w:p w:rsidR="001A01AE" w:rsidRPr="009B3152" w:rsidRDefault="001A01AE" w:rsidP="00F20F4A">
            <w:pPr>
              <w:tabs>
                <w:tab w:val="center" w:pos="1080"/>
              </w:tabs>
              <w:bidi/>
              <w:spacing w:line="360" w:lineRule="auto"/>
              <w:rPr>
                <w:rFonts w:ascii="Traditional Arabic" w:hAnsi="Traditional Arabic" w:cs="Traditional Arabic"/>
                <w:b/>
                <w:bCs/>
                <w:sz w:val="24"/>
                <w:szCs w:val="24"/>
                <w:rtl/>
                <w:lang w:bidi="ar-DZ"/>
              </w:rPr>
            </w:pPr>
            <w:r w:rsidRPr="009B3152">
              <w:rPr>
                <w:rFonts w:ascii="Traditional Arabic" w:hAnsi="Traditional Arabic" w:cs="Traditional Arabic" w:hint="cs"/>
                <w:b/>
                <w:bCs/>
                <w:sz w:val="24"/>
                <w:szCs w:val="24"/>
                <w:rtl/>
                <w:lang w:bidi="ar-DZ"/>
              </w:rPr>
              <w:t xml:space="preserve">      الدراسة الإحصائية القياسات الفسيولوجية     </w:t>
            </w:r>
          </w:p>
        </w:tc>
        <w:tc>
          <w:tcPr>
            <w:tcW w:w="992"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hint="cs"/>
                <w:b/>
                <w:bCs/>
                <w:sz w:val="24"/>
                <w:szCs w:val="24"/>
                <w:rtl/>
                <w:lang w:bidi="ar-DZ"/>
              </w:rPr>
              <w:t>حجم العينة</w:t>
            </w:r>
          </w:p>
        </w:tc>
        <w:tc>
          <w:tcPr>
            <w:tcW w:w="1134" w:type="dxa"/>
          </w:tcPr>
          <w:p w:rsidR="001A01AE" w:rsidRPr="009B3152" w:rsidRDefault="001A01AE" w:rsidP="00F20F4A">
            <w:pPr>
              <w:bidi/>
              <w:spacing w:line="360" w:lineRule="auto"/>
              <w:jc w:val="both"/>
              <w:rPr>
                <w:rFonts w:ascii="Traditional Arabic" w:hAnsi="Traditional Arabic" w:cs="Traditional Arabic"/>
                <w:b/>
                <w:bCs/>
                <w:sz w:val="24"/>
                <w:szCs w:val="24"/>
                <w:rtl/>
              </w:rPr>
            </w:pPr>
            <w:r w:rsidRPr="009B3152">
              <w:rPr>
                <w:rFonts w:ascii="Traditional Arabic" w:hAnsi="Traditional Arabic" w:cs="Traditional Arabic" w:hint="cs"/>
                <w:b/>
                <w:bCs/>
                <w:sz w:val="24"/>
                <w:szCs w:val="24"/>
                <w:rtl/>
                <w:lang w:bidi="ar-DZ"/>
              </w:rPr>
              <w:t>درجة الحري</w:t>
            </w:r>
            <w:r w:rsidRPr="009B3152">
              <w:rPr>
                <w:rFonts w:ascii="Traditional Arabic" w:hAnsi="Traditional Arabic" w:cs="Traditional Arabic" w:hint="cs"/>
                <w:b/>
                <w:bCs/>
                <w:sz w:val="24"/>
                <w:szCs w:val="24"/>
                <w:rtl/>
              </w:rPr>
              <w:t>ة</w:t>
            </w:r>
          </w:p>
        </w:tc>
        <w:tc>
          <w:tcPr>
            <w:tcW w:w="992"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hint="cs"/>
                <w:b/>
                <w:bCs/>
                <w:sz w:val="24"/>
                <w:szCs w:val="24"/>
                <w:rtl/>
                <w:lang w:bidi="ar-DZ"/>
              </w:rPr>
              <w:t>مستوى الدلالة</w:t>
            </w:r>
          </w:p>
        </w:tc>
        <w:tc>
          <w:tcPr>
            <w:tcW w:w="127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hint="cs"/>
                <w:b/>
                <w:bCs/>
                <w:sz w:val="24"/>
                <w:szCs w:val="24"/>
                <w:rtl/>
                <w:lang w:bidi="ar-DZ"/>
              </w:rPr>
              <w:t xml:space="preserve">معامل </w:t>
            </w:r>
            <w:proofErr w:type="gramStart"/>
            <w:r w:rsidRPr="009B3152">
              <w:rPr>
                <w:rFonts w:ascii="Traditional Arabic" w:hAnsi="Traditional Arabic" w:cs="Traditional Arabic" w:hint="cs"/>
                <w:b/>
                <w:bCs/>
                <w:sz w:val="24"/>
                <w:szCs w:val="24"/>
                <w:rtl/>
                <w:lang w:bidi="ar-DZ"/>
              </w:rPr>
              <w:t>الارتباط  ر</w:t>
            </w:r>
            <w:proofErr w:type="gramEnd"/>
          </w:p>
        </w:tc>
        <w:tc>
          <w:tcPr>
            <w:tcW w:w="127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hint="cs"/>
                <w:b/>
                <w:bCs/>
                <w:sz w:val="24"/>
                <w:szCs w:val="24"/>
                <w:rtl/>
                <w:lang w:bidi="ar-DZ"/>
              </w:rPr>
              <w:t>معامل ثبات الاختبار</w:t>
            </w:r>
          </w:p>
        </w:tc>
        <w:tc>
          <w:tcPr>
            <w:tcW w:w="116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hint="cs"/>
                <w:b/>
                <w:bCs/>
                <w:sz w:val="24"/>
                <w:szCs w:val="24"/>
                <w:rtl/>
                <w:lang w:bidi="ar-DZ"/>
              </w:rPr>
              <w:t>معامل الصدق</w:t>
            </w:r>
          </w:p>
        </w:tc>
      </w:tr>
      <w:tr w:rsidR="001A01AE" w:rsidRPr="009B3152" w:rsidTr="00F20F4A">
        <w:tc>
          <w:tcPr>
            <w:tcW w:w="237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hint="cs"/>
                <w:b/>
                <w:bCs/>
                <w:sz w:val="24"/>
                <w:szCs w:val="24"/>
                <w:rtl/>
                <w:lang w:bidi="ar-DZ"/>
              </w:rPr>
              <w:t xml:space="preserve">النبض أثناء الراحة </w:t>
            </w:r>
            <w:r w:rsidRPr="009B3152">
              <w:rPr>
                <w:rFonts w:ascii="Traditional Arabic" w:hAnsi="Traditional Arabic" w:cs="Traditional Arabic"/>
                <w:b/>
                <w:bCs/>
                <w:sz w:val="24"/>
                <w:szCs w:val="24"/>
                <w:lang w:bidi="ar-DZ"/>
              </w:rPr>
              <w:t>fc0</w:t>
            </w:r>
          </w:p>
        </w:tc>
        <w:tc>
          <w:tcPr>
            <w:tcW w:w="992" w:type="dxa"/>
            <w:vMerge w:val="restart"/>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p w:rsidR="001A01AE" w:rsidRPr="009B3152" w:rsidRDefault="001A01AE" w:rsidP="00F20F4A">
            <w:pPr>
              <w:bidi/>
              <w:rPr>
                <w:rFonts w:ascii="Traditional Arabic" w:hAnsi="Traditional Arabic" w:cs="Traditional Arabic"/>
                <w:b/>
                <w:bCs/>
                <w:sz w:val="24"/>
                <w:szCs w:val="24"/>
                <w:rtl/>
                <w:lang w:bidi="ar-DZ"/>
              </w:rPr>
            </w:pPr>
          </w:p>
          <w:p w:rsidR="001A01AE" w:rsidRPr="009B3152" w:rsidRDefault="001A01AE" w:rsidP="00F20F4A">
            <w:pPr>
              <w:bidi/>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10</w:t>
            </w:r>
          </w:p>
        </w:tc>
        <w:tc>
          <w:tcPr>
            <w:tcW w:w="1134" w:type="dxa"/>
            <w:vMerge w:val="restart"/>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p w:rsidR="001A01AE" w:rsidRPr="009B3152" w:rsidRDefault="001A01AE" w:rsidP="00F20F4A">
            <w:pPr>
              <w:bidi/>
              <w:rPr>
                <w:rFonts w:ascii="Traditional Arabic" w:hAnsi="Traditional Arabic" w:cs="Traditional Arabic"/>
                <w:b/>
                <w:bCs/>
                <w:sz w:val="24"/>
                <w:szCs w:val="24"/>
                <w:rtl/>
                <w:lang w:bidi="ar-DZ"/>
              </w:rPr>
            </w:pPr>
          </w:p>
          <w:p w:rsidR="001A01AE" w:rsidRPr="009B3152" w:rsidRDefault="001A01AE" w:rsidP="00F20F4A">
            <w:pPr>
              <w:bidi/>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08</w:t>
            </w:r>
          </w:p>
        </w:tc>
        <w:tc>
          <w:tcPr>
            <w:tcW w:w="992" w:type="dxa"/>
            <w:vMerge w:val="restart"/>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p w:rsidR="001A01AE" w:rsidRPr="009B3152" w:rsidRDefault="001A01AE" w:rsidP="00F20F4A">
            <w:pPr>
              <w:bidi/>
              <w:rPr>
                <w:rFonts w:ascii="Traditional Arabic" w:hAnsi="Traditional Arabic" w:cs="Traditional Arabic"/>
                <w:b/>
                <w:bCs/>
                <w:sz w:val="24"/>
                <w:szCs w:val="24"/>
                <w:rtl/>
                <w:lang w:bidi="ar-DZ"/>
              </w:rPr>
            </w:pPr>
          </w:p>
          <w:p w:rsidR="001A01AE" w:rsidRPr="009B3152" w:rsidRDefault="001A01AE" w:rsidP="00F20F4A">
            <w:pPr>
              <w:bidi/>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0 ,05</w:t>
            </w:r>
          </w:p>
        </w:tc>
        <w:tc>
          <w:tcPr>
            <w:tcW w:w="1276" w:type="dxa"/>
            <w:vMerge w:val="restart"/>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p w:rsidR="001A01AE" w:rsidRPr="009B3152" w:rsidRDefault="001A01AE" w:rsidP="00F20F4A">
            <w:pPr>
              <w:bidi/>
              <w:rPr>
                <w:rFonts w:ascii="Traditional Arabic" w:hAnsi="Traditional Arabic" w:cs="Traditional Arabic"/>
                <w:b/>
                <w:bCs/>
                <w:sz w:val="24"/>
                <w:szCs w:val="24"/>
                <w:rtl/>
                <w:lang w:bidi="ar-DZ"/>
              </w:rPr>
            </w:pPr>
          </w:p>
          <w:p w:rsidR="001A01AE" w:rsidRPr="009B3152" w:rsidRDefault="001A01AE" w:rsidP="00F20F4A">
            <w:pPr>
              <w:bidi/>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0,63</w:t>
            </w:r>
          </w:p>
        </w:tc>
        <w:tc>
          <w:tcPr>
            <w:tcW w:w="127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0,65</w:t>
            </w:r>
          </w:p>
        </w:tc>
        <w:tc>
          <w:tcPr>
            <w:tcW w:w="116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0,80</w:t>
            </w:r>
          </w:p>
        </w:tc>
      </w:tr>
      <w:tr w:rsidR="001A01AE" w:rsidRPr="009B3152" w:rsidTr="00F20F4A">
        <w:tc>
          <w:tcPr>
            <w:tcW w:w="2376" w:type="dxa"/>
          </w:tcPr>
          <w:p w:rsidR="001A01AE" w:rsidRPr="009B3152" w:rsidRDefault="001A01AE" w:rsidP="00F20F4A">
            <w:pPr>
              <w:bidi/>
              <w:spacing w:line="360" w:lineRule="auto"/>
              <w:jc w:val="both"/>
              <w:rPr>
                <w:rFonts w:ascii="Traditional Arabic" w:hAnsi="Traditional Arabic" w:cs="Traditional Arabic"/>
                <w:b/>
                <w:bCs/>
                <w:sz w:val="24"/>
                <w:szCs w:val="24"/>
                <w:rtl/>
              </w:rPr>
            </w:pPr>
            <w:r w:rsidRPr="009B3152">
              <w:rPr>
                <w:rFonts w:ascii="Traditional Arabic" w:hAnsi="Traditional Arabic" w:cs="Traditional Arabic" w:hint="cs"/>
                <w:b/>
                <w:bCs/>
                <w:sz w:val="24"/>
                <w:szCs w:val="24"/>
                <w:rtl/>
              </w:rPr>
              <w:t xml:space="preserve">القدرة اللاهوائية القصوى </w:t>
            </w:r>
          </w:p>
        </w:tc>
        <w:tc>
          <w:tcPr>
            <w:tcW w:w="992"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1134"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992"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1276"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127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0,91</w:t>
            </w:r>
          </w:p>
        </w:tc>
        <w:tc>
          <w:tcPr>
            <w:tcW w:w="116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0,95</w:t>
            </w:r>
          </w:p>
        </w:tc>
      </w:tr>
      <w:tr w:rsidR="001A01AE" w:rsidRPr="009B3152" w:rsidTr="00F20F4A">
        <w:tc>
          <w:tcPr>
            <w:tcW w:w="2376" w:type="dxa"/>
          </w:tcPr>
          <w:p w:rsidR="001A01AE" w:rsidRPr="009B3152" w:rsidRDefault="001A01AE" w:rsidP="00F20F4A">
            <w:pPr>
              <w:bidi/>
              <w:spacing w:line="360" w:lineRule="auto"/>
              <w:jc w:val="both"/>
              <w:rPr>
                <w:rFonts w:ascii="Traditional Arabic" w:hAnsi="Traditional Arabic" w:cs="Traditional Arabic"/>
                <w:b/>
                <w:bCs/>
                <w:sz w:val="24"/>
                <w:szCs w:val="24"/>
                <w:rtl/>
              </w:rPr>
            </w:pPr>
            <w:r w:rsidRPr="009B3152">
              <w:rPr>
                <w:rFonts w:ascii="Traditional Arabic" w:hAnsi="Traditional Arabic" w:cs="Traditional Arabic" w:hint="cs"/>
                <w:b/>
                <w:bCs/>
                <w:sz w:val="24"/>
                <w:szCs w:val="24"/>
                <w:rtl/>
                <w:lang w:bidi="ar-DZ"/>
              </w:rPr>
              <w:t xml:space="preserve">السعة الحيوية </w:t>
            </w:r>
            <w:r w:rsidRPr="009B3152">
              <w:rPr>
                <w:rFonts w:ascii="Traditional Arabic" w:hAnsi="Traditional Arabic" w:cs="Traditional Arabic"/>
                <w:b/>
                <w:bCs/>
                <w:sz w:val="24"/>
                <w:szCs w:val="24"/>
                <w:lang w:bidi="ar-DZ"/>
              </w:rPr>
              <w:t>CV</w:t>
            </w:r>
          </w:p>
        </w:tc>
        <w:tc>
          <w:tcPr>
            <w:tcW w:w="992"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1134"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992"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1276"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127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0,89</w:t>
            </w:r>
          </w:p>
        </w:tc>
        <w:tc>
          <w:tcPr>
            <w:tcW w:w="116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0,94</w:t>
            </w:r>
          </w:p>
        </w:tc>
      </w:tr>
      <w:tr w:rsidR="001A01AE" w:rsidRPr="009B3152" w:rsidTr="00F20F4A">
        <w:tc>
          <w:tcPr>
            <w:tcW w:w="2376" w:type="dxa"/>
          </w:tcPr>
          <w:p w:rsidR="001A01AE" w:rsidRPr="009B3152" w:rsidRDefault="001A01AE" w:rsidP="00F20F4A">
            <w:pPr>
              <w:bidi/>
              <w:spacing w:line="360" w:lineRule="auto"/>
              <w:jc w:val="both"/>
              <w:rPr>
                <w:rFonts w:ascii="Traditional Arabic" w:hAnsi="Traditional Arabic" w:cs="Traditional Arabic"/>
                <w:b/>
                <w:bCs/>
                <w:sz w:val="24"/>
                <w:szCs w:val="24"/>
                <w:lang w:bidi="ar-DZ"/>
              </w:rPr>
            </w:pPr>
            <w:r w:rsidRPr="009B3152">
              <w:rPr>
                <w:rFonts w:ascii="Traditional Arabic" w:hAnsi="Traditional Arabic" w:cs="Traditional Arabic"/>
                <w:b/>
                <w:bCs/>
                <w:sz w:val="24"/>
                <w:szCs w:val="24"/>
                <w:lang w:bidi="ar-DZ"/>
              </w:rPr>
              <w:t>PWC 170</w:t>
            </w:r>
          </w:p>
        </w:tc>
        <w:tc>
          <w:tcPr>
            <w:tcW w:w="992"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1134"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992"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1276"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127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0,88</w:t>
            </w:r>
          </w:p>
        </w:tc>
        <w:tc>
          <w:tcPr>
            <w:tcW w:w="116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0,93</w:t>
            </w:r>
          </w:p>
        </w:tc>
      </w:tr>
      <w:tr w:rsidR="001A01AE" w:rsidRPr="009B3152" w:rsidTr="00F20F4A">
        <w:tc>
          <w:tcPr>
            <w:tcW w:w="237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VO2max</w:t>
            </w:r>
          </w:p>
        </w:tc>
        <w:tc>
          <w:tcPr>
            <w:tcW w:w="992"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1134"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992"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1276" w:type="dxa"/>
            <w:vMerge/>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p>
        </w:tc>
        <w:tc>
          <w:tcPr>
            <w:tcW w:w="127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0,81</w:t>
            </w:r>
          </w:p>
        </w:tc>
        <w:tc>
          <w:tcPr>
            <w:tcW w:w="1166" w:type="dxa"/>
          </w:tcPr>
          <w:p w:rsidR="001A01AE" w:rsidRPr="009B3152" w:rsidRDefault="001A01AE" w:rsidP="00F20F4A">
            <w:pPr>
              <w:bidi/>
              <w:spacing w:line="360" w:lineRule="auto"/>
              <w:jc w:val="both"/>
              <w:rPr>
                <w:rFonts w:ascii="Traditional Arabic" w:hAnsi="Traditional Arabic" w:cs="Traditional Arabic"/>
                <w:b/>
                <w:bCs/>
                <w:sz w:val="24"/>
                <w:szCs w:val="24"/>
                <w:rtl/>
                <w:lang w:bidi="ar-DZ"/>
              </w:rPr>
            </w:pPr>
            <w:r w:rsidRPr="009B3152">
              <w:rPr>
                <w:rFonts w:ascii="Traditional Arabic" w:hAnsi="Traditional Arabic" w:cs="Traditional Arabic"/>
                <w:b/>
                <w:bCs/>
                <w:sz w:val="24"/>
                <w:szCs w:val="24"/>
                <w:lang w:bidi="ar-DZ"/>
              </w:rPr>
              <w:t>0,90</w:t>
            </w:r>
          </w:p>
        </w:tc>
      </w:tr>
    </w:tbl>
    <w:p w:rsidR="001A01AE" w:rsidRDefault="001A01AE" w:rsidP="001A01AE">
      <w:pPr>
        <w:bidi/>
        <w:spacing w:after="0" w:line="360" w:lineRule="auto"/>
        <w:jc w:val="both"/>
        <w:rPr>
          <w:rFonts w:ascii="Traditional Arabic" w:hAnsi="Traditional Arabic" w:cs="Traditional Arabic"/>
          <w:b/>
          <w:bCs/>
          <w:sz w:val="32"/>
          <w:szCs w:val="32"/>
          <w:rtl/>
          <w:lang w:bidi="ar-DZ"/>
        </w:rPr>
      </w:pPr>
    </w:p>
    <w:p w:rsidR="001A01AE" w:rsidRDefault="001A01AE" w:rsidP="001A01AE">
      <w:pPr>
        <w:bidi/>
        <w:spacing w:after="0" w:line="36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الدراسة الاحصائية:</w:t>
      </w:r>
    </w:p>
    <w:p w:rsidR="001A01AE" w:rsidRDefault="001A01AE" w:rsidP="001A01AE">
      <w:pPr>
        <w:bidi/>
        <w:spacing w:after="0" w:line="360" w:lineRule="auto"/>
        <w:jc w:val="both"/>
        <w:rPr>
          <w:rFonts w:ascii="Traditional Arabic" w:hAnsi="Traditional Arabic" w:cs="Traditional Arabic"/>
          <w:sz w:val="32"/>
          <w:szCs w:val="32"/>
          <w:rtl/>
        </w:rPr>
      </w:pPr>
      <w:r w:rsidRPr="005B6B5A">
        <w:rPr>
          <w:rFonts w:ascii="Traditional Arabic" w:hAnsi="Traditional Arabic" w:cs="Traditional Arabic" w:hint="cs"/>
          <w:sz w:val="32"/>
          <w:szCs w:val="32"/>
          <w:rtl/>
          <w:lang w:bidi="ar-DZ"/>
        </w:rPr>
        <w:t>استخدمنا لهذه الدراسة</w:t>
      </w:r>
      <w:r>
        <w:rPr>
          <w:rFonts w:ascii="Traditional Arabic" w:hAnsi="Traditional Arabic" w:cs="Traditional Arabic" w:hint="cs"/>
          <w:sz w:val="32"/>
          <w:szCs w:val="32"/>
          <w:rtl/>
          <w:lang w:bidi="ar-DZ"/>
        </w:rPr>
        <w:t xml:space="preserve"> مجموعة من المعادلات الاحصائية عل</w:t>
      </w:r>
      <w:r>
        <w:rPr>
          <w:rFonts w:ascii="Traditional Arabic" w:hAnsi="Traditional Arabic" w:cs="Traditional Arabic" w:hint="cs"/>
          <w:sz w:val="32"/>
          <w:szCs w:val="32"/>
          <w:rtl/>
        </w:rPr>
        <w:t>ى النحو التالي:</w:t>
      </w:r>
    </w:p>
    <w:p w:rsidR="001A01AE" w:rsidRDefault="001A01AE" w:rsidP="001A01AE">
      <w:pPr>
        <w:pStyle w:val="Paragraphedeliste"/>
        <w:numPr>
          <w:ilvl w:val="0"/>
          <w:numId w:val="4"/>
        </w:numPr>
        <w:bidi/>
        <w:spacing w:after="0" w:line="36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المتوسط الحسابي </w:t>
      </w:r>
    </w:p>
    <w:p w:rsidR="001A01AE" w:rsidRDefault="001A01AE" w:rsidP="001A01AE">
      <w:pPr>
        <w:pStyle w:val="Paragraphedeliste"/>
        <w:numPr>
          <w:ilvl w:val="0"/>
          <w:numId w:val="4"/>
        </w:numPr>
        <w:bidi/>
        <w:spacing w:after="0" w:line="36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التباين</w:t>
      </w:r>
    </w:p>
    <w:p w:rsidR="001A01AE" w:rsidRDefault="001A01AE" w:rsidP="001A01AE">
      <w:pPr>
        <w:pStyle w:val="Paragraphedeliste"/>
        <w:numPr>
          <w:ilvl w:val="0"/>
          <w:numId w:val="4"/>
        </w:numPr>
        <w:bidi/>
        <w:spacing w:after="0" w:line="36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معامل الارتباط لبيرسون</w:t>
      </w:r>
    </w:p>
    <w:p w:rsidR="001A01AE" w:rsidRDefault="001A01AE" w:rsidP="001A01AE">
      <w:pPr>
        <w:pStyle w:val="Paragraphedeliste"/>
        <w:numPr>
          <w:ilvl w:val="0"/>
          <w:numId w:val="4"/>
        </w:numPr>
        <w:bidi/>
        <w:spacing w:after="0" w:line="36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تحليل التباين ف</w:t>
      </w:r>
    </w:p>
    <w:p w:rsidR="001A01AE" w:rsidRDefault="001A01AE" w:rsidP="001A01AE">
      <w:pPr>
        <w:bidi/>
        <w:spacing w:after="0" w:line="360" w:lineRule="auto"/>
        <w:jc w:val="both"/>
        <w:rPr>
          <w:rFonts w:ascii="Traditional Arabic" w:hAnsi="Traditional Arabic" w:cs="Traditional Arabic"/>
          <w:sz w:val="32"/>
          <w:szCs w:val="32"/>
        </w:rPr>
      </w:pPr>
    </w:p>
    <w:p w:rsidR="001A01AE" w:rsidRDefault="001A01AE" w:rsidP="001A01AE">
      <w:pPr>
        <w:bidi/>
        <w:spacing w:after="0" w:line="360" w:lineRule="auto"/>
        <w:jc w:val="both"/>
        <w:rPr>
          <w:rFonts w:ascii="Traditional Arabic" w:hAnsi="Traditional Arabic" w:cs="Traditional Arabic"/>
          <w:sz w:val="32"/>
          <w:szCs w:val="32"/>
        </w:rPr>
      </w:pPr>
    </w:p>
    <w:p w:rsidR="001A01AE" w:rsidRDefault="001A01AE" w:rsidP="001A01AE">
      <w:pPr>
        <w:bidi/>
        <w:spacing w:after="0" w:line="360" w:lineRule="auto"/>
        <w:jc w:val="both"/>
        <w:rPr>
          <w:rFonts w:ascii="Traditional Arabic" w:hAnsi="Traditional Arabic" w:cs="Traditional Arabic"/>
          <w:sz w:val="32"/>
          <w:szCs w:val="32"/>
        </w:rPr>
      </w:pPr>
    </w:p>
    <w:p w:rsidR="001A01AE" w:rsidRDefault="001A01AE" w:rsidP="001A01AE">
      <w:pPr>
        <w:bidi/>
        <w:spacing w:after="0" w:line="360" w:lineRule="auto"/>
        <w:jc w:val="both"/>
        <w:rPr>
          <w:rFonts w:ascii="Traditional Arabic" w:hAnsi="Traditional Arabic" w:cs="Traditional Arabic"/>
          <w:sz w:val="32"/>
          <w:szCs w:val="32"/>
        </w:rPr>
      </w:pPr>
    </w:p>
    <w:p w:rsidR="00D20B4B" w:rsidRDefault="00D20B4B" w:rsidP="00D20B4B">
      <w:pPr>
        <w:bidi/>
        <w:spacing w:after="0" w:line="360" w:lineRule="auto"/>
        <w:jc w:val="both"/>
        <w:rPr>
          <w:rFonts w:ascii="Traditional Arabic" w:hAnsi="Traditional Arabic" w:cs="Traditional Arabic"/>
          <w:sz w:val="32"/>
          <w:szCs w:val="32"/>
        </w:rPr>
      </w:pPr>
    </w:p>
    <w:p w:rsidR="00D20B4B" w:rsidRDefault="00D20B4B" w:rsidP="00D20B4B">
      <w:pPr>
        <w:bidi/>
        <w:spacing w:after="0" w:line="360" w:lineRule="auto"/>
        <w:jc w:val="both"/>
        <w:rPr>
          <w:rFonts w:ascii="Traditional Arabic" w:hAnsi="Traditional Arabic" w:cs="Traditional Arabic"/>
          <w:sz w:val="32"/>
          <w:szCs w:val="32"/>
        </w:rPr>
      </w:pPr>
    </w:p>
    <w:p w:rsidR="00D20B4B" w:rsidRPr="001A01AE" w:rsidRDefault="00D20B4B" w:rsidP="00D20B4B">
      <w:pPr>
        <w:bidi/>
        <w:spacing w:after="0" w:line="360" w:lineRule="auto"/>
        <w:jc w:val="both"/>
        <w:rPr>
          <w:rFonts w:ascii="Traditional Arabic" w:hAnsi="Traditional Arabic" w:cs="Traditional Arabic"/>
          <w:sz w:val="32"/>
          <w:szCs w:val="32"/>
          <w:rtl/>
        </w:rPr>
      </w:pPr>
    </w:p>
    <w:p w:rsidR="001A01AE" w:rsidRPr="009F4E29" w:rsidRDefault="001A01AE" w:rsidP="001A01AE">
      <w:pPr>
        <w:bidi/>
        <w:spacing w:after="0" w:line="360" w:lineRule="auto"/>
        <w:jc w:val="both"/>
        <w:rPr>
          <w:rFonts w:ascii="Traditional Arabic" w:hAnsi="Traditional Arabic" w:cs="Traditional Arabic"/>
          <w:sz w:val="32"/>
          <w:szCs w:val="32"/>
          <w:rtl/>
        </w:rPr>
      </w:pPr>
      <w:r w:rsidRPr="009F4E29">
        <w:rPr>
          <w:rFonts w:ascii="Traditional Arabic" w:hAnsi="Traditional Arabic" w:cs="Traditional Arabic" w:hint="cs"/>
          <w:sz w:val="32"/>
          <w:szCs w:val="32"/>
          <w:rtl/>
        </w:rPr>
        <w:lastRenderedPageBreak/>
        <w:t xml:space="preserve">من خلال </w:t>
      </w:r>
      <w:r>
        <w:rPr>
          <w:rFonts w:ascii="Traditional Arabic" w:hAnsi="Traditional Arabic" w:cs="Traditional Arabic" w:hint="cs"/>
          <w:sz w:val="32"/>
          <w:szCs w:val="32"/>
          <w:rtl/>
        </w:rPr>
        <w:t xml:space="preserve">الفرضية الأولى التي تشير </w:t>
      </w:r>
      <w:proofErr w:type="gramStart"/>
      <w:r>
        <w:rPr>
          <w:rFonts w:ascii="Traditional Arabic" w:hAnsi="Traditional Arabic" w:cs="Traditional Arabic" w:hint="cs"/>
          <w:sz w:val="32"/>
          <w:szCs w:val="32"/>
          <w:rtl/>
        </w:rPr>
        <w:t>إلى :</w:t>
      </w:r>
      <w:proofErr w:type="gramEnd"/>
      <w:r>
        <w:rPr>
          <w:rFonts w:ascii="Traditional Arabic" w:hAnsi="Traditional Arabic" w:cs="Traditional Arabic" w:hint="cs"/>
          <w:sz w:val="32"/>
          <w:szCs w:val="32"/>
          <w:rtl/>
        </w:rPr>
        <w:t xml:space="preserve"> عدم وجود فروق معنوية بين مستويات مختلفة لأواسط كرة القدم الجزائرية في بعض الخصائص الفسيولوجية  . </w:t>
      </w:r>
    </w:p>
    <w:p w:rsidR="001A01AE" w:rsidRPr="00FB225D" w:rsidRDefault="001A01AE" w:rsidP="001A01AE">
      <w:pPr>
        <w:pStyle w:val="Paragraphedeliste"/>
        <w:numPr>
          <w:ilvl w:val="0"/>
          <w:numId w:val="5"/>
        </w:numPr>
        <w:bidi/>
        <w:spacing w:after="0" w:line="360" w:lineRule="auto"/>
        <w:jc w:val="both"/>
        <w:rPr>
          <w:rFonts w:ascii="Traditional Arabic" w:hAnsi="Traditional Arabic" w:cs="Traditional Arabic"/>
          <w:sz w:val="32"/>
          <w:szCs w:val="32"/>
          <w:lang w:bidi="ar-DZ"/>
        </w:rPr>
      </w:pPr>
      <w:r w:rsidRPr="00CD67B9">
        <w:rPr>
          <w:rFonts w:ascii="Traditional Arabic" w:hAnsi="Traditional Arabic" w:cs="Traditional Arabic" w:hint="cs"/>
          <w:sz w:val="32"/>
          <w:szCs w:val="32"/>
          <w:rtl/>
          <w:lang w:bidi="ar-DZ"/>
        </w:rPr>
        <w:t xml:space="preserve">استخدمنا الاحصاء </w:t>
      </w:r>
      <w:proofErr w:type="gramStart"/>
      <w:r w:rsidRPr="00CD67B9">
        <w:rPr>
          <w:rFonts w:ascii="Traditional Arabic" w:hAnsi="Traditional Arabic" w:cs="Traditional Arabic" w:hint="cs"/>
          <w:sz w:val="32"/>
          <w:szCs w:val="32"/>
          <w:rtl/>
          <w:lang w:bidi="ar-DZ"/>
        </w:rPr>
        <w:t>التالي</w:t>
      </w:r>
      <w:r>
        <w:rPr>
          <w:rFonts w:ascii="Traditional Arabic" w:hAnsi="Traditional Arabic" w:cs="Traditional Arabic" w:hint="cs"/>
          <w:sz w:val="32"/>
          <w:szCs w:val="32"/>
          <w:rtl/>
          <w:lang w:bidi="ar-DZ"/>
        </w:rPr>
        <w:t xml:space="preserve"> :ف</w:t>
      </w:r>
      <w:proofErr w:type="gramEnd"/>
      <w:r>
        <w:rPr>
          <w:rFonts w:ascii="Traditional Arabic" w:hAnsi="Traditional Arabic" w:cs="Traditional Arabic" w:hint="cs"/>
          <w:sz w:val="32"/>
          <w:szCs w:val="32"/>
          <w:rtl/>
          <w:lang w:bidi="ar-DZ"/>
        </w:rPr>
        <w:t xml:space="preserve"> تحليل التباين فكانت النتائج على النحو التالي:</w:t>
      </w:r>
    </w:p>
    <w:p w:rsidR="001A01AE" w:rsidRPr="00EA3D54" w:rsidRDefault="001A01AE" w:rsidP="001A01AE">
      <w:pPr>
        <w:bidi/>
        <w:spacing w:after="0" w:line="360" w:lineRule="auto"/>
        <w:jc w:val="both"/>
        <w:rPr>
          <w:rFonts w:ascii="Traditional Arabic" w:hAnsi="Traditional Arabic" w:cs="Traditional Arabic"/>
          <w:b/>
          <w:bCs/>
          <w:sz w:val="32"/>
          <w:szCs w:val="32"/>
          <w:rtl/>
          <w:lang w:bidi="ar-DZ"/>
        </w:rPr>
      </w:pPr>
      <w:r w:rsidRPr="00AD1F3B">
        <w:rPr>
          <w:rFonts w:ascii="Traditional Arabic" w:hAnsi="Traditional Arabic" w:cs="Traditional Arabic"/>
          <w:b/>
          <w:bCs/>
          <w:sz w:val="28"/>
          <w:szCs w:val="28"/>
          <w:rtl/>
          <w:lang w:bidi="ar-DZ"/>
        </w:rPr>
        <w:t>الجدول رقم (0</w:t>
      </w:r>
      <w:r>
        <w:rPr>
          <w:rFonts w:ascii="Traditional Arabic" w:hAnsi="Traditional Arabic" w:cs="Traditional Arabic" w:hint="cs"/>
          <w:b/>
          <w:bCs/>
          <w:sz w:val="28"/>
          <w:szCs w:val="28"/>
          <w:rtl/>
          <w:lang w:bidi="ar-DZ"/>
        </w:rPr>
        <w:t>2</w:t>
      </w:r>
      <w:r w:rsidRPr="00AD1F3B">
        <w:rPr>
          <w:rFonts w:ascii="Traditional Arabic" w:hAnsi="Traditional Arabic" w:cs="Traditional Arabic"/>
          <w:b/>
          <w:bCs/>
          <w:sz w:val="28"/>
          <w:szCs w:val="28"/>
          <w:rtl/>
          <w:lang w:bidi="ar-DZ"/>
        </w:rPr>
        <w:t>):</w:t>
      </w:r>
      <w:r w:rsidRPr="00AD1F3B">
        <w:rPr>
          <w:rFonts w:ascii="Traditional Arabic" w:hAnsi="Traditional Arabic" w:cs="Traditional Arabic"/>
          <w:sz w:val="28"/>
          <w:szCs w:val="28"/>
          <w:rtl/>
          <w:lang w:bidi="ar-DZ"/>
        </w:rPr>
        <w:t xml:space="preserve"> يبين الدراسة المقارنة لبعض المؤشرات الفسيولوجية بين مستويات مختلفة لكرة القدم الجزائرية.</w:t>
      </w:r>
    </w:p>
    <w:tbl>
      <w:tblPr>
        <w:tblStyle w:val="Grilledutableau"/>
        <w:bidiVisual/>
        <w:tblW w:w="9781" w:type="dxa"/>
        <w:tblInd w:w="-459" w:type="dxa"/>
        <w:tblLayout w:type="fixed"/>
        <w:tblLook w:val="04A0" w:firstRow="1" w:lastRow="0" w:firstColumn="1" w:lastColumn="0" w:noHBand="0" w:noVBand="1"/>
      </w:tblPr>
      <w:tblGrid>
        <w:gridCol w:w="1417"/>
        <w:gridCol w:w="1620"/>
        <w:gridCol w:w="1072"/>
        <w:gridCol w:w="1276"/>
        <w:gridCol w:w="958"/>
        <w:gridCol w:w="969"/>
        <w:gridCol w:w="974"/>
        <w:gridCol w:w="1495"/>
      </w:tblGrid>
      <w:tr w:rsidR="001A01AE" w:rsidRPr="00AD1F3B" w:rsidTr="00F20F4A">
        <w:tc>
          <w:tcPr>
            <w:tcW w:w="1417" w:type="dxa"/>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الاختبار</w:t>
            </w:r>
          </w:p>
        </w:tc>
        <w:tc>
          <w:tcPr>
            <w:tcW w:w="1620" w:type="dxa"/>
            <w:tcBorders>
              <w:tr2bl w:val="single" w:sz="4" w:space="0" w:color="auto"/>
            </w:tcBorders>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المستوى</w:t>
            </w:r>
          </w:p>
          <w:p w:rsidR="001A01AE" w:rsidRPr="00AD1F3B" w:rsidRDefault="001A01AE" w:rsidP="00F20F4A">
            <w:pPr>
              <w:bidi/>
              <w:spacing w:line="276" w:lineRule="auto"/>
              <w:rPr>
                <w:rFonts w:ascii="Traditional Arabic" w:hAnsi="Traditional Arabic" w:cs="Traditional Arabic"/>
                <w:b/>
                <w:bCs/>
                <w:rtl/>
                <w:lang w:bidi="ar-DZ"/>
              </w:rPr>
            </w:pPr>
          </w:p>
          <w:p w:rsidR="001A01AE" w:rsidRPr="00AD1F3B" w:rsidRDefault="001A01AE" w:rsidP="00F20F4A">
            <w:pPr>
              <w:bidi/>
              <w:spacing w:line="276" w:lineRule="auto"/>
              <w:rPr>
                <w:rFonts w:ascii="Traditional Arabic" w:hAnsi="Traditional Arabic" w:cs="Traditional Arabic"/>
                <w:b/>
                <w:bCs/>
                <w:sz w:val="24"/>
                <w:szCs w:val="24"/>
                <w:rtl/>
                <w:lang w:bidi="ar-DZ"/>
              </w:rPr>
            </w:pPr>
            <w:r w:rsidRPr="00AD1F3B">
              <w:rPr>
                <w:rFonts w:ascii="Traditional Arabic" w:hAnsi="Traditional Arabic" w:cs="Traditional Arabic"/>
                <w:b/>
                <w:bCs/>
                <w:rtl/>
                <w:lang w:bidi="ar-DZ"/>
              </w:rPr>
              <w:t>الدراسة الإحصائية</w:t>
            </w:r>
          </w:p>
        </w:tc>
        <w:tc>
          <w:tcPr>
            <w:tcW w:w="1072" w:type="dxa"/>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القسم الوطني الأول المحترف</w:t>
            </w:r>
          </w:p>
        </w:tc>
        <w:tc>
          <w:tcPr>
            <w:tcW w:w="1276" w:type="dxa"/>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القسم الوطني الثاني المحترف</w:t>
            </w:r>
          </w:p>
        </w:tc>
        <w:tc>
          <w:tcPr>
            <w:tcW w:w="958" w:type="dxa"/>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أقسام سفلى</w:t>
            </w:r>
          </w:p>
        </w:tc>
        <w:tc>
          <w:tcPr>
            <w:tcW w:w="969" w:type="dxa"/>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 xml:space="preserve">قيمة </w:t>
            </w:r>
            <w:r w:rsidRPr="00AD1F3B">
              <w:rPr>
                <w:rFonts w:ascii="Traditional Arabic" w:hAnsi="Traditional Arabic" w:cs="Traditional Arabic"/>
                <w:b/>
                <w:bCs/>
                <w:sz w:val="24"/>
                <w:szCs w:val="24"/>
                <w:lang w:bidi="ar-DZ"/>
              </w:rPr>
              <w:t>f</w:t>
            </w:r>
            <w:r w:rsidRPr="00AD1F3B">
              <w:rPr>
                <w:rFonts w:ascii="Traditional Arabic" w:hAnsi="Traditional Arabic" w:cs="Traditional Arabic"/>
                <w:b/>
                <w:bCs/>
                <w:sz w:val="24"/>
                <w:szCs w:val="24"/>
                <w:rtl/>
                <w:lang w:bidi="ar-DZ"/>
              </w:rPr>
              <w:t xml:space="preserve"> المحسوبة</w:t>
            </w:r>
          </w:p>
        </w:tc>
        <w:tc>
          <w:tcPr>
            <w:tcW w:w="974" w:type="dxa"/>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 xml:space="preserve">قيمة </w:t>
            </w:r>
            <w:r w:rsidRPr="00AD1F3B">
              <w:rPr>
                <w:rFonts w:ascii="Traditional Arabic" w:hAnsi="Traditional Arabic" w:cs="Traditional Arabic"/>
                <w:b/>
                <w:bCs/>
                <w:sz w:val="24"/>
                <w:szCs w:val="24"/>
                <w:lang w:bidi="ar-DZ"/>
              </w:rPr>
              <w:t>f</w:t>
            </w:r>
            <w:r w:rsidRPr="00AD1F3B">
              <w:rPr>
                <w:rFonts w:ascii="Traditional Arabic" w:hAnsi="Traditional Arabic" w:cs="Traditional Arabic"/>
                <w:b/>
                <w:bCs/>
                <w:sz w:val="24"/>
                <w:szCs w:val="24"/>
                <w:rtl/>
                <w:lang w:bidi="ar-DZ"/>
              </w:rPr>
              <w:t xml:space="preserve"> الجدولية</w:t>
            </w:r>
          </w:p>
        </w:tc>
        <w:tc>
          <w:tcPr>
            <w:tcW w:w="1495" w:type="dxa"/>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الدلالة الإحصائية</w:t>
            </w:r>
          </w:p>
        </w:tc>
      </w:tr>
      <w:tr w:rsidR="001A01AE" w:rsidRPr="00AD1F3B" w:rsidTr="00F20F4A">
        <w:trPr>
          <w:trHeight w:val="351"/>
        </w:trPr>
        <w:tc>
          <w:tcPr>
            <w:tcW w:w="1417" w:type="dxa"/>
            <w:vMerge w:val="restart"/>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lang w:bidi="ar-DZ"/>
              </w:rPr>
              <w:t>Vo</w:t>
            </w:r>
            <w:r w:rsidRPr="00AD1F3B">
              <w:rPr>
                <w:rFonts w:ascii="Traditional Arabic" w:hAnsi="Traditional Arabic" w:cs="Traditional Arabic"/>
                <w:b/>
                <w:bCs/>
                <w:sz w:val="28"/>
                <w:szCs w:val="28"/>
                <w:vertAlign w:val="subscript"/>
                <w:lang w:bidi="ar-DZ"/>
              </w:rPr>
              <w:t>2</w:t>
            </w:r>
            <w:r w:rsidRPr="00AD1F3B">
              <w:rPr>
                <w:rFonts w:ascii="Traditional Arabic" w:hAnsi="Traditional Arabic" w:cs="Traditional Arabic"/>
                <w:b/>
                <w:bCs/>
                <w:sz w:val="28"/>
                <w:szCs w:val="28"/>
                <w:lang w:bidi="ar-DZ"/>
              </w:rPr>
              <w:t xml:space="preserve"> max</w:t>
            </w:r>
          </w:p>
        </w:tc>
        <w:tc>
          <w:tcPr>
            <w:tcW w:w="1620" w:type="dxa"/>
            <w:tcBorders>
              <w:bottom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rtl/>
                <w:lang w:bidi="ar-DZ"/>
              </w:rPr>
            </w:pPr>
            <w:r w:rsidRPr="00AD1F3B">
              <w:rPr>
                <w:rFonts w:ascii="Traditional Arabic" w:hAnsi="Traditional Arabic" w:cs="Traditional Arabic"/>
                <w:b/>
                <w:bCs/>
                <w:sz w:val="28"/>
                <w:szCs w:val="28"/>
                <w:rtl/>
                <w:lang w:bidi="ar-DZ"/>
              </w:rPr>
              <w:t>العينة</w:t>
            </w:r>
          </w:p>
        </w:tc>
        <w:tc>
          <w:tcPr>
            <w:tcW w:w="1072"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28</w:t>
            </w:r>
          </w:p>
        </w:tc>
        <w:tc>
          <w:tcPr>
            <w:tcW w:w="1276"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94</w:t>
            </w:r>
          </w:p>
        </w:tc>
        <w:tc>
          <w:tcPr>
            <w:tcW w:w="958"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60</w:t>
            </w:r>
          </w:p>
        </w:tc>
        <w:tc>
          <w:tcPr>
            <w:tcW w:w="969" w:type="dxa"/>
            <w:vMerge w:val="restart"/>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0,28</w:t>
            </w:r>
          </w:p>
        </w:tc>
        <w:tc>
          <w:tcPr>
            <w:tcW w:w="974" w:type="dxa"/>
            <w:vMerge w:val="restart"/>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3,04</w:t>
            </w:r>
          </w:p>
        </w:tc>
        <w:tc>
          <w:tcPr>
            <w:tcW w:w="1495" w:type="dxa"/>
            <w:vMerge w:val="restart"/>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غير دال</w:t>
            </w:r>
          </w:p>
        </w:tc>
      </w:tr>
      <w:tr w:rsidR="001A01AE" w:rsidRPr="00AD1F3B" w:rsidTr="00F20F4A">
        <w:trPr>
          <w:trHeight w:val="212"/>
        </w:trPr>
        <w:tc>
          <w:tcPr>
            <w:tcW w:w="1417"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620" w:type="dxa"/>
            <w:tcBorders>
              <w:top w:val="single" w:sz="4" w:space="0" w:color="auto"/>
              <w:bottom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المتوسط الحسابي</w:t>
            </w:r>
          </w:p>
        </w:tc>
        <w:tc>
          <w:tcPr>
            <w:tcW w:w="1072"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47,72</w:t>
            </w:r>
          </w:p>
        </w:tc>
        <w:tc>
          <w:tcPr>
            <w:tcW w:w="1276"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46,99</w:t>
            </w:r>
          </w:p>
        </w:tc>
        <w:tc>
          <w:tcPr>
            <w:tcW w:w="958"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lang w:bidi="ar-DZ"/>
              </w:rPr>
            </w:pPr>
            <w:r w:rsidRPr="00AD1F3B">
              <w:rPr>
                <w:rFonts w:ascii="Traditional Arabic" w:hAnsi="Traditional Arabic" w:cs="Traditional Arabic"/>
                <w:sz w:val="26"/>
                <w:szCs w:val="26"/>
                <w:lang w:bidi="ar-DZ"/>
              </w:rPr>
              <w:t>48,78</w:t>
            </w:r>
          </w:p>
        </w:tc>
        <w:tc>
          <w:tcPr>
            <w:tcW w:w="969"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495" w:type="dxa"/>
            <w:vMerge/>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p>
        </w:tc>
      </w:tr>
      <w:tr w:rsidR="001A01AE" w:rsidRPr="00AD1F3B" w:rsidTr="00F20F4A">
        <w:trPr>
          <w:trHeight w:val="363"/>
        </w:trPr>
        <w:tc>
          <w:tcPr>
            <w:tcW w:w="1417"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620" w:type="dxa"/>
            <w:tcBorders>
              <w:top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 xml:space="preserve">التباين </w:t>
            </w:r>
            <w:r w:rsidRPr="00AD1F3B">
              <w:rPr>
                <w:rFonts w:ascii="Traditional Arabic" w:hAnsi="Traditional Arabic" w:cs="Traditional Arabic"/>
                <w:b/>
                <w:bCs/>
                <w:sz w:val="28"/>
                <w:szCs w:val="28"/>
                <w:lang w:bidi="ar-DZ"/>
              </w:rPr>
              <w:t>S</w:t>
            </w:r>
            <w:r w:rsidRPr="00AD1F3B">
              <w:rPr>
                <w:rFonts w:ascii="Traditional Arabic" w:hAnsi="Traditional Arabic" w:cs="Traditional Arabic"/>
                <w:b/>
                <w:bCs/>
                <w:sz w:val="28"/>
                <w:szCs w:val="28"/>
                <w:vertAlign w:val="superscript"/>
                <w:lang w:bidi="ar-DZ"/>
              </w:rPr>
              <w:t>2</w:t>
            </w:r>
          </w:p>
        </w:tc>
        <w:tc>
          <w:tcPr>
            <w:tcW w:w="1072"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3,40</w:t>
            </w:r>
          </w:p>
        </w:tc>
        <w:tc>
          <w:tcPr>
            <w:tcW w:w="1276"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42,29</w:t>
            </w:r>
          </w:p>
        </w:tc>
        <w:tc>
          <w:tcPr>
            <w:tcW w:w="958"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47,72</w:t>
            </w:r>
          </w:p>
        </w:tc>
        <w:tc>
          <w:tcPr>
            <w:tcW w:w="969"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495" w:type="dxa"/>
            <w:vMerge/>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p>
        </w:tc>
      </w:tr>
      <w:tr w:rsidR="001A01AE" w:rsidRPr="00AD1F3B" w:rsidTr="00F20F4A">
        <w:trPr>
          <w:trHeight w:val="175"/>
        </w:trPr>
        <w:tc>
          <w:tcPr>
            <w:tcW w:w="1417" w:type="dxa"/>
            <w:vMerge w:val="restart"/>
            <w:vAlign w:val="center"/>
          </w:tcPr>
          <w:p w:rsidR="001A01AE" w:rsidRPr="00AD1F3B" w:rsidRDefault="001A01AE" w:rsidP="00F20F4A">
            <w:pPr>
              <w:bidi/>
              <w:spacing w:line="276" w:lineRule="auto"/>
              <w:rPr>
                <w:rFonts w:ascii="Traditional Arabic" w:hAnsi="Traditional Arabic" w:cs="Traditional Arabic"/>
                <w:b/>
                <w:bCs/>
                <w:sz w:val="28"/>
                <w:szCs w:val="28"/>
                <w:rtl/>
                <w:lang w:bidi="ar-DZ"/>
              </w:rPr>
            </w:pPr>
            <w:r w:rsidRPr="00AD1F3B">
              <w:rPr>
                <w:rFonts w:ascii="Traditional Arabic" w:hAnsi="Traditional Arabic" w:cs="Traditional Arabic"/>
                <w:b/>
                <w:bCs/>
                <w:sz w:val="28"/>
                <w:szCs w:val="28"/>
                <w:lang w:bidi="ar-DZ"/>
              </w:rPr>
              <w:t>Pwc 170</w:t>
            </w:r>
          </w:p>
        </w:tc>
        <w:tc>
          <w:tcPr>
            <w:tcW w:w="1620" w:type="dxa"/>
            <w:tcBorders>
              <w:bottom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rtl/>
                <w:lang w:bidi="ar-DZ"/>
              </w:rPr>
            </w:pPr>
            <w:r w:rsidRPr="00AD1F3B">
              <w:rPr>
                <w:rFonts w:ascii="Traditional Arabic" w:hAnsi="Traditional Arabic" w:cs="Traditional Arabic"/>
                <w:b/>
                <w:bCs/>
                <w:sz w:val="28"/>
                <w:szCs w:val="28"/>
                <w:rtl/>
                <w:lang w:bidi="ar-DZ"/>
              </w:rPr>
              <w:t>العينة</w:t>
            </w:r>
          </w:p>
        </w:tc>
        <w:tc>
          <w:tcPr>
            <w:tcW w:w="1072"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28</w:t>
            </w:r>
          </w:p>
        </w:tc>
        <w:tc>
          <w:tcPr>
            <w:tcW w:w="1276"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94</w:t>
            </w:r>
          </w:p>
        </w:tc>
        <w:tc>
          <w:tcPr>
            <w:tcW w:w="958"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60</w:t>
            </w:r>
          </w:p>
        </w:tc>
        <w:tc>
          <w:tcPr>
            <w:tcW w:w="969" w:type="dxa"/>
            <w:vMerge w:val="restart"/>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1,43</w:t>
            </w: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495" w:type="dxa"/>
            <w:vMerge w:val="restart"/>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غير دال</w:t>
            </w:r>
          </w:p>
        </w:tc>
      </w:tr>
      <w:tr w:rsidR="001A01AE" w:rsidRPr="00AD1F3B" w:rsidTr="00F20F4A">
        <w:trPr>
          <w:trHeight w:val="175"/>
        </w:trPr>
        <w:tc>
          <w:tcPr>
            <w:tcW w:w="1417"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620" w:type="dxa"/>
            <w:tcBorders>
              <w:top w:val="single" w:sz="4" w:space="0" w:color="auto"/>
              <w:bottom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المتوسط الحسابي</w:t>
            </w:r>
          </w:p>
        </w:tc>
        <w:tc>
          <w:tcPr>
            <w:tcW w:w="1072"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17,67</w:t>
            </w:r>
          </w:p>
        </w:tc>
        <w:tc>
          <w:tcPr>
            <w:tcW w:w="1276"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16,76</w:t>
            </w:r>
          </w:p>
        </w:tc>
        <w:tc>
          <w:tcPr>
            <w:tcW w:w="958"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17,45</w:t>
            </w:r>
          </w:p>
        </w:tc>
        <w:tc>
          <w:tcPr>
            <w:tcW w:w="969"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495" w:type="dxa"/>
            <w:vMerge/>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p>
        </w:tc>
      </w:tr>
      <w:tr w:rsidR="001A01AE" w:rsidRPr="00AD1F3B" w:rsidTr="00F20F4A">
        <w:trPr>
          <w:trHeight w:val="388"/>
        </w:trPr>
        <w:tc>
          <w:tcPr>
            <w:tcW w:w="1417"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620" w:type="dxa"/>
            <w:tcBorders>
              <w:top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 xml:space="preserve">التباين </w:t>
            </w:r>
            <w:r w:rsidRPr="00AD1F3B">
              <w:rPr>
                <w:rFonts w:ascii="Traditional Arabic" w:hAnsi="Traditional Arabic" w:cs="Traditional Arabic"/>
                <w:b/>
                <w:bCs/>
                <w:sz w:val="28"/>
                <w:szCs w:val="28"/>
                <w:lang w:bidi="ar-DZ"/>
              </w:rPr>
              <w:t>S</w:t>
            </w:r>
            <w:r w:rsidRPr="00AD1F3B">
              <w:rPr>
                <w:rFonts w:ascii="Traditional Arabic" w:hAnsi="Traditional Arabic" w:cs="Traditional Arabic"/>
                <w:b/>
                <w:bCs/>
                <w:sz w:val="28"/>
                <w:szCs w:val="28"/>
                <w:vertAlign w:val="superscript"/>
                <w:lang w:bidi="ar-DZ"/>
              </w:rPr>
              <w:t>2</w:t>
            </w:r>
          </w:p>
        </w:tc>
        <w:tc>
          <w:tcPr>
            <w:tcW w:w="1072"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5,60</w:t>
            </w:r>
          </w:p>
        </w:tc>
        <w:tc>
          <w:tcPr>
            <w:tcW w:w="1276"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11,14</w:t>
            </w:r>
          </w:p>
        </w:tc>
        <w:tc>
          <w:tcPr>
            <w:tcW w:w="958"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8,41</w:t>
            </w:r>
          </w:p>
        </w:tc>
        <w:tc>
          <w:tcPr>
            <w:tcW w:w="969"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495" w:type="dxa"/>
            <w:vMerge/>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p>
        </w:tc>
      </w:tr>
      <w:tr w:rsidR="001A01AE" w:rsidRPr="00AD1F3B" w:rsidTr="00F20F4A">
        <w:trPr>
          <w:trHeight w:val="188"/>
        </w:trPr>
        <w:tc>
          <w:tcPr>
            <w:tcW w:w="1417" w:type="dxa"/>
            <w:vMerge w:val="restart"/>
            <w:vAlign w:val="center"/>
          </w:tcPr>
          <w:p w:rsidR="001A01AE" w:rsidRPr="00AD1F3B" w:rsidRDefault="001A01AE" w:rsidP="00F20F4A">
            <w:pPr>
              <w:bidi/>
              <w:spacing w:line="276" w:lineRule="auto"/>
              <w:rPr>
                <w:rFonts w:ascii="Traditional Arabic" w:hAnsi="Traditional Arabic" w:cs="Traditional Arabic"/>
                <w:b/>
                <w:bCs/>
                <w:sz w:val="28"/>
                <w:szCs w:val="28"/>
                <w:rtl/>
                <w:lang w:bidi="ar-DZ"/>
              </w:rPr>
            </w:pPr>
            <w:r w:rsidRPr="00AD1F3B">
              <w:rPr>
                <w:rFonts w:ascii="Traditional Arabic" w:hAnsi="Traditional Arabic" w:cs="Traditional Arabic"/>
                <w:b/>
                <w:bCs/>
                <w:sz w:val="28"/>
                <w:szCs w:val="28"/>
                <w:lang w:bidi="ar-DZ"/>
              </w:rPr>
              <w:t>C.V</w:t>
            </w:r>
          </w:p>
        </w:tc>
        <w:tc>
          <w:tcPr>
            <w:tcW w:w="1620" w:type="dxa"/>
            <w:tcBorders>
              <w:bottom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rtl/>
                <w:lang w:bidi="ar-DZ"/>
              </w:rPr>
            </w:pPr>
            <w:r w:rsidRPr="00AD1F3B">
              <w:rPr>
                <w:rFonts w:ascii="Traditional Arabic" w:hAnsi="Traditional Arabic" w:cs="Traditional Arabic"/>
                <w:b/>
                <w:bCs/>
                <w:sz w:val="28"/>
                <w:szCs w:val="28"/>
                <w:rtl/>
                <w:lang w:bidi="ar-DZ"/>
              </w:rPr>
              <w:t>العينة</w:t>
            </w:r>
          </w:p>
        </w:tc>
        <w:tc>
          <w:tcPr>
            <w:tcW w:w="1072"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28</w:t>
            </w:r>
          </w:p>
        </w:tc>
        <w:tc>
          <w:tcPr>
            <w:tcW w:w="1276"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94</w:t>
            </w:r>
          </w:p>
        </w:tc>
        <w:tc>
          <w:tcPr>
            <w:tcW w:w="958"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60</w:t>
            </w:r>
          </w:p>
        </w:tc>
        <w:tc>
          <w:tcPr>
            <w:tcW w:w="969" w:type="dxa"/>
            <w:vMerge w:val="restart"/>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1,84</w:t>
            </w: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495" w:type="dxa"/>
            <w:vMerge w:val="restart"/>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غير دال</w:t>
            </w:r>
          </w:p>
        </w:tc>
      </w:tr>
      <w:tr w:rsidR="001A01AE" w:rsidRPr="00AD1F3B" w:rsidTr="00F20F4A">
        <w:trPr>
          <w:trHeight w:val="238"/>
        </w:trPr>
        <w:tc>
          <w:tcPr>
            <w:tcW w:w="1417"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620" w:type="dxa"/>
            <w:tcBorders>
              <w:top w:val="single" w:sz="4" w:space="0" w:color="auto"/>
              <w:bottom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المتوسط الحسابي</w:t>
            </w:r>
          </w:p>
        </w:tc>
        <w:tc>
          <w:tcPr>
            <w:tcW w:w="1072"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4,43</w:t>
            </w:r>
          </w:p>
        </w:tc>
        <w:tc>
          <w:tcPr>
            <w:tcW w:w="1276"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4,48</w:t>
            </w:r>
          </w:p>
        </w:tc>
        <w:tc>
          <w:tcPr>
            <w:tcW w:w="958"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4,32</w:t>
            </w:r>
          </w:p>
        </w:tc>
        <w:tc>
          <w:tcPr>
            <w:tcW w:w="969"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495" w:type="dxa"/>
            <w:vMerge/>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p>
        </w:tc>
      </w:tr>
      <w:tr w:rsidR="001A01AE" w:rsidRPr="00AD1F3B" w:rsidTr="00F20F4A">
        <w:trPr>
          <w:trHeight w:val="313"/>
        </w:trPr>
        <w:tc>
          <w:tcPr>
            <w:tcW w:w="1417"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620" w:type="dxa"/>
            <w:tcBorders>
              <w:top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 xml:space="preserve">التباين </w:t>
            </w:r>
            <w:r w:rsidRPr="00AD1F3B">
              <w:rPr>
                <w:rFonts w:ascii="Traditional Arabic" w:hAnsi="Traditional Arabic" w:cs="Traditional Arabic"/>
                <w:b/>
                <w:bCs/>
                <w:sz w:val="28"/>
                <w:szCs w:val="28"/>
                <w:lang w:bidi="ar-DZ"/>
              </w:rPr>
              <w:t>S</w:t>
            </w:r>
            <w:r w:rsidRPr="00AD1F3B">
              <w:rPr>
                <w:rFonts w:ascii="Traditional Arabic" w:hAnsi="Traditional Arabic" w:cs="Traditional Arabic"/>
                <w:b/>
                <w:bCs/>
                <w:sz w:val="28"/>
                <w:szCs w:val="28"/>
                <w:vertAlign w:val="superscript"/>
                <w:lang w:bidi="ar-DZ"/>
              </w:rPr>
              <w:t>2</w:t>
            </w:r>
          </w:p>
        </w:tc>
        <w:tc>
          <w:tcPr>
            <w:tcW w:w="1072"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0,26</w:t>
            </w:r>
          </w:p>
        </w:tc>
        <w:tc>
          <w:tcPr>
            <w:tcW w:w="1276"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0,27</w:t>
            </w:r>
          </w:p>
        </w:tc>
        <w:tc>
          <w:tcPr>
            <w:tcW w:w="958"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0,22</w:t>
            </w:r>
          </w:p>
        </w:tc>
        <w:tc>
          <w:tcPr>
            <w:tcW w:w="969"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495" w:type="dxa"/>
            <w:vMerge/>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p>
        </w:tc>
      </w:tr>
      <w:tr w:rsidR="001A01AE" w:rsidRPr="00AD1F3B" w:rsidTr="00F20F4A">
        <w:trPr>
          <w:trHeight w:val="401"/>
        </w:trPr>
        <w:tc>
          <w:tcPr>
            <w:tcW w:w="1417" w:type="dxa"/>
            <w:vMerge w:val="restart"/>
            <w:vAlign w:val="center"/>
          </w:tcPr>
          <w:p w:rsidR="001A01AE" w:rsidRPr="00AD1F3B" w:rsidRDefault="001A01AE" w:rsidP="00F20F4A">
            <w:pPr>
              <w:bidi/>
              <w:spacing w:line="276" w:lineRule="auto"/>
              <w:rPr>
                <w:rFonts w:ascii="Traditional Arabic" w:hAnsi="Traditional Arabic" w:cs="Traditional Arabic"/>
                <w:b/>
                <w:bCs/>
                <w:sz w:val="28"/>
                <w:szCs w:val="28"/>
                <w:rtl/>
                <w:lang w:bidi="ar-DZ"/>
              </w:rPr>
            </w:pPr>
            <w:r w:rsidRPr="00AD1F3B">
              <w:rPr>
                <w:rFonts w:ascii="Traditional Arabic" w:hAnsi="Traditional Arabic" w:cs="Traditional Arabic"/>
                <w:b/>
                <w:bCs/>
                <w:sz w:val="24"/>
                <w:szCs w:val="24"/>
                <w:lang w:bidi="ar-DZ"/>
              </w:rPr>
              <w:t>Puissance anaerobie alactique</w:t>
            </w:r>
          </w:p>
        </w:tc>
        <w:tc>
          <w:tcPr>
            <w:tcW w:w="1620" w:type="dxa"/>
            <w:tcBorders>
              <w:bottom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rtl/>
                <w:lang w:bidi="ar-DZ"/>
              </w:rPr>
            </w:pPr>
            <w:r w:rsidRPr="00AD1F3B">
              <w:rPr>
                <w:rFonts w:ascii="Traditional Arabic" w:hAnsi="Traditional Arabic" w:cs="Traditional Arabic"/>
                <w:b/>
                <w:bCs/>
                <w:sz w:val="28"/>
                <w:szCs w:val="28"/>
                <w:rtl/>
                <w:lang w:bidi="ar-DZ"/>
              </w:rPr>
              <w:t>العينة</w:t>
            </w:r>
          </w:p>
        </w:tc>
        <w:tc>
          <w:tcPr>
            <w:tcW w:w="1072"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28</w:t>
            </w:r>
          </w:p>
        </w:tc>
        <w:tc>
          <w:tcPr>
            <w:tcW w:w="1276"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94</w:t>
            </w:r>
          </w:p>
        </w:tc>
        <w:tc>
          <w:tcPr>
            <w:tcW w:w="958"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60</w:t>
            </w:r>
          </w:p>
        </w:tc>
        <w:tc>
          <w:tcPr>
            <w:tcW w:w="969" w:type="dxa"/>
            <w:vMerge w:val="restart"/>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1,92</w:t>
            </w: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495" w:type="dxa"/>
            <w:vMerge w:val="restart"/>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غير دال</w:t>
            </w:r>
          </w:p>
        </w:tc>
      </w:tr>
      <w:tr w:rsidR="001A01AE" w:rsidRPr="00AD1F3B" w:rsidTr="00F20F4A">
        <w:trPr>
          <w:trHeight w:val="538"/>
        </w:trPr>
        <w:tc>
          <w:tcPr>
            <w:tcW w:w="1417"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620" w:type="dxa"/>
            <w:tcBorders>
              <w:top w:val="single" w:sz="4" w:space="0" w:color="auto"/>
              <w:bottom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المتوسط الحسابي</w:t>
            </w:r>
          </w:p>
        </w:tc>
        <w:tc>
          <w:tcPr>
            <w:tcW w:w="1072"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48,72</w:t>
            </w:r>
          </w:p>
        </w:tc>
        <w:tc>
          <w:tcPr>
            <w:tcW w:w="1276"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64,74</w:t>
            </w:r>
          </w:p>
        </w:tc>
        <w:tc>
          <w:tcPr>
            <w:tcW w:w="958"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48,42</w:t>
            </w:r>
          </w:p>
        </w:tc>
        <w:tc>
          <w:tcPr>
            <w:tcW w:w="969"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495" w:type="dxa"/>
            <w:vMerge/>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p>
        </w:tc>
      </w:tr>
      <w:tr w:rsidR="001A01AE" w:rsidRPr="00AD1F3B" w:rsidTr="00F20F4A">
        <w:trPr>
          <w:trHeight w:val="801"/>
        </w:trPr>
        <w:tc>
          <w:tcPr>
            <w:tcW w:w="1417"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620" w:type="dxa"/>
            <w:tcBorders>
              <w:top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 xml:space="preserve">التباين </w:t>
            </w:r>
            <w:r w:rsidRPr="00AD1F3B">
              <w:rPr>
                <w:rFonts w:ascii="Traditional Arabic" w:hAnsi="Traditional Arabic" w:cs="Traditional Arabic"/>
                <w:b/>
                <w:bCs/>
                <w:sz w:val="28"/>
                <w:szCs w:val="28"/>
                <w:lang w:bidi="ar-DZ"/>
              </w:rPr>
              <w:t>S</w:t>
            </w:r>
            <w:r w:rsidRPr="00AD1F3B">
              <w:rPr>
                <w:rFonts w:ascii="Traditional Arabic" w:hAnsi="Traditional Arabic" w:cs="Traditional Arabic"/>
                <w:b/>
                <w:bCs/>
                <w:sz w:val="28"/>
                <w:szCs w:val="28"/>
                <w:vertAlign w:val="superscript"/>
                <w:lang w:bidi="ar-DZ"/>
              </w:rPr>
              <w:t>2</w:t>
            </w:r>
          </w:p>
        </w:tc>
        <w:tc>
          <w:tcPr>
            <w:tcW w:w="1072"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30,40</w:t>
            </w:r>
          </w:p>
        </w:tc>
        <w:tc>
          <w:tcPr>
            <w:tcW w:w="1276"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42,29</w:t>
            </w:r>
          </w:p>
        </w:tc>
        <w:tc>
          <w:tcPr>
            <w:tcW w:w="958"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54,003</w:t>
            </w:r>
          </w:p>
        </w:tc>
        <w:tc>
          <w:tcPr>
            <w:tcW w:w="969"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495" w:type="dxa"/>
            <w:vMerge/>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p>
        </w:tc>
      </w:tr>
      <w:tr w:rsidR="001A01AE" w:rsidRPr="00AD1F3B" w:rsidTr="00F20F4A">
        <w:trPr>
          <w:trHeight w:val="151"/>
        </w:trPr>
        <w:tc>
          <w:tcPr>
            <w:tcW w:w="1417" w:type="dxa"/>
            <w:vMerge w:val="restart"/>
            <w:vAlign w:val="center"/>
          </w:tcPr>
          <w:p w:rsidR="001A01AE" w:rsidRPr="00AD1F3B" w:rsidRDefault="001A01AE" w:rsidP="00F20F4A">
            <w:pPr>
              <w:bidi/>
              <w:spacing w:line="276" w:lineRule="auto"/>
              <w:rPr>
                <w:rFonts w:ascii="Traditional Arabic" w:hAnsi="Traditional Arabic" w:cs="Traditional Arabic"/>
                <w:b/>
                <w:bCs/>
                <w:sz w:val="28"/>
                <w:szCs w:val="28"/>
                <w:rtl/>
                <w:lang w:bidi="ar-DZ"/>
              </w:rPr>
            </w:pPr>
            <w:r w:rsidRPr="00AD1F3B">
              <w:rPr>
                <w:rFonts w:ascii="Traditional Arabic" w:hAnsi="Traditional Arabic" w:cs="Traditional Arabic"/>
                <w:b/>
                <w:bCs/>
                <w:sz w:val="28"/>
                <w:szCs w:val="28"/>
                <w:lang w:bidi="ar-DZ"/>
              </w:rPr>
              <w:t xml:space="preserve">Fc0 </w:t>
            </w:r>
            <w:r w:rsidRPr="00AD1F3B">
              <w:rPr>
                <w:rFonts w:ascii="Traditional Arabic" w:hAnsi="Traditional Arabic" w:cs="Traditional Arabic"/>
                <w:b/>
                <w:bCs/>
                <w:rtl/>
                <w:lang w:bidi="ar-DZ"/>
              </w:rPr>
              <w:t>النبض أثناء الراحة</w:t>
            </w:r>
          </w:p>
        </w:tc>
        <w:tc>
          <w:tcPr>
            <w:tcW w:w="1620" w:type="dxa"/>
            <w:tcBorders>
              <w:bottom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rtl/>
                <w:lang w:bidi="ar-DZ"/>
              </w:rPr>
            </w:pPr>
            <w:r w:rsidRPr="00AD1F3B">
              <w:rPr>
                <w:rFonts w:ascii="Traditional Arabic" w:hAnsi="Traditional Arabic" w:cs="Traditional Arabic"/>
                <w:b/>
                <w:bCs/>
                <w:sz w:val="28"/>
                <w:szCs w:val="28"/>
                <w:rtl/>
                <w:lang w:bidi="ar-DZ"/>
              </w:rPr>
              <w:t>العينة</w:t>
            </w:r>
          </w:p>
        </w:tc>
        <w:tc>
          <w:tcPr>
            <w:tcW w:w="1072"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28</w:t>
            </w:r>
          </w:p>
        </w:tc>
        <w:tc>
          <w:tcPr>
            <w:tcW w:w="1276"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94</w:t>
            </w:r>
          </w:p>
        </w:tc>
        <w:tc>
          <w:tcPr>
            <w:tcW w:w="958"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60</w:t>
            </w:r>
          </w:p>
        </w:tc>
        <w:tc>
          <w:tcPr>
            <w:tcW w:w="969" w:type="dxa"/>
            <w:vMerge w:val="restart"/>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5,99</w:t>
            </w: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495" w:type="dxa"/>
            <w:vMerge w:val="restart"/>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دال</w:t>
            </w:r>
          </w:p>
        </w:tc>
      </w:tr>
      <w:tr w:rsidR="001A01AE" w:rsidRPr="00AD1F3B" w:rsidTr="00F20F4A">
        <w:trPr>
          <w:trHeight w:val="694"/>
        </w:trPr>
        <w:tc>
          <w:tcPr>
            <w:tcW w:w="1417" w:type="dxa"/>
            <w:vMerge/>
          </w:tcPr>
          <w:p w:rsidR="001A01AE" w:rsidRPr="00AD1F3B" w:rsidRDefault="001A01AE" w:rsidP="00F20F4A">
            <w:pPr>
              <w:bidi/>
              <w:spacing w:line="276" w:lineRule="auto"/>
              <w:jc w:val="both"/>
              <w:rPr>
                <w:rFonts w:ascii="Traditional Arabic" w:hAnsi="Traditional Arabic" w:cs="Traditional Arabic"/>
                <w:sz w:val="28"/>
                <w:szCs w:val="28"/>
                <w:lang w:bidi="ar-DZ"/>
              </w:rPr>
            </w:pPr>
          </w:p>
        </w:tc>
        <w:tc>
          <w:tcPr>
            <w:tcW w:w="1620" w:type="dxa"/>
            <w:tcBorders>
              <w:top w:val="single" w:sz="4" w:space="0" w:color="auto"/>
              <w:bottom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المتوسط الحسابي</w:t>
            </w:r>
          </w:p>
        </w:tc>
        <w:tc>
          <w:tcPr>
            <w:tcW w:w="1072"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52,39</w:t>
            </w:r>
          </w:p>
        </w:tc>
        <w:tc>
          <w:tcPr>
            <w:tcW w:w="1276"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57,47</w:t>
            </w:r>
          </w:p>
        </w:tc>
        <w:tc>
          <w:tcPr>
            <w:tcW w:w="958"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58</w:t>
            </w:r>
          </w:p>
        </w:tc>
        <w:tc>
          <w:tcPr>
            <w:tcW w:w="969"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495" w:type="dxa"/>
            <w:vMerge/>
          </w:tcPr>
          <w:p w:rsidR="001A01AE" w:rsidRPr="00AD1F3B" w:rsidRDefault="001A01AE" w:rsidP="00F20F4A">
            <w:pPr>
              <w:bidi/>
              <w:spacing w:line="276" w:lineRule="auto"/>
              <w:jc w:val="both"/>
              <w:rPr>
                <w:rFonts w:ascii="Traditional Arabic" w:hAnsi="Traditional Arabic" w:cs="Traditional Arabic"/>
                <w:sz w:val="28"/>
                <w:szCs w:val="28"/>
                <w:rtl/>
                <w:lang w:bidi="ar-DZ"/>
              </w:rPr>
            </w:pPr>
          </w:p>
        </w:tc>
      </w:tr>
      <w:tr w:rsidR="001A01AE" w:rsidRPr="00AD1F3B" w:rsidTr="00F20F4A">
        <w:trPr>
          <w:trHeight w:val="326"/>
        </w:trPr>
        <w:tc>
          <w:tcPr>
            <w:tcW w:w="1417" w:type="dxa"/>
            <w:vMerge/>
          </w:tcPr>
          <w:p w:rsidR="001A01AE" w:rsidRPr="00AD1F3B" w:rsidRDefault="001A01AE" w:rsidP="00F20F4A">
            <w:pPr>
              <w:bidi/>
              <w:spacing w:line="276" w:lineRule="auto"/>
              <w:jc w:val="both"/>
              <w:rPr>
                <w:rFonts w:ascii="Traditional Arabic" w:hAnsi="Traditional Arabic" w:cs="Traditional Arabic"/>
                <w:sz w:val="28"/>
                <w:szCs w:val="28"/>
                <w:lang w:bidi="ar-DZ"/>
              </w:rPr>
            </w:pPr>
          </w:p>
        </w:tc>
        <w:tc>
          <w:tcPr>
            <w:tcW w:w="1620" w:type="dxa"/>
            <w:tcBorders>
              <w:top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 xml:space="preserve">التباين </w:t>
            </w:r>
            <w:r w:rsidRPr="00AD1F3B">
              <w:rPr>
                <w:rFonts w:ascii="Traditional Arabic" w:hAnsi="Traditional Arabic" w:cs="Traditional Arabic"/>
                <w:b/>
                <w:bCs/>
                <w:sz w:val="28"/>
                <w:szCs w:val="28"/>
                <w:lang w:bidi="ar-DZ"/>
              </w:rPr>
              <w:t>S</w:t>
            </w:r>
            <w:r w:rsidRPr="00AD1F3B">
              <w:rPr>
                <w:rFonts w:ascii="Traditional Arabic" w:hAnsi="Traditional Arabic" w:cs="Traditional Arabic"/>
                <w:b/>
                <w:bCs/>
                <w:sz w:val="28"/>
                <w:szCs w:val="28"/>
                <w:vertAlign w:val="superscript"/>
                <w:lang w:bidi="ar-DZ"/>
              </w:rPr>
              <w:t>2</w:t>
            </w:r>
          </w:p>
        </w:tc>
        <w:tc>
          <w:tcPr>
            <w:tcW w:w="1072"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32,83</w:t>
            </w:r>
          </w:p>
        </w:tc>
        <w:tc>
          <w:tcPr>
            <w:tcW w:w="1276"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58,70</w:t>
            </w:r>
          </w:p>
        </w:tc>
        <w:tc>
          <w:tcPr>
            <w:tcW w:w="958"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lang w:bidi="ar-DZ"/>
              </w:rPr>
              <w:t>60,57</w:t>
            </w:r>
          </w:p>
        </w:tc>
        <w:tc>
          <w:tcPr>
            <w:tcW w:w="969"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495" w:type="dxa"/>
            <w:vMerge/>
          </w:tcPr>
          <w:p w:rsidR="001A01AE" w:rsidRPr="00AD1F3B" w:rsidRDefault="001A01AE" w:rsidP="00F20F4A">
            <w:pPr>
              <w:bidi/>
              <w:spacing w:line="276" w:lineRule="auto"/>
              <w:jc w:val="both"/>
              <w:rPr>
                <w:rFonts w:ascii="Traditional Arabic" w:hAnsi="Traditional Arabic" w:cs="Traditional Arabic"/>
                <w:sz w:val="28"/>
                <w:szCs w:val="28"/>
                <w:rtl/>
                <w:lang w:bidi="ar-DZ"/>
              </w:rPr>
            </w:pPr>
          </w:p>
        </w:tc>
      </w:tr>
    </w:tbl>
    <w:p w:rsidR="001A01AE"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هذا عند عتبة الأمان التي اخترناها 5</w:t>
      </w:r>
      <w:r w:rsidRPr="00AD1F3B">
        <w:rPr>
          <w:rFonts w:ascii="Traditional Arabic" w:hAnsi="Traditional Arabic" w:cs="Traditional Arabic"/>
          <w:sz w:val="28"/>
          <w:szCs w:val="28"/>
          <w:lang w:bidi="ar-DZ"/>
        </w:rPr>
        <w:t>%</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من خلال الجدول رقم (0</w:t>
      </w:r>
      <w:r>
        <w:rPr>
          <w:rFonts w:ascii="Traditional Arabic" w:hAnsi="Traditional Arabic" w:cs="Traditional Arabic" w:hint="cs"/>
          <w:sz w:val="28"/>
          <w:szCs w:val="28"/>
          <w:rtl/>
          <w:lang w:bidi="ar-DZ"/>
        </w:rPr>
        <w:t>2</w:t>
      </w:r>
      <w:r w:rsidRPr="00AD1F3B">
        <w:rPr>
          <w:rFonts w:ascii="Traditional Arabic" w:hAnsi="Traditional Arabic" w:cs="Traditional Arabic"/>
          <w:sz w:val="28"/>
          <w:szCs w:val="28"/>
          <w:rtl/>
          <w:lang w:bidi="ar-DZ"/>
        </w:rPr>
        <w:t>) أعلاه وحسب الدراسة الإحصائية يتبين لن</w:t>
      </w:r>
      <w:r>
        <w:rPr>
          <w:rFonts w:ascii="Traditional Arabic" w:hAnsi="Traditional Arabic" w:cs="Traditional Arabic" w:hint="cs"/>
          <w:sz w:val="28"/>
          <w:szCs w:val="28"/>
          <w:rtl/>
          <w:lang w:bidi="ar-DZ"/>
        </w:rPr>
        <w:t>ا</w:t>
      </w:r>
      <w:r w:rsidRPr="00AD1F3B">
        <w:rPr>
          <w:rFonts w:ascii="Traditional Arabic" w:hAnsi="Traditional Arabic" w:cs="Traditional Arabic"/>
          <w:sz w:val="28"/>
          <w:szCs w:val="28"/>
          <w:rtl/>
          <w:lang w:bidi="ar-DZ"/>
        </w:rPr>
        <w:t xml:space="preserve"> أنه لا توجد فروق ذات دلالة إحصائية لصالح مستوى معين لكل </w:t>
      </w:r>
      <w:r w:rsidRPr="00AD1F3B">
        <w:rPr>
          <w:rFonts w:ascii="Traditional Arabic" w:hAnsi="Traditional Arabic" w:cs="Traditional Arabic"/>
          <w:sz w:val="28"/>
          <w:szCs w:val="28"/>
          <w:rtl/>
        </w:rPr>
        <w:t xml:space="preserve">من </w:t>
      </w:r>
      <w:r w:rsidRPr="00AD1F3B">
        <w:rPr>
          <w:rFonts w:ascii="Traditional Arabic" w:hAnsi="Traditional Arabic" w:cs="Traditional Arabic"/>
          <w:sz w:val="28"/>
          <w:szCs w:val="28"/>
          <w:rtl/>
          <w:lang w:bidi="ar-DZ"/>
        </w:rPr>
        <w:t xml:space="preserve">المؤشرات الفسيولوجية التالية </w:t>
      </w:r>
      <w:r w:rsidRPr="00AD1F3B">
        <w:rPr>
          <w:rFonts w:ascii="Traditional Arabic" w:hAnsi="Traditional Arabic" w:cs="Traditional Arabic"/>
          <w:sz w:val="24"/>
          <w:szCs w:val="24"/>
          <w:lang w:bidi="ar-DZ"/>
        </w:rPr>
        <w:t>VO</w:t>
      </w:r>
      <w:r w:rsidRPr="00AD1F3B">
        <w:rPr>
          <w:rFonts w:ascii="Traditional Arabic" w:hAnsi="Traditional Arabic" w:cs="Traditional Arabic"/>
          <w:sz w:val="24"/>
          <w:szCs w:val="24"/>
          <w:vertAlign w:val="subscript"/>
          <w:lang w:bidi="ar-DZ"/>
        </w:rPr>
        <w:t>2</w:t>
      </w:r>
      <w:r w:rsidRPr="00AD1F3B">
        <w:rPr>
          <w:rFonts w:ascii="Traditional Arabic" w:hAnsi="Traditional Arabic" w:cs="Traditional Arabic"/>
          <w:sz w:val="24"/>
          <w:szCs w:val="24"/>
          <w:lang w:bidi="ar-DZ"/>
        </w:rPr>
        <w:t xml:space="preserve"> max</w:t>
      </w:r>
      <w:proofErr w:type="gramStart"/>
      <w:r w:rsidRPr="00AD1F3B">
        <w:rPr>
          <w:rFonts w:ascii="Traditional Arabic" w:hAnsi="Traditional Arabic" w:cs="Traditional Arabic"/>
          <w:sz w:val="24"/>
          <w:szCs w:val="24"/>
          <w:lang w:bidi="ar-DZ"/>
        </w:rPr>
        <w:t xml:space="preserve"> ,</w:t>
      </w:r>
      <w:proofErr w:type="gramEnd"/>
      <w:r w:rsidRPr="00AD1F3B">
        <w:rPr>
          <w:rFonts w:ascii="Traditional Arabic" w:hAnsi="Traditional Arabic" w:cs="Traditional Arabic"/>
          <w:sz w:val="24"/>
          <w:szCs w:val="24"/>
          <w:lang w:bidi="ar-DZ"/>
        </w:rPr>
        <w:t>Pwc170, C.V,) Panala</w:t>
      </w:r>
      <w:r w:rsidRPr="00AD1F3B">
        <w:rPr>
          <w:rFonts w:ascii="Traditional Arabic" w:hAnsi="Traditional Arabic" w:cs="Traditional Arabic"/>
          <w:sz w:val="28"/>
          <w:szCs w:val="28"/>
          <w:rtl/>
          <w:lang w:bidi="ar-DZ"/>
        </w:rPr>
        <w:t xml:space="preserve"> </w:t>
      </w:r>
      <w:r w:rsidRPr="00AD1F3B">
        <w:rPr>
          <w:rFonts w:ascii="Traditional Arabic" w:hAnsi="Traditional Arabic" w:cs="Traditional Arabic"/>
          <w:sz w:val="28"/>
          <w:szCs w:val="28"/>
          <w:lang w:bidi="ar-DZ"/>
        </w:rPr>
        <w:t>(</w:t>
      </w:r>
      <w:r w:rsidRPr="00AD1F3B">
        <w:rPr>
          <w:rFonts w:ascii="Traditional Arabic" w:hAnsi="Traditional Arabic" w:cs="Traditional Arabic"/>
          <w:sz w:val="28"/>
          <w:szCs w:val="28"/>
          <w:rtl/>
          <w:lang w:bidi="ar-DZ"/>
        </w:rPr>
        <w:t>ما عدا النبض أثناء الراحة حيث نلاحظ فروق ذات دلالة إحصائية لصالح القسم الوطني الأول بمتوسط حسابي  يقدر بـ 52.39 ن/د ويليه القسم الوطني الثاني بـ 57.47 ن/د.</w:t>
      </w:r>
    </w:p>
    <w:p w:rsidR="001A01AE"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lastRenderedPageBreak/>
        <w:t xml:space="preserve">إذن مما سبق يرى الباحث انه لا توجد فروق ذات دلالة إحصائية في القدرات الهوائية التي تعكسها المؤشرات التالية </w:t>
      </w:r>
      <w:r w:rsidRPr="00AD1F3B">
        <w:rPr>
          <w:rFonts w:ascii="Traditional Arabic" w:hAnsi="Traditional Arabic" w:cs="Traditional Arabic"/>
          <w:sz w:val="24"/>
          <w:szCs w:val="24"/>
          <w:rtl/>
          <w:lang w:bidi="ar-DZ"/>
        </w:rPr>
        <w:t>(</w:t>
      </w:r>
      <w:r w:rsidRPr="00AD1F3B">
        <w:rPr>
          <w:rFonts w:ascii="Traditional Arabic" w:hAnsi="Traditional Arabic" w:cs="Traditional Arabic"/>
          <w:sz w:val="24"/>
          <w:szCs w:val="24"/>
          <w:lang w:bidi="ar-DZ"/>
        </w:rPr>
        <w:t>Vo</w:t>
      </w:r>
      <w:r w:rsidRPr="00AD1F3B">
        <w:rPr>
          <w:rFonts w:ascii="Traditional Arabic" w:hAnsi="Traditional Arabic" w:cs="Traditional Arabic"/>
          <w:sz w:val="24"/>
          <w:szCs w:val="24"/>
          <w:vertAlign w:val="subscript"/>
          <w:lang w:bidi="ar-DZ"/>
        </w:rPr>
        <w:t>2</w:t>
      </w:r>
      <w:r w:rsidRPr="00AD1F3B">
        <w:rPr>
          <w:rFonts w:ascii="Traditional Arabic" w:hAnsi="Traditional Arabic" w:cs="Traditional Arabic"/>
          <w:sz w:val="24"/>
          <w:szCs w:val="24"/>
          <w:lang w:bidi="ar-DZ"/>
        </w:rPr>
        <w:t xml:space="preserve"> </w:t>
      </w:r>
      <w:proofErr w:type="gramStart"/>
      <w:r w:rsidRPr="00AD1F3B">
        <w:rPr>
          <w:rFonts w:ascii="Traditional Arabic" w:hAnsi="Traditional Arabic" w:cs="Traditional Arabic"/>
          <w:sz w:val="24"/>
          <w:szCs w:val="24"/>
          <w:lang w:bidi="ar-DZ"/>
        </w:rPr>
        <w:t>max,</w:t>
      </w:r>
      <w:proofErr w:type="gramEnd"/>
      <w:r w:rsidRPr="00AD1F3B">
        <w:rPr>
          <w:rFonts w:ascii="Traditional Arabic" w:hAnsi="Traditional Arabic" w:cs="Traditional Arabic"/>
          <w:sz w:val="24"/>
          <w:szCs w:val="24"/>
          <w:lang w:bidi="ar-DZ"/>
        </w:rPr>
        <w:t xml:space="preserve"> Pwc170</w:t>
      </w:r>
      <w:r w:rsidRPr="00AD1F3B">
        <w:rPr>
          <w:rFonts w:ascii="Traditional Arabic" w:hAnsi="Traditional Arabic" w:cs="Traditional Arabic"/>
          <w:sz w:val="24"/>
          <w:szCs w:val="24"/>
          <w:rtl/>
          <w:lang w:bidi="ar-DZ"/>
        </w:rPr>
        <w:t>)</w:t>
      </w:r>
      <w:r w:rsidRPr="00AD1F3B">
        <w:rPr>
          <w:rFonts w:ascii="Traditional Arabic" w:hAnsi="Traditional Arabic" w:cs="Traditional Arabic"/>
          <w:sz w:val="28"/>
          <w:szCs w:val="28"/>
          <w:rtl/>
          <w:lang w:bidi="ar-DZ"/>
        </w:rPr>
        <w:t xml:space="preserve"> وكذلك كفاءة الجهاز التنفسي الذي يعكسه (السعة الحيوية) بالإضافة إلى القدرة اللاهوائية القصوى أو اللالبينة </w:t>
      </w:r>
      <w:r>
        <w:rPr>
          <w:rFonts w:ascii="Traditional Arabic" w:hAnsi="Traditional Arabic" w:cs="Traditional Arabic" w:hint="cs"/>
          <w:sz w:val="28"/>
          <w:szCs w:val="28"/>
          <w:rtl/>
          <w:lang w:bidi="ar-DZ"/>
        </w:rPr>
        <w:t>.</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ما يفسره الباحث بعدم قدرة مدربينا للارتقاء بالمستويات العليا (القسم الوطني الأول والثاني) إلى المستوى العالي حيث لا نجد فروق في المؤشرات الفسيولوجية بين لاعبي الأواسط لمستويات مختلفة يمارسون فيها.</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بالإضافة إلى انه قيم المؤشرات المدروسة لا ترقى إلى المستوى العالي حيث قيم متوسط الحد الأقصى لاستهلاك الأوكسجين عند القسم الوطني الأول بـ 47.72 مل/كغ/د وهو مستوى بعيد </w:t>
      </w:r>
      <w:proofErr w:type="gramStart"/>
      <w:r w:rsidRPr="00AD1F3B">
        <w:rPr>
          <w:rFonts w:ascii="Traditional Arabic" w:hAnsi="Traditional Arabic" w:cs="Traditional Arabic"/>
          <w:sz w:val="28"/>
          <w:szCs w:val="28"/>
          <w:rtl/>
          <w:lang w:bidi="ar-DZ"/>
        </w:rPr>
        <w:t>مقارنة  بدول</w:t>
      </w:r>
      <w:proofErr w:type="gramEnd"/>
      <w:r w:rsidRPr="00AD1F3B">
        <w:rPr>
          <w:rFonts w:ascii="Traditional Arabic" w:hAnsi="Traditional Arabic" w:cs="Traditional Arabic"/>
          <w:sz w:val="28"/>
          <w:szCs w:val="28"/>
          <w:rtl/>
          <w:lang w:bidi="ar-DZ"/>
        </w:rPr>
        <w:t xml:space="preserve"> أخرى في هذا السن.</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أما فيما يخص السعة الحيوية فرغم أعلى متوسط كان لصالح لاعبي القسم الوطني الثاني فان هذه القيمة أيضا لا ترقى إلى مستوى المطلوب حيث قدرت بـ 4.48 فهذه القيمة نجدها عند إنسان العادي حتى لو قارناها مع قيمة السعة الحيوية لدراسة (صالح بشير سعد أو حفيظ، 2006) التي أجريت على أواسط لاعبي نادي </w:t>
      </w:r>
      <w:proofErr w:type="gramStart"/>
      <w:r w:rsidRPr="00AD1F3B">
        <w:rPr>
          <w:rFonts w:ascii="Traditional Arabic" w:hAnsi="Traditional Arabic" w:cs="Traditional Arabic"/>
          <w:sz w:val="28"/>
          <w:szCs w:val="28"/>
          <w:rtl/>
          <w:lang w:bidi="ar-DZ"/>
        </w:rPr>
        <w:t>العجيلات  حيث</w:t>
      </w:r>
      <w:proofErr w:type="gramEnd"/>
      <w:r w:rsidRPr="00AD1F3B">
        <w:rPr>
          <w:rFonts w:ascii="Traditional Arabic" w:hAnsi="Traditional Arabic" w:cs="Traditional Arabic"/>
          <w:sz w:val="28"/>
          <w:szCs w:val="28"/>
          <w:rtl/>
          <w:lang w:bidi="ar-DZ"/>
        </w:rPr>
        <w:t xml:space="preserve"> بلغت قيمة </w:t>
      </w:r>
      <w:r w:rsidRPr="00AD1F3B">
        <w:rPr>
          <w:rFonts w:ascii="Traditional Arabic" w:hAnsi="Traditional Arabic" w:cs="Traditional Arabic"/>
          <w:sz w:val="28"/>
          <w:szCs w:val="28"/>
          <w:lang w:bidi="ar-DZ"/>
        </w:rPr>
        <w:t>cv</w:t>
      </w:r>
      <w:r w:rsidRPr="00AD1F3B">
        <w:rPr>
          <w:rFonts w:ascii="Traditional Arabic" w:hAnsi="Traditional Arabic" w:cs="Traditional Arabic"/>
          <w:sz w:val="28"/>
          <w:szCs w:val="28"/>
          <w:rtl/>
          <w:lang w:bidi="ar-DZ"/>
        </w:rPr>
        <w:t xml:space="preserve"> 4.8 لتر فان مستوى السعة الحيوية لأواسطنا تبقى بعيدا على المستوى المطلوب للاعب كرة القدم.</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بالإضافة إلى قيمة القدرة اللاهوائية القصوى المتمثلة في اختبار سارجنت فرغم عدم وجود فروق ذات دلالة إحصائية بين المستويات المدروسة فإنه أبضا القيمة المحققة لصالح المستوى الاول لمتوسط حسابي يقدر بـ 48.72 فحسب تصنيف لموقع </w:t>
      </w:r>
      <w:r w:rsidRPr="00AD1F3B">
        <w:rPr>
          <w:rFonts w:ascii="Traditional Arabic" w:hAnsi="Traditional Arabic" w:cs="Traditional Arabic"/>
          <w:sz w:val="24"/>
          <w:szCs w:val="24"/>
          <w:lang w:bidi="ar-DZ"/>
        </w:rPr>
        <w:t xml:space="preserve">E.Sporting.Cooch.20062010. </w:t>
      </w:r>
      <w:r w:rsidRPr="00AD1F3B">
        <w:rPr>
          <w:rFonts w:ascii="Traditional Arabic" w:hAnsi="Traditional Arabic" w:cs="Traditional Arabic"/>
          <w:sz w:val="24"/>
          <w:szCs w:val="24"/>
          <w:rtl/>
          <w:lang w:bidi="ar-DZ"/>
        </w:rPr>
        <w:t xml:space="preserve"> </w:t>
      </w:r>
      <w:r w:rsidRPr="00AD1F3B">
        <w:rPr>
          <w:rFonts w:ascii="Traditional Arabic" w:hAnsi="Traditional Arabic" w:cs="Traditional Arabic"/>
          <w:sz w:val="28"/>
          <w:szCs w:val="28"/>
          <w:rtl/>
          <w:lang w:bidi="ar-DZ"/>
        </w:rPr>
        <w:t>فإن هذه النتيجة مصنفة في المستوى الضعيف.</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من خلال كل ما سبق فيفسر الباحث عدم وجود فروق بين المستويات مختلفة في كرة القدم الجزائرية إلى عدم اهتمام القائمين في اللعبة على الأصناف الصغرى من بينها (الأواسط) خاصة ال</w:t>
      </w:r>
      <w:r w:rsidRPr="00AD1F3B">
        <w:rPr>
          <w:rFonts w:ascii="Traditional Arabic" w:hAnsi="Traditional Arabic" w:cs="Traditional Arabic"/>
          <w:sz w:val="28"/>
          <w:szCs w:val="28"/>
          <w:rtl/>
        </w:rPr>
        <w:t>م</w:t>
      </w:r>
      <w:r w:rsidRPr="00AD1F3B">
        <w:rPr>
          <w:rFonts w:ascii="Traditional Arabic" w:hAnsi="Traditional Arabic" w:cs="Traditional Arabic"/>
          <w:sz w:val="28"/>
          <w:szCs w:val="28"/>
          <w:rtl/>
          <w:lang w:bidi="ar-DZ"/>
        </w:rPr>
        <w:t>دربين الغير مبالين للخصائص الفسيولوجية.</w:t>
      </w:r>
    </w:p>
    <w:p w:rsidR="001A01AE" w:rsidRDefault="001A01AE" w:rsidP="001A01AE">
      <w:pPr>
        <w:bidi/>
        <w:spacing w:after="0" w:line="360" w:lineRule="auto"/>
        <w:jc w:val="both"/>
        <w:rPr>
          <w:rFonts w:ascii="Traditional Arabic" w:hAnsi="Traditional Arabic" w:cs="Traditional Arabic"/>
          <w:sz w:val="28"/>
          <w:szCs w:val="28"/>
          <w:lang w:bidi="ar-DZ"/>
        </w:rPr>
      </w:pPr>
      <w:r w:rsidRPr="00AD1F3B">
        <w:rPr>
          <w:rFonts w:ascii="Traditional Arabic" w:hAnsi="Traditional Arabic" w:cs="Traditional Arabic"/>
          <w:sz w:val="28"/>
          <w:szCs w:val="28"/>
          <w:rtl/>
          <w:lang w:bidi="ar-DZ"/>
        </w:rPr>
        <w:t xml:space="preserve">وإهمال الاختبار والقياس فبعض النظر على عدم وجود الاختلاف في المستويات المختلفة لكر القدم الجزائرية فان قيم المؤشرات الفسيولوجية المدروسة </w:t>
      </w:r>
      <w:r w:rsidRPr="00AD1F3B">
        <w:rPr>
          <w:rFonts w:ascii="Traditional Arabic" w:hAnsi="Traditional Arabic" w:cs="Traditional Arabic"/>
          <w:sz w:val="24"/>
          <w:szCs w:val="24"/>
          <w:lang w:bidi="ar-DZ"/>
        </w:rPr>
        <w:t>(Vo</w:t>
      </w:r>
      <w:r w:rsidRPr="00AD1F3B">
        <w:rPr>
          <w:rFonts w:ascii="Traditional Arabic" w:hAnsi="Traditional Arabic" w:cs="Traditional Arabic"/>
          <w:sz w:val="24"/>
          <w:szCs w:val="24"/>
          <w:vertAlign w:val="subscript"/>
          <w:lang w:bidi="ar-DZ"/>
        </w:rPr>
        <w:t>2</w:t>
      </w:r>
      <w:r w:rsidRPr="00AD1F3B">
        <w:rPr>
          <w:rFonts w:ascii="Traditional Arabic" w:hAnsi="Traditional Arabic" w:cs="Traditional Arabic"/>
          <w:sz w:val="28"/>
          <w:szCs w:val="28"/>
          <w:lang w:bidi="ar-DZ"/>
        </w:rPr>
        <w:t xml:space="preserve"> </w:t>
      </w:r>
      <w:proofErr w:type="gramStart"/>
      <w:r w:rsidRPr="00AD1F3B">
        <w:rPr>
          <w:rFonts w:ascii="Traditional Arabic" w:hAnsi="Traditional Arabic" w:cs="Traditional Arabic"/>
          <w:sz w:val="24"/>
          <w:szCs w:val="24"/>
          <w:lang w:bidi="ar-DZ"/>
        </w:rPr>
        <w:t>max,</w:t>
      </w:r>
      <w:proofErr w:type="gramEnd"/>
      <w:r w:rsidRPr="00AD1F3B">
        <w:rPr>
          <w:rFonts w:ascii="Traditional Arabic" w:hAnsi="Traditional Arabic" w:cs="Traditional Arabic"/>
          <w:sz w:val="24"/>
          <w:szCs w:val="24"/>
          <w:lang w:bidi="ar-DZ"/>
        </w:rPr>
        <w:t xml:space="preserve"> Pwc170, C.V, panala)</w:t>
      </w:r>
      <w:r w:rsidRPr="00AD1F3B">
        <w:rPr>
          <w:rFonts w:ascii="Traditional Arabic" w:hAnsi="Traditional Arabic" w:cs="Traditional Arabic"/>
          <w:sz w:val="28"/>
          <w:szCs w:val="28"/>
          <w:rtl/>
          <w:lang w:bidi="ar-DZ"/>
        </w:rPr>
        <w:t xml:space="preserve"> لا زالت بعيدة كل البعد عن المستوى العالي بالنسبة لهذه الفئة ويرى الباحث انه يمكن</w:t>
      </w:r>
      <w:r w:rsidRPr="00AD1F3B">
        <w:rPr>
          <w:rFonts w:ascii="Traditional Arabic" w:hAnsi="Traditional Arabic" w:cs="Traditional Arabic"/>
          <w:sz w:val="28"/>
          <w:szCs w:val="28"/>
          <w:rtl/>
        </w:rPr>
        <w:t xml:space="preserve">  أن يكمن</w:t>
      </w:r>
      <w:r w:rsidRPr="00AD1F3B">
        <w:rPr>
          <w:rFonts w:ascii="Traditional Arabic" w:hAnsi="Traditional Arabic" w:cs="Traditional Arabic"/>
          <w:sz w:val="28"/>
          <w:szCs w:val="28"/>
          <w:lang w:bidi="ar-DZ"/>
        </w:rPr>
        <w:t xml:space="preserve">  </w:t>
      </w:r>
      <w:r w:rsidRPr="00AD1F3B">
        <w:rPr>
          <w:rFonts w:ascii="Traditional Arabic" w:hAnsi="Traditional Arabic" w:cs="Traditional Arabic"/>
          <w:sz w:val="28"/>
          <w:szCs w:val="28"/>
          <w:rtl/>
          <w:lang w:bidi="ar-DZ"/>
        </w:rPr>
        <w:t xml:space="preserve"> الفرق بين المستويات المدروسة فقط في الجانب المهاري أو بعض الجوانب الأخرى مثل الجانب النفسي أيضا وهذا لا</w:t>
      </w:r>
      <w:r w:rsidRPr="00AD1F3B">
        <w:rPr>
          <w:rFonts w:ascii="Traditional Arabic" w:hAnsi="Traditional Arabic" w:cs="Traditional Arabic"/>
          <w:sz w:val="28"/>
          <w:szCs w:val="28"/>
          <w:lang w:bidi="ar-DZ"/>
        </w:rPr>
        <w:t xml:space="preserve"> </w:t>
      </w:r>
      <w:r w:rsidRPr="00AD1F3B">
        <w:rPr>
          <w:rFonts w:ascii="Traditional Arabic" w:hAnsi="Traditional Arabic" w:cs="Traditional Arabic"/>
          <w:sz w:val="28"/>
          <w:szCs w:val="28"/>
          <w:rtl/>
          <w:lang w:bidi="ar-DZ"/>
        </w:rPr>
        <w:t>يكفي في كرة القدم.</w:t>
      </w:r>
    </w:p>
    <w:p w:rsidR="001A01AE" w:rsidRDefault="001A01AE" w:rsidP="001A01AE">
      <w:pPr>
        <w:bidi/>
        <w:spacing w:after="0" w:line="360" w:lineRule="auto"/>
        <w:jc w:val="both"/>
        <w:rPr>
          <w:rFonts w:ascii="Traditional Arabic" w:hAnsi="Traditional Arabic" w:cs="Traditional Arabic"/>
          <w:sz w:val="28"/>
          <w:szCs w:val="28"/>
          <w:lang w:bidi="ar-DZ"/>
        </w:rPr>
      </w:pPr>
    </w:p>
    <w:p w:rsidR="001A01AE" w:rsidRDefault="001A01AE" w:rsidP="001A01AE">
      <w:pPr>
        <w:bidi/>
        <w:spacing w:after="0" w:line="360" w:lineRule="auto"/>
        <w:jc w:val="both"/>
        <w:rPr>
          <w:rFonts w:ascii="Traditional Arabic" w:hAnsi="Traditional Arabic" w:cs="Traditional Arabic"/>
          <w:sz w:val="28"/>
          <w:szCs w:val="28"/>
          <w:lang w:bidi="ar-DZ"/>
        </w:rPr>
      </w:pPr>
    </w:p>
    <w:p w:rsidR="001A01AE" w:rsidRDefault="001A01AE" w:rsidP="001A01AE">
      <w:pPr>
        <w:bidi/>
        <w:spacing w:after="0" w:line="360" w:lineRule="auto"/>
        <w:jc w:val="both"/>
        <w:rPr>
          <w:rFonts w:ascii="Traditional Arabic" w:hAnsi="Traditional Arabic" w:cs="Traditional Arabic"/>
          <w:sz w:val="28"/>
          <w:szCs w:val="28"/>
          <w:lang w:bidi="ar-DZ"/>
        </w:rPr>
      </w:pP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b/>
          <w:bCs/>
          <w:sz w:val="28"/>
          <w:szCs w:val="28"/>
          <w:rtl/>
          <w:lang w:bidi="ar-DZ"/>
        </w:rPr>
        <w:lastRenderedPageBreak/>
        <w:t>الجدول رقم (0</w:t>
      </w:r>
      <w:r>
        <w:rPr>
          <w:rFonts w:ascii="Traditional Arabic" w:hAnsi="Traditional Arabic" w:cs="Traditional Arabic" w:hint="cs"/>
          <w:b/>
          <w:bCs/>
          <w:sz w:val="28"/>
          <w:szCs w:val="28"/>
          <w:rtl/>
          <w:lang w:bidi="ar-DZ"/>
        </w:rPr>
        <w:t>3</w:t>
      </w:r>
      <w:r w:rsidRPr="00AD1F3B">
        <w:rPr>
          <w:rFonts w:ascii="Traditional Arabic" w:hAnsi="Traditional Arabic" w:cs="Traditional Arabic"/>
          <w:b/>
          <w:bCs/>
          <w:sz w:val="28"/>
          <w:szCs w:val="28"/>
          <w:rtl/>
          <w:lang w:bidi="ar-DZ"/>
        </w:rPr>
        <w:t>):</w:t>
      </w:r>
      <w:r w:rsidRPr="00AD1F3B">
        <w:rPr>
          <w:rFonts w:ascii="Traditional Arabic" w:hAnsi="Traditional Arabic" w:cs="Traditional Arabic"/>
          <w:sz w:val="28"/>
          <w:szCs w:val="28"/>
          <w:rtl/>
          <w:lang w:bidi="ar-DZ"/>
        </w:rPr>
        <w:t xml:space="preserve"> يبين الدراسة المقارنة لبعض المؤشرات الفسيولوجية بين مراكز اللعب لكرة القدم الجزائرية.</w:t>
      </w:r>
    </w:p>
    <w:tbl>
      <w:tblPr>
        <w:tblStyle w:val="Grilledutableau"/>
        <w:bidiVisual/>
        <w:tblW w:w="10919" w:type="dxa"/>
        <w:jc w:val="center"/>
        <w:tblLayout w:type="fixed"/>
        <w:tblLook w:val="04A0" w:firstRow="1" w:lastRow="0" w:firstColumn="1" w:lastColumn="0" w:noHBand="0" w:noVBand="1"/>
      </w:tblPr>
      <w:tblGrid>
        <w:gridCol w:w="1098"/>
        <w:gridCol w:w="1480"/>
        <w:gridCol w:w="1072"/>
        <w:gridCol w:w="1276"/>
        <w:gridCol w:w="958"/>
        <w:gridCol w:w="958"/>
        <w:gridCol w:w="958"/>
        <w:gridCol w:w="969"/>
        <w:gridCol w:w="974"/>
        <w:gridCol w:w="1176"/>
      </w:tblGrid>
      <w:tr w:rsidR="001A01AE" w:rsidRPr="00AD1F3B" w:rsidTr="00F20F4A">
        <w:trPr>
          <w:trHeight w:val="752"/>
          <w:jc w:val="center"/>
        </w:trPr>
        <w:tc>
          <w:tcPr>
            <w:tcW w:w="2578" w:type="dxa"/>
            <w:gridSpan w:val="2"/>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b/>
                <w:bCs/>
                <w:rtl/>
                <w:lang w:bidi="ar-DZ"/>
              </w:rPr>
            </w:pPr>
          </w:p>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مراكز العب</w:t>
            </w:r>
          </w:p>
        </w:tc>
        <w:tc>
          <w:tcPr>
            <w:tcW w:w="1072" w:type="dxa"/>
            <w:tcBorders>
              <w:bottom w:val="single" w:sz="4" w:space="0" w:color="auto"/>
            </w:tcBorders>
            <w:vAlign w:val="center"/>
          </w:tcPr>
          <w:p w:rsidR="001A01AE" w:rsidRPr="00AD1F3B" w:rsidRDefault="001A01AE" w:rsidP="00F20F4A">
            <w:pPr>
              <w:bidi/>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حارس المرمى</w:t>
            </w:r>
          </w:p>
        </w:tc>
        <w:tc>
          <w:tcPr>
            <w:tcW w:w="1276"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الظهرين</w:t>
            </w:r>
          </w:p>
        </w:tc>
        <w:tc>
          <w:tcPr>
            <w:tcW w:w="958"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وسط الدفاع</w:t>
            </w:r>
          </w:p>
        </w:tc>
        <w:tc>
          <w:tcPr>
            <w:tcW w:w="958"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وسط الميدان</w:t>
            </w:r>
          </w:p>
        </w:tc>
        <w:tc>
          <w:tcPr>
            <w:tcW w:w="958"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الهجوم</w:t>
            </w:r>
          </w:p>
        </w:tc>
        <w:tc>
          <w:tcPr>
            <w:tcW w:w="969"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 xml:space="preserve">قيمة </w:t>
            </w:r>
            <w:r w:rsidRPr="00AD1F3B">
              <w:rPr>
                <w:rFonts w:ascii="Traditional Arabic" w:hAnsi="Traditional Arabic" w:cs="Traditional Arabic"/>
                <w:b/>
                <w:bCs/>
                <w:sz w:val="24"/>
                <w:szCs w:val="24"/>
                <w:lang w:bidi="ar-DZ"/>
              </w:rPr>
              <w:t>f</w:t>
            </w:r>
            <w:r w:rsidRPr="00AD1F3B">
              <w:rPr>
                <w:rFonts w:ascii="Traditional Arabic" w:hAnsi="Traditional Arabic" w:cs="Traditional Arabic"/>
                <w:b/>
                <w:bCs/>
                <w:sz w:val="24"/>
                <w:szCs w:val="24"/>
                <w:rtl/>
                <w:lang w:bidi="ar-DZ"/>
              </w:rPr>
              <w:t xml:space="preserve"> المحسوبة</w:t>
            </w:r>
          </w:p>
        </w:tc>
        <w:tc>
          <w:tcPr>
            <w:tcW w:w="974"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 xml:space="preserve">قيمة </w:t>
            </w:r>
            <w:r w:rsidRPr="00AD1F3B">
              <w:rPr>
                <w:rFonts w:ascii="Traditional Arabic" w:hAnsi="Traditional Arabic" w:cs="Traditional Arabic"/>
                <w:b/>
                <w:bCs/>
                <w:sz w:val="24"/>
                <w:szCs w:val="24"/>
                <w:lang w:bidi="ar-DZ"/>
              </w:rPr>
              <w:t>f</w:t>
            </w:r>
            <w:r w:rsidRPr="00AD1F3B">
              <w:rPr>
                <w:rFonts w:ascii="Traditional Arabic" w:hAnsi="Traditional Arabic" w:cs="Traditional Arabic"/>
                <w:b/>
                <w:bCs/>
                <w:sz w:val="24"/>
                <w:szCs w:val="24"/>
                <w:rtl/>
                <w:lang w:bidi="ar-DZ"/>
              </w:rPr>
              <w:t xml:space="preserve"> الجدولية</w:t>
            </w:r>
          </w:p>
        </w:tc>
        <w:tc>
          <w:tcPr>
            <w:tcW w:w="1176" w:type="dxa"/>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الدلالة الإحصائية</w:t>
            </w:r>
          </w:p>
        </w:tc>
      </w:tr>
      <w:tr w:rsidR="001A01AE" w:rsidRPr="00AD1F3B" w:rsidTr="00F20F4A">
        <w:trPr>
          <w:trHeight w:val="538"/>
          <w:jc w:val="center"/>
        </w:trPr>
        <w:tc>
          <w:tcPr>
            <w:tcW w:w="1098" w:type="dxa"/>
            <w:tcBorders>
              <w:top w:val="single" w:sz="4" w:space="0" w:color="auto"/>
            </w:tcBorders>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الاختبار</w:t>
            </w:r>
          </w:p>
        </w:tc>
        <w:tc>
          <w:tcPr>
            <w:tcW w:w="1480" w:type="dxa"/>
            <w:tcBorders>
              <w:top w:val="single" w:sz="4" w:space="0" w:color="auto"/>
              <w:tr2bl w:val="single" w:sz="4" w:space="0" w:color="auto"/>
            </w:tcBorders>
          </w:tcPr>
          <w:p w:rsidR="001A01AE" w:rsidRPr="00AD1F3B" w:rsidRDefault="001A01AE" w:rsidP="00F20F4A">
            <w:pPr>
              <w:bidi/>
              <w:spacing w:line="276" w:lineRule="auto"/>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lang w:bidi="ar-DZ"/>
              </w:rPr>
              <w:t xml:space="preserve">    </w:t>
            </w:r>
            <w:r w:rsidRPr="00AD1F3B">
              <w:rPr>
                <w:rFonts w:ascii="Traditional Arabic" w:hAnsi="Traditional Arabic" w:cs="Traditional Arabic"/>
                <w:b/>
                <w:bCs/>
                <w:sz w:val="24"/>
                <w:szCs w:val="24"/>
                <w:rtl/>
                <w:lang w:bidi="ar-DZ"/>
              </w:rPr>
              <w:t>العينة</w:t>
            </w:r>
          </w:p>
          <w:p w:rsidR="001A01AE" w:rsidRPr="00AD1F3B" w:rsidRDefault="001A01AE" w:rsidP="00F20F4A">
            <w:pPr>
              <w:bidi/>
              <w:rPr>
                <w:rFonts w:ascii="Traditional Arabic" w:hAnsi="Traditional Arabic" w:cs="Traditional Arabic"/>
                <w:b/>
                <w:bCs/>
                <w:sz w:val="24"/>
                <w:szCs w:val="24"/>
                <w:rtl/>
                <w:lang w:bidi="ar-DZ"/>
              </w:rPr>
            </w:pPr>
            <w:r w:rsidRPr="00AD1F3B">
              <w:rPr>
                <w:rFonts w:ascii="Traditional Arabic" w:hAnsi="Traditional Arabic" w:cs="Traditional Arabic"/>
                <w:b/>
                <w:bCs/>
                <w:rtl/>
                <w:lang w:bidi="ar-DZ"/>
              </w:rPr>
              <w:t>الدراسة الاحصائية</w:t>
            </w:r>
          </w:p>
        </w:tc>
        <w:tc>
          <w:tcPr>
            <w:tcW w:w="1072" w:type="dxa"/>
            <w:tcBorders>
              <w:top w:val="single" w:sz="4" w:space="0" w:color="auto"/>
            </w:tcBorders>
            <w:vAlign w:val="center"/>
          </w:tcPr>
          <w:p w:rsidR="001A01AE" w:rsidRPr="00AD1F3B" w:rsidRDefault="001A01AE" w:rsidP="00F20F4A">
            <w:pPr>
              <w:bidi/>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13</w:t>
            </w:r>
          </w:p>
        </w:tc>
        <w:tc>
          <w:tcPr>
            <w:tcW w:w="1276" w:type="dxa"/>
            <w:tcBorders>
              <w:top w:val="single" w:sz="4" w:space="0" w:color="auto"/>
            </w:tcBorders>
            <w:vAlign w:val="center"/>
          </w:tcPr>
          <w:p w:rsidR="001A01AE" w:rsidRPr="00AD1F3B" w:rsidRDefault="001A01AE" w:rsidP="00F20F4A">
            <w:pPr>
              <w:bidi/>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15</w:t>
            </w:r>
          </w:p>
        </w:tc>
        <w:tc>
          <w:tcPr>
            <w:tcW w:w="958" w:type="dxa"/>
            <w:tcBorders>
              <w:top w:val="single" w:sz="4" w:space="0" w:color="auto"/>
            </w:tcBorders>
            <w:vAlign w:val="center"/>
          </w:tcPr>
          <w:p w:rsidR="001A01AE" w:rsidRPr="00AD1F3B" w:rsidRDefault="001A01AE" w:rsidP="00F20F4A">
            <w:pPr>
              <w:bidi/>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12</w:t>
            </w:r>
          </w:p>
        </w:tc>
        <w:tc>
          <w:tcPr>
            <w:tcW w:w="958" w:type="dxa"/>
            <w:tcBorders>
              <w:top w:val="single" w:sz="4" w:space="0" w:color="auto"/>
            </w:tcBorders>
            <w:vAlign w:val="center"/>
          </w:tcPr>
          <w:p w:rsidR="001A01AE" w:rsidRPr="00AD1F3B" w:rsidRDefault="001A01AE" w:rsidP="00F20F4A">
            <w:pPr>
              <w:bidi/>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36</w:t>
            </w:r>
          </w:p>
        </w:tc>
        <w:tc>
          <w:tcPr>
            <w:tcW w:w="958" w:type="dxa"/>
            <w:tcBorders>
              <w:top w:val="single" w:sz="4" w:space="0" w:color="auto"/>
            </w:tcBorders>
            <w:vAlign w:val="center"/>
          </w:tcPr>
          <w:p w:rsidR="001A01AE" w:rsidRPr="00AD1F3B" w:rsidRDefault="001A01AE" w:rsidP="00F20F4A">
            <w:pPr>
              <w:bidi/>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18</w:t>
            </w:r>
          </w:p>
        </w:tc>
        <w:tc>
          <w:tcPr>
            <w:tcW w:w="969" w:type="dxa"/>
            <w:tcBorders>
              <w:top w:val="single" w:sz="4" w:space="0" w:color="auto"/>
              <w:bottom w:val="single" w:sz="4" w:space="0" w:color="auto"/>
            </w:tcBorders>
          </w:tcPr>
          <w:p w:rsidR="001A01AE" w:rsidRPr="00AD1F3B" w:rsidRDefault="001A01AE" w:rsidP="00F20F4A">
            <w:pPr>
              <w:bidi/>
              <w:jc w:val="center"/>
              <w:rPr>
                <w:rFonts w:ascii="Traditional Arabic" w:hAnsi="Traditional Arabic" w:cs="Traditional Arabic"/>
                <w:b/>
                <w:bCs/>
                <w:sz w:val="24"/>
                <w:szCs w:val="24"/>
                <w:rtl/>
                <w:lang w:bidi="ar-DZ"/>
              </w:rPr>
            </w:pPr>
          </w:p>
        </w:tc>
        <w:tc>
          <w:tcPr>
            <w:tcW w:w="974" w:type="dxa"/>
            <w:tcBorders>
              <w:top w:val="single" w:sz="4" w:space="0" w:color="auto"/>
              <w:bottom w:val="single" w:sz="4" w:space="0" w:color="auto"/>
            </w:tcBorders>
          </w:tcPr>
          <w:p w:rsidR="001A01AE" w:rsidRPr="00AD1F3B" w:rsidRDefault="001A01AE" w:rsidP="00F20F4A">
            <w:pPr>
              <w:bidi/>
              <w:jc w:val="center"/>
              <w:rPr>
                <w:rFonts w:ascii="Traditional Arabic" w:hAnsi="Traditional Arabic" w:cs="Traditional Arabic"/>
                <w:b/>
                <w:bCs/>
                <w:sz w:val="24"/>
                <w:szCs w:val="24"/>
                <w:rtl/>
                <w:lang w:bidi="ar-DZ"/>
              </w:rPr>
            </w:pPr>
          </w:p>
        </w:tc>
        <w:tc>
          <w:tcPr>
            <w:tcW w:w="1176" w:type="dxa"/>
            <w:tcBorders>
              <w:top w:val="single" w:sz="4" w:space="0" w:color="auto"/>
              <w:bottom w:val="single" w:sz="4" w:space="0" w:color="auto"/>
            </w:tcBorders>
          </w:tcPr>
          <w:p w:rsidR="001A01AE" w:rsidRPr="00AD1F3B" w:rsidRDefault="001A01AE" w:rsidP="00F20F4A">
            <w:pPr>
              <w:bidi/>
              <w:jc w:val="center"/>
              <w:rPr>
                <w:rFonts w:ascii="Traditional Arabic" w:hAnsi="Traditional Arabic" w:cs="Traditional Arabic"/>
                <w:b/>
                <w:bCs/>
                <w:sz w:val="24"/>
                <w:szCs w:val="24"/>
                <w:rtl/>
                <w:lang w:bidi="ar-DZ"/>
              </w:rPr>
            </w:pPr>
          </w:p>
        </w:tc>
      </w:tr>
      <w:tr w:rsidR="001A01AE" w:rsidRPr="00AD1F3B" w:rsidTr="00F20F4A">
        <w:trPr>
          <w:trHeight w:val="212"/>
          <w:jc w:val="center"/>
        </w:trPr>
        <w:tc>
          <w:tcPr>
            <w:tcW w:w="1098" w:type="dxa"/>
            <w:vMerge w:val="restart"/>
            <w:vAlign w:val="center"/>
          </w:tcPr>
          <w:p w:rsidR="001A01AE" w:rsidRPr="00AD1F3B" w:rsidRDefault="001A01AE" w:rsidP="00F20F4A">
            <w:pPr>
              <w:bidi/>
              <w:spacing w:line="276" w:lineRule="auto"/>
              <w:rPr>
                <w:rFonts w:ascii="Traditional Arabic" w:hAnsi="Traditional Arabic" w:cs="Traditional Arabic"/>
                <w:sz w:val="28"/>
                <w:szCs w:val="28"/>
                <w:lang w:bidi="ar-DZ"/>
              </w:rPr>
            </w:pPr>
            <w:r w:rsidRPr="00AD1F3B">
              <w:rPr>
                <w:rFonts w:ascii="Traditional Arabic" w:hAnsi="Traditional Arabic" w:cs="Traditional Arabic"/>
                <w:sz w:val="24"/>
                <w:szCs w:val="24"/>
                <w:lang w:bidi="ar-DZ"/>
              </w:rPr>
              <w:t>Vo2max</w:t>
            </w:r>
          </w:p>
          <w:p w:rsidR="001A01AE" w:rsidRPr="00AD1F3B" w:rsidRDefault="00AB0C51" w:rsidP="00F20F4A">
            <w:pPr>
              <w:bidi/>
              <w:spacing w:line="276" w:lineRule="auto"/>
              <w:rPr>
                <w:rFonts w:ascii="Traditional Arabic" w:hAnsi="Traditional Arabic" w:cs="Traditional Arabic"/>
                <w:b/>
                <w:bCs/>
                <w:sz w:val="28"/>
                <w:szCs w:val="28"/>
                <w:lang w:bidi="ar-DZ"/>
              </w:rPr>
            </w:pPr>
            <w:r>
              <w:rPr>
                <w:rFonts w:ascii="Traditional Arabic" w:hAnsi="Traditional Arabic" w:cs="Traditional Arabic"/>
                <w:b/>
                <w:bCs/>
                <w:noProof/>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-1095375</wp:posOffset>
                      </wp:positionV>
                      <wp:extent cx="692150" cy="0"/>
                      <wp:effectExtent l="10795" t="6350" r="11430" b="127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A6BBA5" id="_x0000_t32" coordsize="21600,21600" o:spt="32" o:oned="t" path="m,l21600,21600e" filled="f">
                      <v:path arrowok="t" fillok="f" o:connecttype="none"/>
                      <o:lock v:ext="edit" shapetype="t"/>
                    </v:shapetype>
                    <v:shape id="AutoShape 2" o:spid="_x0000_s1026" type="#_x0000_t32" style="position:absolute;margin-left:-4.7pt;margin-top:-86.25pt;width: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G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"/>
                  </w:pict>
                </mc:Fallback>
              </mc:AlternateContent>
            </w:r>
            <w:r>
              <w:rPr>
                <w:rFonts w:ascii="Traditional Arabic" w:hAnsi="Traditional Arabic" w:cs="Traditional Arabic"/>
                <w:b/>
                <w:bCs/>
                <w:noProof/>
                <w:sz w:val="28"/>
                <w:szCs w:val="28"/>
                <w:lang w:eastAsia="fr-FR"/>
              </w:rPr>
              <mc:AlternateContent>
                <mc:Choice Requires="wps">
                  <w:drawing>
                    <wp:anchor distT="0" distB="0" distL="114300" distR="114300" simplePos="0" relativeHeight="251661312" behindDoc="0" locked="0" layoutInCell="1" allowOverlap="1">
                      <wp:simplePos x="0" y="0"/>
                      <wp:positionH relativeFrom="column">
                        <wp:posOffset>18757900</wp:posOffset>
                      </wp:positionH>
                      <wp:positionV relativeFrom="paragraph">
                        <wp:posOffset>-1452880</wp:posOffset>
                      </wp:positionV>
                      <wp:extent cx="698500" cy="0"/>
                      <wp:effectExtent l="6985" t="10795" r="8890" b="825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F4D7B" id="AutoShape 3" o:spid="_x0000_s1026" type="#_x0000_t32" style="position:absolute;margin-left:1477pt;margin-top:-114.4pt;width: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ee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"/>
                  </w:pict>
                </mc:Fallback>
              </mc:AlternateContent>
            </w:r>
          </w:p>
          <w:p w:rsidR="001A01AE" w:rsidRPr="00AD1F3B" w:rsidRDefault="00AB0C51" w:rsidP="00F20F4A">
            <w:pPr>
              <w:bidi/>
              <w:rPr>
                <w:rFonts w:ascii="Traditional Arabic" w:hAnsi="Traditional Arabic" w:cs="Traditional Arabic"/>
                <w:sz w:val="28"/>
                <w:szCs w:val="28"/>
                <w:lang w:bidi="ar-DZ"/>
              </w:rPr>
            </w:pPr>
            <w:r>
              <w:rPr>
                <w:rFonts w:ascii="Traditional Arabic" w:hAnsi="Traditional Arabic" w:cs="Traditional Arabic"/>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39370</wp:posOffset>
                      </wp:positionV>
                      <wp:extent cx="692150" cy="0"/>
                      <wp:effectExtent l="8890" t="6350" r="13335"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BEA8B" id="AutoShape 4" o:spid="_x0000_s1026" type="#_x0000_t32" style="position:absolute;margin-left:-4.85pt;margin-top:3.1pt;width: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fD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"/>
                  </w:pict>
                </mc:Fallback>
              </mc:AlternateContent>
            </w:r>
          </w:p>
          <w:p w:rsidR="001A01AE" w:rsidRPr="00AD1F3B" w:rsidRDefault="001A01AE" w:rsidP="00F20F4A">
            <w:pPr>
              <w:bidi/>
              <w:rPr>
                <w:rFonts w:ascii="Traditional Arabic" w:hAnsi="Traditional Arabic" w:cs="Traditional Arabic"/>
                <w:sz w:val="28"/>
                <w:szCs w:val="28"/>
                <w:lang w:bidi="ar-DZ"/>
              </w:rPr>
            </w:pPr>
            <w:r w:rsidRPr="00AD1F3B">
              <w:rPr>
                <w:rFonts w:ascii="Traditional Arabic" w:hAnsi="Traditional Arabic" w:cs="Traditional Arabic"/>
                <w:sz w:val="28"/>
                <w:szCs w:val="28"/>
                <w:lang w:bidi="ar-DZ"/>
              </w:rPr>
              <w:t>CV</w:t>
            </w:r>
          </w:p>
          <w:p w:rsidR="001A01AE" w:rsidRPr="00AD1F3B" w:rsidRDefault="001A01AE" w:rsidP="00F20F4A">
            <w:pPr>
              <w:bidi/>
              <w:rPr>
                <w:rFonts w:ascii="Traditional Arabic" w:hAnsi="Traditional Arabic" w:cs="Traditional Arabic"/>
                <w:sz w:val="28"/>
                <w:szCs w:val="28"/>
                <w:lang w:bidi="ar-DZ"/>
              </w:rPr>
            </w:pPr>
          </w:p>
          <w:p w:rsidR="001A01AE" w:rsidRPr="00AD1F3B" w:rsidRDefault="00AB0C51" w:rsidP="00F20F4A">
            <w:pPr>
              <w:bidi/>
              <w:rPr>
                <w:rFonts w:ascii="Traditional Arabic" w:hAnsi="Traditional Arabic" w:cs="Traditional Arabic"/>
                <w:sz w:val="28"/>
                <w:szCs w:val="28"/>
                <w:lang w:bidi="ar-DZ"/>
              </w:rPr>
            </w:pPr>
            <w:r>
              <w:rPr>
                <w:rFonts w:ascii="Traditional Arabic" w:hAnsi="Traditional Arabic" w:cs="Traditional Arabic"/>
                <w:b/>
                <w:bCs/>
                <w:noProof/>
                <w:sz w:val="28"/>
                <w:szCs w:val="28"/>
                <w:lang w:eastAsia="fr-FR"/>
              </w:rPr>
              <mc:AlternateContent>
                <mc:Choice Requires="wps">
                  <w:drawing>
                    <wp:anchor distT="0" distB="0" distL="114300" distR="114300" simplePos="0" relativeHeight="251663360" behindDoc="0" locked="0" layoutInCell="1" allowOverlap="1">
                      <wp:simplePos x="0" y="0"/>
                      <wp:positionH relativeFrom="column">
                        <wp:posOffset>-61595</wp:posOffset>
                      </wp:positionH>
                      <wp:positionV relativeFrom="paragraph">
                        <wp:posOffset>126365</wp:posOffset>
                      </wp:positionV>
                      <wp:extent cx="692150" cy="0"/>
                      <wp:effectExtent l="8890" t="5080" r="13335"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C30A9" id="AutoShape 5" o:spid="_x0000_s1026" type="#_x0000_t32" style="position:absolute;margin-left:-4.85pt;margin-top:9.95pt;width: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h2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"/>
                  </w:pict>
                </mc:Fallback>
              </mc:AlternateContent>
            </w:r>
          </w:p>
          <w:p w:rsidR="001A01AE" w:rsidRPr="00AD1F3B" w:rsidRDefault="001A01AE" w:rsidP="00F20F4A">
            <w:pPr>
              <w:bidi/>
              <w:rPr>
                <w:rFonts w:ascii="Traditional Arabic" w:hAnsi="Traditional Arabic" w:cs="Traditional Arabic"/>
                <w:sz w:val="28"/>
                <w:szCs w:val="28"/>
                <w:lang w:bidi="ar-DZ"/>
              </w:rPr>
            </w:pPr>
            <w:r w:rsidRPr="00AD1F3B">
              <w:rPr>
                <w:rFonts w:ascii="Traditional Arabic" w:hAnsi="Traditional Arabic" w:cs="Traditional Arabic"/>
                <w:sz w:val="28"/>
                <w:szCs w:val="28"/>
                <w:lang w:bidi="ar-DZ"/>
              </w:rPr>
              <w:t>panala</w:t>
            </w:r>
          </w:p>
          <w:p w:rsidR="001A01AE" w:rsidRPr="00AD1F3B" w:rsidRDefault="001A01AE" w:rsidP="00F20F4A">
            <w:pPr>
              <w:bidi/>
              <w:rPr>
                <w:rFonts w:ascii="Traditional Arabic" w:hAnsi="Traditional Arabic" w:cs="Traditional Arabic"/>
                <w:sz w:val="28"/>
                <w:szCs w:val="28"/>
                <w:lang w:bidi="ar-DZ"/>
              </w:rPr>
            </w:pPr>
          </w:p>
          <w:p w:rsidR="001A01AE" w:rsidRPr="00AD1F3B" w:rsidRDefault="00AB0C51" w:rsidP="00F20F4A">
            <w:pPr>
              <w:bidi/>
              <w:rPr>
                <w:rFonts w:ascii="Traditional Arabic" w:hAnsi="Traditional Arabic" w:cs="Traditional Arabic"/>
                <w:sz w:val="28"/>
                <w:szCs w:val="28"/>
                <w:lang w:bidi="ar-DZ"/>
              </w:rPr>
            </w:pPr>
            <w:r>
              <w:rPr>
                <w:rFonts w:ascii="Traditional Arabic" w:hAnsi="Traditional Arabic" w:cs="Traditional Arabic"/>
                <w:b/>
                <w:bCs/>
                <w:noProof/>
                <w:sz w:val="28"/>
                <w:szCs w:val="28"/>
                <w:lang w:eastAsia="fr-FR"/>
              </w:rPr>
              <mc:AlternateContent>
                <mc:Choice Requires="wps">
                  <w:drawing>
                    <wp:anchor distT="0" distB="0" distL="114300" distR="114300" simplePos="0" relativeHeight="251664384" behindDoc="0" locked="0" layoutInCell="1" allowOverlap="1">
                      <wp:simplePos x="0" y="0"/>
                      <wp:positionH relativeFrom="column">
                        <wp:posOffset>-66040</wp:posOffset>
                      </wp:positionH>
                      <wp:positionV relativeFrom="paragraph">
                        <wp:posOffset>198755</wp:posOffset>
                      </wp:positionV>
                      <wp:extent cx="692150" cy="0"/>
                      <wp:effectExtent l="13970" t="7620" r="8255"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81538" id="AutoShape 6" o:spid="_x0000_s1026" type="#_x0000_t32" style="position:absolute;margin-left:-5.2pt;margin-top:15.65pt;width:5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59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"/>
                  </w:pict>
                </mc:Fallback>
              </mc:AlternateContent>
            </w:r>
          </w:p>
          <w:p w:rsidR="001A01AE" w:rsidRPr="00AD1F3B" w:rsidRDefault="001A01AE" w:rsidP="00F20F4A">
            <w:pPr>
              <w:bidi/>
              <w:rPr>
                <w:rFonts w:ascii="Traditional Arabic" w:hAnsi="Traditional Arabic" w:cs="Traditional Arabic"/>
                <w:sz w:val="28"/>
                <w:szCs w:val="28"/>
                <w:lang w:bidi="ar-DZ"/>
              </w:rPr>
            </w:pPr>
            <w:r w:rsidRPr="00AD1F3B">
              <w:rPr>
                <w:rFonts w:ascii="Traditional Arabic" w:hAnsi="Traditional Arabic" w:cs="Traditional Arabic"/>
                <w:sz w:val="28"/>
                <w:szCs w:val="28"/>
                <w:lang w:bidi="ar-DZ"/>
              </w:rPr>
              <w:t>PWC</w:t>
            </w:r>
            <w:r w:rsidRPr="00AD1F3B">
              <w:rPr>
                <w:rFonts w:ascii="Traditional Arabic" w:hAnsi="Traditional Arabic" w:cs="Traditional Arabic"/>
                <w:lang w:bidi="ar-DZ"/>
              </w:rPr>
              <w:t>170</w:t>
            </w:r>
          </w:p>
          <w:p w:rsidR="001A01AE" w:rsidRPr="00AD1F3B" w:rsidRDefault="001A01AE" w:rsidP="00F20F4A">
            <w:pPr>
              <w:bidi/>
              <w:rPr>
                <w:rFonts w:ascii="Traditional Arabic" w:hAnsi="Traditional Arabic" w:cs="Traditional Arabic"/>
                <w:sz w:val="28"/>
                <w:szCs w:val="28"/>
                <w:lang w:bidi="ar-DZ"/>
              </w:rPr>
            </w:pPr>
          </w:p>
          <w:p w:rsidR="001A01AE" w:rsidRPr="00AD1F3B" w:rsidRDefault="001A01AE" w:rsidP="00F20F4A">
            <w:pPr>
              <w:bidi/>
              <w:rPr>
                <w:rFonts w:ascii="Traditional Arabic" w:hAnsi="Traditional Arabic" w:cs="Traditional Arabic"/>
                <w:sz w:val="28"/>
                <w:szCs w:val="28"/>
                <w:lang w:bidi="ar-DZ"/>
              </w:rPr>
            </w:pPr>
          </w:p>
          <w:p w:rsidR="001A01AE" w:rsidRPr="00AD1F3B" w:rsidRDefault="001A01AE" w:rsidP="00F20F4A">
            <w:pPr>
              <w:bidi/>
              <w:rPr>
                <w:rFonts w:ascii="Traditional Arabic" w:hAnsi="Traditional Arabic" w:cs="Traditional Arabic"/>
                <w:sz w:val="28"/>
                <w:szCs w:val="28"/>
                <w:lang w:bidi="ar-DZ"/>
              </w:rPr>
            </w:pPr>
          </w:p>
          <w:p w:rsidR="001A01AE" w:rsidRPr="00AD1F3B" w:rsidRDefault="00AB0C51" w:rsidP="00F20F4A">
            <w:pPr>
              <w:bidi/>
              <w:rPr>
                <w:rFonts w:ascii="Traditional Arabic" w:hAnsi="Traditional Arabic" w:cs="Traditional Arabic"/>
                <w:sz w:val="28"/>
                <w:szCs w:val="28"/>
                <w:lang w:bidi="ar-DZ"/>
              </w:rPr>
            </w:pPr>
            <w:r>
              <w:rPr>
                <w:rFonts w:ascii="Traditional Arabic" w:hAnsi="Traditional Arabic" w:cs="Traditional Arabic"/>
                <w:b/>
                <w:bCs/>
                <w:noProof/>
                <w:sz w:val="28"/>
                <w:szCs w:val="28"/>
                <w:lang w:eastAsia="fr-FR"/>
              </w:rPr>
              <mc:AlternateContent>
                <mc:Choice Requires="wps">
                  <w:drawing>
                    <wp:anchor distT="0" distB="0" distL="114300" distR="114300" simplePos="0" relativeHeight="251665408" behindDoc="0" locked="0" layoutInCell="1" allowOverlap="1">
                      <wp:simplePos x="0" y="0"/>
                      <wp:positionH relativeFrom="column">
                        <wp:posOffset>-55245</wp:posOffset>
                      </wp:positionH>
                      <wp:positionV relativeFrom="paragraph">
                        <wp:posOffset>110490</wp:posOffset>
                      </wp:positionV>
                      <wp:extent cx="692150" cy="0"/>
                      <wp:effectExtent l="5715" t="9525" r="698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08320" id="AutoShape 7" o:spid="_x0000_s1026" type="#_x0000_t32" style="position:absolute;margin-left:-4.35pt;margin-top:8.7pt;width:5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I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"/>
                  </w:pict>
                </mc:Fallback>
              </mc:AlternateContent>
            </w:r>
          </w:p>
          <w:p w:rsidR="001A01AE" w:rsidRPr="00AD1F3B" w:rsidRDefault="001A01AE" w:rsidP="00F20F4A">
            <w:pPr>
              <w:bidi/>
              <w:rPr>
                <w:rFonts w:ascii="Traditional Arabic" w:hAnsi="Traditional Arabic" w:cs="Traditional Arabic"/>
                <w:sz w:val="28"/>
                <w:szCs w:val="28"/>
                <w:lang w:bidi="ar-DZ"/>
              </w:rPr>
            </w:pPr>
          </w:p>
          <w:p w:rsidR="001A01AE" w:rsidRPr="00AD1F3B" w:rsidRDefault="001A01AE" w:rsidP="00F20F4A">
            <w:pPr>
              <w:bidi/>
              <w:rPr>
                <w:rFonts w:ascii="Traditional Arabic" w:hAnsi="Traditional Arabic" w:cs="Traditional Arabic"/>
                <w:sz w:val="28"/>
                <w:szCs w:val="28"/>
                <w:lang w:bidi="ar-DZ"/>
              </w:rPr>
            </w:pPr>
            <w:r w:rsidRPr="00AD1F3B">
              <w:rPr>
                <w:rFonts w:ascii="Traditional Arabic" w:hAnsi="Traditional Arabic" w:cs="Traditional Arabic"/>
                <w:sz w:val="28"/>
                <w:szCs w:val="28"/>
                <w:lang w:bidi="ar-DZ"/>
              </w:rPr>
              <w:t xml:space="preserve">FC </w:t>
            </w:r>
            <w:r w:rsidRPr="00AD1F3B">
              <w:rPr>
                <w:rFonts w:ascii="Traditional Arabic" w:hAnsi="Traditional Arabic" w:cs="Traditional Arabic"/>
                <w:sz w:val="20"/>
                <w:szCs w:val="20"/>
                <w:lang w:bidi="ar-DZ"/>
              </w:rPr>
              <w:t>0</w:t>
            </w:r>
          </w:p>
        </w:tc>
        <w:tc>
          <w:tcPr>
            <w:tcW w:w="1480" w:type="dxa"/>
            <w:tcBorders>
              <w:top w:val="single" w:sz="4" w:space="0" w:color="auto"/>
              <w:bottom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المتوسط الحسابي</w:t>
            </w:r>
          </w:p>
        </w:tc>
        <w:tc>
          <w:tcPr>
            <w:tcW w:w="1072"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lang w:bidi="ar-DZ"/>
              </w:rPr>
            </w:pPr>
            <w:r w:rsidRPr="00AD1F3B">
              <w:rPr>
                <w:rFonts w:ascii="Traditional Arabic" w:hAnsi="Traditional Arabic" w:cs="Traditional Arabic"/>
                <w:sz w:val="26"/>
                <w:szCs w:val="26"/>
                <w:rtl/>
                <w:lang w:bidi="ar-DZ"/>
              </w:rPr>
              <w:t>41.003</w:t>
            </w:r>
          </w:p>
        </w:tc>
        <w:tc>
          <w:tcPr>
            <w:tcW w:w="1276"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47.44</w:t>
            </w:r>
          </w:p>
        </w:tc>
        <w:tc>
          <w:tcPr>
            <w:tcW w:w="958" w:type="dxa"/>
            <w:tcBorders>
              <w:top w:val="single" w:sz="4" w:space="0" w:color="auto"/>
              <w:bottom w:val="single" w:sz="4" w:space="0" w:color="auto"/>
            </w:tcBorders>
            <w:vAlign w:val="center"/>
          </w:tcPr>
          <w:p w:rsidR="001A01AE" w:rsidRPr="00AD1F3B" w:rsidRDefault="001A01AE" w:rsidP="00F20F4A">
            <w:pPr>
              <w:bidi/>
              <w:jc w:val="center"/>
              <w:rPr>
                <w:rFonts w:ascii="Traditional Arabic" w:hAnsi="Traditional Arabic" w:cs="Traditional Arabic"/>
                <w:b/>
                <w:bCs/>
                <w:sz w:val="24"/>
                <w:szCs w:val="24"/>
                <w:rtl/>
                <w:lang w:bidi="ar-DZ"/>
              </w:rPr>
            </w:pPr>
            <w:r w:rsidRPr="00AD1F3B">
              <w:rPr>
                <w:rFonts w:ascii="Traditional Arabic" w:hAnsi="Traditional Arabic" w:cs="Traditional Arabic"/>
                <w:b/>
                <w:bCs/>
                <w:sz w:val="24"/>
                <w:szCs w:val="24"/>
                <w:rtl/>
                <w:lang w:bidi="ar-DZ"/>
              </w:rPr>
              <w:t>46.59</w:t>
            </w:r>
          </w:p>
        </w:tc>
        <w:tc>
          <w:tcPr>
            <w:tcW w:w="958" w:type="dxa"/>
            <w:tcBorders>
              <w:top w:val="single" w:sz="4" w:space="0" w:color="auto"/>
              <w:bottom w:val="single" w:sz="4" w:space="0" w:color="auto"/>
            </w:tcBorders>
            <w:vAlign w:val="center"/>
          </w:tcPr>
          <w:p w:rsidR="001A01AE" w:rsidRPr="00AD1F3B" w:rsidRDefault="001A01AE" w:rsidP="00F20F4A">
            <w:pPr>
              <w:bidi/>
              <w:jc w:val="center"/>
              <w:rPr>
                <w:rFonts w:ascii="Traditional Arabic" w:hAnsi="Traditional Arabic" w:cs="Traditional Arabic"/>
                <w:sz w:val="26"/>
                <w:szCs w:val="26"/>
                <w:lang w:bidi="ar-DZ"/>
              </w:rPr>
            </w:pPr>
            <w:r w:rsidRPr="00AD1F3B">
              <w:rPr>
                <w:rFonts w:ascii="Traditional Arabic" w:hAnsi="Traditional Arabic" w:cs="Traditional Arabic"/>
                <w:sz w:val="26"/>
                <w:szCs w:val="26"/>
                <w:rtl/>
                <w:lang w:bidi="ar-DZ"/>
              </w:rPr>
              <w:t>48.86</w:t>
            </w:r>
          </w:p>
        </w:tc>
        <w:tc>
          <w:tcPr>
            <w:tcW w:w="958"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lang w:bidi="ar-DZ"/>
              </w:rPr>
            </w:pPr>
            <w:r w:rsidRPr="00AD1F3B">
              <w:rPr>
                <w:rFonts w:ascii="Traditional Arabic" w:hAnsi="Traditional Arabic" w:cs="Traditional Arabic"/>
                <w:sz w:val="26"/>
                <w:szCs w:val="26"/>
                <w:rtl/>
                <w:lang w:bidi="ar-DZ"/>
              </w:rPr>
              <w:t>47.49</w:t>
            </w:r>
          </w:p>
        </w:tc>
        <w:tc>
          <w:tcPr>
            <w:tcW w:w="969" w:type="dxa"/>
            <w:vMerge w:val="restart"/>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3.50</w:t>
            </w:r>
          </w:p>
        </w:tc>
        <w:tc>
          <w:tcPr>
            <w:tcW w:w="974" w:type="dxa"/>
            <w:vMerge w:val="restart"/>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2.77</w:t>
            </w:r>
          </w:p>
        </w:tc>
        <w:tc>
          <w:tcPr>
            <w:tcW w:w="1176" w:type="dxa"/>
            <w:vMerge w:val="restart"/>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دال</w:t>
            </w:r>
          </w:p>
        </w:tc>
      </w:tr>
      <w:tr w:rsidR="001A01AE" w:rsidRPr="00AD1F3B" w:rsidTr="00F20F4A">
        <w:trPr>
          <w:trHeight w:val="363"/>
          <w:jc w:val="center"/>
        </w:trPr>
        <w:tc>
          <w:tcPr>
            <w:tcW w:w="1098"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480" w:type="dxa"/>
            <w:tcBorders>
              <w:top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 xml:space="preserve">التباين </w:t>
            </w:r>
            <w:r w:rsidRPr="00AD1F3B">
              <w:rPr>
                <w:rFonts w:ascii="Traditional Arabic" w:hAnsi="Traditional Arabic" w:cs="Traditional Arabic"/>
                <w:b/>
                <w:bCs/>
                <w:sz w:val="28"/>
                <w:szCs w:val="28"/>
                <w:lang w:bidi="ar-DZ"/>
              </w:rPr>
              <w:t>S</w:t>
            </w:r>
            <w:r w:rsidRPr="00AD1F3B">
              <w:rPr>
                <w:rFonts w:ascii="Traditional Arabic" w:hAnsi="Traditional Arabic" w:cs="Traditional Arabic"/>
                <w:b/>
                <w:bCs/>
                <w:sz w:val="28"/>
                <w:szCs w:val="28"/>
                <w:vertAlign w:val="superscript"/>
                <w:lang w:bidi="ar-DZ"/>
              </w:rPr>
              <w:t>2</w:t>
            </w:r>
          </w:p>
        </w:tc>
        <w:tc>
          <w:tcPr>
            <w:tcW w:w="1072"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10.13</w:t>
            </w:r>
          </w:p>
        </w:tc>
        <w:tc>
          <w:tcPr>
            <w:tcW w:w="1276"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52.34</w:t>
            </w:r>
          </w:p>
        </w:tc>
        <w:tc>
          <w:tcPr>
            <w:tcW w:w="958" w:type="dxa"/>
            <w:tcBorders>
              <w:top w:val="single" w:sz="4" w:space="0" w:color="auto"/>
            </w:tcBorders>
          </w:tcPr>
          <w:p w:rsidR="001A01AE" w:rsidRPr="00AD1F3B" w:rsidRDefault="001A01AE" w:rsidP="00F20F4A">
            <w:pPr>
              <w:bidi/>
              <w:jc w:val="center"/>
              <w:rPr>
                <w:rFonts w:ascii="Traditional Arabic" w:hAnsi="Traditional Arabic" w:cs="Traditional Arabic"/>
                <w:sz w:val="26"/>
                <w:szCs w:val="26"/>
                <w:lang w:bidi="ar-DZ"/>
              </w:rPr>
            </w:pPr>
            <w:r w:rsidRPr="00AD1F3B">
              <w:rPr>
                <w:rFonts w:ascii="Traditional Arabic" w:hAnsi="Traditional Arabic" w:cs="Traditional Arabic"/>
                <w:sz w:val="26"/>
                <w:szCs w:val="26"/>
                <w:rtl/>
                <w:lang w:bidi="ar-DZ"/>
              </w:rPr>
              <w:t>53.67</w:t>
            </w:r>
          </w:p>
        </w:tc>
        <w:tc>
          <w:tcPr>
            <w:tcW w:w="958" w:type="dxa"/>
            <w:tcBorders>
              <w:top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37.57</w:t>
            </w:r>
          </w:p>
        </w:tc>
        <w:tc>
          <w:tcPr>
            <w:tcW w:w="958"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62.23</w:t>
            </w:r>
          </w:p>
        </w:tc>
        <w:tc>
          <w:tcPr>
            <w:tcW w:w="969"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176" w:type="dxa"/>
            <w:vMerge/>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8"/>
                <w:szCs w:val="28"/>
                <w:rtl/>
                <w:lang w:bidi="ar-DZ"/>
              </w:rPr>
            </w:pPr>
          </w:p>
        </w:tc>
      </w:tr>
      <w:tr w:rsidR="001A01AE" w:rsidRPr="00AD1F3B" w:rsidTr="00F20F4A">
        <w:trPr>
          <w:trHeight w:val="175"/>
          <w:jc w:val="center"/>
        </w:trPr>
        <w:tc>
          <w:tcPr>
            <w:tcW w:w="1098"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480" w:type="dxa"/>
            <w:tcBorders>
              <w:top w:val="single" w:sz="4" w:space="0" w:color="auto"/>
              <w:bottom w:val="single" w:sz="4" w:space="0" w:color="auto"/>
            </w:tcBorders>
            <w:vAlign w:val="center"/>
          </w:tcPr>
          <w:p w:rsidR="001A01AE" w:rsidRPr="00AD1F3B" w:rsidRDefault="00AB0C51" w:rsidP="00F20F4A">
            <w:pPr>
              <w:bidi/>
              <w:spacing w:line="276" w:lineRule="auto"/>
              <w:rPr>
                <w:rFonts w:ascii="Traditional Arabic" w:hAnsi="Traditional Arabic" w:cs="Traditional Arabic"/>
                <w:b/>
                <w:bCs/>
                <w:sz w:val="28"/>
                <w:szCs w:val="28"/>
                <w:lang w:bidi="ar-DZ"/>
              </w:rPr>
            </w:pPr>
            <w:r>
              <w:rPr>
                <w:rFonts w:ascii="Traditional Arabic" w:hAnsi="Traditional Arabic" w:cs="Traditional Arabic"/>
                <w:b/>
                <w:bCs/>
                <w:noProof/>
                <w:sz w:val="28"/>
                <w:szCs w:val="28"/>
                <w:lang w:eastAsia="fr-FR"/>
              </w:rPr>
              <mc:AlternateContent>
                <mc:Choice Requires="wps">
                  <w:drawing>
                    <wp:anchor distT="0" distB="0" distL="114300" distR="114300" simplePos="0" relativeHeight="251666432" behindDoc="0" locked="0" layoutInCell="1" allowOverlap="1">
                      <wp:simplePos x="0" y="0"/>
                      <wp:positionH relativeFrom="column">
                        <wp:posOffset>4937760</wp:posOffset>
                      </wp:positionH>
                      <wp:positionV relativeFrom="paragraph">
                        <wp:posOffset>14605</wp:posOffset>
                      </wp:positionV>
                      <wp:extent cx="692150" cy="0"/>
                      <wp:effectExtent l="10795" t="11430" r="1143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3FF37" id="AutoShape 8" o:spid="_x0000_s1026" type="#_x0000_t32" style="position:absolute;margin-left:388.8pt;margin-top:1.15pt;width:5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nJ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"/>
                  </w:pict>
                </mc:Fallback>
              </mc:AlternateContent>
            </w:r>
            <w:r w:rsidR="001A01AE" w:rsidRPr="00AD1F3B">
              <w:rPr>
                <w:rFonts w:ascii="Traditional Arabic" w:hAnsi="Traditional Arabic" w:cs="Traditional Arabic"/>
                <w:b/>
                <w:bCs/>
                <w:sz w:val="28"/>
                <w:szCs w:val="28"/>
                <w:rtl/>
                <w:lang w:bidi="ar-DZ"/>
              </w:rPr>
              <w:t>المتوسط الحسابي</w:t>
            </w:r>
          </w:p>
        </w:tc>
        <w:tc>
          <w:tcPr>
            <w:tcW w:w="1072"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27</w:t>
            </w:r>
          </w:p>
        </w:tc>
        <w:tc>
          <w:tcPr>
            <w:tcW w:w="1276"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4"/>
                <w:szCs w:val="24"/>
                <w:rtl/>
                <w:lang w:bidi="ar-DZ"/>
              </w:rPr>
              <w:t>44.51</w:t>
            </w:r>
          </w:p>
        </w:tc>
        <w:tc>
          <w:tcPr>
            <w:tcW w:w="958" w:type="dxa"/>
            <w:tcBorders>
              <w:top w:val="single" w:sz="4" w:space="0" w:color="auto"/>
              <w:bottom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4.30</w:t>
            </w:r>
          </w:p>
        </w:tc>
        <w:tc>
          <w:tcPr>
            <w:tcW w:w="958" w:type="dxa"/>
            <w:tcBorders>
              <w:top w:val="single" w:sz="4" w:space="0" w:color="auto"/>
              <w:bottom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4.67</w:t>
            </w:r>
          </w:p>
        </w:tc>
        <w:tc>
          <w:tcPr>
            <w:tcW w:w="958"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4"/>
                <w:szCs w:val="24"/>
                <w:rtl/>
                <w:lang w:bidi="ar-DZ"/>
              </w:rPr>
              <w:t>4.35</w:t>
            </w:r>
          </w:p>
        </w:tc>
        <w:tc>
          <w:tcPr>
            <w:tcW w:w="969" w:type="dxa"/>
            <w:vMerge w:val="restart"/>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2.55</w:t>
            </w: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176" w:type="dxa"/>
            <w:vMerge w:val="restart"/>
            <w:tcBorders>
              <w:top w:val="single" w:sz="4" w:space="0" w:color="auto"/>
            </w:tcBorders>
          </w:tcPr>
          <w:p w:rsidR="001A01AE" w:rsidRPr="00AD1F3B" w:rsidRDefault="001A01AE" w:rsidP="00F20F4A">
            <w:pPr>
              <w:bidi/>
              <w:jc w:val="center"/>
              <w:rPr>
                <w:rFonts w:ascii="Traditional Arabic" w:hAnsi="Traditional Arabic" w:cs="Traditional Arabic"/>
              </w:rPr>
            </w:pPr>
            <w:r w:rsidRPr="00AD1F3B">
              <w:rPr>
                <w:rFonts w:ascii="Traditional Arabic" w:hAnsi="Traditional Arabic" w:cs="Traditional Arabic"/>
                <w:sz w:val="28"/>
                <w:szCs w:val="28"/>
                <w:rtl/>
                <w:lang w:bidi="ar-DZ"/>
              </w:rPr>
              <w:t>دال</w:t>
            </w:r>
          </w:p>
        </w:tc>
      </w:tr>
      <w:tr w:rsidR="001A01AE" w:rsidRPr="00AD1F3B" w:rsidTr="00F20F4A">
        <w:trPr>
          <w:trHeight w:val="388"/>
          <w:jc w:val="center"/>
        </w:trPr>
        <w:tc>
          <w:tcPr>
            <w:tcW w:w="1098"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480" w:type="dxa"/>
            <w:tcBorders>
              <w:top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 xml:space="preserve">التباين </w:t>
            </w:r>
            <w:r w:rsidRPr="00AD1F3B">
              <w:rPr>
                <w:rFonts w:ascii="Traditional Arabic" w:hAnsi="Traditional Arabic" w:cs="Traditional Arabic"/>
                <w:b/>
                <w:bCs/>
                <w:sz w:val="28"/>
                <w:szCs w:val="28"/>
                <w:lang w:bidi="ar-DZ"/>
              </w:rPr>
              <w:t>S</w:t>
            </w:r>
            <w:r w:rsidRPr="00AD1F3B">
              <w:rPr>
                <w:rFonts w:ascii="Traditional Arabic" w:hAnsi="Traditional Arabic" w:cs="Traditional Arabic"/>
                <w:b/>
                <w:bCs/>
                <w:sz w:val="28"/>
                <w:szCs w:val="28"/>
                <w:vertAlign w:val="superscript"/>
                <w:lang w:bidi="ar-DZ"/>
              </w:rPr>
              <w:t>2</w:t>
            </w:r>
          </w:p>
        </w:tc>
        <w:tc>
          <w:tcPr>
            <w:tcW w:w="1072"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0.16</w:t>
            </w:r>
          </w:p>
        </w:tc>
        <w:tc>
          <w:tcPr>
            <w:tcW w:w="1276"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0.13</w:t>
            </w:r>
          </w:p>
        </w:tc>
        <w:tc>
          <w:tcPr>
            <w:tcW w:w="958" w:type="dxa"/>
            <w:tcBorders>
              <w:top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0.44</w:t>
            </w:r>
          </w:p>
        </w:tc>
        <w:tc>
          <w:tcPr>
            <w:tcW w:w="958" w:type="dxa"/>
            <w:tcBorders>
              <w:top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0.20</w:t>
            </w:r>
          </w:p>
        </w:tc>
        <w:tc>
          <w:tcPr>
            <w:tcW w:w="958"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0.41</w:t>
            </w:r>
          </w:p>
        </w:tc>
        <w:tc>
          <w:tcPr>
            <w:tcW w:w="969" w:type="dxa"/>
            <w:vMerge/>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176" w:type="dxa"/>
            <w:vMerge/>
            <w:tcBorders>
              <w:bottom w:val="single" w:sz="4" w:space="0" w:color="auto"/>
            </w:tcBorders>
          </w:tcPr>
          <w:p w:rsidR="001A01AE" w:rsidRPr="00AD1F3B" w:rsidRDefault="001A01AE" w:rsidP="00F20F4A">
            <w:pPr>
              <w:bidi/>
              <w:spacing w:line="276" w:lineRule="auto"/>
              <w:jc w:val="center"/>
              <w:rPr>
                <w:rFonts w:ascii="Traditional Arabic" w:hAnsi="Traditional Arabic" w:cs="Traditional Arabic"/>
                <w:sz w:val="28"/>
                <w:szCs w:val="28"/>
                <w:rtl/>
                <w:lang w:bidi="ar-DZ"/>
              </w:rPr>
            </w:pPr>
          </w:p>
        </w:tc>
      </w:tr>
      <w:tr w:rsidR="001A01AE" w:rsidRPr="00AD1F3B" w:rsidTr="00F20F4A">
        <w:trPr>
          <w:trHeight w:val="238"/>
          <w:jc w:val="center"/>
        </w:trPr>
        <w:tc>
          <w:tcPr>
            <w:tcW w:w="1098"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480" w:type="dxa"/>
            <w:tcBorders>
              <w:top w:val="single" w:sz="4" w:space="0" w:color="auto"/>
              <w:bottom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المتوسط الحسابي</w:t>
            </w:r>
          </w:p>
        </w:tc>
        <w:tc>
          <w:tcPr>
            <w:tcW w:w="1072"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51</w:t>
            </w:r>
          </w:p>
        </w:tc>
        <w:tc>
          <w:tcPr>
            <w:tcW w:w="1276"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43.53</w:t>
            </w:r>
          </w:p>
        </w:tc>
        <w:tc>
          <w:tcPr>
            <w:tcW w:w="958" w:type="dxa"/>
            <w:tcBorders>
              <w:top w:val="single" w:sz="4" w:space="0" w:color="auto"/>
              <w:bottom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64.83</w:t>
            </w:r>
          </w:p>
        </w:tc>
        <w:tc>
          <w:tcPr>
            <w:tcW w:w="958" w:type="dxa"/>
            <w:tcBorders>
              <w:top w:val="single" w:sz="4" w:space="0" w:color="auto"/>
              <w:bottom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45.02</w:t>
            </w:r>
          </w:p>
        </w:tc>
        <w:tc>
          <w:tcPr>
            <w:tcW w:w="958"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49.72</w:t>
            </w:r>
          </w:p>
        </w:tc>
        <w:tc>
          <w:tcPr>
            <w:tcW w:w="969" w:type="dxa"/>
            <w:vMerge w:val="restart"/>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4.45</w:t>
            </w: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176" w:type="dxa"/>
            <w:vMerge w:val="restart"/>
            <w:tcBorders>
              <w:top w:val="single" w:sz="4" w:space="0" w:color="auto"/>
            </w:tcBorders>
          </w:tcPr>
          <w:p w:rsidR="001A01AE" w:rsidRPr="00AD1F3B" w:rsidRDefault="001A01AE" w:rsidP="00F20F4A">
            <w:pPr>
              <w:bidi/>
              <w:jc w:val="center"/>
              <w:rPr>
                <w:rFonts w:ascii="Traditional Arabic" w:hAnsi="Traditional Arabic" w:cs="Traditional Arabic"/>
              </w:rPr>
            </w:pPr>
            <w:r w:rsidRPr="00AD1F3B">
              <w:rPr>
                <w:rFonts w:ascii="Traditional Arabic" w:hAnsi="Traditional Arabic" w:cs="Traditional Arabic"/>
                <w:sz w:val="28"/>
                <w:szCs w:val="28"/>
                <w:rtl/>
                <w:lang w:bidi="ar-DZ"/>
              </w:rPr>
              <w:t>دال</w:t>
            </w:r>
          </w:p>
        </w:tc>
      </w:tr>
      <w:tr w:rsidR="001A01AE" w:rsidRPr="00AD1F3B" w:rsidTr="00F20F4A">
        <w:trPr>
          <w:trHeight w:val="313"/>
          <w:jc w:val="center"/>
        </w:trPr>
        <w:tc>
          <w:tcPr>
            <w:tcW w:w="1098"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480" w:type="dxa"/>
            <w:tcBorders>
              <w:top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 xml:space="preserve">التباين </w:t>
            </w:r>
            <w:r w:rsidRPr="00AD1F3B">
              <w:rPr>
                <w:rFonts w:ascii="Traditional Arabic" w:hAnsi="Traditional Arabic" w:cs="Traditional Arabic"/>
                <w:b/>
                <w:bCs/>
                <w:sz w:val="28"/>
                <w:szCs w:val="28"/>
                <w:lang w:bidi="ar-DZ"/>
              </w:rPr>
              <w:t>S</w:t>
            </w:r>
            <w:r w:rsidRPr="00AD1F3B">
              <w:rPr>
                <w:rFonts w:ascii="Traditional Arabic" w:hAnsi="Traditional Arabic" w:cs="Traditional Arabic"/>
                <w:b/>
                <w:bCs/>
                <w:sz w:val="28"/>
                <w:szCs w:val="28"/>
                <w:vertAlign w:val="superscript"/>
                <w:lang w:bidi="ar-DZ"/>
              </w:rPr>
              <w:t>2</w:t>
            </w:r>
          </w:p>
        </w:tc>
        <w:tc>
          <w:tcPr>
            <w:tcW w:w="1072"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57.83</w:t>
            </w:r>
          </w:p>
        </w:tc>
        <w:tc>
          <w:tcPr>
            <w:tcW w:w="1276"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15.26</w:t>
            </w:r>
          </w:p>
        </w:tc>
        <w:tc>
          <w:tcPr>
            <w:tcW w:w="958" w:type="dxa"/>
            <w:tcBorders>
              <w:top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11.96</w:t>
            </w:r>
          </w:p>
        </w:tc>
        <w:tc>
          <w:tcPr>
            <w:tcW w:w="958" w:type="dxa"/>
            <w:tcBorders>
              <w:top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41.74</w:t>
            </w:r>
          </w:p>
        </w:tc>
        <w:tc>
          <w:tcPr>
            <w:tcW w:w="958"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45.74</w:t>
            </w:r>
          </w:p>
        </w:tc>
        <w:tc>
          <w:tcPr>
            <w:tcW w:w="969"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176" w:type="dxa"/>
            <w:vMerge/>
            <w:tcBorders>
              <w:bottom w:val="single" w:sz="4" w:space="0" w:color="auto"/>
            </w:tcBorders>
          </w:tcPr>
          <w:p w:rsidR="001A01AE" w:rsidRPr="00AD1F3B" w:rsidRDefault="001A01AE" w:rsidP="00F20F4A">
            <w:pPr>
              <w:bidi/>
              <w:spacing w:line="276" w:lineRule="auto"/>
              <w:jc w:val="center"/>
              <w:rPr>
                <w:rFonts w:ascii="Traditional Arabic" w:hAnsi="Traditional Arabic" w:cs="Traditional Arabic"/>
                <w:sz w:val="28"/>
                <w:szCs w:val="28"/>
                <w:rtl/>
                <w:lang w:bidi="ar-DZ"/>
              </w:rPr>
            </w:pPr>
          </w:p>
        </w:tc>
      </w:tr>
      <w:tr w:rsidR="001A01AE" w:rsidRPr="00AD1F3B" w:rsidTr="00F20F4A">
        <w:trPr>
          <w:trHeight w:val="538"/>
          <w:jc w:val="center"/>
        </w:trPr>
        <w:tc>
          <w:tcPr>
            <w:tcW w:w="1098"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480" w:type="dxa"/>
            <w:tcBorders>
              <w:top w:val="single" w:sz="4" w:space="0" w:color="auto"/>
              <w:bottom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المتوسط الحسابي</w:t>
            </w:r>
          </w:p>
        </w:tc>
        <w:tc>
          <w:tcPr>
            <w:tcW w:w="1072"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13.88</w:t>
            </w:r>
          </w:p>
        </w:tc>
        <w:tc>
          <w:tcPr>
            <w:tcW w:w="1276"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16.95</w:t>
            </w:r>
          </w:p>
        </w:tc>
        <w:tc>
          <w:tcPr>
            <w:tcW w:w="958" w:type="dxa"/>
            <w:tcBorders>
              <w:top w:val="single" w:sz="4" w:space="0" w:color="auto"/>
              <w:bottom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16.44</w:t>
            </w:r>
          </w:p>
        </w:tc>
        <w:tc>
          <w:tcPr>
            <w:tcW w:w="958" w:type="dxa"/>
            <w:tcBorders>
              <w:top w:val="single" w:sz="4" w:space="0" w:color="auto"/>
              <w:bottom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17.56</w:t>
            </w:r>
          </w:p>
        </w:tc>
        <w:tc>
          <w:tcPr>
            <w:tcW w:w="958"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17.28</w:t>
            </w:r>
          </w:p>
        </w:tc>
        <w:tc>
          <w:tcPr>
            <w:tcW w:w="969" w:type="dxa"/>
            <w:vMerge w:val="restart"/>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3.39</w:t>
            </w: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176" w:type="dxa"/>
            <w:vMerge w:val="restart"/>
            <w:tcBorders>
              <w:top w:val="single" w:sz="4" w:space="0" w:color="auto"/>
            </w:tcBorders>
          </w:tcPr>
          <w:p w:rsidR="001A01AE" w:rsidRPr="00AD1F3B" w:rsidRDefault="001A01AE" w:rsidP="00F20F4A">
            <w:pPr>
              <w:bidi/>
              <w:jc w:val="center"/>
              <w:rPr>
                <w:rFonts w:ascii="Traditional Arabic" w:hAnsi="Traditional Arabic" w:cs="Traditional Arabic"/>
              </w:rPr>
            </w:pPr>
            <w:r w:rsidRPr="00AD1F3B">
              <w:rPr>
                <w:rFonts w:ascii="Traditional Arabic" w:hAnsi="Traditional Arabic" w:cs="Traditional Arabic"/>
                <w:sz w:val="28"/>
                <w:szCs w:val="28"/>
                <w:rtl/>
                <w:lang w:bidi="ar-DZ"/>
              </w:rPr>
              <w:t>دال</w:t>
            </w:r>
          </w:p>
        </w:tc>
      </w:tr>
      <w:tr w:rsidR="001A01AE" w:rsidRPr="00AD1F3B" w:rsidTr="00F20F4A">
        <w:trPr>
          <w:trHeight w:val="801"/>
          <w:jc w:val="center"/>
        </w:trPr>
        <w:tc>
          <w:tcPr>
            <w:tcW w:w="1098" w:type="dxa"/>
            <w:vMerge/>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p>
        </w:tc>
        <w:tc>
          <w:tcPr>
            <w:tcW w:w="1480" w:type="dxa"/>
            <w:tcBorders>
              <w:top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 xml:space="preserve">التباين </w:t>
            </w:r>
            <w:r w:rsidRPr="00AD1F3B">
              <w:rPr>
                <w:rFonts w:ascii="Traditional Arabic" w:hAnsi="Traditional Arabic" w:cs="Traditional Arabic"/>
                <w:b/>
                <w:bCs/>
                <w:sz w:val="28"/>
                <w:szCs w:val="28"/>
                <w:lang w:bidi="ar-DZ"/>
              </w:rPr>
              <w:t>S</w:t>
            </w:r>
            <w:r w:rsidRPr="00AD1F3B">
              <w:rPr>
                <w:rFonts w:ascii="Traditional Arabic" w:hAnsi="Traditional Arabic" w:cs="Traditional Arabic"/>
                <w:b/>
                <w:bCs/>
                <w:sz w:val="28"/>
                <w:szCs w:val="28"/>
                <w:vertAlign w:val="superscript"/>
                <w:lang w:bidi="ar-DZ"/>
              </w:rPr>
              <w:t>2</w:t>
            </w:r>
          </w:p>
        </w:tc>
        <w:tc>
          <w:tcPr>
            <w:tcW w:w="1072"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4.54</w:t>
            </w:r>
          </w:p>
        </w:tc>
        <w:tc>
          <w:tcPr>
            <w:tcW w:w="1276"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10.06</w:t>
            </w:r>
          </w:p>
        </w:tc>
        <w:tc>
          <w:tcPr>
            <w:tcW w:w="958" w:type="dxa"/>
            <w:tcBorders>
              <w:top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16.33</w:t>
            </w:r>
          </w:p>
        </w:tc>
        <w:tc>
          <w:tcPr>
            <w:tcW w:w="958" w:type="dxa"/>
            <w:tcBorders>
              <w:top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8.87</w:t>
            </w:r>
          </w:p>
        </w:tc>
        <w:tc>
          <w:tcPr>
            <w:tcW w:w="958"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12.55</w:t>
            </w:r>
          </w:p>
        </w:tc>
        <w:tc>
          <w:tcPr>
            <w:tcW w:w="969" w:type="dxa"/>
            <w:vMerge/>
            <w:tcBorders>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176" w:type="dxa"/>
            <w:vMerge/>
            <w:tcBorders>
              <w:bottom w:val="single" w:sz="4" w:space="0" w:color="auto"/>
            </w:tcBorders>
          </w:tcPr>
          <w:p w:rsidR="001A01AE" w:rsidRPr="00AD1F3B" w:rsidRDefault="001A01AE" w:rsidP="00F20F4A">
            <w:pPr>
              <w:bidi/>
              <w:spacing w:line="276" w:lineRule="auto"/>
              <w:jc w:val="center"/>
              <w:rPr>
                <w:rFonts w:ascii="Traditional Arabic" w:hAnsi="Traditional Arabic" w:cs="Traditional Arabic"/>
                <w:sz w:val="28"/>
                <w:szCs w:val="28"/>
                <w:rtl/>
                <w:lang w:bidi="ar-DZ"/>
              </w:rPr>
            </w:pPr>
          </w:p>
        </w:tc>
      </w:tr>
      <w:tr w:rsidR="001A01AE" w:rsidRPr="00AD1F3B" w:rsidTr="00F20F4A">
        <w:trPr>
          <w:trHeight w:val="225"/>
          <w:jc w:val="center"/>
        </w:trPr>
        <w:tc>
          <w:tcPr>
            <w:tcW w:w="1098" w:type="dxa"/>
            <w:vMerge/>
          </w:tcPr>
          <w:p w:rsidR="001A01AE" w:rsidRPr="00AD1F3B" w:rsidRDefault="001A01AE" w:rsidP="00F20F4A">
            <w:pPr>
              <w:bidi/>
              <w:spacing w:line="276" w:lineRule="auto"/>
              <w:jc w:val="both"/>
              <w:rPr>
                <w:rFonts w:ascii="Traditional Arabic" w:hAnsi="Traditional Arabic" w:cs="Traditional Arabic"/>
                <w:sz w:val="28"/>
                <w:szCs w:val="28"/>
                <w:lang w:bidi="ar-DZ"/>
              </w:rPr>
            </w:pPr>
          </w:p>
        </w:tc>
        <w:tc>
          <w:tcPr>
            <w:tcW w:w="1480" w:type="dxa"/>
            <w:tcBorders>
              <w:top w:val="single" w:sz="4" w:space="0" w:color="auto"/>
              <w:bottom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المتوسط الحسابي</w:t>
            </w:r>
          </w:p>
        </w:tc>
        <w:tc>
          <w:tcPr>
            <w:tcW w:w="1072"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65.76</w:t>
            </w:r>
          </w:p>
        </w:tc>
        <w:tc>
          <w:tcPr>
            <w:tcW w:w="1276"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56.26</w:t>
            </w:r>
          </w:p>
        </w:tc>
        <w:tc>
          <w:tcPr>
            <w:tcW w:w="958" w:type="dxa"/>
            <w:tcBorders>
              <w:top w:val="single" w:sz="4" w:space="0" w:color="auto"/>
              <w:bottom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59.25</w:t>
            </w:r>
          </w:p>
        </w:tc>
        <w:tc>
          <w:tcPr>
            <w:tcW w:w="958" w:type="dxa"/>
            <w:tcBorders>
              <w:top w:val="single" w:sz="4" w:space="0" w:color="auto"/>
              <w:bottom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54.94</w:t>
            </w:r>
          </w:p>
        </w:tc>
        <w:tc>
          <w:tcPr>
            <w:tcW w:w="958" w:type="dxa"/>
            <w:tcBorders>
              <w:top w:val="single" w:sz="4" w:space="0" w:color="auto"/>
              <w:bottom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56.38</w:t>
            </w:r>
          </w:p>
        </w:tc>
        <w:tc>
          <w:tcPr>
            <w:tcW w:w="969" w:type="dxa"/>
            <w:vMerge w:val="restart"/>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6.30</w:t>
            </w: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176" w:type="dxa"/>
            <w:vMerge w:val="restart"/>
            <w:tcBorders>
              <w:top w:val="single" w:sz="4" w:space="0" w:color="auto"/>
            </w:tcBorders>
          </w:tcPr>
          <w:p w:rsidR="001A01AE" w:rsidRPr="00AD1F3B" w:rsidRDefault="001A01AE" w:rsidP="00F20F4A">
            <w:pPr>
              <w:bidi/>
              <w:jc w:val="center"/>
              <w:rPr>
                <w:rFonts w:ascii="Traditional Arabic" w:hAnsi="Traditional Arabic" w:cs="Traditional Arabic"/>
              </w:rPr>
            </w:pPr>
            <w:r w:rsidRPr="00AD1F3B">
              <w:rPr>
                <w:rFonts w:ascii="Traditional Arabic" w:hAnsi="Traditional Arabic" w:cs="Traditional Arabic"/>
                <w:sz w:val="28"/>
                <w:szCs w:val="28"/>
                <w:rtl/>
                <w:lang w:bidi="ar-DZ"/>
              </w:rPr>
              <w:t>دال</w:t>
            </w:r>
          </w:p>
        </w:tc>
      </w:tr>
      <w:tr w:rsidR="001A01AE" w:rsidRPr="00AD1F3B" w:rsidTr="00F20F4A">
        <w:trPr>
          <w:trHeight w:val="326"/>
          <w:jc w:val="center"/>
        </w:trPr>
        <w:tc>
          <w:tcPr>
            <w:tcW w:w="1098" w:type="dxa"/>
            <w:vMerge/>
          </w:tcPr>
          <w:p w:rsidR="001A01AE" w:rsidRPr="00AD1F3B" w:rsidRDefault="001A01AE" w:rsidP="00F20F4A">
            <w:pPr>
              <w:bidi/>
              <w:spacing w:line="276" w:lineRule="auto"/>
              <w:jc w:val="both"/>
              <w:rPr>
                <w:rFonts w:ascii="Traditional Arabic" w:hAnsi="Traditional Arabic" w:cs="Traditional Arabic"/>
                <w:sz w:val="28"/>
                <w:szCs w:val="28"/>
                <w:lang w:bidi="ar-DZ"/>
              </w:rPr>
            </w:pPr>
          </w:p>
        </w:tc>
        <w:tc>
          <w:tcPr>
            <w:tcW w:w="1480" w:type="dxa"/>
            <w:tcBorders>
              <w:top w:val="single" w:sz="4" w:space="0" w:color="auto"/>
            </w:tcBorders>
            <w:vAlign w:val="center"/>
          </w:tcPr>
          <w:p w:rsidR="001A01AE" w:rsidRPr="00AD1F3B" w:rsidRDefault="001A01AE" w:rsidP="00F20F4A">
            <w:pPr>
              <w:bidi/>
              <w:spacing w:line="276" w:lineRule="auto"/>
              <w:rPr>
                <w:rFonts w:ascii="Traditional Arabic" w:hAnsi="Traditional Arabic" w:cs="Traditional Arabic"/>
                <w:b/>
                <w:bCs/>
                <w:sz w:val="28"/>
                <w:szCs w:val="28"/>
                <w:lang w:bidi="ar-DZ"/>
              </w:rPr>
            </w:pPr>
            <w:r w:rsidRPr="00AD1F3B">
              <w:rPr>
                <w:rFonts w:ascii="Traditional Arabic" w:hAnsi="Traditional Arabic" w:cs="Traditional Arabic"/>
                <w:b/>
                <w:bCs/>
                <w:sz w:val="28"/>
                <w:szCs w:val="28"/>
                <w:rtl/>
                <w:lang w:bidi="ar-DZ"/>
              </w:rPr>
              <w:t xml:space="preserve">التباين </w:t>
            </w:r>
            <w:r w:rsidRPr="00AD1F3B">
              <w:rPr>
                <w:rFonts w:ascii="Traditional Arabic" w:hAnsi="Traditional Arabic" w:cs="Traditional Arabic"/>
                <w:b/>
                <w:bCs/>
                <w:sz w:val="28"/>
                <w:szCs w:val="28"/>
                <w:lang w:bidi="ar-DZ"/>
              </w:rPr>
              <w:t>S</w:t>
            </w:r>
            <w:r w:rsidRPr="00AD1F3B">
              <w:rPr>
                <w:rFonts w:ascii="Traditional Arabic" w:hAnsi="Traditional Arabic" w:cs="Traditional Arabic"/>
                <w:b/>
                <w:bCs/>
                <w:sz w:val="28"/>
                <w:szCs w:val="28"/>
                <w:vertAlign w:val="superscript"/>
                <w:lang w:bidi="ar-DZ"/>
              </w:rPr>
              <w:t>2</w:t>
            </w:r>
          </w:p>
        </w:tc>
        <w:tc>
          <w:tcPr>
            <w:tcW w:w="1072"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54.69</w:t>
            </w:r>
          </w:p>
        </w:tc>
        <w:tc>
          <w:tcPr>
            <w:tcW w:w="1276"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18.78</w:t>
            </w:r>
          </w:p>
        </w:tc>
        <w:tc>
          <w:tcPr>
            <w:tcW w:w="958" w:type="dxa"/>
            <w:tcBorders>
              <w:top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53.11</w:t>
            </w:r>
          </w:p>
        </w:tc>
        <w:tc>
          <w:tcPr>
            <w:tcW w:w="958" w:type="dxa"/>
            <w:tcBorders>
              <w:top w:val="single" w:sz="4" w:space="0" w:color="auto"/>
            </w:tcBorders>
          </w:tcPr>
          <w:p w:rsidR="001A01AE" w:rsidRPr="00AD1F3B" w:rsidRDefault="001A01AE" w:rsidP="00F20F4A">
            <w:pPr>
              <w:bidi/>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38.28</w:t>
            </w:r>
          </w:p>
        </w:tc>
        <w:tc>
          <w:tcPr>
            <w:tcW w:w="958" w:type="dxa"/>
            <w:tcBorders>
              <w:top w:val="single" w:sz="4" w:space="0" w:color="auto"/>
            </w:tcBorders>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r w:rsidRPr="00AD1F3B">
              <w:rPr>
                <w:rFonts w:ascii="Traditional Arabic" w:hAnsi="Traditional Arabic" w:cs="Traditional Arabic"/>
                <w:sz w:val="26"/>
                <w:szCs w:val="26"/>
                <w:rtl/>
                <w:lang w:bidi="ar-DZ"/>
              </w:rPr>
              <w:t>82.95</w:t>
            </w:r>
          </w:p>
        </w:tc>
        <w:tc>
          <w:tcPr>
            <w:tcW w:w="969"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974" w:type="dxa"/>
            <w:vMerge/>
            <w:vAlign w:val="center"/>
          </w:tcPr>
          <w:p w:rsidR="001A01AE" w:rsidRPr="00AD1F3B" w:rsidRDefault="001A01AE" w:rsidP="00F20F4A">
            <w:pPr>
              <w:bidi/>
              <w:spacing w:line="276" w:lineRule="auto"/>
              <w:jc w:val="center"/>
              <w:rPr>
                <w:rFonts w:ascii="Traditional Arabic" w:hAnsi="Traditional Arabic" w:cs="Traditional Arabic"/>
                <w:sz w:val="26"/>
                <w:szCs w:val="26"/>
                <w:rtl/>
                <w:lang w:bidi="ar-DZ"/>
              </w:rPr>
            </w:pPr>
          </w:p>
        </w:tc>
        <w:tc>
          <w:tcPr>
            <w:tcW w:w="1176" w:type="dxa"/>
            <w:vMerge/>
          </w:tcPr>
          <w:p w:rsidR="001A01AE" w:rsidRPr="00AD1F3B" w:rsidRDefault="001A01AE" w:rsidP="00F20F4A">
            <w:pPr>
              <w:bidi/>
              <w:spacing w:line="276" w:lineRule="auto"/>
              <w:jc w:val="both"/>
              <w:rPr>
                <w:rFonts w:ascii="Traditional Arabic" w:hAnsi="Traditional Arabic" w:cs="Traditional Arabic"/>
                <w:sz w:val="28"/>
                <w:szCs w:val="28"/>
                <w:rtl/>
                <w:lang w:bidi="ar-DZ"/>
              </w:rPr>
            </w:pPr>
          </w:p>
        </w:tc>
      </w:tr>
    </w:tbl>
    <w:p w:rsidR="001A01AE" w:rsidRPr="00AD1F3B" w:rsidRDefault="001A01AE" w:rsidP="001A01AE">
      <w:pPr>
        <w:bidi/>
        <w:spacing w:after="0" w:line="360" w:lineRule="auto"/>
        <w:jc w:val="both"/>
        <w:rPr>
          <w:rFonts w:ascii="Traditional Arabic" w:hAnsi="Traditional Arabic" w:cs="Traditional Arabic"/>
          <w:sz w:val="28"/>
          <w:szCs w:val="28"/>
          <w:rtl/>
          <w:lang w:bidi="ar-DZ"/>
        </w:rPr>
      </w:pP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هذا عند مستوى دلالة (0.05)</w:t>
      </w:r>
    </w:p>
    <w:p w:rsidR="001A01AE" w:rsidRPr="00AD1F3B" w:rsidRDefault="001A01AE" w:rsidP="00D20B4B">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من خلال الجدول رقم (0</w:t>
      </w:r>
      <w:r>
        <w:rPr>
          <w:rFonts w:ascii="Traditional Arabic" w:hAnsi="Traditional Arabic" w:cs="Traditional Arabic" w:hint="cs"/>
          <w:sz w:val="28"/>
          <w:szCs w:val="28"/>
          <w:rtl/>
          <w:lang w:bidi="ar-DZ"/>
        </w:rPr>
        <w:t>3</w:t>
      </w:r>
      <w:r w:rsidRPr="00AD1F3B">
        <w:rPr>
          <w:rFonts w:ascii="Traditional Arabic" w:hAnsi="Traditional Arabic" w:cs="Traditional Arabic"/>
          <w:sz w:val="28"/>
          <w:szCs w:val="28"/>
          <w:rtl/>
          <w:lang w:bidi="ar-DZ"/>
        </w:rPr>
        <w:t>) أعلاه ومن خلال الدراسة الإحصائية يتبين لنا انه يوجد فروق ذات دلالة إحصائية للمتغيرات الفسيولوجية المدروسة (</w:t>
      </w:r>
      <w:r w:rsidRPr="00AD1F3B">
        <w:rPr>
          <w:rFonts w:ascii="Traditional Arabic" w:hAnsi="Traditional Arabic" w:cs="Traditional Arabic"/>
          <w:sz w:val="24"/>
          <w:szCs w:val="24"/>
          <w:lang w:bidi="ar-DZ"/>
        </w:rPr>
        <w:t>fco.Pwc170. panal</w:t>
      </w:r>
      <w:proofErr w:type="gramStart"/>
      <w:r w:rsidRPr="00AD1F3B">
        <w:rPr>
          <w:rFonts w:ascii="Traditional Arabic" w:hAnsi="Traditional Arabic" w:cs="Traditional Arabic"/>
          <w:sz w:val="24"/>
          <w:szCs w:val="24"/>
          <w:lang w:bidi="ar-DZ"/>
        </w:rPr>
        <w:t>..</w:t>
      </w:r>
      <w:proofErr w:type="gramEnd"/>
      <w:r w:rsidRPr="00AD1F3B">
        <w:rPr>
          <w:rFonts w:ascii="Traditional Arabic" w:hAnsi="Traditional Arabic" w:cs="Traditional Arabic"/>
          <w:sz w:val="24"/>
          <w:szCs w:val="24"/>
          <w:lang w:bidi="ar-DZ"/>
        </w:rPr>
        <w:t xml:space="preserve"> Vo</w:t>
      </w:r>
      <w:r w:rsidRPr="00AD1F3B">
        <w:rPr>
          <w:rFonts w:ascii="Traditional Arabic" w:hAnsi="Traditional Arabic" w:cs="Traditional Arabic"/>
          <w:sz w:val="24"/>
          <w:szCs w:val="24"/>
          <w:vertAlign w:val="subscript"/>
          <w:lang w:bidi="ar-DZ"/>
        </w:rPr>
        <w:t>2</w:t>
      </w:r>
      <w:r w:rsidRPr="00AD1F3B">
        <w:rPr>
          <w:rFonts w:ascii="Traditional Arabic" w:hAnsi="Traditional Arabic" w:cs="Traditional Arabic"/>
          <w:sz w:val="24"/>
          <w:szCs w:val="24"/>
          <w:lang w:bidi="ar-DZ"/>
        </w:rPr>
        <w:t xml:space="preserve"> max </w:t>
      </w:r>
      <w:r w:rsidRPr="00AD1F3B">
        <w:rPr>
          <w:rFonts w:ascii="Traditional Arabic" w:hAnsi="Traditional Arabic" w:cs="Traditional Arabic"/>
          <w:sz w:val="28"/>
          <w:szCs w:val="28"/>
          <w:rtl/>
          <w:lang w:bidi="ar-DZ"/>
        </w:rPr>
        <w:t xml:space="preserve">النبض أثناء الراحة) بين مراكز اللعب المحددة (حارس المرمى، الظهرين، وسط الدفاع، وسط الميدان، الهجوم).حيث لوحظ وجود فرق ذو دلالة إحصائية لمتغير  </w:t>
      </w:r>
      <w:r w:rsidRPr="00AD1F3B">
        <w:rPr>
          <w:rFonts w:ascii="Traditional Arabic" w:hAnsi="Traditional Arabic" w:cs="Traditional Arabic"/>
          <w:sz w:val="28"/>
          <w:szCs w:val="28"/>
          <w:lang w:bidi="ar-DZ"/>
        </w:rPr>
        <w:t xml:space="preserve"> </w:t>
      </w:r>
      <w:r w:rsidRPr="00AD1F3B">
        <w:rPr>
          <w:rFonts w:ascii="Traditional Arabic" w:hAnsi="Traditional Arabic" w:cs="Traditional Arabic"/>
          <w:sz w:val="24"/>
          <w:szCs w:val="24"/>
          <w:lang w:bidi="ar-DZ"/>
        </w:rPr>
        <w:t>(Vo</w:t>
      </w:r>
      <w:r w:rsidRPr="00AD1F3B">
        <w:rPr>
          <w:rFonts w:ascii="Traditional Arabic" w:hAnsi="Traditional Arabic" w:cs="Traditional Arabic"/>
          <w:sz w:val="24"/>
          <w:szCs w:val="24"/>
          <w:vertAlign w:val="subscript"/>
          <w:lang w:bidi="ar-DZ"/>
        </w:rPr>
        <w:t>2</w:t>
      </w:r>
      <w:r w:rsidRPr="00AD1F3B">
        <w:rPr>
          <w:rFonts w:ascii="Traditional Arabic" w:hAnsi="Traditional Arabic" w:cs="Traditional Arabic"/>
          <w:sz w:val="24"/>
          <w:szCs w:val="24"/>
          <w:lang w:bidi="ar-DZ"/>
        </w:rPr>
        <w:t xml:space="preserve"> max)</w:t>
      </w:r>
      <w:r w:rsidRPr="00AD1F3B">
        <w:rPr>
          <w:rFonts w:ascii="Traditional Arabic" w:hAnsi="Traditional Arabic" w:cs="Traditional Arabic"/>
          <w:sz w:val="28"/>
          <w:szCs w:val="28"/>
          <w:rtl/>
          <w:lang w:bidi="ar-DZ"/>
        </w:rPr>
        <w:t xml:space="preserve"> بين مراكز اللعب لصالح وسط الميدان فمتوسط حسابي قدر بـ (48.86 مل/كغ/د) فيما سجلت </w:t>
      </w:r>
      <w:r w:rsidRPr="00AD1F3B">
        <w:rPr>
          <w:rFonts w:ascii="Traditional Arabic" w:hAnsi="Traditional Arabic" w:cs="Traditional Arabic"/>
          <w:sz w:val="24"/>
          <w:szCs w:val="24"/>
          <w:rtl/>
          <w:lang w:bidi="ar-DZ"/>
        </w:rPr>
        <w:t xml:space="preserve">اضعف </w:t>
      </w:r>
      <w:r w:rsidRPr="00AD1F3B">
        <w:rPr>
          <w:rFonts w:ascii="Traditional Arabic" w:hAnsi="Traditional Arabic" w:cs="Traditional Arabic"/>
          <w:sz w:val="28"/>
          <w:szCs w:val="28"/>
          <w:rtl/>
          <w:lang w:bidi="ar-DZ"/>
        </w:rPr>
        <w:t>قيمة لحراس المرمى بمتوسط حسابي قد</w:t>
      </w:r>
      <w:r w:rsidRPr="00AD1F3B">
        <w:rPr>
          <w:rFonts w:ascii="Traditional Arabic" w:hAnsi="Traditional Arabic" w:cs="Traditional Arabic"/>
          <w:sz w:val="28"/>
          <w:szCs w:val="28"/>
          <w:rtl/>
        </w:rPr>
        <w:t>ره</w:t>
      </w:r>
      <w:r w:rsidRPr="00AD1F3B">
        <w:rPr>
          <w:rFonts w:ascii="Traditional Arabic" w:hAnsi="Traditional Arabic" w:cs="Traditional Arabic"/>
          <w:sz w:val="28"/>
          <w:szCs w:val="28"/>
          <w:rtl/>
          <w:lang w:bidi="ar-DZ"/>
        </w:rPr>
        <w:t xml:space="preserve"> بـ (41.003) مما يعني تميز لاعبي وسط الميدان بقدرة هوائية عالية مقارنة بالمراكز الاخرى وهذا ما يؤكده (</w:t>
      </w:r>
      <w:r w:rsidRPr="00AD1F3B">
        <w:rPr>
          <w:rFonts w:ascii="Traditional Arabic" w:hAnsi="Traditional Arabic" w:cs="Traditional Arabic"/>
          <w:sz w:val="24"/>
          <w:szCs w:val="24"/>
          <w:lang w:bidi="ar-DZ"/>
        </w:rPr>
        <w:t>george</w:t>
      </w:r>
      <w:r w:rsidRPr="00AD1F3B">
        <w:rPr>
          <w:rFonts w:ascii="Traditional Arabic" w:hAnsi="Traditional Arabic" w:cs="Traditional Arabic"/>
          <w:sz w:val="28"/>
          <w:szCs w:val="28"/>
          <w:lang w:bidi="ar-DZ"/>
        </w:rPr>
        <w:t xml:space="preserve">. </w:t>
      </w:r>
      <w:r w:rsidRPr="00AD1F3B">
        <w:rPr>
          <w:rFonts w:ascii="Traditional Arabic" w:hAnsi="Traditional Arabic" w:cs="Traditional Arabic"/>
          <w:sz w:val="24"/>
          <w:szCs w:val="24"/>
          <w:lang w:bidi="ar-DZ"/>
        </w:rPr>
        <w:t>cazorle.2006)</w:t>
      </w:r>
      <w:r w:rsidRPr="00AD1F3B">
        <w:rPr>
          <w:rFonts w:ascii="Traditional Arabic" w:hAnsi="Traditional Arabic" w:cs="Traditional Arabic"/>
          <w:sz w:val="24"/>
          <w:szCs w:val="24"/>
          <w:rtl/>
          <w:lang w:bidi="ar-DZ"/>
        </w:rPr>
        <w:t xml:space="preserve"> </w:t>
      </w:r>
      <w:r w:rsidRPr="00AD1F3B">
        <w:rPr>
          <w:rFonts w:ascii="Traditional Arabic" w:hAnsi="Traditional Arabic" w:cs="Traditional Arabic"/>
          <w:sz w:val="24"/>
          <w:szCs w:val="24"/>
          <w:lang w:bidi="ar-DZ"/>
        </w:rPr>
        <w:t>(</w:t>
      </w:r>
      <w:r w:rsidRPr="00AD1F3B">
        <w:rPr>
          <w:rFonts w:ascii="Traditional Arabic" w:hAnsi="Traditional Arabic" w:cs="Traditional Arabic"/>
          <w:sz w:val="28"/>
          <w:szCs w:val="28"/>
          <w:rtl/>
          <w:lang w:bidi="ar-DZ"/>
        </w:rPr>
        <w:t>.</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lastRenderedPageBreak/>
        <w:t xml:space="preserve">حيث سجلت أحسن قيمة </w:t>
      </w:r>
      <w:proofErr w:type="gramStart"/>
      <w:r w:rsidRPr="00AD1F3B">
        <w:rPr>
          <w:rFonts w:ascii="Traditional Arabic" w:hAnsi="Traditional Arabic" w:cs="Traditional Arabic"/>
          <w:sz w:val="28"/>
          <w:szCs w:val="28"/>
          <w:rtl/>
          <w:lang w:bidi="ar-DZ"/>
        </w:rPr>
        <w:t>للقدرة  الهوائية</w:t>
      </w:r>
      <w:proofErr w:type="gramEnd"/>
      <w:r w:rsidRPr="00AD1F3B">
        <w:rPr>
          <w:rFonts w:ascii="Traditional Arabic" w:hAnsi="Traditional Arabic" w:cs="Traditional Arabic"/>
          <w:sz w:val="28"/>
          <w:szCs w:val="28"/>
          <w:rtl/>
          <w:lang w:bidi="ar-DZ"/>
        </w:rPr>
        <w:t xml:space="preserve"> لصالح لاعبي وسط الميدان عامة والوسط الدفاعي بشكل خاص وهذا نفس الشيء بالنسبة للكفاءة  البدنية عند نبض </w:t>
      </w:r>
      <w:r w:rsidRPr="00AD1F3B">
        <w:rPr>
          <w:rFonts w:ascii="Traditional Arabic" w:hAnsi="Traditional Arabic" w:cs="Traditional Arabic"/>
          <w:sz w:val="24"/>
          <w:szCs w:val="24"/>
          <w:rtl/>
          <w:lang w:bidi="ar-DZ"/>
        </w:rPr>
        <w:t xml:space="preserve">170 </w:t>
      </w:r>
      <w:r w:rsidRPr="00AD1F3B">
        <w:rPr>
          <w:rFonts w:ascii="Traditional Arabic" w:hAnsi="Traditional Arabic" w:cs="Traditional Arabic"/>
          <w:sz w:val="24"/>
          <w:szCs w:val="24"/>
          <w:lang w:bidi="ar-DZ"/>
        </w:rPr>
        <w:t>(pwc</w:t>
      </w:r>
      <w:r w:rsidRPr="00AD1F3B">
        <w:rPr>
          <w:rFonts w:ascii="Traditional Arabic" w:hAnsi="Traditional Arabic" w:cs="Traditional Arabic"/>
          <w:sz w:val="28"/>
          <w:szCs w:val="28"/>
          <w:lang w:bidi="ar-DZ"/>
        </w:rPr>
        <w:t xml:space="preserve"> </w:t>
      </w:r>
      <w:r w:rsidRPr="00AD1F3B">
        <w:rPr>
          <w:rFonts w:ascii="Traditional Arabic" w:hAnsi="Traditional Arabic" w:cs="Traditional Arabic"/>
          <w:sz w:val="24"/>
          <w:szCs w:val="24"/>
          <w:lang w:bidi="ar-DZ"/>
        </w:rPr>
        <w:t>170)</w:t>
      </w:r>
      <w:r w:rsidRPr="00AD1F3B">
        <w:rPr>
          <w:rFonts w:ascii="Traditional Arabic" w:hAnsi="Traditional Arabic" w:cs="Traditional Arabic"/>
          <w:sz w:val="24"/>
          <w:szCs w:val="24"/>
          <w:rtl/>
          <w:lang w:bidi="ar-DZ"/>
        </w:rPr>
        <w:t xml:space="preserve"> </w:t>
      </w:r>
      <w:r w:rsidRPr="00AD1F3B">
        <w:rPr>
          <w:rFonts w:ascii="Traditional Arabic" w:hAnsi="Traditional Arabic" w:cs="Traditional Arabic"/>
          <w:sz w:val="28"/>
          <w:szCs w:val="28"/>
          <w:rtl/>
          <w:lang w:bidi="ar-DZ"/>
        </w:rPr>
        <w:t xml:space="preserve">لأن </w:t>
      </w:r>
      <w:r w:rsidRPr="00AD1F3B">
        <w:rPr>
          <w:rFonts w:ascii="Traditional Arabic" w:hAnsi="Traditional Arabic" w:cs="Traditional Arabic"/>
          <w:sz w:val="24"/>
          <w:szCs w:val="24"/>
          <w:lang w:bidi="ar-DZ"/>
        </w:rPr>
        <w:t>Vo</w:t>
      </w:r>
      <w:r w:rsidRPr="00AD1F3B">
        <w:rPr>
          <w:rFonts w:ascii="Traditional Arabic" w:hAnsi="Traditional Arabic" w:cs="Traditional Arabic"/>
          <w:sz w:val="24"/>
          <w:szCs w:val="24"/>
          <w:vertAlign w:val="subscript"/>
          <w:lang w:bidi="ar-DZ"/>
        </w:rPr>
        <w:t>2</w:t>
      </w:r>
      <w:r w:rsidRPr="00AD1F3B">
        <w:rPr>
          <w:rFonts w:ascii="Traditional Arabic" w:hAnsi="Traditional Arabic" w:cs="Traditional Arabic"/>
          <w:sz w:val="24"/>
          <w:szCs w:val="24"/>
          <w:lang w:bidi="ar-DZ"/>
        </w:rPr>
        <w:t xml:space="preserve"> max</w:t>
      </w:r>
      <w:r w:rsidRPr="00AD1F3B">
        <w:rPr>
          <w:rFonts w:ascii="Traditional Arabic" w:hAnsi="Traditional Arabic" w:cs="Traditional Arabic"/>
          <w:sz w:val="24"/>
          <w:szCs w:val="24"/>
          <w:rtl/>
          <w:lang w:bidi="ar-DZ"/>
        </w:rPr>
        <w:t xml:space="preserve"> </w:t>
      </w:r>
      <w:r w:rsidRPr="00AD1F3B">
        <w:rPr>
          <w:rFonts w:ascii="Traditional Arabic" w:hAnsi="Traditional Arabic" w:cs="Traditional Arabic"/>
          <w:sz w:val="28"/>
          <w:szCs w:val="28"/>
          <w:rtl/>
          <w:lang w:bidi="ar-DZ"/>
        </w:rPr>
        <w:t xml:space="preserve">مستنتجة من </w:t>
      </w:r>
      <w:r w:rsidRPr="00AD1F3B">
        <w:rPr>
          <w:rFonts w:ascii="Traditional Arabic" w:hAnsi="Traditional Arabic" w:cs="Traditional Arabic"/>
          <w:sz w:val="24"/>
          <w:szCs w:val="24"/>
          <w:lang w:bidi="ar-DZ"/>
        </w:rPr>
        <w:t>Pwc 170</w:t>
      </w:r>
      <w:r w:rsidRPr="00AD1F3B">
        <w:rPr>
          <w:rFonts w:ascii="Traditional Arabic" w:hAnsi="Traditional Arabic" w:cs="Traditional Arabic"/>
          <w:sz w:val="24"/>
          <w:szCs w:val="24"/>
          <w:rtl/>
          <w:lang w:bidi="ar-DZ"/>
        </w:rPr>
        <w:t xml:space="preserve"> </w:t>
      </w:r>
    </w:p>
    <w:p w:rsidR="001A01AE" w:rsidRPr="00AD1F3B" w:rsidRDefault="001A01AE" w:rsidP="001A01AE">
      <w:pPr>
        <w:bidi/>
        <w:spacing w:after="0" w:line="360" w:lineRule="auto"/>
        <w:jc w:val="both"/>
        <w:rPr>
          <w:rFonts w:ascii="Traditional Arabic" w:hAnsi="Traditional Arabic" w:cs="Traditional Arabic"/>
          <w:sz w:val="24"/>
          <w:szCs w:val="24"/>
          <w:lang w:bidi="ar-DZ"/>
        </w:rPr>
      </w:pPr>
      <w:r w:rsidRPr="00AD1F3B">
        <w:rPr>
          <w:rFonts w:ascii="Traditional Arabic" w:hAnsi="Traditional Arabic" w:cs="Traditional Arabic"/>
          <w:sz w:val="24"/>
          <w:szCs w:val="24"/>
          <w:lang w:bidi="ar-DZ"/>
        </w:rPr>
        <w:t>Vo</w:t>
      </w:r>
      <w:r w:rsidRPr="00AD1F3B">
        <w:rPr>
          <w:rFonts w:ascii="Traditional Arabic" w:hAnsi="Traditional Arabic" w:cs="Traditional Arabic"/>
          <w:sz w:val="24"/>
          <w:szCs w:val="24"/>
          <w:vertAlign w:val="subscript"/>
          <w:lang w:bidi="ar-DZ"/>
        </w:rPr>
        <w:t>2</w:t>
      </w:r>
      <w:r w:rsidRPr="00AD1F3B">
        <w:rPr>
          <w:rFonts w:ascii="Traditional Arabic" w:hAnsi="Traditional Arabic" w:cs="Traditional Arabic"/>
          <w:sz w:val="24"/>
          <w:szCs w:val="24"/>
          <w:lang w:bidi="ar-DZ"/>
        </w:rPr>
        <w:t xml:space="preserve"> max = [(Pwc170 kg min) x 1.7</w:t>
      </w:r>
      <w:proofErr w:type="gramStart"/>
      <w:r w:rsidRPr="00AD1F3B">
        <w:rPr>
          <w:rFonts w:ascii="Traditional Arabic" w:hAnsi="Traditional Arabic" w:cs="Traditional Arabic"/>
          <w:sz w:val="24"/>
          <w:szCs w:val="24"/>
          <w:lang w:bidi="ar-DZ"/>
        </w:rPr>
        <w:t>]+</w:t>
      </w:r>
      <w:proofErr w:type="gramEnd"/>
      <w:r w:rsidRPr="00AD1F3B">
        <w:rPr>
          <w:rFonts w:ascii="Traditional Arabic" w:hAnsi="Traditional Arabic" w:cs="Traditional Arabic"/>
          <w:sz w:val="24"/>
          <w:szCs w:val="24"/>
          <w:lang w:bidi="ar-DZ"/>
        </w:rPr>
        <w:t>1240</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وأيضا هناك فرق ذو دلالة إحصائية لمتغير السعة الحيوية </w:t>
      </w:r>
      <w:r w:rsidRPr="00AD1F3B">
        <w:rPr>
          <w:rFonts w:ascii="Traditional Arabic" w:hAnsi="Traditional Arabic" w:cs="Traditional Arabic"/>
          <w:sz w:val="24"/>
          <w:szCs w:val="24"/>
          <w:lang w:bidi="ar-DZ"/>
        </w:rPr>
        <w:t>(C.V)</w:t>
      </w:r>
      <w:r w:rsidRPr="00AD1F3B">
        <w:rPr>
          <w:rFonts w:ascii="Traditional Arabic" w:hAnsi="Traditional Arabic" w:cs="Traditional Arabic"/>
          <w:sz w:val="28"/>
          <w:szCs w:val="28"/>
          <w:rtl/>
          <w:lang w:bidi="ar-DZ"/>
        </w:rPr>
        <w:t xml:space="preserve"> بين مراكز اللعب لصالح أيضا لاعبي الوسط بمتوسط حسابي قدر بـ (4.67) لتر بينما سجلت اضعف قيمة عند لاعبي الدفاع بمتوسط حسابي قدر بـ (4.30) لتر وهذه النتائج تبقى بعيدة عن المستوى العالي فبمقارنة هذه النتيجة مع حتى بعض الدول المجاورة فنأخذ على سبيل المثال في الدراسة (صالح بشير سعد، 2006) قدرت السعة الحيوية عند أواسط نادي العجيلات بـ (4.8) لتر إلا انه تبقى القيمة بعيدتان عن المستوى العالي لأنها </w:t>
      </w:r>
      <w:proofErr w:type="gramStart"/>
      <w:r w:rsidRPr="00AD1F3B">
        <w:rPr>
          <w:rFonts w:ascii="Traditional Arabic" w:hAnsi="Traditional Arabic" w:cs="Traditional Arabic"/>
          <w:sz w:val="28"/>
          <w:szCs w:val="28"/>
          <w:rtl/>
          <w:lang w:bidi="ar-DZ"/>
        </w:rPr>
        <w:t>قيم  يمكن</w:t>
      </w:r>
      <w:proofErr w:type="gramEnd"/>
      <w:r w:rsidRPr="00AD1F3B">
        <w:rPr>
          <w:rFonts w:ascii="Traditional Arabic" w:hAnsi="Traditional Arabic" w:cs="Traditional Arabic"/>
          <w:sz w:val="28"/>
          <w:szCs w:val="28"/>
          <w:rtl/>
          <w:lang w:bidi="ar-DZ"/>
        </w:rPr>
        <w:t xml:space="preserve"> أن نجدها عند إنسان العادي.</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اما فيما يخص مؤشر القدرة اللاهوائية القصوى أو اللالكتيكية </w:t>
      </w:r>
      <w:r w:rsidRPr="00AD1F3B">
        <w:rPr>
          <w:rFonts w:ascii="Traditional Arabic" w:hAnsi="Traditional Arabic" w:cs="Traditional Arabic"/>
          <w:sz w:val="24"/>
          <w:szCs w:val="24"/>
          <w:lang w:bidi="ar-DZ"/>
        </w:rPr>
        <w:t>(Panal)</w:t>
      </w:r>
      <w:r w:rsidRPr="00AD1F3B">
        <w:rPr>
          <w:rFonts w:ascii="Traditional Arabic" w:hAnsi="Traditional Arabic" w:cs="Traditional Arabic"/>
          <w:sz w:val="28"/>
          <w:szCs w:val="28"/>
          <w:rtl/>
          <w:lang w:bidi="ar-DZ"/>
        </w:rPr>
        <w:t xml:space="preserve"> فوجد فروق ذات دلالة إحصائية مراكز اللعب لصالح حراس المرمى بمتوسط حسابي قدر بـ (51) سم يليه مركز الهجوم بمتوسط حسابي قدرب ـ (49.72) سم هذه النتيجة جاءت مطابقة لنتيجة ناصر عبد القادر (2005) حيث سجل ال</w:t>
      </w:r>
      <w:r w:rsidRPr="00AD1F3B">
        <w:rPr>
          <w:rFonts w:ascii="Traditional Arabic" w:hAnsi="Traditional Arabic" w:cs="Traditional Arabic"/>
          <w:sz w:val="28"/>
          <w:szCs w:val="28"/>
          <w:rtl/>
        </w:rPr>
        <w:t>م</w:t>
      </w:r>
      <w:r w:rsidRPr="00AD1F3B">
        <w:rPr>
          <w:rFonts w:ascii="Traditional Arabic" w:hAnsi="Traditional Arabic" w:cs="Traditional Arabic"/>
          <w:sz w:val="28"/>
          <w:szCs w:val="28"/>
          <w:rtl/>
          <w:lang w:bidi="ar-DZ"/>
        </w:rPr>
        <w:t>هاجمين أحسن نتيجة بمتوسط حسابي قدره (49.34) مع استغناء على مركز الحارس المرمى وأيضا مطابقة لنتيجة</w:t>
      </w:r>
      <w:r w:rsidRPr="00AD1F3B">
        <w:rPr>
          <w:rFonts w:ascii="Traditional Arabic" w:hAnsi="Traditional Arabic" w:cs="Traditional Arabic"/>
          <w:sz w:val="28"/>
          <w:szCs w:val="28"/>
          <w:lang w:bidi="ar-DZ"/>
        </w:rPr>
        <w:t xml:space="preserve"> </w:t>
      </w:r>
      <w:r w:rsidRPr="00AD1F3B">
        <w:rPr>
          <w:rFonts w:ascii="Traditional Arabic" w:hAnsi="Traditional Arabic" w:cs="Traditional Arabic"/>
          <w:sz w:val="24"/>
          <w:szCs w:val="24"/>
          <w:lang w:bidi="ar-DZ"/>
        </w:rPr>
        <w:t>George. cazorle(2006</w:t>
      </w:r>
      <w:proofErr w:type="gramStart"/>
      <w:r w:rsidRPr="00AD1F3B">
        <w:rPr>
          <w:rFonts w:ascii="Traditional Arabic" w:hAnsi="Traditional Arabic" w:cs="Traditional Arabic"/>
          <w:sz w:val="24"/>
          <w:szCs w:val="24"/>
          <w:lang w:bidi="ar-DZ"/>
        </w:rPr>
        <w:t>)</w:t>
      </w:r>
      <w:r w:rsidRPr="00AD1F3B">
        <w:rPr>
          <w:rFonts w:ascii="Traditional Arabic" w:hAnsi="Traditional Arabic" w:cs="Traditional Arabic"/>
          <w:sz w:val="24"/>
          <w:szCs w:val="24"/>
          <w:rtl/>
          <w:lang w:bidi="ar-DZ"/>
        </w:rPr>
        <w:t xml:space="preserve"> </w:t>
      </w:r>
      <w:r w:rsidRPr="00AD1F3B">
        <w:rPr>
          <w:rFonts w:ascii="Traditional Arabic" w:hAnsi="Traditional Arabic" w:cs="Traditional Arabic"/>
          <w:sz w:val="28"/>
          <w:szCs w:val="28"/>
          <w:rtl/>
          <w:lang w:bidi="ar-DZ"/>
        </w:rPr>
        <w:t xml:space="preserve"> حيث</w:t>
      </w:r>
      <w:proofErr w:type="gramEnd"/>
      <w:r w:rsidRPr="00AD1F3B">
        <w:rPr>
          <w:rFonts w:ascii="Traditional Arabic" w:hAnsi="Traditional Arabic" w:cs="Traditional Arabic"/>
          <w:sz w:val="28"/>
          <w:szCs w:val="28"/>
          <w:rtl/>
          <w:lang w:bidi="ar-DZ"/>
        </w:rPr>
        <w:t xml:space="preserve"> سجلت أحسن قيمة لمهارة الارتقاء لصالح حراس المرمى ولاعبي الهجوم .</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لكن بمقارنة هذه النتيجة (49.72) سم مع سلم التنقيط الاختبارات الدخول إلى </w:t>
      </w:r>
      <w:r w:rsidRPr="00AD1F3B">
        <w:rPr>
          <w:rFonts w:ascii="Traditional Arabic" w:hAnsi="Traditional Arabic" w:cs="Traditional Arabic"/>
          <w:sz w:val="28"/>
          <w:szCs w:val="28"/>
          <w:lang w:bidi="ar-DZ"/>
        </w:rPr>
        <w:t>INF</w:t>
      </w:r>
      <w:r w:rsidRPr="00AD1F3B">
        <w:rPr>
          <w:rFonts w:ascii="Traditional Arabic" w:hAnsi="Traditional Arabic" w:cs="Traditional Arabic"/>
          <w:sz w:val="24"/>
          <w:szCs w:val="24"/>
          <w:rtl/>
          <w:lang w:bidi="ar-DZ"/>
        </w:rPr>
        <w:t xml:space="preserve"> </w:t>
      </w:r>
      <w:r w:rsidRPr="00AD1F3B">
        <w:rPr>
          <w:rFonts w:ascii="Traditional Arabic" w:hAnsi="Traditional Arabic" w:cs="Traditional Arabic"/>
          <w:sz w:val="28"/>
          <w:szCs w:val="28"/>
          <w:rtl/>
          <w:lang w:bidi="ar-DZ"/>
        </w:rPr>
        <w:t>لفشي</w:t>
      </w:r>
      <w:r w:rsidRPr="00AD1F3B">
        <w:rPr>
          <w:rFonts w:ascii="Traditional Arabic" w:hAnsi="Traditional Arabic" w:cs="Traditional Arabic"/>
          <w:sz w:val="24"/>
          <w:szCs w:val="24"/>
          <w:rtl/>
          <w:lang w:bidi="ar-DZ"/>
        </w:rPr>
        <w:t xml:space="preserve"> </w:t>
      </w:r>
      <w:r w:rsidRPr="00AD1F3B">
        <w:rPr>
          <w:rFonts w:ascii="Traditional Arabic" w:hAnsi="Traditional Arabic" w:cs="Traditional Arabic"/>
          <w:sz w:val="24"/>
          <w:szCs w:val="24"/>
          <w:lang w:bidi="ar-DZ"/>
        </w:rPr>
        <w:t>Daniel)</w:t>
      </w:r>
      <w:proofErr w:type="gramStart"/>
      <w:r w:rsidRPr="00AD1F3B">
        <w:rPr>
          <w:rFonts w:ascii="Traditional Arabic" w:hAnsi="Traditional Arabic" w:cs="Traditional Arabic"/>
          <w:sz w:val="24"/>
          <w:szCs w:val="24"/>
          <w:lang w:bidi="ar-DZ"/>
        </w:rPr>
        <w:t xml:space="preserve"> ,</w:t>
      </w:r>
      <w:proofErr w:type="gramEnd"/>
      <w:r w:rsidRPr="00AD1F3B">
        <w:rPr>
          <w:rFonts w:ascii="Traditional Arabic" w:hAnsi="Traditional Arabic" w:cs="Traditional Arabic"/>
          <w:sz w:val="24"/>
          <w:szCs w:val="24"/>
          <w:lang w:bidi="ar-DZ"/>
        </w:rPr>
        <w:t>(2004 EBouma</w:t>
      </w:r>
      <w:r w:rsidRPr="00AD1F3B">
        <w:rPr>
          <w:rFonts w:ascii="Traditional Arabic" w:hAnsi="Traditional Arabic" w:cs="Traditional Arabic"/>
          <w:sz w:val="28"/>
          <w:szCs w:val="28"/>
          <w:rtl/>
          <w:lang w:bidi="ar-DZ"/>
        </w:rPr>
        <w:t xml:space="preserve"> مما حققت 10 نقاط من 40 أما نتيجة المدافعين فحققت (0) نقطة من 40 لذلك فهذه النتائج تبقى بعيدة جدا عن المستوى المطلوب لممارسة كرة القدم.</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ويفسر الباحث بعدم اعتماد مدربينا على تطوير القوة الانفجارية في هذه المراحل السنية الصغرى خاصة بين (15 </w:t>
      </w:r>
      <w:r w:rsidRPr="00AD1F3B">
        <w:rPr>
          <w:rFonts w:ascii="Traditional Arabic" w:hAnsi="Traditional Arabic" w:cs="Traditional Arabic"/>
          <w:sz w:val="28"/>
          <w:szCs w:val="28"/>
          <w:lang w:bidi="ar-DZ"/>
        </w:rPr>
        <w:t>-</w:t>
      </w:r>
      <w:r w:rsidRPr="00AD1F3B">
        <w:rPr>
          <w:rFonts w:ascii="Traditional Arabic" w:hAnsi="Traditional Arabic" w:cs="Traditional Arabic"/>
          <w:sz w:val="28"/>
          <w:szCs w:val="28"/>
          <w:rtl/>
          <w:lang w:bidi="ar-DZ"/>
        </w:rPr>
        <w:t>20) سنة.</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ومن خلال النتائج السابقة نستنتج أنه</w:t>
      </w:r>
    </w:p>
    <w:p w:rsidR="001A01AE" w:rsidRPr="00AD1F3B" w:rsidRDefault="001A01AE" w:rsidP="001A01AE">
      <w:pPr>
        <w:pStyle w:val="Paragraphedeliste"/>
        <w:numPr>
          <w:ilvl w:val="0"/>
          <w:numId w:val="3"/>
        </w:num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على مستوى فئة الأواسط لا زلنا بعيدين كل البعد على المستوى العالي.</w:t>
      </w:r>
    </w:p>
    <w:p w:rsidR="001A01AE" w:rsidRPr="00AD1F3B" w:rsidRDefault="001A01AE" w:rsidP="001A01AE">
      <w:pPr>
        <w:pStyle w:val="Paragraphedeliste"/>
        <w:numPr>
          <w:ilvl w:val="0"/>
          <w:numId w:val="3"/>
        </w:num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أما فيما يخص عدم وجود الفرق بين المستويات المدروسة (الأول، الثاني، الأسفل) فيمكن أن يكون الفرق عند الأكابر ويمكن أيضا يكون الفرق في المتغيرات أخرى مثل المهارية أو النفسية ...الخ).</w:t>
      </w:r>
    </w:p>
    <w:p w:rsidR="001A01AE" w:rsidRDefault="001A01AE" w:rsidP="001A01AE">
      <w:pPr>
        <w:pStyle w:val="Paragraphedeliste"/>
        <w:numPr>
          <w:ilvl w:val="0"/>
          <w:numId w:val="3"/>
        </w:numPr>
        <w:bidi/>
        <w:spacing w:after="0" w:line="360" w:lineRule="auto"/>
        <w:jc w:val="both"/>
        <w:rPr>
          <w:rFonts w:ascii="Traditional Arabic" w:hAnsi="Traditional Arabic" w:cs="Traditional Arabic"/>
          <w:sz w:val="28"/>
          <w:szCs w:val="28"/>
          <w:lang w:bidi="ar-DZ"/>
        </w:rPr>
      </w:pPr>
      <w:r w:rsidRPr="00AD1F3B">
        <w:rPr>
          <w:rFonts w:ascii="Traditional Arabic" w:hAnsi="Traditional Arabic" w:cs="Traditional Arabic"/>
          <w:sz w:val="28"/>
          <w:szCs w:val="28"/>
          <w:rtl/>
          <w:lang w:bidi="ar-DZ"/>
        </w:rPr>
        <w:t>وجود فرق بين مراكز اللعب نتيجة طبيعة الأداء لكل مركز والمهام الخاصة لكل مركز لعب سواء أثناء المنافسة أو التدريبات.</w:t>
      </w:r>
    </w:p>
    <w:p w:rsidR="00D20B4B" w:rsidRDefault="00D20B4B" w:rsidP="00D20B4B">
      <w:pPr>
        <w:bidi/>
        <w:spacing w:after="0" w:line="360" w:lineRule="auto"/>
        <w:jc w:val="both"/>
        <w:rPr>
          <w:rFonts w:ascii="Traditional Arabic" w:hAnsi="Traditional Arabic" w:cs="Traditional Arabic"/>
          <w:sz w:val="28"/>
          <w:szCs w:val="28"/>
          <w:lang w:bidi="ar-DZ"/>
        </w:rPr>
      </w:pPr>
    </w:p>
    <w:p w:rsidR="00D20B4B" w:rsidRDefault="00D20B4B" w:rsidP="00D20B4B">
      <w:pPr>
        <w:bidi/>
        <w:spacing w:after="0" w:line="360" w:lineRule="auto"/>
        <w:jc w:val="both"/>
        <w:rPr>
          <w:rFonts w:ascii="Traditional Arabic" w:hAnsi="Traditional Arabic" w:cs="Traditional Arabic"/>
          <w:sz w:val="28"/>
          <w:szCs w:val="28"/>
          <w:lang w:bidi="ar-DZ"/>
        </w:rPr>
      </w:pPr>
    </w:p>
    <w:p w:rsidR="00D20B4B" w:rsidRDefault="00D20B4B" w:rsidP="00D20B4B">
      <w:pPr>
        <w:bidi/>
        <w:spacing w:after="0" w:line="360" w:lineRule="auto"/>
        <w:jc w:val="both"/>
        <w:rPr>
          <w:rFonts w:ascii="Traditional Arabic" w:hAnsi="Traditional Arabic" w:cs="Traditional Arabic"/>
          <w:sz w:val="28"/>
          <w:szCs w:val="28"/>
          <w:lang w:bidi="ar-DZ"/>
        </w:rPr>
      </w:pPr>
    </w:p>
    <w:p w:rsidR="00D20B4B" w:rsidRPr="00D20B4B" w:rsidRDefault="00D20B4B" w:rsidP="00D20B4B">
      <w:pPr>
        <w:bidi/>
        <w:spacing w:after="0" w:line="360" w:lineRule="auto"/>
        <w:jc w:val="both"/>
        <w:rPr>
          <w:rFonts w:ascii="Traditional Arabic" w:hAnsi="Traditional Arabic" w:cs="Traditional Arabic"/>
          <w:sz w:val="28"/>
          <w:szCs w:val="28"/>
          <w:lang w:bidi="ar-DZ"/>
        </w:rPr>
      </w:pPr>
    </w:p>
    <w:p w:rsidR="001A01AE" w:rsidRPr="00AD1F3B" w:rsidRDefault="001A01AE" w:rsidP="001A01AE">
      <w:pPr>
        <w:bidi/>
        <w:spacing w:after="0" w:line="360" w:lineRule="auto"/>
        <w:jc w:val="both"/>
        <w:rPr>
          <w:rFonts w:ascii="Traditional Arabic" w:hAnsi="Traditional Arabic" w:cs="Traditional Arabic"/>
          <w:b/>
          <w:bCs/>
          <w:sz w:val="32"/>
          <w:szCs w:val="32"/>
          <w:lang w:bidi="ar-DZ"/>
        </w:rPr>
      </w:pPr>
      <w:proofErr w:type="gramStart"/>
      <w:r w:rsidRPr="00AD1F3B">
        <w:rPr>
          <w:rFonts w:ascii="Traditional Arabic" w:hAnsi="Traditional Arabic" w:cs="Traditional Arabic"/>
          <w:b/>
          <w:bCs/>
          <w:sz w:val="32"/>
          <w:szCs w:val="32"/>
          <w:rtl/>
          <w:lang w:bidi="ar-DZ"/>
        </w:rPr>
        <w:lastRenderedPageBreak/>
        <w:t>.مقابلة</w:t>
      </w:r>
      <w:proofErr w:type="gramEnd"/>
      <w:r w:rsidRPr="00AD1F3B">
        <w:rPr>
          <w:rFonts w:ascii="Traditional Arabic" w:hAnsi="Traditional Arabic" w:cs="Traditional Arabic"/>
          <w:b/>
          <w:bCs/>
          <w:sz w:val="32"/>
          <w:szCs w:val="32"/>
          <w:rtl/>
          <w:lang w:bidi="ar-DZ"/>
        </w:rPr>
        <w:t xml:space="preserve"> النتائج بالفرضيات:</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الفرضية الأولى: " لا</w:t>
      </w:r>
      <w:r w:rsidRPr="00AD1F3B">
        <w:rPr>
          <w:rFonts w:ascii="Traditional Arabic" w:hAnsi="Traditional Arabic" w:cs="Traditional Arabic"/>
          <w:sz w:val="28"/>
          <w:szCs w:val="28"/>
          <w:lang w:bidi="ar-DZ"/>
        </w:rPr>
        <w:t xml:space="preserve"> </w:t>
      </w:r>
      <w:r w:rsidRPr="00AD1F3B">
        <w:rPr>
          <w:rFonts w:ascii="Traditional Arabic" w:hAnsi="Traditional Arabic" w:cs="Traditional Arabic"/>
          <w:sz w:val="28"/>
          <w:szCs w:val="28"/>
          <w:rtl/>
          <w:lang w:bidi="ar-DZ"/>
        </w:rPr>
        <w:t>يوجد فروق معنوية بين المستويات أواسط كرة القدم الجزائرية في بعض الخصائص الفسيولوجية".</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ومن خلال نتائج الجدول رقم (01) تحققت الفرضية الأولى فمن خلال الدراسة الإحصائية وجد انه لا </w:t>
      </w:r>
      <w:proofErr w:type="gramStart"/>
      <w:r w:rsidRPr="00AD1F3B">
        <w:rPr>
          <w:rFonts w:ascii="Traditional Arabic" w:hAnsi="Traditional Arabic" w:cs="Traditional Arabic"/>
          <w:sz w:val="28"/>
          <w:szCs w:val="28"/>
          <w:rtl/>
          <w:lang w:bidi="ar-DZ"/>
        </w:rPr>
        <w:t>توجد  فروق</w:t>
      </w:r>
      <w:proofErr w:type="gramEnd"/>
      <w:r w:rsidRPr="00AD1F3B">
        <w:rPr>
          <w:rFonts w:ascii="Traditional Arabic" w:hAnsi="Traditional Arabic" w:cs="Traditional Arabic"/>
          <w:sz w:val="28"/>
          <w:szCs w:val="28"/>
          <w:rtl/>
          <w:lang w:bidi="ar-DZ"/>
        </w:rPr>
        <w:t xml:space="preserve"> ذات دلالة إحصائية بين المستويات المدروسة (الأول المحترف، ال</w:t>
      </w:r>
      <w:r w:rsidRPr="00AD1F3B">
        <w:rPr>
          <w:rFonts w:ascii="Traditional Arabic" w:hAnsi="Traditional Arabic" w:cs="Traditional Arabic"/>
          <w:sz w:val="28"/>
          <w:szCs w:val="28"/>
          <w:rtl/>
        </w:rPr>
        <w:t>ثا</w:t>
      </w:r>
      <w:r w:rsidRPr="00AD1F3B">
        <w:rPr>
          <w:rFonts w:ascii="Traditional Arabic" w:hAnsi="Traditional Arabic" w:cs="Traditional Arabic"/>
          <w:sz w:val="28"/>
          <w:szCs w:val="28"/>
          <w:rtl/>
          <w:lang w:bidi="ar-DZ"/>
        </w:rPr>
        <w:t>ني المحترف، أقسام السفلى) في بعض المتغيرات الفسيولوجية .</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الفرضية الثانية:" يوجد فروق معنوية بين مراكز اللاعبين الأواسط في بعض الخصائص الفسيولوجية".</w:t>
      </w:r>
    </w:p>
    <w:p w:rsidR="001A01AE" w:rsidRPr="00AD1F3B" w:rsidRDefault="001A01AE" w:rsidP="001A01AE">
      <w:pPr>
        <w:bidi/>
        <w:spacing w:after="0" w:line="360" w:lineRule="auto"/>
        <w:jc w:val="both"/>
        <w:rPr>
          <w:rFonts w:ascii="Traditional Arabic" w:hAnsi="Traditional Arabic" w:cs="Traditional Arabic"/>
          <w:sz w:val="32"/>
          <w:szCs w:val="32"/>
          <w:rtl/>
          <w:lang w:bidi="ar-DZ"/>
        </w:rPr>
      </w:pPr>
      <w:r w:rsidRPr="00AD1F3B">
        <w:rPr>
          <w:rFonts w:ascii="Traditional Arabic" w:hAnsi="Traditional Arabic" w:cs="Traditional Arabic"/>
          <w:sz w:val="28"/>
          <w:szCs w:val="28"/>
          <w:rtl/>
          <w:lang w:bidi="ar-DZ"/>
        </w:rPr>
        <w:t xml:space="preserve">ومن خلال نتائج الجدول رقم (02) تحققت الفرضية الثانية فمن خلال الدراسة الإحصائية وجد انه توجد فروق ذات دلالة احصائية بين مراكز اللاعبين للمؤشرات </w:t>
      </w:r>
      <w:proofErr w:type="gramStart"/>
      <w:r w:rsidRPr="00AD1F3B">
        <w:rPr>
          <w:rFonts w:ascii="Traditional Arabic" w:hAnsi="Traditional Arabic" w:cs="Traditional Arabic"/>
          <w:sz w:val="28"/>
          <w:szCs w:val="28"/>
          <w:rtl/>
          <w:lang w:bidi="ar-DZ"/>
        </w:rPr>
        <w:t xml:space="preserve">المدروسة  </w:t>
      </w:r>
      <w:r w:rsidRPr="00AD1F3B">
        <w:rPr>
          <w:rFonts w:ascii="Traditional Arabic" w:hAnsi="Traditional Arabic" w:cs="Traditional Arabic"/>
          <w:sz w:val="24"/>
          <w:szCs w:val="24"/>
          <w:rtl/>
          <w:lang w:bidi="ar-DZ"/>
        </w:rPr>
        <w:t>(</w:t>
      </w:r>
      <w:proofErr w:type="gramEnd"/>
      <w:r w:rsidRPr="00AD1F3B">
        <w:rPr>
          <w:rFonts w:ascii="Traditional Arabic" w:hAnsi="Traditional Arabic" w:cs="Traditional Arabic"/>
          <w:sz w:val="24"/>
          <w:szCs w:val="24"/>
          <w:lang w:bidi="ar-DZ"/>
        </w:rPr>
        <w:t xml:space="preserve">fco.Pwc170. </w:t>
      </w:r>
      <w:proofErr w:type="gramStart"/>
      <w:r w:rsidRPr="00AD1F3B">
        <w:rPr>
          <w:rFonts w:ascii="Traditional Arabic" w:hAnsi="Traditional Arabic" w:cs="Traditional Arabic"/>
          <w:sz w:val="24"/>
          <w:szCs w:val="24"/>
          <w:lang w:bidi="ar-DZ"/>
        </w:rPr>
        <w:t>panal</w:t>
      </w:r>
      <w:proofErr w:type="gramEnd"/>
      <w:r w:rsidRPr="00AD1F3B">
        <w:rPr>
          <w:rFonts w:ascii="Traditional Arabic" w:hAnsi="Traditional Arabic" w:cs="Traditional Arabic"/>
          <w:sz w:val="24"/>
          <w:szCs w:val="24"/>
          <w:lang w:bidi="ar-DZ"/>
        </w:rPr>
        <w:t>. C.V. Vo</w:t>
      </w:r>
      <w:r w:rsidRPr="00AD1F3B">
        <w:rPr>
          <w:rFonts w:ascii="Traditional Arabic" w:hAnsi="Traditional Arabic" w:cs="Traditional Arabic"/>
          <w:sz w:val="24"/>
          <w:szCs w:val="24"/>
          <w:vertAlign w:val="subscript"/>
          <w:lang w:bidi="ar-DZ"/>
        </w:rPr>
        <w:t>2</w:t>
      </w:r>
      <w:r w:rsidRPr="00AD1F3B">
        <w:rPr>
          <w:rFonts w:ascii="Traditional Arabic" w:hAnsi="Traditional Arabic" w:cs="Traditional Arabic"/>
          <w:sz w:val="24"/>
          <w:szCs w:val="24"/>
          <w:lang w:bidi="ar-DZ"/>
        </w:rPr>
        <w:t xml:space="preserve"> </w:t>
      </w:r>
      <w:proofErr w:type="gramStart"/>
      <w:r w:rsidRPr="00AD1F3B">
        <w:rPr>
          <w:rFonts w:ascii="Traditional Arabic" w:hAnsi="Traditional Arabic" w:cs="Traditional Arabic"/>
          <w:sz w:val="24"/>
          <w:szCs w:val="24"/>
          <w:lang w:bidi="ar-DZ"/>
        </w:rPr>
        <w:t>max</w:t>
      </w:r>
      <w:r w:rsidRPr="00AD1F3B">
        <w:rPr>
          <w:rFonts w:ascii="Traditional Arabic" w:hAnsi="Traditional Arabic" w:cs="Traditional Arabic"/>
          <w:sz w:val="24"/>
          <w:szCs w:val="24"/>
          <w:rtl/>
          <w:lang w:bidi="ar-DZ"/>
        </w:rPr>
        <w:t xml:space="preserve"> )</w:t>
      </w:r>
      <w:proofErr w:type="gramEnd"/>
      <w:r w:rsidRPr="00AD1F3B">
        <w:rPr>
          <w:rFonts w:ascii="Traditional Arabic" w:hAnsi="Traditional Arabic" w:cs="Traditional Arabic"/>
          <w:sz w:val="24"/>
          <w:szCs w:val="24"/>
          <w:rtl/>
          <w:lang w:bidi="ar-DZ"/>
        </w:rPr>
        <w:t xml:space="preserve">  </w:t>
      </w:r>
      <w:r w:rsidRPr="00AD1F3B">
        <w:rPr>
          <w:rFonts w:ascii="Traditional Arabic" w:hAnsi="Traditional Arabic" w:cs="Traditional Arabic"/>
          <w:sz w:val="28"/>
          <w:szCs w:val="28"/>
          <w:rtl/>
          <w:lang w:bidi="ar-DZ"/>
        </w:rPr>
        <w:t>وهذه النتيجة تتفق مع أراء بعض الباحثين في مجال التدريب الرياضي كجيورج كزورلا (2006)</w:t>
      </w:r>
      <w:r w:rsidRPr="00AD1F3B">
        <w:rPr>
          <w:rFonts w:ascii="Traditional Arabic" w:hAnsi="Traditional Arabic" w:cs="Traditional Arabic"/>
          <w:sz w:val="28"/>
          <w:szCs w:val="28"/>
          <w:lang w:bidi="ar-DZ"/>
        </w:rPr>
        <w:t xml:space="preserve"> </w:t>
      </w:r>
      <w:r w:rsidRPr="00AD1F3B">
        <w:rPr>
          <w:rFonts w:ascii="Traditional Arabic" w:hAnsi="Traditional Arabic" w:cs="Traditional Arabic"/>
          <w:sz w:val="28"/>
          <w:szCs w:val="28"/>
          <w:rtl/>
          <w:lang w:bidi="ar-DZ"/>
        </w:rPr>
        <w:t xml:space="preserve"> وناصر عبد القادر (2005).</w:t>
      </w:r>
    </w:p>
    <w:p w:rsidR="001A01AE" w:rsidRPr="00AD1F3B" w:rsidRDefault="001A01AE" w:rsidP="001A01AE">
      <w:pPr>
        <w:bidi/>
        <w:spacing w:after="0" w:line="360" w:lineRule="auto"/>
        <w:jc w:val="both"/>
        <w:rPr>
          <w:rFonts w:ascii="Traditional Arabic" w:hAnsi="Traditional Arabic" w:cs="Traditional Arabic"/>
          <w:b/>
          <w:bCs/>
          <w:sz w:val="32"/>
          <w:szCs w:val="32"/>
          <w:rtl/>
          <w:lang w:bidi="ar-DZ"/>
        </w:rPr>
      </w:pPr>
      <w:r w:rsidRPr="00AD1F3B">
        <w:rPr>
          <w:rFonts w:ascii="Traditional Arabic" w:hAnsi="Traditional Arabic" w:cs="Traditional Arabic"/>
          <w:b/>
          <w:bCs/>
          <w:sz w:val="32"/>
          <w:szCs w:val="32"/>
          <w:rtl/>
          <w:lang w:bidi="ar-DZ"/>
        </w:rPr>
        <w:t>12.الاستنتاجات:</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لا توجد فروق معنوية بين مستويات مختلفة (القسم الوطني الأول المحترف، والقسم الوطني الثاني المحترف، أقسام سفلى) لكرة القدم الجزائرية عن الأواسط في بعض المتغيرات الفسيولوجية (الحد الأقصى لاستهلاك الأوكسجين </w:t>
      </w:r>
      <w:r w:rsidRPr="00AD1F3B">
        <w:rPr>
          <w:rFonts w:ascii="Traditional Arabic" w:hAnsi="Traditional Arabic" w:cs="Traditional Arabic"/>
          <w:sz w:val="24"/>
          <w:szCs w:val="24"/>
          <w:lang w:bidi="ar-DZ"/>
        </w:rPr>
        <w:t>(Vo</w:t>
      </w:r>
      <w:r w:rsidRPr="00AD1F3B">
        <w:rPr>
          <w:rFonts w:ascii="Traditional Arabic" w:hAnsi="Traditional Arabic" w:cs="Traditional Arabic"/>
          <w:sz w:val="24"/>
          <w:szCs w:val="24"/>
          <w:vertAlign w:val="subscript"/>
          <w:lang w:bidi="ar-DZ"/>
        </w:rPr>
        <w:t>2</w:t>
      </w:r>
      <w:r w:rsidRPr="00AD1F3B">
        <w:rPr>
          <w:rFonts w:ascii="Traditional Arabic" w:hAnsi="Traditional Arabic" w:cs="Traditional Arabic"/>
          <w:sz w:val="24"/>
          <w:szCs w:val="24"/>
          <w:lang w:bidi="ar-DZ"/>
        </w:rPr>
        <w:t xml:space="preserve"> max)</w:t>
      </w:r>
      <w:r w:rsidRPr="00AD1F3B">
        <w:rPr>
          <w:rFonts w:ascii="Traditional Arabic" w:hAnsi="Traditional Arabic" w:cs="Traditional Arabic"/>
          <w:sz w:val="24"/>
          <w:szCs w:val="24"/>
          <w:rtl/>
          <w:lang w:bidi="ar-DZ"/>
        </w:rPr>
        <w:t xml:space="preserve"> </w:t>
      </w:r>
      <w:r w:rsidRPr="00AD1F3B">
        <w:rPr>
          <w:rFonts w:ascii="Traditional Arabic" w:hAnsi="Traditional Arabic" w:cs="Traditional Arabic"/>
          <w:sz w:val="28"/>
          <w:szCs w:val="28"/>
          <w:rtl/>
          <w:lang w:bidi="ar-DZ"/>
        </w:rPr>
        <w:t xml:space="preserve">السعة الحيوية </w:t>
      </w:r>
      <w:r w:rsidRPr="00AD1F3B">
        <w:rPr>
          <w:rFonts w:ascii="Traditional Arabic" w:hAnsi="Traditional Arabic" w:cs="Traditional Arabic"/>
          <w:sz w:val="28"/>
          <w:szCs w:val="28"/>
          <w:lang w:bidi="ar-DZ"/>
        </w:rPr>
        <w:t>(c.v)</w:t>
      </w:r>
      <w:r w:rsidRPr="00AD1F3B">
        <w:rPr>
          <w:rFonts w:ascii="Traditional Arabic" w:hAnsi="Traditional Arabic" w:cs="Traditional Arabic"/>
          <w:sz w:val="28"/>
          <w:szCs w:val="28"/>
          <w:rtl/>
          <w:lang w:bidi="ar-DZ"/>
        </w:rPr>
        <w:t xml:space="preserve"> القدرة اللاهوائية </w:t>
      </w:r>
      <w:r w:rsidRPr="00AD1F3B">
        <w:rPr>
          <w:rFonts w:ascii="Traditional Arabic" w:hAnsi="Traditional Arabic" w:cs="Traditional Arabic"/>
          <w:sz w:val="24"/>
          <w:szCs w:val="24"/>
          <w:lang w:bidi="ar-DZ"/>
        </w:rPr>
        <w:t>(panal)</w:t>
      </w:r>
      <w:r w:rsidRPr="00AD1F3B">
        <w:rPr>
          <w:rFonts w:ascii="Traditional Arabic" w:hAnsi="Traditional Arabic" w:cs="Traditional Arabic"/>
          <w:sz w:val="28"/>
          <w:szCs w:val="28"/>
          <w:rtl/>
          <w:lang w:bidi="ar-DZ"/>
        </w:rPr>
        <w:t xml:space="preserve"> النبض أثناء الراحة </w:t>
      </w:r>
      <w:r w:rsidRPr="00AD1F3B">
        <w:rPr>
          <w:rFonts w:ascii="Traditional Arabic" w:hAnsi="Traditional Arabic" w:cs="Traditional Arabic"/>
          <w:sz w:val="24"/>
          <w:szCs w:val="24"/>
          <w:lang w:bidi="ar-DZ"/>
        </w:rPr>
        <w:t>(fco)</w:t>
      </w:r>
      <w:r w:rsidRPr="00AD1F3B">
        <w:rPr>
          <w:rFonts w:ascii="Traditional Arabic" w:hAnsi="Traditional Arabic" w:cs="Traditional Arabic"/>
          <w:sz w:val="28"/>
          <w:szCs w:val="28"/>
          <w:rtl/>
          <w:lang w:bidi="ar-DZ"/>
        </w:rPr>
        <w:t xml:space="preserve"> الكفاءة البدنية عند نبض 170 </w:t>
      </w:r>
      <w:r w:rsidRPr="00AD1F3B">
        <w:rPr>
          <w:rFonts w:ascii="Traditional Arabic" w:hAnsi="Traditional Arabic" w:cs="Traditional Arabic"/>
          <w:sz w:val="24"/>
          <w:szCs w:val="24"/>
          <w:lang w:bidi="ar-DZ"/>
        </w:rPr>
        <w:t>(Pwc170</w:t>
      </w:r>
      <w:r w:rsidRPr="00AD1F3B">
        <w:rPr>
          <w:rFonts w:ascii="Traditional Arabic" w:hAnsi="Traditional Arabic" w:cs="Traditional Arabic"/>
          <w:sz w:val="28"/>
          <w:szCs w:val="28"/>
          <w:lang w:bidi="ar-DZ"/>
        </w:rPr>
        <w:t>)</w:t>
      </w:r>
      <w:r w:rsidRPr="00AD1F3B">
        <w:rPr>
          <w:rFonts w:ascii="Traditional Arabic" w:hAnsi="Traditional Arabic" w:cs="Traditional Arabic"/>
          <w:sz w:val="28"/>
          <w:szCs w:val="28"/>
          <w:rtl/>
          <w:lang w:bidi="ar-DZ"/>
        </w:rPr>
        <w:t>.</w:t>
      </w:r>
    </w:p>
    <w:p w:rsidR="001A01AE" w:rsidRPr="00AD1F3B" w:rsidRDefault="001A01AE" w:rsidP="001A01AE">
      <w:pPr>
        <w:bidi/>
        <w:spacing w:after="0" w:line="360" w:lineRule="auto"/>
        <w:jc w:val="both"/>
        <w:rPr>
          <w:rFonts w:ascii="Traditional Arabic" w:hAnsi="Traditional Arabic" w:cs="Traditional Arabic"/>
          <w:sz w:val="24"/>
          <w:szCs w:val="24"/>
          <w:rtl/>
          <w:lang w:bidi="ar-DZ"/>
        </w:rPr>
      </w:pPr>
      <w:r w:rsidRPr="00AD1F3B">
        <w:rPr>
          <w:rFonts w:ascii="Traditional Arabic" w:hAnsi="Traditional Arabic" w:cs="Traditional Arabic"/>
          <w:sz w:val="28"/>
          <w:szCs w:val="28"/>
          <w:rtl/>
          <w:lang w:bidi="ar-DZ"/>
        </w:rPr>
        <w:t xml:space="preserve">هناك اختلاف بين مراكز اللعب المحددة في البحث (حارس المرمى، الظهرين، مدافعي الوسط، لاعبي الوسط، الهجوم) في المتغيرات المدروسة </w:t>
      </w:r>
      <w:r w:rsidRPr="00AD1F3B">
        <w:rPr>
          <w:rFonts w:ascii="Traditional Arabic" w:hAnsi="Traditional Arabic" w:cs="Traditional Arabic"/>
          <w:sz w:val="24"/>
          <w:szCs w:val="24"/>
          <w:rtl/>
          <w:lang w:bidi="ar-DZ"/>
        </w:rPr>
        <w:t>(</w:t>
      </w:r>
      <w:r w:rsidRPr="00AD1F3B">
        <w:rPr>
          <w:rFonts w:ascii="Traditional Arabic" w:hAnsi="Traditional Arabic" w:cs="Traditional Arabic"/>
          <w:sz w:val="24"/>
          <w:szCs w:val="24"/>
          <w:lang w:bidi="ar-DZ"/>
        </w:rPr>
        <w:t xml:space="preserve">fco.Pwc170. </w:t>
      </w:r>
      <w:proofErr w:type="gramStart"/>
      <w:r w:rsidRPr="00AD1F3B">
        <w:rPr>
          <w:rFonts w:ascii="Traditional Arabic" w:hAnsi="Traditional Arabic" w:cs="Traditional Arabic"/>
          <w:sz w:val="24"/>
          <w:szCs w:val="24"/>
          <w:lang w:bidi="ar-DZ"/>
        </w:rPr>
        <w:t>panal</w:t>
      </w:r>
      <w:proofErr w:type="gramEnd"/>
      <w:r w:rsidRPr="00AD1F3B">
        <w:rPr>
          <w:rFonts w:ascii="Traditional Arabic" w:hAnsi="Traditional Arabic" w:cs="Traditional Arabic"/>
          <w:sz w:val="24"/>
          <w:szCs w:val="24"/>
          <w:lang w:bidi="ar-DZ"/>
        </w:rPr>
        <w:t>. C.V. Vo</w:t>
      </w:r>
      <w:r w:rsidRPr="00AD1F3B">
        <w:rPr>
          <w:rFonts w:ascii="Traditional Arabic" w:hAnsi="Traditional Arabic" w:cs="Traditional Arabic"/>
          <w:sz w:val="24"/>
          <w:szCs w:val="24"/>
          <w:vertAlign w:val="subscript"/>
          <w:lang w:bidi="ar-DZ"/>
        </w:rPr>
        <w:t>2</w:t>
      </w:r>
      <w:r w:rsidRPr="00AD1F3B">
        <w:rPr>
          <w:rFonts w:ascii="Traditional Arabic" w:hAnsi="Traditional Arabic" w:cs="Traditional Arabic"/>
          <w:sz w:val="24"/>
          <w:szCs w:val="24"/>
          <w:lang w:bidi="ar-DZ"/>
        </w:rPr>
        <w:t xml:space="preserve"> </w:t>
      </w:r>
      <w:proofErr w:type="gramStart"/>
      <w:r w:rsidRPr="00AD1F3B">
        <w:rPr>
          <w:rFonts w:ascii="Traditional Arabic" w:hAnsi="Traditional Arabic" w:cs="Traditional Arabic"/>
          <w:sz w:val="24"/>
          <w:szCs w:val="24"/>
          <w:lang w:bidi="ar-DZ"/>
        </w:rPr>
        <w:t>max</w:t>
      </w:r>
      <w:r w:rsidRPr="00AD1F3B">
        <w:rPr>
          <w:rFonts w:ascii="Traditional Arabic" w:hAnsi="Traditional Arabic" w:cs="Traditional Arabic"/>
          <w:sz w:val="24"/>
          <w:szCs w:val="24"/>
          <w:rtl/>
          <w:lang w:bidi="ar-DZ"/>
        </w:rPr>
        <w:t xml:space="preserve"> .</w:t>
      </w:r>
      <w:proofErr w:type="gramEnd"/>
    </w:p>
    <w:p w:rsidR="001A01AE"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مستوى ضعيف للاعبين الأواسط الجزائريين بين كل المستويات مقارنة بالمستوى العالي وحتى العربي.</w:t>
      </w:r>
    </w:p>
    <w:p w:rsidR="001A01AE" w:rsidRDefault="001A01AE" w:rsidP="001A01AE">
      <w:pPr>
        <w:bidi/>
        <w:spacing w:after="0" w:line="360" w:lineRule="auto"/>
        <w:jc w:val="both"/>
        <w:rPr>
          <w:rFonts w:ascii="Traditional Arabic" w:hAnsi="Traditional Arabic" w:cs="Traditional Arabic"/>
          <w:sz w:val="28"/>
          <w:szCs w:val="28"/>
          <w:lang w:bidi="ar-DZ"/>
        </w:rPr>
      </w:pPr>
    </w:p>
    <w:p w:rsidR="00D20B4B" w:rsidRDefault="00D20B4B" w:rsidP="00D20B4B">
      <w:pPr>
        <w:bidi/>
        <w:spacing w:after="0" w:line="360" w:lineRule="auto"/>
        <w:jc w:val="both"/>
        <w:rPr>
          <w:rFonts w:ascii="Traditional Arabic" w:hAnsi="Traditional Arabic" w:cs="Traditional Arabic"/>
          <w:sz w:val="28"/>
          <w:szCs w:val="28"/>
          <w:lang w:bidi="ar-DZ"/>
        </w:rPr>
      </w:pPr>
    </w:p>
    <w:p w:rsidR="00D20B4B" w:rsidRDefault="00D20B4B" w:rsidP="00D20B4B">
      <w:pPr>
        <w:bidi/>
        <w:spacing w:after="0" w:line="360" w:lineRule="auto"/>
        <w:jc w:val="both"/>
        <w:rPr>
          <w:rFonts w:ascii="Traditional Arabic" w:hAnsi="Traditional Arabic" w:cs="Traditional Arabic"/>
          <w:sz w:val="28"/>
          <w:szCs w:val="28"/>
          <w:lang w:bidi="ar-DZ"/>
        </w:rPr>
      </w:pPr>
    </w:p>
    <w:p w:rsidR="00D20B4B" w:rsidRDefault="00D20B4B" w:rsidP="00D20B4B">
      <w:pPr>
        <w:bidi/>
        <w:spacing w:after="0" w:line="360" w:lineRule="auto"/>
        <w:jc w:val="both"/>
        <w:rPr>
          <w:rFonts w:ascii="Traditional Arabic" w:hAnsi="Traditional Arabic" w:cs="Traditional Arabic"/>
          <w:sz w:val="28"/>
          <w:szCs w:val="28"/>
          <w:lang w:bidi="ar-DZ"/>
        </w:rPr>
      </w:pPr>
    </w:p>
    <w:p w:rsidR="00D20B4B" w:rsidRDefault="00D20B4B" w:rsidP="00D20B4B">
      <w:pPr>
        <w:bidi/>
        <w:spacing w:after="0" w:line="360" w:lineRule="auto"/>
        <w:jc w:val="both"/>
        <w:rPr>
          <w:rFonts w:ascii="Traditional Arabic" w:hAnsi="Traditional Arabic" w:cs="Traditional Arabic"/>
          <w:sz w:val="28"/>
          <w:szCs w:val="28"/>
          <w:lang w:bidi="ar-DZ"/>
        </w:rPr>
      </w:pPr>
    </w:p>
    <w:p w:rsidR="00D20B4B" w:rsidRDefault="00D20B4B" w:rsidP="00D20B4B">
      <w:pPr>
        <w:bidi/>
        <w:spacing w:after="0" w:line="360" w:lineRule="auto"/>
        <w:jc w:val="both"/>
        <w:rPr>
          <w:rFonts w:ascii="Traditional Arabic" w:hAnsi="Traditional Arabic" w:cs="Traditional Arabic"/>
          <w:sz w:val="28"/>
          <w:szCs w:val="28"/>
          <w:lang w:bidi="ar-DZ"/>
        </w:rPr>
      </w:pPr>
    </w:p>
    <w:p w:rsidR="00D20B4B" w:rsidRDefault="00D20B4B" w:rsidP="00D20B4B">
      <w:pPr>
        <w:bidi/>
        <w:spacing w:after="0" w:line="360" w:lineRule="auto"/>
        <w:jc w:val="both"/>
        <w:rPr>
          <w:rFonts w:ascii="Traditional Arabic" w:hAnsi="Traditional Arabic" w:cs="Traditional Arabic"/>
          <w:sz w:val="28"/>
          <w:szCs w:val="28"/>
          <w:lang w:bidi="ar-DZ"/>
        </w:rPr>
      </w:pPr>
    </w:p>
    <w:p w:rsidR="00D20B4B" w:rsidRPr="00AD1F3B" w:rsidRDefault="00D20B4B" w:rsidP="00D20B4B">
      <w:pPr>
        <w:bidi/>
        <w:spacing w:after="0" w:line="360" w:lineRule="auto"/>
        <w:jc w:val="both"/>
        <w:rPr>
          <w:rFonts w:ascii="Traditional Arabic" w:hAnsi="Traditional Arabic" w:cs="Traditional Arabic"/>
          <w:sz w:val="28"/>
          <w:szCs w:val="28"/>
          <w:rtl/>
          <w:lang w:bidi="ar-DZ"/>
        </w:rPr>
      </w:pPr>
    </w:p>
    <w:p w:rsidR="001A01AE" w:rsidRPr="00AD1F3B" w:rsidRDefault="001A01AE" w:rsidP="001A01AE">
      <w:pPr>
        <w:bidi/>
        <w:spacing w:after="0" w:line="360" w:lineRule="auto"/>
        <w:jc w:val="both"/>
        <w:rPr>
          <w:rFonts w:ascii="Traditional Arabic" w:hAnsi="Traditional Arabic" w:cs="Traditional Arabic"/>
          <w:b/>
          <w:bCs/>
          <w:sz w:val="32"/>
          <w:szCs w:val="32"/>
          <w:rtl/>
          <w:lang w:bidi="ar-DZ"/>
        </w:rPr>
      </w:pPr>
      <w:r w:rsidRPr="00AD1F3B">
        <w:rPr>
          <w:rFonts w:ascii="Traditional Arabic" w:hAnsi="Traditional Arabic" w:cs="Traditional Arabic"/>
          <w:b/>
          <w:bCs/>
          <w:sz w:val="32"/>
          <w:szCs w:val="32"/>
          <w:rtl/>
          <w:lang w:bidi="ar-DZ"/>
        </w:rPr>
        <w:lastRenderedPageBreak/>
        <w:t>خلاصة:</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إن من أهم أسباب نجاح العملية التدريبية في كرة القدم هو بناء برنامج تدريبي مبني على أسس علمية، أي ملائم للمجموعة المراد تدريبها وذلك لا يمكن التفوق فيه بدون إجراء اختبارات وقياسات قبل بناء البرنامج لمعرفة نقاط قوة وضعف المجموعة وان من بين هذه الاختبارات الفسيولوجية منها لأنها تحدد بصفة كبيرة مستوى الرياضي، خاصة بالنسبة لمراحل السنية الصغرى، بالإضافة إلى توظيفهم في المراكز اللعب الملائمة للمتطلبات </w:t>
      </w:r>
      <w:proofErr w:type="gramStart"/>
      <w:r w:rsidRPr="00AD1F3B">
        <w:rPr>
          <w:rFonts w:ascii="Traditional Arabic" w:hAnsi="Traditional Arabic" w:cs="Traditional Arabic"/>
          <w:sz w:val="28"/>
          <w:szCs w:val="28"/>
          <w:rtl/>
          <w:lang w:bidi="ar-DZ"/>
        </w:rPr>
        <w:t>الفسيولوجية  الخاصة</w:t>
      </w:r>
      <w:proofErr w:type="gramEnd"/>
      <w:r w:rsidRPr="00AD1F3B">
        <w:rPr>
          <w:rFonts w:ascii="Traditional Arabic" w:hAnsi="Traditional Arabic" w:cs="Traditional Arabic"/>
          <w:sz w:val="28"/>
          <w:szCs w:val="28"/>
          <w:rtl/>
          <w:lang w:bidi="ar-DZ"/>
        </w:rPr>
        <w:t xml:space="preserve"> بكل مركز لعب.</w:t>
      </w:r>
    </w:p>
    <w:p w:rsidR="001A01AE" w:rsidRPr="00AD1F3B" w:rsidRDefault="001A01AE" w:rsidP="001A01AE">
      <w:pPr>
        <w:bidi/>
        <w:spacing w:after="0" w:line="360" w:lineRule="auto"/>
        <w:jc w:val="both"/>
        <w:rPr>
          <w:rFonts w:ascii="Traditional Arabic" w:hAnsi="Traditional Arabic" w:cs="Traditional Arabic"/>
          <w:sz w:val="28"/>
          <w:szCs w:val="28"/>
          <w:lang w:bidi="ar-DZ"/>
        </w:rPr>
      </w:pPr>
      <w:r w:rsidRPr="00AD1F3B">
        <w:rPr>
          <w:rFonts w:ascii="Traditional Arabic" w:hAnsi="Traditional Arabic" w:cs="Traditional Arabic"/>
          <w:sz w:val="28"/>
          <w:szCs w:val="28"/>
          <w:rtl/>
          <w:lang w:bidi="ar-DZ"/>
        </w:rPr>
        <w:t>وعلى ضوء النتائج والتحاليل توصل الباحث إلى البعد الكبير لمستوى أواسط كرة القدم الجزائرية عن المستوى العال وهذا نتيجة اعتماد مدربينا على برنامج غير مبني على أسس علمية بالإضافة الى توظيف اللاعبين في مراكزهم على أساس تقويم ذاتي لا على أساس تقويم موضوعي بإجراء اختبارات وقياسات الفسيولوجية منها.</w:t>
      </w:r>
    </w:p>
    <w:p w:rsidR="001A01AE" w:rsidRPr="00AD1F3B" w:rsidRDefault="001A01AE" w:rsidP="001A01AE">
      <w:pPr>
        <w:bidi/>
        <w:spacing w:after="0" w:line="360" w:lineRule="auto"/>
        <w:jc w:val="both"/>
        <w:rPr>
          <w:rFonts w:ascii="Traditional Arabic" w:hAnsi="Traditional Arabic" w:cs="Traditional Arabic"/>
          <w:b/>
          <w:bCs/>
          <w:sz w:val="32"/>
          <w:szCs w:val="32"/>
          <w:rtl/>
          <w:lang w:bidi="ar-DZ"/>
        </w:rPr>
      </w:pPr>
      <w:proofErr w:type="gramStart"/>
      <w:r w:rsidRPr="00AD1F3B">
        <w:rPr>
          <w:rFonts w:ascii="Traditional Arabic" w:hAnsi="Traditional Arabic" w:cs="Traditional Arabic"/>
          <w:b/>
          <w:bCs/>
          <w:sz w:val="32"/>
          <w:szCs w:val="32"/>
          <w:rtl/>
          <w:lang w:bidi="ar-DZ"/>
        </w:rPr>
        <w:t>.التوصيات</w:t>
      </w:r>
      <w:proofErr w:type="gramEnd"/>
      <w:r w:rsidRPr="00AD1F3B">
        <w:rPr>
          <w:rFonts w:ascii="Traditional Arabic" w:hAnsi="Traditional Arabic" w:cs="Traditional Arabic"/>
          <w:b/>
          <w:bCs/>
          <w:sz w:val="32"/>
          <w:szCs w:val="32"/>
          <w:rtl/>
          <w:lang w:bidi="ar-DZ"/>
        </w:rPr>
        <w:t>:</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-ضرورة اهتمام مدربينا على اختبار والقياس قبل بناء البرنامج التدريبي.</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-الاهتمام بالأصناف السنية الصغرى خاصة مرحلة الأواسط.</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-توظيف مدربينا لهم مستوى في الميدان (التدريب الرياضي) لا على لاعبين قدامى دون مستوى.</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-يعتمد التدريب الحديث على التدريب حسب المراكز اللعب حيث أصبحنا نتحدث عن مساحات لعب.</w:t>
      </w:r>
    </w:p>
    <w:p w:rsidR="001A01AE" w:rsidRPr="00AD1F3B" w:rsidRDefault="001A01AE" w:rsidP="001A01AE">
      <w:pPr>
        <w:bidi/>
        <w:spacing w:after="0" w:line="360" w:lineRule="auto"/>
        <w:jc w:val="both"/>
        <w:rPr>
          <w:rFonts w:ascii="Traditional Arabic" w:hAnsi="Traditional Arabic" w:cs="Traditional Arabic"/>
          <w:sz w:val="32"/>
          <w:szCs w:val="32"/>
          <w:rtl/>
          <w:lang w:bidi="ar-DZ"/>
        </w:rPr>
      </w:pPr>
      <w:r w:rsidRPr="00AD1F3B">
        <w:rPr>
          <w:rFonts w:ascii="Traditional Arabic" w:hAnsi="Traditional Arabic" w:cs="Traditional Arabic"/>
          <w:sz w:val="28"/>
          <w:szCs w:val="28"/>
          <w:rtl/>
          <w:lang w:bidi="ar-DZ"/>
        </w:rPr>
        <w:t xml:space="preserve">-ضرورة تكثيف الدراسات على هذه الفئة (الأواسط) من الجانب البيولوجي.      </w:t>
      </w:r>
    </w:p>
    <w:p w:rsidR="001A01AE" w:rsidRPr="00AD1F3B" w:rsidRDefault="001A01AE" w:rsidP="001A01AE">
      <w:pPr>
        <w:bidi/>
        <w:spacing w:after="0" w:line="360" w:lineRule="auto"/>
        <w:jc w:val="both"/>
        <w:rPr>
          <w:rFonts w:ascii="Traditional Arabic" w:hAnsi="Traditional Arabic" w:cs="Traditional Arabic"/>
          <w:sz w:val="32"/>
          <w:szCs w:val="32"/>
          <w:lang w:bidi="ar-DZ"/>
        </w:rPr>
      </w:pPr>
    </w:p>
    <w:p w:rsidR="001A01AE" w:rsidRPr="00AD1F3B" w:rsidRDefault="001A01AE" w:rsidP="001A01AE">
      <w:pPr>
        <w:bidi/>
        <w:spacing w:after="0" w:line="360" w:lineRule="auto"/>
        <w:jc w:val="both"/>
        <w:rPr>
          <w:rFonts w:ascii="Traditional Arabic" w:hAnsi="Traditional Arabic" w:cs="Traditional Arabic"/>
          <w:sz w:val="32"/>
          <w:szCs w:val="32"/>
          <w:lang w:bidi="ar-DZ"/>
        </w:rPr>
      </w:pPr>
    </w:p>
    <w:p w:rsidR="001A01AE" w:rsidRPr="00AD1F3B" w:rsidRDefault="001A01AE" w:rsidP="001A01AE">
      <w:pPr>
        <w:bidi/>
        <w:spacing w:after="0" w:line="360" w:lineRule="auto"/>
        <w:jc w:val="both"/>
        <w:rPr>
          <w:rFonts w:ascii="Traditional Arabic" w:hAnsi="Traditional Arabic" w:cs="Traditional Arabic"/>
          <w:sz w:val="32"/>
          <w:szCs w:val="32"/>
          <w:lang w:bidi="ar-DZ"/>
        </w:rPr>
      </w:pPr>
    </w:p>
    <w:p w:rsidR="001A01AE" w:rsidRPr="00AD1F3B" w:rsidRDefault="001A01AE" w:rsidP="001A01AE">
      <w:pPr>
        <w:bidi/>
        <w:spacing w:after="0" w:line="360" w:lineRule="auto"/>
        <w:jc w:val="both"/>
        <w:rPr>
          <w:rFonts w:ascii="Traditional Arabic" w:hAnsi="Traditional Arabic" w:cs="Traditional Arabic"/>
          <w:sz w:val="32"/>
          <w:szCs w:val="32"/>
          <w:lang w:bidi="ar-DZ"/>
        </w:rPr>
      </w:pPr>
    </w:p>
    <w:p w:rsidR="001A01AE" w:rsidRPr="00AD1F3B" w:rsidRDefault="001A01AE" w:rsidP="001A01AE">
      <w:pPr>
        <w:bidi/>
        <w:spacing w:after="0" w:line="360" w:lineRule="auto"/>
        <w:jc w:val="both"/>
        <w:rPr>
          <w:rFonts w:ascii="Traditional Arabic" w:hAnsi="Traditional Arabic" w:cs="Traditional Arabic"/>
          <w:sz w:val="32"/>
          <w:szCs w:val="32"/>
          <w:lang w:bidi="ar-DZ"/>
        </w:rPr>
      </w:pPr>
    </w:p>
    <w:p w:rsidR="001A01AE" w:rsidRDefault="001A01AE" w:rsidP="001A01AE">
      <w:pPr>
        <w:bidi/>
        <w:spacing w:after="0" w:line="360" w:lineRule="auto"/>
        <w:jc w:val="both"/>
        <w:rPr>
          <w:rFonts w:ascii="Traditional Arabic" w:hAnsi="Traditional Arabic" w:cs="Traditional Arabic"/>
          <w:sz w:val="32"/>
          <w:szCs w:val="32"/>
          <w:rtl/>
          <w:lang w:bidi="ar-DZ"/>
        </w:rPr>
      </w:pPr>
    </w:p>
    <w:p w:rsidR="001A01AE" w:rsidRDefault="001A01AE" w:rsidP="001A01AE">
      <w:pPr>
        <w:bidi/>
        <w:spacing w:after="0" w:line="360" w:lineRule="auto"/>
        <w:jc w:val="both"/>
        <w:rPr>
          <w:rFonts w:ascii="Traditional Arabic" w:hAnsi="Traditional Arabic" w:cs="Traditional Arabic"/>
          <w:sz w:val="32"/>
          <w:szCs w:val="32"/>
          <w:lang w:bidi="ar-DZ"/>
        </w:rPr>
      </w:pPr>
    </w:p>
    <w:p w:rsidR="001A01AE" w:rsidRDefault="001A01AE" w:rsidP="001A01AE">
      <w:pPr>
        <w:bidi/>
        <w:spacing w:after="0" w:line="360" w:lineRule="auto"/>
        <w:jc w:val="both"/>
        <w:rPr>
          <w:rFonts w:ascii="Traditional Arabic" w:hAnsi="Traditional Arabic" w:cs="Traditional Arabic"/>
          <w:sz w:val="32"/>
          <w:szCs w:val="32"/>
          <w:lang w:bidi="ar-DZ"/>
        </w:rPr>
      </w:pPr>
    </w:p>
    <w:p w:rsidR="001A01AE" w:rsidRPr="00AD1F3B" w:rsidRDefault="001A01AE" w:rsidP="001A01AE">
      <w:pPr>
        <w:bidi/>
        <w:spacing w:after="0" w:line="360" w:lineRule="auto"/>
        <w:jc w:val="both"/>
        <w:rPr>
          <w:rFonts w:ascii="Traditional Arabic" w:hAnsi="Traditional Arabic" w:cs="Traditional Arabic"/>
          <w:b/>
          <w:bCs/>
          <w:sz w:val="32"/>
          <w:szCs w:val="32"/>
          <w:rtl/>
          <w:lang w:bidi="ar-DZ"/>
        </w:rPr>
      </w:pPr>
      <w:r w:rsidRPr="00AD1F3B">
        <w:rPr>
          <w:rFonts w:ascii="Traditional Arabic" w:hAnsi="Traditional Arabic" w:cs="Traditional Arabic"/>
          <w:b/>
          <w:bCs/>
          <w:sz w:val="32"/>
          <w:szCs w:val="32"/>
          <w:rtl/>
          <w:lang w:bidi="ar-DZ"/>
        </w:rPr>
        <w:lastRenderedPageBreak/>
        <w:t>المراجع:</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محمد حسن علاوي، ابو العلا عبد الفتاح: فسيولوجيا التدريب الرياضي، دار الفكر العربي 1987.</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قاسم حسن </w:t>
      </w:r>
      <w:proofErr w:type="gramStart"/>
      <w:r w:rsidRPr="00AD1F3B">
        <w:rPr>
          <w:rFonts w:ascii="Traditional Arabic" w:hAnsi="Traditional Arabic" w:cs="Traditional Arabic"/>
          <w:sz w:val="28"/>
          <w:szCs w:val="28"/>
          <w:rtl/>
          <w:lang w:bidi="ar-DZ"/>
        </w:rPr>
        <w:t>حسين،:</w:t>
      </w:r>
      <w:proofErr w:type="gramEnd"/>
      <w:r w:rsidRPr="00AD1F3B">
        <w:rPr>
          <w:rFonts w:ascii="Traditional Arabic" w:hAnsi="Traditional Arabic" w:cs="Traditional Arabic"/>
          <w:sz w:val="28"/>
          <w:szCs w:val="28"/>
          <w:rtl/>
          <w:lang w:bidi="ar-DZ"/>
        </w:rPr>
        <w:t xml:space="preserve"> الفسيولوجي</w:t>
      </w:r>
      <w:r w:rsidRPr="00AD1F3B">
        <w:rPr>
          <w:rFonts w:ascii="Traditional Arabic" w:hAnsi="Traditional Arabic" w:cs="Traditional Arabic"/>
          <w:sz w:val="28"/>
          <w:szCs w:val="28"/>
          <w:rtl/>
        </w:rPr>
        <w:t>ا</w:t>
      </w:r>
      <w:r w:rsidRPr="00AD1F3B">
        <w:rPr>
          <w:rFonts w:ascii="Traditional Arabic" w:hAnsi="Traditional Arabic" w:cs="Traditional Arabic"/>
          <w:sz w:val="28"/>
          <w:szCs w:val="28"/>
          <w:rtl/>
          <w:lang w:bidi="ar-DZ"/>
        </w:rPr>
        <w:t xml:space="preserve"> (مبادئها، تطبيقاتها في المجال الرياضي</w:t>
      </w:r>
      <w:r w:rsidRPr="00AD1F3B">
        <w:rPr>
          <w:rFonts w:ascii="Traditional Arabic" w:hAnsi="Traditional Arabic" w:cs="Traditional Arabic"/>
          <w:sz w:val="28"/>
          <w:szCs w:val="28"/>
          <w:lang w:bidi="ar-DZ"/>
        </w:rPr>
        <w:t>(</w:t>
      </w:r>
      <w:r w:rsidRPr="00AD1F3B">
        <w:rPr>
          <w:rFonts w:ascii="Traditional Arabic" w:hAnsi="Traditional Arabic" w:cs="Traditional Arabic"/>
          <w:sz w:val="28"/>
          <w:szCs w:val="28"/>
          <w:rtl/>
          <w:lang w:bidi="ar-DZ"/>
        </w:rPr>
        <w:t>، دار الحكمة للطباعة والنشر، الموصل 1990.</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ابو العلاء عبد الفتاح: بيولوجيا الرياضة، دار الفكر العربي، القاهرة، 1984.</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سمعية خليل محمد: مبادئ الفسيولوجيا الرياضة، ط1، شركة ناس للطباعة، </w:t>
      </w:r>
      <w:proofErr w:type="gramStart"/>
      <w:r w:rsidRPr="00AD1F3B">
        <w:rPr>
          <w:rFonts w:ascii="Traditional Arabic" w:hAnsi="Traditional Arabic" w:cs="Traditional Arabic"/>
          <w:sz w:val="28"/>
          <w:szCs w:val="28"/>
          <w:rtl/>
          <w:lang w:bidi="ar-DZ"/>
        </w:rPr>
        <w:t>بغداد ،</w:t>
      </w:r>
      <w:proofErr w:type="gramEnd"/>
      <w:r w:rsidRPr="00AD1F3B">
        <w:rPr>
          <w:rFonts w:ascii="Traditional Arabic" w:hAnsi="Traditional Arabic" w:cs="Traditional Arabic"/>
          <w:sz w:val="28"/>
          <w:szCs w:val="28"/>
          <w:rtl/>
          <w:lang w:bidi="ar-DZ"/>
        </w:rPr>
        <w:t xml:space="preserve"> 2008 .</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علي فهمي البيك، عماد البدني عباس أبو زيد، محمد أحمد عبده </w:t>
      </w:r>
      <w:proofErr w:type="gramStart"/>
      <w:r w:rsidRPr="00AD1F3B">
        <w:rPr>
          <w:rFonts w:ascii="Traditional Arabic" w:hAnsi="Traditional Arabic" w:cs="Traditional Arabic"/>
          <w:sz w:val="28"/>
          <w:szCs w:val="28"/>
          <w:rtl/>
          <w:lang w:bidi="ar-DZ"/>
        </w:rPr>
        <w:t>خليلك :طرق</w:t>
      </w:r>
      <w:proofErr w:type="gramEnd"/>
      <w:r w:rsidRPr="00AD1F3B">
        <w:rPr>
          <w:rFonts w:ascii="Traditional Arabic" w:hAnsi="Traditional Arabic" w:cs="Traditional Arabic"/>
          <w:sz w:val="28"/>
          <w:szCs w:val="28"/>
          <w:rtl/>
          <w:lang w:bidi="ar-DZ"/>
        </w:rPr>
        <w:t xml:space="preserve"> قياس القدرات الهوائية واللاهوائية </w:t>
      </w:r>
      <w:r w:rsidRPr="00AD1F3B">
        <w:rPr>
          <w:rFonts w:ascii="Traditional Arabic" w:hAnsi="Traditional Arabic" w:cs="Traditional Arabic"/>
          <w:sz w:val="28"/>
          <w:szCs w:val="28"/>
          <w:rtl/>
        </w:rPr>
        <w:t>،</w:t>
      </w:r>
      <w:r w:rsidRPr="00AD1F3B">
        <w:rPr>
          <w:rFonts w:ascii="Traditional Arabic" w:hAnsi="Traditional Arabic" w:cs="Traditional Arabic"/>
          <w:sz w:val="28"/>
          <w:szCs w:val="28"/>
          <w:rtl/>
          <w:lang w:bidi="ar-DZ"/>
        </w:rPr>
        <w:t>ج2، منشأة المعارف، الإسكندرية، 2008.</w:t>
      </w:r>
    </w:p>
    <w:p w:rsidR="001A01AE" w:rsidRPr="00AD1F3B" w:rsidRDefault="001A01AE" w:rsidP="001A01AE">
      <w:pPr>
        <w:bidi/>
        <w:spacing w:after="0" w:line="360" w:lineRule="auto"/>
        <w:jc w:val="both"/>
        <w:rPr>
          <w:rFonts w:ascii="Traditional Arabic" w:hAnsi="Traditional Arabic" w:cs="Traditional Arabic"/>
          <w:sz w:val="28"/>
          <w:szCs w:val="28"/>
          <w:rtl/>
          <w:lang w:bidi="ar-DZ"/>
        </w:rPr>
      </w:pPr>
      <w:r w:rsidRPr="00AD1F3B">
        <w:rPr>
          <w:rFonts w:ascii="Traditional Arabic" w:hAnsi="Traditional Arabic" w:cs="Traditional Arabic"/>
          <w:sz w:val="28"/>
          <w:szCs w:val="28"/>
          <w:rtl/>
          <w:lang w:bidi="ar-DZ"/>
        </w:rPr>
        <w:t xml:space="preserve">- موفق اسعد محمود: الاختبارات والتكنيك في كرة </w:t>
      </w:r>
      <w:proofErr w:type="gramStart"/>
      <w:r w:rsidRPr="00AD1F3B">
        <w:rPr>
          <w:rFonts w:ascii="Traditional Arabic" w:hAnsi="Traditional Arabic" w:cs="Traditional Arabic"/>
          <w:sz w:val="28"/>
          <w:szCs w:val="28"/>
          <w:rtl/>
          <w:lang w:bidi="ar-DZ"/>
        </w:rPr>
        <w:t>القدم ،</w:t>
      </w:r>
      <w:proofErr w:type="gramEnd"/>
      <w:r w:rsidRPr="00AD1F3B">
        <w:rPr>
          <w:rFonts w:ascii="Traditional Arabic" w:hAnsi="Traditional Arabic" w:cs="Traditional Arabic"/>
          <w:sz w:val="28"/>
          <w:szCs w:val="28"/>
          <w:rtl/>
          <w:lang w:bidi="ar-DZ"/>
        </w:rPr>
        <w:t xml:space="preserve"> دار دجلة ، الأردن، 2007.</w:t>
      </w:r>
    </w:p>
    <w:p w:rsidR="001A01AE" w:rsidRPr="008B1AC2" w:rsidRDefault="001A01AE" w:rsidP="001A01AE">
      <w:pPr>
        <w:spacing w:after="0" w:line="360" w:lineRule="auto"/>
        <w:jc w:val="both"/>
        <w:rPr>
          <w:rFonts w:ascii="Times New Roman" w:hAnsi="Times New Roman" w:cs="Times New Roman"/>
          <w:sz w:val="24"/>
          <w:szCs w:val="24"/>
          <w:lang w:bidi="ar-DZ"/>
        </w:rPr>
      </w:pPr>
      <w:r w:rsidRPr="008B1AC2">
        <w:rPr>
          <w:rFonts w:ascii="Times New Roman" w:hAnsi="Times New Roman" w:cs="Times New Roman"/>
          <w:sz w:val="24"/>
          <w:szCs w:val="24"/>
          <w:lang w:bidi="ar-DZ"/>
        </w:rPr>
        <w:t>- DANIEL EBOUMA : la préparation physique spécifique de footballeur par compartiment de jeu. Ed. THOT EXPERT. 2004</w:t>
      </w:r>
    </w:p>
    <w:p w:rsidR="001A01AE" w:rsidRPr="008B1AC2" w:rsidRDefault="001A01AE" w:rsidP="001A01AE">
      <w:pPr>
        <w:spacing w:after="0" w:line="360" w:lineRule="auto"/>
        <w:jc w:val="both"/>
        <w:rPr>
          <w:rFonts w:ascii="Times New Roman" w:hAnsi="Times New Roman" w:cs="Times New Roman"/>
          <w:sz w:val="24"/>
          <w:szCs w:val="24"/>
          <w:lang w:bidi="ar-DZ"/>
        </w:rPr>
      </w:pPr>
      <w:r w:rsidRPr="008B1AC2">
        <w:rPr>
          <w:rFonts w:ascii="Times New Roman" w:hAnsi="Times New Roman" w:cs="Times New Roman"/>
          <w:sz w:val="24"/>
          <w:szCs w:val="24"/>
          <w:lang w:bidi="ar-DZ"/>
        </w:rPr>
        <w:t xml:space="preserve">- TURPIN. B </w:t>
      </w:r>
      <w:proofErr w:type="gramStart"/>
      <w:r w:rsidRPr="008B1AC2">
        <w:rPr>
          <w:rFonts w:ascii="Times New Roman" w:hAnsi="Times New Roman" w:cs="Times New Roman"/>
          <w:sz w:val="24"/>
          <w:szCs w:val="24"/>
          <w:rtl/>
          <w:lang w:bidi="ar-DZ"/>
        </w:rPr>
        <w:t>:</w:t>
      </w:r>
      <w:r w:rsidRPr="008B1AC2">
        <w:rPr>
          <w:rFonts w:ascii="Times New Roman" w:hAnsi="Times New Roman" w:cs="Times New Roman"/>
          <w:sz w:val="24"/>
          <w:szCs w:val="24"/>
          <w:lang w:bidi="ar-DZ"/>
        </w:rPr>
        <w:t xml:space="preserve">  préparation</w:t>
      </w:r>
      <w:proofErr w:type="gramEnd"/>
      <w:r w:rsidRPr="008B1AC2">
        <w:rPr>
          <w:rFonts w:ascii="Times New Roman" w:hAnsi="Times New Roman" w:cs="Times New Roman"/>
          <w:sz w:val="24"/>
          <w:szCs w:val="24"/>
          <w:lang w:bidi="ar-DZ"/>
        </w:rPr>
        <w:t xml:space="preserve"> et entrainement de football , T2, Ed Amphora, paris 2004</w:t>
      </w:r>
    </w:p>
    <w:p w:rsidR="001A01AE" w:rsidRPr="008B1AC2" w:rsidRDefault="001A01AE" w:rsidP="001A01AE">
      <w:pPr>
        <w:spacing w:after="0" w:line="360" w:lineRule="auto"/>
        <w:jc w:val="both"/>
        <w:rPr>
          <w:rFonts w:ascii="Times New Roman" w:hAnsi="Times New Roman" w:cs="Times New Roman"/>
          <w:sz w:val="24"/>
          <w:szCs w:val="24"/>
          <w:lang w:bidi="ar-DZ"/>
        </w:rPr>
      </w:pPr>
      <w:r w:rsidRPr="008B1AC2">
        <w:rPr>
          <w:rFonts w:ascii="Times New Roman" w:hAnsi="Times New Roman" w:cs="Times New Roman"/>
          <w:sz w:val="24"/>
          <w:szCs w:val="24"/>
          <w:lang w:bidi="ar-DZ"/>
        </w:rPr>
        <w:t>- JIE CORBEOU : Football, ED Revue, E.P.S, 1988.</w:t>
      </w:r>
    </w:p>
    <w:p w:rsidR="001A01AE" w:rsidRPr="008B1AC2" w:rsidRDefault="001A01AE" w:rsidP="001A01AE">
      <w:pPr>
        <w:spacing w:after="0" w:line="360" w:lineRule="auto"/>
        <w:jc w:val="both"/>
        <w:rPr>
          <w:rFonts w:ascii="Times New Roman" w:hAnsi="Times New Roman" w:cs="Times New Roman"/>
          <w:sz w:val="24"/>
          <w:szCs w:val="24"/>
          <w:lang w:bidi="ar-DZ"/>
        </w:rPr>
      </w:pPr>
      <w:r w:rsidRPr="008B1AC2">
        <w:rPr>
          <w:rFonts w:ascii="Times New Roman" w:hAnsi="Times New Roman" w:cs="Times New Roman"/>
          <w:sz w:val="24"/>
          <w:szCs w:val="24"/>
          <w:lang w:bidi="ar-DZ"/>
        </w:rPr>
        <w:t xml:space="preserve">- AGNEVTK (G) </w:t>
      </w:r>
      <w:r w:rsidRPr="008B1AC2">
        <w:rPr>
          <w:rFonts w:ascii="Times New Roman" w:hAnsi="Times New Roman" w:cs="Times New Roman"/>
          <w:sz w:val="24"/>
          <w:szCs w:val="24"/>
          <w:rtl/>
        </w:rPr>
        <w:t>:</w:t>
      </w:r>
      <w:r w:rsidRPr="008B1AC2">
        <w:rPr>
          <w:rFonts w:ascii="Times New Roman" w:hAnsi="Times New Roman" w:cs="Times New Roman"/>
          <w:sz w:val="24"/>
          <w:szCs w:val="24"/>
          <w:lang w:bidi="ar-DZ"/>
        </w:rPr>
        <w:t xml:space="preserve"> Etude physiologique du foot- ball – traduit du suédois par M. Rohin. Ed. j. r. lacour. 1979.</w:t>
      </w:r>
    </w:p>
    <w:p w:rsidR="001A01AE" w:rsidRPr="008B1AC2" w:rsidRDefault="001A01AE" w:rsidP="001A01AE">
      <w:pPr>
        <w:bidi/>
        <w:spacing w:after="0" w:line="360" w:lineRule="auto"/>
        <w:jc w:val="right"/>
        <w:rPr>
          <w:rFonts w:ascii="Times New Roman" w:hAnsi="Times New Roman" w:cs="Times New Roman"/>
          <w:sz w:val="24"/>
          <w:szCs w:val="24"/>
          <w:rtl/>
          <w:lang w:bidi="ar-DZ"/>
        </w:rPr>
      </w:pPr>
      <w:r w:rsidRPr="008B1AC2">
        <w:rPr>
          <w:rFonts w:ascii="Times New Roman" w:hAnsi="Times New Roman" w:cs="Times New Roman"/>
          <w:sz w:val="24"/>
          <w:szCs w:val="24"/>
          <w:lang w:bidi="ar-DZ"/>
        </w:rPr>
        <w:t>- DEKKAR N, BRIKCI </w:t>
      </w:r>
      <w:proofErr w:type="gramStart"/>
      <w:r w:rsidRPr="008B1AC2">
        <w:rPr>
          <w:rFonts w:ascii="Times New Roman" w:hAnsi="Times New Roman" w:cs="Times New Roman"/>
          <w:sz w:val="24"/>
          <w:szCs w:val="24"/>
          <w:lang w:bidi="ar-DZ"/>
        </w:rPr>
        <w:t>A ,</w:t>
      </w:r>
      <w:proofErr w:type="gramEnd"/>
      <w:r w:rsidRPr="008B1AC2">
        <w:rPr>
          <w:rFonts w:ascii="Times New Roman" w:hAnsi="Times New Roman" w:cs="Times New Roman"/>
          <w:sz w:val="24"/>
          <w:szCs w:val="24"/>
          <w:lang w:bidi="ar-DZ"/>
        </w:rPr>
        <w:t>. HANTFI </w:t>
      </w:r>
      <w:proofErr w:type="gramStart"/>
      <w:r w:rsidRPr="008B1AC2">
        <w:rPr>
          <w:rFonts w:ascii="Times New Roman" w:hAnsi="Times New Roman" w:cs="Times New Roman"/>
          <w:sz w:val="24"/>
          <w:szCs w:val="24"/>
          <w:lang w:bidi="ar-DZ"/>
        </w:rPr>
        <w:t>R:</w:t>
      </w:r>
      <w:proofErr w:type="gramEnd"/>
      <w:r w:rsidRPr="008B1AC2">
        <w:rPr>
          <w:rFonts w:ascii="Times New Roman" w:hAnsi="Times New Roman" w:cs="Times New Roman"/>
          <w:sz w:val="24"/>
          <w:szCs w:val="24"/>
          <w:lang w:bidi="ar-DZ"/>
        </w:rPr>
        <w:t xml:space="preserve"> techniques D’évaluation  physiologiques des Athlète , ED, comité olympique Algérien , 1990</w:t>
      </w:r>
    </w:p>
    <w:p w:rsidR="001A01AE" w:rsidRPr="00617EBC" w:rsidRDefault="001A01AE" w:rsidP="001A01AE">
      <w:pPr>
        <w:spacing w:after="0" w:line="360" w:lineRule="auto"/>
        <w:jc w:val="both"/>
        <w:rPr>
          <w:rFonts w:cs="Arabic Transparent"/>
          <w:sz w:val="28"/>
          <w:szCs w:val="28"/>
          <w:lang w:bidi="ar-DZ"/>
        </w:rPr>
      </w:pPr>
      <w:r w:rsidRPr="008B1AC2">
        <w:rPr>
          <w:rFonts w:ascii="Times New Roman" w:hAnsi="Times New Roman" w:cs="Times New Roman"/>
          <w:sz w:val="28"/>
          <w:szCs w:val="28"/>
          <w:lang w:bidi="ar-DZ"/>
        </w:rPr>
        <w:t>- MONOD H </w:t>
      </w:r>
      <w:proofErr w:type="gramStart"/>
      <w:r w:rsidRPr="008B1AC2">
        <w:rPr>
          <w:rFonts w:ascii="Times New Roman" w:hAnsi="Times New Roman" w:cs="Times New Roman"/>
          <w:sz w:val="28"/>
          <w:szCs w:val="28"/>
          <w:lang w:bidi="ar-DZ"/>
        </w:rPr>
        <w:t>;FLANDROIS</w:t>
      </w:r>
      <w:proofErr w:type="gramEnd"/>
      <w:r w:rsidRPr="008B1AC2">
        <w:rPr>
          <w:rFonts w:ascii="Times New Roman" w:hAnsi="Times New Roman" w:cs="Times New Roman"/>
          <w:sz w:val="28"/>
          <w:szCs w:val="28"/>
          <w:lang w:bidi="ar-DZ"/>
        </w:rPr>
        <w:t xml:space="preserve"> R ;VANDEWALLE H : physiologie du sport –bases physiologiques des activités sportives ,6émeED,masson ed ,Belgique 2007.</w:t>
      </w:r>
    </w:p>
    <w:p w:rsidR="001A01AE" w:rsidRPr="00983C60" w:rsidRDefault="001A01AE" w:rsidP="001A01AE">
      <w:pPr>
        <w:bidi/>
        <w:spacing w:after="0" w:line="360" w:lineRule="auto"/>
        <w:jc w:val="both"/>
        <w:rPr>
          <w:rFonts w:cs="Arabic Transparent"/>
          <w:sz w:val="32"/>
          <w:szCs w:val="32"/>
          <w:rtl/>
          <w:lang w:bidi="ar-DZ"/>
        </w:rPr>
      </w:pPr>
      <w:r>
        <w:rPr>
          <w:rFonts w:cs="Arabic Transparent"/>
          <w:sz w:val="32"/>
          <w:szCs w:val="32"/>
          <w:lang w:bidi="ar-DZ"/>
        </w:rPr>
        <w:t xml:space="preserve"> </w:t>
      </w:r>
    </w:p>
    <w:p w:rsidR="001A01AE" w:rsidRPr="008C28E7" w:rsidRDefault="001A01AE" w:rsidP="001A01AE">
      <w:pPr>
        <w:pStyle w:val="Paragraphedeliste"/>
        <w:bidi/>
        <w:ind w:left="1080"/>
        <w:rPr>
          <w:sz w:val="28"/>
          <w:szCs w:val="28"/>
          <w:lang w:bidi="ar-DZ"/>
        </w:rPr>
      </w:pPr>
    </w:p>
    <w:sectPr w:rsidR="001A01AE" w:rsidRPr="008C28E7" w:rsidSect="001A01AE">
      <w:pgSz w:w="11906" w:h="16838"/>
      <w:pgMar w:top="1134"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7F4D"/>
    <w:multiLevelType w:val="hybridMultilevel"/>
    <w:tmpl w:val="29FABAA8"/>
    <w:lvl w:ilvl="0" w:tplc="7646D01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270E05"/>
    <w:multiLevelType w:val="hybridMultilevel"/>
    <w:tmpl w:val="081C61CE"/>
    <w:lvl w:ilvl="0" w:tplc="62AA6C1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26A55EF"/>
    <w:multiLevelType w:val="hybridMultilevel"/>
    <w:tmpl w:val="8988AE5A"/>
    <w:lvl w:ilvl="0" w:tplc="5C78C476">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5D6643B"/>
    <w:multiLevelType w:val="hybridMultilevel"/>
    <w:tmpl w:val="CDB2C8C0"/>
    <w:lvl w:ilvl="0" w:tplc="6D920E24">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F30909"/>
    <w:multiLevelType w:val="hybridMultilevel"/>
    <w:tmpl w:val="D5B056D2"/>
    <w:lvl w:ilvl="0" w:tplc="ECEE08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84"/>
    <w:rsid w:val="001A01AE"/>
    <w:rsid w:val="002956AD"/>
    <w:rsid w:val="00363CDF"/>
    <w:rsid w:val="003926CC"/>
    <w:rsid w:val="004C7A88"/>
    <w:rsid w:val="00755C84"/>
    <w:rsid w:val="008819B4"/>
    <w:rsid w:val="008C28E7"/>
    <w:rsid w:val="00A72CDA"/>
    <w:rsid w:val="00AB0C51"/>
    <w:rsid w:val="00B258DA"/>
    <w:rsid w:val="00B535E4"/>
    <w:rsid w:val="00D20B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F6198-0B4E-4F54-9BC2-E86719F2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DF"/>
  </w:style>
  <w:style w:type="paragraph" w:styleId="Titre1">
    <w:name w:val="heading 1"/>
    <w:basedOn w:val="Normal"/>
    <w:next w:val="Normal"/>
    <w:link w:val="Titre1Car"/>
    <w:uiPriority w:val="9"/>
    <w:qFormat/>
    <w:rsid w:val="001A0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8E7"/>
    <w:pPr>
      <w:ind w:left="720"/>
      <w:contextualSpacing/>
    </w:pPr>
  </w:style>
  <w:style w:type="character" w:styleId="Lienhypertexte">
    <w:name w:val="Hyperlink"/>
    <w:basedOn w:val="Policepardfaut"/>
    <w:uiPriority w:val="99"/>
    <w:unhideWhenUsed/>
    <w:rsid w:val="003926CC"/>
    <w:rPr>
      <w:color w:val="0000FF" w:themeColor="hyperlink"/>
      <w:u w:val="single"/>
    </w:rPr>
  </w:style>
  <w:style w:type="character" w:customStyle="1" w:styleId="Titre1Car">
    <w:name w:val="Titre 1 Car"/>
    <w:basedOn w:val="Policepardfaut"/>
    <w:link w:val="Titre1"/>
    <w:uiPriority w:val="9"/>
    <w:rsid w:val="001A01AE"/>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1A0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3514</Words>
  <Characters>19333</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dc:creator>
  <cp:lastModifiedBy>DERBAL</cp:lastModifiedBy>
  <cp:revision>3</cp:revision>
  <dcterms:created xsi:type="dcterms:W3CDTF">2018-12-31T19:50:00Z</dcterms:created>
  <dcterms:modified xsi:type="dcterms:W3CDTF">2018-12-31T19:51:00Z</dcterms:modified>
</cp:coreProperties>
</file>