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3BEC" w:rsidRPr="00C43B65" w:rsidRDefault="00933BEC" w:rsidP="00933BEC">
      <w:pPr>
        <w:spacing w:after="0" w:line="240" w:lineRule="auto"/>
        <w:jc w:val="center"/>
        <w:rPr>
          <w:rFonts w:asciiTheme="majorHAnsi" w:hAnsiTheme="majorHAnsi" w:cs="Times New Roman"/>
          <w:b/>
          <w:bCs/>
          <w:sz w:val="28"/>
          <w:szCs w:val="28"/>
        </w:rPr>
      </w:pPr>
      <w:r w:rsidRPr="00C43B65">
        <w:rPr>
          <w:rFonts w:asciiTheme="majorHAnsi" w:hAnsiTheme="majorHAnsi" w:cs="Times New Roman"/>
          <w:b/>
          <w:bCs/>
          <w:sz w:val="28"/>
          <w:szCs w:val="28"/>
        </w:rPr>
        <w:t>République Algérienne Démocratique et populaire</w:t>
      </w:r>
    </w:p>
    <w:p w:rsidR="00933BEC" w:rsidRPr="00C43B65" w:rsidRDefault="00933BEC" w:rsidP="00933BEC">
      <w:pPr>
        <w:spacing w:after="0" w:line="240" w:lineRule="auto"/>
        <w:jc w:val="center"/>
        <w:rPr>
          <w:rFonts w:asciiTheme="majorHAnsi" w:hAnsiTheme="majorHAnsi" w:cs="Times New Roman"/>
          <w:b/>
          <w:bCs/>
          <w:sz w:val="28"/>
          <w:szCs w:val="28"/>
        </w:rPr>
      </w:pPr>
      <w:r w:rsidRPr="00C43B65">
        <w:rPr>
          <w:rFonts w:asciiTheme="majorHAnsi" w:hAnsiTheme="majorHAnsi" w:cs="Times New Roman"/>
          <w:b/>
          <w:bCs/>
          <w:sz w:val="28"/>
          <w:szCs w:val="28"/>
        </w:rPr>
        <w:t>Ministère de l’Enseignement Supérieur et de la Recherche Scientifique</w:t>
      </w:r>
    </w:p>
    <w:p w:rsidR="00933BEC" w:rsidRPr="00C43B65" w:rsidRDefault="00933BEC" w:rsidP="00933BEC">
      <w:pPr>
        <w:spacing w:after="0" w:line="240" w:lineRule="auto"/>
        <w:jc w:val="center"/>
        <w:rPr>
          <w:rFonts w:asciiTheme="majorHAnsi" w:hAnsiTheme="majorHAnsi" w:cs="Times New Roman"/>
          <w:b/>
          <w:bCs/>
          <w:sz w:val="28"/>
          <w:szCs w:val="28"/>
        </w:rPr>
      </w:pPr>
      <w:r w:rsidRPr="00C43B65">
        <w:rPr>
          <w:rFonts w:asciiTheme="majorHAnsi" w:hAnsiTheme="majorHAnsi" w:cs="Times New Roman"/>
          <w:b/>
          <w:bCs/>
          <w:sz w:val="28"/>
          <w:szCs w:val="28"/>
        </w:rPr>
        <w:t>Université Abdel Hamid Ibn Badis de Mostaganem</w:t>
      </w:r>
    </w:p>
    <w:p w:rsidR="00933BEC" w:rsidRDefault="00933BEC" w:rsidP="00933BEC">
      <w:pPr>
        <w:spacing w:after="0" w:line="240" w:lineRule="auto"/>
        <w:jc w:val="center"/>
        <w:rPr>
          <w:rFonts w:asciiTheme="majorHAnsi" w:hAnsiTheme="majorHAnsi" w:cs="Times New Roman"/>
          <w:b/>
          <w:bCs/>
          <w:sz w:val="24"/>
          <w:szCs w:val="24"/>
        </w:rPr>
      </w:pPr>
      <w:r>
        <w:rPr>
          <w:noProof/>
          <w:lang w:eastAsia="fr-FR"/>
        </w:rPr>
        <w:drawing>
          <wp:anchor distT="0" distB="0" distL="114300" distR="114300" simplePos="0" relativeHeight="251661312" behindDoc="1" locked="0" layoutInCell="1" allowOverlap="1">
            <wp:simplePos x="0" y="0"/>
            <wp:positionH relativeFrom="column">
              <wp:posOffset>2397125</wp:posOffset>
            </wp:positionH>
            <wp:positionV relativeFrom="paragraph">
              <wp:posOffset>93980</wp:posOffset>
            </wp:positionV>
            <wp:extent cx="781685" cy="782320"/>
            <wp:effectExtent l="0" t="0" r="0" b="0"/>
            <wp:wrapTight wrapText="bothSides">
              <wp:wrapPolygon edited="0">
                <wp:start x="0" y="0"/>
                <wp:lineTo x="0" y="21039"/>
                <wp:lineTo x="21056" y="21039"/>
                <wp:lineTo x="21056" y="0"/>
                <wp:lineTo x="0" y="0"/>
              </wp:wrapPolygon>
            </wp:wrapTight>
            <wp:docPr id="2" name="Image 2" descr="Description : Univ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Univ_Logo"/>
                    <pic:cNvPicPr>
                      <a:picLocks noChangeAspect="1" noChangeArrowheads="1"/>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81685" cy="782320"/>
                    </a:xfrm>
                    <a:prstGeom prst="rect">
                      <a:avLst/>
                    </a:prstGeom>
                    <a:noFill/>
                  </pic:spPr>
                </pic:pic>
              </a:graphicData>
            </a:graphic>
          </wp:anchor>
        </w:drawing>
      </w:r>
    </w:p>
    <w:p w:rsidR="00933BEC" w:rsidRDefault="00933BEC" w:rsidP="00933BEC">
      <w:pPr>
        <w:spacing w:after="0" w:line="240" w:lineRule="auto"/>
        <w:jc w:val="center"/>
        <w:rPr>
          <w:rFonts w:asciiTheme="majorHAnsi" w:hAnsiTheme="majorHAnsi" w:cs="Times New Roman"/>
          <w:b/>
          <w:bCs/>
          <w:sz w:val="24"/>
          <w:szCs w:val="24"/>
        </w:rPr>
      </w:pPr>
    </w:p>
    <w:p w:rsidR="00933BEC" w:rsidRDefault="00933BEC" w:rsidP="00933BEC">
      <w:pPr>
        <w:spacing w:after="0" w:line="240" w:lineRule="auto"/>
        <w:jc w:val="center"/>
        <w:rPr>
          <w:rFonts w:asciiTheme="majorHAnsi" w:hAnsiTheme="majorHAnsi" w:cs="Times New Roman"/>
          <w:b/>
          <w:bCs/>
          <w:sz w:val="24"/>
          <w:szCs w:val="24"/>
        </w:rPr>
      </w:pPr>
    </w:p>
    <w:p w:rsidR="00933BEC" w:rsidRDefault="00933BEC" w:rsidP="00933BEC">
      <w:pPr>
        <w:spacing w:after="0" w:line="240" w:lineRule="auto"/>
        <w:jc w:val="center"/>
        <w:rPr>
          <w:rFonts w:asciiTheme="majorHAnsi" w:hAnsiTheme="majorHAnsi" w:cs="Times New Roman"/>
          <w:b/>
          <w:bCs/>
          <w:sz w:val="24"/>
          <w:szCs w:val="24"/>
        </w:rPr>
      </w:pPr>
    </w:p>
    <w:p w:rsidR="00933BEC" w:rsidRDefault="00933BEC" w:rsidP="00933BEC">
      <w:pPr>
        <w:spacing w:after="0" w:line="240" w:lineRule="auto"/>
        <w:jc w:val="center"/>
        <w:rPr>
          <w:rFonts w:asciiTheme="majorHAnsi" w:hAnsiTheme="majorHAnsi" w:cs="Times New Roman"/>
          <w:b/>
          <w:bCs/>
          <w:sz w:val="24"/>
          <w:szCs w:val="24"/>
        </w:rPr>
      </w:pPr>
    </w:p>
    <w:p w:rsidR="00933BEC" w:rsidRPr="00C43B65" w:rsidRDefault="00933BEC" w:rsidP="00933BEC">
      <w:pPr>
        <w:spacing w:after="0" w:line="240" w:lineRule="auto"/>
        <w:jc w:val="center"/>
        <w:rPr>
          <w:rFonts w:asciiTheme="majorHAnsi" w:hAnsiTheme="majorHAnsi" w:cs="Times New Roman"/>
          <w:b/>
          <w:bCs/>
          <w:sz w:val="28"/>
          <w:szCs w:val="28"/>
        </w:rPr>
      </w:pPr>
      <w:r w:rsidRPr="00C43B65">
        <w:rPr>
          <w:rFonts w:asciiTheme="majorHAnsi" w:hAnsiTheme="majorHAnsi" w:cs="Times New Roman"/>
          <w:b/>
          <w:bCs/>
          <w:sz w:val="28"/>
          <w:szCs w:val="28"/>
        </w:rPr>
        <w:t>Faculté des Sciences de la Nature et de la Vie</w:t>
      </w:r>
    </w:p>
    <w:p w:rsidR="00933BEC" w:rsidRPr="00C43B65" w:rsidRDefault="00933BEC" w:rsidP="00933BEC">
      <w:pPr>
        <w:spacing w:after="0" w:line="240" w:lineRule="auto"/>
        <w:jc w:val="center"/>
        <w:rPr>
          <w:rFonts w:asciiTheme="majorHAnsi" w:hAnsiTheme="majorHAnsi" w:cs="Times New Roman"/>
          <w:b/>
          <w:bCs/>
          <w:sz w:val="28"/>
          <w:szCs w:val="28"/>
        </w:rPr>
      </w:pPr>
      <w:r w:rsidRPr="00C43B65">
        <w:rPr>
          <w:rFonts w:asciiTheme="majorHAnsi" w:hAnsiTheme="majorHAnsi" w:cs="Times New Roman"/>
          <w:b/>
          <w:bCs/>
          <w:sz w:val="28"/>
          <w:szCs w:val="28"/>
        </w:rPr>
        <w:t>Département des Sciences Infirmières</w:t>
      </w:r>
    </w:p>
    <w:p w:rsidR="00933BEC" w:rsidRDefault="00572EED" w:rsidP="00933BEC">
      <w:pPr>
        <w:spacing w:after="0" w:line="240" w:lineRule="auto"/>
        <w:jc w:val="center"/>
        <w:rPr>
          <w:rFonts w:asciiTheme="majorHAnsi" w:hAnsiTheme="majorHAnsi" w:cs="Times New Roman"/>
          <w:b/>
          <w:bCs/>
          <w:sz w:val="26"/>
          <w:szCs w:val="26"/>
        </w:rPr>
      </w:pPr>
      <w:r>
        <w:rPr>
          <w:rFonts w:asciiTheme="majorHAnsi" w:hAnsiTheme="majorHAnsi" w:cs="Times New Roman"/>
          <w:b/>
          <w:bCs/>
          <w:noProof/>
          <w:sz w:val="26"/>
          <w:szCs w:val="26"/>
          <w:lang w:eastAsia="fr-FR"/>
        </w:rPr>
        <w:pict>
          <v:line id="Connecteur droit 3" o:spid="_x0000_s1028" style="position:absolute;left:0;text-align:left;z-index:251662336;visibility:visible;mso-width-relative:margin;mso-height-relative:margin" from="-45.25pt,8.1pt" to="498.9pt,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" strokecolor="#002060" strokeweight="1.5pt">
            <v:stroke dashstyle="3 1"/>
          </v:line>
        </w:pict>
      </w:r>
    </w:p>
    <w:p w:rsidR="00933BEC" w:rsidRDefault="00933BEC" w:rsidP="00933BEC">
      <w:pPr>
        <w:spacing w:after="0" w:line="240" w:lineRule="auto"/>
        <w:jc w:val="center"/>
        <w:rPr>
          <w:rFonts w:asciiTheme="majorHAnsi" w:hAnsiTheme="majorHAnsi" w:cs="Times New Roman"/>
          <w:b/>
          <w:bCs/>
          <w:sz w:val="36"/>
          <w:szCs w:val="36"/>
        </w:rPr>
      </w:pPr>
      <w:r>
        <w:rPr>
          <w:rFonts w:asciiTheme="majorHAnsi" w:hAnsiTheme="majorHAnsi" w:cs="Times New Roman"/>
          <w:b/>
          <w:bCs/>
          <w:sz w:val="36"/>
          <w:szCs w:val="36"/>
        </w:rPr>
        <w:t>Mémoire</w:t>
      </w:r>
    </w:p>
    <w:p w:rsidR="00933BEC" w:rsidRDefault="00933BEC" w:rsidP="00933BEC">
      <w:pPr>
        <w:spacing w:after="0" w:line="240" w:lineRule="auto"/>
        <w:jc w:val="center"/>
        <w:rPr>
          <w:rFonts w:asciiTheme="majorHAnsi" w:hAnsiTheme="majorHAnsi" w:cs="Times New Roman"/>
          <w:b/>
          <w:bCs/>
          <w:sz w:val="36"/>
          <w:szCs w:val="36"/>
        </w:rPr>
      </w:pPr>
    </w:p>
    <w:p w:rsidR="00933BEC" w:rsidRPr="00C43B65" w:rsidRDefault="00933BEC" w:rsidP="00933BEC">
      <w:pPr>
        <w:jc w:val="center"/>
        <w:rPr>
          <w:rFonts w:asciiTheme="majorHAnsi" w:hAnsiTheme="majorHAnsi" w:cs="Times New Roman"/>
          <w:b/>
          <w:bCs/>
          <w:sz w:val="24"/>
          <w:szCs w:val="24"/>
        </w:rPr>
      </w:pPr>
      <w:r w:rsidRPr="00C43B65">
        <w:rPr>
          <w:rFonts w:asciiTheme="majorHAnsi" w:hAnsiTheme="majorHAnsi" w:cs="Times New Roman"/>
          <w:b/>
          <w:bCs/>
          <w:sz w:val="24"/>
          <w:szCs w:val="24"/>
        </w:rPr>
        <w:t xml:space="preserve">En vue de l’obtention du diplôme de </w:t>
      </w:r>
      <w:r>
        <w:rPr>
          <w:rFonts w:asciiTheme="majorHAnsi" w:hAnsiTheme="majorHAnsi" w:cs="Times New Roman"/>
          <w:b/>
          <w:bCs/>
          <w:sz w:val="24"/>
          <w:szCs w:val="24"/>
        </w:rPr>
        <w:t>Master</w:t>
      </w:r>
      <w:r w:rsidRPr="00C43B65">
        <w:rPr>
          <w:rFonts w:asciiTheme="majorHAnsi" w:hAnsiTheme="majorHAnsi" w:cs="Times New Roman"/>
          <w:b/>
          <w:bCs/>
          <w:sz w:val="24"/>
          <w:szCs w:val="24"/>
        </w:rPr>
        <w:t xml:space="preserve"> (LMD)</w:t>
      </w:r>
    </w:p>
    <w:p w:rsidR="00933BEC" w:rsidRDefault="00933BEC" w:rsidP="00933BEC">
      <w:pPr>
        <w:jc w:val="center"/>
        <w:rPr>
          <w:rFonts w:asciiTheme="majorHAnsi" w:hAnsiTheme="majorHAnsi" w:cs="Times New Roman"/>
          <w:b/>
          <w:bCs/>
          <w:sz w:val="32"/>
          <w:szCs w:val="32"/>
        </w:rPr>
      </w:pPr>
      <w:r w:rsidRPr="00C43B65">
        <w:rPr>
          <w:rFonts w:asciiTheme="majorHAnsi" w:hAnsiTheme="majorHAnsi" w:cs="Times New Roman"/>
          <w:b/>
          <w:bCs/>
          <w:sz w:val="32"/>
          <w:szCs w:val="32"/>
        </w:rPr>
        <w:t>En : Sciences Infirmières</w:t>
      </w:r>
    </w:p>
    <w:p w:rsidR="00933BEC" w:rsidRPr="00C43B65" w:rsidRDefault="00572EED" w:rsidP="00933BEC">
      <w:pPr>
        <w:jc w:val="center"/>
        <w:rPr>
          <w:rFonts w:asciiTheme="majorHAnsi" w:hAnsiTheme="majorHAnsi" w:cs="Times New Roman"/>
          <w:b/>
          <w:bCs/>
          <w:sz w:val="32"/>
          <w:szCs w:val="32"/>
        </w:rPr>
      </w:pPr>
      <w:r w:rsidRPr="00572EED">
        <w:rPr>
          <w:rFonts w:asciiTheme="majorHAnsi" w:hAnsiTheme="majorHAnsi" w:cs="Times New Roman"/>
          <w:b/>
          <w:bCs/>
          <w:noProof/>
          <w:sz w:val="26"/>
          <w:szCs w:val="26"/>
          <w:lang w:eastAsia="fr-FR"/>
        </w:rPr>
        <w:pict>
          <v:roundrect id="Rectangle à coins arrondis 4" o:spid="_x0000_s1029" style="position:absolute;left:0;text-align:left;margin-left:.45pt;margin-top:23.05pt;width:453.4pt;height:83.75pt;z-index:25166336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" fillcolor="#a7bfde [1620]" strokecolor="#4579b8 [3044]">
            <v:fill color2="#e4ecf5 [500]" rotate="t" angle="180" colors="0 #a3c4ff;22938f #bfd5ff;1 #e5eeff" focus="100%" type="gradient"/>
            <v:shadow on="t" color="black" opacity="24903f" origin=",.5" offset="0,.55556mm"/>
            <v:textbox>
              <w:txbxContent>
                <w:p w:rsidR="00933BEC" w:rsidRPr="00416DF9" w:rsidRDefault="00933BEC" w:rsidP="00933BEC">
                  <w:pPr>
                    <w:jc w:val="center"/>
                    <w:rPr>
                      <w:rFonts w:asciiTheme="majorBidi" w:hAnsiTheme="majorBidi" w:cstheme="majorBidi"/>
                      <w:b/>
                      <w:bCs/>
                      <w:sz w:val="36"/>
                      <w:szCs w:val="36"/>
                    </w:rPr>
                  </w:pPr>
                  <w:r>
                    <w:rPr>
                      <w:rFonts w:asciiTheme="majorBidi" w:hAnsiTheme="majorBidi" w:cstheme="majorBidi"/>
                      <w:b/>
                      <w:bCs/>
                      <w:sz w:val="36"/>
                      <w:szCs w:val="36"/>
                    </w:rPr>
                    <w:t>Prévention de la déshydratation aigue chez les nourrissons hospitalisés aux urgences pédiatriques de l’EPH de Relizane</w:t>
                  </w:r>
                </w:p>
              </w:txbxContent>
            </v:textbox>
          </v:roundrect>
        </w:pict>
      </w:r>
      <w:r w:rsidR="00933BEC">
        <w:rPr>
          <w:rFonts w:asciiTheme="majorHAnsi" w:hAnsiTheme="majorHAnsi" w:cs="Times New Roman"/>
          <w:b/>
          <w:bCs/>
          <w:sz w:val="32"/>
          <w:szCs w:val="32"/>
        </w:rPr>
        <w:t>Option : Soins pré-hospitaliers et gestion des urgences vitales</w:t>
      </w:r>
    </w:p>
    <w:p w:rsidR="00933BEC" w:rsidRDefault="00933BEC" w:rsidP="00933BEC">
      <w:pPr>
        <w:spacing w:after="0" w:line="240" w:lineRule="auto"/>
        <w:rPr>
          <w:rFonts w:asciiTheme="majorHAnsi" w:hAnsiTheme="majorHAnsi" w:cs="Times New Roman"/>
          <w:b/>
          <w:bCs/>
          <w:sz w:val="26"/>
          <w:szCs w:val="26"/>
        </w:rPr>
      </w:pPr>
    </w:p>
    <w:p w:rsidR="00933BEC" w:rsidRDefault="00933BEC" w:rsidP="00933BEC">
      <w:pPr>
        <w:spacing w:after="0" w:line="240" w:lineRule="auto"/>
        <w:jc w:val="center"/>
        <w:rPr>
          <w:rFonts w:asciiTheme="majorHAnsi" w:hAnsiTheme="majorHAnsi" w:cs="Times New Roman"/>
          <w:b/>
          <w:bCs/>
          <w:sz w:val="36"/>
          <w:szCs w:val="36"/>
        </w:rPr>
      </w:pPr>
    </w:p>
    <w:p w:rsidR="00933BEC" w:rsidRDefault="00933BEC" w:rsidP="00933BEC">
      <w:pPr>
        <w:spacing w:after="0" w:line="240" w:lineRule="auto"/>
        <w:jc w:val="center"/>
        <w:rPr>
          <w:rFonts w:asciiTheme="majorHAnsi" w:hAnsiTheme="majorHAnsi" w:cs="Times New Roman"/>
          <w:b/>
          <w:bCs/>
          <w:sz w:val="24"/>
          <w:szCs w:val="24"/>
        </w:rPr>
      </w:pPr>
    </w:p>
    <w:p w:rsidR="00933BEC" w:rsidRDefault="00933BEC" w:rsidP="00933BEC">
      <w:pPr>
        <w:spacing w:after="0" w:line="240" w:lineRule="auto"/>
        <w:jc w:val="center"/>
        <w:rPr>
          <w:rFonts w:asciiTheme="majorHAnsi" w:hAnsiTheme="majorHAnsi" w:cs="Times New Roman"/>
          <w:b/>
          <w:bCs/>
          <w:sz w:val="24"/>
          <w:szCs w:val="24"/>
        </w:rPr>
      </w:pPr>
    </w:p>
    <w:p w:rsidR="00933BEC" w:rsidRDefault="00933BEC" w:rsidP="00933BEC">
      <w:pPr>
        <w:spacing w:after="0" w:line="240" w:lineRule="auto"/>
        <w:jc w:val="center"/>
        <w:rPr>
          <w:rFonts w:asciiTheme="majorHAnsi" w:hAnsiTheme="majorHAnsi" w:cs="Times New Roman"/>
          <w:b/>
          <w:bCs/>
          <w:sz w:val="24"/>
          <w:szCs w:val="24"/>
        </w:rPr>
      </w:pPr>
    </w:p>
    <w:p w:rsidR="00933BEC" w:rsidRDefault="00933BEC" w:rsidP="00933BEC">
      <w:pPr>
        <w:spacing w:after="0" w:line="240" w:lineRule="auto"/>
        <w:jc w:val="center"/>
        <w:rPr>
          <w:rFonts w:asciiTheme="majorHAnsi" w:hAnsiTheme="majorHAnsi" w:cs="Times New Roman"/>
          <w:b/>
          <w:bCs/>
          <w:sz w:val="24"/>
          <w:szCs w:val="24"/>
        </w:rPr>
      </w:pPr>
      <w:r>
        <w:rPr>
          <w:rFonts w:asciiTheme="majorHAnsi" w:hAnsiTheme="majorHAnsi" w:cs="Times New Roman"/>
          <w:b/>
          <w:bCs/>
          <w:sz w:val="24"/>
          <w:szCs w:val="24"/>
        </w:rPr>
        <w:t>Présenté par :</w:t>
      </w:r>
    </w:p>
    <w:p w:rsidR="00933BEC" w:rsidRDefault="00933BEC" w:rsidP="00933BEC">
      <w:pPr>
        <w:spacing w:after="0" w:line="240" w:lineRule="auto"/>
        <w:jc w:val="both"/>
        <w:rPr>
          <w:rFonts w:asciiTheme="majorHAnsi" w:hAnsiTheme="majorHAnsi" w:cs="Times New Roman"/>
          <w:lang w:eastAsia="fr-FR"/>
        </w:rPr>
      </w:pPr>
      <w:r>
        <w:rPr>
          <w:rFonts w:asciiTheme="majorHAnsi" w:hAnsiTheme="majorHAnsi" w:cs="Times New Roman"/>
          <w:b/>
          <w:bCs/>
          <w:sz w:val="32"/>
          <w:szCs w:val="32"/>
        </w:rPr>
        <w:t xml:space="preserve">                                        Mme BEKOULAL Wafa</w:t>
      </w:r>
    </w:p>
    <w:p w:rsidR="00933BEC" w:rsidRDefault="00933BEC" w:rsidP="00933BEC">
      <w:pPr>
        <w:rPr>
          <w:rFonts w:asciiTheme="majorHAnsi" w:hAnsiTheme="majorHAnsi" w:cs="Times New Roman"/>
          <w:bCs/>
          <w:sz w:val="24"/>
          <w:szCs w:val="24"/>
        </w:rPr>
      </w:pPr>
    </w:p>
    <w:p w:rsidR="00933BEC" w:rsidRDefault="00933BEC" w:rsidP="00933BEC">
      <w:pPr>
        <w:rPr>
          <w:rFonts w:asciiTheme="majorHAnsi" w:hAnsiTheme="majorHAnsi" w:cs="Times New Roman"/>
          <w:bCs/>
          <w:sz w:val="24"/>
          <w:szCs w:val="24"/>
        </w:rPr>
      </w:pPr>
      <w:r>
        <w:rPr>
          <w:rFonts w:asciiTheme="majorHAnsi" w:hAnsiTheme="majorHAnsi" w:cs="Times New Roman"/>
          <w:bCs/>
          <w:sz w:val="24"/>
          <w:szCs w:val="24"/>
        </w:rPr>
        <w:t xml:space="preserve">                                               Soutenue publiquement le 30/09/2017 </w:t>
      </w:r>
    </w:p>
    <w:p w:rsidR="00933BEC" w:rsidRDefault="00933BEC" w:rsidP="00933BEC">
      <w:pPr>
        <w:rPr>
          <w:rFonts w:asciiTheme="majorHAnsi" w:hAnsiTheme="majorHAnsi" w:cs="Times New Roman"/>
          <w:bCs/>
          <w:sz w:val="24"/>
          <w:szCs w:val="24"/>
        </w:rPr>
      </w:pPr>
      <w:r>
        <w:rPr>
          <w:rFonts w:asciiTheme="majorHAnsi" w:hAnsiTheme="majorHAnsi" w:cs="Times New Roman"/>
          <w:bCs/>
          <w:sz w:val="24"/>
          <w:szCs w:val="24"/>
        </w:rPr>
        <w:t>Devant le jury :</w:t>
      </w:r>
    </w:p>
    <w:p w:rsidR="00933BEC" w:rsidRDefault="00933BEC" w:rsidP="00933BEC">
      <w:pPr>
        <w:tabs>
          <w:tab w:val="left" w:pos="4260"/>
        </w:tabs>
        <w:spacing w:after="0" w:line="240" w:lineRule="auto"/>
        <w:rPr>
          <w:rFonts w:asciiTheme="majorHAnsi" w:hAnsiTheme="majorHAnsi" w:cs="Times New Roman"/>
          <w:b/>
          <w:sz w:val="24"/>
          <w:szCs w:val="24"/>
          <w:lang w:eastAsia="fr-FR"/>
        </w:rPr>
      </w:pPr>
    </w:p>
    <w:p w:rsidR="00933BEC" w:rsidRDefault="00933BEC" w:rsidP="00933BEC">
      <w:pPr>
        <w:tabs>
          <w:tab w:val="left" w:pos="4260"/>
        </w:tabs>
        <w:spacing w:after="0" w:line="240" w:lineRule="auto"/>
        <w:ind w:left="1077"/>
        <w:rPr>
          <w:rFonts w:asciiTheme="majorHAnsi" w:hAnsiTheme="majorHAnsi" w:cs="Times New Roman"/>
          <w:b/>
          <w:sz w:val="24"/>
          <w:szCs w:val="24"/>
          <w:lang w:eastAsia="fr-FR"/>
        </w:rPr>
      </w:pPr>
      <w:r>
        <w:rPr>
          <w:rFonts w:asciiTheme="majorHAnsi" w:hAnsiTheme="majorHAnsi" w:cs="Times New Roman"/>
          <w:b/>
          <w:sz w:val="24"/>
          <w:szCs w:val="24"/>
          <w:lang w:eastAsia="fr-FR"/>
        </w:rPr>
        <w:t xml:space="preserve">                             </w:t>
      </w:r>
    </w:p>
    <w:tbl>
      <w:tblPr>
        <w:tblStyle w:val="Grilledutableau1"/>
        <w:tblW w:w="10124" w:type="dxa"/>
        <w:tblInd w:w="-2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28" w:type="dxa"/>
          <w:right w:w="28" w:type="dxa"/>
        </w:tblCellMar>
        <w:tblLook w:val="04A0"/>
      </w:tblPr>
      <w:tblGrid>
        <w:gridCol w:w="1547"/>
        <w:gridCol w:w="2812"/>
        <w:gridCol w:w="2109"/>
        <w:gridCol w:w="3656"/>
      </w:tblGrid>
      <w:tr w:rsidR="00933BEC" w:rsidRPr="007015A9" w:rsidTr="00445181">
        <w:trPr>
          <w:trHeight w:val="603"/>
        </w:trPr>
        <w:tc>
          <w:tcPr>
            <w:tcW w:w="1547" w:type="dxa"/>
            <w:hideMark/>
          </w:tcPr>
          <w:p w:rsidR="00933BEC" w:rsidRPr="007015A9" w:rsidRDefault="00933BEC" w:rsidP="00445181">
            <w:pPr>
              <w:spacing w:line="360" w:lineRule="auto"/>
              <w:rPr>
                <w:rFonts w:cs="Times New Roman"/>
                <w:b/>
                <w:bCs/>
                <w:sz w:val="26"/>
                <w:szCs w:val="26"/>
              </w:rPr>
            </w:pPr>
            <w:r w:rsidRPr="007015A9">
              <w:rPr>
                <w:rFonts w:cs="Times New Roman"/>
                <w:b/>
                <w:bCs/>
                <w:sz w:val="26"/>
                <w:szCs w:val="26"/>
              </w:rPr>
              <w:t>Président </w:t>
            </w:r>
          </w:p>
        </w:tc>
        <w:tc>
          <w:tcPr>
            <w:tcW w:w="2812" w:type="dxa"/>
            <w:hideMark/>
          </w:tcPr>
          <w:p w:rsidR="00933BEC" w:rsidRPr="007015A9" w:rsidRDefault="00933BEC" w:rsidP="00445181">
            <w:pPr>
              <w:spacing w:line="360" w:lineRule="auto"/>
              <w:rPr>
                <w:rFonts w:cs="Times New Roman"/>
                <w:b/>
                <w:bCs/>
                <w:sz w:val="26"/>
                <w:szCs w:val="26"/>
              </w:rPr>
            </w:pPr>
            <w:r>
              <w:rPr>
                <w:rFonts w:cs="Times New Roman"/>
                <w:b/>
                <w:bCs/>
                <w:sz w:val="26"/>
                <w:szCs w:val="26"/>
              </w:rPr>
              <w:t>Dr.BENCHIKH</w:t>
            </w:r>
          </w:p>
        </w:tc>
        <w:tc>
          <w:tcPr>
            <w:tcW w:w="2109" w:type="dxa"/>
            <w:hideMark/>
          </w:tcPr>
          <w:p w:rsidR="00933BEC" w:rsidRPr="007015A9" w:rsidRDefault="00933BEC" w:rsidP="00445181">
            <w:pPr>
              <w:spacing w:line="360" w:lineRule="auto"/>
              <w:rPr>
                <w:rFonts w:cs="Times New Roman"/>
                <w:b/>
                <w:bCs/>
                <w:sz w:val="26"/>
                <w:szCs w:val="26"/>
              </w:rPr>
            </w:pPr>
            <w:r>
              <w:rPr>
                <w:rFonts w:cs="Times New Roman"/>
                <w:b/>
                <w:bCs/>
                <w:sz w:val="26"/>
                <w:szCs w:val="26"/>
              </w:rPr>
              <w:t>Maitre-assistant</w:t>
            </w:r>
          </w:p>
        </w:tc>
        <w:tc>
          <w:tcPr>
            <w:tcW w:w="3656" w:type="dxa"/>
            <w:hideMark/>
          </w:tcPr>
          <w:p w:rsidR="00933BEC" w:rsidRPr="007015A9" w:rsidRDefault="00933BEC" w:rsidP="00445181">
            <w:pPr>
              <w:spacing w:line="360" w:lineRule="auto"/>
              <w:rPr>
                <w:rFonts w:cs="Times New Roman"/>
                <w:b/>
                <w:bCs/>
                <w:sz w:val="26"/>
                <w:szCs w:val="26"/>
              </w:rPr>
            </w:pPr>
            <w:r>
              <w:rPr>
                <w:rFonts w:cs="Times New Roman"/>
                <w:b/>
                <w:bCs/>
                <w:sz w:val="26"/>
                <w:szCs w:val="26"/>
              </w:rPr>
              <w:t xml:space="preserve">         </w:t>
            </w:r>
            <w:r w:rsidRPr="007015A9">
              <w:rPr>
                <w:rFonts w:cs="Times New Roman"/>
                <w:b/>
                <w:bCs/>
                <w:sz w:val="26"/>
                <w:szCs w:val="26"/>
              </w:rPr>
              <w:t>Université de Mostaganem</w:t>
            </w:r>
          </w:p>
        </w:tc>
      </w:tr>
      <w:tr w:rsidR="00933BEC" w:rsidRPr="007015A9" w:rsidTr="00445181">
        <w:trPr>
          <w:trHeight w:val="610"/>
        </w:trPr>
        <w:tc>
          <w:tcPr>
            <w:tcW w:w="1547" w:type="dxa"/>
            <w:hideMark/>
          </w:tcPr>
          <w:p w:rsidR="00933BEC" w:rsidRPr="007015A9" w:rsidRDefault="00933BEC" w:rsidP="00445181">
            <w:pPr>
              <w:spacing w:line="360" w:lineRule="auto"/>
              <w:rPr>
                <w:rFonts w:cs="Times New Roman"/>
                <w:b/>
                <w:bCs/>
                <w:sz w:val="26"/>
                <w:szCs w:val="26"/>
              </w:rPr>
            </w:pPr>
            <w:r w:rsidRPr="007015A9">
              <w:rPr>
                <w:rFonts w:cs="Times New Roman"/>
                <w:b/>
                <w:bCs/>
                <w:sz w:val="26"/>
                <w:szCs w:val="26"/>
              </w:rPr>
              <w:t>Encadreur</w:t>
            </w:r>
          </w:p>
        </w:tc>
        <w:tc>
          <w:tcPr>
            <w:tcW w:w="2812" w:type="dxa"/>
            <w:hideMark/>
          </w:tcPr>
          <w:p w:rsidR="00933BEC" w:rsidRPr="007015A9" w:rsidRDefault="00933BEC" w:rsidP="00445181">
            <w:pPr>
              <w:spacing w:line="360" w:lineRule="auto"/>
              <w:rPr>
                <w:rFonts w:cs="Times New Roman"/>
                <w:b/>
                <w:bCs/>
                <w:sz w:val="26"/>
                <w:szCs w:val="26"/>
              </w:rPr>
            </w:pPr>
            <w:r>
              <w:rPr>
                <w:rFonts w:cs="Times New Roman"/>
                <w:b/>
                <w:bCs/>
                <w:sz w:val="26"/>
                <w:szCs w:val="26"/>
              </w:rPr>
              <w:t>Dr.SABER Abdellah</w:t>
            </w:r>
          </w:p>
        </w:tc>
        <w:tc>
          <w:tcPr>
            <w:tcW w:w="2109" w:type="dxa"/>
            <w:hideMark/>
          </w:tcPr>
          <w:p w:rsidR="00933BEC" w:rsidRPr="007015A9" w:rsidRDefault="00933BEC" w:rsidP="00445181">
            <w:pPr>
              <w:spacing w:line="360" w:lineRule="auto"/>
              <w:rPr>
                <w:rFonts w:cs="Times New Roman"/>
                <w:b/>
                <w:bCs/>
                <w:sz w:val="26"/>
                <w:szCs w:val="26"/>
              </w:rPr>
            </w:pPr>
            <w:r>
              <w:rPr>
                <w:rFonts w:cs="Times New Roman"/>
                <w:b/>
                <w:bCs/>
                <w:sz w:val="26"/>
                <w:szCs w:val="26"/>
              </w:rPr>
              <w:t>Maitre-assistant</w:t>
            </w:r>
          </w:p>
        </w:tc>
        <w:tc>
          <w:tcPr>
            <w:tcW w:w="3656" w:type="dxa"/>
            <w:hideMark/>
          </w:tcPr>
          <w:p w:rsidR="00933BEC" w:rsidRPr="007015A9" w:rsidRDefault="00933BEC" w:rsidP="00445181">
            <w:pPr>
              <w:spacing w:line="360" w:lineRule="auto"/>
              <w:rPr>
                <w:rFonts w:cs="Times New Roman"/>
                <w:b/>
                <w:bCs/>
                <w:sz w:val="26"/>
                <w:szCs w:val="26"/>
              </w:rPr>
            </w:pPr>
            <w:r>
              <w:rPr>
                <w:rFonts w:cs="Times New Roman"/>
                <w:b/>
                <w:bCs/>
                <w:sz w:val="26"/>
                <w:szCs w:val="26"/>
              </w:rPr>
              <w:t xml:space="preserve">         </w:t>
            </w:r>
            <w:r w:rsidRPr="007015A9">
              <w:rPr>
                <w:rFonts w:cs="Times New Roman"/>
                <w:b/>
                <w:bCs/>
                <w:sz w:val="26"/>
                <w:szCs w:val="26"/>
              </w:rPr>
              <w:t>Université de Mostaganem</w:t>
            </w:r>
          </w:p>
        </w:tc>
      </w:tr>
      <w:tr w:rsidR="00933BEC" w:rsidRPr="007015A9" w:rsidTr="00445181">
        <w:trPr>
          <w:trHeight w:val="332"/>
        </w:trPr>
        <w:tc>
          <w:tcPr>
            <w:tcW w:w="1547" w:type="dxa"/>
            <w:hideMark/>
          </w:tcPr>
          <w:p w:rsidR="00933BEC" w:rsidRPr="007015A9" w:rsidRDefault="00933BEC" w:rsidP="00445181">
            <w:pPr>
              <w:spacing w:line="360" w:lineRule="auto"/>
              <w:rPr>
                <w:rFonts w:cs="Times New Roman"/>
                <w:b/>
                <w:bCs/>
                <w:sz w:val="26"/>
                <w:szCs w:val="26"/>
              </w:rPr>
            </w:pPr>
            <w:r>
              <w:rPr>
                <w:rFonts w:cs="Times New Roman"/>
                <w:b/>
                <w:bCs/>
                <w:sz w:val="26"/>
                <w:szCs w:val="26"/>
              </w:rPr>
              <w:t xml:space="preserve">Examinatrice   </w:t>
            </w:r>
          </w:p>
        </w:tc>
        <w:tc>
          <w:tcPr>
            <w:tcW w:w="2812" w:type="dxa"/>
            <w:hideMark/>
          </w:tcPr>
          <w:p w:rsidR="00933BEC" w:rsidRPr="007015A9" w:rsidRDefault="00933BEC" w:rsidP="00445181">
            <w:pPr>
              <w:spacing w:line="360" w:lineRule="auto"/>
              <w:rPr>
                <w:rFonts w:cs="Times New Roman"/>
                <w:b/>
                <w:bCs/>
                <w:sz w:val="26"/>
                <w:szCs w:val="26"/>
              </w:rPr>
            </w:pPr>
            <w:r>
              <w:rPr>
                <w:rFonts w:cs="Times New Roman"/>
                <w:b/>
                <w:bCs/>
                <w:sz w:val="26"/>
                <w:szCs w:val="26"/>
              </w:rPr>
              <w:t>Dr.MZAAD Khadidja</w:t>
            </w:r>
          </w:p>
        </w:tc>
        <w:tc>
          <w:tcPr>
            <w:tcW w:w="2109" w:type="dxa"/>
            <w:hideMark/>
          </w:tcPr>
          <w:p w:rsidR="00933BEC" w:rsidRPr="007015A9" w:rsidRDefault="00933BEC" w:rsidP="00445181">
            <w:pPr>
              <w:spacing w:line="360" w:lineRule="auto"/>
              <w:rPr>
                <w:rFonts w:cs="Times New Roman"/>
                <w:b/>
                <w:bCs/>
                <w:sz w:val="26"/>
                <w:szCs w:val="26"/>
              </w:rPr>
            </w:pPr>
            <w:r>
              <w:rPr>
                <w:rFonts w:cs="Times New Roman"/>
                <w:b/>
                <w:bCs/>
                <w:sz w:val="26"/>
                <w:szCs w:val="26"/>
              </w:rPr>
              <w:t>Médecin   urgentiste</w:t>
            </w:r>
          </w:p>
        </w:tc>
        <w:tc>
          <w:tcPr>
            <w:tcW w:w="3656" w:type="dxa"/>
            <w:hideMark/>
          </w:tcPr>
          <w:p w:rsidR="00933BEC" w:rsidRPr="007015A9" w:rsidRDefault="00933BEC" w:rsidP="00445181">
            <w:pPr>
              <w:spacing w:line="360" w:lineRule="auto"/>
              <w:rPr>
                <w:rFonts w:cs="Times New Roman"/>
                <w:b/>
                <w:bCs/>
                <w:sz w:val="26"/>
                <w:szCs w:val="26"/>
              </w:rPr>
            </w:pPr>
            <w:r>
              <w:rPr>
                <w:rFonts w:cs="Times New Roman"/>
                <w:b/>
                <w:bCs/>
                <w:sz w:val="26"/>
                <w:szCs w:val="26"/>
              </w:rPr>
              <w:t xml:space="preserve">         Université de Mostaganem</w:t>
            </w:r>
          </w:p>
        </w:tc>
      </w:tr>
      <w:tr w:rsidR="00933BEC" w:rsidRPr="007015A9" w:rsidTr="00445181">
        <w:trPr>
          <w:trHeight w:val="64"/>
        </w:trPr>
        <w:tc>
          <w:tcPr>
            <w:tcW w:w="1547" w:type="dxa"/>
            <w:hideMark/>
          </w:tcPr>
          <w:p w:rsidR="00933BEC" w:rsidRPr="007015A9" w:rsidRDefault="00933BEC" w:rsidP="00445181">
            <w:pPr>
              <w:spacing w:line="360" w:lineRule="auto"/>
              <w:rPr>
                <w:rFonts w:cs="Times New Roman"/>
                <w:b/>
                <w:bCs/>
                <w:sz w:val="26"/>
                <w:szCs w:val="26"/>
              </w:rPr>
            </w:pPr>
            <w:r w:rsidRPr="007015A9">
              <w:rPr>
                <w:rFonts w:cs="Times New Roman"/>
                <w:b/>
                <w:bCs/>
                <w:sz w:val="26"/>
                <w:szCs w:val="26"/>
              </w:rPr>
              <w:t xml:space="preserve"> </w:t>
            </w:r>
          </w:p>
        </w:tc>
        <w:tc>
          <w:tcPr>
            <w:tcW w:w="2812" w:type="dxa"/>
            <w:hideMark/>
          </w:tcPr>
          <w:p w:rsidR="00933BEC" w:rsidRPr="007015A9" w:rsidRDefault="00933BEC" w:rsidP="00445181">
            <w:pPr>
              <w:spacing w:line="360" w:lineRule="auto"/>
              <w:rPr>
                <w:rFonts w:cs="Times New Roman"/>
                <w:b/>
                <w:bCs/>
                <w:sz w:val="26"/>
                <w:szCs w:val="26"/>
              </w:rPr>
            </w:pPr>
          </w:p>
        </w:tc>
        <w:tc>
          <w:tcPr>
            <w:tcW w:w="2109" w:type="dxa"/>
            <w:hideMark/>
          </w:tcPr>
          <w:p w:rsidR="00933BEC" w:rsidRPr="007015A9" w:rsidRDefault="00933BEC" w:rsidP="00445181">
            <w:pPr>
              <w:spacing w:line="360" w:lineRule="auto"/>
              <w:rPr>
                <w:rFonts w:cs="Times New Roman"/>
                <w:b/>
                <w:bCs/>
                <w:sz w:val="26"/>
                <w:szCs w:val="26"/>
              </w:rPr>
            </w:pPr>
          </w:p>
        </w:tc>
        <w:tc>
          <w:tcPr>
            <w:tcW w:w="3656" w:type="dxa"/>
            <w:hideMark/>
          </w:tcPr>
          <w:p w:rsidR="00933BEC" w:rsidRPr="007015A9" w:rsidRDefault="00933BEC" w:rsidP="00445181">
            <w:pPr>
              <w:spacing w:line="360" w:lineRule="auto"/>
              <w:rPr>
                <w:rFonts w:cs="Times New Roman"/>
                <w:b/>
                <w:bCs/>
                <w:sz w:val="26"/>
                <w:szCs w:val="26"/>
              </w:rPr>
            </w:pPr>
          </w:p>
        </w:tc>
      </w:tr>
    </w:tbl>
    <w:p w:rsidR="00933BEC" w:rsidRDefault="00933BEC" w:rsidP="00933BEC">
      <w:pPr>
        <w:tabs>
          <w:tab w:val="left" w:pos="4260"/>
        </w:tabs>
        <w:spacing w:after="0" w:line="240" w:lineRule="auto"/>
        <w:jc w:val="center"/>
        <w:rPr>
          <w:rFonts w:asciiTheme="majorHAnsi" w:hAnsiTheme="majorHAnsi" w:cs="Times New Roman"/>
          <w:b/>
          <w:sz w:val="24"/>
          <w:szCs w:val="24"/>
          <w:lang w:eastAsia="fr-FR"/>
        </w:rPr>
      </w:pPr>
      <w:r>
        <w:rPr>
          <w:rFonts w:asciiTheme="majorHAnsi" w:hAnsiTheme="majorHAnsi" w:cs="Times New Roman"/>
          <w:b/>
          <w:sz w:val="24"/>
          <w:szCs w:val="24"/>
          <w:lang w:eastAsia="fr-FR"/>
        </w:rPr>
        <w:t>Thème réalisé dans l’Etablissement publique hospitalier MOHAMED BOUDIAF de Relizane</w:t>
      </w:r>
    </w:p>
    <w:p w:rsidR="00933BEC" w:rsidRDefault="00933BEC" w:rsidP="00933BEC">
      <w:pPr>
        <w:tabs>
          <w:tab w:val="left" w:pos="4260"/>
        </w:tabs>
        <w:spacing w:after="0" w:line="240" w:lineRule="auto"/>
        <w:jc w:val="center"/>
        <w:rPr>
          <w:rFonts w:asciiTheme="majorHAnsi" w:hAnsiTheme="majorHAnsi" w:cs="Times New Roman"/>
          <w:b/>
          <w:sz w:val="24"/>
          <w:szCs w:val="24"/>
          <w:lang w:eastAsia="fr-FR"/>
        </w:rPr>
      </w:pPr>
      <w:r>
        <w:rPr>
          <w:rFonts w:asciiTheme="majorHAnsi" w:hAnsiTheme="majorHAnsi" w:cs="Times New Roman"/>
          <w:b/>
          <w:sz w:val="24"/>
          <w:szCs w:val="24"/>
          <w:lang w:eastAsia="fr-FR"/>
        </w:rPr>
        <w:t xml:space="preserve"> </w:t>
      </w:r>
    </w:p>
    <w:tbl>
      <w:tblPr>
        <w:tblStyle w:val="Grilledutableau"/>
        <w:tblpPr w:leftFromText="141" w:rightFromText="141" w:horzAnchor="margin" w:tblpY="-87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20"/>
        <w:gridCol w:w="33"/>
        <w:gridCol w:w="7505"/>
        <w:gridCol w:w="853"/>
      </w:tblGrid>
      <w:tr w:rsidR="00512FF0" w:rsidRPr="00E11214" w:rsidTr="00445181">
        <w:trPr>
          <w:gridAfter w:val="2"/>
          <w:wAfter w:w="8358" w:type="dxa"/>
          <w:trHeight w:val="150"/>
        </w:trPr>
        <w:tc>
          <w:tcPr>
            <w:tcW w:w="853" w:type="dxa"/>
            <w:gridSpan w:val="2"/>
          </w:tcPr>
          <w:p w:rsidR="00512FF0" w:rsidRPr="00E11214" w:rsidRDefault="00512FF0" w:rsidP="00445181">
            <w:pPr>
              <w:rPr>
                <w:rFonts w:asciiTheme="majorBidi" w:hAnsiTheme="majorBidi" w:cstheme="majorBidi"/>
                <w:sz w:val="24"/>
                <w:szCs w:val="24"/>
              </w:rPr>
            </w:pPr>
          </w:p>
        </w:tc>
      </w:tr>
      <w:tr w:rsidR="00933BEC" w:rsidRPr="00E11214" w:rsidTr="00445181">
        <w:trPr>
          <w:trHeight w:val="150"/>
        </w:trPr>
        <w:tc>
          <w:tcPr>
            <w:tcW w:w="820" w:type="dxa"/>
          </w:tcPr>
          <w:p w:rsidR="00933BEC" w:rsidRPr="00E11214" w:rsidRDefault="00933BEC" w:rsidP="00445181">
            <w:pPr>
              <w:rPr>
                <w:rFonts w:asciiTheme="majorBidi" w:hAnsiTheme="majorBidi" w:cstheme="majorBidi"/>
                <w:sz w:val="24"/>
                <w:szCs w:val="24"/>
              </w:rPr>
            </w:pPr>
          </w:p>
        </w:tc>
        <w:tc>
          <w:tcPr>
            <w:tcW w:w="7538" w:type="dxa"/>
            <w:gridSpan w:val="2"/>
          </w:tcPr>
          <w:p w:rsidR="00933BEC" w:rsidRPr="00307704" w:rsidRDefault="00933BEC" w:rsidP="00445181">
            <w:pPr>
              <w:rPr>
                <w:rFonts w:asciiTheme="majorBidi" w:hAnsiTheme="majorBidi" w:cstheme="majorBidi"/>
                <w:i/>
                <w:iCs/>
                <w:sz w:val="24"/>
                <w:szCs w:val="24"/>
              </w:rPr>
            </w:pPr>
          </w:p>
        </w:tc>
        <w:tc>
          <w:tcPr>
            <w:tcW w:w="853" w:type="dxa"/>
          </w:tcPr>
          <w:p w:rsidR="00933BEC" w:rsidRPr="00307704" w:rsidRDefault="00933BEC" w:rsidP="00445181">
            <w:pPr>
              <w:jc w:val="center"/>
              <w:rPr>
                <w:rFonts w:asciiTheme="majorBidi" w:hAnsiTheme="majorBidi" w:cstheme="majorBidi"/>
                <w:b/>
                <w:bCs/>
                <w:sz w:val="24"/>
                <w:szCs w:val="24"/>
              </w:rPr>
            </w:pPr>
          </w:p>
        </w:tc>
      </w:tr>
      <w:tr w:rsidR="00933BEC" w:rsidRPr="00E11214" w:rsidTr="00445181">
        <w:trPr>
          <w:trHeight w:val="150"/>
        </w:trPr>
        <w:tc>
          <w:tcPr>
            <w:tcW w:w="820" w:type="dxa"/>
          </w:tcPr>
          <w:p w:rsidR="00933BEC" w:rsidRPr="000F6EE0" w:rsidRDefault="00933BEC" w:rsidP="00445181">
            <w:pPr>
              <w:rPr>
                <w:rFonts w:asciiTheme="majorBidi" w:hAnsiTheme="majorBidi" w:cstheme="majorBidi"/>
                <w:color w:val="000000" w:themeColor="text1"/>
                <w:sz w:val="24"/>
                <w:szCs w:val="24"/>
              </w:rPr>
            </w:pPr>
          </w:p>
        </w:tc>
        <w:tc>
          <w:tcPr>
            <w:tcW w:w="7538" w:type="dxa"/>
            <w:gridSpan w:val="2"/>
          </w:tcPr>
          <w:p w:rsidR="00933BEC" w:rsidRPr="00E11214" w:rsidRDefault="00933BEC" w:rsidP="00445181">
            <w:pPr>
              <w:rPr>
                <w:rFonts w:asciiTheme="majorBidi" w:hAnsiTheme="majorBidi" w:cstheme="majorBidi"/>
                <w:sz w:val="24"/>
                <w:szCs w:val="24"/>
              </w:rPr>
            </w:pPr>
          </w:p>
        </w:tc>
        <w:tc>
          <w:tcPr>
            <w:tcW w:w="853" w:type="dxa"/>
          </w:tcPr>
          <w:p w:rsidR="00933BEC" w:rsidRPr="00307704" w:rsidRDefault="00933BEC" w:rsidP="00445181">
            <w:pPr>
              <w:jc w:val="center"/>
              <w:rPr>
                <w:rFonts w:asciiTheme="majorBidi" w:hAnsiTheme="majorBidi" w:cstheme="majorBidi"/>
                <w:b/>
                <w:bCs/>
                <w:sz w:val="24"/>
                <w:szCs w:val="24"/>
              </w:rPr>
            </w:pPr>
          </w:p>
        </w:tc>
      </w:tr>
      <w:tr w:rsidR="00933BEC" w:rsidRPr="00E11214" w:rsidTr="00445181">
        <w:trPr>
          <w:trHeight w:val="150"/>
        </w:trPr>
        <w:tc>
          <w:tcPr>
            <w:tcW w:w="820" w:type="dxa"/>
          </w:tcPr>
          <w:p w:rsidR="00933BEC" w:rsidRPr="00307704" w:rsidRDefault="00933BEC" w:rsidP="00445181">
            <w:pPr>
              <w:rPr>
                <w:rFonts w:asciiTheme="majorBidi" w:hAnsiTheme="majorBidi" w:cstheme="majorBidi"/>
                <w:b/>
                <w:bCs/>
                <w:sz w:val="24"/>
                <w:szCs w:val="24"/>
              </w:rPr>
            </w:pPr>
          </w:p>
        </w:tc>
        <w:tc>
          <w:tcPr>
            <w:tcW w:w="7538" w:type="dxa"/>
            <w:gridSpan w:val="2"/>
          </w:tcPr>
          <w:p w:rsidR="00933BEC" w:rsidRPr="00E11214" w:rsidRDefault="00933BEC" w:rsidP="00445181">
            <w:pPr>
              <w:rPr>
                <w:rFonts w:asciiTheme="majorBidi" w:hAnsiTheme="majorBidi" w:cstheme="majorBidi"/>
                <w:sz w:val="24"/>
                <w:szCs w:val="24"/>
              </w:rPr>
            </w:pPr>
          </w:p>
        </w:tc>
        <w:tc>
          <w:tcPr>
            <w:tcW w:w="853" w:type="dxa"/>
          </w:tcPr>
          <w:p w:rsidR="00933BEC" w:rsidRPr="00307704" w:rsidRDefault="00933BEC" w:rsidP="00445181">
            <w:pPr>
              <w:jc w:val="center"/>
              <w:rPr>
                <w:rFonts w:asciiTheme="majorBidi" w:hAnsiTheme="majorBidi" w:cstheme="majorBidi"/>
                <w:b/>
                <w:bCs/>
                <w:sz w:val="24"/>
                <w:szCs w:val="24"/>
              </w:rPr>
            </w:pPr>
          </w:p>
        </w:tc>
      </w:tr>
      <w:tr w:rsidR="00933BEC" w:rsidRPr="00E11214" w:rsidTr="00445181">
        <w:trPr>
          <w:trHeight w:val="150"/>
        </w:trPr>
        <w:tc>
          <w:tcPr>
            <w:tcW w:w="820" w:type="dxa"/>
          </w:tcPr>
          <w:p w:rsidR="00933BEC" w:rsidRPr="00E11214" w:rsidRDefault="00933BEC" w:rsidP="00445181">
            <w:pPr>
              <w:rPr>
                <w:rFonts w:asciiTheme="majorBidi" w:hAnsiTheme="majorBidi" w:cstheme="majorBidi"/>
                <w:sz w:val="24"/>
                <w:szCs w:val="24"/>
              </w:rPr>
            </w:pPr>
          </w:p>
        </w:tc>
        <w:tc>
          <w:tcPr>
            <w:tcW w:w="7538" w:type="dxa"/>
            <w:gridSpan w:val="2"/>
          </w:tcPr>
          <w:p w:rsidR="00933BEC" w:rsidRPr="00307704" w:rsidRDefault="00933BEC" w:rsidP="00445181">
            <w:pPr>
              <w:rPr>
                <w:rFonts w:asciiTheme="majorBidi" w:hAnsiTheme="majorBidi" w:cstheme="majorBidi"/>
                <w:b/>
                <w:bCs/>
                <w:sz w:val="24"/>
                <w:szCs w:val="24"/>
              </w:rPr>
            </w:pPr>
          </w:p>
        </w:tc>
        <w:tc>
          <w:tcPr>
            <w:tcW w:w="853" w:type="dxa"/>
          </w:tcPr>
          <w:p w:rsidR="00933BEC" w:rsidRPr="00E11214" w:rsidRDefault="00933BEC" w:rsidP="00445181">
            <w:pPr>
              <w:rPr>
                <w:rFonts w:asciiTheme="majorBidi" w:hAnsiTheme="majorBidi" w:cstheme="majorBidi"/>
                <w:sz w:val="24"/>
                <w:szCs w:val="24"/>
              </w:rPr>
            </w:pPr>
          </w:p>
        </w:tc>
      </w:tr>
      <w:tr w:rsidR="00933BEC" w:rsidRPr="00E11214" w:rsidTr="00445181">
        <w:trPr>
          <w:trHeight w:val="579"/>
        </w:trPr>
        <w:tc>
          <w:tcPr>
            <w:tcW w:w="820" w:type="dxa"/>
          </w:tcPr>
          <w:p w:rsidR="00933BEC" w:rsidRPr="00E11214" w:rsidRDefault="00933BEC" w:rsidP="00445181">
            <w:pPr>
              <w:rPr>
                <w:rFonts w:asciiTheme="majorBidi" w:hAnsiTheme="majorBidi" w:cstheme="majorBidi"/>
                <w:sz w:val="24"/>
                <w:szCs w:val="24"/>
              </w:rPr>
            </w:pPr>
          </w:p>
        </w:tc>
        <w:tc>
          <w:tcPr>
            <w:tcW w:w="7538" w:type="dxa"/>
            <w:gridSpan w:val="2"/>
          </w:tcPr>
          <w:p w:rsidR="00933BEC" w:rsidRPr="0031337D" w:rsidRDefault="00933BEC" w:rsidP="00445181">
            <w:pPr>
              <w:rPr>
                <w:rFonts w:asciiTheme="majorBidi" w:hAnsiTheme="majorBidi" w:cstheme="majorBidi"/>
                <w:bCs/>
                <w:sz w:val="24"/>
                <w:szCs w:val="24"/>
              </w:rPr>
            </w:pPr>
          </w:p>
        </w:tc>
        <w:tc>
          <w:tcPr>
            <w:tcW w:w="853" w:type="dxa"/>
          </w:tcPr>
          <w:p w:rsidR="00933BEC" w:rsidRPr="00FB3EB5" w:rsidRDefault="00933BEC" w:rsidP="00445181">
            <w:pPr>
              <w:rPr>
                <w:rFonts w:asciiTheme="majorBidi" w:hAnsiTheme="majorBidi" w:cstheme="majorBidi"/>
                <w:b/>
                <w:bCs/>
                <w:sz w:val="24"/>
                <w:szCs w:val="24"/>
              </w:rPr>
            </w:pPr>
          </w:p>
        </w:tc>
      </w:tr>
      <w:tr w:rsidR="00933BEC" w:rsidRPr="00E11214" w:rsidTr="00445181">
        <w:trPr>
          <w:trHeight w:val="282"/>
        </w:trPr>
        <w:tc>
          <w:tcPr>
            <w:tcW w:w="820" w:type="dxa"/>
          </w:tcPr>
          <w:p w:rsidR="00933BEC" w:rsidRPr="00E11214" w:rsidRDefault="00933BEC" w:rsidP="00445181">
            <w:pPr>
              <w:rPr>
                <w:rFonts w:asciiTheme="majorBidi" w:hAnsiTheme="majorBidi" w:cstheme="majorBidi"/>
                <w:sz w:val="24"/>
                <w:szCs w:val="24"/>
              </w:rPr>
            </w:pPr>
          </w:p>
        </w:tc>
        <w:tc>
          <w:tcPr>
            <w:tcW w:w="7538" w:type="dxa"/>
            <w:gridSpan w:val="2"/>
          </w:tcPr>
          <w:p w:rsidR="00933BEC" w:rsidRPr="00966B4D" w:rsidRDefault="00933BEC" w:rsidP="00445181">
            <w:pPr>
              <w:rPr>
                <w:rFonts w:asciiTheme="majorBidi" w:hAnsiTheme="majorBidi" w:cstheme="majorBidi"/>
                <w:b/>
                <w:bCs/>
                <w:sz w:val="24"/>
                <w:szCs w:val="24"/>
              </w:rPr>
            </w:pPr>
          </w:p>
        </w:tc>
        <w:tc>
          <w:tcPr>
            <w:tcW w:w="853" w:type="dxa"/>
          </w:tcPr>
          <w:p w:rsidR="00933BEC" w:rsidRPr="00FB3EB5" w:rsidRDefault="00933BEC" w:rsidP="00445181">
            <w:pPr>
              <w:jc w:val="center"/>
              <w:rPr>
                <w:rFonts w:asciiTheme="majorBidi" w:hAnsiTheme="majorBidi" w:cstheme="majorBidi"/>
                <w:b/>
                <w:bCs/>
                <w:sz w:val="24"/>
                <w:szCs w:val="24"/>
              </w:rPr>
            </w:pPr>
          </w:p>
        </w:tc>
      </w:tr>
      <w:tr w:rsidR="00933BEC" w:rsidRPr="00E11214" w:rsidTr="00445181">
        <w:trPr>
          <w:trHeight w:val="282"/>
        </w:trPr>
        <w:tc>
          <w:tcPr>
            <w:tcW w:w="820" w:type="dxa"/>
          </w:tcPr>
          <w:p w:rsidR="00933BEC" w:rsidRPr="00FB3EB5" w:rsidRDefault="00933BEC" w:rsidP="00445181">
            <w:pPr>
              <w:rPr>
                <w:rFonts w:asciiTheme="majorBidi" w:hAnsiTheme="majorBidi" w:cstheme="majorBidi"/>
                <w:b/>
                <w:bCs/>
                <w:sz w:val="24"/>
                <w:szCs w:val="24"/>
              </w:rPr>
            </w:pPr>
          </w:p>
        </w:tc>
        <w:tc>
          <w:tcPr>
            <w:tcW w:w="7538" w:type="dxa"/>
            <w:gridSpan w:val="2"/>
          </w:tcPr>
          <w:p w:rsidR="00933BEC" w:rsidRDefault="00933BEC" w:rsidP="00445181">
            <w:pPr>
              <w:rPr>
                <w:rFonts w:asciiTheme="majorBidi" w:hAnsiTheme="majorBidi" w:cstheme="majorBidi"/>
                <w:sz w:val="24"/>
                <w:szCs w:val="24"/>
              </w:rPr>
            </w:pPr>
          </w:p>
        </w:tc>
        <w:tc>
          <w:tcPr>
            <w:tcW w:w="853" w:type="dxa"/>
          </w:tcPr>
          <w:p w:rsidR="00933BEC" w:rsidRPr="00FB3EB5" w:rsidRDefault="00933BEC" w:rsidP="00445181">
            <w:pPr>
              <w:jc w:val="center"/>
              <w:rPr>
                <w:rFonts w:asciiTheme="majorBidi" w:hAnsiTheme="majorBidi" w:cstheme="majorBidi"/>
                <w:b/>
                <w:bCs/>
                <w:sz w:val="24"/>
                <w:szCs w:val="24"/>
              </w:rPr>
            </w:pPr>
          </w:p>
        </w:tc>
      </w:tr>
      <w:tr w:rsidR="00933BEC" w:rsidRPr="00E11214" w:rsidTr="00445181">
        <w:trPr>
          <w:trHeight w:val="282"/>
        </w:trPr>
        <w:tc>
          <w:tcPr>
            <w:tcW w:w="820" w:type="dxa"/>
          </w:tcPr>
          <w:p w:rsidR="00933BEC" w:rsidRPr="00FB3EB5" w:rsidRDefault="00933BEC" w:rsidP="00445181">
            <w:pPr>
              <w:rPr>
                <w:rFonts w:asciiTheme="majorBidi" w:hAnsiTheme="majorBidi" w:cstheme="majorBidi"/>
                <w:b/>
                <w:bCs/>
                <w:sz w:val="24"/>
                <w:szCs w:val="24"/>
              </w:rPr>
            </w:pPr>
          </w:p>
        </w:tc>
        <w:tc>
          <w:tcPr>
            <w:tcW w:w="7538" w:type="dxa"/>
            <w:gridSpan w:val="2"/>
          </w:tcPr>
          <w:p w:rsidR="00933BEC" w:rsidRPr="00966B4D" w:rsidRDefault="00933BEC" w:rsidP="00445181">
            <w:pPr>
              <w:rPr>
                <w:rFonts w:asciiTheme="majorBidi" w:hAnsiTheme="majorBidi" w:cstheme="majorBidi"/>
                <w:sz w:val="24"/>
                <w:szCs w:val="24"/>
              </w:rPr>
            </w:pPr>
          </w:p>
        </w:tc>
        <w:tc>
          <w:tcPr>
            <w:tcW w:w="853" w:type="dxa"/>
          </w:tcPr>
          <w:p w:rsidR="00933BEC" w:rsidRPr="00FB3EB5" w:rsidRDefault="00933BEC" w:rsidP="00445181">
            <w:pPr>
              <w:jc w:val="center"/>
              <w:rPr>
                <w:rFonts w:asciiTheme="majorBidi" w:hAnsiTheme="majorBidi" w:cstheme="majorBidi"/>
                <w:b/>
                <w:bCs/>
                <w:sz w:val="24"/>
                <w:szCs w:val="24"/>
              </w:rPr>
            </w:pPr>
          </w:p>
        </w:tc>
      </w:tr>
      <w:tr w:rsidR="00933BEC" w:rsidRPr="00E11214" w:rsidTr="00445181">
        <w:trPr>
          <w:trHeight w:val="282"/>
        </w:trPr>
        <w:tc>
          <w:tcPr>
            <w:tcW w:w="820" w:type="dxa"/>
          </w:tcPr>
          <w:p w:rsidR="00933BEC" w:rsidRPr="00FB3EB5" w:rsidRDefault="00933BEC" w:rsidP="00445181">
            <w:pPr>
              <w:rPr>
                <w:rFonts w:asciiTheme="majorBidi" w:hAnsiTheme="majorBidi" w:cstheme="majorBidi"/>
                <w:b/>
                <w:bCs/>
                <w:sz w:val="24"/>
                <w:szCs w:val="24"/>
              </w:rPr>
            </w:pPr>
          </w:p>
        </w:tc>
        <w:tc>
          <w:tcPr>
            <w:tcW w:w="7538" w:type="dxa"/>
            <w:gridSpan w:val="2"/>
          </w:tcPr>
          <w:p w:rsidR="00933BEC" w:rsidRPr="00E11214" w:rsidRDefault="00933BEC" w:rsidP="00445181">
            <w:pPr>
              <w:rPr>
                <w:rFonts w:asciiTheme="majorBidi" w:hAnsiTheme="majorBidi" w:cstheme="majorBidi"/>
                <w:sz w:val="24"/>
                <w:szCs w:val="24"/>
              </w:rPr>
            </w:pPr>
          </w:p>
        </w:tc>
        <w:tc>
          <w:tcPr>
            <w:tcW w:w="853" w:type="dxa"/>
          </w:tcPr>
          <w:p w:rsidR="00933BEC" w:rsidRPr="00FB3EB5" w:rsidRDefault="00933BEC" w:rsidP="00445181">
            <w:pPr>
              <w:jc w:val="center"/>
              <w:rPr>
                <w:rFonts w:asciiTheme="majorBidi" w:hAnsiTheme="majorBidi" w:cstheme="majorBidi"/>
                <w:b/>
                <w:bCs/>
                <w:sz w:val="24"/>
                <w:szCs w:val="24"/>
              </w:rPr>
            </w:pPr>
          </w:p>
        </w:tc>
      </w:tr>
      <w:tr w:rsidR="00933BEC" w:rsidRPr="00E11214" w:rsidTr="00445181">
        <w:trPr>
          <w:trHeight w:val="282"/>
        </w:trPr>
        <w:tc>
          <w:tcPr>
            <w:tcW w:w="820" w:type="dxa"/>
          </w:tcPr>
          <w:p w:rsidR="00933BEC" w:rsidRDefault="00933BEC" w:rsidP="00445181">
            <w:pPr>
              <w:rPr>
                <w:rFonts w:asciiTheme="majorBidi" w:hAnsiTheme="majorBidi" w:cstheme="majorBidi"/>
                <w:b/>
                <w:bCs/>
                <w:sz w:val="24"/>
                <w:szCs w:val="24"/>
              </w:rPr>
            </w:pPr>
          </w:p>
        </w:tc>
        <w:tc>
          <w:tcPr>
            <w:tcW w:w="7538" w:type="dxa"/>
            <w:gridSpan w:val="2"/>
          </w:tcPr>
          <w:p w:rsidR="00933BEC" w:rsidRDefault="00933BEC" w:rsidP="00445181">
            <w:pPr>
              <w:rPr>
                <w:rFonts w:asciiTheme="majorBidi" w:hAnsiTheme="majorBidi" w:cstheme="majorBidi"/>
                <w:sz w:val="24"/>
                <w:szCs w:val="24"/>
              </w:rPr>
            </w:pPr>
          </w:p>
        </w:tc>
        <w:tc>
          <w:tcPr>
            <w:tcW w:w="853" w:type="dxa"/>
          </w:tcPr>
          <w:p w:rsidR="00933BEC" w:rsidRPr="00FB3EB5" w:rsidRDefault="00933BEC" w:rsidP="00445181">
            <w:pPr>
              <w:jc w:val="center"/>
              <w:rPr>
                <w:rFonts w:asciiTheme="majorBidi" w:hAnsiTheme="majorBidi" w:cstheme="majorBidi"/>
                <w:b/>
                <w:bCs/>
                <w:sz w:val="24"/>
                <w:szCs w:val="24"/>
              </w:rPr>
            </w:pPr>
          </w:p>
        </w:tc>
      </w:tr>
      <w:tr w:rsidR="00933BEC" w:rsidRPr="00E11214" w:rsidTr="00445181">
        <w:trPr>
          <w:trHeight w:val="282"/>
        </w:trPr>
        <w:tc>
          <w:tcPr>
            <w:tcW w:w="820" w:type="dxa"/>
          </w:tcPr>
          <w:p w:rsidR="00933BEC" w:rsidRDefault="00933BEC" w:rsidP="00445181">
            <w:pPr>
              <w:rPr>
                <w:rFonts w:asciiTheme="majorBidi" w:hAnsiTheme="majorBidi" w:cstheme="majorBidi"/>
                <w:b/>
                <w:bCs/>
                <w:sz w:val="24"/>
                <w:szCs w:val="24"/>
              </w:rPr>
            </w:pPr>
          </w:p>
        </w:tc>
        <w:tc>
          <w:tcPr>
            <w:tcW w:w="7538" w:type="dxa"/>
            <w:gridSpan w:val="2"/>
          </w:tcPr>
          <w:p w:rsidR="00933BEC" w:rsidRDefault="00933BEC" w:rsidP="00445181">
            <w:pPr>
              <w:rPr>
                <w:rFonts w:asciiTheme="majorBidi" w:hAnsiTheme="majorBidi" w:cstheme="majorBidi"/>
                <w:sz w:val="24"/>
                <w:szCs w:val="24"/>
              </w:rPr>
            </w:pPr>
          </w:p>
        </w:tc>
        <w:tc>
          <w:tcPr>
            <w:tcW w:w="853" w:type="dxa"/>
          </w:tcPr>
          <w:p w:rsidR="00933BEC" w:rsidRPr="00FB3EB5" w:rsidRDefault="00933BEC" w:rsidP="00445181">
            <w:pPr>
              <w:jc w:val="center"/>
              <w:rPr>
                <w:rFonts w:asciiTheme="majorBidi" w:hAnsiTheme="majorBidi" w:cstheme="majorBidi"/>
                <w:b/>
                <w:bCs/>
                <w:sz w:val="24"/>
                <w:szCs w:val="24"/>
              </w:rPr>
            </w:pPr>
          </w:p>
        </w:tc>
      </w:tr>
      <w:tr w:rsidR="00933BEC" w:rsidRPr="00E11214" w:rsidTr="00445181">
        <w:trPr>
          <w:trHeight w:val="282"/>
        </w:trPr>
        <w:tc>
          <w:tcPr>
            <w:tcW w:w="820" w:type="dxa"/>
          </w:tcPr>
          <w:p w:rsidR="00933BEC" w:rsidRPr="00E11214" w:rsidRDefault="00933BEC" w:rsidP="00445181">
            <w:pPr>
              <w:rPr>
                <w:rFonts w:asciiTheme="majorBidi" w:hAnsiTheme="majorBidi" w:cstheme="majorBidi"/>
                <w:sz w:val="24"/>
                <w:szCs w:val="24"/>
              </w:rPr>
            </w:pPr>
          </w:p>
        </w:tc>
        <w:tc>
          <w:tcPr>
            <w:tcW w:w="7538" w:type="dxa"/>
            <w:gridSpan w:val="2"/>
          </w:tcPr>
          <w:p w:rsidR="00933BEC" w:rsidRDefault="00933BEC" w:rsidP="00445181">
            <w:pPr>
              <w:rPr>
                <w:rFonts w:asciiTheme="majorBidi" w:hAnsiTheme="majorBidi" w:cstheme="majorBidi"/>
                <w:sz w:val="24"/>
                <w:szCs w:val="24"/>
              </w:rPr>
            </w:pPr>
          </w:p>
        </w:tc>
        <w:tc>
          <w:tcPr>
            <w:tcW w:w="853" w:type="dxa"/>
          </w:tcPr>
          <w:p w:rsidR="00933BEC" w:rsidRPr="00E11214" w:rsidRDefault="00933BEC" w:rsidP="00445181">
            <w:pPr>
              <w:rPr>
                <w:rFonts w:asciiTheme="majorBidi" w:hAnsiTheme="majorBidi" w:cstheme="majorBidi"/>
                <w:sz w:val="24"/>
                <w:szCs w:val="24"/>
              </w:rPr>
            </w:pPr>
          </w:p>
        </w:tc>
      </w:tr>
      <w:tr w:rsidR="00933BEC" w:rsidRPr="00E11214" w:rsidTr="00445181">
        <w:trPr>
          <w:trHeight w:val="282"/>
        </w:trPr>
        <w:tc>
          <w:tcPr>
            <w:tcW w:w="820" w:type="dxa"/>
          </w:tcPr>
          <w:p w:rsidR="00933BEC" w:rsidRPr="00E11214" w:rsidRDefault="00933BEC" w:rsidP="00445181">
            <w:pPr>
              <w:rPr>
                <w:rFonts w:asciiTheme="majorBidi" w:hAnsiTheme="majorBidi" w:cstheme="majorBidi"/>
                <w:sz w:val="24"/>
                <w:szCs w:val="24"/>
              </w:rPr>
            </w:pPr>
          </w:p>
        </w:tc>
        <w:tc>
          <w:tcPr>
            <w:tcW w:w="7538" w:type="dxa"/>
            <w:gridSpan w:val="2"/>
          </w:tcPr>
          <w:p w:rsidR="00933BEC" w:rsidRPr="00AB0FA2" w:rsidRDefault="00933BEC" w:rsidP="00445181">
            <w:pPr>
              <w:jc w:val="center"/>
              <w:rPr>
                <w:rFonts w:asciiTheme="majorBidi" w:hAnsiTheme="majorBidi" w:cstheme="majorBidi"/>
                <w:b/>
                <w:bCs/>
                <w:sz w:val="24"/>
                <w:szCs w:val="24"/>
              </w:rPr>
            </w:pPr>
          </w:p>
        </w:tc>
        <w:tc>
          <w:tcPr>
            <w:tcW w:w="853" w:type="dxa"/>
          </w:tcPr>
          <w:p w:rsidR="00933BEC" w:rsidRPr="00150D99" w:rsidRDefault="00933BEC" w:rsidP="00445181">
            <w:pPr>
              <w:jc w:val="center"/>
              <w:rPr>
                <w:rFonts w:asciiTheme="majorBidi" w:hAnsiTheme="majorBidi" w:cstheme="majorBidi"/>
                <w:b/>
                <w:bCs/>
                <w:sz w:val="24"/>
                <w:szCs w:val="24"/>
              </w:rPr>
            </w:pPr>
          </w:p>
        </w:tc>
      </w:tr>
      <w:tr w:rsidR="00933BEC" w:rsidRPr="00E11214" w:rsidTr="00445181">
        <w:trPr>
          <w:trHeight w:val="297"/>
        </w:trPr>
        <w:tc>
          <w:tcPr>
            <w:tcW w:w="820" w:type="dxa"/>
          </w:tcPr>
          <w:p w:rsidR="00933BEC" w:rsidRPr="00150D99" w:rsidRDefault="00933BEC" w:rsidP="00445181">
            <w:pPr>
              <w:rPr>
                <w:rFonts w:asciiTheme="majorBidi" w:hAnsiTheme="majorBidi" w:cstheme="majorBidi"/>
                <w:b/>
                <w:bCs/>
                <w:sz w:val="24"/>
                <w:szCs w:val="24"/>
              </w:rPr>
            </w:pPr>
          </w:p>
        </w:tc>
        <w:tc>
          <w:tcPr>
            <w:tcW w:w="7538" w:type="dxa"/>
            <w:gridSpan w:val="2"/>
          </w:tcPr>
          <w:p w:rsidR="00933BEC" w:rsidRPr="00AE7D83" w:rsidRDefault="00933BEC" w:rsidP="00445181">
            <w:pPr>
              <w:rPr>
                <w:rFonts w:asciiTheme="majorBidi" w:hAnsiTheme="majorBidi" w:cstheme="majorBidi"/>
                <w:sz w:val="24"/>
                <w:szCs w:val="24"/>
              </w:rPr>
            </w:pPr>
          </w:p>
        </w:tc>
        <w:tc>
          <w:tcPr>
            <w:tcW w:w="853" w:type="dxa"/>
          </w:tcPr>
          <w:p w:rsidR="00933BEC" w:rsidRPr="00150D99" w:rsidRDefault="00933BEC" w:rsidP="00445181">
            <w:pPr>
              <w:jc w:val="center"/>
              <w:rPr>
                <w:rFonts w:asciiTheme="majorBidi" w:hAnsiTheme="majorBidi" w:cstheme="majorBidi"/>
                <w:b/>
                <w:bCs/>
                <w:sz w:val="24"/>
                <w:szCs w:val="24"/>
              </w:rPr>
            </w:pPr>
          </w:p>
        </w:tc>
      </w:tr>
      <w:tr w:rsidR="00933BEC" w:rsidRPr="00E11214" w:rsidTr="00445181">
        <w:trPr>
          <w:trHeight w:val="282"/>
        </w:trPr>
        <w:tc>
          <w:tcPr>
            <w:tcW w:w="820" w:type="dxa"/>
          </w:tcPr>
          <w:p w:rsidR="00933BEC" w:rsidRPr="008946D1" w:rsidRDefault="00933BEC" w:rsidP="00445181">
            <w:pPr>
              <w:ind w:left="360"/>
              <w:rPr>
                <w:rFonts w:asciiTheme="majorBidi" w:hAnsiTheme="majorBidi" w:cstheme="majorBidi"/>
                <w:b/>
                <w:bCs/>
                <w:sz w:val="24"/>
                <w:szCs w:val="24"/>
              </w:rPr>
            </w:pPr>
          </w:p>
        </w:tc>
        <w:tc>
          <w:tcPr>
            <w:tcW w:w="7538" w:type="dxa"/>
            <w:gridSpan w:val="2"/>
          </w:tcPr>
          <w:p w:rsidR="00933BEC" w:rsidRPr="00AE7D83" w:rsidRDefault="00933BEC" w:rsidP="00445181">
            <w:pPr>
              <w:rPr>
                <w:rFonts w:asciiTheme="majorBidi" w:hAnsiTheme="majorBidi" w:cstheme="majorBidi"/>
                <w:sz w:val="24"/>
                <w:szCs w:val="24"/>
              </w:rPr>
            </w:pPr>
          </w:p>
        </w:tc>
        <w:tc>
          <w:tcPr>
            <w:tcW w:w="853" w:type="dxa"/>
          </w:tcPr>
          <w:p w:rsidR="00933BEC" w:rsidRPr="00150D99" w:rsidRDefault="00933BEC" w:rsidP="00445181">
            <w:pPr>
              <w:jc w:val="center"/>
              <w:rPr>
                <w:rFonts w:asciiTheme="majorBidi" w:hAnsiTheme="majorBidi" w:cstheme="majorBidi"/>
                <w:b/>
                <w:bCs/>
                <w:sz w:val="24"/>
                <w:szCs w:val="24"/>
              </w:rPr>
            </w:pPr>
          </w:p>
        </w:tc>
      </w:tr>
      <w:tr w:rsidR="00933BEC" w:rsidRPr="00E11214" w:rsidTr="00445181">
        <w:trPr>
          <w:trHeight w:val="282"/>
        </w:trPr>
        <w:tc>
          <w:tcPr>
            <w:tcW w:w="820" w:type="dxa"/>
          </w:tcPr>
          <w:p w:rsidR="00933BEC" w:rsidRPr="00EA489C" w:rsidRDefault="00933BEC" w:rsidP="00A229EA">
            <w:pPr>
              <w:pStyle w:val="Paragraphedeliste"/>
              <w:numPr>
                <w:ilvl w:val="0"/>
                <w:numId w:val="41"/>
              </w:numPr>
              <w:rPr>
                <w:rFonts w:asciiTheme="majorBidi" w:hAnsiTheme="majorBidi" w:cstheme="majorBidi"/>
                <w:b/>
                <w:bCs/>
                <w:sz w:val="24"/>
                <w:szCs w:val="24"/>
              </w:rPr>
            </w:pPr>
          </w:p>
        </w:tc>
        <w:tc>
          <w:tcPr>
            <w:tcW w:w="7538" w:type="dxa"/>
            <w:gridSpan w:val="2"/>
          </w:tcPr>
          <w:p w:rsidR="00933BEC" w:rsidRDefault="00933BEC" w:rsidP="00445181">
            <w:pPr>
              <w:rPr>
                <w:rFonts w:asciiTheme="majorBidi" w:hAnsiTheme="majorBidi" w:cstheme="majorBidi"/>
                <w:sz w:val="24"/>
                <w:szCs w:val="24"/>
              </w:rPr>
            </w:pPr>
          </w:p>
        </w:tc>
        <w:tc>
          <w:tcPr>
            <w:tcW w:w="853" w:type="dxa"/>
          </w:tcPr>
          <w:p w:rsidR="00933BEC" w:rsidRPr="00150D99" w:rsidRDefault="00933BEC" w:rsidP="00445181">
            <w:pPr>
              <w:jc w:val="center"/>
              <w:rPr>
                <w:rFonts w:asciiTheme="majorBidi" w:hAnsiTheme="majorBidi" w:cstheme="majorBidi"/>
                <w:b/>
                <w:bCs/>
                <w:sz w:val="24"/>
                <w:szCs w:val="24"/>
              </w:rPr>
            </w:pPr>
          </w:p>
        </w:tc>
      </w:tr>
      <w:tr w:rsidR="00933BEC" w:rsidRPr="00E11214" w:rsidTr="00445181">
        <w:trPr>
          <w:trHeight w:val="282"/>
        </w:trPr>
        <w:tc>
          <w:tcPr>
            <w:tcW w:w="820" w:type="dxa"/>
          </w:tcPr>
          <w:p w:rsidR="00933BEC" w:rsidRPr="00EA489C" w:rsidRDefault="00933BEC" w:rsidP="00A229EA">
            <w:pPr>
              <w:pStyle w:val="Paragraphedeliste"/>
              <w:numPr>
                <w:ilvl w:val="0"/>
                <w:numId w:val="41"/>
              </w:numPr>
              <w:rPr>
                <w:rFonts w:asciiTheme="majorBidi" w:hAnsiTheme="majorBidi" w:cstheme="majorBidi"/>
                <w:b/>
                <w:bCs/>
                <w:sz w:val="24"/>
                <w:szCs w:val="24"/>
              </w:rPr>
            </w:pPr>
          </w:p>
        </w:tc>
        <w:tc>
          <w:tcPr>
            <w:tcW w:w="7538" w:type="dxa"/>
            <w:gridSpan w:val="2"/>
          </w:tcPr>
          <w:p w:rsidR="00933BEC" w:rsidRDefault="00933BEC" w:rsidP="00445181">
            <w:pPr>
              <w:rPr>
                <w:rFonts w:asciiTheme="majorBidi" w:hAnsiTheme="majorBidi" w:cstheme="majorBidi"/>
                <w:sz w:val="24"/>
                <w:szCs w:val="24"/>
              </w:rPr>
            </w:pPr>
          </w:p>
        </w:tc>
        <w:tc>
          <w:tcPr>
            <w:tcW w:w="853" w:type="dxa"/>
          </w:tcPr>
          <w:p w:rsidR="00933BEC" w:rsidRPr="00150D99" w:rsidRDefault="00933BEC" w:rsidP="00445181">
            <w:pPr>
              <w:jc w:val="center"/>
              <w:rPr>
                <w:rFonts w:asciiTheme="majorBidi" w:hAnsiTheme="majorBidi" w:cstheme="majorBidi"/>
                <w:b/>
                <w:bCs/>
                <w:sz w:val="24"/>
                <w:szCs w:val="24"/>
              </w:rPr>
            </w:pPr>
          </w:p>
        </w:tc>
      </w:tr>
      <w:tr w:rsidR="00933BEC" w:rsidRPr="00E11214" w:rsidTr="00445181">
        <w:trPr>
          <w:trHeight w:val="282"/>
        </w:trPr>
        <w:tc>
          <w:tcPr>
            <w:tcW w:w="820" w:type="dxa"/>
          </w:tcPr>
          <w:p w:rsidR="00933BEC" w:rsidRPr="00990E56" w:rsidRDefault="00933BEC" w:rsidP="00445181">
            <w:pPr>
              <w:rPr>
                <w:rFonts w:asciiTheme="majorBidi" w:hAnsiTheme="majorBidi" w:cstheme="majorBidi"/>
                <w:b/>
                <w:bCs/>
                <w:sz w:val="24"/>
                <w:szCs w:val="24"/>
              </w:rPr>
            </w:pPr>
          </w:p>
        </w:tc>
        <w:tc>
          <w:tcPr>
            <w:tcW w:w="7538" w:type="dxa"/>
            <w:gridSpan w:val="2"/>
          </w:tcPr>
          <w:p w:rsidR="00933BEC" w:rsidRPr="00EA489C" w:rsidRDefault="00933BEC" w:rsidP="00A229EA">
            <w:pPr>
              <w:pStyle w:val="Paragraphedeliste"/>
              <w:numPr>
                <w:ilvl w:val="0"/>
                <w:numId w:val="42"/>
              </w:numPr>
              <w:rPr>
                <w:rFonts w:asciiTheme="majorBidi" w:hAnsiTheme="majorBidi" w:cstheme="majorBidi"/>
                <w:sz w:val="24"/>
                <w:szCs w:val="24"/>
              </w:rPr>
            </w:pPr>
          </w:p>
        </w:tc>
        <w:tc>
          <w:tcPr>
            <w:tcW w:w="853" w:type="dxa"/>
          </w:tcPr>
          <w:p w:rsidR="00933BEC" w:rsidRPr="00150D99" w:rsidRDefault="00933BEC" w:rsidP="00445181">
            <w:pPr>
              <w:jc w:val="center"/>
              <w:rPr>
                <w:rFonts w:asciiTheme="majorBidi" w:hAnsiTheme="majorBidi" w:cstheme="majorBidi"/>
                <w:b/>
                <w:bCs/>
                <w:sz w:val="24"/>
                <w:szCs w:val="24"/>
              </w:rPr>
            </w:pPr>
          </w:p>
        </w:tc>
      </w:tr>
      <w:tr w:rsidR="00933BEC" w:rsidRPr="00E11214" w:rsidTr="00445181">
        <w:trPr>
          <w:trHeight w:val="282"/>
        </w:trPr>
        <w:tc>
          <w:tcPr>
            <w:tcW w:w="820" w:type="dxa"/>
          </w:tcPr>
          <w:p w:rsidR="00933BEC" w:rsidRPr="00990E56" w:rsidRDefault="00933BEC" w:rsidP="00445181">
            <w:pPr>
              <w:rPr>
                <w:rFonts w:asciiTheme="majorBidi" w:hAnsiTheme="majorBidi" w:cstheme="majorBidi"/>
                <w:b/>
                <w:bCs/>
                <w:sz w:val="24"/>
                <w:szCs w:val="24"/>
              </w:rPr>
            </w:pPr>
          </w:p>
        </w:tc>
        <w:tc>
          <w:tcPr>
            <w:tcW w:w="7538" w:type="dxa"/>
            <w:gridSpan w:val="2"/>
          </w:tcPr>
          <w:p w:rsidR="00933BEC" w:rsidRPr="00EA489C" w:rsidRDefault="00933BEC" w:rsidP="00A229EA">
            <w:pPr>
              <w:pStyle w:val="Paragraphedeliste"/>
              <w:numPr>
                <w:ilvl w:val="0"/>
                <w:numId w:val="42"/>
              </w:numPr>
              <w:rPr>
                <w:rFonts w:asciiTheme="majorBidi" w:hAnsiTheme="majorBidi" w:cstheme="majorBidi"/>
                <w:sz w:val="24"/>
                <w:szCs w:val="24"/>
              </w:rPr>
            </w:pPr>
          </w:p>
        </w:tc>
        <w:tc>
          <w:tcPr>
            <w:tcW w:w="853" w:type="dxa"/>
          </w:tcPr>
          <w:p w:rsidR="00933BEC" w:rsidRPr="00150D99" w:rsidRDefault="00933BEC" w:rsidP="00445181">
            <w:pPr>
              <w:jc w:val="center"/>
              <w:rPr>
                <w:rFonts w:asciiTheme="majorBidi" w:hAnsiTheme="majorBidi" w:cstheme="majorBidi"/>
                <w:b/>
                <w:bCs/>
                <w:sz w:val="24"/>
                <w:szCs w:val="24"/>
              </w:rPr>
            </w:pPr>
          </w:p>
        </w:tc>
      </w:tr>
      <w:tr w:rsidR="00933BEC" w:rsidRPr="00E11214" w:rsidTr="00445181">
        <w:trPr>
          <w:trHeight w:val="282"/>
        </w:trPr>
        <w:tc>
          <w:tcPr>
            <w:tcW w:w="820" w:type="dxa"/>
          </w:tcPr>
          <w:p w:rsidR="00933BEC" w:rsidRPr="00990E56" w:rsidRDefault="00933BEC" w:rsidP="00445181">
            <w:pPr>
              <w:rPr>
                <w:rFonts w:asciiTheme="majorBidi" w:hAnsiTheme="majorBidi" w:cstheme="majorBidi"/>
                <w:b/>
                <w:bCs/>
                <w:sz w:val="24"/>
                <w:szCs w:val="24"/>
              </w:rPr>
            </w:pPr>
          </w:p>
        </w:tc>
        <w:tc>
          <w:tcPr>
            <w:tcW w:w="7538" w:type="dxa"/>
            <w:gridSpan w:val="2"/>
          </w:tcPr>
          <w:p w:rsidR="00933BEC" w:rsidRPr="00EA489C" w:rsidRDefault="00933BEC" w:rsidP="00A229EA">
            <w:pPr>
              <w:pStyle w:val="Paragraphedeliste"/>
              <w:numPr>
                <w:ilvl w:val="0"/>
                <w:numId w:val="42"/>
              </w:numPr>
              <w:rPr>
                <w:rFonts w:asciiTheme="majorBidi" w:hAnsiTheme="majorBidi" w:cstheme="majorBidi"/>
                <w:sz w:val="24"/>
                <w:szCs w:val="24"/>
              </w:rPr>
            </w:pPr>
          </w:p>
        </w:tc>
        <w:tc>
          <w:tcPr>
            <w:tcW w:w="853" w:type="dxa"/>
          </w:tcPr>
          <w:p w:rsidR="00933BEC" w:rsidRPr="00150D99" w:rsidRDefault="00933BEC" w:rsidP="00445181">
            <w:pPr>
              <w:jc w:val="center"/>
              <w:rPr>
                <w:rFonts w:asciiTheme="majorBidi" w:hAnsiTheme="majorBidi" w:cstheme="majorBidi"/>
                <w:b/>
                <w:bCs/>
                <w:sz w:val="24"/>
                <w:szCs w:val="24"/>
              </w:rPr>
            </w:pPr>
          </w:p>
        </w:tc>
      </w:tr>
      <w:tr w:rsidR="00933BEC" w:rsidRPr="00E11214" w:rsidTr="00445181">
        <w:trPr>
          <w:trHeight w:val="282"/>
        </w:trPr>
        <w:tc>
          <w:tcPr>
            <w:tcW w:w="820" w:type="dxa"/>
          </w:tcPr>
          <w:p w:rsidR="00933BEC" w:rsidRPr="00EA489C" w:rsidRDefault="00933BEC" w:rsidP="00A229EA">
            <w:pPr>
              <w:pStyle w:val="Paragraphedeliste"/>
              <w:numPr>
                <w:ilvl w:val="0"/>
                <w:numId w:val="41"/>
              </w:numPr>
              <w:rPr>
                <w:rFonts w:asciiTheme="majorBidi" w:hAnsiTheme="majorBidi" w:cstheme="majorBidi"/>
                <w:b/>
                <w:bCs/>
                <w:sz w:val="24"/>
                <w:szCs w:val="24"/>
              </w:rPr>
            </w:pPr>
          </w:p>
        </w:tc>
        <w:tc>
          <w:tcPr>
            <w:tcW w:w="7538" w:type="dxa"/>
            <w:gridSpan w:val="2"/>
          </w:tcPr>
          <w:p w:rsidR="00933BEC" w:rsidRDefault="00933BEC" w:rsidP="00445181">
            <w:pPr>
              <w:rPr>
                <w:rFonts w:asciiTheme="majorBidi" w:hAnsiTheme="majorBidi" w:cstheme="majorBidi"/>
                <w:sz w:val="24"/>
                <w:szCs w:val="24"/>
              </w:rPr>
            </w:pPr>
          </w:p>
        </w:tc>
        <w:tc>
          <w:tcPr>
            <w:tcW w:w="853" w:type="dxa"/>
          </w:tcPr>
          <w:p w:rsidR="00933BEC" w:rsidRPr="00150D99" w:rsidRDefault="00933BEC" w:rsidP="00445181">
            <w:pPr>
              <w:jc w:val="center"/>
              <w:rPr>
                <w:rFonts w:asciiTheme="majorBidi" w:hAnsiTheme="majorBidi" w:cstheme="majorBidi"/>
                <w:b/>
                <w:bCs/>
                <w:sz w:val="24"/>
                <w:szCs w:val="24"/>
              </w:rPr>
            </w:pPr>
          </w:p>
        </w:tc>
      </w:tr>
      <w:tr w:rsidR="00933BEC" w:rsidRPr="00E11214" w:rsidTr="00445181">
        <w:trPr>
          <w:trHeight w:val="282"/>
        </w:trPr>
        <w:tc>
          <w:tcPr>
            <w:tcW w:w="820" w:type="dxa"/>
          </w:tcPr>
          <w:p w:rsidR="00933BEC" w:rsidRPr="00990E56" w:rsidRDefault="00933BEC" w:rsidP="00445181">
            <w:pPr>
              <w:rPr>
                <w:rFonts w:asciiTheme="majorBidi" w:hAnsiTheme="majorBidi" w:cstheme="majorBidi"/>
                <w:b/>
                <w:bCs/>
                <w:sz w:val="24"/>
                <w:szCs w:val="24"/>
              </w:rPr>
            </w:pPr>
          </w:p>
        </w:tc>
        <w:tc>
          <w:tcPr>
            <w:tcW w:w="7538" w:type="dxa"/>
            <w:gridSpan w:val="2"/>
          </w:tcPr>
          <w:p w:rsidR="00933BEC" w:rsidRPr="00EA489C" w:rsidRDefault="00933BEC" w:rsidP="00A229EA">
            <w:pPr>
              <w:pStyle w:val="Paragraphedeliste"/>
              <w:numPr>
                <w:ilvl w:val="0"/>
                <w:numId w:val="43"/>
              </w:numPr>
              <w:rPr>
                <w:rFonts w:asciiTheme="majorBidi" w:hAnsiTheme="majorBidi" w:cstheme="majorBidi"/>
                <w:sz w:val="24"/>
                <w:szCs w:val="24"/>
              </w:rPr>
            </w:pPr>
          </w:p>
        </w:tc>
        <w:tc>
          <w:tcPr>
            <w:tcW w:w="853" w:type="dxa"/>
          </w:tcPr>
          <w:p w:rsidR="00933BEC" w:rsidRPr="00990E56" w:rsidRDefault="00933BEC" w:rsidP="00445181">
            <w:pPr>
              <w:jc w:val="center"/>
              <w:rPr>
                <w:rFonts w:asciiTheme="majorBidi" w:hAnsiTheme="majorBidi" w:cstheme="majorBidi"/>
                <w:b/>
                <w:bCs/>
                <w:sz w:val="24"/>
                <w:szCs w:val="24"/>
              </w:rPr>
            </w:pPr>
          </w:p>
        </w:tc>
      </w:tr>
      <w:tr w:rsidR="00933BEC" w:rsidRPr="00E11214" w:rsidTr="00445181">
        <w:trPr>
          <w:trHeight w:val="282"/>
        </w:trPr>
        <w:tc>
          <w:tcPr>
            <w:tcW w:w="820" w:type="dxa"/>
          </w:tcPr>
          <w:p w:rsidR="00933BEC" w:rsidRPr="00990E56" w:rsidRDefault="00933BEC" w:rsidP="00445181">
            <w:pPr>
              <w:rPr>
                <w:rFonts w:asciiTheme="majorBidi" w:hAnsiTheme="majorBidi" w:cstheme="majorBidi"/>
                <w:b/>
                <w:bCs/>
                <w:sz w:val="24"/>
                <w:szCs w:val="24"/>
              </w:rPr>
            </w:pPr>
          </w:p>
        </w:tc>
        <w:tc>
          <w:tcPr>
            <w:tcW w:w="7538" w:type="dxa"/>
            <w:gridSpan w:val="2"/>
          </w:tcPr>
          <w:p w:rsidR="00933BEC" w:rsidRPr="00EA489C" w:rsidRDefault="00933BEC" w:rsidP="00A229EA">
            <w:pPr>
              <w:pStyle w:val="Paragraphedeliste"/>
              <w:numPr>
                <w:ilvl w:val="0"/>
                <w:numId w:val="43"/>
              </w:numPr>
              <w:rPr>
                <w:rFonts w:asciiTheme="majorBidi" w:hAnsiTheme="majorBidi" w:cstheme="majorBidi"/>
                <w:sz w:val="24"/>
                <w:szCs w:val="24"/>
              </w:rPr>
            </w:pPr>
          </w:p>
        </w:tc>
        <w:tc>
          <w:tcPr>
            <w:tcW w:w="853" w:type="dxa"/>
          </w:tcPr>
          <w:p w:rsidR="00933BEC" w:rsidRPr="00990E56" w:rsidRDefault="00933BEC" w:rsidP="00445181">
            <w:pPr>
              <w:jc w:val="center"/>
              <w:rPr>
                <w:rFonts w:asciiTheme="majorBidi" w:hAnsiTheme="majorBidi" w:cstheme="majorBidi"/>
                <w:b/>
                <w:bCs/>
                <w:sz w:val="24"/>
                <w:szCs w:val="24"/>
              </w:rPr>
            </w:pPr>
          </w:p>
        </w:tc>
      </w:tr>
      <w:tr w:rsidR="00933BEC" w:rsidRPr="00E11214" w:rsidTr="00445181">
        <w:trPr>
          <w:trHeight w:val="282"/>
        </w:trPr>
        <w:tc>
          <w:tcPr>
            <w:tcW w:w="820" w:type="dxa"/>
          </w:tcPr>
          <w:p w:rsidR="00933BEC" w:rsidRPr="00990E56" w:rsidRDefault="00933BEC" w:rsidP="00445181">
            <w:pPr>
              <w:rPr>
                <w:rFonts w:asciiTheme="majorBidi" w:hAnsiTheme="majorBidi" w:cstheme="majorBidi"/>
                <w:b/>
                <w:bCs/>
                <w:sz w:val="24"/>
                <w:szCs w:val="24"/>
              </w:rPr>
            </w:pPr>
          </w:p>
        </w:tc>
        <w:tc>
          <w:tcPr>
            <w:tcW w:w="7538" w:type="dxa"/>
            <w:gridSpan w:val="2"/>
          </w:tcPr>
          <w:p w:rsidR="00933BEC" w:rsidRPr="00EA489C" w:rsidRDefault="00933BEC" w:rsidP="00A229EA">
            <w:pPr>
              <w:pStyle w:val="Paragraphedeliste"/>
              <w:numPr>
                <w:ilvl w:val="0"/>
                <w:numId w:val="43"/>
              </w:numPr>
              <w:rPr>
                <w:rFonts w:asciiTheme="majorBidi" w:hAnsiTheme="majorBidi" w:cstheme="majorBidi"/>
                <w:sz w:val="24"/>
                <w:szCs w:val="24"/>
              </w:rPr>
            </w:pPr>
          </w:p>
        </w:tc>
        <w:tc>
          <w:tcPr>
            <w:tcW w:w="853" w:type="dxa"/>
          </w:tcPr>
          <w:p w:rsidR="00933BEC" w:rsidRPr="00990E56" w:rsidRDefault="00933BEC" w:rsidP="00445181">
            <w:pPr>
              <w:jc w:val="center"/>
              <w:rPr>
                <w:rFonts w:asciiTheme="majorBidi" w:hAnsiTheme="majorBidi" w:cstheme="majorBidi"/>
                <w:b/>
                <w:bCs/>
                <w:sz w:val="24"/>
                <w:szCs w:val="24"/>
              </w:rPr>
            </w:pPr>
          </w:p>
        </w:tc>
      </w:tr>
      <w:tr w:rsidR="00933BEC" w:rsidRPr="00E11214" w:rsidTr="00445181">
        <w:trPr>
          <w:trHeight w:val="282"/>
        </w:trPr>
        <w:tc>
          <w:tcPr>
            <w:tcW w:w="820" w:type="dxa"/>
          </w:tcPr>
          <w:p w:rsidR="00933BEC" w:rsidRPr="00EA489C" w:rsidRDefault="00933BEC" w:rsidP="00A229EA">
            <w:pPr>
              <w:pStyle w:val="Paragraphedeliste"/>
              <w:numPr>
                <w:ilvl w:val="0"/>
                <w:numId w:val="41"/>
              </w:numPr>
              <w:rPr>
                <w:rFonts w:asciiTheme="majorBidi" w:hAnsiTheme="majorBidi" w:cstheme="majorBidi"/>
                <w:b/>
                <w:bCs/>
                <w:sz w:val="24"/>
                <w:szCs w:val="24"/>
              </w:rPr>
            </w:pPr>
          </w:p>
        </w:tc>
        <w:tc>
          <w:tcPr>
            <w:tcW w:w="7538" w:type="dxa"/>
            <w:gridSpan w:val="2"/>
          </w:tcPr>
          <w:p w:rsidR="00933BEC" w:rsidRDefault="00933BEC" w:rsidP="00445181">
            <w:pPr>
              <w:tabs>
                <w:tab w:val="left" w:pos="1815"/>
              </w:tabs>
              <w:rPr>
                <w:rFonts w:asciiTheme="majorBidi" w:hAnsiTheme="majorBidi" w:cstheme="majorBidi"/>
                <w:sz w:val="24"/>
                <w:szCs w:val="24"/>
              </w:rPr>
            </w:pPr>
          </w:p>
        </w:tc>
        <w:tc>
          <w:tcPr>
            <w:tcW w:w="853" w:type="dxa"/>
          </w:tcPr>
          <w:p w:rsidR="00933BEC" w:rsidRPr="00990E56" w:rsidRDefault="00933BEC" w:rsidP="00445181">
            <w:pPr>
              <w:jc w:val="center"/>
              <w:rPr>
                <w:rFonts w:asciiTheme="majorBidi" w:hAnsiTheme="majorBidi" w:cstheme="majorBidi"/>
                <w:b/>
                <w:bCs/>
                <w:sz w:val="24"/>
                <w:szCs w:val="24"/>
              </w:rPr>
            </w:pPr>
          </w:p>
        </w:tc>
      </w:tr>
      <w:tr w:rsidR="00933BEC" w:rsidRPr="00E11214" w:rsidTr="00445181">
        <w:trPr>
          <w:trHeight w:val="282"/>
        </w:trPr>
        <w:tc>
          <w:tcPr>
            <w:tcW w:w="820" w:type="dxa"/>
          </w:tcPr>
          <w:p w:rsidR="00933BEC" w:rsidRPr="00EA489C" w:rsidRDefault="00933BEC" w:rsidP="00A229EA">
            <w:pPr>
              <w:pStyle w:val="Paragraphedeliste"/>
              <w:numPr>
                <w:ilvl w:val="0"/>
                <w:numId w:val="41"/>
              </w:numPr>
              <w:rPr>
                <w:rFonts w:asciiTheme="majorBidi" w:hAnsiTheme="majorBidi" w:cstheme="majorBidi"/>
                <w:b/>
                <w:bCs/>
                <w:sz w:val="24"/>
                <w:szCs w:val="24"/>
              </w:rPr>
            </w:pPr>
          </w:p>
        </w:tc>
        <w:tc>
          <w:tcPr>
            <w:tcW w:w="7538" w:type="dxa"/>
            <w:gridSpan w:val="2"/>
          </w:tcPr>
          <w:p w:rsidR="00933BEC" w:rsidRDefault="00933BEC" w:rsidP="00445181">
            <w:pPr>
              <w:rPr>
                <w:rFonts w:asciiTheme="majorBidi" w:hAnsiTheme="majorBidi" w:cstheme="majorBidi"/>
                <w:sz w:val="24"/>
                <w:szCs w:val="24"/>
              </w:rPr>
            </w:pPr>
          </w:p>
        </w:tc>
        <w:tc>
          <w:tcPr>
            <w:tcW w:w="853" w:type="dxa"/>
          </w:tcPr>
          <w:p w:rsidR="00933BEC" w:rsidRPr="00990E56" w:rsidRDefault="00933BEC" w:rsidP="00445181">
            <w:pPr>
              <w:jc w:val="center"/>
              <w:rPr>
                <w:rFonts w:asciiTheme="majorBidi" w:hAnsiTheme="majorBidi" w:cstheme="majorBidi"/>
                <w:b/>
                <w:bCs/>
                <w:sz w:val="24"/>
                <w:szCs w:val="24"/>
              </w:rPr>
            </w:pPr>
          </w:p>
        </w:tc>
      </w:tr>
      <w:tr w:rsidR="00933BEC" w:rsidRPr="00E11214" w:rsidTr="00445181">
        <w:trPr>
          <w:trHeight w:val="282"/>
        </w:trPr>
        <w:tc>
          <w:tcPr>
            <w:tcW w:w="820" w:type="dxa"/>
          </w:tcPr>
          <w:p w:rsidR="00933BEC" w:rsidRPr="00990E56" w:rsidRDefault="00933BEC" w:rsidP="00445181">
            <w:pPr>
              <w:rPr>
                <w:rFonts w:asciiTheme="majorBidi" w:hAnsiTheme="majorBidi" w:cstheme="majorBidi"/>
                <w:b/>
                <w:bCs/>
                <w:sz w:val="24"/>
                <w:szCs w:val="24"/>
              </w:rPr>
            </w:pPr>
          </w:p>
        </w:tc>
        <w:tc>
          <w:tcPr>
            <w:tcW w:w="7538" w:type="dxa"/>
            <w:gridSpan w:val="2"/>
          </w:tcPr>
          <w:p w:rsidR="00933BEC" w:rsidRPr="00EA489C" w:rsidRDefault="00933BEC" w:rsidP="00A229EA">
            <w:pPr>
              <w:pStyle w:val="Paragraphedeliste"/>
              <w:numPr>
                <w:ilvl w:val="0"/>
                <w:numId w:val="44"/>
              </w:numPr>
              <w:rPr>
                <w:rFonts w:asciiTheme="majorBidi" w:hAnsiTheme="majorBidi" w:cstheme="majorBidi"/>
                <w:sz w:val="24"/>
                <w:szCs w:val="24"/>
              </w:rPr>
            </w:pPr>
          </w:p>
        </w:tc>
        <w:tc>
          <w:tcPr>
            <w:tcW w:w="853" w:type="dxa"/>
          </w:tcPr>
          <w:p w:rsidR="00933BEC" w:rsidRPr="00990E56" w:rsidRDefault="00933BEC" w:rsidP="00445181">
            <w:pPr>
              <w:jc w:val="center"/>
              <w:rPr>
                <w:rFonts w:asciiTheme="majorBidi" w:hAnsiTheme="majorBidi" w:cstheme="majorBidi"/>
                <w:b/>
                <w:bCs/>
                <w:sz w:val="24"/>
                <w:szCs w:val="24"/>
              </w:rPr>
            </w:pPr>
          </w:p>
        </w:tc>
      </w:tr>
      <w:tr w:rsidR="00933BEC" w:rsidRPr="00E11214" w:rsidTr="00445181">
        <w:trPr>
          <w:trHeight w:val="282"/>
        </w:trPr>
        <w:tc>
          <w:tcPr>
            <w:tcW w:w="820" w:type="dxa"/>
          </w:tcPr>
          <w:p w:rsidR="00933BEC" w:rsidRPr="00EA489C" w:rsidRDefault="00933BEC" w:rsidP="00A229EA">
            <w:pPr>
              <w:pStyle w:val="Paragraphedeliste"/>
              <w:numPr>
                <w:ilvl w:val="0"/>
                <w:numId w:val="41"/>
              </w:numPr>
              <w:rPr>
                <w:rFonts w:asciiTheme="majorBidi" w:hAnsiTheme="majorBidi" w:cstheme="majorBidi"/>
                <w:b/>
                <w:bCs/>
                <w:sz w:val="24"/>
                <w:szCs w:val="24"/>
              </w:rPr>
            </w:pPr>
          </w:p>
        </w:tc>
        <w:tc>
          <w:tcPr>
            <w:tcW w:w="7538" w:type="dxa"/>
            <w:gridSpan w:val="2"/>
          </w:tcPr>
          <w:p w:rsidR="00933BEC" w:rsidRPr="00EA489C" w:rsidRDefault="00933BEC" w:rsidP="00445181">
            <w:pPr>
              <w:pStyle w:val="Paragraphedeliste"/>
              <w:ind w:left="785"/>
              <w:rPr>
                <w:rFonts w:asciiTheme="majorBidi" w:hAnsiTheme="majorBidi" w:cstheme="majorBidi"/>
                <w:sz w:val="24"/>
                <w:szCs w:val="24"/>
              </w:rPr>
            </w:pPr>
          </w:p>
        </w:tc>
        <w:tc>
          <w:tcPr>
            <w:tcW w:w="853" w:type="dxa"/>
          </w:tcPr>
          <w:p w:rsidR="00933BEC" w:rsidRPr="00EA489C" w:rsidRDefault="00933BEC" w:rsidP="00445181">
            <w:pPr>
              <w:rPr>
                <w:rFonts w:asciiTheme="majorBidi" w:hAnsiTheme="majorBidi" w:cstheme="majorBidi"/>
                <w:sz w:val="24"/>
                <w:szCs w:val="24"/>
              </w:rPr>
            </w:pPr>
          </w:p>
        </w:tc>
      </w:tr>
      <w:tr w:rsidR="00933BEC" w:rsidRPr="00E11214" w:rsidTr="00445181">
        <w:trPr>
          <w:trHeight w:val="282"/>
        </w:trPr>
        <w:tc>
          <w:tcPr>
            <w:tcW w:w="820" w:type="dxa"/>
          </w:tcPr>
          <w:p w:rsidR="00933BEC" w:rsidRPr="00990E56" w:rsidRDefault="00933BEC" w:rsidP="00445181">
            <w:pPr>
              <w:rPr>
                <w:rFonts w:asciiTheme="majorBidi" w:hAnsiTheme="majorBidi" w:cstheme="majorBidi"/>
                <w:b/>
                <w:bCs/>
                <w:sz w:val="24"/>
                <w:szCs w:val="24"/>
              </w:rPr>
            </w:pPr>
          </w:p>
        </w:tc>
        <w:tc>
          <w:tcPr>
            <w:tcW w:w="7538" w:type="dxa"/>
            <w:gridSpan w:val="2"/>
          </w:tcPr>
          <w:p w:rsidR="00933BEC" w:rsidRPr="00485868" w:rsidRDefault="00933BEC" w:rsidP="00445181">
            <w:pPr>
              <w:rPr>
                <w:rFonts w:asciiTheme="majorBidi" w:hAnsiTheme="majorBidi" w:cstheme="majorBidi"/>
                <w:b/>
                <w:sz w:val="24"/>
                <w:szCs w:val="24"/>
              </w:rPr>
            </w:pPr>
          </w:p>
        </w:tc>
        <w:tc>
          <w:tcPr>
            <w:tcW w:w="853" w:type="dxa"/>
          </w:tcPr>
          <w:p w:rsidR="00933BEC" w:rsidRPr="00990E56" w:rsidRDefault="00933BEC" w:rsidP="00445181">
            <w:pPr>
              <w:jc w:val="center"/>
              <w:rPr>
                <w:rFonts w:asciiTheme="majorBidi" w:hAnsiTheme="majorBidi" w:cstheme="majorBidi"/>
                <w:b/>
                <w:bCs/>
                <w:sz w:val="24"/>
                <w:szCs w:val="24"/>
              </w:rPr>
            </w:pPr>
          </w:p>
        </w:tc>
      </w:tr>
      <w:tr w:rsidR="00933BEC" w:rsidRPr="00E11214" w:rsidTr="00445181">
        <w:trPr>
          <w:trHeight w:val="297"/>
        </w:trPr>
        <w:tc>
          <w:tcPr>
            <w:tcW w:w="820" w:type="dxa"/>
          </w:tcPr>
          <w:p w:rsidR="00933BEC" w:rsidRPr="00990E56" w:rsidRDefault="00933BEC" w:rsidP="00445181">
            <w:pPr>
              <w:rPr>
                <w:rFonts w:asciiTheme="majorBidi" w:hAnsiTheme="majorBidi" w:cstheme="majorBidi"/>
                <w:b/>
                <w:bCs/>
                <w:sz w:val="24"/>
                <w:szCs w:val="24"/>
              </w:rPr>
            </w:pPr>
          </w:p>
        </w:tc>
        <w:tc>
          <w:tcPr>
            <w:tcW w:w="7538" w:type="dxa"/>
            <w:gridSpan w:val="2"/>
          </w:tcPr>
          <w:p w:rsidR="00933BEC" w:rsidRDefault="00933BEC" w:rsidP="00445181">
            <w:pPr>
              <w:rPr>
                <w:rFonts w:asciiTheme="majorBidi" w:hAnsiTheme="majorBidi" w:cstheme="majorBidi"/>
                <w:sz w:val="24"/>
                <w:szCs w:val="24"/>
              </w:rPr>
            </w:pPr>
          </w:p>
        </w:tc>
        <w:tc>
          <w:tcPr>
            <w:tcW w:w="853" w:type="dxa"/>
          </w:tcPr>
          <w:p w:rsidR="00933BEC" w:rsidRPr="008B010D" w:rsidRDefault="00933BEC" w:rsidP="00445181">
            <w:pPr>
              <w:jc w:val="center"/>
              <w:rPr>
                <w:rFonts w:asciiTheme="majorBidi" w:hAnsiTheme="majorBidi" w:cstheme="majorBidi"/>
                <w:b/>
                <w:bCs/>
                <w:sz w:val="24"/>
                <w:szCs w:val="24"/>
              </w:rPr>
            </w:pPr>
          </w:p>
        </w:tc>
      </w:tr>
      <w:tr w:rsidR="00933BEC" w:rsidRPr="00E11214" w:rsidTr="00445181">
        <w:trPr>
          <w:trHeight w:val="282"/>
        </w:trPr>
        <w:tc>
          <w:tcPr>
            <w:tcW w:w="820" w:type="dxa"/>
          </w:tcPr>
          <w:p w:rsidR="00933BEC" w:rsidRPr="008B010D" w:rsidRDefault="00933BEC" w:rsidP="00445181">
            <w:pPr>
              <w:rPr>
                <w:rFonts w:asciiTheme="majorBidi" w:hAnsiTheme="majorBidi" w:cstheme="majorBidi"/>
                <w:b/>
                <w:bCs/>
                <w:sz w:val="24"/>
                <w:szCs w:val="24"/>
              </w:rPr>
            </w:pPr>
          </w:p>
        </w:tc>
        <w:tc>
          <w:tcPr>
            <w:tcW w:w="7538" w:type="dxa"/>
            <w:gridSpan w:val="2"/>
          </w:tcPr>
          <w:p w:rsidR="00933BEC" w:rsidRDefault="00933BEC" w:rsidP="00445181">
            <w:pPr>
              <w:rPr>
                <w:rFonts w:asciiTheme="majorBidi" w:hAnsiTheme="majorBidi" w:cstheme="majorBidi"/>
                <w:sz w:val="24"/>
                <w:szCs w:val="24"/>
              </w:rPr>
            </w:pPr>
          </w:p>
        </w:tc>
        <w:tc>
          <w:tcPr>
            <w:tcW w:w="853" w:type="dxa"/>
          </w:tcPr>
          <w:p w:rsidR="00933BEC" w:rsidRPr="008B010D" w:rsidRDefault="00933BEC" w:rsidP="00445181">
            <w:pPr>
              <w:jc w:val="center"/>
              <w:rPr>
                <w:rFonts w:asciiTheme="majorBidi" w:hAnsiTheme="majorBidi" w:cstheme="majorBidi"/>
                <w:b/>
                <w:bCs/>
                <w:sz w:val="24"/>
                <w:szCs w:val="24"/>
              </w:rPr>
            </w:pPr>
          </w:p>
        </w:tc>
      </w:tr>
      <w:tr w:rsidR="00933BEC" w:rsidRPr="00E11214" w:rsidTr="00445181">
        <w:trPr>
          <w:trHeight w:val="282"/>
        </w:trPr>
        <w:tc>
          <w:tcPr>
            <w:tcW w:w="820" w:type="dxa"/>
          </w:tcPr>
          <w:p w:rsidR="00933BEC" w:rsidRPr="008B010D" w:rsidRDefault="00933BEC" w:rsidP="00445181">
            <w:pPr>
              <w:rPr>
                <w:rFonts w:asciiTheme="majorBidi" w:hAnsiTheme="majorBidi" w:cstheme="majorBidi"/>
                <w:b/>
                <w:bCs/>
                <w:sz w:val="24"/>
                <w:szCs w:val="24"/>
              </w:rPr>
            </w:pPr>
          </w:p>
        </w:tc>
        <w:tc>
          <w:tcPr>
            <w:tcW w:w="7538" w:type="dxa"/>
            <w:gridSpan w:val="2"/>
          </w:tcPr>
          <w:p w:rsidR="00933BEC" w:rsidRDefault="00933BEC" w:rsidP="00445181">
            <w:pPr>
              <w:rPr>
                <w:rFonts w:asciiTheme="majorBidi" w:hAnsiTheme="majorBidi" w:cstheme="majorBidi"/>
                <w:sz w:val="24"/>
                <w:szCs w:val="24"/>
              </w:rPr>
            </w:pPr>
          </w:p>
        </w:tc>
        <w:tc>
          <w:tcPr>
            <w:tcW w:w="853" w:type="dxa"/>
          </w:tcPr>
          <w:p w:rsidR="00933BEC" w:rsidRPr="008B010D" w:rsidRDefault="00933BEC" w:rsidP="00445181">
            <w:pPr>
              <w:jc w:val="center"/>
              <w:rPr>
                <w:rFonts w:asciiTheme="majorBidi" w:hAnsiTheme="majorBidi" w:cstheme="majorBidi"/>
                <w:b/>
                <w:bCs/>
                <w:sz w:val="24"/>
                <w:szCs w:val="24"/>
              </w:rPr>
            </w:pPr>
          </w:p>
        </w:tc>
      </w:tr>
      <w:tr w:rsidR="00933BEC" w:rsidRPr="00E11214" w:rsidTr="00445181">
        <w:trPr>
          <w:trHeight w:val="282"/>
        </w:trPr>
        <w:tc>
          <w:tcPr>
            <w:tcW w:w="820" w:type="dxa"/>
          </w:tcPr>
          <w:p w:rsidR="00933BEC" w:rsidRPr="008B010D" w:rsidRDefault="00933BEC" w:rsidP="00445181">
            <w:pPr>
              <w:rPr>
                <w:rFonts w:asciiTheme="majorBidi" w:hAnsiTheme="majorBidi" w:cstheme="majorBidi"/>
                <w:b/>
                <w:bCs/>
                <w:sz w:val="24"/>
                <w:szCs w:val="24"/>
              </w:rPr>
            </w:pPr>
          </w:p>
        </w:tc>
        <w:tc>
          <w:tcPr>
            <w:tcW w:w="7538" w:type="dxa"/>
            <w:gridSpan w:val="2"/>
          </w:tcPr>
          <w:p w:rsidR="00933BEC" w:rsidRDefault="00933BEC" w:rsidP="00445181">
            <w:pPr>
              <w:rPr>
                <w:rFonts w:asciiTheme="majorBidi" w:hAnsiTheme="majorBidi" w:cstheme="majorBidi"/>
                <w:sz w:val="24"/>
                <w:szCs w:val="24"/>
              </w:rPr>
            </w:pPr>
          </w:p>
        </w:tc>
        <w:tc>
          <w:tcPr>
            <w:tcW w:w="853" w:type="dxa"/>
          </w:tcPr>
          <w:p w:rsidR="00933BEC" w:rsidRPr="008B010D" w:rsidRDefault="00933BEC" w:rsidP="00445181">
            <w:pPr>
              <w:jc w:val="center"/>
              <w:rPr>
                <w:rFonts w:asciiTheme="majorBidi" w:hAnsiTheme="majorBidi" w:cstheme="majorBidi"/>
                <w:b/>
                <w:bCs/>
                <w:sz w:val="24"/>
                <w:szCs w:val="24"/>
              </w:rPr>
            </w:pPr>
          </w:p>
        </w:tc>
      </w:tr>
      <w:tr w:rsidR="00933BEC" w:rsidRPr="00E11214" w:rsidTr="00445181">
        <w:trPr>
          <w:trHeight w:val="282"/>
        </w:trPr>
        <w:tc>
          <w:tcPr>
            <w:tcW w:w="820" w:type="dxa"/>
          </w:tcPr>
          <w:p w:rsidR="00933BEC" w:rsidRPr="00485868" w:rsidRDefault="00933BEC" w:rsidP="00445181">
            <w:pPr>
              <w:rPr>
                <w:rFonts w:asciiTheme="majorBidi" w:hAnsiTheme="majorBidi" w:cstheme="majorBidi"/>
                <w:b/>
                <w:sz w:val="24"/>
                <w:szCs w:val="24"/>
              </w:rPr>
            </w:pPr>
          </w:p>
        </w:tc>
        <w:tc>
          <w:tcPr>
            <w:tcW w:w="7538" w:type="dxa"/>
            <w:gridSpan w:val="2"/>
          </w:tcPr>
          <w:p w:rsidR="00933BEC" w:rsidRDefault="00933BEC" w:rsidP="00445181">
            <w:pPr>
              <w:rPr>
                <w:rFonts w:asciiTheme="majorBidi" w:hAnsiTheme="majorBidi" w:cstheme="majorBidi"/>
                <w:sz w:val="24"/>
                <w:szCs w:val="24"/>
              </w:rPr>
            </w:pPr>
          </w:p>
        </w:tc>
        <w:tc>
          <w:tcPr>
            <w:tcW w:w="853" w:type="dxa"/>
          </w:tcPr>
          <w:p w:rsidR="00933BEC" w:rsidRPr="008B010D" w:rsidRDefault="00933BEC" w:rsidP="00445181">
            <w:pPr>
              <w:jc w:val="center"/>
              <w:rPr>
                <w:rFonts w:asciiTheme="majorBidi" w:hAnsiTheme="majorBidi" w:cstheme="majorBidi"/>
                <w:b/>
                <w:bCs/>
                <w:sz w:val="24"/>
                <w:szCs w:val="24"/>
              </w:rPr>
            </w:pPr>
          </w:p>
        </w:tc>
      </w:tr>
      <w:tr w:rsidR="00933BEC" w:rsidRPr="00E11214" w:rsidTr="00445181">
        <w:trPr>
          <w:trHeight w:val="282"/>
        </w:trPr>
        <w:tc>
          <w:tcPr>
            <w:tcW w:w="820" w:type="dxa"/>
          </w:tcPr>
          <w:p w:rsidR="00933BEC" w:rsidRPr="00485868" w:rsidRDefault="00933BEC" w:rsidP="00445181">
            <w:pPr>
              <w:rPr>
                <w:rFonts w:asciiTheme="majorBidi" w:hAnsiTheme="majorBidi" w:cstheme="majorBidi"/>
                <w:b/>
                <w:sz w:val="24"/>
                <w:szCs w:val="24"/>
              </w:rPr>
            </w:pPr>
          </w:p>
        </w:tc>
        <w:tc>
          <w:tcPr>
            <w:tcW w:w="7538" w:type="dxa"/>
            <w:gridSpan w:val="2"/>
          </w:tcPr>
          <w:p w:rsidR="00933BEC" w:rsidRDefault="00933BEC" w:rsidP="00445181">
            <w:pPr>
              <w:rPr>
                <w:rFonts w:asciiTheme="majorBidi" w:hAnsiTheme="majorBidi" w:cstheme="majorBidi"/>
                <w:sz w:val="24"/>
                <w:szCs w:val="24"/>
              </w:rPr>
            </w:pPr>
          </w:p>
        </w:tc>
        <w:tc>
          <w:tcPr>
            <w:tcW w:w="853" w:type="dxa"/>
          </w:tcPr>
          <w:p w:rsidR="00933BEC" w:rsidRPr="008B010D" w:rsidRDefault="00933BEC" w:rsidP="00445181">
            <w:pPr>
              <w:jc w:val="center"/>
              <w:rPr>
                <w:rFonts w:asciiTheme="majorBidi" w:hAnsiTheme="majorBidi" w:cstheme="majorBidi"/>
                <w:b/>
                <w:bCs/>
                <w:sz w:val="24"/>
                <w:szCs w:val="24"/>
              </w:rPr>
            </w:pPr>
          </w:p>
        </w:tc>
      </w:tr>
      <w:tr w:rsidR="00933BEC" w:rsidRPr="00E11214" w:rsidTr="00445181">
        <w:trPr>
          <w:trHeight w:val="142"/>
        </w:trPr>
        <w:tc>
          <w:tcPr>
            <w:tcW w:w="820" w:type="dxa"/>
          </w:tcPr>
          <w:p w:rsidR="00933BEC" w:rsidRPr="00485868" w:rsidRDefault="00933BEC" w:rsidP="00445181">
            <w:pPr>
              <w:rPr>
                <w:rFonts w:asciiTheme="majorBidi" w:hAnsiTheme="majorBidi" w:cstheme="majorBidi"/>
                <w:b/>
                <w:sz w:val="24"/>
                <w:szCs w:val="24"/>
              </w:rPr>
            </w:pPr>
          </w:p>
        </w:tc>
        <w:tc>
          <w:tcPr>
            <w:tcW w:w="7538" w:type="dxa"/>
            <w:gridSpan w:val="2"/>
          </w:tcPr>
          <w:p w:rsidR="00933BEC" w:rsidRPr="00485868" w:rsidRDefault="00933BEC" w:rsidP="00445181">
            <w:pPr>
              <w:rPr>
                <w:rFonts w:asciiTheme="majorBidi" w:hAnsiTheme="majorBidi" w:cstheme="majorBidi"/>
                <w:iCs/>
                <w:sz w:val="24"/>
                <w:szCs w:val="24"/>
              </w:rPr>
            </w:pPr>
          </w:p>
        </w:tc>
        <w:tc>
          <w:tcPr>
            <w:tcW w:w="853" w:type="dxa"/>
          </w:tcPr>
          <w:p w:rsidR="00933BEC" w:rsidRPr="00230103" w:rsidRDefault="00933BEC" w:rsidP="00445181">
            <w:pPr>
              <w:rPr>
                <w:rFonts w:asciiTheme="majorBidi" w:hAnsiTheme="majorBidi" w:cstheme="majorBidi"/>
                <w:b/>
                <w:bCs/>
                <w:sz w:val="24"/>
                <w:szCs w:val="24"/>
              </w:rPr>
            </w:pPr>
          </w:p>
        </w:tc>
      </w:tr>
      <w:tr w:rsidR="00933BEC" w:rsidRPr="00E11214" w:rsidTr="00445181">
        <w:trPr>
          <w:trHeight w:val="297"/>
        </w:trPr>
        <w:tc>
          <w:tcPr>
            <w:tcW w:w="820" w:type="dxa"/>
          </w:tcPr>
          <w:p w:rsidR="00933BEC" w:rsidRPr="0031337D" w:rsidRDefault="00933BEC" w:rsidP="00445181">
            <w:pPr>
              <w:rPr>
                <w:rFonts w:asciiTheme="majorBidi" w:hAnsiTheme="majorBidi" w:cstheme="majorBidi"/>
                <w:b/>
                <w:sz w:val="24"/>
                <w:szCs w:val="24"/>
              </w:rPr>
            </w:pPr>
          </w:p>
        </w:tc>
        <w:tc>
          <w:tcPr>
            <w:tcW w:w="7538" w:type="dxa"/>
            <w:gridSpan w:val="2"/>
          </w:tcPr>
          <w:p w:rsidR="00933BEC" w:rsidRPr="007124CB" w:rsidRDefault="00933BEC" w:rsidP="00445181">
            <w:pPr>
              <w:rPr>
                <w:rFonts w:asciiTheme="majorBidi" w:hAnsiTheme="majorBidi" w:cstheme="majorBidi"/>
                <w:i/>
                <w:iCs/>
                <w:sz w:val="24"/>
                <w:szCs w:val="24"/>
              </w:rPr>
            </w:pPr>
          </w:p>
        </w:tc>
        <w:tc>
          <w:tcPr>
            <w:tcW w:w="853" w:type="dxa"/>
          </w:tcPr>
          <w:p w:rsidR="00933BEC" w:rsidRPr="00342A94" w:rsidRDefault="00933BEC" w:rsidP="00445181">
            <w:pPr>
              <w:rPr>
                <w:rFonts w:asciiTheme="majorBidi" w:hAnsiTheme="majorBidi" w:cstheme="majorBidi"/>
                <w:b/>
                <w:bCs/>
                <w:sz w:val="24"/>
                <w:szCs w:val="24"/>
              </w:rPr>
            </w:pPr>
          </w:p>
        </w:tc>
      </w:tr>
    </w:tbl>
    <w:p w:rsidR="00933BEC" w:rsidRPr="00241D5B" w:rsidRDefault="00933BEC" w:rsidP="00933BEC">
      <w:pPr>
        <w:rPr>
          <w:rFonts w:asciiTheme="majorBidi" w:hAnsiTheme="majorBidi" w:cstheme="majorBidi"/>
          <w:sz w:val="24"/>
          <w:szCs w:val="24"/>
        </w:rPr>
      </w:pPr>
      <w:r>
        <w:rPr>
          <w:rFonts w:asciiTheme="majorBidi" w:hAnsiTheme="majorBidi" w:cstheme="majorBidi"/>
          <w:sz w:val="28"/>
          <w:szCs w:val="28"/>
        </w:rPr>
        <w:t xml:space="preserve">DSH : </w:t>
      </w:r>
      <w:r w:rsidRPr="00241D5B">
        <w:rPr>
          <w:rFonts w:asciiTheme="majorBidi" w:hAnsiTheme="majorBidi" w:cstheme="majorBidi"/>
          <w:sz w:val="24"/>
          <w:szCs w:val="24"/>
        </w:rPr>
        <w:t>Déshydratation</w:t>
      </w:r>
    </w:p>
    <w:p w:rsidR="00933BEC" w:rsidRDefault="00933BEC" w:rsidP="00933BEC">
      <w:pPr>
        <w:rPr>
          <w:rFonts w:asciiTheme="majorBidi" w:hAnsiTheme="majorBidi" w:cstheme="majorBidi"/>
          <w:sz w:val="24"/>
          <w:szCs w:val="24"/>
        </w:rPr>
      </w:pPr>
      <w:r>
        <w:rPr>
          <w:rFonts w:asciiTheme="majorBidi" w:hAnsiTheme="majorBidi" w:cstheme="majorBidi"/>
          <w:sz w:val="28"/>
          <w:szCs w:val="28"/>
        </w:rPr>
        <w:t xml:space="preserve">SRO : </w:t>
      </w:r>
      <w:r w:rsidRPr="00241D5B">
        <w:rPr>
          <w:rFonts w:asciiTheme="majorBidi" w:hAnsiTheme="majorBidi" w:cstheme="majorBidi"/>
          <w:sz w:val="24"/>
          <w:szCs w:val="24"/>
        </w:rPr>
        <w:t>Solutés de réhydratation oraux</w:t>
      </w:r>
    </w:p>
    <w:p w:rsidR="00933BEC" w:rsidRDefault="00933BEC" w:rsidP="00933BEC">
      <w:pPr>
        <w:rPr>
          <w:rFonts w:asciiTheme="majorBidi" w:hAnsiTheme="majorBidi" w:cstheme="majorBidi"/>
          <w:sz w:val="28"/>
          <w:szCs w:val="28"/>
        </w:rPr>
      </w:pPr>
      <w:r w:rsidRPr="00241D5B">
        <w:rPr>
          <w:rFonts w:asciiTheme="majorBidi" w:hAnsiTheme="majorBidi" w:cstheme="majorBidi"/>
          <w:sz w:val="28"/>
          <w:szCs w:val="28"/>
        </w:rPr>
        <w:t>OMS </w:t>
      </w:r>
      <w:r>
        <w:rPr>
          <w:rFonts w:asciiTheme="majorBidi" w:hAnsiTheme="majorBidi" w:cstheme="majorBidi"/>
          <w:sz w:val="24"/>
          <w:szCs w:val="24"/>
        </w:rPr>
        <w:t>: Organisation mondiale de santé</w:t>
      </w:r>
    </w:p>
    <w:p w:rsidR="00933BEC" w:rsidRDefault="00933BEC" w:rsidP="00933BEC">
      <w:pPr>
        <w:rPr>
          <w:rFonts w:asciiTheme="majorBidi" w:hAnsiTheme="majorBidi" w:cstheme="majorBidi"/>
          <w:color w:val="000000"/>
          <w:sz w:val="17"/>
          <w:szCs w:val="17"/>
          <w:shd w:val="clear" w:color="auto" w:fill="FFFFFF"/>
        </w:rPr>
      </w:pPr>
      <w:r w:rsidRPr="00241D5B">
        <w:rPr>
          <w:rFonts w:asciiTheme="majorBidi" w:hAnsiTheme="majorBidi" w:cstheme="majorBidi"/>
          <w:sz w:val="28"/>
          <w:szCs w:val="28"/>
        </w:rPr>
        <w:t>MEq/L :</w:t>
      </w:r>
      <w:r w:rsidRPr="00241D5B">
        <w:rPr>
          <w:rFonts w:asciiTheme="majorBidi" w:hAnsiTheme="majorBidi" w:cstheme="majorBidi"/>
          <w:color w:val="000000"/>
          <w:sz w:val="17"/>
          <w:szCs w:val="17"/>
          <w:shd w:val="clear" w:color="auto" w:fill="FFFFFF"/>
        </w:rPr>
        <w:t xml:space="preserve"> </w:t>
      </w:r>
      <w:r w:rsidRPr="00241D5B">
        <w:rPr>
          <w:rFonts w:asciiTheme="majorBidi" w:hAnsiTheme="majorBidi" w:cstheme="majorBidi"/>
          <w:color w:val="000000"/>
          <w:sz w:val="24"/>
          <w:szCs w:val="24"/>
          <w:shd w:val="clear" w:color="auto" w:fill="FFFFFF"/>
        </w:rPr>
        <w:t>Milliéquivalent par litre. Unité de concentration des corps dissous dans une solution aqueuse. 1meq/l correspond à la concentration d'une solution normale diluée mille fois</w:t>
      </w:r>
      <w:r w:rsidRPr="00241D5B">
        <w:rPr>
          <w:rFonts w:asciiTheme="majorBidi" w:hAnsiTheme="majorBidi" w:cstheme="majorBidi"/>
          <w:color w:val="000000"/>
          <w:sz w:val="17"/>
          <w:szCs w:val="17"/>
          <w:shd w:val="clear" w:color="auto" w:fill="FFFFFF"/>
        </w:rPr>
        <w:t>.</w:t>
      </w:r>
    </w:p>
    <w:p w:rsidR="00933BEC" w:rsidRDefault="00933BEC" w:rsidP="00933BEC">
      <w:pPr>
        <w:rPr>
          <w:rFonts w:asciiTheme="majorBidi" w:hAnsiTheme="majorBidi" w:cstheme="majorBidi"/>
          <w:sz w:val="24"/>
          <w:szCs w:val="24"/>
        </w:rPr>
      </w:pPr>
      <w:r w:rsidRPr="00241D5B">
        <w:rPr>
          <w:rFonts w:asciiTheme="majorBidi" w:hAnsiTheme="majorBidi" w:cstheme="majorBidi"/>
          <w:sz w:val="28"/>
          <w:szCs w:val="28"/>
        </w:rPr>
        <w:t>TA </w:t>
      </w:r>
      <w:r>
        <w:rPr>
          <w:rFonts w:asciiTheme="majorBidi" w:hAnsiTheme="majorBidi" w:cstheme="majorBidi"/>
          <w:sz w:val="24"/>
          <w:szCs w:val="24"/>
        </w:rPr>
        <w:t>: Tension artérielle</w:t>
      </w:r>
    </w:p>
    <w:p w:rsidR="00933BEC" w:rsidRPr="00241D5B" w:rsidRDefault="00933BEC" w:rsidP="00933BEC">
      <w:pPr>
        <w:rPr>
          <w:rFonts w:asciiTheme="majorBidi" w:hAnsiTheme="majorBidi" w:cstheme="majorBidi"/>
          <w:sz w:val="28"/>
          <w:szCs w:val="28"/>
        </w:rPr>
      </w:pPr>
      <w:r w:rsidRPr="00241D5B">
        <w:rPr>
          <w:rFonts w:asciiTheme="majorBidi" w:hAnsiTheme="majorBidi" w:cstheme="majorBidi"/>
          <w:sz w:val="28"/>
          <w:szCs w:val="28"/>
        </w:rPr>
        <w:lastRenderedPageBreak/>
        <w:t>DIC</w:t>
      </w:r>
      <w:r>
        <w:rPr>
          <w:rFonts w:asciiTheme="majorBidi" w:hAnsiTheme="majorBidi" w:cstheme="majorBidi"/>
          <w:sz w:val="28"/>
          <w:szCs w:val="28"/>
        </w:rPr>
        <w:t xml:space="preserve"> : </w:t>
      </w:r>
      <w:r w:rsidRPr="00241D5B">
        <w:rPr>
          <w:rFonts w:asciiTheme="majorBidi" w:hAnsiTheme="majorBidi" w:cstheme="majorBidi"/>
          <w:sz w:val="24"/>
          <w:szCs w:val="24"/>
        </w:rPr>
        <w:t>Déshydratation intracellulaire</w:t>
      </w:r>
    </w:p>
    <w:p w:rsidR="00933BEC" w:rsidRDefault="00933BEC" w:rsidP="00933BEC">
      <w:pPr>
        <w:rPr>
          <w:rFonts w:asciiTheme="majorBidi" w:hAnsiTheme="majorBidi" w:cstheme="majorBidi"/>
          <w:sz w:val="24"/>
          <w:szCs w:val="24"/>
        </w:rPr>
      </w:pPr>
      <w:r w:rsidRPr="00241D5B">
        <w:rPr>
          <w:rFonts w:asciiTheme="majorBidi" w:hAnsiTheme="majorBidi" w:cstheme="majorBidi"/>
          <w:sz w:val="28"/>
          <w:szCs w:val="28"/>
        </w:rPr>
        <w:t>DEC</w:t>
      </w:r>
      <w:r>
        <w:rPr>
          <w:rFonts w:asciiTheme="majorBidi" w:hAnsiTheme="majorBidi" w:cstheme="majorBidi"/>
          <w:sz w:val="28"/>
          <w:szCs w:val="28"/>
        </w:rPr>
        <w:t xml:space="preserve"> : </w:t>
      </w:r>
      <w:r w:rsidRPr="00241D5B">
        <w:rPr>
          <w:rFonts w:asciiTheme="majorBidi" w:hAnsiTheme="majorBidi" w:cstheme="majorBidi"/>
          <w:sz w:val="24"/>
          <w:szCs w:val="24"/>
        </w:rPr>
        <w:t>Déshydratation extracellulaire</w:t>
      </w:r>
    </w:p>
    <w:p w:rsidR="00933BEC" w:rsidRDefault="00933BEC" w:rsidP="00933BEC">
      <w:pPr>
        <w:rPr>
          <w:rFonts w:asciiTheme="majorBidi" w:hAnsiTheme="majorBidi" w:cstheme="majorBidi"/>
          <w:sz w:val="24"/>
          <w:szCs w:val="24"/>
        </w:rPr>
      </w:pPr>
      <w:r w:rsidRPr="00241D5B">
        <w:rPr>
          <w:rFonts w:asciiTheme="majorBidi" w:hAnsiTheme="majorBidi" w:cstheme="majorBidi"/>
          <w:sz w:val="28"/>
          <w:szCs w:val="28"/>
        </w:rPr>
        <w:t>ECBU</w:t>
      </w:r>
      <w:r>
        <w:rPr>
          <w:rFonts w:asciiTheme="majorBidi" w:hAnsiTheme="majorBidi" w:cstheme="majorBidi"/>
          <w:sz w:val="24"/>
          <w:szCs w:val="24"/>
        </w:rPr>
        <w:t> : Examen cytobactériologique des urines</w:t>
      </w:r>
    </w:p>
    <w:p w:rsidR="00933BEC" w:rsidRDefault="00933BEC" w:rsidP="00933BEC">
      <w:pPr>
        <w:rPr>
          <w:rFonts w:asciiTheme="majorBidi" w:hAnsiTheme="majorBidi" w:cstheme="majorBidi"/>
          <w:sz w:val="24"/>
          <w:szCs w:val="24"/>
        </w:rPr>
      </w:pPr>
      <w:r w:rsidRPr="00241D5B">
        <w:rPr>
          <w:rFonts w:asciiTheme="majorBidi" w:hAnsiTheme="majorBidi" w:cstheme="majorBidi"/>
          <w:sz w:val="28"/>
          <w:szCs w:val="28"/>
        </w:rPr>
        <w:t>IV</w:t>
      </w:r>
      <w:r>
        <w:rPr>
          <w:rFonts w:asciiTheme="majorBidi" w:hAnsiTheme="majorBidi" w:cstheme="majorBidi"/>
          <w:sz w:val="28"/>
          <w:szCs w:val="28"/>
        </w:rPr>
        <w:t>L</w:t>
      </w:r>
      <w:r w:rsidRPr="00241D5B">
        <w:rPr>
          <w:rFonts w:asciiTheme="majorBidi" w:hAnsiTheme="majorBidi" w:cstheme="majorBidi"/>
          <w:sz w:val="28"/>
          <w:szCs w:val="28"/>
        </w:rPr>
        <w:t> </w:t>
      </w:r>
      <w:r>
        <w:rPr>
          <w:rFonts w:asciiTheme="majorBidi" w:hAnsiTheme="majorBidi" w:cstheme="majorBidi"/>
          <w:sz w:val="24"/>
          <w:szCs w:val="24"/>
        </w:rPr>
        <w:t>: Intraveineuse lente</w:t>
      </w:r>
    </w:p>
    <w:p w:rsidR="00933BEC" w:rsidRDefault="00933BEC" w:rsidP="00933BEC">
      <w:pPr>
        <w:rPr>
          <w:rFonts w:asciiTheme="majorBidi" w:hAnsiTheme="majorBidi" w:cstheme="majorBidi"/>
          <w:sz w:val="24"/>
          <w:szCs w:val="24"/>
        </w:rPr>
      </w:pPr>
      <w:r>
        <w:rPr>
          <w:rFonts w:asciiTheme="majorBidi" w:hAnsiTheme="majorBidi" w:cstheme="majorBidi"/>
          <w:sz w:val="24"/>
          <w:szCs w:val="24"/>
        </w:rPr>
        <w:t>IR : Intra-rectal</w:t>
      </w:r>
    </w:p>
    <w:p w:rsidR="00933BEC" w:rsidRDefault="00933BEC" w:rsidP="00933BEC">
      <w:pPr>
        <w:rPr>
          <w:rFonts w:asciiTheme="majorBidi" w:hAnsiTheme="majorBidi" w:cstheme="majorBidi"/>
          <w:sz w:val="24"/>
          <w:szCs w:val="24"/>
        </w:rPr>
      </w:pPr>
      <w:r>
        <w:rPr>
          <w:rFonts w:asciiTheme="majorBidi" w:hAnsiTheme="majorBidi" w:cstheme="majorBidi"/>
          <w:sz w:val="24"/>
          <w:szCs w:val="24"/>
        </w:rPr>
        <w:t>FC : Fréquence cardiaque</w:t>
      </w:r>
    </w:p>
    <w:p w:rsidR="00933BEC" w:rsidRDefault="00933BEC" w:rsidP="00933BEC">
      <w:pPr>
        <w:rPr>
          <w:rFonts w:asciiTheme="majorBidi" w:hAnsiTheme="majorBidi" w:cstheme="majorBidi"/>
          <w:sz w:val="24"/>
          <w:szCs w:val="24"/>
        </w:rPr>
      </w:pPr>
      <w:r>
        <w:rPr>
          <w:rFonts w:asciiTheme="majorBidi" w:hAnsiTheme="majorBidi" w:cstheme="majorBidi"/>
          <w:sz w:val="24"/>
          <w:szCs w:val="24"/>
        </w:rPr>
        <w:t>FR : Fréquence respiratoire</w:t>
      </w:r>
    </w:p>
    <w:p w:rsidR="00933BEC" w:rsidRDefault="00933BEC" w:rsidP="00933BEC">
      <w:pPr>
        <w:rPr>
          <w:rFonts w:asciiTheme="majorBidi" w:hAnsiTheme="majorBidi" w:cstheme="majorBidi"/>
          <w:sz w:val="24"/>
          <w:szCs w:val="24"/>
        </w:rPr>
      </w:pPr>
      <w:r>
        <w:rPr>
          <w:rFonts w:asciiTheme="majorBidi" w:hAnsiTheme="majorBidi" w:cstheme="majorBidi"/>
          <w:sz w:val="24"/>
          <w:szCs w:val="24"/>
        </w:rPr>
        <w:t xml:space="preserve">TRC : Temps de recoloration cutané </w:t>
      </w:r>
    </w:p>
    <w:p w:rsidR="00933BEC" w:rsidRDefault="00933BEC" w:rsidP="00933BEC">
      <w:pPr>
        <w:rPr>
          <w:rFonts w:asciiTheme="majorBidi" w:hAnsiTheme="majorBidi" w:cstheme="majorBidi"/>
          <w:sz w:val="24"/>
          <w:szCs w:val="24"/>
        </w:rPr>
      </w:pPr>
      <w:r>
        <w:rPr>
          <w:rFonts w:asciiTheme="majorBidi" w:hAnsiTheme="majorBidi" w:cstheme="majorBidi"/>
          <w:sz w:val="24"/>
          <w:szCs w:val="24"/>
        </w:rPr>
        <w:t xml:space="preserve"> </w:t>
      </w:r>
    </w:p>
    <w:p w:rsidR="00933BEC" w:rsidRPr="00A1458C" w:rsidRDefault="00933BEC" w:rsidP="00A229EA">
      <w:pPr>
        <w:pStyle w:val="Paragraphedeliste"/>
        <w:numPr>
          <w:ilvl w:val="0"/>
          <w:numId w:val="40"/>
        </w:numPr>
        <w:rPr>
          <w:rFonts w:asciiTheme="majorBidi" w:hAnsiTheme="majorBidi" w:cstheme="majorBidi"/>
          <w:b/>
          <w:sz w:val="28"/>
          <w:szCs w:val="28"/>
        </w:rPr>
      </w:pPr>
      <w:r w:rsidRPr="00A1458C">
        <w:rPr>
          <w:rFonts w:asciiTheme="majorBidi" w:hAnsiTheme="majorBidi" w:cstheme="majorBidi"/>
          <w:b/>
          <w:sz w:val="28"/>
          <w:szCs w:val="28"/>
        </w:rPr>
        <w:t>Définition des concepts </w:t>
      </w:r>
    </w:p>
    <w:p w:rsidR="00933BEC" w:rsidRDefault="00933BEC" w:rsidP="00933BEC">
      <w:pPr>
        <w:spacing w:line="360" w:lineRule="auto"/>
        <w:rPr>
          <w:rFonts w:asciiTheme="majorBidi" w:hAnsiTheme="majorBidi" w:cstheme="majorBidi"/>
          <w:sz w:val="28"/>
          <w:szCs w:val="28"/>
        </w:rPr>
      </w:pPr>
    </w:p>
    <w:p w:rsidR="00933BEC" w:rsidRPr="00C94B7E" w:rsidRDefault="00933BEC" w:rsidP="00A229EA">
      <w:pPr>
        <w:pStyle w:val="Paragraphedeliste"/>
        <w:numPr>
          <w:ilvl w:val="0"/>
          <w:numId w:val="39"/>
        </w:numPr>
        <w:spacing w:line="360" w:lineRule="auto"/>
        <w:jc w:val="both"/>
        <w:rPr>
          <w:rFonts w:ascii="Times New Roman" w:hAnsi="Times New Roman" w:cs="Times New Roman"/>
          <w:sz w:val="24"/>
          <w:szCs w:val="24"/>
        </w:rPr>
      </w:pPr>
      <w:r>
        <w:rPr>
          <w:rFonts w:asciiTheme="majorBidi" w:hAnsiTheme="majorBidi" w:cstheme="majorBidi"/>
          <w:sz w:val="24"/>
          <w:szCs w:val="24"/>
        </w:rPr>
        <w:t xml:space="preserve">Gastro-entérite : </w:t>
      </w:r>
      <w:r w:rsidRPr="00C94B7E">
        <w:rPr>
          <w:rFonts w:asciiTheme="majorBidi" w:hAnsiTheme="majorBidi" w:cstheme="majorBidi"/>
          <w:sz w:val="24"/>
          <w:szCs w:val="24"/>
        </w:rPr>
        <w:t>C’est la cause principale de diarrhée chez l’enfant, est une affection aigué d’origine infectieuse, causées par un virus ou une bactérie qui se multiple dans le tube digestif, elle se manifestant d’abord par des vomissements ; puis apparaissent les douleurs abdominales et la diarrhée, en générale associées à une élévation de température</w:t>
      </w:r>
      <w:r>
        <w:rPr>
          <w:rFonts w:asciiTheme="majorBidi" w:hAnsiTheme="majorBidi" w:cstheme="majorBidi"/>
          <w:sz w:val="24"/>
          <w:szCs w:val="24"/>
        </w:rPr>
        <w:t>.</w:t>
      </w:r>
      <w:r>
        <w:rPr>
          <w:rStyle w:val="Appelnotedebasdep"/>
          <w:rFonts w:asciiTheme="majorBidi" w:hAnsiTheme="majorBidi" w:cstheme="majorBidi"/>
          <w:sz w:val="24"/>
          <w:szCs w:val="24"/>
        </w:rPr>
        <w:footnoteReference w:id="2"/>
      </w:r>
    </w:p>
    <w:p w:rsidR="00933BEC" w:rsidRDefault="00933BEC" w:rsidP="00933BEC">
      <w:pPr>
        <w:pStyle w:val="Paragraphedeliste"/>
        <w:spacing w:line="360" w:lineRule="auto"/>
        <w:ind w:left="644"/>
        <w:jc w:val="both"/>
        <w:rPr>
          <w:rFonts w:ascii="Times New Roman" w:hAnsi="Times New Roman" w:cs="Times New Roman"/>
          <w:sz w:val="24"/>
          <w:szCs w:val="24"/>
        </w:rPr>
      </w:pPr>
    </w:p>
    <w:p w:rsidR="00933BEC" w:rsidRDefault="00933BEC" w:rsidP="00A229EA">
      <w:pPr>
        <w:pStyle w:val="Paragraphedeliste"/>
        <w:numPr>
          <w:ilvl w:val="0"/>
          <w:numId w:val="3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Diarrhée : </w:t>
      </w:r>
      <w:r w:rsidRPr="00C94B7E">
        <w:rPr>
          <w:rFonts w:ascii="Times New Roman" w:hAnsi="Times New Roman" w:cs="Times New Roman"/>
          <w:sz w:val="24"/>
          <w:szCs w:val="24"/>
        </w:rPr>
        <w:t>Dans les études épidémiologiques, on définit la diarrhée comme l’évacuation d’au moins de trois selles molles ou liquides par 24 heures; on entend par selle molle une selle qui prend la forme d’un récipient.</w:t>
      </w:r>
      <w:r>
        <w:rPr>
          <w:rStyle w:val="Appelnotedebasdep"/>
          <w:rFonts w:ascii="Times New Roman" w:hAnsi="Times New Roman" w:cs="Times New Roman"/>
          <w:sz w:val="24"/>
          <w:szCs w:val="24"/>
        </w:rPr>
        <w:footnoteReference w:id="3"/>
      </w:r>
    </w:p>
    <w:p w:rsidR="00933BEC" w:rsidRDefault="00933BEC" w:rsidP="00933BEC">
      <w:pPr>
        <w:pStyle w:val="Paragraphedeliste"/>
        <w:spacing w:line="360" w:lineRule="auto"/>
        <w:ind w:left="644"/>
        <w:jc w:val="both"/>
        <w:rPr>
          <w:rFonts w:ascii="Times New Roman" w:hAnsi="Times New Roman" w:cs="Times New Roman"/>
          <w:sz w:val="24"/>
          <w:szCs w:val="24"/>
        </w:rPr>
      </w:pPr>
    </w:p>
    <w:p w:rsidR="00933BEC" w:rsidRDefault="00933BEC" w:rsidP="00A229EA">
      <w:pPr>
        <w:pStyle w:val="Paragraphedeliste"/>
        <w:numPr>
          <w:ilvl w:val="0"/>
          <w:numId w:val="39"/>
        </w:numPr>
        <w:spacing w:line="360" w:lineRule="auto"/>
        <w:jc w:val="both"/>
        <w:rPr>
          <w:rFonts w:ascii="Times New Roman" w:hAnsi="Times New Roman" w:cs="Times New Roman"/>
          <w:sz w:val="24"/>
          <w:szCs w:val="24"/>
        </w:rPr>
      </w:pPr>
      <w:r>
        <w:rPr>
          <w:rFonts w:ascii="Times New Roman" w:hAnsi="Times New Roman" w:cs="Times New Roman"/>
          <w:sz w:val="24"/>
          <w:szCs w:val="24"/>
        </w:rPr>
        <w:t>Vomissements :</w:t>
      </w:r>
      <w:r w:rsidRPr="00C94B7E">
        <w:t xml:space="preserve"> </w:t>
      </w:r>
      <w:r w:rsidRPr="00C94B7E">
        <w:rPr>
          <w:rFonts w:ascii="Times New Roman" w:hAnsi="Times New Roman" w:cs="Times New Roman"/>
          <w:sz w:val="24"/>
          <w:szCs w:val="24"/>
        </w:rPr>
        <w:t>Rejet alimentaire ou non de moyenne de grande abondance du contenu de l’estomac de l’enfant par la bouche.</w:t>
      </w:r>
    </w:p>
    <w:p w:rsidR="00933BEC" w:rsidRPr="00982B7C" w:rsidRDefault="00933BEC" w:rsidP="00933BEC">
      <w:pPr>
        <w:pStyle w:val="Paragraphedeliste"/>
        <w:rPr>
          <w:rFonts w:ascii="Times New Roman" w:hAnsi="Times New Roman" w:cs="Times New Roman"/>
          <w:sz w:val="24"/>
          <w:szCs w:val="24"/>
        </w:rPr>
      </w:pPr>
    </w:p>
    <w:p w:rsidR="00933BEC" w:rsidRPr="00982B7C" w:rsidRDefault="00933BEC" w:rsidP="00A229EA">
      <w:pPr>
        <w:pStyle w:val="Paragraphedeliste"/>
        <w:numPr>
          <w:ilvl w:val="0"/>
          <w:numId w:val="39"/>
        </w:numPr>
        <w:spacing w:line="360" w:lineRule="auto"/>
        <w:jc w:val="both"/>
        <w:rPr>
          <w:rFonts w:ascii="Times New Roman" w:hAnsi="Times New Roman" w:cs="Times New Roman"/>
          <w:sz w:val="24"/>
          <w:szCs w:val="24"/>
        </w:rPr>
      </w:pPr>
      <w:r w:rsidRPr="00982B7C">
        <w:rPr>
          <w:rFonts w:ascii="Times New Roman" w:hAnsi="Times New Roman" w:cs="Times New Roman"/>
          <w:sz w:val="24"/>
          <w:szCs w:val="24"/>
        </w:rPr>
        <w:t>Hypovolémie :</w:t>
      </w:r>
      <w:r>
        <w:rPr>
          <w:rFonts w:ascii="Times New Roman" w:hAnsi="Times New Roman" w:cs="Times New Roman"/>
          <w:sz w:val="24"/>
          <w:szCs w:val="24"/>
        </w:rPr>
        <w:t xml:space="preserve"> </w:t>
      </w:r>
      <w:r w:rsidRPr="00982B7C">
        <w:rPr>
          <w:rFonts w:ascii="Times New Roman" w:hAnsi="Times New Roman" w:cs="Times New Roman"/>
          <w:sz w:val="24"/>
          <w:szCs w:val="24"/>
        </w:rPr>
        <w:t>Dans toute déshydratation, il y a une perte du volume extracellulaire, le patient est hypovolémique.</w:t>
      </w:r>
    </w:p>
    <w:p w:rsidR="00933BEC" w:rsidRDefault="00933BEC" w:rsidP="00933BEC">
      <w:pPr>
        <w:pStyle w:val="Paragraphedeliste"/>
        <w:spacing w:line="360" w:lineRule="auto"/>
        <w:ind w:left="644"/>
        <w:jc w:val="both"/>
        <w:rPr>
          <w:rFonts w:ascii="Times New Roman" w:hAnsi="Times New Roman" w:cs="Times New Roman"/>
          <w:sz w:val="24"/>
          <w:szCs w:val="24"/>
        </w:rPr>
      </w:pPr>
    </w:p>
    <w:p w:rsidR="00933BEC" w:rsidRPr="00982B7C" w:rsidRDefault="00933BEC" w:rsidP="00A229EA">
      <w:pPr>
        <w:pStyle w:val="Paragraphedeliste"/>
        <w:numPr>
          <w:ilvl w:val="0"/>
          <w:numId w:val="39"/>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D</w:t>
      </w:r>
      <w:r w:rsidRPr="00982B7C">
        <w:rPr>
          <w:rFonts w:ascii="Times New Roman" w:hAnsi="Times New Roman" w:cs="Times New Roman"/>
          <w:sz w:val="24"/>
          <w:szCs w:val="24"/>
        </w:rPr>
        <w:t>éshydratation intra cellulaire :</w:t>
      </w:r>
      <w:r>
        <w:rPr>
          <w:rFonts w:ascii="Times New Roman" w:hAnsi="Times New Roman" w:cs="Times New Roman"/>
          <w:sz w:val="24"/>
          <w:szCs w:val="24"/>
        </w:rPr>
        <w:t xml:space="preserve"> </w:t>
      </w:r>
      <w:r w:rsidRPr="00982B7C">
        <w:rPr>
          <w:rFonts w:ascii="Times New Roman" w:hAnsi="Times New Roman" w:cs="Times New Roman"/>
          <w:sz w:val="24"/>
          <w:szCs w:val="24"/>
        </w:rPr>
        <w:t>Caractérisé par une perte prédominante d’eau principalement par coup de chaleur.</w:t>
      </w:r>
      <w:r>
        <w:rPr>
          <w:rStyle w:val="Appelnotedebasdep"/>
          <w:rFonts w:ascii="Times New Roman" w:hAnsi="Times New Roman" w:cs="Times New Roman"/>
          <w:sz w:val="24"/>
          <w:szCs w:val="24"/>
        </w:rPr>
        <w:footnoteReference w:id="4"/>
      </w:r>
    </w:p>
    <w:p w:rsidR="00933BEC" w:rsidRDefault="00933BEC" w:rsidP="00933BEC">
      <w:pPr>
        <w:pStyle w:val="Paragraphedeliste"/>
        <w:spacing w:line="360" w:lineRule="auto"/>
        <w:ind w:left="644"/>
        <w:jc w:val="both"/>
        <w:rPr>
          <w:rFonts w:ascii="Times New Roman" w:hAnsi="Times New Roman" w:cs="Times New Roman"/>
          <w:sz w:val="24"/>
          <w:szCs w:val="24"/>
        </w:rPr>
      </w:pPr>
    </w:p>
    <w:p w:rsidR="00933BEC" w:rsidRPr="00982B7C" w:rsidRDefault="00933BEC" w:rsidP="00A229EA">
      <w:pPr>
        <w:pStyle w:val="Paragraphedeliste"/>
        <w:numPr>
          <w:ilvl w:val="0"/>
          <w:numId w:val="39"/>
        </w:numPr>
        <w:spacing w:line="360" w:lineRule="auto"/>
        <w:jc w:val="both"/>
        <w:rPr>
          <w:rFonts w:ascii="Times New Roman" w:hAnsi="Times New Roman" w:cs="Times New Roman"/>
          <w:sz w:val="24"/>
          <w:szCs w:val="24"/>
        </w:rPr>
      </w:pPr>
      <w:r>
        <w:rPr>
          <w:rFonts w:ascii="Times New Roman" w:hAnsi="Times New Roman" w:cs="Times New Roman"/>
          <w:sz w:val="24"/>
          <w:szCs w:val="24"/>
        </w:rPr>
        <w:t>D</w:t>
      </w:r>
      <w:r w:rsidRPr="00982B7C">
        <w:rPr>
          <w:rFonts w:ascii="Times New Roman" w:hAnsi="Times New Roman" w:cs="Times New Roman"/>
          <w:sz w:val="24"/>
          <w:szCs w:val="24"/>
        </w:rPr>
        <w:t>éshydratation extra cellulaire :</w:t>
      </w:r>
      <w:r>
        <w:rPr>
          <w:rFonts w:ascii="Times New Roman" w:hAnsi="Times New Roman" w:cs="Times New Roman"/>
          <w:sz w:val="24"/>
          <w:szCs w:val="24"/>
        </w:rPr>
        <w:t xml:space="preserve"> </w:t>
      </w:r>
      <w:r w:rsidRPr="00982B7C">
        <w:rPr>
          <w:rFonts w:ascii="Times New Roman" w:hAnsi="Times New Roman" w:cs="Times New Roman"/>
          <w:sz w:val="24"/>
          <w:szCs w:val="24"/>
        </w:rPr>
        <w:t>Résulte d’un déficit extra cellulaire en ion de sodium ce qui entraine une fuite d’eau principalement par les reins, ou la peau. C’est une situation fréquente qui peut menacer le pronostic vital.</w:t>
      </w:r>
    </w:p>
    <w:p w:rsidR="00933BEC" w:rsidRDefault="00933BEC" w:rsidP="00933BEC">
      <w:pPr>
        <w:pStyle w:val="Paragraphedeliste"/>
        <w:spacing w:line="360" w:lineRule="auto"/>
        <w:ind w:left="644"/>
        <w:jc w:val="both"/>
        <w:rPr>
          <w:rFonts w:ascii="Times New Roman" w:hAnsi="Times New Roman" w:cs="Times New Roman"/>
          <w:sz w:val="24"/>
          <w:szCs w:val="24"/>
        </w:rPr>
      </w:pPr>
    </w:p>
    <w:p w:rsidR="00933BEC" w:rsidRDefault="00933BEC" w:rsidP="00933BEC">
      <w:pPr>
        <w:pStyle w:val="Paragraphedeliste"/>
        <w:spacing w:line="360" w:lineRule="auto"/>
        <w:ind w:left="644"/>
        <w:jc w:val="both"/>
        <w:rPr>
          <w:rFonts w:ascii="Times New Roman" w:hAnsi="Times New Roman" w:cs="Times New Roman"/>
          <w:sz w:val="24"/>
          <w:szCs w:val="24"/>
        </w:rPr>
      </w:pPr>
    </w:p>
    <w:p w:rsidR="00933BEC" w:rsidRDefault="00933BEC" w:rsidP="00933BEC">
      <w:pPr>
        <w:pStyle w:val="Paragraphedeliste"/>
        <w:spacing w:line="360" w:lineRule="auto"/>
        <w:ind w:left="644"/>
        <w:jc w:val="both"/>
        <w:rPr>
          <w:rFonts w:ascii="Times New Roman" w:hAnsi="Times New Roman" w:cs="Times New Roman"/>
          <w:sz w:val="24"/>
          <w:szCs w:val="24"/>
        </w:rPr>
      </w:pPr>
    </w:p>
    <w:p w:rsidR="00933BEC" w:rsidRDefault="00933BEC" w:rsidP="00933BEC">
      <w:pPr>
        <w:pStyle w:val="Paragraphedeliste"/>
        <w:spacing w:line="360" w:lineRule="auto"/>
        <w:ind w:left="644"/>
        <w:jc w:val="both"/>
        <w:rPr>
          <w:rFonts w:ascii="Times New Roman" w:hAnsi="Times New Roman" w:cs="Times New Roman"/>
          <w:sz w:val="24"/>
          <w:szCs w:val="24"/>
        </w:rPr>
      </w:pPr>
    </w:p>
    <w:p w:rsidR="00933BEC" w:rsidRDefault="00933BEC" w:rsidP="00933BEC">
      <w:pPr>
        <w:pStyle w:val="Paragraphedeliste"/>
        <w:spacing w:line="360" w:lineRule="auto"/>
        <w:ind w:left="644"/>
        <w:jc w:val="both"/>
        <w:rPr>
          <w:rFonts w:ascii="Times New Roman" w:hAnsi="Times New Roman" w:cs="Times New Roman"/>
          <w:sz w:val="24"/>
          <w:szCs w:val="24"/>
        </w:rPr>
      </w:pPr>
    </w:p>
    <w:p w:rsidR="00933BEC" w:rsidRDefault="00933BEC" w:rsidP="00A229EA">
      <w:pPr>
        <w:pStyle w:val="Paragraphedeliste"/>
        <w:numPr>
          <w:ilvl w:val="0"/>
          <w:numId w:val="39"/>
        </w:numPr>
        <w:spacing w:line="360" w:lineRule="auto"/>
        <w:jc w:val="both"/>
        <w:rPr>
          <w:rFonts w:ascii="Times New Roman" w:hAnsi="Times New Roman" w:cs="Times New Roman"/>
          <w:sz w:val="24"/>
          <w:szCs w:val="24"/>
        </w:rPr>
      </w:pPr>
      <w:r w:rsidRPr="00204771">
        <w:rPr>
          <w:rFonts w:ascii="Times New Roman" w:hAnsi="Times New Roman" w:cs="Times New Roman"/>
          <w:sz w:val="24"/>
          <w:szCs w:val="24"/>
        </w:rPr>
        <w:t xml:space="preserve">Solution de réhydratation orale(SRO) : Les SRO sont des produits constitués d'électrolytes, d'agents alcalisant (citrates ou bicarbonates) et de glucides. La composition des SRO prend en compte les autres pertes hydro-électrolytiques induites par la diarrhée : alcalinisant, potassium, chlore. Les apports de glucides (glucose, saccharose ou dextrine maltose) </w:t>
      </w:r>
    </w:p>
    <w:p w:rsidR="00933BEC" w:rsidRPr="00204771" w:rsidRDefault="00933BEC" w:rsidP="00933BEC">
      <w:pPr>
        <w:pStyle w:val="Paragraphedeliste"/>
        <w:spacing w:line="360" w:lineRule="auto"/>
        <w:ind w:left="644"/>
        <w:jc w:val="both"/>
        <w:rPr>
          <w:rFonts w:ascii="Times New Roman" w:hAnsi="Times New Roman" w:cs="Times New Roman"/>
          <w:sz w:val="24"/>
          <w:szCs w:val="24"/>
        </w:rPr>
      </w:pPr>
      <w:r w:rsidRPr="00204771">
        <w:rPr>
          <w:rFonts w:ascii="Times New Roman" w:hAnsi="Times New Roman" w:cs="Times New Roman"/>
          <w:sz w:val="24"/>
          <w:szCs w:val="24"/>
        </w:rPr>
        <w:t>Les SRO visent à compenser les pertes hydro électrolytiques.</w:t>
      </w:r>
      <w:r>
        <w:rPr>
          <w:rStyle w:val="Appelnotedebasdep"/>
          <w:rFonts w:ascii="Times New Roman" w:hAnsi="Times New Roman" w:cs="Times New Roman"/>
          <w:sz w:val="24"/>
          <w:szCs w:val="24"/>
        </w:rPr>
        <w:footnoteReference w:id="5"/>
      </w:r>
    </w:p>
    <w:p w:rsidR="00933BEC" w:rsidRDefault="00933BEC" w:rsidP="00933BEC">
      <w:pPr>
        <w:pStyle w:val="Paragraphedeliste"/>
        <w:spacing w:line="360" w:lineRule="auto"/>
        <w:ind w:left="644"/>
        <w:jc w:val="both"/>
        <w:rPr>
          <w:rFonts w:ascii="Times New Roman" w:hAnsi="Times New Roman" w:cs="Times New Roman"/>
          <w:sz w:val="24"/>
          <w:szCs w:val="24"/>
        </w:rPr>
      </w:pPr>
    </w:p>
    <w:p w:rsidR="00933BEC" w:rsidRPr="00095388" w:rsidRDefault="00933BEC" w:rsidP="00933BEC">
      <w:pPr>
        <w:spacing w:line="360" w:lineRule="auto"/>
        <w:rPr>
          <w:rFonts w:ascii="Times New Roman" w:hAnsi="Times New Roman" w:cs="Times New Roman"/>
          <w:sz w:val="24"/>
          <w:szCs w:val="24"/>
        </w:rPr>
      </w:pPr>
    </w:p>
    <w:p w:rsidR="00933BEC" w:rsidRDefault="00933BEC" w:rsidP="00933BEC">
      <w:pPr>
        <w:spacing w:line="360" w:lineRule="auto"/>
        <w:rPr>
          <w:rFonts w:ascii="Times New Roman" w:hAnsi="Times New Roman" w:cs="Times New Roman"/>
          <w:sz w:val="24"/>
          <w:szCs w:val="24"/>
        </w:rPr>
      </w:pPr>
    </w:p>
    <w:p w:rsidR="00933BEC" w:rsidRPr="00095388" w:rsidRDefault="00933BEC" w:rsidP="00933BEC">
      <w:pPr>
        <w:tabs>
          <w:tab w:val="left" w:pos="3150"/>
        </w:tabs>
        <w:spacing w:line="360" w:lineRule="auto"/>
        <w:jc w:val="center"/>
        <w:rPr>
          <w:rFonts w:ascii="Times New Roman" w:hAnsi="Times New Roman" w:cs="Times New Roman"/>
          <w:sz w:val="24"/>
          <w:szCs w:val="24"/>
        </w:rPr>
      </w:pPr>
    </w:p>
    <w:p w:rsidR="00933BEC" w:rsidRPr="00241D5B" w:rsidRDefault="00933BEC" w:rsidP="00933BEC">
      <w:pPr>
        <w:rPr>
          <w:rFonts w:asciiTheme="majorBidi" w:hAnsiTheme="majorBidi" w:cstheme="majorBidi"/>
          <w:sz w:val="28"/>
          <w:szCs w:val="28"/>
        </w:rPr>
      </w:pPr>
    </w:p>
    <w:p w:rsidR="00933BEC" w:rsidRDefault="00933BEC" w:rsidP="00933BEC">
      <w:pPr>
        <w:tabs>
          <w:tab w:val="left" w:pos="4260"/>
        </w:tabs>
        <w:spacing w:after="0" w:line="240" w:lineRule="auto"/>
        <w:jc w:val="center"/>
        <w:rPr>
          <w:rFonts w:asciiTheme="majorHAnsi" w:hAnsiTheme="majorHAnsi" w:cs="Times New Roman"/>
          <w:b/>
          <w:sz w:val="24"/>
          <w:szCs w:val="24"/>
          <w:lang w:eastAsia="fr-FR"/>
        </w:rPr>
      </w:pPr>
    </w:p>
    <w:p w:rsidR="00933BEC" w:rsidRDefault="00933BEC" w:rsidP="00933BEC">
      <w:pPr>
        <w:tabs>
          <w:tab w:val="left" w:pos="4260"/>
        </w:tabs>
        <w:spacing w:after="0" w:line="240" w:lineRule="auto"/>
        <w:jc w:val="center"/>
        <w:rPr>
          <w:rFonts w:asciiTheme="majorHAnsi" w:hAnsiTheme="majorHAnsi" w:cs="Times New Roman"/>
          <w:b/>
          <w:sz w:val="24"/>
          <w:szCs w:val="24"/>
          <w:lang w:eastAsia="fr-FR"/>
        </w:rPr>
      </w:pPr>
      <w:r>
        <w:rPr>
          <w:rFonts w:asciiTheme="majorHAnsi" w:hAnsiTheme="majorHAnsi" w:cs="Times New Roman"/>
          <w:b/>
          <w:sz w:val="24"/>
          <w:szCs w:val="24"/>
          <w:lang w:eastAsia="fr-FR"/>
        </w:rPr>
        <w:t>Année Universitaire 2017-2016</w:t>
      </w:r>
    </w:p>
    <w:p w:rsidR="00933BEC" w:rsidRPr="00CC0765" w:rsidRDefault="00933BEC" w:rsidP="00933BEC">
      <w:pPr>
        <w:tabs>
          <w:tab w:val="left" w:pos="4260"/>
        </w:tabs>
        <w:spacing w:after="0" w:line="240" w:lineRule="auto"/>
        <w:jc w:val="center"/>
        <w:rPr>
          <w:rFonts w:asciiTheme="majorHAnsi" w:hAnsiTheme="majorHAnsi" w:cs="Times New Roman"/>
          <w:b/>
          <w:sz w:val="24"/>
          <w:szCs w:val="24"/>
          <w:lang w:eastAsia="fr-FR"/>
        </w:rPr>
      </w:pPr>
    </w:p>
    <w:p w:rsidR="00EB23B7" w:rsidRDefault="00EB23B7" w:rsidP="002E08E0">
      <w:pPr>
        <w:rPr>
          <w:rFonts w:asciiTheme="majorBidi" w:hAnsiTheme="majorBidi" w:cstheme="majorBidi"/>
          <w:b/>
          <w:bCs/>
          <w:color w:val="FF0000"/>
          <w:sz w:val="24"/>
          <w:szCs w:val="24"/>
        </w:rPr>
      </w:pPr>
    </w:p>
    <w:p w:rsidR="002152C1" w:rsidRPr="00551260" w:rsidRDefault="002152C1" w:rsidP="002152C1">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Introduction :</w:t>
      </w:r>
    </w:p>
    <w:p w:rsidR="002152C1" w:rsidRDefault="002152C1" w:rsidP="002152C1">
      <w:pPr>
        <w:spacing w:line="360" w:lineRule="auto"/>
        <w:rPr>
          <w:rFonts w:asciiTheme="majorBidi" w:hAnsiTheme="majorBidi" w:cstheme="majorBidi"/>
          <w:sz w:val="24"/>
          <w:szCs w:val="24"/>
        </w:rPr>
      </w:pPr>
    </w:p>
    <w:p w:rsidR="002152C1" w:rsidRPr="00A4268B" w:rsidRDefault="002152C1" w:rsidP="002152C1">
      <w:pPr>
        <w:spacing w:line="360" w:lineRule="auto"/>
        <w:rPr>
          <w:rFonts w:ascii="Times New Roman" w:hAnsi="Times New Roman" w:cs="Times New Roman"/>
          <w:sz w:val="24"/>
          <w:szCs w:val="24"/>
        </w:rPr>
      </w:pPr>
      <w:r w:rsidRPr="006A7AE8">
        <w:rPr>
          <w:rFonts w:ascii="Times New Roman" w:hAnsi="Times New Roman" w:cs="Times New Roman"/>
          <w:sz w:val="24"/>
          <w:szCs w:val="24"/>
        </w:rPr>
        <w:lastRenderedPageBreak/>
        <w:t>P</w:t>
      </w:r>
      <w:r w:rsidRPr="00A4268B">
        <w:rPr>
          <w:rFonts w:ascii="Times New Roman" w:hAnsi="Times New Roman" w:cs="Times New Roman"/>
          <w:sz w:val="24"/>
          <w:szCs w:val="24"/>
        </w:rPr>
        <w:t xml:space="preserve">lus d’une urgence sur trois est pédiatrique, le taux d’accroissement annuel des urgences pédiatriques est trois fois supérieur à celui des urgences adultes.   </w:t>
      </w:r>
    </w:p>
    <w:p w:rsidR="002152C1" w:rsidRPr="00A4268B" w:rsidRDefault="002152C1" w:rsidP="002152C1">
      <w:pPr>
        <w:spacing w:line="360" w:lineRule="auto"/>
        <w:rPr>
          <w:rFonts w:ascii="Times New Roman" w:hAnsi="Times New Roman" w:cs="Times New Roman"/>
          <w:sz w:val="24"/>
          <w:szCs w:val="24"/>
        </w:rPr>
      </w:pPr>
      <w:r w:rsidRPr="00A4268B">
        <w:rPr>
          <w:rFonts w:ascii="Times New Roman" w:hAnsi="Times New Roman" w:cs="Times New Roman"/>
          <w:sz w:val="24"/>
          <w:szCs w:val="24"/>
        </w:rPr>
        <w:t>Parmi ces urgences pédiatriques en mettent en ligne la déshydratation qu’été une situation fré</w:t>
      </w:r>
      <w:r>
        <w:rPr>
          <w:rFonts w:ascii="Times New Roman" w:hAnsi="Times New Roman" w:cs="Times New Roman"/>
          <w:sz w:val="24"/>
          <w:szCs w:val="24"/>
        </w:rPr>
        <w:t xml:space="preserve">quente en pratique libérale ou </w:t>
      </w:r>
      <w:r w:rsidRPr="00A4268B">
        <w:rPr>
          <w:rFonts w:ascii="Times New Roman" w:hAnsi="Times New Roman" w:cs="Times New Roman"/>
          <w:sz w:val="24"/>
          <w:szCs w:val="24"/>
        </w:rPr>
        <w:t>hospitalière. Le plus souvent secondaire à une gastro entérite aigué, elle est responsable de 10%des hospitalisations dans les 05premièr</w:t>
      </w:r>
      <w:r>
        <w:rPr>
          <w:rFonts w:ascii="Times New Roman" w:hAnsi="Times New Roman" w:cs="Times New Roman"/>
          <w:sz w:val="24"/>
          <w:szCs w:val="24"/>
        </w:rPr>
        <w:t>e</w:t>
      </w:r>
      <w:r w:rsidRPr="00A4268B">
        <w:rPr>
          <w:rFonts w:ascii="Times New Roman" w:hAnsi="Times New Roman" w:cs="Times New Roman"/>
          <w:sz w:val="24"/>
          <w:szCs w:val="24"/>
        </w:rPr>
        <w:t xml:space="preserve">s années de vie, et aussi 10%de décès inévitable par la survenue d’un </w:t>
      </w:r>
      <w:r w:rsidRPr="00166172">
        <w:rPr>
          <w:rFonts w:ascii="Times New Roman" w:hAnsi="Times New Roman" w:cs="Times New Roman"/>
          <w:sz w:val="24"/>
          <w:szCs w:val="24"/>
        </w:rPr>
        <w:t>état de choc hypovolémique traité trop tardivement ,elle constituant un problème de santé publique, en raison de la prolifération des germes entéropathogènes, la transmission de ces germes est favorisée non seulement par les conditions du milieu physique, mais aussi et surtout par le non-respect des</w:t>
      </w:r>
      <w:r w:rsidRPr="00A4268B">
        <w:rPr>
          <w:rFonts w:ascii="Times New Roman" w:hAnsi="Times New Roman" w:cs="Times New Roman"/>
          <w:sz w:val="24"/>
          <w:szCs w:val="24"/>
        </w:rPr>
        <w:t xml:space="preserve"> mesures d’hygiènes et l’insuffisance d’utilisation des solutions de réhydratations orales.</w:t>
      </w:r>
    </w:p>
    <w:p w:rsidR="002152C1" w:rsidRDefault="002152C1" w:rsidP="002152C1">
      <w:pPr>
        <w:tabs>
          <w:tab w:val="left" w:pos="2370"/>
        </w:tabs>
        <w:spacing w:line="480" w:lineRule="auto"/>
        <w:jc w:val="both"/>
      </w:pPr>
    </w:p>
    <w:p w:rsidR="002152C1" w:rsidRDefault="002152C1" w:rsidP="002152C1">
      <w:pPr>
        <w:tabs>
          <w:tab w:val="left" w:pos="2370"/>
        </w:tabs>
        <w:spacing w:line="480" w:lineRule="auto"/>
        <w:jc w:val="both"/>
      </w:pPr>
    </w:p>
    <w:p w:rsidR="002152C1" w:rsidRDefault="002152C1" w:rsidP="002152C1">
      <w:pPr>
        <w:tabs>
          <w:tab w:val="left" w:pos="2370"/>
        </w:tabs>
        <w:spacing w:line="480" w:lineRule="auto"/>
        <w:jc w:val="both"/>
      </w:pPr>
    </w:p>
    <w:p w:rsidR="002152C1" w:rsidRDefault="002152C1" w:rsidP="002152C1">
      <w:pPr>
        <w:tabs>
          <w:tab w:val="left" w:pos="2370"/>
        </w:tabs>
        <w:spacing w:line="480" w:lineRule="auto"/>
        <w:jc w:val="both"/>
      </w:pPr>
    </w:p>
    <w:p w:rsidR="002152C1" w:rsidRDefault="002152C1" w:rsidP="002152C1">
      <w:pPr>
        <w:tabs>
          <w:tab w:val="left" w:pos="2370"/>
        </w:tabs>
        <w:spacing w:line="480" w:lineRule="auto"/>
        <w:jc w:val="both"/>
      </w:pPr>
    </w:p>
    <w:p w:rsidR="002152C1" w:rsidRDefault="002152C1" w:rsidP="002152C1">
      <w:pPr>
        <w:tabs>
          <w:tab w:val="left" w:pos="2370"/>
        </w:tabs>
        <w:spacing w:line="480" w:lineRule="auto"/>
        <w:jc w:val="both"/>
      </w:pPr>
    </w:p>
    <w:p w:rsidR="002152C1" w:rsidRDefault="002152C1" w:rsidP="002152C1">
      <w:pPr>
        <w:tabs>
          <w:tab w:val="left" w:pos="2370"/>
        </w:tabs>
        <w:spacing w:line="480" w:lineRule="auto"/>
        <w:jc w:val="both"/>
      </w:pPr>
    </w:p>
    <w:p w:rsidR="002152C1" w:rsidRDefault="002152C1" w:rsidP="002152C1">
      <w:pPr>
        <w:tabs>
          <w:tab w:val="left" w:pos="2370"/>
        </w:tabs>
        <w:spacing w:line="480" w:lineRule="auto"/>
        <w:jc w:val="both"/>
      </w:pPr>
    </w:p>
    <w:p w:rsidR="002152C1" w:rsidRDefault="002152C1" w:rsidP="002152C1">
      <w:pPr>
        <w:tabs>
          <w:tab w:val="left" w:pos="2370"/>
        </w:tabs>
        <w:spacing w:line="480" w:lineRule="auto"/>
        <w:jc w:val="both"/>
      </w:pPr>
    </w:p>
    <w:p w:rsidR="002152C1" w:rsidRDefault="002152C1" w:rsidP="002152C1">
      <w:pPr>
        <w:tabs>
          <w:tab w:val="left" w:pos="2370"/>
        </w:tabs>
        <w:spacing w:line="480" w:lineRule="auto"/>
        <w:jc w:val="both"/>
      </w:pPr>
    </w:p>
    <w:p w:rsidR="002152C1" w:rsidRDefault="002152C1" w:rsidP="002152C1">
      <w:pPr>
        <w:tabs>
          <w:tab w:val="left" w:pos="2370"/>
        </w:tabs>
        <w:spacing w:line="480" w:lineRule="auto"/>
        <w:jc w:val="both"/>
        <w:rPr>
          <w:rFonts w:asciiTheme="majorBidi" w:hAnsiTheme="majorBidi" w:cstheme="majorBidi"/>
          <w:b/>
          <w:bCs/>
          <w:sz w:val="28"/>
          <w:szCs w:val="28"/>
        </w:rPr>
      </w:pPr>
    </w:p>
    <w:p w:rsidR="002152C1" w:rsidRPr="002152C1" w:rsidRDefault="002152C1" w:rsidP="002152C1">
      <w:pPr>
        <w:tabs>
          <w:tab w:val="left" w:pos="2370"/>
        </w:tabs>
        <w:spacing w:line="480" w:lineRule="auto"/>
        <w:jc w:val="both"/>
        <w:rPr>
          <w:rFonts w:asciiTheme="majorBidi" w:hAnsiTheme="majorBidi" w:cstheme="majorBidi"/>
          <w:b/>
          <w:bCs/>
          <w:sz w:val="28"/>
          <w:szCs w:val="28"/>
        </w:rPr>
      </w:pPr>
      <w:r w:rsidRPr="002152C1">
        <w:rPr>
          <w:rFonts w:asciiTheme="majorBidi" w:hAnsiTheme="majorBidi" w:cstheme="majorBidi"/>
          <w:b/>
          <w:bCs/>
          <w:sz w:val="28"/>
          <w:szCs w:val="28"/>
        </w:rPr>
        <w:t>Le choix du thème :</w:t>
      </w:r>
    </w:p>
    <w:p w:rsidR="002152C1" w:rsidRPr="00A4268B" w:rsidRDefault="002152C1" w:rsidP="002152C1">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Tout au long de mes</w:t>
      </w:r>
      <w:r w:rsidRPr="00A4268B">
        <w:rPr>
          <w:rFonts w:ascii="Times New Roman" w:hAnsi="Times New Roman" w:cs="Times New Roman"/>
          <w:sz w:val="24"/>
          <w:szCs w:val="24"/>
        </w:rPr>
        <w:t xml:space="preserve"> études infirmiers, de nombreuses pathologies ont été élaborées, mais certaines sont restées inconnues.</w:t>
      </w:r>
    </w:p>
    <w:p w:rsidR="002152C1" w:rsidRPr="00A4268B" w:rsidRDefault="002152C1" w:rsidP="002152C1">
      <w:pPr>
        <w:spacing w:line="360" w:lineRule="auto"/>
        <w:rPr>
          <w:rFonts w:ascii="Times New Roman" w:hAnsi="Times New Roman" w:cs="Times New Roman"/>
          <w:sz w:val="24"/>
          <w:szCs w:val="24"/>
        </w:rPr>
      </w:pPr>
      <w:r w:rsidRPr="00A4268B">
        <w:rPr>
          <w:rFonts w:ascii="Times New Roman" w:hAnsi="Times New Roman" w:cs="Times New Roman"/>
          <w:sz w:val="24"/>
          <w:szCs w:val="24"/>
        </w:rPr>
        <w:t>Le monde de la médecine est vaste et la santé fait l’objet principal par chaque individu et même pour l’état.</w:t>
      </w:r>
    </w:p>
    <w:p w:rsidR="002152C1" w:rsidRDefault="002152C1" w:rsidP="002152C1">
      <w:pPr>
        <w:spacing w:line="360" w:lineRule="auto"/>
        <w:rPr>
          <w:rFonts w:ascii="Times New Roman" w:hAnsi="Times New Roman" w:cs="Times New Roman"/>
          <w:sz w:val="24"/>
          <w:szCs w:val="24"/>
        </w:rPr>
      </w:pPr>
      <w:r>
        <w:rPr>
          <w:rFonts w:ascii="Times New Roman" w:hAnsi="Times New Roman" w:cs="Times New Roman"/>
          <w:sz w:val="24"/>
          <w:szCs w:val="24"/>
        </w:rPr>
        <w:t>Durant mon</w:t>
      </w:r>
      <w:r w:rsidRPr="00A4268B">
        <w:rPr>
          <w:rFonts w:ascii="Times New Roman" w:hAnsi="Times New Roman" w:cs="Times New Roman"/>
          <w:sz w:val="24"/>
          <w:szCs w:val="24"/>
        </w:rPr>
        <w:t xml:space="preserve"> stage au</w:t>
      </w:r>
      <w:r>
        <w:rPr>
          <w:rFonts w:ascii="Times New Roman" w:hAnsi="Times New Roman" w:cs="Times New Roman"/>
          <w:sz w:val="24"/>
          <w:szCs w:val="24"/>
        </w:rPr>
        <w:t>x urgences pédiatriques</w:t>
      </w:r>
      <w:r w:rsidRPr="00A4268B">
        <w:rPr>
          <w:rFonts w:ascii="Times New Roman" w:hAnsi="Times New Roman" w:cs="Times New Roman"/>
          <w:sz w:val="24"/>
          <w:szCs w:val="24"/>
        </w:rPr>
        <w:t xml:space="preserve">, </w:t>
      </w:r>
      <w:r>
        <w:rPr>
          <w:rFonts w:ascii="Times New Roman" w:hAnsi="Times New Roman" w:cs="Times New Roman"/>
          <w:sz w:val="24"/>
          <w:szCs w:val="24"/>
        </w:rPr>
        <w:t xml:space="preserve">j’ai </w:t>
      </w:r>
      <w:r w:rsidRPr="00A4268B">
        <w:rPr>
          <w:rFonts w:ascii="Times New Roman" w:hAnsi="Times New Roman" w:cs="Times New Roman"/>
          <w:sz w:val="24"/>
          <w:szCs w:val="24"/>
        </w:rPr>
        <w:t>constaté que la plus part des malades présentant des déshydratations compliquées jusqu’à la mortalité.</w:t>
      </w:r>
    </w:p>
    <w:p w:rsidR="002152C1" w:rsidRPr="00EF5DD5" w:rsidRDefault="002152C1" w:rsidP="002152C1">
      <w:pPr>
        <w:spacing w:line="360" w:lineRule="auto"/>
        <w:rPr>
          <w:rFonts w:ascii="Times New Roman" w:hAnsi="Times New Roman" w:cs="Times New Roman"/>
          <w:b/>
          <w:bCs/>
          <w:sz w:val="24"/>
          <w:szCs w:val="24"/>
        </w:rPr>
      </w:pPr>
      <w:r w:rsidRPr="0085656C">
        <w:rPr>
          <w:rFonts w:ascii="Times New Roman" w:hAnsi="Times New Roman" w:cs="Times New Roman"/>
          <w:sz w:val="24"/>
          <w:szCs w:val="24"/>
        </w:rPr>
        <w:t>90% des déshydratations sont dues à des pertes digestives telles que les diarrhées et les vomissements, cela peut devenir une urgence vitale si l’enfant perd de l’eau de façon importante et rapide</w:t>
      </w:r>
      <w:r w:rsidRPr="00F7591A">
        <w:rPr>
          <w:rFonts w:ascii="Times New Roman" w:hAnsi="Times New Roman" w:cs="Times New Roman"/>
          <w:b/>
          <w:bCs/>
          <w:sz w:val="24"/>
          <w:szCs w:val="24"/>
        </w:rPr>
        <w:t>.</w:t>
      </w:r>
    </w:p>
    <w:p w:rsidR="002152C1" w:rsidRDefault="002152C1" w:rsidP="002152C1">
      <w:pPr>
        <w:spacing w:line="360" w:lineRule="auto"/>
        <w:rPr>
          <w:rFonts w:ascii="Times New Roman" w:hAnsi="Times New Roman" w:cs="Times New Roman"/>
          <w:sz w:val="24"/>
          <w:szCs w:val="24"/>
        </w:rPr>
      </w:pPr>
      <w:r w:rsidRPr="00A4268B">
        <w:rPr>
          <w:rFonts w:ascii="Times New Roman" w:hAnsi="Times New Roman" w:cs="Times New Roman"/>
          <w:sz w:val="24"/>
          <w:szCs w:val="24"/>
        </w:rPr>
        <w:t>Malgré la prise en charge thérapeutique</w:t>
      </w:r>
      <w:r>
        <w:rPr>
          <w:rFonts w:ascii="Times New Roman" w:hAnsi="Times New Roman" w:cs="Times New Roman"/>
          <w:sz w:val="24"/>
          <w:szCs w:val="24"/>
        </w:rPr>
        <w:t>, cette affection reste à ce temps</w:t>
      </w:r>
      <w:r w:rsidRPr="00A4268B">
        <w:rPr>
          <w:rFonts w:ascii="Times New Roman" w:hAnsi="Times New Roman" w:cs="Times New Roman"/>
          <w:sz w:val="24"/>
          <w:szCs w:val="24"/>
        </w:rPr>
        <w:t xml:space="preserve"> un d</w:t>
      </w:r>
      <w:r>
        <w:rPr>
          <w:rFonts w:ascii="Times New Roman" w:hAnsi="Times New Roman" w:cs="Times New Roman"/>
          <w:sz w:val="24"/>
          <w:szCs w:val="24"/>
        </w:rPr>
        <w:t>anger pour la santé des enfants.</w:t>
      </w:r>
    </w:p>
    <w:p w:rsidR="002152C1" w:rsidRDefault="002152C1" w:rsidP="002152C1">
      <w:pPr>
        <w:spacing w:line="360" w:lineRule="auto"/>
        <w:rPr>
          <w:rFonts w:ascii="Times New Roman" w:hAnsi="Times New Roman" w:cs="Times New Roman"/>
          <w:sz w:val="24"/>
          <w:szCs w:val="24"/>
        </w:rPr>
      </w:pPr>
    </w:p>
    <w:p w:rsidR="002152C1" w:rsidRDefault="002152C1" w:rsidP="002152C1">
      <w:pPr>
        <w:spacing w:line="360" w:lineRule="auto"/>
        <w:rPr>
          <w:rFonts w:ascii="Times New Roman" w:hAnsi="Times New Roman" w:cs="Times New Roman"/>
          <w:sz w:val="24"/>
          <w:szCs w:val="24"/>
        </w:rPr>
      </w:pPr>
    </w:p>
    <w:p w:rsidR="002152C1" w:rsidRDefault="002152C1" w:rsidP="002152C1">
      <w:pPr>
        <w:spacing w:line="360" w:lineRule="auto"/>
        <w:rPr>
          <w:rFonts w:ascii="Times New Roman" w:hAnsi="Times New Roman" w:cs="Times New Roman"/>
          <w:sz w:val="24"/>
          <w:szCs w:val="24"/>
        </w:rPr>
      </w:pPr>
    </w:p>
    <w:p w:rsidR="002152C1" w:rsidRDefault="002152C1" w:rsidP="002152C1">
      <w:pPr>
        <w:spacing w:line="360" w:lineRule="auto"/>
        <w:rPr>
          <w:rFonts w:ascii="Times New Roman" w:hAnsi="Times New Roman" w:cs="Times New Roman"/>
          <w:sz w:val="24"/>
          <w:szCs w:val="24"/>
        </w:rPr>
      </w:pPr>
    </w:p>
    <w:p w:rsidR="002152C1" w:rsidRDefault="002152C1" w:rsidP="002152C1">
      <w:pPr>
        <w:spacing w:line="360" w:lineRule="auto"/>
        <w:rPr>
          <w:rFonts w:ascii="Times New Roman" w:hAnsi="Times New Roman" w:cs="Times New Roman"/>
          <w:sz w:val="24"/>
          <w:szCs w:val="24"/>
        </w:rPr>
      </w:pPr>
    </w:p>
    <w:p w:rsidR="002152C1" w:rsidRDefault="002152C1" w:rsidP="002152C1">
      <w:pPr>
        <w:spacing w:line="360" w:lineRule="auto"/>
        <w:rPr>
          <w:rFonts w:ascii="Times New Roman" w:hAnsi="Times New Roman" w:cs="Times New Roman"/>
          <w:sz w:val="24"/>
          <w:szCs w:val="24"/>
        </w:rPr>
      </w:pPr>
    </w:p>
    <w:p w:rsidR="002152C1" w:rsidRDefault="002152C1" w:rsidP="002152C1">
      <w:pPr>
        <w:spacing w:line="360" w:lineRule="auto"/>
        <w:rPr>
          <w:rFonts w:ascii="Times New Roman" w:hAnsi="Times New Roman" w:cs="Times New Roman"/>
          <w:sz w:val="24"/>
          <w:szCs w:val="24"/>
        </w:rPr>
      </w:pPr>
    </w:p>
    <w:p w:rsidR="002152C1" w:rsidRDefault="002152C1" w:rsidP="002152C1">
      <w:pPr>
        <w:spacing w:line="360" w:lineRule="auto"/>
        <w:rPr>
          <w:rFonts w:ascii="Times New Roman" w:hAnsi="Times New Roman" w:cs="Times New Roman"/>
          <w:sz w:val="24"/>
          <w:szCs w:val="24"/>
        </w:rPr>
      </w:pPr>
    </w:p>
    <w:p w:rsidR="002152C1" w:rsidRDefault="002152C1" w:rsidP="002152C1">
      <w:pPr>
        <w:spacing w:line="360" w:lineRule="auto"/>
        <w:rPr>
          <w:rFonts w:ascii="Times New Roman" w:hAnsi="Times New Roman" w:cs="Times New Roman"/>
          <w:sz w:val="24"/>
          <w:szCs w:val="24"/>
        </w:rPr>
      </w:pPr>
    </w:p>
    <w:p w:rsidR="002152C1" w:rsidRDefault="002152C1" w:rsidP="002152C1">
      <w:pPr>
        <w:spacing w:line="360" w:lineRule="auto"/>
        <w:rPr>
          <w:rFonts w:ascii="Times New Roman" w:hAnsi="Times New Roman" w:cs="Times New Roman"/>
          <w:sz w:val="24"/>
          <w:szCs w:val="24"/>
        </w:rPr>
      </w:pPr>
    </w:p>
    <w:p w:rsidR="002152C1" w:rsidRDefault="002152C1" w:rsidP="002152C1">
      <w:pPr>
        <w:spacing w:line="360" w:lineRule="auto"/>
        <w:rPr>
          <w:rFonts w:ascii="Times New Roman" w:hAnsi="Times New Roman" w:cs="Times New Roman"/>
          <w:sz w:val="24"/>
          <w:szCs w:val="24"/>
        </w:rPr>
      </w:pPr>
    </w:p>
    <w:p w:rsidR="002152C1" w:rsidRDefault="002152C1" w:rsidP="002152C1">
      <w:pPr>
        <w:spacing w:line="360" w:lineRule="auto"/>
        <w:rPr>
          <w:rFonts w:ascii="Times New Roman" w:hAnsi="Times New Roman" w:cs="Times New Roman"/>
          <w:sz w:val="24"/>
          <w:szCs w:val="24"/>
        </w:rPr>
      </w:pPr>
    </w:p>
    <w:p w:rsidR="002152C1" w:rsidRPr="002152C1" w:rsidRDefault="002152C1" w:rsidP="002152C1">
      <w:pPr>
        <w:spacing w:line="360" w:lineRule="auto"/>
        <w:rPr>
          <w:rFonts w:ascii="Times New Roman" w:hAnsi="Times New Roman" w:cs="Times New Roman"/>
          <w:sz w:val="24"/>
          <w:szCs w:val="24"/>
        </w:rPr>
      </w:pPr>
      <w:r w:rsidRPr="002152C1">
        <w:rPr>
          <w:rFonts w:ascii="Times New Roman" w:hAnsi="Times New Roman" w:cs="Times New Roman"/>
          <w:b/>
          <w:bCs/>
          <w:sz w:val="28"/>
          <w:szCs w:val="28"/>
        </w:rPr>
        <w:t>Problématique :</w:t>
      </w:r>
    </w:p>
    <w:p w:rsidR="002152C1" w:rsidRDefault="002152C1" w:rsidP="002152C1">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p w:rsidR="002152C1" w:rsidRPr="00F808C7" w:rsidRDefault="002152C1" w:rsidP="002152C1">
      <w:pPr>
        <w:spacing w:line="360" w:lineRule="auto"/>
        <w:rPr>
          <w:rFonts w:ascii="Times New Roman" w:hAnsi="Times New Roman" w:cs="Times New Roman"/>
          <w:b/>
          <w:bCs/>
          <w:sz w:val="24"/>
          <w:szCs w:val="24"/>
        </w:rPr>
      </w:pPr>
      <w:r>
        <w:rPr>
          <w:rFonts w:ascii="Times New Roman" w:hAnsi="Times New Roman" w:cs="Times New Roman"/>
          <w:sz w:val="24"/>
          <w:szCs w:val="24"/>
        </w:rPr>
        <w:lastRenderedPageBreak/>
        <w:t xml:space="preserve">  </w:t>
      </w:r>
      <w:r w:rsidRPr="00A4268B">
        <w:rPr>
          <w:rFonts w:ascii="Times New Roman" w:hAnsi="Times New Roman" w:cs="Times New Roman"/>
          <w:sz w:val="24"/>
          <w:szCs w:val="24"/>
        </w:rPr>
        <w:t>La question principale se pose :</w:t>
      </w:r>
    </w:p>
    <w:p w:rsidR="002152C1" w:rsidRDefault="002152C1" w:rsidP="002152C1">
      <w:pPr>
        <w:tabs>
          <w:tab w:val="left" w:pos="2370"/>
        </w:tabs>
        <w:spacing w:line="480" w:lineRule="auto"/>
        <w:jc w:val="both"/>
      </w:pPr>
      <w:r w:rsidRPr="00B01B43">
        <w:rPr>
          <w:rFonts w:ascii="Times New Roman" w:eastAsia="Arial" w:hAnsi="Times New Roman" w:cs="Times New Roman"/>
          <w:sz w:val="24"/>
          <w:szCs w:val="24"/>
        </w:rPr>
        <w:t>« </w:t>
      </w:r>
      <w:r w:rsidRPr="00B01B43">
        <w:rPr>
          <w:rFonts w:ascii="Times New Roman" w:eastAsia="Arial" w:hAnsi="Times New Roman" w:cs="Times New Roman"/>
          <w:b/>
          <w:bCs/>
          <w:sz w:val="24"/>
          <w:szCs w:val="24"/>
        </w:rPr>
        <w:t xml:space="preserve">Quels sont les facteurs favorisant l’élévation du taux </w:t>
      </w:r>
      <w:r>
        <w:rPr>
          <w:rFonts w:ascii="Times New Roman" w:eastAsia="Arial" w:hAnsi="Times New Roman" w:cs="Times New Roman"/>
          <w:b/>
          <w:bCs/>
          <w:sz w:val="24"/>
          <w:szCs w:val="24"/>
        </w:rPr>
        <w:t>de nourrissons</w:t>
      </w:r>
      <w:r w:rsidRPr="00B01B43">
        <w:rPr>
          <w:rFonts w:ascii="Times New Roman" w:eastAsia="Arial" w:hAnsi="Times New Roman" w:cs="Times New Roman"/>
          <w:b/>
          <w:bCs/>
          <w:sz w:val="24"/>
          <w:szCs w:val="24"/>
        </w:rPr>
        <w:t xml:space="preserve"> déshydratés hospitalisés au</w:t>
      </w:r>
      <w:r>
        <w:rPr>
          <w:rFonts w:ascii="Times New Roman" w:eastAsia="Arial" w:hAnsi="Times New Roman" w:cs="Times New Roman"/>
          <w:b/>
          <w:bCs/>
          <w:sz w:val="24"/>
          <w:szCs w:val="24"/>
        </w:rPr>
        <w:t>x</w:t>
      </w:r>
      <w:r w:rsidRPr="00B01B43">
        <w:rPr>
          <w:rFonts w:ascii="Times New Roman" w:eastAsia="Arial" w:hAnsi="Times New Roman" w:cs="Times New Roman"/>
          <w:b/>
          <w:bCs/>
          <w:sz w:val="24"/>
          <w:szCs w:val="24"/>
        </w:rPr>
        <w:t xml:space="preserve"> </w:t>
      </w:r>
      <w:r>
        <w:rPr>
          <w:rFonts w:ascii="Times New Roman" w:eastAsia="Arial" w:hAnsi="Times New Roman" w:cs="Times New Roman"/>
          <w:b/>
          <w:bCs/>
          <w:sz w:val="24"/>
          <w:szCs w:val="24"/>
        </w:rPr>
        <w:t xml:space="preserve">urgences pédiatriques </w:t>
      </w:r>
      <w:r w:rsidRPr="00B01B43">
        <w:rPr>
          <w:rFonts w:ascii="Times New Roman" w:eastAsia="Arial" w:hAnsi="Times New Roman" w:cs="Times New Roman"/>
          <w:b/>
          <w:bCs/>
          <w:sz w:val="24"/>
          <w:szCs w:val="24"/>
        </w:rPr>
        <w:t>de l’EPH de</w:t>
      </w:r>
      <w:r>
        <w:rPr>
          <w:rFonts w:ascii="Times New Roman" w:eastAsia="Arial" w:hAnsi="Times New Roman" w:cs="Times New Roman"/>
          <w:b/>
          <w:bCs/>
          <w:sz w:val="24"/>
          <w:szCs w:val="24"/>
        </w:rPr>
        <w:t xml:space="preserve"> Relizane et quel est notre rôle principal dans ses cas </w:t>
      </w:r>
      <w:r w:rsidRPr="00B01B43">
        <w:rPr>
          <w:rFonts w:ascii="Times New Roman" w:eastAsia="Arial" w:hAnsi="Times New Roman" w:cs="Times New Roman"/>
          <w:b/>
          <w:bCs/>
          <w:sz w:val="24"/>
          <w:szCs w:val="24"/>
        </w:rPr>
        <w:t>? »</w:t>
      </w:r>
      <w:r>
        <w:tab/>
      </w:r>
    </w:p>
    <w:p w:rsidR="002152C1" w:rsidRDefault="002152C1" w:rsidP="002152C1">
      <w:pPr>
        <w:spacing w:line="360" w:lineRule="auto"/>
        <w:rPr>
          <w:rFonts w:ascii="Times New Roman" w:hAnsi="Times New Roman" w:cs="Times New Roman"/>
          <w:b/>
          <w:bCs/>
          <w:sz w:val="28"/>
          <w:szCs w:val="28"/>
        </w:rPr>
      </w:pPr>
    </w:p>
    <w:p w:rsidR="002152C1" w:rsidRPr="002152C1" w:rsidRDefault="002152C1" w:rsidP="002152C1">
      <w:pPr>
        <w:spacing w:line="360" w:lineRule="auto"/>
        <w:rPr>
          <w:rFonts w:ascii="Times New Roman" w:hAnsi="Times New Roman" w:cs="Times New Roman"/>
          <w:b/>
          <w:bCs/>
          <w:sz w:val="28"/>
          <w:szCs w:val="28"/>
        </w:rPr>
      </w:pPr>
      <w:r w:rsidRPr="002152C1">
        <w:rPr>
          <w:rFonts w:ascii="Times New Roman" w:hAnsi="Times New Roman" w:cs="Times New Roman"/>
          <w:b/>
          <w:bCs/>
          <w:sz w:val="28"/>
          <w:szCs w:val="28"/>
        </w:rPr>
        <w:t>Les hypothèses :</w:t>
      </w:r>
    </w:p>
    <w:p w:rsidR="002152C1" w:rsidRDefault="002152C1" w:rsidP="002152C1">
      <w:pPr>
        <w:spacing w:line="360" w:lineRule="auto"/>
        <w:rPr>
          <w:rFonts w:ascii="Times New Roman" w:hAnsi="Times New Roman" w:cs="Times New Roman"/>
          <w:sz w:val="24"/>
          <w:szCs w:val="24"/>
        </w:rPr>
      </w:pPr>
    </w:p>
    <w:p w:rsidR="002152C1" w:rsidRPr="00224B94" w:rsidRDefault="002152C1" w:rsidP="002152C1">
      <w:pPr>
        <w:spacing w:line="360" w:lineRule="auto"/>
        <w:rPr>
          <w:rFonts w:ascii="Times New Roman" w:hAnsi="Times New Roman" w:cs="Times New Roman"/>
          <w:sz w:val="24"/>
          <w:szCs w:val="24"/>
        </w:rPr>
      </w:pPr>
      <w:r w:rsidRPr="00224B94">
        <w:rPr>
          <w:rFonts w:ascii="Times New Roman" w:hAnsi="Times New Roman" w:cs="Times New Roman"/>
          <w:sz w:val="24"/>
          <w:szCs w:val="24"/>
        </w:rPr>
        <w:t>L’élévation du taux des enfants</w:t>
      </w:r>
      <w:r>
        <w:rPr>
          <w:rFonts w:ascii="Times New Roman" w:hAnsi="Times New Roman" w:cs="Times New Roman"/>
          <w:sz w:val="24"/>
          <w:szCs w:val="24"/>
        </w:rPr>
        <w:t xml:space="preserve"> déshydratés hospitalisés aux urgences pédiatriques de l’EPH de Relizane peut</w:t>
      </w:r>
      <w:r w:rsidRPr="00224B94">
        <w:rPr>
          <w:rFonts w:ascii="Times New Roman" w:hAnsi="Times New Roman" w:cs="Times New Roman"/>
          <w:sz w:val="24"/>
          <w:szCs w:val="24"/>
        </w:rPr>
        <w:t xml:space="preserve"> être due aux :  </w:t>
      </w:r>
    </w:p>
    <w:p w:rsidR="002152C1" w:rsidRPr="00A4268B" w:rsidRDefault="002152C1" w:rsidP="00A229EA">
      <w:pPr>
        <w:pStyle w:val="Paragraphedeliste"/>
        <w:numPr>
          <w:ilvl w:val="0"/>
          <w:numId w:val="36"/>
        </w:numPr>
        <w:spacing w:line="360" w:lineRule="auto"/>
        <w:rPr>
          <w:rFonts w:ascii="Times New Roman" w:hAnsi="Times New Roman" w:cs="Times New Roman"/>
          <w:sz w:val="24"/>
          <w:szCs w:val="24"/>
        </w:rPr>
      </w:pPr>
      <w:r>
        <w:rPr>
          <w:rFonts w:ascii="Times New Roman" w:hAnsi="Times New Roman" w:cs="Times New Roman"/>
          <w:sz w:val="24"/>
          <w:szCs w:val="24"/>
        </w:rPr>
        <w:t>M</w:t>
      </w:r>
      <w:r w:rsidRPr="00A4268B">
        <w:rPr>
          <w:rFonts w:ascii="Times New Roman" w:hAnsi="Times New Roman" w:cs="Times New Roman"/>
          <w:sz w:val="24"/>
          <w:szCs w:val="24"/>
        </w:rPr>
        <w:t xml:space="preserve">anque d’éducation </w:t>
      </w:r>
      <w:r>
        <w:rPr>
          <w:rFonts w:ascii="Times New Roman" w:hAnsi="Times New Roman" w:cs="Times New Roman"/>
          <w:sz w:val="24"/>
          <w:szCs w:val="24"/>
        </w:rPr>
        <w:t>thérapeutique aux mamans par les</w:t>
      </w:r>
      <w:r w:rsidRPr="00A4268B">
        <w:rPr>
          <w:rFonts w:ascii="Times New Roman" w:hAnsi="Times New Roman" w:cs="Times New Roman"/>
          <w:sz w:val="24"/>
          <w:szCs w:val="24"/>
        </w:rPr>
        <w:t xml:space="preserve"> personnel</w:t>
      </w:r>
      <w:r>
        <w:rPr>
          <w:rFonts w:ascii="Times New Roman" w:hAnsi="Times New Roman" w:cs="Times New Roman"/>
          <w:sz w:val="24"/>
          <w:szCs w:val="24"/>
        </w:rPr>
        <w:t>s</w:t>
      </w:r>
      <w:r w:rsidRPr="00A4268B">
        <w:rPr>
          <w:rFonts w:ascii="Times New Roman" w:hAnsi="Times New Roman" w:cs="Times New Roman"/>
          <w:sz w:val="24"/>
          <w:szCs w:val="24"/>
        </w:rPr>
        <w:t xml:space="preserve"> soignant</w:t>
      </w:r>
      <w:r>
        <w:rPr>
          <w:rFonts w:ascii="Times New Roman" w:hAnsi="Times New Roman" w:cs="Times New Roman"/>
          <w:sz w:val="24"/>
          <w:szCs w:val="24"/>
        </w:rPr>
        <w:t>s</w:t>
      </w:r>
      <w:r w:rsidRPr="00A4268B">
        <w:rPr>
          <w:rFonts w:ascii="Times New Roman" w:hAnsi="Times New Roman" w:cs="Times New Roman"/>
          <w:sz w:val="24"/>
          <w:szCs w:val="24"/>
        </w:rPr>
        <w:t>.</w:t>
      </w:r>
    </w:p>
    <w:p w:rsidR="002152C1" w:rsidRPr="00A4268B" w:rsidRDefault="002152C1" w:rsidP="00D651A9">
      <w:pPr>
        <w:pStyle w:val="Paragraphedeliste"/>
        <w:spacing w:line="360" w:lineRule="auto"/>
        <w:rPr>
          <w:rFonts w:ascii="Times New Roman" w:hAnsi="Times New Roman" w:cs="Times New Roman"/>
          <w:sz w:val="24"/>
          <w:szCs w:val="24"/>
        </w:rPr>
      </w:pPr>
    </w:p>
    <w:p w:rsidR="002152C1" w:rsidRDefault="002152C1" w:rsidP="002152C1">
      <w:pPr>
        <w:tabs>
          <w:tab w:val="left" w:pos="2370"/>
        </w:tabs>
        <w:spacing w:line="480" w:lineRule="auto"/>
        <w:jc w:val="both"/>
      </w:pPr>
    </w:p>
    <w:p w:rsidR="002152C1" w:rsidRDefault="002152C1" w:rsidP="002E08E0">
      <w:pPr>
        <w:rPr>
          <w:rFonts w:asciiTheme="majorBidi" w:hAnsiTheme="majorBidi" w:cstheme="majorBidi"/>
          <w:b/>
          <w:bCs/>
          <w:color w:val="FF0000"/>
          <w:sz w:val="24"/>
          <w:szCs w:val="24"/>
        </w:rPr>
      </w:pPr>
    </w:p>
    <w:p w:rsidR="002152C1" w:rsidRDefault="002152C1" w:rsidP="002E08E0">
      <w:pPr>
        <w:rPr>
          <w:rFonts w:asciiTheme="majorBidi" w:hAnsiTheme="majorBidi" w:cstheme="majorBidi"/>
          <w:b/>
          <w:bCs/>
          <w:color w:val="FF0000"/>
          <w:sz w:val="24"/>
          <w:szCs w:val="24"/>
        </w:rPr>
      </w:pPr>
    </w:p>
    <w:p w:rsidR="002152C1" w:rsidRDefault="002152C1" w:rsidP="002E08E0">
      <w:pPr>
        <w:rPr>
          <w:rFonts w:asciiTheme="majorBidi" w:hAnsiTheme="majorBidi" w:cstheme="majorBidi"/>
          <w:b/>
          <w:bCs/>
          <w:color w:val="FF0000"/>
          <w:sz w:val="24"/>
          <w:szCs w:val="24"/>
        </w:rPr>
      </w:pPr>
    </w:p>
    <w:p w:rsidR="002152C1" w:rsidRDefault="002152C1" w:rsidP="002E08E0">
      <w:pPr>
        <w:rPr>
          <w:rFonts w:asciiTheme="majorBidi" w:hAnsiTheme="majorBidi" w:cstheme="majorBidi"/>
          <w:b/>
          <w:bCs/>
          <w:color w:val="FF0000"/>
          <w:sz w:val="24"/>
          <w:szCs w:val="24"/>
        </w:rPr>
      </w:pPr>
    </w:p>
    <w:p w:rsidR="002152C1" w:rsidRDefault="002152C1" w:rsidP="002E08E0">
      <w:pPr>
        <w:rPr>
          <w:rFonts w:asciiTheme="majorBidi" w:hAnsiTheme="majorBidi" w:cstheme="majorBidi"/>
          <w:b/>
          <w:bCs/>
          <w:color w:val="FF0000"/>
          <w:sz w:val="24"/>
          <w:szCs w:val="24"/>
        </w:rPr>
      </w:pPr>
    </w:p>
    <w:p w:rsidR="002152C1" w:rsidRDefault="002152C1" w:rsidP="002E08E0">
      <w:pPr>
        <w:rPr>
          <w:rFonts w:asciiTheme="majorBidi" w:hAnsiTheme="majorBidi" w:cstheme="majorBidi"/>
          <w:b/>
          <w:bCs/>
          <w:color w:val="FF0000"/>
          <w:sz w:val="24"/>
          <w:szCs w:val="24"/>
        </w:rPr>
      </w:pPr>
    </w:p>
    <w:p w:rsidR="002152C1" w:rsidRDefault="002152C1" w:rsidP="002E08E0">
      <w:pPr>
        <w:rPr>
          <w:rFonts w:asciiTheme="majorBidi" w:hAnsiTheme="majorBidi" w:cstheme="majorBidi"/>
          <w:b/>
          <w:bCs/>
          <w:color w:val="FF0000"/>
          <w:sz w:val="24"/>
          <w:szCs w:val="24"/>
        </w:rPr>
      </w:pPr>
    </w:p>
    <w:p w:rsidR="002152C1" w:rsidRDefault="002152C1" w:rsidP="002E08E0">
      <w:pPr>
        <w:rPr>
          <w:rFonts w:asciiTheme="majorBidi" w:hAnsiTheme="majorBidi" w:cstheme="majorBidi"/>
          <w:b/>
          <w:bCs/>
          <w:color w:val="FF0000"/>
          <w:sz w:val="24"/>
          <w:szCs w:val="24"/>
        </w:rPr>
      </w:pPr>
    </w:p>
    <w:p w:rsidR="002152C1" w:rsidRDefault="002152C1" w:rsidP="002E08E0">
      <w:pPr>
        <w:rPr>
          <w:rFonts w:asciiTheme="majorBidi" w:hAnsiTheme="majorBidi" w:cstheme="majorBidi"/>
          <w:b/>
          <w:bCs/>
          <w:color w:val="FF0000"/>
          <w:sz w:val="24"/>
          <w:szCs w:val="24"/>
        </w:rPr>
      </w:pPr>
    </w:p>
    <w:p w:rsidR="002152C1" w:rsidRDefault="002152C1" w:rsidP="002152C1">
      <w:pPr>
        <w:spacing w:line="360" w:lineRule="auto"/>
        <w:rPr>
          <w:rFonts w:ascii="Times New Roman" w:hAnsi="Times New Roman" w:cs="Times New Roman"/>
          <w:b/>
          <w:bCs/>
          <w:sz w:val="28"/>
          <w:szCs w:val="28"/>
        </w:rPr>
      </w:pPr>
    </w:p>
    <w:p w:rsidR="002152C1" w:rsidRPr="002152C1" w:rsidRDefault="002152C1" w:rsidP="002152C1">
      <w:pPr>
        <w:spacing w:line="360" w:lineRule="auto"/>
        <w:rPr>
          <w:rFonts w:ascii="Times New Roman" w:hAnsi="Times New Roman" w:cs="Times New Roman"/>
          <w:b/>
          <w:bCs/>
          <w:sz w:val="28"/>
          <w:szCs w:val="28"/>
        </w:rPr>
      </w:pPr>
      <w:r w:rsidRPr="002152C1">
        <w:rPr>
          <w:rFonts w:ascii="Times New Roman" w:hAnsi="Times New Roman" w:cs="Times New Roman"/>
          <w:b/>
          <w:bCs/>
          <w:sz w:val="28"/>
          <w:szCs w:val="28"/>
        </w:rPr>
        <w:t>Les objectifs :</w:t>
      </w:r>
    </w:p>
    <w:p w:rsidR="002152C1" w:rsidRDefault="002152C1" w:rsidP="002152C1">
      <w:pPr>
        <w:spacing w:line="360" w:lineRule="auto"/>
        <w:rPr>
          <w:rFonts w:ascii="Times New Roman" w:hAnsi="Times New Roman" w:cs="Times New Roman"/>
          <w:sz w:val="24"/>
          <w:szCs w:val="24"/>
        </w:rPr>
      </w:pPr>
    </w:p>
    <w:p w:rsidR="002152C1" w:rsidRPr="00A4268B" w:rsidRDefault="002152C1" w:rsidP="002152C1">
      <w:pPr>
        <w:spacing w:line="360" w:lineRule="auto"/>
        <w:rPr>
          <w:rFonts w:ascii="Times New Roman" w:hAnsi="Times New Roman" w:cs="Times New Roman"/>
          <w:sz w:val="24"/>
          <w:szCs w:val="24"/>
        </w:rPr>
      </w:pPr>
      <w:r w:rsidRPr="00A4268B">
        <w:rPr>
          <w:rFonts w:ascii="Times New Roman" w:hAnsi="Times New Roman" w:cs="Times New Roman"/>
          <w:sz w:val="24"/>
          <w:szCs w:val="24"/>
        </w:rPr>
        <w:lastRenderedPageBreak/>
        <w:t>Pour</w:t>
      </w:r>
      <w:r>
        <w:rPr>
          <w:rFonts w:ascii="Times New Roman" w:hAnsi="Times New Roman" w:cs="Times New Roman"/>
          <w:sz w:val="24"/>
          <w:szCs w:val="24"/>
        </w:rPr>
        <w:t xml:space="preserve"> ce </w:t>
      </w:r>
      <w:r w:rsidRPr="00A4268B">
        <w:rPr>
          <w:rFonts w:ascii="Times New Roman" w:hAnsi="Times New Roman" w:cs="Times New Roman"/>
          <w:sz w:val="24"/>
          <w:szCs w:val="24"/>
        </w:rPr>
        <w:t>thème</w:t>
      </w:r>
      <w:r>
        <w:rPr>
          <w:rFonts w:ascii="Times New Roman" w:hAnsi="Times New Roman" w:cs="Times New Roman"/>
          <w:sz w:val="24"/>
          <w:szCs w:val="24"/>
        </w:rPr>
        <w:t>, j’ai tracé les</w:t>
      </w:r>
      <w:r w:rsidRPr="00A4268B">
        <w:rPr>
          <w:rFonts w:ascii="Times New Roman" w:hAnsi="Times New Roman" w:cs="Times New Roman"/>
          <w:sz w:val="24"/>
          <w:szCs w:val="24"/>
        </w:rPr>
        <w:t xml:space="preserve"> objectifs suivants :</w:t>
      </w:r>
    </w:p>
    <w:p w:rsidR="002152C1" w:rsidRDefault="002152C1" w:rsidP="00A229EA">
      <w:pPr>
        <w:pStyle w:val="Paragraphedeliste"/>
        <w:numPr>
          <w:ilvl w:val="0"/>
          <w:numId w:val="37"/>
        </w:numPr>
        <w:spacing w:line="360" w:lineRule="auto"/>
        <w:rPr>
          <w:rFonts w:ascii="Times New Roman" w:hAnsi="Times New Roman" w:cs="Times New Roman"/>
          <w:sz w:val="24"/>
          <w:szCs w:val="24"/>
        </w:rPr>
      </w:pPr>
      <w:r w:rsidRPr="00955742">
        <w:rPr>
          <w:rFonts w:ascii="Times New Roman" w:hAnsi="Times New Roman" w:cs="Times New Roman"/>
          <w:sz w:val="24"/>
          <w:szCs w:val="24"/>
        </w:rPr>
        <w:t xml:space="preserve">Élaborer </w:t>
      </w:r>
      <w:r w:rsidRPr="00A4268B">
        <w:rPr>
          <w:rFonts w:ascii="Times New Roman" w:hAnsi="Times New Roman" w:cs="Times New Roman"/>
          <w:sz w:val="24"/>
          <w:szCs w:val="24"/>
        </w:rPr>
        <w:t>les méthodes simples et claires afin de faire connaître les causes de la déshydratation.</w:t>
      </w:r>
    </w:p>
    <w:p w:rsidR="002152C1" w:rsidRPr="00A4268B" w:rsidRDefault="002152C1" w:rsidP="002152C1">
      <w:pPr>
        <w:pStyle w:val="Paragraphedeliste"/>
        <w:spacing w:line="360" w:lineRule="auto"/>
        <w:ind w:left="1080"/>
        <w:rPr>
          <w:rFonts w:ascii="Times New Roman" w:hAnsi="Times New Roman" w:cs="Times New Roman"/>
          <w:sz w:val="24"/>
          <w:szCs w:val="24"/>
        </w:rPr>
      </w:pPr>
    </w:p>
    <w:p w:rsidR="002152C1" w:rsidRDefault="002152C1" w:rsidP="00A229EA">
      <w:pPr>
        <w:pStyle w:val="Paragraphedeliste"/>
        <w:numPr>
          <w:ilvl w:val="0"/>
          <w:numId w:val="37"/>
        </w:numPr>
        <w:spacing w:line="360" w:lineRule="auto"/>
        <w:rPr>
          <w:rFonts w:ascii="Times New Roman" w:hAnsi="Times New Roman" w:cs="Times New Roman"/>
          <w:sz w:val="24"/>
          <w:szCs w:val="24"/>
        </w:rPr>
      </w:pPr>
      <w:r w:rsidRPr="00A4268B">
        <w:rPr>
          <w:rFonts w:ascii="Times New Roman" w:hAnsi="Times New Roman" w:cs="Times New Roman"/>
          <w:sz w:val="24"/>
          <w:szCs w:val="24"/>
        </w:rPr>
        <w:t xml:space="preserve"> Et</w:t>
      </w:r>
      <w:r w:rsidR="00D651A9">
        <w:rPr>
          <w:rFonts w:ascii="Times New Roman" w:hAnsi="Times New Roman" w:cs="Times New Roman"/>
          <w:sz w:val="24"/>
          <w:szCs w:val="24"/>
        </w:rPr>
        <w:t>ablir un plan de soins ou un projet de soins</w:t>
      </w:r>
      <w:r w:rsidRPr="00A4268B">
        <w:rPr>
          <w:rFonts w:ascii="Times New Roman" w:hAnsi="Times New Roman" w:cs="Times New Roman"/>
          <w:sz w:val="24"/>
          <w:szCs w:val="24"/>
        </w:rPr>
        <w:t xml:space="preserve"> efficace pour le patient présentant une déshydratation.</w:t>
      </w:r>
    </w:p>
    <w:p w:rsidR="002152C1" w:rsidRDefault="002152C1" w:rsidP="002152C1">
      <w:pPr>
        <w:pStyle w:val="Paragraphedeliste"/>
        <w:spacing w:line="360" w:lineRule="auto"/>
        <w:ind w:left="1080"/>
        <w:rPr>
          <w:rFonts w:ascii="Times New Roman" w:hAnsi="Times New Roman" w:cs="Times New Roman"/>
          <w:sz w:val="24"/>
          <w:szCs w:val="24"/>
        </w:rPr>
      </w:pPr>
    </w:p>
    <w:p w:rsidR="002152C1" w:rsidRPr="007D68A5" w:rsidRDefault="002152C1" w:rsidP="00A229EA">
      <w:pPr>
        <w:pStyle w:val="Paragraphedeliste"/>
        <w:numPr>
          <w:ilvl w:val="0"/>
          <w:numId w:val="37"/>
        </w:numPr>
        <w:spacing w:line="360" w:lineRule="auto"/>
        <w:rPr>
          <w:rFonts w:ascii="Times New Roman" w:hAnsi="Times New Roman" w:cs="Times New Roman"/>
          <w:sz w:val="24"/>
          <w:szCs w:val="24"/>
        </w:rPr>
      </w:pPr>
      <w:r w:rsidRPr="00D40C72">
        <w:rPr>
          <w:rFonts w:ascii="Times New Roman" w:hAnsi="Times New Roman" w:cs="Times New Roman"/>
          <w:sz w:val="24"/>
          <w:szCs w:val="24"/>
        </w:rPr>
        <w:t>Eduquer les parents sur les complications é</w:t>
      </w:r>
      <w:r w:rsidR="00D651A9">
        <w:rPr>
          <w:rFonts w:ascii="Times New Roman" w:hAnsi="Times New Roman" w:cs="Times New Roman"/>
          <w:sz w:val="24"/>
          <w:szCs w:val="24"/>
        </w:rPr>
        <w:t xml:space="preserve">ventuelles de la déshydratation et les-sensibilisés </w:t>
      </w:r>
      <w:r w:rsidRPr="00D651A9">
        <w:rPr>
          <w:rFonts w:ascii="Times New Roman" w:hAnsi="Times New Roman" w:cs="Times New Roman"/>
          <w:sz w:val="24"/>
          <w:szCs w:val="24"/>
        </w:rPr>
        <w:t xml:space="preserve">vis-à-vis d’une hygiène de vie saine et équilibré et la </w:t>
      </w:r>
      <w:r w:rsidR="009C1DBD" w:rsidRPr="00D651A9">
        <w:rPr>
          <w:rFonts w:ascii="Times New Roman" w:hAnsi="Times New Roman" w:cs="Times New Roman"/>
          <w:sz w:val="24"/>
          <w:szCs w:val="24"/>
        </w:rPr>
        <w:t>nécessite d’utilisation des SRO</w:t>
      </w:r>
      <w:r w:rsidRPr="00D651A9">
        <w:rPr>
          <w:rFonts w:ascii="Times New Roman" w:hAnsi="Times New Roman" w:cs="Times New Roman"/>
          <w:sz w:val="24"/>
          <w:szCs w:val="24"/>
        </w:rPr>
        <w:t>.</w:t>
      </w:r>
    </w:p>
    <w:p w:rsidR="002152C1" w:rsidRDefault="002152C1" w:rsidP="002152C1">
      <w:pPr>
        <w:tabs>
          <w:tab w:val="left" w:pos="2370"/>
        </w:tabs>
        <w:spacing w:line="480" w:lineRule="auto"/>
        <w:jc w:val="both"/>
      </w:pPr>
    </w:p>
    <w:p w:rsidR="002152C1" w:rsidRDefault="002152C1" w:rsidP="002152C1">
      <w:pPr>
        <w:tabs>
          <w:tab w:val="left" w:pos="2370"/>
        </w:tabs>
        <w:spacing w:line="480" w:lineRule="auto"/>
        <w:jc w:val="both"/>
      </w:pPr>
    </w:p>
    <w:p w:rsidR="002152C1" w:rsidRDefault="002152C1" w:rsidP="002152C1">
      <w:pPr>
        <w:tabs>
          <w:tab w:val="left" w:pos="2370"/>
        </w:tabs>
        <w:spacing w:line="480" w:lineRule="auto"/>
        <w:jc w:val="both"/>
      </w:pPr>
    </w:p>
    <w:p w:rsidR="00BA2C3B" w:rsidRDefault="00BA2C3B" w:rsidP="002152C1">
      <w:pPr>
        <w:tabs>
          <w:tab w:val="left" w:pos="2370"/>
        </w:tabs>
        <w:spacing w:line="480" w:lineRule="auto"/>
        <w:jc w:val="both"/>
      </w:pPr>
    </w:p>
    <w:p w:rsidR="00BA2C3B" w:rsidRDefault="00BA2C3B" w:rsidP="002152C1">
      <w:pPr>
        <w:tabs>
          <w:tab w:val="left" w:pos="2370"/>
        </w:tabs>
        <w:spacing w:line="480" w:lineRule="auto"/>
        <w:jc w:val="both"/>
      </w:pPr>
    </w:p>
    <w:p w:rsidR="00BA2C3B" w:rsidRDefault="00BA2C3B" w:rsidP="002152C1">
      <w:pPr>
        <w:tabs>
          <w:tab w:val="left" w:pos="2370"/>
        </w:tabs>
        <w:spacing w:line="480" w:lineRule="auto"/>
        <w:jc w:val="both"/>
      </w:pPr>
    </w:p>
    <w:p w:rsidR="00BA2C3B" w:rsidRDefault="00BA2C3B" w:rsidP="002152C1">
      <w:pPr>
        <w:tabs>
          <w:tab w:val="left" w:pos="2370"/>
        </w:tabs>
        <w:spacing w:line="480" w:lineRule="auto"/>
        <w:jc w:val="both"/>
      </w:pPr>
    </w:p>
    <w:p w:rsidR="00BA2C3B" w:rsidRDefault="00BA2C3B" w:rsidP="002152C1">
      <w:pPr>
        <w:tabs>
          <w:tab w:val="left" w:pos="2370"/>
        </w:tabs>
        <w:spacing w:line="480" w:lineRule="auto"/>
        <w:jc w:val="both"/>
      </w:pPr>
    </w:p>
    <w:p w:rsidR="00BA2C3B" w:rsidRDefault="00BA2C3B" w:rsidP="002152C1">
      <w:pPr>
        <w:tabs>
          <w:tab w:val="left" w:pos="2370"/>
        </w:tabs>
        <w:spacing w:line="480" w:lineRule="auto"/>
        <w:jc w:val="both"/>
      </w:pPr>
    </w:p>
    <w:p w:rsidR="00BA2C3B" w:rsidRDefault="00BA2C3B" w:rsidP="00BA2C3B"/>
    <w:p w:rsidR="00BA2C3B" w:rsidRPr="00BA2C3B" w:rsidRDefault="00BA2C3B" w:rsidP="00BA2C3B">
      <w:pPr>
        <w:rPr>
          <w:rFonts w:ascii="Calibri" w:eastAsia="Times New Roman" w:hAnsi="Calibri" w:cs="Arial"/>
        </w:rPr>
      </w:pPr>
    </w:p>
    <w:p w:rsidR="00BA2C3B" w:rsidRDefault="00BA2C3B" w:rsidP="00A229EA">
      <w:pPr>
        <w:numPr>
          <w:ilvl w:val="0"/>
          <w:numId w:val="40"/>
        </w:numPr>
        <w:contextualSpacing/>
        <w:rPr>
          <w:rFonts w:asciiTheme="majorBidi" w:eastAsia="Times New Roman" w:hAnsiTheme="majorBidi" w:cstheme="majorBidi"/>
          <w:b/>
          <w:sz w:val="28"/>
          <w:szCs w:val="28"/>
        </w:rPr>
      </w:pPr>
      <w:r w:rsidRPr="00BA2C3B">
        <w:rPr>
          <w:rFonts w:asciiTheme="majorBidi" w:eastAsia="Times New Roman" w:hAnsiTheme="majorBidi" w:cstheme="majorBidi"/>
          <w:b/>
          <w:sz w:val="28"/>
          <w:szCs w:val="28"/>
        </w:rPr>
        <w:t>Définition des concepts </w:t>
      </w:r>
    </w:p>
    <w:p w:rsidR="00BA2C3B" w:rsidRPr="00BA2C3B" w:rsidRDefault="00BA2C3B" w:rsidP="00BA2C3B">
      <w:pPr>
        <w:ind w:left="720"/>
        <w:contextualSpacing/>
        <w:rPr>
          <w:rFonts w:asciiTheme="majorBidi" w:eastAsia="Times New Roman" w:hAnsiTheme="majorBidi" w:cstheme="majorBidi"/>
          <w:b/>
          <w:sz w:val="28"/>
          <w:szCs w:val="28"/>
        </w:rPr>
      </w:pPr>
    </w:p>
    <w:p w:rsidR="00BA2C3B" w:rsidRPr="00BA2C3B" w:rsidRDefault="00BA2C3B" w:rsidP="00A229EA">
      <w:pPr>
        <w:numPr>
          <w:ilvl w:val="0"/>
          <w:numId w:val="39"/>
        </w:numPr>
        <w:spacing w:line="360" w:lineRule="auto"/>
        <w:contextualSpacing/>
        <w:jc w:val="both"/>
        <w:rPr>
          <w:rFonts w:ascii="Times New Roman" w:eastAsia="Times New Roman" w:hAnsi="Times New Roman" w:cs="Times New Roman"/>
          <w:sz w:val="24"/>
          <w:szCs w:val="24"/>
        </w:rPr>
      </w:pPr>
      <w:r w:rsidRPr="00BA2C3B">
        <w:rPr>
          <w:rFonts w:asciiTheme="majorBidi" w:eastAsia="Times New Roman" w:hAnsiTheme="majorBidi" w:cstheme="majorBidi"/>
          <w:sz w:val="24"/>
          <w:szCs w:val="24"/>
        </w:rPr>
        <w:t xml:space="preserve">Gastro-entérite : C’est la cause principale de diarrhée chez l’enfant, est une affection aigué d’origine infectieuse, causées par un virus ou une bactérie qui se multiple dans le </w:t>
      </w:r>
      <w:r w:rsidRPr="00BA2C3B">
        <w:rPr>
          <w:rFonts w:asciiTheme="majorBidi" w:eastAsia="Times New Roman" w:hAnsiTheme="majorBidi" w:cstheme="majorBidi"/>
          <w:sz w:val="24"/>
          <w:szCs w:val="24"/>
        </w:rPr>
        <w:lastRenderedPageBreak/>
        <w:t>tube digestif, elle se manifestant d’abord par des vomissements ; puis apparaissent les douleurs abdominales et la diarrhée, en générale associées à une élévation de température.</w:t>
      </w:r>
      <w:r w:rsidRPr="00BA2C3B">
        <w:rPr>
          <w:rFonts w:asciiTheme="majorBidi" w:eastAsia="Times New Roman" w:hAnsiTheme="majorBidi" w:cstheme="majorBidi"/>
          <w:sz w:val="24"/>
          <w:szCs w:val="24"/>
          <w:vertAlign w:val="superscript"/>
        </w:rPr>
        <w:footnoteReference w:id="6"/>
      </w:r>
    </w:p>
    <w:p w:rsidR="00BA2C3B" w:rsidRPr="00BA2C3B" w:rsidRDefault="00BA2C3B" w:rsidP="00BA2C3B">
      <w:pPr>
        <w:spacing w:line="360" w:lineRule="auto"/>
        <w:ind w:left="644"/>
        <w:contextualSpacing/>
        <w:jc w:val="both"/>
        <w:rPr>
          <w:rFonts w:ascii="Times New Roman" w:eastAsia="Times New Roman" w:hAnsi="Times New Roman" w:cs="Times New Roman"/>
          <w:sz w:val="24"/>
          <w:szCs w:val="24"/>
        </w:rPr>
      </w:pPr>
    </w:p>
    <w:p w:rsidR="00BA2C3B" w:rsidRPr="00BA2C3B" w:rsidRDefault="00BA2C3B" w:rsidP="00A229EA">
      <w:pPr>
        <w:numPr>
          <w:ilvl w:val="0"/>
          <w:numId w:val="39"/>
        </w:numPr>
        <w:spacing w:line="360" w:lineRule="auto"/>
        <w:contextualSpacing/>
        <w:jc w:val="both"/>
        <w:rPr>
          <w:rFonts w:ascii="Times New Roman" w:eastAsia="Times New Roman" w:hAnsi="Times New Roman" w:cs="Times New Roman"/>
          <w:sz w:val="24"/>
          <w:szCs w:val="24"/>
        </w:rPr>
      </w:pPr>
      <w:r w:rsidRPr="00BA2C3B">
        <w:rPr>
          <w:rFonts w:ascii="Times New Roman" w:eastAsia="Times New Roman" w:hAnsi="Times New Roman" w:cs="Times New Roman"/>
          <w:sz w:val="24"/>
          <w:szCs w:val="24"/>
        </w:rPr>
        <w:t>Diarrhée : Dans les études épidémiologiques, on définit la diarrhée comme l’évacuation d’au moins de trois selles molles ou liquides par 24 heures; on entend par selle molle une selle qui prend la forme d’un récipient.</w:t>
      </w:r>
      <w:r w:rsidRPr="00BA2C3B">
        <w:rPr>
          <w:rFonts w:ascii="Times New Roman" w:eastAsia="Times New Roman" w:hAnsi="Times New Roman" w:cs="Times New Roman"/>
          <w:sz w:val="24"/>
          <w:szCs w:val="24"/>
          <w:vertAlign w:val="superscript"/>
        </w:rPr>
        <w:footnoteReference w:id="7"/>
      </w:r>
    </w:p>
    <w:p w:rsidR="00BA2C3B" w:rsidRPr="00BA2C3B" w:rsidRDefault="00BA2C3B" w:rsidP="00BA2C3B">
      <w:pPr>
        <w:spacing w:line="360" w:lineRule="auto"/>
        <w:ind w:left="644"/>
        <w:contextualSpacing/>
        <w:jc w:val="both"/>
        <w:rPr>
          <w:rFonts w:ascii="Times New Roman" w:eastAsia="Times New Roman" w:hAnsi="Times New Roman" w:cs="Times New Roman"/>
          <w:sz w:val="24"/>
          <w:szCs w:val="24"/>
        </w:rPr>
      </w:pPr>
    </w:p>
    <w:p w:rsidR="00BA2C3B" w:rsidRPr="00BA2C3B" w:rsidRDefault="00BA2C3B" w:rsidP="00A229EA">
      <w:pPr>
        <w:numPr>
          <w:ilvl w:val="0"/>
          <w:numId w:val="39"/>
        </w:numPr>
        <w:spacing w:line="360" w:lineRule="auto"/>
        <w:contextualSpacing/>
        <w:jc w:val="both"/>
        <w:rPr>
          <w:rFonts w:ascii="Times New Roman" w:eastAsia="Times New Roman" w:hAnsi="Times New Roman" w:cs="Times New Roman"/>
          <w:sz w:val="24"/>
          <w:szCs w:val="24"/>
        </w:rPr>
      </w:pPr>
      <w:r w:rsidRPr="00BA2C3B">
        <w:rPr>
          <w:rFonts w:ascii="Times New Roman" w:eastAsia="Times New Roman" w:hAnsi="Times New Roman" w:cs="Times New Roman"/>
          <w:sz w:val="24"/>
          <w:szCs w:val="24"/>
        </w:rPr>
        <w:t>Vomissements :</w:t>
      </w:r>
      <w:r w:rsidRPr="00BA2C3B">
        <w:rPr>
          <w:rFonts w:ascii="Calibri" w:eastAsia="Times New Roman" w:hAnsi="Calibri" w:cs="Arial"/>
        </w:rPr>
        <w:t xml:space="preserve"> </w:t>
      </w:r>
      <w:r w:rsidRPr="00BA2C3B">
        <w:rPr>
          <w:rFonts w:ascii="Times New Roman" w:eastAsia="Times New Roman" w:hAnsi="Times New Roman" w:cs="Times New Roman"/>
          <w:sz w:val="24"/>
          <w:szCs w:val="24"/>
        </w:rPr>
        <w:t>Rejet alimentaire ou non de moyenne de grande abondance du contenu de l’estomac de l’enfant par la bouche.</w:t>
      </w:r>
    </w:p>
    <w:p w:rsidR="00BA2C3B" w:rsidRPr="00BA2C3B" w:rsidRDefault="00BA2C3B" w:rsidP="00BA2C3B">
      <w:pPr>
        <w:ind w:left="720"/>
        <w:contextualSpacing/>
        <w:rPr>
          <w:rFonts w:ascii="Times New Roman" w:eastAsia="Times New Roman" w:hAnsi="Times New Roman" w:cs="Times New Roman"/>
          <w:sz w:val="24"/>
          <w:szCs w:val="24"/>
        </w:rPr>
      </w:pPr>
    </w:p>
    <w:p w:rsidR="00BA2C3B" w:rsidRPr="00BA2C3B" w:rsidRDefault="00BA2C3B" w:rsidP="00A229EA">
      <w:pPr>
        <w:numPr>
          <w:ilvl w:val="0"/>
          <w:numId w:val="39"/>
        </w:numPr>
        <w:spacing w:line="360" w:lineRule="auto"/>
        <w:contextualSpacing/>
        <w:jc w:val="both"/>
        <w:rPr>
          <w:rFonts w:ascii="Times New Roman" w:eastAsia="Times New Roman" w:hAnsi="Times New Roman" w:cs="Times New Roman"/>
          <w:sz w:val="24"/>
          <w:szCs w:val="24"/>
        </w:rPr>
      </w:pPr>
      <w:r w:rsidRPr="00BA2C3B">
        <w:rPr>
          <w:rFonts w:ascii="Times New Roman" w:eastAsia="Times New Roman" w:hAnsi="Times New Roman" w:cs="Times New Roman"/>
          <w:sz w:val="24"/>
          <w:szCs w:val="24"/>
        </w:rPr>
        <w:t>Hypovolémie : Dans toute déshydratation, il y a une perte du volume extracellulaire, le patient est hypovolémique.</w:t>
      </w:r>
    </w:p>
    <w:p w:rsidR="00BA2C3B" w:rsidRPr="00BA2C3B" w:rsidRDefault="00BA2C3B" w:rsidP="00BA2C3B">
      <w:pPr>
        <w:spacing w:line="360" w:lineRule="auto"/>
        <w:ind w:left="644"/>
        <w:contextualSpacing/>
        <w:jc w:val="both"/>
        <w:rPr>
          <w:rFonts w:ascii="Times New Roman" w:eastAsia="Times New Roman" w:hAnsi="Times New Roman" w:cs="Times New Roman"/>
          <w:sz w:val="24"/>
          <w:szCs w:val="24"/>
        </w:rPr>
      </w:pPr>
    </w:p>
    <w:p w:rsidR="00BA2C3B" w:rsidRPr="00BA2C3B" w:rsidRDefault="00BA2C3B" w:rsidP="00A229EA">
      <w:pPr>
        <w:numPr>
          <w:ilvl w:val="0"/>
          <w:numId w:val="39"/>
        </w:numPr>
        <w:spacing w:line="360" w:lineRule="auto"/>
        <w:contextualSpacing/>
        <w:jc w:val="both"/>
        <w:rPr>
          <w:rFonts w:ascii="Times New Roman" w:eastAsia="Times New Roman" w:hAnsi="Times New Roman" w:cs="Times New Roman"/>
          <w:sz w:val="24"/>
          <w:szCs w:val="24"/>
        </w:rPr>
      </w:pPr>
      <w:r w:rsidRPr="00BA2C3B">
        <w:rPr>
          <w:rFonts w:ascii="Times New Roman" w:eastAsia="Times New Roman" w:hAnsi="Times New Roman" w:cs="Times New Roman"/>
          <w:sz w:val="24"/>
          <w:szCs w:val="24"/>
        </w:rPr>
        <w:t>Déshydratation intra cellulaire : Caractérisé par une perte prédominante d’eau principalement par coup de chaleur.</w:t>
      </w:r>
      <w:r w:rsidRPr="00BA2C3B">
        <w:rPr>
          <w:rFonts w:ascii="Times New Roman" w:eastAsia="Times New Roman" w:hAnsi="Times New Roman" w:cs="Times New Roman"/>
          <w:sz w:val="24"/>
          <w:szCs w:val="24"/>
          <w:vertAlign w:val="superscript"/>
        </w:rPr>
        <w:footnoteReference w:id="8"/>
      </w:r>
    </w:p>
    <w:p w:rsidR="00BA2C3B" w:rsidRPr="00BA2C3B" w:rsidRDefault="00BA2C3B" w:rsidP="00BA2C3B">
      <w:pPr>
        <w:spacing w:line="360" w:lineRule="auto"/>
        <w:ind w:left="644"/>
        <w:contextualSpacing/>
        <w:jc w:val="both"/>
        <w:rPr>
          <w:rFonts w:ascii="Times New Roman" w:eastAsia="Times New Roman" w:hAnsi="Times New Roman" w:cs="Times New Roman"/>
          <w:sz w:val="24"/>
          <w:szCs w:val="24"/>
        </w:rPr>
      </w:pPr>
    </w:p>
    <w:p w:rsidR="00BA2C3B" w:rsidRPr="00BA2C3B" w:rsidRDefault="00BA2C3B" w:rsidP="00A229EA">
      <w:pPr>
        <w:numPr>
          <w:ilvl w:val="0"/>
          <w:numId w:val="39"/>
        </w:numPr>
        <w:spacing w:line="360" w:lineRule="auto"/>
        <w:contextualSpacing/>
        <w:jc w:val="both"/>
        <w:rPr>
          <w:rFonts w:ascii="Times New Roman" w:eastAsia="Times New Roman" w:hAnsi="Times New Roman" w:cs="Times New Roman"/>
          <w:sz w:val="24"/>
          <w:szCs w:val="24"/>
        </w:rPr>
      </w:pPr>
      <w:r w:rsidRPr="00BA2C3B">
        <w:rPr>
          <w:rFonts w:ascii="Times New Roman" w:eastAsia="Times New Roman" w:hAnsi="Times New Roman" w:cs="Times New Roman"/>
          <w:sz w:val="24"/>
          <w:szCs w:val="24"/>
        </w:rPr>
        <w:t>Déshydratation extra cellulaire : Résulte d’un déficit extra cellulaire en ion de sodium ce qui entraine une fuite d’eau principalement par les reins, ou la peau. C’est une situation fréquente qui peut menacer le pronostic vital.</w:t>
      </w:r>
    </w:p>
    <w:p w:rsidR="00BA2C3B" w:rsidRPr="00BA2C3B" w:rsidRDefault="00BA2C3B" w:rsidP="00BA2C3B">
      <w:pPr>
        <w:spacing w:line="360" w:lineRule="auto"/>
        <w:ind w:left="644"/>
        <w:contextualSpacing/>
        <w:jc w:val="both"/>
        <w:rPr>
          <w:rFonts w:ascii="Times New Roman" w:eastAsia="Times New Roman" w:hAnsi="Times New Roman" w:cs="Times New Roman"/>
          <w:sz w:val="24"/>
          <w:szCs w:val="24"/>
        </w:rPr>
      </w:pPr>
    </w:p>
    <w:p w:rsidR="00BA2C3B" w:rsidRPr="00BA2C3B" w:rsidRDefault="00BA2C3B" w:rsidP="00BA2C3B">
      <w:pPr>
        <w:spacing w:line="360" w:lineRule="auto"/>
        <w:ind w:left="644"/>
        <w:contextualSpacing/>
        <w:jc w:val="both"/>
        <w:rPr>
          <w:rFonts w:ascii="Times New Roman" w:eastAsia="Times New Roman" w:hAnsi="Times New Roman" w:cs="Times New Roman"/>
          <w:sz w:val="24"/>
          <w:szCs w:val="24"/>
        </w:rPr>
      </w:pPr>
    </w:p>
    <w:p w:rsidR="00BA2C3B" w:rsidRPr="00BA2C3B" w:rsidRDefault="00BA2C3B" w:rsidP="00BA2C3B">
      <w:pPr>
        <w:spacing w:line="360" w:lineRule="auto"/>
        <w:ind w:left="644"/>
        <w:contextualSpacing/>
        <w:jc w:val="both"/>
        <w:rPr>
          <w:rFonts w:ascii="Times New Roman" w:eastAsia="Times New Roman" w:hAnsi="Times New Roman" w:cs="Times New Roman"/>
          <w:sz w:val="24"/>
          <w:szCs w:val="24"/>
        </w:rPr>
      </w:pPr>
    </w:p>
    <w:p w:rsidR="00BA2C3B" w:rsidRPr="00BA2C3B" w:rsidRDefault="00BA2C3B" w:rsidP="00BA2C3B">
      <w:pPr>
        <w:spacing w:line="360" w:lineRule="auto"/>
        <w:ind w:left="644"/>
        <w:contextualSpacing/>
        <w:jc w:val="both"/>
        <w:rPr>
          <w:rFonts w:ascii="Times New Roman" w:eastAsia="Times New Roman" w:hAnsi="Times New Roman" w:cs="Times New Roman"/>
          <w:sz w:val="24"/>
          <w:szCs w:val="24"/>
        </w:rPr>
      </w:pPr>
    </w:p>
    <w:p w:rsidR="00BA2C3B" w:rsidRPr="00BA2C3B" w:rsidRDefault="00BA2C3B" w:rsidP="00BA2C3B">
      <w:pPr>
        <w:spacing w:line="360" w:lineRule="auto"/>
        <w:ind w:left="644"/>
        <w:contextualSpacing/>
        <w:jc w:val="both"/>
        <w:rPr>
          <w:rFonts w:ascii="Times New Roman" w:eastAsia="Times New Roman" w:hAnsi="Times New Roman" w:cs="Times New Roman"/>
          <w:sz w:val="24"/>
          <w:szCs w:val="24"/>
        </w:rPr>
      </w:pPr>
    </w:p>
    <w:p w:rsidR="00BA2C3B" w:rsidRPr="00BA2C3B" w:rsidRDefault="00BA2C3B" w:rsidP="00A229EA">
      <w:pPr>
        <w:numPr>
          <w:ilvl w:val="0"/>
          <w:numId w:val="39"/>
        </w:numPr>
        <w:spacing w:line="360" w:lineRule="auto"/>
        <w:contextualSpacing/>
        <w:jc w:val="both"/>
        <w:rPr>
          <w:rFonts w:ascii="Times New Roman" w:eastAsia="Times New Roman" w:hAnsi="Times New Roman" w:cs="Times New Roman"/>
          <w:sz w:val="24"/>
          <w:szCs w:val="24"/>
        </w:rPr>
      </w:pPr>
      <w:r w:rsidRPr="00BA2C3B">
        <w:rPr>
          <w:rFonts w:ascii="Times New Roman" w:eastAsia="Times New Roman" w:hAnsi="Times New Roman" w:cs="Times New Roman"/>
          <w:sz w:val="24"/>
          <w:szCs w:val="24"/>
        </w:rPr>
        <w:t xml:space="preserve">Solution de réhydratation orale(SRO) : Les SRO sont des produits constitués d'électrolytes, d'agents alcalisant (citrates ou bicarbonates) et de glucides. La composition des SRO prend en compte les autres pertes hydro-électrolytiques induites par la diarrhée : alcalinisant, potassium, chlore. Les apports de glucides (glucose, saccharose ou dextrine maltose) </w:t>
      </w:r>
    </w:p>
    <w:p w:rsidR="00BA2C3B" w:rsidRPr="00BA2C3B" w:rsidRDefault="00BA2C3B" w:rsidP="00BA2C3B">
      <w:pPr>
        <w:spacing w:line="360" w:lineRule="auto"/>
        <w:ind w:left="644"/>
        <w:contextualSpacing/>
        <w:jc w:val="both"/>
        <w:rPr>
          <w:rFonts w:ascii="Times New Roman" w:eastAsia="Times New Roman" w:hAnsi="Times New Roman" w:cs="Times New Roman"/>
          <w:sz w:val="24"/>
          <w:szCs w:val="24"/>
        </w:rPr>
      </w:pPr>
      <w:r w:rsidRPr="00BA2C3B">
        <w:rPr>
          <w:rFonts w:ascii="Times New Roman" w:eastAsia="Times New Roman" w:hAnsi="Times New Roman" w:cs="Times New Roman"/>
          <w:sz w:val="24"/>
          <w:szCs w:val="24"/>
        </w:rPr>
        <w:t>Les SRO visent à compenser les pertes hydro électrolytiques.</w:t>
      </w:r>
      <w:r w:rsidRPr="00BA2C3B">
        <w:rPr>
          <w:rFonts w:ascii="Times New Roman" w:eastAsia="Times New Roman" w:hAnsi="Times New Roman" w:cs="Times New Roman"/>
          <w:sz w:val="24"/>
          <w:szCs w:val="24"/>
          <w:vertAlign w:val="superscript"/>
        </w:rPr>
        <w:footnoteReference w:id="9"/>
      </w:r>
    </w:p>
    <w:p w:rsidR="00BA2C3B" w:rsidRDefault="00BA2C3B" w:rsidP="002152C1">
      <w:pPr>
        <w:tabs>
          <w:tab w:val="left" w:pos="2370"/>
        </w:tabs>
        <w:spacing w:line="480" w:lineRule="auto"/>
        <w:jc w:val="both"/>
      </w:pPr>
    </w:p>
    <w:p w:rsidR="00BA2C3B" w:rsidRDefault="00BA2C3B" w:rsidP="002152C1">
      <w:pPr>
        <w:tabs>
          <w:tab w:val="left" w:pos="2370"/>
        </w:tabs>
        <w:spacing w:line="480" w:lineRule="auto"/>
        <w:jc w:val="both"/>
      </w:pPr>
    </w:p>
    <w:p w:rsidR="002152C1" w:rsidRDefault="002152C1" w:rsidP="002152C1">
      <w:pPr>
        <w:tabs>
          <w:tab w:val="left" w:pos="2370"/>
        </w:tabs>
        <w:spacing w:line="480" w:lineRule="auto"/>
        <w:jc w:val="both"/>
      </w:pPr>
    </w:p>
    <w:p w:rsidR="002152C1" w:rsidRDefault="002152C1" w:rsidP="002E08E0">
      <w:pPr>
        <w:rPr>
          <w:rFonts w:asciiTheme="majorBidi" w:hAnsiTheme="majorBidi" w:cstheme="majorBidi"/>
          <w:b/>
          <w:bCs/>
          <w:color w:val="FF0000"/>
          <w:sz w:val="24"/>
          <w:szCs w:val="24"/>
        </w:rPr>
      </w:pPr>
    </w:p>
    <w:p w:rsidR="002152C1" w:rsidRDefault="002152C1" w:rsidP="002E08E0">
      <w:pPr>
        <w:rPr>
          <w:rFonts w:asciiTheme="majorBidi" w:hAnsiTheme="majorBidi" w:cstheme="majorBidi"/>
          <w:b/>
          <w:bCs/>
          <w:color w:val="FF0000"/>
          <w:sz w:val="24"/>
          <w:szCs w:val="24"/>
        </w:rPr>
      </w:pPr>
    </w:p>
    <w:p w:rsidR="002152C1" w:rsidRDefault="002152C1" w:rsidP="002E08E0">
      <w:pPr>
        <w:rPr>
          <w:rFonts w:asciiTheme="majorBidi" w:hAnsiTheme="majorBidi" w:cstheme="majorBidi"/>
          <w:b/>
          <w:bCs/>
          <w:color w:val="FF0000"/>
          <w:sz w:val="24"/>
          <w:szCs w:val="24"/>
        </w:rPr>
      </w:pPr>
    </w:p>
    <w:p w:rsidR="00A80810" w:rsidRDefault="00A80810" w:rsidP="002E08E0">
      <w:pPr>
        <w:rPr>
          <w:rFonts w:asciiTheme="majorBidi" w:hAnsiTheme="majorBidi" w:cstheme="majorBidi"/>
          <w:b/>
          <w:bCs/>
          <w:color w:val="FF0000"/>
          <w:sz w:val="24"/>
          <w:szCs w:val="24"/>
        </w:rPr>
      </w:pPr>
    </w:p>
    <w:p w:rsidR="00A80810" w:rsidRDefault="00A80810" w:rsidP="002E08E0">
      <w:pPr>
        <w:rPr>
          <w:rFonts w:asciiTheme="majorBidi" w:hAnsiTheme="majorBidi" w:cstheme="majorBidi"/>
          <w:b/>
          <w:bCs/>
          <w:color w:val="FF0000"/>
          <w:sz w:val="24"/>
          <w:szCs w:val="24"/>
        </w:rPr>
      </w:pPr>
    </w:p>
    <w:p w:rsidR="00A80810" w:rsidRDefault="00A80810" w:rsidP="002E08E0">
      <w:pPr>
        <w:rPr>
          <w:rFonts w:asciiTheme="majorBidi" w:hAnsiTheme="majorBidi" w:cstheme="majorBidi"/>
          <w:b/>
          <w:bCs/>
          <w:color w:val="FF0000"/>
          <w:sz w:val="24"/>
          <w:szCs w:val="24"/>
        </w:rPr>
      </w:pPr>
    </w:p>
    <w:p w:rsidR="00A80810" w:rsidRDefault="00A80810" w:rsidP="002E08E0">
      <w:pPr>
        <w:rPr>
          <w:rFonts w:asciiTheme="majorBidi" w:hAnsiTheme="majorBidi" w:cstheme="majorBidi"/>
          <w:b/>
          <w:bCs/>
          <w:color w:val="FF0000"/>
          <w:sz w:val="24"/>
          <w:szCs w:val="24"/>
        </w:rPr>
      </w:pPr>
    </w:p>
    <w:p w:rsidR="00A80810" w:rsidRDefault="00A80810" w:rsidP="002E08E0">
      <w:pPr>
        <w:rPr>
          <w:rFonts w:asciiTheme="majorBidi" w:hAnsiTheme="majorBidi" w:cstheme="majorBidi"/>
          <w:b/>
          <w:bCs/>
          <w:color w:val="FF0000"/>
          <w:sz w:val="24"/>
          <w:szCs w:val="24"/>
        </w:rPr>
      </w:pPr>
    </w:p>
    <w:p w:rsidR="002152C1" w:rsidRDefault="002152C1" w:rsidP="002E08E0">
      <w:pPr>
        <w:rPr>
          <w:rFonts w:asciiTheme="majorBidi" w:hAnsiTheme="majorBidi" w:cstheme="majorBidi"/>
          <w:b/>
          <w:bCs/>
          <w:color w:val="FF0000"/>
          <w:sz w:val="24"/>
          <w:szCs w:val="24"/>
        </w:rPr>
      </w:pPr>
    </w:p>
    <w:p w:rsidR="00BA2C3B" w:rsidRDefault="00BA2C3B" w:rsidP="002E08E0">
      <w:pPr>
        <w:rPr>
          <w:rFonts w:asciiTheme="majorBidi" w:hAnsiTheme="majorBidi" w:cstheme="majorBidi"/>
          <w:b/>
          <w:bCs/>
          <w:color w:val="FF0000"/>
          <w:sz w:val="24"/>
          <w:szCs w:val="24"/>
        </w:rPr>
      </w:pPr>
    </w:p>
    <w:p w:rsidR="00BA2C3B" w:rsidRDefault="00BA2C3B" w:rsidP="002E08E0">
      <w:pPr>
        <w:rPr>
          <w:rFonts w:asciiTheme="majorBidi" w:hAnsiTheme="majorBidi" w:cstheme="majorBidi"/>
          <w:b/>
          <w:bCs/>
          <w:color w:val="FF0000"/>
          <w:sz w:val="24"/>
          <w:szCs w:val="24"/>
        </w:rPr>
      </w:pPr>
    </w:p>
    <w:p w:rsidR="00BA2C3B" w:rsidRDefault="00BA2C3B" w:rsidP="002E08E0">
      <w:pPr>
        <w:rPr>
          <w:rFonts w:asciiTheme="majorBidi" w:hAnsiTheme="majorBidi" w:cstheme="majorBidi"/>
          <w:b/>
          <w:bCs/>
          <w:color w:val="FF0000"/>
          <w:sz w:val="24"/>
          <w:szCs w:val="24"/>
        </w:rPr>
      </w:pPr>
    </w:p>
    <w:p w:rsidR="00BA2C3B" w:rsidRDefault="00BA2C3B" w:rsidP="002E08E0">
      <w:pPr>
        <w:rPr>
          <w:rFonts w:asciiTheme="majorBidi" w:hAnsiTheme="majorBidi" w:cstheme="majorBidi"/>
          <w:b/>
          <w:bCs/>
          <w:color w:val="FF0000"/>
          <w:sz w:val="24"/>
          <w:szCs w:val="24"/>
        </w:rPr>
      </w:pPr>
    </w:p>
    <w:p w:rsidR="00BA2C3B" w:rsidRDefault="00BA2C3B" w:rsidP="002E08E0">
      <w:pPr>
        <w:rPr>
          <w:rFonts w:asciiTheme="majorBidi" w:hAnsiTheme="majorBidi" w:cstheme="majorBidi"/>
          <w:b/>
          <w:bCs/>
          <w:color w:val="FF0000"/>
          <w:sz w:val="24"/>
          <w:szCs w:val="24"/>
        </w:rPr>
      </w:pPr>
    </w:p>
    <w:p w:rsidR="00BA2C3B" w:rsidRDefault="00BA2C3B" w:rsidP="002E08E0">
      <w:pPr>
        <w:rPr>
          <w:rFonts w:asciiTheme="majorBidi" w:hAnsiTheme="majorBidi" w:cstheme="majorBidi"/>
          <w:b/>
          <w:bCs/>
          <w:color w:val="FF0000"/>
          <w:sz w:val="24"/>
          <w:szCs w:val="24"/>
        </w:rPr>
      </w:pPr>
    </w:p>
    <w:p w:rsidR="00BA2C3B" w:rsidRDefault="00BA2C3B" w:rsidP="002E08E0">
      <w:pPr>
        <w:rPr>
          <w:rFonts w:asciiTheme="majorBidi" w:hAnsiTheme="majorBidi" w:cstheme="majorBidi"/>
          <w:b/>
          <w:bCs/>
          <w:color w:val="FF0000"/>
          <w:sz w:val="24"/>
          <w:szCs w:val="24"/>
        </w:rPr>
      </w:pPr>
    </w:p>
    <w:p w:rsidR="00BA2C3B" w:rsidRDefault="00BA2C3B" w:rsidP="002E08E0">
      <w:pPr>
        <w:rPr>
          <w:rFonts w:asciiTheme="majorBidi" w:hAnsiTheme="majorBidi" w:cstheme="majorBidi"/>
          <w:b/>
          <w:bCs/>
          <w:color w:val="FF0000"/>
          <w:sz w:val="24"/>
          <w:szCs w:val="24"/>
        </w:rPr>
      </w:pPr>
    </w:p>
    <w:p w:rsidR="00BA2C3B" w:rsidRDefault="00BA2C3B" w:rsidP="002E08E0">
      <w:pPr>
        <w:rPr>
          <w:rFonts w:asciiTheme="majorBidi" w:hAnsiTheme="majorBidi" w:cstheme="majorBidi"/>
          <w:b/>
          <w:bCs/>
          <w:color w:val="FF0000"/>
          <w:sz w:val="24"/>
          <w:szCs w:val="24"/>
        </w:rPr>
      </w:pPr>
    </w:p>
    <w:p w:rsidR="00BA2C3B" w:rsidRDefault="00BA2C3B" w:rsidP="002E08E0">
      <w:pPr>
        <w:rPr>
          <w:rFonts w:asciiTheme="majorBidi" w:hAnsiTheme="majorBidi" w:cstheme="majorBidi"/>
          <w:b/>
          <w:bCs/>
          <w:color w:val="FF0000"/>
          <w:sz w:val="24"/>
          <w:szCs w:val="24"/>
        </w:rPr>
      </w:pPr>
    </w:p>
    <w:p w:rsidR="002E08E0" w:rsidRPr="00A04D0A" w:rsidRDefault="00EB23B7" w:rsidP="008C3DD6">
      <w:pPr>
        <w:pStyle w:val="Paragraphedeliste"/>
        <w:numPr>
          <w:ilvl w:val="0"/>
          <w:numId w:val="5"/>
        </w:numPr>
        <w:rPr>
          <w:rFonts w:asciiTheme="majorBidi" w:hAnsiTheme="majorBidi" w:cstheme="majorBidi"/>
          <w:color w:val="548DD4" w:themeColor="text2" w:themeTint="99"/>
          <w:sz w:val="24"/>
          <w:szCs w:val="24"/>
        </w:rPr>
      </w:pPr>
      <w:r w:rsidRPr="00A04D0A">
        <w:rPr>
          <w:rFonts w:asciiTheme="majorBidi" w:hAnsiTheme="majorBidi" w:cstheme="majorBidi"/>
          <w:b/>
          <w:bCs/>
          <w:sz w:val="24"/>
          <w:szCs w:val="24"/>
        </w:rPr>
        <w:t>Définition</w:t>
      </w:r>
      <w:r w:rsidR="002E08E0" w:rsidRPr="00A04D0A">
        <w:rPr>
          <w:rFonts w:asciiTheme="majorBidi" w:hAnsiTheme="majorBidi" w:cstheme="majorBidi"/>
          <w:b/>
          <w:bCs/>
          <w:sz w:val="24"/>
          <w:szCs w:val="24"/>
        </w:rPr>
        <w:t> </w:t>
      </w:r>
      <w:r w:rsidR="002E08E0" w:rsidRPr="00A04D0A">
        <w:rPr>
          <w:rFonts w:asciiTheme="majorBidi" w:hAnsiTheme="majorBidi" w:cstheme="majorBidi"/>
          <w:sz w:val="24"/>
          <w:szCs w:val="24"/>
        </w:rPr>
        <w:t>:</w:t>
      </w:r>
    </w:p>
    <w:p w:rsidR="00EB23B7" w:rsidRDefault="002E08E0" w:rsidP="00A80810">
      <w:pPr>
        <w:spacing w:before="100" w:beforeAutospacing="1" w:after="100" w:afterAutospacing="1" w:line="360" w:lineRule="auto"/>
        <w:ind w:firstLine="708"/>
        <w:rPr>
          <w:rFonts w:ascii="Times New Roman" w:eastAsia="Times New Roman" w:hAnsi="Times New Roman" w:cs="Times New Roman"/>
          <w:sz w:val="24"/>
          <w:szCs w:val="24"/>
          <w:lang w:eastAsia="fr-FR"/>
        </w:rPr>
      </w:pPr>
      <w:r w:rsidRPr="007A60A3">
        <w:rPr>
          <w:rFonts w:ascii="Times New Roman" w:eastAsia="Times New Roman" w:hAnsi="Times New Roman" w:cs="Times New Roman"/>
          <w:sz w:val="24"/>
          <w:szCs w:val="24"/>
          <w:lang w:eastAsia="fr-FR"/>
        </w:rPr>
        <w:lastRenderedPageBreak/>
        <w:t xml:space="preserve">La déshydratation aiguë du nourrisson se caractérise par la perte rapide et brutale d'une grande quantité d'eau et d'électrolyte. C'est une urgence </w:t>
      </w:r>
      <w:r>
        <w:rPr>
          <w:rFonts w:ascii="Times New Roman" w:eastAsia="Times New Roman" w:hAnsi="Times New Roman" w:cs="Times New Roman"/>
          <w:sz w:val="24"/>
          <w:szCs w:val="24"/>
          <w:lang w:eastAsia="fr-FR"/>
        </w:rPr>
        <w:t xml:space="preserve">fréquente chez le </w:t>
      </w:r>
      <w:r w:rsidR="00E7725F">
        <w:rPr>
          <w:rFonts w:ascii="Times New Roman" w:eastAsia="Times New Roman" w:hAnsi="Times New Roman" w:cs="Times New Roman"/>
          <w:sz w:val="24"/>
          <w:szCs w:val="24"/>
          <w:lang w:eastAsia="fr-FR"/>
        </w:rPr>
        <w:t>nourrisson</w:t>
      </w:r>
      <w:r w:rsidRPr="007A60A3">
        <w:rPr>
          <w:rFonts w:ascii="Times New Roman" w:eastAsia="Times New Roman" w:hAnsi="Times New Roman" w:cs="Times New Roman"/>
          <w:sz w:val="24"/>
          <w:szCs w:val="24"/>
          <w:lang w:eastAsia="fr-FR"/>
        </w:rPr>
        <w:t xml:space="preserve"> et peut compromettre le pronostic vital de l'enfant, si elle n'est pas traitée.</w:t>
      </w:r>
      <w:r w:rsidR="00A80810">
        <w:rPr>
          <w:rFonts w:ascii="Times New Roman" w:eastAsia="Times New Roman" w:hAnsi="Times New Roman" w:cs="Times New Roman"/>
          <w:sz w:val="24"/>
          <w:szCs w:val="24"/>
          <w:lang w:eastAsia="fr-FR"/>
        </w:rPr>
        <w:t xml:space="preserve"> </w:t>
      </w:r>
      <w:r w:rsidRPr="007A60A3">
        <w:rPr>
          <w:rFonts w:ascii="Times New Roman" w:eastAsia="Times New Roman" w:hAnsi="Times New Roman" w:cs="Times New Roman"/>
          <w:sz w:val="24"/>
          <w:szCs w:val="24"/>
          <w:lang w:eastAsia="fr-FR"/>
        </w:rPr>
        <w:t>90% des déshydratations sont liées à des pertes digestives, notamment des diarrhées ou l'association de diarrhées à des vomissements, en particulier dans le cadre des gastro-entérites aiguës.</w:t>
      </w:r>
    </w:p>
    <w:p w:rsidR="002E08E0" w:rsidRDefault="002E08E0" w:rsidP="00A80810">
      <w:pPr>
        <w:spacing w:before="100" w:beforeAutospacing="1" w:after="100" w:afterAutospacing="1" w:line="360" w:lineRule="auto"/>
        <w:ind w:firstLine="708"/>
        <w:rPr>
          <w:rFonts w:ascii="Times New Roman" w:eastAsia="Times New Roman" w:hAnsi="Times New Roman" w:cs="Times New Roman"/>
          <w:sz w:val="24"/>
          <w:szCs w:val="24"/>
          <w:lang w:eastAsia="fr-FR"/>
        </w:rPr>
      </w:pPr>
      <w:r w:rsidRPr="007A60A3">
        <w:rPr>
          <w:rFonts w:ascii="Times New Roman" w:eastAsia="Times New Roman" w:hAnsi="Times New Roman" w:cs="Times New Roman"/>
          <w:sz w:val="24"/>
          <w:szCs w:val="24"/>
          <w:lang w:eastAsia="fr-FR"/>
        </w:rPr>
        <w:t>Le témoin clinique majeur est une perte de poids rapidement significative.</w:t>
      </w:r>
      <w:r w:rsidR="00A04D0A">
        <w:rPr>
          <w:rFonts w:ascii="Times New Roman" w:eastAsia="Times New Roman" w:hAnsi="Times New Roman" w:cs="Times New Roman"/>
          <w:sz w:val="24"/>
          <w:szCs w:val="24"/>
          <w:lang w:eastAsia="fr-FR"/>
        </w:rPr>
        <w:t xml:space="preserve"> </w:t>
      </w:r>
      <w:r w:rsidRPr="007A60A3">
        <w:rPr>
          <w:rFonts w:ascii="Times New Roman" w:eastAsia="Times New Roman" w:hAnsi="Times New Roman" w:cs="Times New Roman"/>
          <w:sz w:val="24"/>
          <w:szCs w:val="24"/>
          <w:lang w:eastAsia="fr-FR"/>
        </w:rPr>
        <w:t>Le nourrisson est tout spécialement exposé à ce risque en raison des particularités de son métabolisme hydro-électrolytique.</w:t>
      </w:r>
      <w:r w:rsidR="00AE3C1B">
        <w:rPr>
          <w:rStyle w:val="Appelnotedebasdep"/>
          <w:rFonts w:ascii="Times New Roman" w:eastAsia="Times New Roman" w:hAnsi="Times New Roman" w:cs="Times New Roman"/>
          <w:sz w:val="24"/>
          <w:szCs w:val="24"/>
          <w:lang w:eastAsia="fr-FR"/>
        </w:rPr>
        <w:footnoteReference w:id="10"/>
      </w:r>
    </w:p>
    <w:p w:rsidR="002E08E0" w:rsidRPr="00A04D0A" w:rsidRDefault="00A04D0A" w:rsidP="008C3DD6">
      <w:pPr>
        <w:pStyle w:val="Paragraphedeliste"/>
        <w:numPr>
          <w:ilvl w:val="0"/>
          <w:numId w:val="5"/>
        </w:numPr>
        <w:spacing w:before="100" w:beforeAutospacing="1" w:after="100" w:afterAutospacing="1" w:line="480" w:lineRule="auto"/>
        <w:rPr>
          <w:rFonts w:ascii="Times New Roman" w:eastAsia="Times New Roman" w:hAnsi="Times New Roman" w:cs="Times New Roman"/>
          <w:b/>
          <w:bCs/>
          <w:sz w:val="24"/>
          <w:szCs w:val="24"/>
          <w:lang w:eastAsia="fr-FR"/>
        </w:rPr>
      </w:pPr>
      <w:r w:rsidRPr="00A04D0A">
        <w:rPr>
          <w:rFonts w:ascii="Times New Roman" w:eastAsia="Times New Roman" w:hAnsi="Times New Roman" w:cs="Times New Roman"/>
          <w:b/>
          <w:bCs/>
          <w:sz w:val="24"/>
          <w:szCs w:val="24"/>
          <w:lang w:eastAsia="fr-FR"/>
        </w:rPr>
        <w:t>Physiopathologie</w:t>
      </w:r>
      <w:r w:rsidR="002E08E0" w:rsidRPr="00A04D0A">
        <w:rPr>
          <w:rFonts w:ascii="Times New Roman" w:eastAsia="Times New Roman" w:hAnsi="Times New Roman" w:cs="Times New Roman"/>
          <w:b/>
          <w:bCs/>
          <w:sz w:val="24"/>
          <w:szCs w:val="24"/>
          <w:lang w:eastAsia="fr-FR"/>
        </w:rPr>
        <w:t> :</w:t>
      </w:r>
    </w:p>
    <w:p w:rsidR="002E08E0" w:rsidRPr="00A04D0A" w:rsidRDefault="002E08E0" w:rsidP="008C3DD6">
      <w:pPr>
        <w:pStyle w:val="Paragraphedeliste"/>
        <w:numPr>
          <w:ilvl w:val="0"/>
          <w:numId w:val="6"/>
        </w:numPr>
        <w:spacing w:before="100" w:beforeAutospacing="1" w:after="100" w:afterAutospacing="1" w:line="360" w:lineRule="auto"/>
        <w:rPr>
          <w:rFonts w:ascii="Times New Roman" w:eastAsia="Times New Roman" w:hAnsi="Times New Roman" w:cs="Times New Roman"/>
          <w:b/>
          <w:bCs/>
          <w:sz w:val="24"/>
          <w:szCs w:val="24"/>
          <w:lang w:eastAsia="fr-FR"/>
        </w:rPr>
      </w:pPr>
      <w:r w:rsidRPr="00A04D0A">
        <w:rPr>
          <w:rFonts w:ascii="Times New Roman" w:eastAsia="Times New Roman" w:hAnsi="Times New Roman" w:cs="Times New Roman"/>
          <w:b/>
          <w:bCs/>
          <w:sz w:val="24"/>
          <w:szCs w:val="24"/>
          <w:lang w:eastAsia="fr-FR"/>
        </w:rPr>
        <w:t xml:space="preserve">Rappel sur l’équilibre hydro-électrolytique : </w:t>
      </w:r>
    </w:p>
    <w:p w:rsidR="000A7CF9" w:rsidRDefault="002E08E0" w:rsidP="00A04D0A">
      <w:pPr>
        <w:autoSpaceDE w:val="0"/>
        <w:autoSpaceDN w:val="0"/>
        <w:adjustRightInd w:val="0"/>
        <w:spacing w:after="0" w:line="360" w:lineRule="auto"/>
        <w:ind w:firstLine="708"/>
        <w:rPr>
          <w:rFonts w:asciiTheme="majorBidi" w:hAnsiTheme="majorBidi" w:cstheme="majorBidi"/>
          <w:sz w:val="24"/>
          <w:szCs w:val="24"/>
        </w:rPr>
      </w:pPr>
      <w:r w:rsidRPr="002E08E0">
        <w:rPr>
          <w:rFonts w:asciiTheme="majorBidi" w:hAnsiTheme="majorBidi" w:cstheme="majorBidi"/>
          <w:sz w:val="24"/>
          <w:szCs w:val="24"/>
        </w:rPr>
        <w:t>L'eau représente 50 à 60 % du poids du c</w:t>
      </w:r>
      <w:r>
        <w:rPr>
          <w:rFonts w:asciiTheme="majorBidi" w:hAnsiTheme="majorBidi" w:cstheme="majorBidi"/>
          <w:sz w:val="24"/>
          <w:szCs w:val="24"/>
        </w:rPr>
        <w:t xml:space="preserve">orps chez l'adulte et 70 à 80 % </w:t>
      </w:r>
      <w:r w:rsidR="000A7CF9">
        <w:rPr>
          <w:rFonts w:asciiTheme="majorBidi" w:hAnsiTheme="majorBidi" w:cstheme="majorBidi"/>
          <w:sz w:val="24"/>
          <w:szCs w:val="24"/>
        </w:rPr>
        <w:t xml:space="preserve">chez le nouveau-né à </w:t>
      </w:r>
      <w:r w:rsidR="00E7725F" w:rsidRPr="002E08E0">
        <w:rPr>
          <w:rFonts w:asciiTheme="majorBidi" w:hAnsiTheme="majorBidi" w:cstheme="majorBidi"/>
          <w:sz w:val="24"/>
          <w:szCs w:val="24"/>
        </w:rPr>
        <w:t>terme,</w:t>
      </w:r>
      <w:r w:rsidRPr="002E08E0">
        <w:rPr>
          <w:rFonts w:asciiTheme="majorBidi" w:hAnsiTheme="majorBidi" w:cstheme="majorBidi"/>
          <w:sz w:val="24"/>
          <w:szCs w:val="24"/>
        </w:rPr>
        <w:t xml:space="preserve"> ce qui expl</w:t>
      </w:r>
      <w:r>
        <w:rPr>
          <w:rFonts w:asciiTheme="majorBidi" w:hAnsiTheme="majorBidi" w:cstheme="majorBidi"/>
          <w:sz w:val="24"/>
          <w:szCs w:val="24"/>
        </w:rPr>
        <w:t xml:space="preserve">ique que l'enfant soit d'autant </w:t>
      </w:r>
      <w:r w:rsidRPr="002E08E0">
        <w:rPr>
          <w:rFonts w:asciiTheme="majorBidi" w:hAnsiTheme="majorBidi" w:cstheme="majorBidi"/>
          <w:sz w:val="24"/>
          <w:szCs w:val="24"/>
        </w:rPr>
        <w:t>plus vulnérable à la déshydratation qu'i</w:t>
      </w:r>
      <w:r>
        <w:rPr>
          <w:rFonts w:asciiTheme="majorBidi" w:hAnsiTheme="majorBidi" w:cstheme="majorBidi"/>
          <w:sz w:val="24"/>
          <w:szCs w:val="24"/>
        </w:rPr>
        <w:t xml:space="preserve">l est jeune. En outre, l'adulte </w:t>
      </w:r>
      <w:r w:rsidRPr="002E08E0">
        <w:rPr>
          <w:rFonts w:asciiTheme="majorBidi" w:hAnsiTheme="majorBidi" w:cstheme="majorBidi"/>
          <w:sz w:val="24"/>
          <w:szCs w:val="24"/>
        </w:rPr>
        <w:t>renouvelle son liquide extracellulaire to</w:t>
      </w:r>
      <w:r w:rsidR="000A7CF9">
        <w:rPr>
          <w:rFonts w:asciiTheme="majorBidi" w:hAnsiTheme="majorBidi" w:cstheme="majorBidi"/>
          <w:sz w:val="24"/>
          <w:szCs w:val="24"/>
        </w:rPr>
        <w:t xml:space="preserve">us les 7 jours et le nourrisson </w:t>
      </w:r>
      <w:r w:rsidRPr="002E08E0">
        <w:rPr>
          <w:rFonts w:asciiTheme="majorBidi" w:hAnsiTheme="majorBidi" w:cstheme="majorBidi"/>
          <w:sz w:val="24"/>
          <w:szCs w:val="24"/>
        </w:rPr>
        <w:t>tous les 2 jours ; en d'autres termes, les entrées ou sorties quo</w:t>
      </w:r>
      <w:r>
        <w:rPr>
          <w:rFonts w:asciiTheme="majorBidi" w:hAnsiTheme="majorBidi" w:cstheme="majorBidi"/>
          <w:sz w:val="24"/>
          <w:szCs w:val="24"/>
        </w:rPr>
        <w:t xml:space="preserve">tidiennes </w:t>
      </w:r>
      <w:r w:rsidRPr="002E08E0">
        <w:rPr>
          <w:rFonts w:asciiTheme="majorBidi" w:hAnsiTheme="majorBidi" w:cstheme="majorBidi"/>
          <w:sz w:val="24"/>
          <w:szCs w:val="24"/>
        </w:rPr>
        <w:t>d'eau mobilisent plus d'un tiers des e</w:t>
      </w:r>
      <w:r>
        <w:rPr>
          <w:rFonts w:asciiTheme="majorBidi" w:hAnsiTheme="majorBidi" w:cstheme="majorBidi"/>
          <w:sz w:val="24"/>
          <w:szCs w:val="24"/>
        </w:rPr>
        <w:t xml:space="preserve">spaces extracellulaires chez le </w:t>
      </w:r>
      <w:r w:rsidRPr="002E08E0">
        <w:rPr>
          <w:rFonts w:asciiTheme="majorBidi" w:hAnsiTheme="majorBidi" w:cstheme="majorBidi"/>
          <w:sz w:val="24"/>
          <w:szCs w:val="24"/>
        </w:rPr>
        <w:t>nourrisson contre seulement un sixième chez l'adulte.</w:t>
      </w:r>
    </w:p>
    <w:p w:rsidR="000A7CF9" w:rsidRDefault="000A7CF9" w:rsidP="000A7CF9">
      <w:pPr>
        <w:autoSpaceDE w:val="0"/>
        <w:autoSpaceDN w:val="0"/>
        <w:adjustRightInd w:val="0"/>
        <w:spacing w:after="0" w:line="240" w:lineRule="auto"/>
        <w:rPr>
          <w:rFonts w:asciiTheme="majorBidi" w:hAnsiTheme="majorBidi" w:cstheme="majorBidi"/>
          <w:sz w:val="24"/>
          <w:szCs w:val="24"/>
        </w:rPr>
      </w:pPr>
    </w:p>
    <w:p w:rsidR="00A04D0A" w:rsidRDefault="000A7CF9" w:rsidP="00A04D0A">
      <w:pPr>
        <w:autoSpaceDE w:val="0"/>
        <w:autoSpaceDN w:val="0"/>
        <w:adjustRightInd w:val="0"/>
        <w:spacing w:after="0" w:line="360" w:lineRule="auto"/>
        <w:ind w:firstLine="708"/>
        <w:rPr>
          <w:rFonts w:asciiTheme="majorBidi" w:hAnsiTheme="majorBidi" w:cstheme="majorBidi"/>
          <w:sz w:val="24"/>
          <w:szCs w:val="24"/>
        </w:rPr>
      </w:pPr>
      <w:r>
        <w:rPr>
          <w:rFonts w:asciiTheme="majorBidi" w:hAnsiTheme="majorBidi" w:cstheme="majorBidi"/>
          <w:sz w:val="24"/>
          <w:szCs w:val="24"/>
        </w:rPr>
        <w:t xml:space="preserve">Les besoins </w:t>
      </w:r>
      <w:r w:rsidR="002E08E0" w:rsidRPr="002E08E0">
        <w:rPr>
          <w:rFonts w:asciiTheme="majorBidi" w:hAnsiTheme="majorBidi" w:cstheme="majorBidi"/>
          <w:sz w:val="24"/>
          <w:szCs w:val="24"/>
        </w:rPr>
        <w:t xml:space="preserve">liquidiens quotidiens sont ainsi de 100 à 130 </w:t>
      </w:r>
      <w:r w:rsidRPr="002E08E0">
        <w:rPr>
          <w:rFonts w:asciiTheme="majorBidi" w:hAnsiTheme="majorBidi" w:cstheme="majorBidi"/>
          <w:sz w:val="24"/>
          <w:szCs w:val="24"/>
        </w:rPr>
        <w:t>ml</w:t>
      </w:r>
      <w:r w:rsidR="00E7725F">
        <w:rPr>
          <w:rFonts w:asciiTheme="majorBidi" w:hAnsiTheme="majorBidi" w:cstheme="majorBidi"/>
          <w:sz w:val="24"/>
          <w:szCs w:val="24"/>
        </w:rPr>
        <w:t>/kg chez le nourrisson</w:t>
      </w:r>
    </w:p>
    <w:p w:rsidR="002E08E0" w:rsidRPr="002E08E0" w:rsidRDefault="002E08E0" w:rsidP="00A80810">
      <w:pPr>
        <w:autoSpaceDE w:val="0"/>
        <w:autoSpaceDN w:val="0"/>
        <w:adjustRightInd w:val="0"/>
        <w:spacing w:after="0"/>
        <w:rPr>
          <w:rFonts w:asciiTheme="majorBidi" w:hAnsiTheme="majorBidi" w:cstheme="majorBidi"/>
          <w:sz w:val="24"/>
          <w:szCs w:val="24"/>
        </w:rPr>
      </w:pPr>
      <w:r w:rsidRPr="002E08E0">
        <w:rPr>
          <w:rFonts w:asciiTheme="majorBidi" w:hAnsiTheme="majorBidi" w:cstheme="majorBidi"/>
          <w:sz w:val="24"/>
          <w:szCs w:val="24"/>
        </w:rPr>
        <w:t xml:space="preserve">contre 25 </w:t>
      </w:r>
      <w:r w:rsidR="000A7CF9" w:rsidRPr="002E08E0">
        <w:rPr>
          <w:rFonts w:asciiTheme="majorBidi" w:hAnsiTheme="majorBidi" w:cstheme="majorBidi"/>
          <w:sz w:val="24"/>
          <w:szCs w:val="24"/>
        </w:rPr>
        <w:t>ml</w:t>
      </w:r>
      <w:r w:rsidRPr="002E08E0">
        <w:rPr>
          <w:rFonts w:asciiTheme="majorBidi" w:hAnsiTheme="majorBidi" w:cstheme="majorBidi"/>
          <w:sz w:val="24"/>
          <w:szCs w:val="24"/>
        </w:rPr>
        <w:t>/kg chez l'adulte. L'eau se r</w:t>
      </w:r>
      <w:r w:rsidR="000A7CF9">
        <w:rPr>
          <w:rFonts w:asciiTheme="majorBidi" w:hAnsiTheme="majorBidi" w:cstheme="majorBidi"/>
          <w:sz w:val="24"/>
          <w:szCs w:val="24"/>
        </w:rPr>
        <w:t xml:space="preserve">épartit différemment dans les 3 </w:t>
      </w:r>
      <w:r w:rsidRPr="002E08E0">
        <w:rPr>
          <w:rFonts w:asciiTheme="majorBidi" w:hAnsiTheme="majorBidi" w:cstheme="majorBidi"/>
          <w:sz w:val="24"/>
          <w:szCs w:val="24"/>
        </w:rPr>
        <w:t xml:space="preserve">constituants de l'organisme : environ </w:t>
      </w:r>
      <w:r w:rsidR="000A7CF9">
        <w:rPr>
          <w:rFonts w:asciiTheme="majorBidi" w:hAnsiTheme="majorBidi" w:cstheme="majorBidi"/>
          <w:sz w:val="24"/>
          <w:szCs w:val="24"/>
        </w:rPr>
        <w:t xml:space="preserve">10 % dans la graisse, 70 à 75 % </w:t>
      </w:r>
      <w:r w:rsidRPr="002E08E0">
        <w:rPr>
          <w:rFonts w:asciiTheme="majorBidi" w:hAnsiTheme="majorBidi" w:cstheme="majorBidi"/>
          <w:sz w:val="24"/>
          <w:szCs w:val="24"/>
        </w:rPr>
        <w:t>dans la masse maigre, et 15 à 20 % da</w:t>
      </w:r>
      <w:r w:rsidR="000A7CF9">
        <w:rPr>
          <w:rFonts w:asciiTheme="majorBidi" w:hAnsiTheme="majorBidi" w:cstheme="majorBidi"/>
          <w:sz w:val="24"/>
          <w:szCs w:val="24"/>
        </w:rPr>
        <w:t xml:space="preserve">ns le tissu osseux. De ce fait, </w:t>
      </w:r>
      <w:r w:rsidRPr="002E08E0">
        <w:rPr>
          <w:rFonts w:asciiTheme="majorBidi" w:hAnsiTheme="majorBidi" w:cstheme="majorBidi"/>
          <w:sz w:val="24"/>
          <w:szCs w:val="24"/>
        </w:rPr>
        <w:t xml:space="preserve">l'eau totale varie en proportion inverse à </w:t>
      </w:r>
      <w:r w:rsidR="000A7CF9">
        <w:rPr>
          <w:rFonts w:asciiTheme="majorBidi" w:hAnsiTheme="majorBidi" w:cstheme="majorBidi"/>
          <w:sz w:val="24"/>
          <w:szCs w:val="24"/>
        </w:rPr>
        <w:t xml:space="preserve">la masse grasse ce qui explique </w:t>
      </w:r>
      <w:r w:rsidRPr="002E08E0">
        <w:rPr>
          <w:rFonts w:asciiTheme="majorBidi" w:hAnsiTheme="majorBidi" w:cstheme="majorBidi"/>
          <w:sz w:val="24"/>
          <w:szCs w:val="24"/>
        </w:rPr>
        <w:t>que, chez le nouveau-né dont la masse gr</w:t>
      </w:r>
      <w:r w:rsidR="000A7CF9">
        <w:rPr>
          <w:rFonts w:asciiTheme="majorBidi" w:hAnsiTheme="majorBidi" w:cstheme="majorBidi"/>
          <w:sz w:val="24"/>
          <w:szCs w:val="24"/>
        </w:rPr>
        <w:t xml:space="preserve">asse est réduite, la proportion </w:t>
      </w:r>
      <w:r w:rsidRPr="002E08E0">
        <w:rPr>
          <w:rFonts w:asciiTheme="majorBidi" w:hAnsiTheme="majorBidi" w:cstheme="majorBidi"/>
          <w:sz w:val="24"/>
          <w:szCs w:val="24"/>
        </w:rPr>
        <w:t>d'eau dans le poids corporel soit si importante.</w:t>
      </w:r>
      <w:r w:rsidR="00AE3C1B">
        <w:rPr>
          <w:rStyle w:val="Appelnotedebasdep"/>
          <w:rFonts w:asciiTheme="majorBidi" w:hAnsiTheme="majorBidi" w:cstheme="majorBidi"/>
          <w:sz w:val="24"/>
          <w:szCs w:val="24"/>
        </w:rPr>
        <w:footnoteReference w:id="11"/>
      </w:r>
    </w:p>
    <w:p w:rsidR="000A7CF9" w:rsidRDefault="000A7CF9" w:rsidP="00A80810">
      <w:pPr>
        <w:autoSpaceDE w:val="0"/>
        <w:autoSpaceDN w:val="0"/>
        <w:adjustRightInd w:val="0"/>
        <w:spacing w:after="0"/>
        <w:rPr>
          <w:rFonts w:asciiTheme="majorBidi" w:hAnsiTheme="majorBidi" w:cstheme="majorBidi"/>
          <w:sz w:val="24"/>
          <w:szCs w:val="24"/>
        </w:rPr>
      </w:pPr>
    </w:p>
    <w:p w:rsidR="000A7CF9" w:rsidRDefault="002E08E0" w:rsidP="00A80810">
      <w:pPr>
        <w:autoSpaceDE w:val="0"/>
        <w:autoSpaceDN w:val="0"/>
        <w:adjustRightInd w:val="0"/>
        <w:spacing w:after="0"/>
        <w:ind w:firstLine="708"/>
        <w:rPr>
          <w:rFonts w:asciiTheme="majorBidi" w:hAnsiTheme="majorBidi" w:cstheme="majorBidi"/>
          <w:sz w:val="24"/>
          <w:szCs w:val="24"/>
        </w:rPr>
      </w:pPr>
      <w:r w:rsidRPr="002E08E0">
        <w:rPr>
          <w:rFonts w:asciiTheme="majorBidi" w:hAnsiTheme="majorBidi" w:cstheme="majorBidi"/>
          <w:sz w:val="24"/>
          <w:szCs w:val="24"/>
        </w:rPr>
        <w:t>Par ailleurs, le nourrisson n'est pas aut</w:t>
      </w:r>
      <w:r w:rsidR="000A7CF9">
        <w:rPr>
          <w:rFonts w:asciiTheme="majorBidi" w:hAnsiTheme="majorBidi" w:cstheme="majorBidi"/>
          <w:sz w:val="24"/>
          <w:szCs w:val="24"/>
        </w:rPr>
        <w:t xml:space="preserve">onome en </w:t>
      </w:r>
      <w:r w:rsidR="00A04D0A">
        <w:rPr>
          <w:rFonts w:asciiTheme="majorBidi" w:hAnsiTheme="majorBidi" w:cstheme="majorBidi"/>
          <w:sz w:val="24"/>
          <w:szCs w:val="24"/>
        </w:rPr>
        <w:t>termes</w:t>
      </w:r>
      <w:r w:rsidR="000A7CF9">
        <w:rPr>
          <w:rFonts w:asciiTheme="majorBidi" w:hAnsiTheme="majorBidi" w:cstheme="majorBidi"/>
          <w:sz w:val="24"/>
          <w:szCs w:val="24"/>
        </w:rPr>
        <w:t xml:space="preserve"> d'hydratation et </w:t>
      </w:r>
      <w:r w:rsidRPr="002E08E0">
        <w:rPr>
          <w:rFonts w:asciiTheme="majorBidi" w:hAnsiTheme="majorBidi" w:cstheme="majorBidi"/>
          <w:sz w:val="24"/>
          <w:szCs w:val="24"/>
        </w:rPr>
        <w:t>dépen</w:t>
      </w:r>
      <w:r w:rsidR="000A7CF9">
        <w:rPr>
          <w:rFonts w:asciiTheme="majorBidi" w:hAnsiTheme="majorBidi" w:cstheme="majorBidi"/>
          <w:sz w:val="24"/>
          <w:szCs w:val="24"/>
        </w:rPr>
        <w:t xml:space="preserve">d étroitement de son entourage. </w:t>
      </w:r>
      <w:r w:rsidRPr="002E08E0">
        <w:rPr>
          <w:rFonts w:asciiTheme="majorBidi" w:hAnsiTheme="majorBidi" w:cstheme="majorBidi"/>
          <w:sz w:val="24"/>
          <w:szCs w:val="24"/>
        </w:rPr>
        <w:t>Un déséquilibre hydrique conduir</w:t>
      </w:r>
      <w:r w:rsidR="000A7CF9">
        <w:rPr>
          <w:rFonts w:asciiTheme="majorBidi" w:hAnsiTheme="majorBidi" w:cstheme="majorBidi"/>
          <w:sz w:val="24"/>
          <w:szCs w:val="24"/>
        </w:rPr>
        <w:t xml:space="preserve">a ainsi très rapidement à la </w:t>
      </w:r>
      <w:r w:rsidRPr="002E08E0">
        <w:rPr>
          <w:rFonts w:asciiTheme="majorBidi" w:hAnsiTheme="majorBidi" w:cstheme="majorBidi"/>
          <w:sz w:val="24"/>
          <w:szCs w:val="24"/>
        </w:rPr>
        <w:t>déshydratation aiguë d'autant que, avant</w:t>
      </w:r>
      <w:r w:rsidR="000A7CF9">
        <w:rPr>
          <w:rFonts w:asciiTheme="majorBidi" w:hAnsiTheme="majorBidi" w:cstheme="majorBidi"/>
          <w:sz w:val="24"/>
          <w:szCs w:val="24"/>
        </w:rPr>
        <w:t xml:space="preserve"> l'âge de 18 mois, l'immaturité </w:t>
      </w:r>
      <w:r w:rsidRPr="002E08E0">
        <w:rPr>
          <w:rFonts w:asciiTheme="majorBidi" w:hAnsiTheme="majorBidi" w:cstheme="majorBidi"/>
          <w:sz w:val="24"/>
          <w:szCs w:val="24"/>
        </w:rPr>
        <w:t>des fonctions rénales (capacité de con</w:t>
      </w:r>
      <w:r w:rsidR="000A7CF9">
        <w:rPr>
          <w:rFonts w:asciiTheme="majorBidi" w:hAnsiTheme="majorBidi" w:cstheme="majorBidi"/>
          <w:sz w:val="24"/>
          <w:szCs w:val="24"/>
        </w:rPr>
        <w:t xml:space="preserve">centration, capacité à excréter </w:t>
      </w:r>
      <w:r w:rsidRPr="002E08E0">
        <w:rPr>
          <w:rFonts w:asciiTheme="majorBidi" w:hAnsiTheme="majorBidi" w:cstheme="majorBidi"/>
          <w:sz w:val="24"/>
          <w:szCs w:val="24"/>
        </w:rPr>
        <w:t>une surcharge sodée ou acide) contribue à</w:t>
      </w:r>
      <w:r w:rsidR="000A7CF9">
        <w:rPr>
          <w:rFonts w:asciiTheme="majorBidi" w:hAnsiTheme="majorBidi" w:cstheme="majorBidi"/>
          <w:sz w:val="24"/>
          <w:szCs w:val="24"/>
        </w:rPr>
        <w:t xml:space="preserve"> la gravité du tableau clinique </w:t>
      </w:r>
      <w:r w:rsidRPr="002E08E0">
        <w:rPr>
          <w:rFonts w:asciiTheme="majorBidi" w:hAnsiTheme="majorBidi" w:cstheme="majorBidi"/>
          <w:sz w:val="24"/>
          <w:szCs w:val="24"/>
        </w:rPr>
        <w:t>et biologique.</w:t>
      </w:r>
    </w:p>
    <w:p w:rsidR="000A7CF9" w:rsidRDefault="000A7CF9" w:rsidP="000A7CF9">
      <w:pPr>
        <w:autoSpaceDE w:val="0"/>
        <w:autoSpaceDN w:val="0"/>
        <w:adjustRightInd w:val="0"/>
        <w:spacing w:after="0" w:line="240" w:lineRule="auto"/>
        <w:rPr>
          <w:rFonts w:asciiTheme="majorBidi" w:hAnsiTheme="majorBidi" w:cstheme="majorBidi"/>
          <w:sz w:val="24"/>
          <w:szCs w:val="24"/>
        </w:rPr>
      </w:pPr>
    </w:p>
    <w:p w:rsidR="002E08E0" w:rsidRDefault="002E08E0" w:rsidP="00BA2C3B">
      <w:pPr>
        <w:autoSpaceDE w:val="0"/>
        <w:autoSpaceDN w:val="0"/>
        <w:adjustRightInd w:val="0"/>
        <w:spacing w:after="0" w:line="360" w:lineRule="auto"/>
        <w:ind w:firstLine="708"/>
        <w:rPr>
          <w:rFonts w:asciiTheme="majorBidi" w:hAnsiTheme="majorBidi" w:cstheme="majorBidi"/>
          <w:sz w:val="24"/>
          <w:szCs w:val="24"/>
        </w:rPr>
      </w:pPr>
      <w:r w:rsidRPr="002E08E0">
        <w:rPr>
          <w:rFonts w:asciiTheme="majorBidi" w:hAnsiTheme="majorBidi" w:cstheme="majorBidi"/>
          <w:sz w:val="24"/>
          <w:szCs w:val="24"/>
        </w:rPr>
        <w:t>La gravité potentielle de la</w:t>
      </w:r>
      <w:r w:rsidR="000A7CF9">
        <w:rPr>
          <w:rFonts w:asciiTheme="majorBidi" w:hAnsiTheme="majorBidi" w:cstheme="majorBidi"/>
          <w:sz w:val="24"/>
          <w:szCs w:val="24"/>
        </w:rPr>
        <w:t xml:space="preserve"> déshydratation tient en partie </w:t>
      </w:r>
      <w:r w:rsidRPr="002E08E0">
        <w:rPr>
          <w:rFonts w:asciiTheme="majorBidi" w:hAnsiTheme="majorBidi" w:cstheme="majorBidi"/>
          <w:sz w:val="24"/>
          <w:szCs w:val="24"/>
        </w:rPr>
        <w:t>au fait que le nourrisson présente une fragi</w:t>
      </w:r>
      <w:r w:rsidR="000A7CF9">
        <w:rPr>
          <w:rFonts w:asciiTheme="majorBidi" w:hAnsiTheme="majorBidi" w:cstheme="majorBidi"/>
          <w:sz w:val="24"/>
          <w:szCs w:val="24"/>
        </w:rPr>
        <w:t xml:space="preserve">lité cérébrale accrue vis-à-vis </w:t>
      </w:r>
      <w:r w:rsidRPr="002E08E0">
        <w:rPr>
          <w:rFonts w:asciiTheme="majorBidi" w:hAnsiTheme="majorBidi" w:cstheme="majorBidi"/>
          <w:sz w:val="24"/>
          <w:szCs w:val="24"/>
        </w:rPr>
        <w:t>de l'hyperthermie, de l'anoxie et de l'</w:t>
      </w:r>
      <w:r w:rsidR="000A7CF9" w:rsidRPr="002E08E0">
        <w:rPr>
          <w:rFonts w:asciiTheme="majorBidi" w:hAnsiTheme="majorBidi" w:cstheme="majorBidi"/>
          <w:sz w:val="24"/>
          <w:szCs w:val="24"/>
        </w:rPr>
        <w:t>hyper osmolarité</w:t>
      </w:r>
    </w:p>
    <w:p w:rsidR="000A7CF9" w:rsidRPr="00080B5D" w:rsidRDefault="000A7CF9" w:rsidP="002E08E0">
      <w:pPr>
        <w:rPr>
          <w:rFonts w:asciiTheme="majorBidi" w:hAnsiTheme="majorBidi" w:cstheme="majorBidi"/>
          <w:b/>
          <w:bCs/>
          <w:sz w:val="24"/>
          <w:szCs w:val="24"/>
        </w:rPr>
      </w:pPr>
      <w:r w:rsidRPr="00080B5D">
        <w:rPr>
          <w:rFonts w:asciiTheme="majorBidi" w:hAnsiTheme="majorBidi" w:cstheme="majorBidi"/>
          <w:b/>
          <w:bCs/>
          <w:sz w:val="24"/>
          <w:szCs w:val="24"/>
        </w:rPr>
        <w:lastRenderedPageBreak/>
        <w:t>En résumé :</w:t>
      </w:r>
    </w:p>
    <w:p w:rsidR="000A7CF9" w:rsidRPr="00A04D0A" w:rsidRDefault="000A7CF9" w:rsidP="000A7CF9">
      <w:pPr>
        <w:rPr>
          <w:rFonts w:asciiTheme="majorBidi" w:hAnsiTheme="majorBidi" w:cstheme="majorBidi"/>
          <w:sz w:val="24"/>
          <w:szCs w:val="24"/>
        </w:rPr>
      </w:pPr>
      <w:r w:rsidRPr="00A04D0A">
        <w:rPr>
          <w:rFonts w:asciiTheme="majorBidi" w:hAnsiTheme="majorBidi" w:cstheme="majorBidi"/>
          <w:sz w:val="24"/>
          <w:szCs w:val="24"/>
        </w:rPr>
        <w:t>Quatre points sont essentiels à retenir</w:t>
      </w:r>
    </w:p>
    <w:p w:rsidR="000A7CF9" w:rsidRPr="00A04D0A" w:rsidRDefault="000A7CF9" w:rsidP="008C3DD6">
      <w:pPr>
        <w:pStyle w:val="Paragraphedeliste"/>
        <w:numPr>
          <w:ilvl w:val="0"/>
          <w:numId w:val="1"/>
        </w:numPr>
        <w:spacing w:line="360" w:lineRule="auto"/>
        <w:rPr>
          <w:rFonts w:asciiTheme="majorBidi" w:hAnsiTheme="majorBidi" w:cstheme="majorBidi"/>
          <w:sz w:val="24"/>
          <w:szCs w:val="24"/>
        </w:rPr>
      </w:pPr>
      <w:r w:rsidRPr="00A04D0A">
        <w:rPr>
          <w:rFonts w:asciiTheme="majorBidi" w:hAnsiTheme="majorBidi" w:cstheme="majorBidi"/>
          <w:sz w:val="24"/>
          <w:szCs w:val="24"/>
        </w:rPr>
        <w:t>Un nourrisson est essentiellement constitué d'eau.</w:t>
      </w:r>
    </w:p>
    <w:p w:rsidR="000A7CF9" w:rsidRPr="00A04D0A" w:rsidRDefault="000A7CF9" w:rsidP="008C3DD6">
      <w:pPr>
        <w:pStyle w:val="Paragraphedeliste"/>
        <w:numPr>
          <w:ilvl w:val="0"/>
          <w:numId w:val="1"/>
        </w:numPr>
        <w:spacing w:line="360" w:lineRule="auto"/>
        <w:rPr>
          <w:rFonts w:asciiTheme="majorBidi" w:hAnsiTheme="majorBidi" w:cstheme="majorBidi"/>
          <w:sz w:val="24"/>
          <w:szCs w:val="24"/>
        </w:rPr>
      </w:pPr>
      <w:r w:rsidRPr="00A04D0A">
        <w:rPr>
          <w:rFonts w:asciiTheme="majorBidi" w:hAnsiTheme="majorBidi" w:cstheme="majorBidi"/>
          <w:sz w:val="24"/>
          <w:szCs w:val="24"/>
        </w:rPr>
        <w:t>Celle-ci est principalement située dans le secteur extra cellulaire.</w:t>
      </w:r>
    </w:p>
    <w:p w:rsidR="000A7CF9" w:rsidRPr="00A04D0A" w:rsidRDefault="000A7CF9" w:rsidP="008C3DD6">
      <w:pPr>
        <w:pStyle w:val="Paragraphedeliste"/>
        <w:numPr>
          <w:ilvl w:val="0"/>
          <w:numId w:val="1"/>
        </w:numPr>
        <w:spacing w:line="360" w:lineRule="auto"/>
        <w:rPr>
          <w:rFonts w:asciiTheme="majorBidi" w:hAnsiTheme="majorBidi" w:cstheme="majorBidi"/>
          <w:sz w:val="24"/>
          <w:szCs w:val="24"/>
        </w:rPr>
      </w:pPr>
      <w:r w:rsidRPr="00A04D0A">
        <w:rPr>
          <w:rFonts w:asciiTheme="majorBidi" w:hAnsiTheme="majorBidi" w:cstheme="majorBidi"/>
          <w:sz w:val="24"/>
          <w:szCs w:val="24"/>
        </w:rPr>
        <w:t>Son renouvellement est très rapide.</w:t>
      </w:r>
    </w:p>
    <w:p w:rsidR="00BA2C3B" w:rsidRDefault="000A7CF9" w:rsidP="00BA2C3B">
      <w:pPr>
        <w:pStyle w:val="Paragraphedeliste"/>
        <w:numPr>
          <w:ilvl w:val="0"/>
          <w:numId w:val="1"/>
        </w:numPr>
        <w:spacing w:line="360" w:lineRule="auto"/>
        <w:rPr>
          <w:rFonts w:asciiTheme="majorBidi" w:hAnsiTheme="majorBidi" w:cstheme="majorBidi"/>
          <w:sz w:val="24"/>
          <w:szCs w:val="24"/>
        </w:rPr>
      </w:pPr>
      <w:r w:rsidRPr="00A04D0A">
        <w:rPr>
          <w:rFonts w:asciiTheme="majorBidi" w:hAnsiTheme="majorBidi" w:cstheme="majorBidi"/>
          <w:sz w:val="24"/>
          <w:szCs w:val="24"/>
        </w:rPr>
        <w:t>Le nourrisson dépend entièrement d'autrui pour satisfaire ses besoins hydriques.</w:t>
      </w:r>
    </w:p>
    <w:p w:rsidR="00BA2C3B" w:rsidRPr="00BA2C3B" w:rsidRDefault="00BA2C3B" w:rsidP="00BA2C3B">
      <w:pPr>
        <w:pStyle w:val="Paragraphedeliste"/>
        <w:spacing w:line="360" w:lineRule="auto"/>
        <w:rPr>
          <w:rFonts w:asciiTheme="majorBidi" w:hAnsiTheme="majorBidi" w:cstheme="majorBidi"/>
          <w:sz w:val="24"/>
          <w:szCs w:val="24"/>
        </w:rPr>
      </w:pPr>
    </w:p>
    <w:p w:rsidR="00080B5D" w:rsidRPr="00BA2C3B" w:rsidRDefault="000A7CF9" w:rsidP="00BA2C3B">
      <w:pPr>
        <w:pStyle w:val="Paragraphedeliste"/>
        <w:numPr>
          <w:ilvl w:val="0"/>
          <w:numId w:val="6"/>
        </w:numPr>
        <w:rPr>
          <w:rFonts w:asciiTheme="majorBidi" w:hAnsiTheme="majorBidi" w:cstheme="majorBidi"/>
          <w:b/>
          <w:bCs/>
          <w:sz w:val="24"/>
          <w:szCs w:val="24"/>
        </w:rPr>
      </w:pPr>
      <w:r w:rsidRPr="00080B5D">
        <w:rPr>
          <w:rFonts w:asciiTheme="majorBidi" w:hAnsiTheme="majorBidi" w:cstheme="majorBidi"/>
          <w:b/>
          <w:bCs/>
          <w:sz w:val="24"/>
          <w:szCs w:val="24"/>
        </w:rPr>
        <w:t>Les principaux mécanismes de la déshydratation :</w:t>
      </w:r>
    </w:p>
    <w:p w:rsidR="000A7CF9" w:rsidRPr="000A7CF9" w:rsidRDefault="000A7CF9" w:rsidP="00080B5D">
      <w:pPr>
        <w:autoSpaceDE w:val="0"/>
        <w:autoSpaceDN w:val="0"/>
        <w:adjustRightInd w:val="0"/>
        <w:spacing w:after="0" w:line="360" w:lineRule="auto"/>
        <w:rPr>
          <w:rFonts w:asciiTheme="majorBidi" w:hAnsiTheme="majorBidi" w:cstheme="majorBidi"/>
          <w:sz w:val="24"/>
          <w:szCs w:val="24"/>
        </w:rPr>
      </w:pPr>
      <w:r w:rsidRPr="000A7CF9">
        <w:rPr>
          <w:rFonts w:asciiTheme="majorBidi" w:hAnsiTheme="majorBidi" w:cstheme="majorBidi"/>
          <w:sz w:val="24"/>
          <w:szCs w:val="24"/>
        </w:rPr>
        <w:t>Il est classique de séparer les déshydratations en d</w:t>
      </w:r>
      <w:r>
        <w:rPr>
          <w:rFonts w:asciiTheme="majorBidi" w:hAnsiTheme="majorBidi" w:cstheme="majorBidi"/>
          <w:sz w:val="24"/>
          <w:szCs w:val="24"/>
        </w:rPr>
        <w:t xml:space="preserve">éshydratations intracellulaires </w:t>
      </w:r>
      <w:r w:rsidRPr="000A7CF9">
        <w:rPr>
          <w:rFonts w:asciiTheme="majorBidi" w:hAnsiTheme="majorBidi" w:cstheme="majorBidi"/>
          <w:sz w:val="24"/>
          <w:szCs w:val="24"/>
        </w:rPr>
        <w:t>et déshydratations extracellulaires</w:t>
      </w:r>
      <w:r>
        <w:rPr>
          <w:rFonts w:asciiTheme="majorBidi" w:hAnsiTheme="majorBidi" w:cstheme="majorBidi"/>
          <w:sz w:val="24"/>
          <w:szCs w:val="24"/>
        </w:rPr>
        <w:t xml:space="preserve">. Cette distinction est </w:t>
      </w:r>
      <w:r w:rsidRPr="000A7CF9">
        <w:rPr>
          <w:rFonts w:asciiTheme="majorBidi" w:hAnsiTheme="majorBidi" w:cstheme="majorBidi"/>
          <w:sz w:val="24"/>
          <w:szCs w:val="24"/>
        </w:rPr>
        <w:t>artificielle car les déshydratations sont le</w:t>
      </w:r>
      <w:r>
        <w:rPr>
          <w:rFonts w:asciiTheme="majorBidi" w:hAnsiTheme="majorBidi" w:cstheme="majorBidi"/>
          <w:sz w:val="24"/>
          <w:szCs w:val="24"/>
        </w:rPr>
        <w:t xml:space="preserve"> plus souvent globales. D'autre </w:t>
      </w:r>
      <w:r w:rsidRPr="000A7CF9">
        <w:rPr>
          <w:rFonts w:asciiTheme="majorBidi" w:hAnsiTheme="majorBidi" w:cstheme="majorBidi"/>
          <w:sz w:val="24"/>
          <w:szCs w:val="24"/>
        </w:rPr>
        <w:t>part cette nuance a peu d'intérêt pratique.</w:t>
      </w:r>
    </w:p>
    <w:p w:rsidR="000A7CF9" w:rsidRDefault="000A7CF9" w:rsidP="000A7CF9">
      <w:pPr>
        <w:autoSpaceDE w:val="0"/>
        <w:autoSpaceDN w:val="0"/>
        <w:adjustRightInd w:val="0"/>
        <w:spacing w:after="0" w:line="240" w:lineRule="auto"/>
        <w:rPr>
          <w:rFonts w:asciiTheme="majorBidi" w:hAnsiTheme="majorBidi" w:cstheme="majorBidi"/>
          <w:sz w:val="24"/>
          <w:szCs w:val="24"/>
        </w:rPr>
      </w:pPr>
    </w:p>
    <w:p w:rsidR="000A7CF9" w:rsidRPr="000A7CF9" w:rsidRDefault="000A7CF9" w:rsidP="000A7CF9">
      <w:pPr>
        <w:autoSpaceDE w:val="0"/>
        <w:autoSpaceDN w:val="0"/>
        <w:adjustRightInd w:val="0"/>
        <w:spacing w:after="0" w:line="240" w:lineRule="auto"/>
        <w:rPr>
          <w:rFonts w:asciiTheme="majorBidi" w:hAnsiTheme="majorBidi" w:cstheme="majorBidi"/>
          <w:sz w:val="24"/>
          <w:szCs w:val="24"/>
        </w:rPr>
      </w:pPr>
      <w:r w:rsidRPr="000A7CF9">
        <w:rPr>
          <w:rFonts w:asciiTheme="majorBidi" w:hAnsiTheme="majorBidi" w:cstheme="majorBidi"/>
          <w:sz w:val="24"/>
          <w:szCs w:val="24"/>
        </w:rPr>
        <w:t>Il est également habituel de classer les d</w:t>
      </w:r>
      <w:r>
        <w:rPr>
          <w:rFonts w:asciiTheme="majorBidi" w:hAnsiTheme="majorBidi" w:cstheme="majorBidi"/>
          <w:sz w:val="24"/>
          <w:szCs w:val="24"/>
        </w:rPr>
        <w:t xml:space="preserve">éshydratations suivant la perte </w:t>
      </w:r>
      <w:r w:rsidRPr="000A7CF9">
        <w:rPr>
          <w:rFonts w:asciiTheme="majorBidi" w:hAnsiTheme="majorBidi" w:cstheme="majorBidi"/>
          <w:sz w:val="24"/>
          <w:szCs w:val="24"/>
        </w:rPr>
        <w:t>respective d'eau et de sel.</w:t>
      </w:r>
    </w:p>
    <w:p w:rsidR="000A7CF9" w:rsidRDefault="000A7CF9" w:rsidP="000A7CF9">
      <w:pPr>
        <w:autoSpaceDE w:val="0"/>
        <w:autoSpaceDN w:val="0"/>
        <w:adjustRightInd w:val="0"/>
        <w:spacing w:after="0" w:line="240" w:lineRule="auto"/>
        <w:rPr>
          <w:rFonts w:asciiTheme="majorBidi" w:hAnsiTheme="majorBidi" w:cstheme="majorBidi"/>
          <w:sz w:val="24"/>
          <w:szCs w:val="24"/>
        </w:rPr>
      </w:pPr>
    </w:p>
    <w:p w:rsidR="000A7CF9" w:rsidRPr="00080B5D" w:rsidRDefault="000A7CF9" w:rsidP="008C3DD6">
      <w:pPr>
        <w:pStyle w:val="Paragraphedeliste"/>
        <w:numPr>
          <w:ilvl w:val="0"/>
          <w:numId w:val="1"/>
        </w:numPr>
        <w:autoSpaceDE w:val="0"/>
        <w:autoSpaceDN w:val="0"/>
        <w:adjustRightInd w:val="0"/>
        <w:spacing w:after="0"/>
        <w:rPr>
          <w:rFonts w:asciiTheme="majorBidi" w:hAnsiTheme="majorBidi" w:cstheme="majorBidi"/>
          <w:sz w:val="24"/>
          <w:szCs w:val="24"/>
        </w:rPr>
      </w:pPr>
      <w:r w:rsidRPr="00080B5D">
        <w:rPr>
          <w:rFonts w:asciiTheme="majorBidi" w:hAnsiTheme="majorBidi" w:cstheme="majorBidi"/>
          <w:sz w:val="24"/>
          <w:szCs w:val="24"/>
        </w:rPr>
        <w:t>Si la perte d'eau est égale à la perte de sel, la natrémie est normale, et l'osmolarité sanguine est normale et la déshydratation est dite isotonique. C'est le cas des déshydratations par brûlures (le plasma perdu au nive</w:t>
      </w:r>
      <w:r w:rsidR="00D52F2B">
        <w:rPr>
          <w:rFonts w:asciiTheme="majorBidi" w:hAnsiTheme="majorBidi" w:cstheme="majorBidi"/>
          <w:sz w:val="24"/>
          <w:szCs w:val="24"/>
        </w:rPr>
        <w:t>au de la brûlure contient 150 me</w:t>
      </w:r>
      <w:r w:rsidRPr="00080B5D">
        <w:rPr>
          <w:rFonts w:asciiTheme="majorBidi" w:hAnsiTheme="majorBidi" w:cstheme="majorBidi"/>
          <w:sz w:val="24"/>
          <w:szCs w:val="24"/>
        </w:rPr>
        <w:t>q/l de sel), et des diurèses osmotiques (les urine</w:t>
      </w:r>
      <w:r w:rsidR="00D52F2B">
        <w:rPr>
          <w:rFonts w:asciiTheme="majorBidi" w:hAnsiTheme="majorBidi" w:cstheme="majorBidi"/>
          <w:sz w:val="24"/>
          <w:szCs w:val="24"/>
        </w:rPr>
        <w:t>s dans ce cas contiennent 100 me</w:t>
      </w:r>
      <w:r w:rsidRPr="00080B5D">
        <w:rPr>
          <w:rFonts w:asciiTheme="majorBidi" w:hAnsiTheme="majorBidi" w:cstheme="majorBidi"/>
          <w:sz w:val="24"/>
          <w:szCs w:val="24"/>
        </w:rPr>
        <w:t>q</w:t>
      </w:r>
      <w:r w:rsidR="00D52F2B">
        <w:rPr>
          <w:rFonts w:asciiTheme="majorBidi" w:hAnsiTheme="majorBidi" w:cstheme="majorBidi"/>
          <w:sz w:val="24"/>
          <w:szCs w:val="24"/>
        </w:rPr>
        <w:t>/l</w:t>
      </w:r>
      <w:r w:rsidRPr="00080B5D">
        <w:rPr>
          <w:rFonts w:asciiTheme="majorBidi" w:hAnsiTheme="majorBidi" w:cstheme="majorBidi"/>
          <w:sz w:val="24"/>
          <w:szCs w:val="24"/>
        </w:rPr>
        <w:t xml:space="preserve"> de sel</w:t>
      </w:r>
      <w:r w:rsidR="00D52F2B">
        <w:rPr>
          <w:rFonts w:asciiTheme="majorBidi" w:hAnsiTheme="majorBidi" w:cstheme="majorBidi"/>
          <w:sz w:val="24"/>
          <w:szCs w:val="24"/>
        </w:rPr>
        <w:t>)</w:t>
      </w:r>
      <w:r w:rsidRPr="00080B5D">
        <w:rPr>
          <w:rFonts w:asciiTheme="majorBidi" w:hAnsiTheme="majorBidi" w:cstheme="majorBidi"/>
          <w:sz w:val="24"/>
          <w:szCs w:val="24"/>
        </w:rPr>
        <w:t>.</w:t>
      </w:r>
      <w:r w:rsidR="00080B5D">
        <w:rPr>
          <w:rFonts w:asciiTheme="majorBidi" w:hAnsiTheme="majorBidi" w:cstheme="majorBidi"/>
          <w:sz w:val="24"/>
          <w:szCs w:val="24"/>
        </w:rPr>
        <w:t xml:space="preserve"> </w:t>
      </w:r>
      <w:r w:rsidRPr="00080B5D">
        <w:rPr>
          <w:rFonts w:asciiTheme="majorBidi" w:hAnsiTheme="majorBidi" w:cstheme="majorBidi"/>
          <w:sz w:val="24"/>
          <w:szCs w:val="24"/>
        </w:rPr>
        <w:t>C'est surtout le cas de bon nombre de déshydratations par diarrhée.</w:t>
      </w:r>
      <w:r w:rsidR="00AE3C1B">
        <w:rPr>
          <w:rStyle w:val="Appelnotedebasdep"/>
          <w:rFonts w:asciiTheme="majorBidi" w:hAnsiTheme="majorBidi" w:cstheme="majorBidi"/>
          <w:sz w:val="24"/>
          <w:szCs w:val="24"/>
        </w:rPr>
        <w:footnoteReference w:id="12"/>
      </w:r>
    </w:p>
    <w:p w:rsidR="00080B5D" w:rsidRDefault="00080B5D" w:rsidP="00080B5D">
      <w:pPr>
        <w:pStyle w:val="Paragraphedeliste"/>
        <w:autoSpaceDE w:val="0"/>
        <w:autoSpaceDN w:val="0"/>
        <w:adjustRightInd w:val="0"/>
        <w:spacing w:after="0"/>
        <w:rPr>
          <w:rFonts w:asciiTheme="majorBidi" w:hAnsiTheme="majorBidi" w:cstheme="majorBidi"/>
          <w:sz w:val="24"/>
          <w:szCs w:val="24"/>
        </w:rPr>
      </w:pPr>
    </w:p>
    <w:p w:rsidR="00080B5D" w:rsidRPr="00AE3C1B" w:rsidRDefault="00080B5D" w:rsidP="00AE3C1B">
      <w:pPr>
        <w:autoSpaceDE w:val="0"/>
        <w:autoSpaceDN w:val="0"/>
        <w:adjustRightInd w:val="0"/>
        <w:spacing w:after="0"/>
        <w:rPr>
          <w:rFonts w:asciiTheme="majorBidi" w:hAnsiTheme="majorBidi" w:cstheme="majorBidi"/>
          <w:sz w:val="24"/>
          <w:szCs w:val="24"/>
        </w:rPr>
      </w:pPr>
    </w:p>
    <w:p w:rsidR="000A7CF9" w:rsidRPr="008F0069" w:rsidRDefault="000A7CF9" w:rsidP="008C3DD6">
      <w:pPr>
        <w:pStyle w:val="Paragraphedeliste"/>
        <w:numPr>
          <w:ilvl w:val="0"/>
          <w:numId w:val="1"/>
        </w:numPr>
        <w:autoSpaceDE w:val="0"/>
        <w:autoSpaceDN w:val="0"/>
        <w:adjustRightInd w:val="0"/>
        <w:spacing w:after="0"/>
        <w:rPr>
          <w:rFonts w:asciiTheme="majorBidi" w:hAnsiTheme="majorBidi" w:cstheme="majorBidi"/>
          <w:sz w:val="24"/>
          <w:szCs w:val="24"/>
        </w:rPr>
      </w:pPr>
      <w:r w:rsidRPr="008F0069">
        <w:rPr>
          <w:rFonts w:asciiTheme="majorBidi" w:hAnsiTheme="majorBidi" w:cstheme="majorBidi"/>
          <w:sz w:val="24"/>
          <w:szCs w:val="24"/>
        </w:rPr>
        <w:t>Plus souvent, la perte d'eau est supérieure à la perte de sel. II existe alors une hyper natrémie et la déshydratation est hyperosmolaire ou hypertonique. C'est le cas de la majorité des gastro-entérites aiguës (les vomissements contiennent 50 mEq/l de sel), des coups de chaleur (la sueur contient 10 mEq de sel par litre) et des diabètes insipides (il s'agit d'une perte d'eau libre non liée au sel).</w:t>
      </w:r>
    </w:p>
    <w:p w:rsidR="000A7CF9" w:rsidRDefault="000A7CF9" w:rsidP="000A7CF9">
      <w:pPr>
        <w:autoSpaceDE w:val="0"/>
        <w:autoSpaceDN w:val="0"/>
        <w:adjustRightInd w:val="0"/>
        <w:spacing w:after="0" w:line="240" w:lineRule="auto"/>
        <w:rPr>
          <w:rFonts w:asciiTheme="majorBidi" w:hAnsiTheme="majorBidi" w:cstheme="majorBidi"/>
          <w:sz w:val="24"/>
          <w:szCs w:val="24"/>
        </w:rPr>
      </w:pPr>
    </w:p>
    <w:p w:rsidR="00AC3CCE" w:rsidRDefault="000A7CF9" w:rsidP="00A80810">
      <w:pPr>
        <w:pStyle w:val="Paragraphedeliste"/>
        <w:numPr>
          <w:ilvl w:val="0"/>
          <w:numId w:val="1"/>
        </w:numPr>
        <w:autoSpaceDE w:val="0"/>
        <w:autoSpaceDN w:val="0"/>
        <w:adjustRightInd w:val="0"/>
        <w:spacing w:after="0"/>
        <w:rPr>
          <w:rFonts w:asciiTheme="majorBidi" w:hAnsiTheme="majorBidi" w:cstheme="majorBidi"/>
          <w:sz w:val="24"/>
          <w:szCs w:val="24"/>
        </w:rPr>
      </w:pPr>
      <w:r w:rsidRPr="00080B5D">
        <w:rPr>
          <w:rFonts w:asciiTheme="majorBidi" w:hAnsiTheme="majorBidi" w:cstheme="majorBidi"/>
          <w:sz w:val="24"/>
          <w:szCs w:val="24"/>
        </w:rPr>
        <w:t>Plus rarement, la perte de sel est plus importante que la perte d'eau. il existe alors une hyponatrémie et l'osmolarité sanguine est basse; la déshydratation est dite hypotonique</w:t>
      </w:r>
      <w:r w:rsidR="003C6EF8" w:rsidRPr="00080B5D">
        <w:rPr>
          <w:rFonts w:asciiTheme="majorBidi" w:hAnsiTheme="majorBidi" w:cstheme="majorBidi"/>
          <w:sz w:val="24"/>
          <w:szCs w:val="24"/>
        </w:rPr>
        <w:t xml:space="preserve">. C'est le cas des syndromes de </w:t>
      </w:r>
      <w:r w:rsidRPr="00080B5D">
        <w:rPr>
          <w:rFonts w:asciiTheme="majorBidi" w:hAnsiTheme="majorBidi" w:cstheme="majorBidi"/>
          <w:sz w:val="24"/>
          <w:szCs w:val="24"/>
        </w:rPr>
        <w:t>perte de sel.</w:t>
      </w:r>
    </w:p>
    <w:p w:rsidR="00BA2C3B" w:rsidRPr="00BA2C3B" w:rsidRDefault="00BA2C3B" w:rsidP="00BA2C3B">
      <w:pPr>
        <w:pStyle w:val="Paragraphedeliste"/>
        <w:rPr>
          <w:rFonts w:asciiTheme="majorBidi" w:hAnsiTheme="majorBidi" w:cstheme="majorBidi"/>
          <w:sz w:val="24"/>
          <w:szCs w:val="24"/>
        </w:rPr>
      </w:pPr>
    </w:p>
    <w:p w:rsidR="00BA2C3B" w:rsidRPr="00BA2C3B" w:rsidRDefault="00BA2C3B" w:rsidP="00BA2C3B">
      <w:pPr>
        <w:autoSpaceDE w:val="0"/>
        <w:autoSpaceDN w:val="0"/>
        <w:adjustRightInd w:val="0"/>
        <w:spacing w:after="0"/>
        <w:rPr>
          <w:rFonts w:asciiTheme="majorBidi" w:hAnsiTheme="majorBidi" w:cstheme="majorBidi"/>
          <w:sz w:val="24"/>
          <w:szCs w:val="24"/>
        </w:rPr>
      </w:pPr>
    </w:p>
    <w:p w:rsidR="00AC3CCE" w:rsidRDefault="00AC3CCE" w:rsidP="003C6EF8">
      <w:pPr>
        <w:autoSpaceDE w:val="0"/>
        <w:autoSpaceDN w:val="0"/>
        <w:adjustRightInd w:val="0"/>
        <w:spacing w:after="0" w:line="240" w:lineRule="auto"/>
        <w:rPr>
          <w:rFonts w:asciiTheme="majorBidi" w:hAnsiTheme="majorBidi" w:cstheme="majorBidi"/>
          <w:b/>
          <w:bCs/>
          <w:color w:val="548DD4" w:themeColor="text2" w:themeTint="99"/>
          <w:sz w:val="24"/>
          <w:szCs w:val="24"/>
        </w:rPr>
      </w:pPr>
    </w:p>
    <w:p w:rsidR="003C6EF8" w:rsidRPr="00AC3CCE" w:rsidRDefault="003C6EF8" w:rsidP="008C3DD6">
      <w:pPr>
        <w:pStyle w:val="Paragraphedeliste"/>
        <w:numPr>
          <w:ilvl w:val="0"/>
          <w:numId w:val="6"/>
        </w:numPr>
        <w:autoSpaceDE w:val="0"/>
        <w:autoSpaceDN w:val="0"/>
        <w:adjustRightInd w:val="0"/>
        <w:spacing w:after="0" w:line="240" w:lineRule="auto"/>
        <w:rPr>
          <w:rFonts w:asciiTheme="majorBidi" w:hAnsiTheme="majorBidi" w:cstheme="majorBidi"/>
          <w:b/>
          <w:bCs/>
          <w:sz w:val="24"/>
          <w:szCs w:val="24"/>
        </w:rPr>
      </w:pPr>
      <w:r w:rsidRPr="00AC3CCE">
        <w:rPr>
          <w:rFonts w:asciiTheme="majorBidi" w:hAnsiTheme="majorBidi" w:cstheme="majorBidi"/>
          <w:b/>
          <w:bCs/>
          <w:sz w:val="24"/>
          <w:szCs w:val="24"/>
        </w:rPr>
        <w:t>Classification :</w:t>
      </w:r>
    </w:p>
    <w:p w:rsidR="003C6EF8" w:rsidRDefault="003C6EF8" w:rsidP="003C6EF8">
      <w:pPr>
        <w:autoSpaceDE w:val="0"/>
        <w:autoSpaceDN w:val="0"/>
        <w:adjustRightInd w:val="0"/>
        <w:spacing w:after="0" w:line="240" w:lineRule="auto"/>
        <w:rPr>
          <w:rFonts w:asciiTheme="majorBidi" w:hAnsiTheme="majorBidi" w:cstheme="majorBidi"/>
          <w:sz w:val="24"/>
          <w:szCs w:val="24"/>
        </w:rPr>
      </w:pPr>
    </w:p>
    <w:p w:rsidR="003C6EF8" w:rsidRPr="003C6EF8" w:rsidRDefault="003C6EF8" w:rsidP="003C6EF8">
      <w:pPr>
        <w:autoSpaceDE w:val="0"/>
        <w:autoSpaceDN w:val="0"/>
        <w:adjustRightInd w:val="0"/>
        <w:spacing w:after="0" w:line="240" w:lineRule="auto"/>
        <w:rPr>
          <w:rFonts w:asciiTheme="majorBidi" w:hAnsiTheme="majorBidi" w:cstheme="majorBidi"/>
          <w:sz w:val="24"/>
          <w:szCs w:val="24"/>
        </w:rPr>
      </w:pPr>
      <w:r w:rsidRPr="003C6EF8">
        <w:rPr>
          <w:rFonts w:asciiTheme="majorBidi" w:hAnsiTheme="majorBidi" w:cstheme="majorBidi"/>
          <w:sz w:val="24"/>
          <w:szCs w:val="24"/>
        </w:rPr>
        <w:t>La déshydratation peut être :</w:t>
      </w:r>
    </w:p>
    <w:p w:rsidR="003C6EF8" w:rsidRDefault="003C6EF8" w:rsidP="003C6EF8">
      <w:pPr>
        <w:autoSpaceDE w:val="0"/>
        <w:autoSpaceDN w:val="0"/>
        <w:adjustRightInd w:val="0"/>
        <w:spacing w:after="0" w:line="240" w:lineRule="auto"/>
        <w:rPr>
          <w:rFonts w:asciiTheme="majorBidi" w:hAnsiTheme="majorBidi" w:cstheme="majorBidi"/>
          <w:sz w:val="24"/>
          <w:szCs w:val="24"/>
        </w:rPr>
      </w:pPr>
    </w:p>
    <w:p w:rsidR="003C6EF8" w:rsidRPr="003C6EF8" w:rsidRDefault="003C6EF8" w:rsidP="00AC3CCE">
      <w:pPr>
        <w:autoSpaceDE w:val="0"/>
        <w:autoSpaceDN w:val="0"/>
        <w:adjustRightInd w:val="0"/>
        <w:spacing w:after="0" w:line="360" w:lineRule="auto"/>
        <w:rPr>
          <w:rFonts w:asciiTheme="majorBidi" w:hAnsiTheme="majorBidi" w:cstheme="majorBidi"/>
          <w:sz w:val="24"/>
          <w:szCs w:val="24"/>
        </w:rPr>
      </w:pPr>
      <w:r w:rsidRPr="003C6EF8">
        <w:rPr>
          <w:rFonts w:asciiTheme="majorBidi" w:hAnsiTheme="majorBidi" w:cstheme="majorBidi"/>
          <w:sz w:val="24"/>
          <w:szCs w:val="24"/>
        </w:rPr>
        <w:lastRenderedPageBreak/>
        <w:t>Légère : perte de poids &lt; 5%</w:t>
      </w:r>
    </w:p>
    <w:p w:rsidR="003C6EF8" w:rsidRPr="003C6EF8" w:rsidRDefault="003C6EF8" w:rsidP="00AC3CCE">
      <w:pPr>
        <w:autoSpaceDE w:val="0"/>
        <w:autoSpaceDN w:val="0"/>
        <w:adjustRightInd w:val="0"/>
        <w:spacing w:after="0" w:line="360" w:lineRule="auto"/>
        <w:rPr>
          <w:rFonts w:asciiTheme="majorBidi" w:hAnsiTheme="majorBidi" w:cstheme="majorBidi"/>
          <w:sz w:val="24"/>
          <w:szCs w:val="24"/>
        </w:rPr>
      </w:pPr>
      <w:r w:rsidRPr="003C6EF8">
        <w:rPr>
          <w:rFonts w:asciiTheme="majorBidi" w:hAnsiTheme="majorBidi" w:cstheme="majorBidi"/>
          <w:sz w:val="24"/>
          <w:szCs w:val="24"/>
        </w:rPr>
        <w:t>Modérée : perte de poids 6-9%</w:t>
      </w:r>
    </w:p>
    <w:p w:rsidR="003C6EF8" w:rsidRDefault="003C6EF8" w:rsidP="00BA2C3B">
      <w:pPr>
        <w:autoSpaceDE w:val="0"/>
        <w:autoSpaceDN w:val="0"/>
        <w:adjustRightInd w:val="0"/>
        <w:spacing w:after="0" w:line="360" w:lineRule="auto"/>
        <w:rPr>
          <w:rFonts w:asciiTheme="majorBidi" w:hAnsiTheme="majorBidi" w:cstheme="majorBidi"/>
          <w:sz w:val="24"/>
          <w:szCs w:val="24"/>
        </w:rPr>
      </w:pPr>
      <w:r w:rsidRPr="003C6EF8">
        <w:rPr>
          <w:rFonts w:asciiTheme="majorBidi" w:hAnsiTheme="majorBidi" w:cstheme="majorBidi"/>
          <w:sz w:val="24"/>
          <w:szCs w:val="24"/>
        </w:rPr>
        <w:t>Sévère : perte de poids &gt; 10%</w:t>
      </w:r>
    </w:p>
    <w:p w:rsidR="00BA2C3B" w:rsidRDefault="00BA2C3B" w:rsidP="00BA2C3B">
      <w:pPr>
        <w:autoSpaceDE w:val="0"/>
        <w:autoSpaceDN w:val="0"/>
        <w:adjustRightInd w:val="0"/>
        <w:spacing w:after="0" w:line="360" w:lineRule="auto"/>
        <w:rPr>
          <w:rFonts w:asciiTheme="majorBidi" w:hAnsiTheme="majorBidi" w:cstheme="majorBidi"/>
          <w:sz w:val="24"/>
          <w:szCs w:val="24"/>
        </w:rPr>
      </w:pPr>
    </w:p>
    <w:p w:rsidR="003C6EF8" w:rsidRPr="003C6EF8" w:rsidRDefault="003C6EF8" w:rsidP="003C6EF8">
      <w:pPr>
        <w:autoSpaceDE w:val="0"/>
        <w:autoSpaceDN w:val="0"/>
        <w:adjustRightInd w:val="0"/>
        <w:spacing w:after="0" w:line="240" w:lineRule="auto"/>
        <w:rPr>
          <w:rFonts w:asciiTheme="majorBidi" w:hAnsiTheme="majorBidi" w:cstheme="majorBidi"/>
          <w:sz w:val="24"/>
          <w:szCs w:val="24"/>
        </w:rPr>
      </w:pPr>
      <w:r w:rsidRPr="003C6EF8">
        <w:rPr>
          <w:rFonts w:asciiTheme="majorBidi" w:hAnsiTheme="majorBidi" w:cstheme="majorBidi"/>
          <w:sz w:val="24"/>
          <w:szCs w:val="24"/>
        </w:rPr>
        <w:t>La déshydratation peut être :</w:t>
      </w:r>
    </w:p>
    <w:p w:rsidR="003C6EF8" w:rsidRDefault="003C6EF8" w:rsidP="003C6EF8">
      <w:pPr>
        <w:autoSpaceDE w:val="0"/>
        <w:autoSpaceDN w:val="0"/>
        <w:adjustRightInd w:val="0"/>
        <w:spacing w:after="0" w:line="240" w:lineRule="auto"/>
        <w:rPr>
          <w:rFonts w:asciiTheme="majorBidi" w:hAnsiTheme="majorBidi" w:cstheme="majorBidi"/>
          <w:sz w:val="24"/>
          <w:szCs w:val="24"/>
        </w:rPr>
      </w:pPr>
    </w:p>
    <w:p w:rsidR="003C6EF8" w:rsidRPr="003C6EF8" w:rsidRDefault="003C6EF8" w:rsidP="00AC3CCE">
      <w:pPr>
        <w:autoSpaceDE w:val="0"/>
        <w:autoSpaceDN w:val="0"/>
        <w:adjustRightInd w:val="0"/>
        <w:spacing w:after="0" w:line="360" w:lineRule="auto"/>
        <w:rPr>
          <w:rFonts w:asciiTheme="majorBidi" w:hAnsiTheme="majorBidi" w:cstheme="majorBidi"/>
          <w:sz w:val="24"/>
          <w:szCs w:val="24"/>
        </w:rPr>
      </w:pPr>
      <w:r w:rsidRPr="003C6EF8">
        <w:rPr>
          <w:rFonts w:asciiTheme="majorBidi" w:hAnsiTheme="majorBidi" w:cstheme="majorBidi"/>
          <w:sz w:val="24"/>
          <w:szCs w:val="24"/>
        </w:rPr>
        <w:t>Isonatrémique (135-150 mEq/l) = 80%</w:t>
      </w:r>
    </w:p>
    <w:p w:rsidR="003C6EF8" w:rsidRPr="003C6EF8" w:rsidRDefault="003C6EF8" w:rsidP="00AC3CCE">
      <w:pPr>
        <w:autoSpaceDE w:val="0"/>
        <w:autoSpaceDN w:val="0"/>
        <w:adjustRightInd w:val="0"/>
        <w:spacing w:after="0" w:line="360" w:lineRule="auto"/>
        <w:rPr>
          <w:rFonts w:asciiTheme="majorBidi" w:hAnsiTheme="majorBidi" w:cstheme="majorBidi"/>
          <w:sz w:val="24"/>
          <w:szCs w:val="24"/>
        </w:rPr>
      </w:pPr>
      <w:r w:rsidRPr="003C6EF8">
        <w:rPr>
          <w:rFonts w:asciiTheme="majorBidi" w:hAnsiTheme="majorBidi" w:cstheme="majorBidi"/>
          <w:sz w:val="24"/>
          <w:szCs w:val="24"/>
        </w:rPr>
        <w:t>Hypernatrémique (&gt; 150) = 15%</w:t>
      </w:r>
    </w:p>
    <w:p w:rsidR="008F0069" w:rsidRDefault="003C6EF8" w:rsidP="008F0069">
      <w:pPr>
        <w:autoSpaceDE w:val="0"/>
        <w:autoSpaceDN w:val="0"/>
        <w:adjustRightInd w:val="0"/>
        <w:spacing w:after="0" w:line="360" w:lineRule="auto"/>
        <w:rPr>
          <w:rFonts w:asciiTheme="majorBidi" w:hAnsiTheme="majorBidi" w:cstheme="majorBidi"/>
          <w:sz w:val="24"/>
          <w:szCs w:val="24"/>
        </w:rPr>
      </w:pPr>
      <w:r w:rsidRPr="003C6EF8">
        <w:rPr>
          <w:rFonts w:asciiTheme="majorBidi" w:hAnsiTheme="majorBidi" w:cstheme="majorBidi"/>
          <w:sz w:val="24"/>
          <w:szCs w:val="24"/>
        </w:rPr>
        <w:t>Hyponatrémique (&lt; 130) = 5%</w:t>
      </w:r>
    </w:p>
    <w:p w:rsidR="008F0069" w:rsidRDefault="008F0069" w:rsidP="008F0069">
      <w:pPr>
        <w:autoSpaceDE w:val="0"/>
        <w:autoSpaceDN w:val="0"/>
        <w:adjustRightInd w:val="0"/>
        <w:spacing w:after="0" w:line="360" w:lineRule="auto"/>
        <w:rPr>
          <w:rFonts w:asciiTheme="majorBidi" w:hAnsiTheme="majorBidi" w:cstheme="majorBidi"/>
          <w:sz w:val="24"/>
          <w:szCs w:val="24"/>
        </w:rPr>
      </w:pPr>
    </w:p>
    <w:p w:rsidR="003C6EF8" w:rsidRPr="008F0069" w:rsidRDefault="003C6EF8" w:rsidP="008C3DD6">
      <w:pPr>
        <w:pStyle w:val="Paragraphedeliste"/>
        <w:numPr>
          <w:ilvl w:val="0"/>
          <w:numId w:val="5"/>
        </w:numPr>
        <w:autoSpaceDE w:val="0"/>
        <w:autoSpaceDN w:val="0"/>
        <w:adjustRightInd w:val="0"/>
        <w:spacing w:after="0" w:line="360" w:lineRule="auto"/>
        <w:rPr>
          <w:rFonts w:asciiTheme="majorBidi" w:hAnsiTheme="majorBidi" w:cstheme="majorBidi"/>
          <w:sz w:val="24"/>
          <w:szCs w:val="24"/>
        </w:rPr>
      </w:pPr>
      <w:r w:rsidRPr="008F0069">
        <w:rPr>
          <w:rFonts w:asciiTheme="majorBidi" w:hAnsiTheme="majorBidi" w:cstheme="majorBidi"/>
          <w:b/>
          <w:bCs/>
          <w:sz w:val="24"/>
          <w:szCs w:val="24"/>
        </w:rPr>
        <w:t>Les étiologies :</w:t>
      </w:r>
    </w:p>
    <w:p w:rsidR="003C6EF8" w:rsidRDefault="003C6EF8" w:rsidP="003C6EF8">
      <w:pPr>
        <w:autoSpaceDE w:val="0"/>
        <w:autoSpaceDN w:val="0"/>
        <w:adjustRightInd w:val="0"/>
        <w:spacing w:after="0" w:line="240" w:lineRule="auto"/>
        <w:rPr>
          <w:rFonts w:asciiTheme="majorBidi" w:hAnsiTheme="majorBidi" w:cstheme="majorBidi"/>
          <w:sz w:val="24"/>
          <w:szCs w:val="24"/>
        </w:rPr>
      </w:pPr>
    </w:p>
    <w:p w:rsidR="003C6EF8" w:rsidRPr="003C6EF8" w:rsidRDefault="003C6EF8" w:rsidP="00AC3CCE">
      <w:pPr>
        <w:autoSpaceDE w:val="0"/>
        <w:autoSpaceDN w:val="0"/>
        <w:adjustRightInd w:val="0"/>
        <w:spacing w:after="0" w:line="360" w:lineRule="auto"/>
        <w:rPr>
          <w:rFonts w:asciiTheme="majorBidi" w:hAnsiTheme="majorBidi" w:cstheme="majorBidi"/>
          <w:sz w:val="24"/>
          <w:szCs w:val="24"/>
        </w:rPr>
      </w:pPr>
      <w:r w:rsidRPr="003C6EF8">
        <w:rPr>
          <w:rFonts w:asciiTheme="majorBidi" w:hAnsiTheme="majorBidi" w:cstheme="majorBidi"/>
          <w:sz w:val="24"/>
          <w:szCs w:val="24"/>
        </w:rPr>
        <w:t>Théoriquement un déséquilibre de la balance hydrique peut être entraîné</w:t>
      </w:r>
      <w:r>
        <w:rPr>
          <w:rFonts w:asciiTheme="majorBidi" w:hAnsiTheme="majorBidi" w:cstheme="majorBidi"/>
          <w:sz w:val="24"/>
          <w:szCs w:val="24"/>
        </w:rPr>
        <w:t xml:space="preserve"> </w:t>
      </w:r>
      <w:r w:rsidRPr="003C6EF8">
        <w:rPr>
          <w:rFonts w:asciiTheme="majorBidi" w:hAnsiTheme="majorBidi" w:cstheme="majorBidi"/>
          <w:sz w:val="24"/>
          <w:szCs w:val="24"/>
        </w:rPr>
        <w:t>par une augmentation des pertes ou par une insuffisance d'apports.</w:t>
      </w:r>
    </w:p>
    <w:p w:rsidR="00AF798B" w:rsidRDefault="003C6EF8" w:rsidP="00DD1E83">
      <w:pPr>
        <w:autoSpaceDE w:val="0"/>
        <w:autoSpaceDN w:val="0"/>
        <w:adjustRightInd w:val="0"/>
        <w:spacing w:after="0" w:line="360" w:lineRule="auto"/>
        <w:rPr>
          <w:rFonts w:asciiTheme="majorBidi" w:hAnsiTheme="majorBidi" w:cstheme="majorBidi"/>
          <w:sz w:val="24"/>
          <w:szCs w:val="24"/>
        </w:rPr>
      </w:pPr>
      <w:r w:rsidRPr="003C6EF8">
        <w:rPr>
          <w:rFonts w:asciiTheme="majorBidi" w:hAnsiTheme="majorBidi" w:cstheme="majorBidi"/>
          <w:sz w:val="24"/>
          <w:szCs w:val="24"/>
        </w:rPr>
        <w:t>Dans l'immense majorité des cas, les déshydratations du nourrisson sont</w:t>
      </w:r>
      <w:r>
        <w:rPr>
          <w:rFonts w:asciiTheme="majorBidi" w:hAnsiTheme="majorBidi" w:cstheme="majorBidi"/>
          <w:sz w:val="24"/>
          <w:szCs w:val="24"/>
        </w:rPr>
        <w:t xml:space="preserve"> </w:t>
      </w:r>
      <w:r w:rsidRPr="003C6EF8">
        <w:rPr>
          <w:rFonts w:asciiTheme="majorBidi" w:hAnsiTheme="majorBidi" w:cstheme="majorBidi"/>
          <w:sz w:val="24"/>
          <w:szCs w:val="24"/>
        </w:rPr>
        <w:t>dues à une augmentation des pertes.</w:t>
      </w:r>
      <w:r w:rsidR="00104AC1">
        <w:rPr>
          <w:rFonts w:asciiTheme="majorBidi" w:hAnsiTheme="majorBidi" w:cstheme="majorBidi"/>
          <w:sz w:val="24"/>
          <w:szCs w:val="24"/>
        </w:rPr>
        <w:t xml:space="preserve"> </w:t>
      </w:r>
      <w:r w:rsidR="00C34491">
        <w:rPr>
          <w:rFonts w:asciiTheme="majorBidi" w:hAnsiTheme="majorBidi" w:cstheme="majorBidi"/>
          <w:sz w:val="24"/>
          <w:szCs w:val="24"/>
        </w:rPr>
        <w:t>Les</w:t>
      </w:r>
      <w:r w:rsidR="00104AC1">
        <w:rPr>
          <w:rFonts w:asciiTheme="majorBidi" w:hAnsiTheme="majorBidi" w:cstheme="majorBidi"/>
          <w:sz w:val="24"/>
          <w:szCs w:val="24"/>
        </w:rPr>
        <w:t xml:space="preserve"> causes peuvent être :</w:t>
      </w:r>
    </w:p>
    <w:p w:rsidR="003C6EF8" w:rsidRDefault="003C6EF8" w:rsidP="003C6EF8">
      <w:pPr>
        <w:autoSpaceDE w:val="0"/>
        <w:autoSpaceDN w:val="0"/>
        <w:adjustRightInd w:val="0"/>
        <w:spacing w:after="0" w:line="240" w:lineRule="auto"/>
        <w:rPr>
          <w:rFonts w:asciiTheme="majorBidi" w:hAnsiTheme="majorBidi" w:cstheme="majorBidi"/>
          <w:sz w:val="24"/>
          <w:szCs w:val="24"/>
        </w:rPr>
      </w:pPr>
    </w:p>
    <w:p w:rsidR="00104AC1" w:rsidRPr="00AC3CCE" w:rsidRDefault="00AC3CCE" w:rsidP="008C3DD6">
      <w:pPr>
        <w:pStyle w:val="Paragraphedeliste"/>
        <w:numPr>
          <w:ilvl w:val="0"/>
          <w:numId w:val="7"/>
        </w:numPr>
        <w:autoSpaceDE w:val="0"/>
        <w:autoSpaceDN w:val="0"/>
        <w:adjustRightInd w:val="0"/>
        <w:spacing w:after="0" w:line="240" w:lineRule="auto"/>
        <w:rPr>
          <w:rFonts w:asciiTheme="majorBidi" w:hAnsiTheme="majorBidi" w:cstheme="majorBidi"/>
          <w:b/>
          <w:bCs/>
          <w:sz w:val="24"/>
          <w:szCs w:val="24"/>
        </w:rPr>
      </w:pPr>
      <w:r w:rsidRPr="00AC3CCE">
        <w:rPr>
          <w:rFonts w:asciiTheme="majorBidi" w:hAnsiTheme="majorBidi" w:cstheme="majorBidi"/>
          <w:b/>
          <w:bCs/>
          <w:sz w:val="24"/>
          <w:szCs w:val="24"/>
        </w:rPr>
        <w:t>Digestives :</w:t>
      </w:r>
    </w:p>
    <w:p w:rsidR="00AC3CCE" w:rsidRDefault="00AC3CCE" w:rsidP="00104AC1">
      <w:pPr>
        <w:autoSpaceDE w:val="0"/>
        <w:autoSpaceDN w:val="0"/>
        <w:adjustRightInd w:val="0"/>
        <w:spacing w:after="0" w:line="240" w:lineRule="auto"/>
        <w:rPr>
          <w:rFonts w:asciiTheme="majorBidi" w:hAnsiTheme="majorBidi" w:cstheme="majorBidi"/>
          <w:sz w:val="24"/>
          <w:szCs w:val="24"/>
        </w:rPr>
      </w:pPr>
    </w:p>
    <w:p w:rsidR="00FF77FB" w:rsidRDefault="00104AC1" w:rsidP="00DD1E83">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La première cause de déshydratation du nourrisson est la Diarrhée aiguë.</w:t>
      </w:r>
    </w:p>
    <w:p w:rsidR="00104AC1" w:rsidRDefault="00104AC1" w:rsidP="008C3DD6">
      <w:pPr>
        <w:pStyle w:val="NormalWeb"/>
        <w:numPr>
          <w:ilvl w:val="0"/>
          <w:numId w:val="8"/>
        </w:numPr>
      </w:pPr>
      <w:r>
        <w:rPr>
          <w:rStyle w:val="lev"/>
        </w:rPr>
        <w:t>Diarrhées aiguës (90%)</w:t>
      </w:r>
    </w:p>
    <w:p w:rsidR="00104AC1" w:rsidRDefault="00104AC1" w:rsidP="00BA2C3B">
      <w:pPr>
        <w:pStyle w:val="NormalWeb"/>
        <w:spacing w:line="276" w:lineRule="auto"/>
      </w:pPr>
      <w:r>
        <w:t>En effet, les diarrhées, notamment par gastro-entérite virale, représentent 80% des causes de déshydratation du nourrisson.Il s'agit le plus souvent de diarrhée à rotavirus évoluant par épidémie hivernale. Il peut s'agir également de diarrhée invasive liée à différents germes entéropathogènes (salmonelle, shigelle, colibacille).</w:t>
      </w:r>
    </w:p>
    <w:p w:rsidR="00104AC1" w:rsidRDefault="00104AC1" w:rsidP="008C3DD6">
      <w:pPr>
        <w:pStyle w:val="NormalWeb"/>
        <w:numPr>
          <w:ilvl w:val="0"/>
          <w:numId w:val="8"/>
        </w:numPr>
        <w:rPr>
          <w:rStyle w:val="lev"/>
        </w:rPr>
      </w:pPr>
      <w:r>
        <w:rPr>
          <w:rStyle w:val="lev"/>
        </w:rPr>
        <w:t>Vomissements</w:t>
      </w:r>
      <w:r w:rsidR="00AC3CCE">
        <w:rPr>
          <w:rStyle w:val="lev"/>
        </w:rPr>
        <w:t>, aspiration gastrique, stomies..</w:t>
      </w:r>
      <w:r>
        <w:rPr>
          <w:rStyle w:val="lev"/>
        </w:rPr>
        <w:t>.</w:t>
      </w:r>
    </w:p>
    <w:p w:rsidR="008D6E87" w:rsidRPr="008D6E87" w:rsidRDefault="008812D6" w:rsidP="008C3DD6">
      <w:pPr>
        <w:pStyle w:val="NormalWeb"/>
        <w:numPr>
          <w:ilvl w:val="0"/>
          <w:numId w:val="7"/>
        </w:numPr>
      </w:pPr>
      <w:r w:rsidRPr="008D6E87">
        <w:rPr>
          <w:rStyle w:val="lev"/>
        </w:rPr>
        <w:t xml:space="preserve">Urinaires : </w:t>
      </w:r>
    </w:p>
    <w:p w:rsidR="008812D6" w:rsidRDefault="008812D6" w:rsidP="008812D6">
      <w:pPr>
        <w:pStyle w:val="NormalWeb"/>
      </w:pPr>
      <w:r>
        <w:t xml:space="preserve">· Tubulopathies : congénitales (diabète insipide néphrogénique). </w:t>
      </w:r>
    </w:p>
    <w:p w:rsidR="008812D6" w:rsidRDefault="008812D6" w:rsidP="008812D6">
      <w:pPr>
        <w:pStyle w:val="NormalWeb"/>
      </w:pPr>
      <w:r>
        <w:t xml:space="preserve">· </w:t>
      </w:r>
      <w:r w:rsidR="00C34491">
        <w:t>Uropathies</w:t>
      </w:r>
      <w:r>
        <w:t xml:space="preserve"> malformatives.</w:t>
      </w:r>
    </w:p>
    <w:p w:rsidR="008812D6" w:rsidRDefault="008812D6" w:rsidP="008812D6">
      <w:pPr>
        <w:pStyle w:val="NormalWeb"/>
      </w:pPr>
      <w:r>
        <w:t>· Polyuries osmotiques : diabète sucré, levée d'obstacle.</w:t>
      </w:r>
    </w:p>
    <w:p w:rsidR="008812D6" w:rsidRDefault="008812D6" w:rsidP="008812D6">
      <w:pPr>
        <w:pStyle w:val="NormalWeb"/>
      </w:pPr>
      <w:r>
        <w:t>· Insuffisance surrénale</w:t>
      </w:r>
    </w:p>
    <w:p w:rsidR="00E66C5B" w:rsidRPr="008D6E87" w:rsidRDefault="00E66C5B" w:rsidP="008C3DD6">
      <w:pPr>
        <w:pStyle w:val="NormalWeb"/>
        <w:numPr>
          <w:ilvl w:val="0"/>
          <w:numId w:val="7"/>
        </w:numPr>
        <w:rPr>
          <w:rStyle w:val="lev"/>
        </w:rPr>
      </w:pPr>
      <w:r w:rsidRPr="008D6E87">
        <w:rPr>
          <w:rStyle w:val="lev"/>
        </w:rPr>
        <w:t>Cutanés :</w:t>
      </w:r>
    </w:p>
    <w:p w:rsidR="008812D6" w:rsidRPr="008D6E87" w:rsidRDefault="008D6E87" w:rsidP="008C3DD6">
      <w:pPr>
        <w:pStyle w:val="NormalWeb"/>
        <w:numPr>
          <w:ilvl w:val="0"/>
          <w:numId w:val="9"/>
        </w:numPr>
        <w:rPr>
          <w:b/>
          <w:bCs/>
        </w:rPr>
      </w:pPr>
      <w:r w:rsidRPr="008D6E87">
        <w:rPr>
          <w:b/>
          <w:bCs/>
        </w:rPr>
        <w:t>Coup de chaleur :</w:t>
      </w:r>
      <w:r w:rsidR="008812D6" w:rsidRPr="008D6E87">
        <w:rPr>
          <w:b/>
          <w:bCs/>
        </w:rPr>
        <w:t xml:space="preserve"> </w:t>
      </w:r>
    </w:p>
    <w:p w:rsidR="008812D6" w:rsidRPr="00FF77FB" w:rsidRDefault="008812D6" w:rsidP="00FF77FB">
      <w:pPr>
        <w:pStyle w:val="NormalWeb"/>
        <w:spacing w:line="360" w:lineRule="auto"/>
        <w:rPr>
          <w:rStyle w:val="lev"/>
          <w:b w:val="0"/>
          <w:bCs w:val="0"/>
        </w:rPr>
      </w:pPr>
      <w:r>
        <w:lastRenderedPageBreak/>
        <w:t>Le coup de chaleur est une défaillance du système naturel de thermorégulation qui permet à la température interne du corps de rester à 37°C. Il touche surtout les enfants. Il est dû à une trop forte chaleur ambiante (&gt;30°C), l'humidité, l'absence de vent. Le symptôme principal est une fièvre supérieure à 39°5. La peau est sèche et brûlante. En l'absence de traitement, des douleurs musculaires puis des troubles du comportement surviennent. Le coma et la mort suivent</w:t>
      </w:r>
    </w:p>
    <w:p w:rsidR="004F2255" w:rsidRPr="008D6E87" w:rsidRDefault="004F2255" w:rsidP="008C3DD6">
      <w:pPr>
        <w:pStyle w:val="NormalWeb"/>
        <w:numPr>
          <w:ilvl w:val="0"/>
          <w:numId w:val="5"/>
        </w:numPr>
        <w:rPr>
          <w:rStyle w:val="lev"/>
        </w:rPr>
      </w:pPr>
      <w:r w:rsidRPr="008D6E87">
        <w:rPr>
          <w:rStyle w:val="lev"/>
        </w:rPr>
        <w:t>Symptomatologie :</w:t>
      </w:r>
    </w:p>
    <w:p w:rsidR="004F2255" w:rsidRPr="004F2255" w:rsidRDefault="004F2255" w:rsidP="00EE260D">
      <w:pPr>
        <w:pStyle w:val="NormalWeb"/>
        <w:spacing w:line="360" w:lineRule="auto"/>
        <w:rPr>
          <w:rStyle w:val="lev"/>
          <w:b w:val="0"/>
          <w:bCs w:val="0"/>
        </w:rPr>
      </w:pPr>
      <w:r w:rsidRPr="004F2255">
        <w:rPr>
          <w:rStyle w:val="lev"/>
          <w:b w:val="0"/>
          <w:bCs w:val="0"/>
        </w:rPr>
        <w:t>La perte de poids est un signe primordial, qui aide au diagnostic de déshydratation et permet d'en évaluer la gravité.</w:t>
      </w:r>
    </w:p>
    <w:p w:rsidR="00EE260D" w:rsidRPr="00EE260D" w:rsidRDefault="004F2255" w:rsidP="008C3DD6">
      <w:pPr>
        <w:pStyle w:val="NormalWeb"/>
        <w:numPr>
          <w:ilvl w:val="0"/>
          <w:numId w:val="1"/>
        </w:numPr>
        <w:spacing w:line="360" w:lineRule="auto"/>
        <w:rPr>
          <w:rStyle w:val="lev"/>
          <w:b w:val="0"/>
          <w:bCs w:val="0"/>
        </w:rPr>
      </w:pPr>
      <w:r w:rsidRPr="00EE260D">
        <w:rPr>
          <w:rStyle w:val="lev"/>
        </w:rPr>
        <w:t>Les formes bénignes :</w:t>
      </w:r>
      <w:r w:rsidRPr="00EE260D">
        <w:rPr>
          <w:rStyle w:val="lev"/>
          <w:b w:val="0"/>
          <w:bCs w:val="0"/>
        </w:rPr>
        <w:t xml:space="preserve"> </w:t>
      </w:r>
      <w:r w:rsidRPr="004F2255">
        <w:rPr>
          <w:rStyle w:val="lev"/>
          <w:b w:val="0"/>
          <w:bCs w:val="0"/>
        </w:rPr>
        <w:t>sont définies par une perte de poids inférieure à 5 % et ne s'accompagnent d'aucun autre signe.</w:t>
      </w:r>
    </w:p>
    <w:p w:rsidR="004F2255" w:rsidRPr="004F2255" w:rsidRDefault="004F2255" w:rsidP="008C3DD6">
      <w:pPr>
        <w:pStyle w:val="NormalWeb"/>
        <w:numPr>
          <w:ilvl w:val="0"/>
          <w:numId w:val="1"/>
        </w:numPr>
        <w:spacing w:line="360" w:lineRule="auto"/>
        <w:rPr>
          <w:rStyle w:val="lev"/>
          <w:b w:val="0"/>
          <w:bCs w:val="0"/>
        </w:rPr>
      </w:pPr>
      <w:r w:rsidRPr="00EE260D">
        <w:rPr>
          <w:rStyle w:val="lev"/>
        </w:rPr>
        <w:t>Les formes moyennes :</w:t>
      </w:r>
      <w:r w:rsidRPr="004F2255">
        <w:rPr>
          <w:rStyle w:val="lev"/>
          <w:b w:val="0"/>
          <w:bCs w:val="0"/>
        </w:rPr>
        <w:t xml:space="preserve"> se caractérisent par une perte de poids de 5 à 10 %. On observe en outre une hypotonie des globes oculaires (yeux creux, enfoncés dans les orbites), une dépression de la fontanelle (petite zone non ossifiée du crâne)</w:t>
      </w:r>
      <w:r w:rsidRPr="001E7CBA">
        <w:rPr>
          <w:rStyle w:val="lev"/>
          <w:b w:val="0"/>
          <w:bCs w:val="0"/>
        </w:rPr>
        <w:t>,</w:t>
      </w:r>
      <w:r w:rsidRPr="004F2255">
        <w:rPr>
          <w:rStyle w:val="lev"/>
          <w:b w:val="0"/>
          <w:bCs w:val="0"/>
        </w:rPr>
        <w:t xml:space="preserve"> un pli cutané</w:t>
      </w:r>
      <w:r w:rsidRPr="001E7CBA">
        <w:rPr>
          <w:rStyle w:val="lev"/>
          <w:b w:val="0"/>
          <w:bCs w:val="0"/>
        </w:rPr>
        <w:t>,</w:t>
      </w:r>
      <w:r w:rsidRPr="004F2255">
        <w:rPr>
          <w:rStyle w:val="lev"/>
          <w:b w:val="0"/>
          <w:bCs w:val="0"/>
        </w:rPr>
        <w:t xml:space="preserve"> provoqué par un pincement de la peau sur l'abdomen, qui ne s'efface pas assez rapidement, une soif intense, une sécheresse des muqueuses (langue, joues), une fièvre.</w:t>
      </w:r>
    </w:p>
    <w:p w:rsidR="004F2255" w:rsidRPr="004F2255" w:rsidRDefault="004F2255" w:rsidP="008C3DD6">
      <w:pPr>
        <w:pStyle w:val="NormalWeb"/>
        <w:numPr>
          <w:ilvl w:val="0"/>
          <w:numId w:val="1"/>
        </w:numPr>
        <w:spacing w:line="360" w:lineRule="auto"/>
        <w:rPr>
          <w:rStyle w:val="lev"/>
          <w:b w:val="0"/>
          <w:bCs w:val="0"/>
        </w:rPr>
      </w:pPr>
      <w:r w:rsidRPr="00EE260D">
        <w:rPr>
          <w:rStyle w:val="lev"/>
        </w:rPr>
        <w:t>Les formes graves :</w:t>
      </w:r>
      <w:r w:rsidRPr="004F2255">
        <w:rPr>
          <w:rStyle w:val="lev"/>
          <w:b w:val="0"/>
          <w:bCs w:val="0"/>
        </w:rPr>
        <w:t xml:space="preserve"> correspondent à une perte de poids supérieure à 10 % et mènent au collapsus cardiovasculaire (effondrement de la tension artérielle avec pouls imperceptible, peau froide, pâleur), aux convulsions puis au coma.</w:t>
      </w:r>
    </w:p>
    <w:p w:rsidR="004F2255" w:rsidRPr="004F2255" w:rsidRDefault="004F2255" w:rsidP="00EE260D">
      <w:pPr>
        <w:pStyle w:val="NormalWeb"/>
        <w:spacing w:line="360" w:lineRule="auto"/>
        <w:rPr>
          <w:rStyle w:val="lev"/>
          <w:b w:val="0"/>
          <w:bCs w:val="0"/>
        </w:rPr>
      </w:pPr>
      <w:r w:rsidRPr="004F2255">
        <w:rPr>
          <w:rStyle w:val="lev"/>
          <w:b w:val="0"/>
          <w:bCs w:val="0"/>
        </w:rPr>
        <w:t>Les signes biologiques consistent en différentes anomalies des électrolytes sanguins : diminution ou augmentation de la natrémie (concentration du sodium) ou de la kaliémie (concentration du potassium), acidose (augmentation des substances acides).</w:t>
      </w:r>
      <w:r w:rsidR="007F04EC">
        <w:rPr>
          <w:rStyle w:val="Appelnotedebasdep"/>
        </w:rPr>
        <w:footnoteReference w:id="13"/>
      </w:r>
    </w:p>
    <w:p w:rsidR="00EE260D" w:rsidRDefault="00EE260D" w:rsidP="003C6EF8">
      <w:pPr>
        <w:autoSpaceDE w:val="0"/>
        <w:autoSpaceDN w:val="0"/>
        <w:adjustRightInd w:val="0"/>
        <w:spacing w:after="0" w:line="240" w:lineRule="auto"/>
        <w:rPr>
          <w:rFonts w:ascii="Times New Roman" w:eastAsia="Times New Roman" w:hAnsi="Times New Roman" w:cs="Times New Roman"/>
          <w:sz w:val="24"/>
          <w:szCs w:val="24"/>
          <w:lang w:eastAsia="fr-FR"/>
        </w:rPr>
      </w:pPr>
    </w:p>
    <w:p w:rsidR="00BA2C3B" w:rsidRDefault="00BA2C3B" w:rsidP="003C6EF8">
      <w:pPr>
        <w:autoSpaceDE w:val="0"/>
        <w:autoSpaceDN w:val="0"/>
        <w:adjustRightInd w:val="0"/>
        <w:spacing w:after="0" w:line="240" w:lineRule="auto"/>
        <w:rPr>
          <w:rFonts w:ascii="Times New Roman" w:eastAsia="Times New Roman" w:hAnsi="Times New Roman" w:cs="Times New Roman"/>
          <w:sz w:val="24"/>
          <w:szCs w:val="24"/>
          <w:lang w:eastAsia="fr-FR"/>
        </w:rPr>
      </w:pPr>
    </w:p>
    <w:p w:rsidR="00BA2C3B" w:rsidRDefault="00BA2C3B" w:rsidP="003C6EF8">
      <w:pPr>
        <w:autoSpaceDE w:val="0"/>
        <w:autoSpaceDN w:val="0"/>
        <w:adjustRightInd w:val="0"/>
        <w:spacing w:after="0" w:line="240" w:lineRule="auto"/>
        <w:rPr>
          <w:rFonts w:ascii="Times New Roman" w:eastAsia="Times New Roman" w:hAnsi="Times New Roman" w:cs="Times New Roman"/>
          <w:sz w:val="24"/>
          <w:szCs w:val="24"/>
          <w:lang w:eastAsia="fr-FR"/>
        </w:rPr>
      </w:pPr>
    </w:p>
    <w:p w:rsidR="00BA2C3B" w:rsidRDefault="00BA2C3B" w:rsidP="003C6EF8">
      <w:pPr>
        <w:autoSpaceDE w:val="0"/>
        <w:autoSpaceDN w:val="0"/>
        <w:adjustRightInd w:val="0"/>
        <w:spacing w:after="0" w:line="240" w:lineRule="auto"/>
        <w:rPr>
          <w:rFonts w:ascii="Times New Roman" w:eastAsia="Times New Roman" w:hAnsi="Times New Roman" w:cs="Times New Roman"/>
          <w:sz w:val="24"/>
          <w:szCs w:val="24"/>
          <w:lang w:eastAsia="fr-FR"/>
        </w:rPr>
      </w:pPr>
    </w:p>
    <w:p w:rsidR="00BA2C3B" w:rsidRDefault="00BA2C3B" w:rsidP="003C6EF8">
      <w:pPr>
        <w:autoSpaceDE w:val="0"/>
        <w:autoSpaceDN w:val="0"/>
        <w:adjustRightInd w:val="0"/>
        <w:spacing w:after="0" w:line="240" w:lineRule="auto"/>
        <w:rPr>
          <w:rFonts w:ascii="Times New Roman" w:eastAsia="Times New Roman" w:hAnsi="Times New Roman" w:cs="Times New Roman"/>
          <w:sz w:val="24"/>
          <w:szCs w:val="24"/>
          <w:lang w:eastAsia="fr-FR"/>
        </w:rPr>
      </w:pPr>
    </w:p>
    <w:p w:rsidR="003C6EF8" w:rsidRPr="00EE260D" w:rsidRDefault="004F2255" w:rsidP="008C3DD6">
      <w:pPr>
        <w:pStyle w:val="Paragraphedeliste"/>
        <w:numPr>
          <w:ilvl w:val="0"/>
          <w:numId w:val="5"/>
        </w:numPr>
        <w:autoSpaceDE w:val="0"/>
        <w:autoSpaceDN w:val="0"/>
        <w:adjustRightInd w:val="0"/>
        <w:spacing w:after="0" w:line="240" w:lineRule="auto"/>
        <w:rPr>
          <w:rFonts w:asciiTheme="majorBidi" w:hAnsiTheme="majorBidi" w:cstheme="majorBidi"/>
          <w:b/>
          <w:bCs/>
          <w:sz w:val="24"/>
          <w:szCs w:val="24"/>
        </w:rPr>
      </w:pPr>
      <w:r w:rsidRPr="00EE260D">
        <w:rPr>
          <w:rFonts w:asciiTheme="majorBidi" w:hAnsiTheme="majorBidi" w:cstheme="majorBidi"/>
          <w:b/>
          <w:bCs/>
          <w:sz w:val="24"/>
          <w:szCs w:val="24"/>
        </w:rPr>
        <w:t>Diagnostic</w:t>
      </w:r>
      <w:r w:rsidR="00C34491" w:rsidRPr="00EE260D">
        <w:rPr>
          <w:rFonts w:asciiTheme="majorBidi" w:hAnsiTheme="majorBidi" w:cstheme="majorBidi"/>
          <w:b/>
          <w:bCs/>
          <w:sz w:val="24"/>
          <w:szCs w:val="24"/>
        </w:rPr>
        <w:t> :</w:t>
      </w:r>
    </w:p>
    <w:p w:rsidR="00D557B0" w:rsidRDefault="00D557B0" w:rsidP="00681709">
      <w:pPr>
        <w:autoSpaceDE w:val="0"/>
        <w:autoSpaceDN w:val="0"/>
        <w:adjustRightInd w:val="0"/>
        <w:spacing w:after="0" w:line="240" w:lineRule="auto"/>
        <w:rPr>
          <w:rFonts w:asciiTheme="majorBidi" w:hAnsiTheme="majorBidi" w:cstheme="majorBidi"/>
          <w:sz w:val="24"/>
          <w:szCs w:val="24"/>
        </w:rPr>
      </w:pPr>
    </w:p>
    <w:p w:rsidR="00681709" w:rsidRPr="00681709" w:rsidRDefault="00681709" w:rsidP="00681709">
      <w:pPr>
        <w:autoSpaceDE w:val="0"/>
        <w:autoSpaceDN w:val="0"/>
        <w:adjustRightInd w:val="0"/>
        <w:spacing w:after="0" w:line="240" w:lineRule="auto"/>
        <w:rPr>
          <w:rFonts w:asciiTheme="majorBidi" w:hAnsiTheme="majorBidi" w:cstheme="majorBidi"/>
          <w:sz w:val="24"/>
          <w:szCs w:val="24"/>
        </w:rPr>
      </w:pPr>
      <w:r w:rsidRPr="00681709">
        <w:rPr>
          <w:rFonts w:asciiTheme="majorBidi" w:hAnsiTheme="majorBidi" w:cstheme="majorBidi"/>
          <w:sz w:val="24"/>
          <w:szCs w:val="24"/>
        </w:rPr>
        <w:t>Les signes cliniques apparaissent pour une perte de poids supérieure à 5%.</w:t>
      </w:r>
    </w:p>
    <w:p w:rsidR="00681709" w:rsidRPr="00681709" w:rsidRDefault="00681709" w:rsidP="00681709">
      <w:pPr>
        <w:autoSpaceDE w:val="0"/>
        <w:autoSpaceDN w:val="0"/>
        <w:adjustRightInd w:val="0"/>
        <w:spacing w:after="0" w:line="240" w:lineRule="auto"/>
        <w:rPr>
          <w:rFonts w:asciiTheme="majorBidi" w:hAnsiTheme="majorBidi" w:cstheme="majorBidi"/>
          <w:sz w:val="24"/>
          <w:szCs w:val="24"/>
        </w:rPr>
      </w:pPr>
    </w:p>
    <w:p w:rsidR="00681709" w:rsidRPr="00EE260D" w:rsidRDefault="00681709" w:rsidP="008C3DD6">
      <w:pPr>
        <w:pStyle w:val="Paragraphedeliste"/>
        <w:numPr>
          <w:ilvl w:val="0"/>
          <w:numId w:val="1"/>
        </w:numPr>
        <w:autoSpaceDE w:val="0"/>
        <w:autoSpaceDN w:val="0"/>
        <w:adjustRightInd w:val="0"/>
        <w:spacing w:after="0" w:line="360" w:lineRule="auto"/>
        <w:rPr>
          <w:rFonts w:asciiTheme="majorBidi" w:hAnsiTheme="majorBidi" w:cstheme="majorBidi"/>
          <w:sz w:val="24"/>
          <w:szCs w:val="24"/>
        </w:rPr>
      </w:pPr>
      <w:r w:rsidRPr="00EE260D">
        <w:rPr>
          <w:rFonts w:asciiTheme="majorBidi" w:hAnsiTheme="majorBidi" w:cstheme="majorBidi"/>
          <w:sz w:val="24"/>
          <w:szCs w:val="24"/>
        </w:rPr>
        <w:lastRenderedPageBreak/>
        <w:t xml:space="preserve">La sensibilité de chaque signe pris individuellement est médiocre d'où l'importance de leur association et surtout la nécessité de quantifier la déshydratation en pesant l'enfant. </w:t>
      </w:r>
    </w:p>
    <w:p w:rsidR="00681709" w:rsidRDefault="00681709" w:rsidP="00681709">
      <w:pPr>
        <w:autoSpaceDE w:val="0"/>
        <w:autoSpaceDN w:val="0"/>
        <w:adjustRightInd w:val="0"/>
        <w:spacing w:after="0" w:line="240" w:lineRule="auto"/>
        <w:rPr>
          <w:rFonts w:asciiTheme="majorBidi" w:hAnsiTheme="majorBidi" w:cstheme="majorBidi"/>
          <w:sz w:val="24"/>
          <w:szCs w:val="24"/>
        </w:rPr>
      </w:pPr>
    </w:p>
    <w:p w:rsidR="00681709" w:rsidRPr="00EE260D" w:rsidRDefault="00681709" w:rsidP="008C3DD6">
      <w:pPr>
        <w:pStyle w:val="Paragraphedeliste"/>
        <w:numPr>
          <w:ilvl w:val="0"/>
          <w:numId w:val="1"/>
        </w:numPr>
        <w:autoSpaceDE w:val="0"/>
        <w:autoSpaceDN w:val="0"/>
        <w:adjustRightInd w:val="0"/>
        <w:spacing w:after="0" w:line="360" w:lineRule="auto"/>
        <w:rPr>
          <w:rFonts w:asciiTheme="majorBidi" w:hAnsiTheme="majorBidi" w:cstheme="majorBidi"/>
          <w:sz w:val="24"/>
          <w:szCs w:val="24"/>
        </w:rPr>
      </w:pPr>
      <w:r w:rsidRPr="00EE260D">
        <w:rPr>
          <w:rFonts w:asciiTheme="majorBidi" w:hAnsiTheme="majorBidi" w:cstheme="majorBidi"/>
          <w:sz w:val="24"/>
          <w:szCs w:val="24"/>
        </w:rPr>
        <w:t>La distinction classique entre signes des déshydratations extra ou intra cellulaire à peu d'intérêt pratique comme nous l'avons cité. En fait, tout dépend de la rapidité d'installation de la déshydratation. Si la perte d'eau s'installe lentement, elle touchera également le secteur extra et intracellulaire. Si, à l'inverse, elle est rapide, c'est le secteur extracellulaire qui sera le plus touché.</w:t>
      </w:r>
    </w:p>
    <w:p w:rsidR="003C6EF8" w:rsidRDefault="003C6EF8" w:rsidP="003C6EF8">
      <w:pPr>
        <w:autoSpaceDE w:val="0"/>
        <w:autoSpaceDN w:val="0"/>
        <w:adjustRightInd w:val="0"/>
        <w:spacing w:after="0" w:line="240" w:lineRule="auto"/>
        <w:rPr>
          <w:rFonts w:asciiTheme="majorBidi" w:hAnsiTheme="majorBidi" w:cstheme="majorBidi"/>
          <w:sz w:val="24"/>
          <w:szCs w:val="24"/>
        </w:rPr>
      </w:pPr>
    </w:p>
    <w:p w:rsidR="00681709" w:rsidRPr="006D7E69" w:rsidRDefault="00681709" w:rsidP="008C3DD6">
      <w:pPr>
        <w:pStyle w:val="Paragraphedeliste"/>
        <w:numPr>
          <w:ilvl w:val="0"/>
          <w:numId w:val="11"/>
        </w:numPr>
        <w:autoSpaceDE w:val="0"/>
        <w:autoSpaceDN w:val="0"/>
        <w:adjustRightInd w:val="0"/>
        <w:spacing w:after="0" w:line="240" w:lineRule="auto"/>
        <w:rPr>
          <w:rFonts w:asciiTheme="majorBidi" w:hAnsiTheme="majorBidi" w:cstheme="majorBidi"/>
          <w:b/>
          <w:bCs/>
          <w:sz w:val="24"/>
          <w:szCs w:val="24"/>
        </w:rPr>
      </w:pPr>
      <w:r w:rsidRPr="006D7E69">
        <w:rPr>
          <w:rFonts w:asciiTheme="majorBidi" w:hAnsiTheme="majorBidi" w:cstheme="majorBidi"/>
          <w:b/>
          <w:bCs/>
          <w:sz w:val="24"/>
          <w:szCs w:val="24"/>
        </w:rPr>
        <w:t>Résumé de diagnostic :</w:t>
      </w:r>
    </w:p>
    <w:p w:rsidR="00681709" w:rsidRDefault="00681709" w:rsidP="003C6EF8">
      <w:pPr>
        <w:autoSpaceDE w:val="0"/>
        <w:autoSpaceDN w:val="0"/>
        <w:adjustRightInd w:val="0"/>
        <w:spacing w:after="0" w:line="240" w:lineRule="auto"/>
        <w:rPr>
          <w:rFonts w:asciiTheme="majorBidi" w:hAnsiTheme="majorBidi" w:cstheme="majorBidi"/>
          <w:sz w:val="24"/>
          <w:szCs w:val="24"/>
        </w:rPr>
      </w:pPr>
    </w:p>
    <w:p w:rsidR="00681709" w:rsidRPr="00681709" w:rsidRDefault="00681709" w:rsidP="008C3DD6">
      <w:pPr>
        <w:pStyle w:val="Paragraphedeliste"/>
        <w:numPr>
          <w:ilvl w:val="0"/>
          <w:numId w:val="2"/>
        </w:numPr>
        <w:autoSpaceDE w:val="0"/>
        <w:autoSpaceDN w:val="0"/>
        <w:adjustRightInd w:val="0"/>
        <w:spacing w:after="0" w:line="360" w:lineRule="auto"/>
        <w:rPr>
          <w:rFonts w:asciiTheme="majorBidi" w:hAnsiTheme="majorBidi" w:cstheme="majorBidi"/>
          <w:sz w:val="24"/>
          <w:szCs w:val="24"/>
        </w:rPr>
      </w:pPr>
      <w:r w:rsidRPr="00681709">
        <w:rPr>
          <w:rFonts w:asciiTheme="majorBidi" w:hAnsiTheme="majorBidi" w:cstheme="majorBidi"/>
          <w:sz w:val="24"/>
          <w:szCs w:val="24"/>
        </w:rPr>
        <w:t>Se base sur la perte de poids</w:t>
      </w:r>
      <w:r w:rsidR="00EE260D">
        <w:rPr>
          <w:rFonts w:asciiTheme="majorBidi" w:hAnsiTheme="majorBidi" w:cstheme="majorBidi"/>
          <w:sz w:val="24"/>
          <w:szCs w:val="24"/>
        </w:rPr>
        <w:t>.</w:t>
      </w:r>
    </w:p>
    <w:p w:rsidR="00681709" w:rsidRPr="00681709" w:rsidRDefault="00681709" w:rsidP="008C3DD6">
      <w:pPr>
        <w:pStyle w:val="Paragraphedeliste"/>
        <w:numPr>
          <w:ilvl w:val="0"/>
          <w:numId w:val="2"/>
        </w:numPr>
        <w:autoSpaceDE w:val="0"/>
        <w:autoSpaceDN w:val="0"/>
        <w:adjustRightInd w:val="0"/>
        <w:spacing w:after="0" w:line="360" w:lineRule="auto"/>
        <w:rPr>
          <w:rFonts w:asciiTheme="majorBidi" w:hAnsiTheme="majorBidi" w:cstheme="majorBidi"/>
          <w:sz w:val="24"/>
          <w:szCs w:val="24"/>
        </w:rPr>
      </w:pPr>
      <w:r w:rsidRPr="00681709">
        <w:rPr>
          <w:rFonts w:asciiTheme="majorBidi" w:hAnsiTheme="majorBidi" w:cstheme="majorBidi"/>
          <w:sz w:val="24"/>
          <w:szCs w:val="24"/>
        </w:rPr>
        <w:t>S’exprime en % de poids perdu</w:t>
      </w:r>
      <w:r w:rsidR="00EE260D">
        <w:rPr>
          <w:rFonts w:asciiTheme="majorBidi" w:hAnsiTheme="majorBidi" w:cstheme="majorBidi"/>
          <w:sz w:val="24"/>
          <w:szCs w:val="24"/>
        </w:rPr>
        <w:t> :</w:t>
      </w:r>
    </w:p>
    <w:p w:rsidR="00681709" w:rsidRPr="00681709" w:rsidRDefault="00681709" w:rsidP="00EE260D">
      <w:p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 xml:space="preserve">                </w:t>
      </w:r>
      <w:r w:rsidRPr="00681709">
        <w:rPr>
          <w:rFonts w:asciiTheme="majorBidi" w:hAnsiTheme="majorBidi" w:cstheme="majorBidi"/>
          <w:sz w:val="24"/>
          <w:szCs w:val="24"/>
        </w:rPr>
        <w:t>[(Poids antérieur – Poids actuel) / Poids antérieur] x 100</w:t>
      </w:r>
    </w:p>
    <w:p w:rsidR="00681709" w:rsidRPr="00681709" w:rsidRDefault="00681709" w:rsidP="008C3DD6">
      <w:pPr>
        <w:pStyle w:val="Paragraphedeliste"/>
        <w:numPr>
          <w:ilvl w:val="0"/>
          <w:numId w:val="3"/>
        </w:numPr>
        <w:autoSpaceDE w:val="0"/>
        <w:autoSpaceDN w:val="0"/>
        <w:adjustRightInd w:val="0"/>
        <w:spacing w:after="0" w:line="360" w:lineRule="auto"/>
        <w:rPr>
          <w:rFonts w:asciiTheme="majorBidi" w:hAnsiTheme="majorBidi" w:cstheme="majorBidi"/>
          <w:sz w:val="24"/>
          <w:szCs w:val="24"/>
        </w:rPr>
      </w:pPr>
      <w:r w:rsidRPr="00681709">
        <w:rPr>
          <w:rFonts w:asciiTheme="majorBidi" w:hAnsiTheme="majorBidi" w:cstheme="majorBidi"/>
          <w:sz w:val="24"/>
          <w:szCs w:val="24"/>
        </w:rPr>
        <w:t>Le poids antérieur peut être :</w:t>
      </w:r>
    </w:p>
    <w:p w:rsidR="00681709" w:rsidRPr="00681709" w:rsidRDefault="00681709" w:rsidP="008C3DD6">
      <w:pPr>
        <w:pStyle w:val="Paragraphedeliste"/>
        <w:numPr>
          <w:ilvl w:val="0"/>
          <w:numId w:val="4"/>
        </w:numPr>
        <w:autoSpaceDE w:val="0"/>
        <w:autoSpaceDN w:val="0"/>
        <w:adjustRightInd w:val="0"/>
        <w:spacing w:after="0" w:line="360" w:lineRule="auto"/>
        <w:rPr>
          <w:rFonts w:asciiTheme="majorBidi" w:hAnsiTheme="majorBidi" w:cstheme="majorBidi"/>
          <w:sz w:val="24"/>
          <w:szCs w:val="24"/>
        </w:rPr>
      </w:pPr>
      <w:r w:rsidRPr="00681709">
        <w:rPr>
          <w:rFonts w:asciiTheme="majorBidi" w:hAnsiTheme="majorBidi" w:cstheme="majorBidi"/>
          <w:sz w:val="24"/>
          <w:szCs w:val="24"/>
        </w:rPr>
        <w:t>Connu</w:t>
      </w:r>
    </w:p>
    <w:p w:rsidR="00681709" w:rsidRPr="00681709" w:rsidRDefault="00681709" w:rsidP="008C3DD6">
      <w:pPr>
        <w:pStyle w:val="Paragraphedeliste"/>
        <w:numPr>
          <w:ilvl w:val="0"/>
          <w:numId w:val="4"/>
        </w:numPr>
        <w:autoSpaceDE w:val="0"/>
        <w:autoSpaceDN w:val="0"/>
        <w:adjustRightInd w:val="0"/>
        <w:spacing w:after="0" w:line="360" w:lineRule="auto"/>
        <w:rPr>
          <w:rFonts w:asciiTheme="majorBidi" w:hAnsiTheme="majorBidi" w:cstheme="majorBidi"/>
          <w:sz w:val="24"/>
          <w:szCs w:val="24"/>
        </w:rPr>
      </w:pPr>
      <w:r w:rsidRPr="00681709">
        <w:rPr>
          <w:rFonts w:asciiTheme="majorBidi" w:hAnsiTheme="majorBidi" w:cstheme="majorBidi"/>
          <w:sz w:val="24"/>
          <w:szCs w:val="24"/>
        </w:rPr>
        <w:t>Extrapolé sur les courbes de croissance</w:t>
      </w:r>
    </w:p>
    <w:p w:rsidR="00681709" w:rsidRPr="00681709" w:rsidRDefault="00D52F2B" w:rsidP="00D52F2B">
      <w:pPr>
        <w:pStyle w:val="Paragraphedeliste"/>
        <w:autoSpaceDE w:val="0"/>
        <w:autoSpaceDN w:val="0"/>
        <w:adjustRightInd w:val="0"/>
        <w:spacing w:after="0" w:line="360" w:lineRule="auto"/>
        <w:ind w:left="3124"/>
        <w:rPr>
          <w:rFonts w:asciiTheme="majorBidi" w:hAnsiTheme="majorBidi" w:cstheme="majorBidi"/>
          <w:sz w:val="24"/>
          <w:szCs w:val="24"/>
        </w:rPr>
      </w:pPr>
      <w:r>
        <w:rPr>
          <w:rFonts w:asciiTheme="majorBidi" w:hAnsiTheme="majorBidi" w:cstheme="majorBidi"/>
          <w:sz w:val="24"/>
          <w:szCs w:val="24"/>
        </w:rPr>
        <w:t>-</w:t>
      </w:r>
      <w:r w:rsidR="00681709" w:rsidRPr="00681709">
        <w:rPr>
          <w:rFonts w:asciiTheme="majorBidi" w:hAnsiTheme="majorBidi" w:cstheme="majorBidi"/>
          <w:sz w:val="24"/>
          <w:szCs w:val="24"/>
        </w:rPr>
        <w:t>Poids</w:t>
      </w:r>
    </w:p>
    <w:p w:rsidR="003C6EF8" w:rsidRDefault="00D52F2B" w:rsidP="00D52F2B">
      <w:pPr>
        <w:pStyle w:val="Paragraphedeliste"/>
        <w:autoSpaceDE w:val="0"/>
        <w:autoSpaceDN w:val="0"/>
        <w:adjustRightInd w:val="0"/>
        <w:spacing w:after="0" w:line="360" w:lineRule="auto"/>
        <w:ind w:left="3124"/>
        <w:rPr>
          <w:rFonts w:asciiTheme="majorBidi" w:hAnsiTheme="majorBidi" w:cstheme="majorBidi"/>
          <w:sz w:val="24"/>
          <w:szCs w:val="24"/>
        </w:rPr>
      </w:pPr>
      <w:r>
        <w:rPr>
          <w:rFonts w:asciiTheme="majorBidi" w:hAnsiTheme="majorBidi" w:cstheme="majorBidi"/>
          <w:sz w:val="24"/>
          <w:szCs w:val="24"/>
        </w:rPr>
        <w:t>-</w:t>
      </w:r>
      <w:r w:rsidR="00681709" w:rsidRPr="00681709">
        <w:rPr>
          <w:rFonts w:asciiTheme="majorBidi" w:hAnsiTheme="majorBidi" w:cstheme="majorBidi"/>
          <w:sz w:val="24"/>
          <w:szCs w:val="24"/>
        </w:rPr>
        <w:t>Taille</w:t>
      </w:r>
    </w:p>
    <w:p w:rsidR="008F0069" w:rsidRDefault="008F0069" w:rsidP="008F0069">
      <w:pPr>
        <w:autoSpaceDE w:val="0"/>
        <w:autoSpaceDN w:val="0"/>
        <w:adjustRightInd w:val="0"/>
        <w:spacing w:after="0" w:line="240" w:lineRule="auto"/>
        <w:rPr>
          <w:rFonts w:asciiTheme="majorBidi" w:hAnsiTheme="majorBidi" w:cstheme="majorBidi"/>
          <w:b/>
          <w:bCs/>
          <w:sz w:val="24"/>
          <w:szCs w:val="24"/>
        </w:rPr>
      </w:pPr>
    </w:p>
    <w:p w:rsidR="00681709" w:rsidRPr="006D7E69" w:rsidRDefault="00681709" w:rsidP="008C3DD6">
      <w:pPr>
        <w:pStyle w:val="Paragraphedeliste"/>
        <w:numPr>
          <w:ilvl w:val="0"/>
          <w:numId w:val="11"/>
        </w:numPr>
        <w:autoSpaceDE w:val="0"/>
        <w:autoSpaceDN w:val="0"/>
        <w:adjustRightInd w:val="0"/>
        <w:spacing w:after="0" w:line="240" w:lineRule="auto"/>
        <w:rPr>
          <w:rFonts w:asciiTheme="majorBidi" w:hAnsiTheme="majorBidi" w:cstheme="majorBidi"/>
          <w:b/>
          <w:bCs/>
          <w:sz w:val="24"/>
          <w:szCs w:val="24"/>
        </w:rPr>
      </w:pPr>
      <w:r w:rsidRPr="006D7E69">
        <w:rPr>
          <w:rFonts w:asciiTheme="majorBidi" w:hAnsiTheme="majorBidi" w:cstheme="majorBidi"/>
          <w:b/>
          <w:bCs/>
          <w:sz w:val="24"/>
          <w:szCs w:val="24"/>
        </w:rPr>
        <w:t>Diagnostic clinique :</w:t>
      </w:r>
    </w:p>
    <w:p w:rsidR="008F0069" w:rsidRDefault="00681709" w:rsidP="008F0069">
      <w:pPr>
        <w:pStyle w:val="NormalWeb"/>
        <w:spacing w:line="360" w:lineRule="auto"/>
      </w:pPr>
      <w:r>
        <w:t xml:space="preserve">Les signes cliniques s'extériorisent pour une perte de poids supérieure à 5%. La sensibilité de chaque signe pris individuellement est médiocre, d'où l'importance de leur association. </w:t>
      </w:r>
    </w:p>
    <w:p w:rsidR="00681709" w:rsidRDefault="00681709" w:rsidP="008F0069">
      <w:pPr>
        <w:pStyle w:val="NormalWeb"/>
        <w:spacing w:line="360" w:lineRule="auto"/>
      </w:pPr>
      <w:r>
        <w:t xml:space="preserve">· L'interrogatoire recherche les antécédents, précise l'ancienneté des troubles et les modalités diététiques, y compris une éventuelle réhydratation orale. </w:t>
      </w:r>
    </w:p>
    <w:p w:rsidR="00681709" w:rsidRDefault="00681709" w:rsidP="00EE260D">
      <w:pPr>
        <w:pStyle w:val="NormalWeb"/>
        <w:spacing w:line="276" w:lineRule="auto"/>
      </w:pPr>
      <w:r>
        <w:t xml:space="preserve">· La perte de poids est le principal symptôme ; elle est estimée sur la base d'une pesée récente ou d'une extrapolation de la courbe de poids du carnet de santé. </w:t>
      </w:r>
    </w:p>
    <w:p w:rsidR="00681709" w:rsidRDefault="00681709" w:rsidP="00EE260D">
      <w:pPr>
        <w:pStyle w:val="NormalWeb"/>
        <w:spacing w:line="276" w:lineRule="auto"/>
      </w:pPr>
      <w:r>
        <w:t xml:space="preserve">· L'estimation des pertes liquidiennes est habituellement accessible à l'interrogatoire : diarrhée, vomissements, fièvre. </w:t>
      </w:r>
    </w:p>
    <w:p w:rsidR="00681709" w:rsidRDefault="00681709" w:rsidP="00681709">
      <w:pPr>
        <w:pStyle w:val="NormalWeb"/>
      </w:pPr>
      <w:r>
        <w:t xml:space="preserve">· Les signes de déshydratation sont généralement mixtes avec, à divers degrés: </w:t>
      </w:r>
    </w:p>
    <w:p w:rsidR="00EE260D" w:rsidRDefault="00EE260D" w:rsidP="008C3DD6">
      <w:pPr>
        <w:pStyle w:val="NormalWeb"/>
        <w:numPr>
          <w:ilvl w:val="0"/>
          <w:numId w:val="10"/>
        </w:numPr>
        <w:spacing w:line="360" w:lineRule="auto"/>
      </w:pPr>
      <w:r>
        <w:lastRenderedPageBreak/>
        <w:t>D</w:t>
      </w:r>
      <w:r w:rsidR="00681709">
        <w:t>es signes de déshydratation extracellulaire : pli cutané, dépression de la fontanelle (à examiner en position semi-assise), hypotonie des globes oculaires, hypotension artérielle, oligurie.</w:t>
      </w:r>
    </w:p>
    <w:p w:rsidR="008F0069" w:rsidRPr="007C3069" w:rsidRDefault="00EE260D" w:rsidP="007C3069">
      <w:pPr>
        <w:pStyle w:val="NormalWeb"/>
        <w:numPr>
          <w:ilvl w:val="0"/>
          <w:numId w:val="10"/>
        </w:numPr>
        <w:spacing w:line="360" w:lineRule="auto"/>
      </w:pPr>
      <w:r>
        <w:t>D</w:t>
      </w:r>
      <w:r w:rsidR="00681709">
        <w:t xml:space="preserve">es signes de déshydratation intracellulaire : soif, sécheresse des muqueuses (langue, face interne des joues), fièvre inexpliquée, somnolence. </w:t>
      </w:r>
      <w:r w:rsidR="007C3069">
        <w:rPr>
          <w:rStyle w:val="Appelnotedebasdep"/>
        </w:rPr>
        <w:footnoteReference w:id="14"/>
      </w:r>
    </w:p>
    <w:p w:rsidR="008F0069" w:rsidRDefault="00981D98" w:rsidP="008F0069">
      <w:pPr>
        <w:autoSpaceDE w:val="0"/>
        <w:autoSpaceDN w:val="0"/>
        <w:adjustRightInd w:val="0"/>
        <w:spacing w:after="0" w:line="360" w:lineRule="auto"/>
        <w:rPr>
          <w:rFonts w:asciiTheme="majorBidi" w:hAnsiTheme="majorBidi" w:cstheme="majorBidi"/>
          <w:sz w:val="24"/>
          <w:szCs w:val="24"/>
        </w:rPr>
      </w:pPr>
      <w:r w:rsidRPr="00D557B0">
        <w:rPr>
          <w:rFonts w:asciiTheme="majorBidi" w:hAnsiTheme="majorBidi" w:cstheme="majorBidi"/>
          <w:sz w:val="24"/>
          <w:szCs w:val="24"/>
        </w:rPr>
        <w:t xml:space="preserve">Dans tous les cas, il faut savoir reconnaître les signes de gravité : </w:t>
      </w:r>
    </w:p>
    <w:p w:rsidR="008F0069" w:rsidRDefault="008F0069" w:rsidP="008C3DD6">
      <w:pPr>
        <w:pStyle w:val="Paragraphedeliste"/>
        <w:numPr>
          <w:ilvl w:val="0"/>
          <w:numId w:val="3"/>
        </w:num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P</w:t>
      </w:r>
      <w:r w:rsidR="00981D98" w:rsidRPr="008F0069">
        <w:rPr>
          <w:rFonts w:asciiTheme="majorBidi" w:hAnsiTheme="majorBidi" w:cstheme="majorBidi"/>
          <w:sz w:val="24"/>
          <w:szCs w:val="24"/>
        </w:rPr>
        <w:t>erte de poids supér</w:t>
      </w:r>
      <w:r>
        <w:rPr>
          <w:rFonts w:asciiTheme="majorBidi" w:hAnsiTheme="majorBidi" w:cstheme="majorBidi"/>
          <w:sz w:val="24"/>
          <w:szCs w:val="24"/>
        </w:rPr>
        <w:t xml:space="preserve">ieure à 10 % du poids du corps </w:t>
      </w:r>
      <w:r w:rsidR="00981D98" w:rsidRPr="008F0069">
        <w:rPr>
          <w:rFonts w:asciiTheme="majorBidi" w:hAnsiTheme="majorBidi" w:cstheme="majorBidi"/>
          <w:sz w:val="24"/>
          <w:szCs w:val="24"/>
        </w:rPr>
        <w:t xml:space="preserve"> </w:t>
      </w:r>
    </w:p>
    <w:p w:rsidR="008F0069" w:rsidRDefault="008F0069" w:rsidP="008C3DD6">
      <w:pPr>
        <w:pStyle w:val="Paragraphedeliste"/>
        <w:numPr>
          <w:ilvl w:val="0"/>
          <w:numId w:val="3"/>
        </w:num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 xml:space="preserve">Oligo-anurie </w:t>
      </w:r>
    </w:p>
    <w:p w:rsidR="008F0069" w:rsidRDefault="008F0069" w:rsidP="008C3DD6">
      <w:pPr>
        <w:pStyle w:val="Paragraphedeliste"/>
        <w:numPr>
          <w:ilvl w:val="0"/>
          <w:numId w:val="3"/>
        </w:num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 xml:space="preserve">Fièvre </w:t>
      </w:r>
    </w:p>
    <w:p w:rsidR="008F0069" w:rsidRDefault="008F0069" w:rsidP="008C3DD6">
      <w:pPr>
        <w:pStyle w:val="Paragraphedeliste"/>
        <w:numPr>
          <w:ilvl w:val="0"/>
          <w:numId w:val="3"/>
        </w:num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P</w:t>
      </w:r>
      <w:r w:rsidR="00981D98" w:rsidRPr="008F0069">
        <w:rPr>
          <w:rFonts w:asciiTheme="majorBidi" w:hAnsiTheme="majorBidi" w:cstheme="majorBidi"/>
          <w:sz w:val="24"/>
          <w:szCs w:val="24"/>
        </w:rPr>
        <w:t>ol</w:t>
      </w:r>
      <w:r>
        <w:rPr>
          <w:rFonts w:asciiTheme="majorBidi" w:hAnsiTheme="majorBidi" w:cstheme="majorBidi"/>
          <w:sz w:val="24"/>
          <w:szCs w:val="24"/>
        </w:rPr>
        <w:t xml:space="preserve">ypnée par acidose métabolique </w:t>
      </w:r>
    </w:p>
    <w:p w:rsidR="008F0069" w:rsidRDefault="008F0069" w:rsidP="008C3DD6">
      <w:pPr>
        <w:pStyle w:val="Paragraphedeliste"/>
        <w:numPr>
          <w:ilvl w:val="0"/>
          <w:numId w:val="3"/>
        </w:num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A</w:t>
      </w:r>
      <w:r w:rsidR="00981D98" w:rsidRPr="008F0069">
        <w:rPr>
          <w:rFonts w:asciiTheme="majorBidi" w:hAnsiTheme="majorBidi" w:cstheme="majorBidi"/>
          <w:sz w:val="24"/>
          <w:szCs w:val="24"/>
        </w:rPr>
        <w:t>llongement du temps de recoloration cutanée</w:t>
      </w:r>
      <w:r>
        <w:rPr>
          <w:rFonts w:asciiTheme="majorBidi" w:hAnsiTheme="majorBidi" w:cstheme="majorBidi"/>
          <w:sz w:val="24"/>
          <w:szCs w:val="24"/>
        </w:rPr>
        <w:t xml:space="preserve"> (&gt; 3 s) </w:t>
      </w:r>
    </w:p>
    <w:p w:rsidR="008F0069" w:rsidRDefault="008F0069" w:rsidP="008C3DD6">
      <w:pPr>
        <w:pStyle w:val="Paragraphedeliste"/>
        <w:numPr>
          <w:ilvl w:val="0"/>
          <w:numId w:val="3"/>
        </w:num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Collapsus</w:t>
      </w:r>
    </w:p>
    <w:p w:rsidR="00D557B0" w:rsidRPr="007C3069" w:rsidRDefault="008F0069" w:rsidP="007C3069">
      <w:pPr>
        <w:pStyle w:val="Paragraphedeliste"/>
        <w:numPr>
          <w:ilvl w:val="0"/>
          <w:numId w:val="3"/>
        </w:num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S</w:t>
      </w:r>
      <w:r w:rsidR="00981D98" w:rsidRPr="008F0069">
        <w:rPr>
          <w:rFonts w:asciiTheme="majorBidi" w:hAnsiTheme="majorBidi" w:cstheme="majorBidi"/>
          <w:sz w:val="24"/>
          <w:szCs w:val="24"/>
        </w:rPr>
        <w:t>ignes neurologiques (agitation, troubles de conscience).</w:t>
      </w:r>
    </w:p>
    <w:p w:rsidR="00D557B0" w:rsidRDefault="00D557B0" w:rsidP="003C6EF8">
      <w:pPr>
        <w:autoSpaceDE w:val="0"/>
        <w:autoSpaceDN w:val="0"/>
        <w:adjustRightInd w:val="0"/>
        <w:spacing w:after="0" w:line="240" w:lineRule="auto"/>
        <w:rPr>
          <w:rFonts w:asciiTheme="majorBidi" w:hAnsiTheme="majorBidi" w:cstheme="majorBidi"/>
          <w:sz w:val="24"/>
          <w:szCs w:val="24"/>
        </w:rPr>
      </w:pPr>
    </w:p>
    <w:p w:rsidR="00DD1E83" w:rsidRDefault="00DD1E83" w:rsidP="003C6EF8">
      <w:pPr>
        <w:autoSpaceDE w:val="0"/>
        <w:autoSpaceDN w:val="0"/>
        <w:adjustRightInd w:val="0"/>
        <w:spacing w:after="0" w:line="240" w:lineRule="auto"/>
        <w:rPr>
          <w:rFonts w:asciiTheme="majorBidi" w:hAnsiTheme="majorBidi" w:cstheme="majorBidi"/>
          <w:sz w:val="24"/>
          <w:szCs w:val="24"/>
        </w:rPr>
      </w:pPr>
    </w:p>
    <w:p w:rsidR="00DD1E83" w:rsidRDefault="00DD1E83" w:rsidP="003C6EF8">
      <w:pPr>
        <w:autoSpaceDE w:val="0"/>
        <w:autoSpaceDN w:val="0"/>
        <w:adjustRightInd w:val="0"/>
        <w:spacing w:after="0" w:line="240" w:lineRule="auto"/>
        <w:rPr>
          <w:rFonts w:asciiTheme="majorBidi" w:hAnsiTheme="majorBidi" w:cstheme="majorBidi"/>
          <w:sz w:val="24"/>
          <w:szCs w:val="24"/>
        </w:rPr>
      </w:pPr>
    </w:p>
    <w:p w:rsidR="00DD1E83" w:rsidRDefault="00DD1E83" w:rsidP="003C6EF8">
      <w:pPr>
        <w:autoSpaceDE w:val="0"/>
        <w:autoSpaceDN w:val="0"/>
        <w:adjustRightInd w:val="0"/>
        <w:spacing w:after="0" w:line="240" w:lineRule="auto"/>
        <w:rPr>
          <w:rFonts w:asciiTheme="majorBidi" w:hAnsiTheme="majorBidi" w:cstheme="majorBidi"/>
          <w:sz w:val="24"/>
          <w:szCs w:val="24"/>
        </w:rPr>
      </w:pPr>
    </w:p>
    <w:p w:rsidR="00DD1E83" w:rsidRDefault="00DD1E83" w:rsidP="003C6EF8">
      <w:pPr>
        <w:autoSpaceDE w:val="0"/>
        <w:autoSpaceDN w:val="0"/>
        <w:adjustRightInd w:val="0"/>
        <w:spacing w:after="0" w:line="240" w:lineRule="auto"/>
        <w:rPr>
          <w:rFonts w:asciiTheme="majorBidi" w:hAnsiTheme="majorBidi" w:cstheme="majorBidi"/>
          <w:sz w:val="24"/>
          <w:szCs w:val="24"/>
        </w:rPr>
      </w:pPr>
    </w:p>
    <w:p w:rsidR="00DD1E83" w:rsidRDefault="00DD1E83" w:rsidP="003C6EF8">
      <w:pPr>
        <w:autoSpaceDE w:val="0"/>
        <w:autoSpaceDN w:val="0"/>
        <w:adjustRightInd w:val="0"/>
        <w:spacing w:after="0" w:line="240" w:lineRule="auto"/>
        <w:rPr>
          <w:rFonts w:asciiTheme="majorBidi" w:hAnsiTheme="majorBidi" w:cstheme="majorBidi"/>
          <w:sz w:val="24"/>
          <w:szCs w:val="24"/>
        </w:rPr>
      </w:pPr>
    </w:p>
    <w:p w:rsidR="00DD1E83" w:rsidRDefault="00DD1E83" w:rsidP="003C6EF8">
      <w:pPr>
        <w:autoSpaceDE w:val="0"/>
        <w:autoSpaceDN w:val="0"/>
        <w:adjustRightInd w:val="0"/>
        <w:spacing w:after="0" w:line="240" w:lineRule="auto"/>
        <w:rPr>
          <w:rFonts w:asciiTheme="majorBidi" w:hAnsiTheme="majorBidi" w:cstheme="majorBidi"/>
          <w:sz w:val="24"/>
          <w:szCs w:val="24"/>
        </w:rPr>
      </w:pPr>
    </w:p>
    <w:p w:rsidR="00DD1E83" w:rsidRDefault="00DD1E83" w:rsidP="003C6EF8">
      <w:pPr>
        <w:autoSpaceDE w:val="0"/>
        <w:autoSpaceDN w:val="0"/>
        <w:adjustRightInd w:val="0"/>
        <w:spacing w:after="0" w:line="240" w:lineRule="auto"/>
        <w:rPr>
          <w:rFonts w:asciiTheme="majorBidi" w:hAnsiTheme="majorBidi" w:cstheme="majorBidi"/>
          <w:sz w:val="24"/>
          <w:szCs w:val="24"/>
        </w:rPr>
      </w:pPr>
    </w:p>
    <w:p w:rsidR="00DD1E83" w:rsidRDefault="00DD1E83" w:rsidP="003C6EF8">
      <w:pPr>
        <w:autoSpaceDE w:val="0"/>
        <w:autoSpaceDN w:val="0"/>
        <w:adjustRightInd w:val="0"/>
        <w:spacing w:after="0" w:line="240" w:lineRule="auto"/>
        <w:rPr>
          <w:rFonts w:asciiTheme="majorBidi" w:hAnsiTheme="majorBidi" w:cstheme="majorBidi"/>
          <w:sz w:val="24"/>
          <w:szCs w:val="24"/>
        </w:rPr>
      </w:pPr>
    </w:p>
    <w:p w:rsidR="00DD1E83" w:rsidRDefault="00DD1E83" w:rsidP="003C6EF8">
      <w:pPr>
        <w:autoSpaceDE w:val="0"/>
        <w:autoSpaceDN w:val="0"/>
        <w:adjustRightInd w:val="0"/>
        <w:spacing w:after="0" w:line="240" w:lineRule="auto"/>
        <w:rPr>
          <w:rFonts w:asciiTheme="majorBidi" w:hAnsiTheme="majorBidi" w:cstheme="majorBidi"/>
          <w:sz w:val="24"/>
          <w:szCs w:val="24"/>
        </w:rPr>
      </w:pPr>
    </w:p>
    <w:p w:rsidR="00DD1E83" w:rsidRDefault="00DD1E83" w:rsidP="003C6EF8">
      <w:pPr>
        <w:autoSpaceDE w:val="0"/>
        <w:autoSpaceDN w:val="0"/>
        <w:adjustRightInd w:val="0"/>
        <w:spacing w:after="0" w:line="240" w:lineRule="auto"/>
        <w:rPr>
          <w:rFonts w:asciiTheme="majorBidi" w:hAnsiTheme="majorBidi" w:cstheme="majorBidi"/>
          <w:sz w:val="24"/>
          <w:szCs w:val="24"/>
        </w:rPr>
      </w:pPr>
    </w:p>
    <w:p w:rsidR="00DD1E83" w:rsidRDefault="00DD1E83" w:rsidP="003C6EF8">
      <w:pPr>
        <w:autoSpaceDE w:val="0"/>
        <w:autoSpaceDN w:val="0"/>
        <w:adjustRightInd w:val="0"/>
        <w:spacing w:after="0" w:line="240" w:lineRule="auto"/>
        <w:rPr>
          <w:rFonts w:asciiTheme="majorBidi" w:hAnsiTheme="majorBidi" w:cstheme="majorBidi"/>
          <w:sz w:val="24"/>
          <w:szCs w:val="24"/>
        </w:rPr>
      </w:pPr>
    </w:p>
    <w:p w:rsidR="00DD1E83" w:rsidRDefault="00DD1E83" w:rsidP="003C6EF8">
      <w:pPr>
        <w:autoSpaceDE w:val="0"/>
        <w:autoSpaceDN w:val="0"/>
        <w:adjustRightInd w:val="0"/>
        <w:spacing w:after="0" w:line="240" w:lineRule="auto"/>
        <w:rPr>
          <w:rFonts w:asciiTheme="majorBidi" w:hAnsiTheme="majorBidi" w:cstheme="majorBidi"/>
          <w:sz w:val="24"/>
          <w:szCs w:val="24"/>
        </w:rPr>
      </w:pPr>
    </w:p>
    <w:p w:rsidR="00DD1E83" w:rsidRDefault="00DD1E83" w:rsidP="003C6EF8">
      <w:pPr>
        <w:autoSpaceDE w:val="0"/>
        <w:autoSpaceDN w:val="0"/>
        <w:adjustRightInd w:val="0"/>
        <w:spacing w:after="0" w:line="240" w:lineRule="auto"/>
        <w:rPr>
          <w:rFonts w:asciiTheme="majorBidi" w:hAnsiTheme="majorBidi" w:cstheme="majorBidi"/>
          <w:sz w:val="24"/>
          <w:szCs w:val="24"/>
        </w:rPr>
      </w:pPr>
    </w:p>
    <w:p w:rsidR="00DD1E83" w:rsidRDefault="00DD1E83" w:rsidP="003C6EF8">
      <w:pPr>
        <w:autoSpaceDE w:val="0"/>
        <w:autoSpaceDN w:val="0"/>
        <w:adjustRightInd w:val="0"/>
        <w:spacing w:after="0" w:line="240" w:lineRule="auto"/>
        <w:rPr>
          <w:rFonts w:asciiTheme="majorBidi" w:hAnsiTheme="majorBidi" w:cstheme="majorBidi"/>
          <w:sz w:val="24"/>
          <w:szCs w:val="24"/>
        </w:rPr>
      </w:pPr>
    </w:p>
    <w:p w:rsidR="00DD1E83" w:rsidRDefault="00DD1E83" w:rsidP="003C6EF8">
      <w:pPr>
        <w:autoSpaceDE w:val="0"/>
        <w:autoSpaceDN w:val="0"/>
        <w:adjustRightInd w:val="0"/>
        <w:spacing w:after="0" w:line="240" w:lineRule="auto"/>
        <w:rPr>
          <w:rFonts w:asciiTheme="majorBidi" w:hAnsiTheme="majorBidi" w:cstheme="majorBidi"/>
          <w:sz w:val="24"/>
          <w:szCs w:val="24"/>
        </w:rPr>
      </w:pPr>
    </w:p>
    <w:p w:rsidR="00DD1E83" w:rsidRDefault="00DD1E83" w:rsidP="003C6EF8">
      <w:pPr>
        <w:autoSpaceDE w:val="0"/>
        <w:autoSpaceDN w:val="0"/>
        <w:adjustRightInd w:val="0"/>
        <w:spacing w:after="0" w:line="240" w:lineRule="auto"/>
        <w:rPr>
          <w:rFonts w:asciiTheme="majorBidi" w:hAnsiTheme="majorBidi" w:cstheme="majorBidi"/>
          <w:sz w:val="24"/>
          <w:szCs w:val="24"/>
        </w:rPr>
      </w:pPr>
    </w:p>
    <w:p w:rsidR="00DD1E83" w:rsidRDefault="00DD1E83" w:rsidP="003C6EF8">
      <w:pPr>
        <w:autoSpaceDE w:val="0"/>
        <w:autoSpaceDN w:val="0"/>
        <w:adjustRightInd w:val="0"/>
        <w:spacing w:after="0" w:line="240" w:lineRule="auto"/>
        <w:rPr>
          <w:rFonts w:asciiTheme="majorBidi" w:hAnsiTheme="majorBidi" w:cstheme="majorBidi"/>
          <w:sz w:val="24"/>
          <w:szCs w:val="24"/>
        </w:rPr>
      </w:pPr>
    </w:p>
    <w:p w:rsidR="00DD1E83" w:rsidRDefault="00DD1E83" w:rsidP="003C6EF8">
      <w:pPr>
        <w:autoSpaceDE w:val="0"/>
        <w:autoSpaceDN w:val="0"/>
        <w:adjustRightInd w:val="0"/>
        <w:spacing w:after="0" w:line="240" w:lineRule="auto"/>
        <w:rPr>
          <w:rFonts w:asciiTheme="majorBidi" w:hAnsiTheme="majorBidi" w:cstheme="majorBidi"/>
          <w:sz w:val="24"/>
          <w:szCs w:val="24"/>
        </w:rPr>
      </w:pPr>
    </w:p>
    <w:p w:rsidR="00DD1E83" w:rsidRDefault="00DD1E83" w:rsidP="003C6EF8">
      <w:pPr>
        <w:autoSpaceDE w:val="0"/>
        <w:autoSpaceDN w:val="0"/>
        <w:adjustRightInd w:val="0"/>
        <w:spacing w:after="0" w:line="240" w:lineRule="auto"/>
        <w:rPr>
          <w:rFonts w:asciiTheme="majorBidi" w:hAnsiTheme="majorBidi" w:cstheme="majorBidi"/>
          <w:sz w:val="24"/>
          <w:szCs w:val="24"/>
        </w:rPr>
      </w:pPr>
    </w:p>
    <w:p w:rsidR="00DD1E83" w:rsidRDefault="00DD1E83" w:rsidP="003C6EF8">
      <w:pPr>
        <w:autoSpaceDE w:val="0"/>
        <w:autoSpaceDN w:val="0"/>
        <w:adjustRightInd w:val="0"/>
        <w:spacing w:after="0" w:line="240" w:lineRule="auto"/>
        <w:rPr>
          <w:rFonts w:asciiTheme="majorBidi" w:hAnsiTheme="majorBidi" w:cstheme="majorBidi"/>
          <w:sz w:val="24"/>
          <w:szCs w:val="24"/>
        </w:rPr>
      </w:pPr>
    </w:p>
    <w:p w:rsidR="00DD1E83" w:rsidRDefault="00DD1E83" w:rsidP="003C6EF8">
      <w:pPr>
        <w:autoSpaceDE w:val="0"/>
        <w:autoSpaceDN w:val="0"/>
        <w:adjustRightInd w:val="0"/>
        <w:spacing w:after="0" w:line="240" w:lineRule="auto"/>
        <w:rPr>
          <w:rFonts w:asciiTheme="majorBidi" w:hAnsiTheme="majorBidi" w:cstheme="majorBidi"/>
          <w:sz w:val="24"/>
          <w:szCs w:val="24"/>
        </w:rPr>
      </w:pPr>
    </w:p>
    <w:p w:rsidR="00DD1E83" w:rsidRDefault="00DD1E83" w:rsidP="003C6EF8">
      <w:pPr>
        <w:autoSpaceDE w:val="0"/>
        <w:autoSpaceDN w:val="0"/>
        <w:adjustRightInd w:val="0"/>
        <w:spacing w:after="0" w:line="240" w:lineRule="auto"/>
        <w:rPr>
          <w:rFonts w:asciiTheme="majorBidi" w:hAnsiTheme="majorBidi" w:cstheme="majorBidi"/>
          <w:sz w:val="24"/>
          <w:szCs w:val="24"/>
        </w:rPr>
      </w:pPr>
    </w:p>
    <w:p w:rsidR="00DD1E83" w:rsidRDefault="00DD1E83" w:rsidP="003C6EF8">
      <w:pPr>
        <w:autoSpaceDE w:val="0"/>
        <w:autoSpaceDN w:val="0"/>
        <w:adjustRightInd w:val="0"/>
        <w:spacing w:after="0" w:line="240" w:lineRule="auto"/>
        <w:rPr>
          <w:rFonts w:asciiTheme="majorBidi" w:hAnsiTheme="majorBidi" w:cstheme="majorBidi"/>
          <w:sz w:val="24"/>
          <w:szCs w:val="24"/>
        </w:rPr>
      </w:pPr>
    </w:p>
    <w:p w:rsidR="00DD1E83" w:rsidRDefault="00DD1E83" w:rsidP="003C6EF8">
      <w:pPr>
        <w:autoSpaceDE w:val="0"/>
        <w:autoSpaceDN w:val="0"/>
        <w:adjustRightInd w:val="0"/>
        <w:spacing w:after="0" w:line="240" w:lineRule="auto"/>
        <w:rPr>
          <w:rFonts w:asciiTheme="majorBidi" w:hAnsiTheme="majorBidi" w:cstheme="majorBidi"/>
          <w:sz w:val="24"/>
          <w:szCs w:val="24"/>
        </w:rPr>
      </w:pPr>
    </w:p>
    <w:p w:rsidR="00DD1E83" w:rsidRDefault="00DD1E83" w:rsidP="003C6EF8">
      <w:pPr>
        <w:autoSpaceDE w:val="0"/>
        <w:autoSpaceDN w:val="0"/>
        <w:adjustRightInd w:val="0"/>
        <w:spacing w:after="0" w:line="240" w:lineRule="auto"/>
        <w:rPr>
          <w:rFonts w:asciiTheme="majorBidi" w:hAnsiTheme="majorBidi" w:cstheme="majorBidi"/>
          <w:sz w:val="24"/>
          <w:szCs w:val="24"/>
        </w:rPr>
      </w:pPr>
    </w:p>
    <w:tbl>
      <w:tblPr>
        <w:tblpPr w:leftFromText="141" w:rightFromText="141" w:vertAnchor="text" w:horzAnchor="margin" w:tblpY="149"/>
        <w:tblW w:w="9033" w:type="dxa"/>
        <w:tblCellSpacing w:w="15" w:type="dxa"/>
        <w:tblBorders>
          <w:top w:val="outset" w:sz="12" w:space="0" w:color="auto"/>
          <w:left w:val="outset" w:sz="12" w:space="0" w:color="auto"/>
          <w:bottom w:val="outset" w:sz="12" w:space="0" w:color="auto"/>
          <w:right w:val="outset" w:sz="12" w:space="0" w:color="auto"/>
        </w:tblBorders>
        <w:tblCellMar>
          <w:top w:w="30" w:type="dxa"/>
          <w:left w:w="30" w:type="dxa"/>
          <w:bottom w:w="30" w:type="dxa"/>
          <w:right w:w="30" w:type="dxa"/>
        </w:tblCellMar>
        <w:tblLook w:val="04A0"/>
      </w:tblPr>
      <w:tblGrid>
        <w:gridCol w:w="1958"/>
        <w:gridCol w:w="1993"/>
        <w:gridCol w:w="1965"/>
        <w:gridCol w:w="3117"/>
      </w:tblGrid>
      <w:tr w:rsidR="008F0069" w:rsidRPr="00D929D4" w:rsidTr="008F0069">
        <w:trPr>
          <w:trHeight w:val="56"/>
          <w:tblCellSpacing w:w="15"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b/>
                <w:bCs/>
                <w:sz w:val="24"/>
                <w:szCs w:val="24"/>
                <w:lang w:eastAsia="fr-FR"/>
              </w:rPr>
              <w:lastRenderedPageBreak/>
              <w:t>EVALUATION DE LA DESHYDRATATION DU NOURRISSON</w:t>
            </w:r>
          </w:p>
        </w:tc>
      </w:tr>
      <w:tr w:rsidR="008F0069" w:rsidRPr="00D929D4" w:rsidTr="008F0069">
        <w:trPr>
          <w:trHeight w:val="56"/>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b/>
                <w:bCs/>
                <w:sz w:val="24"/>
                <w:szCs w:val="24"/>
                <w:lang w:eastAsia="fr-FR"/>
              </w:rPr>
              <w:t>Déshydratation légère</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b/>
                <w:bCs/>
                <w:sz w:val="24"/>
                <w:szCs w:val="24"/>
                <w:lang w:eastAsia="fr-FR"/>
              </w:rPr>
              <w:t>Déshydratation modérée</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b/>
                <w:bCs/>
                <w:sz w:val="24"/>
                <w:szCs w:val="24"/>
                <w:lang w:eastAsia="fr-FR"/>
              </w:rPr>
              <w:t>Déshydratation grave</w:t>
            </w:r>
          </w:p>
        </w:tc>
      </w:tr>
      <w:tr w:rsidR="008F0069" w:rsidRPr="00D929D4" w:rsidTr="008F0069">
        <w:trPr>
          <w:trHeight w:val="56"/>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Perte de poids</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3 à 5%</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6 à 9%</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&gt;10 %</w:t>
            </w:r>
          </w:p>
        </w:tc>
      </w:tr>
      <w:tr w:rsidR="008F0069" w:rsidRPr="00D929D4" w:rsidTr="008F0069">
        <w:trPr>
          <w:trHeight w:val="975"/>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Absence de larmes</w:t>
            </w:r>
            <w:r w:rsidRPr="00D929D4">
              <w:rPr>
                <w:rFonts w:ascii="Times New Roman" w:eastAsia="Times New Roman" w:hAnsi="Times New Roman" w:cs="Times New Roman"/>
                <w:sz w:val="24"/>
                <w:szCs w:val="24"/>
                <w:lang w:eastAsia="fr-FR"/>
              </w:rPr>
              <w:br/>
              <w:t>Aspect "malade"</w:t>
            </w:r>
            <w:r w:rsidRPr="00D929D4">
              <w:rPr>
                <w:rFonts w:ascii="Times New Roman" w:eastAsia="Times New Roman" w:hAnsi="Times New Roman" w:cs="Times New Roman"/>
                <w:sz w:val="24"/>
                <w:szCs w:val="24"/>
                <w:lang w:eastAsia="fr-FR"/>
              </w:rPr>
              <w:br/>
              <w:t>Sécheresse des muqueuses</w:t>
            </w:r>
            <w:r w:rsidRPr="00D929D4">
              <w:rPr>
                <w:rFonts w:ascii="Times New Roman" w:eastAsia="Times New Roman" w:hAnsi="Times New Roman" w:cs="Times New Roman"/>
                <w:sz w:val="24"/>
                <w:szCs w:val="24"/>
                <w:lang w:eastAsia="fr-FR"/>
              </w:rPr>
              <w:br/>
              <w:t>Remplissage capillaire &gt; 2 secondes</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Moins de 2 signes cliniques</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2 signes cliniques</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Au moins 3 signes cliniques</w:t>
            </w:r>
          </w:p>
        </w:tc>
      </w:tr>
      <w:tr w:rsidR="008F0069" w:rsidRPr="00D929D4" w:rsidTr="008F0069">
        <w:trPr>
          <w:trHeight w:val="322"/>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Diurèse</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un peu diminuée</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&lt; 1 ml/kg/heure</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 xml:space="preserve">Très &lt; à 1 ml/kg. Heure </w:t>
            </w:r>
            <w:r w:rsidRPr="00D929D4">
              <w:rPr>
                <w:rFonts w:ascii="Times New Roman" w:eastAsia="Times New Roman" w:hAnsi="Times New Roman" w:cs="Times New Roman"/>
                <w:sz w:val="24"/>
                <w:szCs w:val="24"/>
                <w:lang w:eastAsia="fr-FR"/>
              </w:rPr>
              <w:br/>
              <w:t>(rares urines dans les couches)</w:t>
            </w:r>
          </w:p>
        </w:tc>
      </w:tr>
      <w:tr w:rsidR="008F0069" w:rsidRPr="00D929D4" w:rsidTr="008F0069">
        <w:trPr>
          <w:trHeight w:val="214"/>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Etat de conscience</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Normal</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Normal +/- agitation</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 léthargique mais normal possible</w:t>
            </w:r>
          </w:p>
        </w:tc>
      </w:tr>
      <w:tr w:rsidR="008F0069" w:rsidRPr="00D929D4" w:rsidTr="008F0069">
        <w:trPr>
          <w:trHeight w:val="214"/>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Yeux</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Normaux</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Orbites creusées</w:t>
            </w:r>
            <w:r w:rsidRPr="00D929D4">
              <w:rPr>
                <w:rFonts w:ascii="Times New Roman" w:eastAsia="Times New Roman" w:hAnsi="Times New Roman" w:cs="Times New Roman"/>
                <w:sz w:val="24"/>
                <w:szCs w:val="24"/>
                <w:lang w:eastAsia="fr-FR"/>
              </w:rPr>
              <w:br/>
              <w:t>Yeux cernés</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Orbites profondément creusées</w:t>
            </w:r>
          </w:p>
        </w:tc>
      </w:tr>
      <w:tr w:rsidR="008F0069" w:rsidRPr="00D929D4" w:rsidTr="008F0069">
        <w:trPr>
          <w:trHeight w:val="107"/>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Pli cutané</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Normal</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Persistant</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Persistant</w:t>
            </w:r>
          </w:p>
        </w:tc>
      </w:tr>
      <w:tr w:rsidR="008F0069" w:rsidRPr="00D929D4" w:rsidTr="008F0069">
        <w:trPr>
          <w:trHeight w:val="107"/>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Fontanelle</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Normale</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Déprimée</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Déprimée</w:t>
            </w:r>
          </w:p>
        </w:tc>
      </w:tr>
      <w:tr w:rsidR="008F0069" w:rsidRPr="00D929D4" w:rsidTr="008F0069">
        <w:trPr>
          <w:trHeight w:val="107"/>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Extrémités</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Chaudes</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Normales</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Froides et marbrées</w:t>
            </w:r>
          </w:p>
        </w:tc>
      </w:tr>
      <w:tr w:rsidR="008F0069" w:rsidRPr="00D929D4" w:rsidTr="008F0069">
        <w:trPr>
          <w:trHeight w:val="429"/>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 xml:space="preserve">Pression artérielle </w:t>
            </w:r>
            <w:r w:rsidRPr="00D929D4">
              <w:rPr>
                <w:rFonts w:ascii="Times New Roman" w:eastAsia="Times New Roman" w:hAnsi="Times New Roman" w:cs="Times New Roman"/>
                <w:sz w:val="24"/>
                <w:szCs w:val="24"/>
                <w:lang w:eastAsia="fr-FR"/>
              </w:rPr>
              <w:br/>
              <w:t>(difficile à mesurer)</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Normale</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Normale</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Normale à basse</w:t>
            </w:r>
          </w:p>
        </w:tc>
      </w:tr>
      <w:tr w:rsidR="008F0069" w:rsidRPr="00D929D4" w:rsidTr="008F0069">
        <w:trPr>
          <w:trHeight w:val="429"/>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Fréquence cardiaque</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Normale</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Augmentée &gt; 150/mn</w:t>
            </w:r>
          </w:p>
        </w:tc>
        <w:tc>
          <w:tcPr>
            <w:tcW w:w="0" w:type="auto"/>
            <w:tcBorders>
              <w:top w:val="outset" w:sz="6" w:space="0" w:color="auto"/>
              <w:left w:val="outset" w:sz="6" w:space="0" w:color="auto"/>
              <w:bottom w:val="outset" w:sz="6" w:space="0" w:color="auto"/>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Augmentée &gt; 150/mn</w:t>
            </w:r>
            <w:r w:rsidRPr="00D929D4">
              <w:rPr>
                <w:rFonts w:ascii="Times New Roman" w:eastAsia="Times New Roman" w:hAnsi="Times New Roman" w:cs="Times New Roman"/>
                <w:sz w:val="24"/>
                <w:szCs w:val="24"/>
                <w:lang w:eastAsia="fr-FR"/>
              </w:rPr>
              <w:br/>
              <w:t>Une bradycardie peut être présente en cas de déshydratation importante</w:t>
            </w:r>
          </w:p>
        </w:tc>
      </w:tr>
      <w:tr w:rsidR="008F0069" w:rsidRPr="00D929D4" w:rsidTr="008F0069">
        <w:trPr>
          <w:trHeight w:val="773"/>
          <w:tblCellSpacing w:w="15" w:type="dxa"/>
        </w:trPr>
        <w:tc>
          <w:tcPr>
            <w:tcW w:w="0" w:type="auto"/>
            <w:tcBorders>
              <w:top w:val="outset" w:sz="6" w:space="0" w:color="auto"/>
              <w:left w:val="outset" w:sz="6" w:space="0" w:color="auto"/>
              <w:bottom w:val="nil"/>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Amplitude du pouls</w:t>
            </w:r>
          </w:p>
        </w:tc>
        <w:tc>
          <w:tcPr>
            <w:tcW w:w="0" w:type="auto"/>
            <w:tcBorders>
              <w:top w:val="outset" w:sz="6" w:space="0" w:color="auto"/>
              <w:left w:val="outset" w:sz="6" w:space="0" w:color="auto"/>
              <w:bottom w:val="nil"/>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Normale</w:t>
            </w:r>
          </w:p>
        </w:tc>
        <w:tc>
          <w:tcPr>
            <w:tcW w:w="0" w:type="auto"/>
            <w:tcBorders>
              <w:top w:val="outset" w:sz="6" w:space="0" w:color="auto"/>
              <w:left w:val="outset" w:sz="6" w:space="0" w:color="auto"/>
              <w:bottom w:val="nil"/>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Normale à un peu diminué</w:t>
            </w:r>
          </w:p>
        </w:tc>
        <w:tc>
          <w:tcPr>
            <w:tcW w:w="0" w:type="auto"/>
            <w:tcBorders>
              <w:top w:val="outset" w:sz="6" w:space="0" w:color="auto"/>
              <w:left w:val="outset" w:sz="6" w:space="0" w:color="auto"/>
              <w:bottom w:val="nil"/>
              <w:right w:val="outset" w:sz="6" w:space="0" w:color="auto"/>
            </w:tcBorders>
            <w:vAlign w:val="center"/>
            <w:hideMark/>
          </w:tcPr>
          <w:p w:rsidR="008F0069" w:rsidRPr="00D929D4" w:rsidRDefault="008F0069" w:rsidP="008F0069">
            <w:pPr>
              <w:spacing w:before="100" w:beforeAutospacing="1" w:after="100" w:afterAutospacing="1"/>
              <w:jc w:val="center"/>
              <w:rPr>
                <w:rFonts w:ascii="Times New Roman" w:eastAsia="Times New Roman" w:hAnsi="Times New Roman" w:cs="Times New Roman"/>
                <w:sz w:val="24"/>
                <w:szCs w:val="24"/>
                <w:lang w:eastAsia="fr-FR"/>
              </w:rPr>
            </w:pPr>
            <w:r w:rsidRPr="00D929D4">
              <w:rPr>
                <w:rFonts w:ascii="Times New Roman" w:eastAsia="Times New Roman" w:hAnsi="Times New Roman" w:cs="Times New Roman"/>
                <w:sz w:val="24"/>
                <w:szCs w:val="24"/>
                <w:lang w:eastAsia="fr-FR"/>
              </w:rPr>
              <w:t>Assez diminuée</w:t>
            </w:r>
          </w:p>
        </w:tc>
      </w:tr>
    </w:tbl>
    <w:p w:rsidR="00D557B0" w:rsidRDefault="007C3069" w:rsidP="003C6EF8">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w:t>
      </w:r>
      <w:r>
        <w:rPr>
          <w:rStyle w:val="Appelnotedebasdep"/>
          <w:rFonts w:asciiTheme="majorBidi" w:hAnsiTheme="majorBidi" w:cstheme="majorBidi"/>
          <w:sz w:val="24"/>
          <w:szCs w:val="24"/>
        </w:rPr>
        <w:footnoteReference w:id="15"/>
      </w:r>
    </w:p>
    <w:p w:rsidR="00D557B0" w:rsidRPr="00676559" w:rsidRDefault="00572EED" w:rsidP="003C6EF8">
      <w:pPr>
        <w:autoSpaceDE w:val="0"/>
        <w:autoSpaceDN w:val="0"/>
        <w:adjustRightInd w:val="0"/>
        <w:spacing w:after="0" w:line="240" w:lineRule="auto"/>
        <w:rPr>
          <w:rFonts w:asciiTheme="majorBidi" w:hAnsiTheme="majorBidi" w:cstheme="majorBidi"/>
          <w:b/>
          <w:bCs/>
          <w:sz w:val="24"/>
          <w:szCs w:val="24"/>
        </w:rPr>
      </w:pPr>
      <w:r w:rsidRPr="00572EED">
        <w:rPr>
          <w:rFonts w:asciiTheme="majorBidi" w:hAnsiTheme="majorBidi" w:cstheme="majorBidi"/>
          <w:noProof/>
          <w:sz w:val="24"/>
          <w:szCs w:val="24"/>
          <w:lang w:eastAsia="fr-FR"/>
        </w:rPr>
        <w:pict>
          <v:shapetype id="_x0000_t202" coordsize="21600,21600" o:spt="202" path="m,l,21600r21600,l21600,xe">
            <v:stroke joinstyle="miter"/>
            <v:path gradientshapeok="t" o:connecttype="rect"/>
          </v:shapetype>
          <v:shape id="Zone de texte 1" o:spid="_x0000_s1026" type="#_x0000_t202" style="position:absolute;margin-left:51.8pt;margin-top:5.1pt;width:319.3pt;height:32.5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" fillcolor="white [3201]" stroked="f" strokeweight=".5pt">
            <v:textbox>
              <w:txbxContent>
                <w:p w:rsidR="007C3069" w:rsidRDefault="007C3069">
                  <w:r>
                    <w:rPr>
                      <w:rFonts w:asciiTheme="majorBidi" w:hAnsiTheme="majorBidi" w:cstheme="majorBidi"/>
                      <w:b/>
                      <w:bCs/>
                      <w:sz w:val="24"/>
                      <w:szCs w:val="24"/>
                    </w:rPr>
                    <w:t xml:space="preserve">Tableau 01 : </w:t>
                  </w:r>
                  <w:r w:rsidRPr="000503FA">
                    <w:rPr>
                      <w:rFonts w:asciiTheme="majorBidi" w:hAnsiTheme="majorBidi" w:cstheme="majorBidi"/>
                      <w:sz w:val="24"/>
                      <w:szCs w:val="24"/>
                    </w:rPr>
                    <w:t>Evaluation de la déshydratation du nourrisson</w:t>
                  </w:r>
                </w:p>
              </w:txbxContent>
            </v:textbox>
          </v:shape>
        </w:pict>
      </w:r>
    </w:p>
    <w:p w:rsidR="00D557B0" w:rsidRDefault="00D557B0" w:rsidP="003C6EF8">
      <w:pPr>
        <w:autoSpaceDE w:val="0"/>
        <w:autoSpaceDN w:val="0"/>
        <w:adjustRightInd w:val="0"/>
        <w:spacing w:after="0" w:line="240" w:lineRule="auto"/>
        <w:rPr>
          <w:rFonts w:asciiTheme="majorBidi" w:hAnsiTheme="majorBidi" w:cstheme="majorBidi"/>
          <w:sz w:val="24"/>
          <w:szCs w:val="24"/>
        </w:rPr>
      </w:pPr>
    </w:p>
    <w:p w:rsidR="00D557B0" w:rsidRDefault="00D557B0" w:rsidP="003C6EF8">
      <w:pPr>
        <w:autoSpaceDE w:val="0"/>
        <w:autoSpaceDN w:val="0"/>
        <w:adjustRightInd w:val="0"/>
        <w:spacing w:after="0" w:line="240" w:lineRule="auto"/>
        <w:rPr>
          <w:rFonts w:asciiTheme="majorBidi" w:hAnsiTheme="majorBidi" w:cstheme="majorBidi"/>
          <w:sz w:val="24"/>
          <w:szCs w:val="24"/>
        </w:rPr>
      </w:pPr>
    </w:p>
    <w:p w:rsidR="003C6EF8" w:rsidRDefault="003C6EF8" w:rsidP="003C6EF8">
      <w:pPr>
        <w:autoSpaceDE w:val="0"/>
        <w:autoSpaceDN w:val="0"/>
        <w:adjustRightInd w:val="0"/>
        <w:spacing w:after="0" w:line="240" w:lineRule="auto"/>
        <w:rPr>
          <w:rFonts w:asciiTheme="majorBidi" w:hAnsiTheme="majorBidi" w:cstheme="majorBidi"/>
          <w:sz w:val="24"/>
          <w:szCs w:val="24"/>
        </w:rPr>
      </w:pPr>
    </w:p>
    <w:p w:rsidR="00981D98" w:rsidRDefault="00981D98" w:rsidP="003C6EF8">
      <w:pPr>
        <w:autoSpaceDE w:val="0"/>
        <w:autoSpaceDN w:val="0"/>
        <w:adjustRightInd w:val="0"/>
        <w:spacing w:after="0" w:line="240" w:lineRule="auto"/>
        <w:rPr>
          <w:rFonts w:asciiTheme="majorBidi" w:hAnsiTheme="majorBidi" w:cstheme="majorBidi"/>
          <w:sz w:val="24"/>
          <w:szCs w:val="24"/>
        </w:rPr>
      </w:pPr>
    </w:p>
    <w:p w:rsidR="00981D98" w:rsidRDefault="00981D98" w:rsidP="003C6EF8">
      <w:pPr>
        <w:autoSpaceDE w:val="0"/>
        <w:autoSpaceDN w:val="0"/>
        <w:adjustRightInd w:val="0"/>
        <w:spacing w:after="0" w:line="240" w:lineRule="auto"/>
        <w:rPr>
          <w:rFonts w:asciiTheme="majorBidi" w:hAnsiTheme="majorBidi" w:cstheme="majorBidi"/>
          <w:sz w:val="24"/>
          <w:szCs w:val="24"/>
        </w:rPr>
      </w:pPr>
    </w:p>
    <w:p w:rsidR="00981D98" w:rsidRDefault="00981D98" w:rsidP="003C6EF8">
      <w:pPr>
        <w:autoSpaceDE w:val="0"/>
        <w:autoSpaceDN w:val="0"/>
        <w:adjustRightInd w:val="0"/>
        <w:spacing w:after="0" w:line="240" w:lineRule="auto"/>
        <w:rPr>
          <w:rFonts w:asciiTheme="majorBidi" w:hAnsiTheme="majorBidi" w:cstheme="majorBidi"/>
          <w:sz w:val="24"/>
          <w:szCs w:val="24"/>
        </w:rPr>
      </w:pPr>
    </w:p>
    <w:p w:rsidR="006D7E69" w:rsidRDefault="006D7E69" w:rsidP="006D7E69">
      <w:pPr>
        <w:autoSpaceDE w:val="0"/>
        <w:autoSpaceDN w:val="0"/>
        <w:adjustRightInd w:val="0"/>
        <w:spacing w:after="0" w:line="240" w:lineRule="auto"/>
        <w:rPr>
          <w:rFonts w:asciiTheme="majorBidi" w:hAnsiTheme="majorBidi" w:cstheme="majorBidi"/>
          <w:sz w:val="24"/>
          <w:szCs w:val="24"/>
        </w:rPr>
      </w:pPr>
    </w:p>
    <w:p w:rsidR="00981D98" w:rsidRPr="006D7E69" w:rsidRDefault="00981D98" w:rsidP="008C3DD6">
      <w:pPr>
        <w:pStyle w:val="Paragraphedeliste"/>
        <w:numPr>
          <w:ilvl w:val="0"/>
          <w:numId w:val="5"/>
        </w:numPr>
        <w:autoSpaceDE w:val="0"/>
        <w:autoSpaceDN w:val="0"/>
        <w:adjustRightInd w:val="0"/>
        <w:spacing w:after="0" w:line="240" w:lineRule="auto"/>
        <w:rPr>
          <w:rFonts w:asciiTheme="majorBidi" w:hAnsiTheme="majorBidi" w:cstheme="majorBidi"/>
          <w:b/>
          <w:bCs/>
          <w:sz w:val="24"/>
          <w:szCs w:val="24"/>
        </w:rPr>
      </w:pPr>
      <w:r w:rsidRPr="006D7E69">
        <w:rPr>
          <w:rFonts w:asciiTheme="majorBidi" w:hAnsiTheme="majorBidi" w:cstheme="majorBidi"/>
          <w:b/>
          <w:bCs/>
          <w:sz w:val="24"/>
          <w:szCs w:val="24"/>
        </w:rPr>
        <w:t>Les examens biologiques :</w:t>
      </w:r>
    </w:p>
    <w:p w:rsidR="00981D98" w:rsidRDefault="00981D98" w:rsidP="006D7E69">
      <w:pPr>
        <w:pStyle w:val="NormalWeb"/>
        <w:spacing w:line="276" w:lineRule="auto"/>
      </w:pPr>
      <w:r>
        <w:t>Dans la majorité des cas les examens biologiques sont inutiles. C'est le cas des déshydratations modérées dont la cause est évidente.</w:t>
      </w:r>
    </w:p>
    <w:p w:rsidR="00FF77FB" w:rsidRDefault="00981D98" w:rsidP="005B3FB7">
      <w:pPr>
        <w:pStyle w:val="NormalWeb"/>
        <w:spacing w:line="276" w:lineRule="auto"/>
      </w:pPr>
      <w:r>
        <w:t>Dans les autres cas, ils sont nécessaires. Ils ont pour but d'apprécier la gravité de la déshydratation et surtout ils sont indispensables pour conduire la réhydratation.</w:t>
      </w:r>
    </w:p>
    <w:p w:rsidR="00981D98" w:rsidRPr="006D7E69" w:rsidRDefault="00D557B0" w:rsidP="008C3DD6">
      <w:pPr>
        <w:pStyle w:val="NormalWeb"/>
        <w:numPr>
          <w:ilvl w:val="0"/>
          <w:numId w:val="12"/>
        </w:numPr>
      </w:pPr>
      <w:r w:rsidRPr="006D7E69">
        <w:rPr>
          <w:rStyle w:val="lev"/>
        </w:rPr>
        <w:t>Les examens sanguins</w:t>
      </w:r>
      <w:r w:rsidR="00981D98" w:rsidRPr="006D7E69">
        <w:rPr>
          <w:rStyle w:val="lev"/>
        </w:rPr>
        <w:t xml:space="preserve"> :</w:t>
      </w:r>
    </w:p>
    <w:p w:rsidR="00981D98" w:rsidRDefault="00981D98" w:rsidP="008C3DD6">
      <w:pPr>
        <w:pStyle w:val="NormalWeb"/>
        <w:numPr>
          <w:ilvl w:val="0"/>
          <w:numId w:val="13"/>
        </w:numPr>
      </w:pPr>
      <w:r>
        <w:rPr>
          <w:rStyle w:val="lev"/>
        </w:rPr>
        <w:t xml:space="preserve">Ionogramme : </w:t>
      </w:r>
    </w:p>
    <w:p w:rsidR="00981D98" w:rsidRDefault="00981D98" w:rsidP="006D7E69">
      <w:pPr>
        <w:pStyle w:val="NormalWeb"/>
        <w:spacing w:line="360" w:lineRule="auto"/>
      </w:pPr>
      <w:r>
        <w:t>L’ionogramme sanguin permet de noter une hémoconcentration (augmentation de l'hématocrite et de la protidémie) et une insuffisance rénale qui est le plus souvent fonctionnelle (augmentation de l'urée et de la créatinine sanguine). La natrémie est fonction du mécanisme de la déshydratation.</w:t>
      </w:r>
    </w:p>
    <w:p w:rsidR="00981D98" w:rsidRDefault="00981D98" w:rsidP="006D7E69">
      <w:pPr>
        <w:pStyle w:val="NormalWeb"/>
        <w:spacing w:line="360" w:lineRule="auto"/>
        <w:ind w:firstLine="708"/>
      </w:pPr>
      <w:r>
        <w:t>Les grandes hyper natrémies doivent faire penser à un excès d'apport sodé par mauvaise reconstitution des solutions de réhydratation. A l'inverse, les grandes hyponatrémies peuvent être observées chez les enfants réhydratés avec de l'eau pure.</w:t>
      </w:r>
    </w:p>
    <w:p w:rsidR="00981D98" w:rsidRDefault="00981D98" w:rsidP="006D7E69">
      <w:pPr>
        <w:pStyle w:val="NormalWeb"/>
        <w:spacing w:line="360" w:lineRule="auto"/>
        <w:ind w:firstLine="708"/>
      </w:pPr>
      <w:r>
        <w:t>L'hyperkaliémie est liée à la souffrance cellulaire, à l'acidose et à l'insuffisance rénale. L'hypokaliémie est plus rare et peut être due aux vomissements ou à la correction de l'acidose.</w:t>
      </w:r>
    </w:p>
    <w:p w:rsidR="00981D98" w:rsidRDefault="00981D98" w:rsidP="006D7E69">
      <w:pPr>
        <w:pStyle w:val="NormalWeb"/>
        <w:spacing w:line="360" w:lineRule="auto"/>
        <w:ind w:firstLine="708"/>
      </w:pPr>
      <w:r>
        <w:t xml:space="preserve">Une hypocalcémie, une hyperphosphorémie, sont retrouvées dans les déshydratations sévères. L'hyperglycémie est fréquente dans les déshydratations hypernatrémiques. Elle peut être très importante. Il faut en tenir compte dans le calcul de la natrémie (une augmentation de la glycémie de 1 g/l entraîne une diminution de la natrémie de 1,6 mEq/l. </w:t>
      </w:r>
    </w:p>
    <w:p w:rsidR="00FF77FB" w:rsidRDefault="00747F0E" w:rsidP="00DD1E83">
      <w:pPr>
        <w:pStyle w:val="NormalWeb"/>
        <w:spacing w:line="360" w:lineRule="auto"/>
        <w:ind w:firstLine="708"/>
      </w:pPr>
      <w:r>
        <w:t xml:space="preserve">Les </w:t>
      </w:r>
      <w:r w:rsidRPr="00747F0E">
        <w:rPr>
          <w:b/>
          <w:bCs/>
        </w:rPr>
        <w:t>gaz du sang</w:t>
      </w:r>
      <w:r>
        <w:t xml:space="preserve"> peuvent mettre en évidence une acidose métabolique due à la production d'ions H+ par souffrance cellulaire, de corps cétoniques, d'acide lactique, à une perte accrue de bicarbonate par diarrhée, ou par tubulopathie. </w:t>
      </w:r>
      <w:r w:rsidR="00913EB9">
        <w:rPr>
          <w:rStyle w:val="Appelnotedebasdep"/>
        </w:rPr>
        <w:footnoteReference w:id="16"/>
      </w:r>
    </w:p>
    <w:p w:rsidR="00DD1E83" w:rsidRDefault="00DD1E83" w:rsidP="00DD1E83">
      <w:pPr>
        <w:pStyle w:val="NormalWeb"/>
        <w:spacing w:line="360" w:lineRule="auto"/>
        <w:ind w:firstLine="708"/>
      </w:pPr>
    </w:p>
    <w:p w:rsidR="00DD1E83" w:rsidRDefault="00DD1E83" w:rsidP="00DD1E83">
      <w:pPr>
        <w:pStyle w:val="NormalWeb"/>
        <w:spacing w:line="360" w:lineRule="auto"/>
        <w:ind w:firstLine="708"/>
      </w:pPr>
    </w:p>
    <w:p w:rsidR="00747F0E" w:rsidRPr="006D7E69" w:rsidRDefault="006D7E69" w:rsidP="008C3DD6">
      <w:pPr>
        <w:pStyle w:val="NormalWeb"/>
        <w:numPr>
          <w:ilvl w:val="0"/>
          <w:numId w:val="13"/>
        </w:numPr>
      </w:pPr>
      <w:r>
        <w:rPr>
          <w:rStyle w:val="lev"/>
        </w:rPr>
        <w:lastRenderedPageBreak/>
        <w:t>Dans les urines</w:t>
      </w:r>
      <w:r w:rsidR="00747F0E" w:rsidRPr="006D7E69">
        <w:rPr>
          <w:rStyle w:val="lev"/>
        </w:rPr>
        <w:t xml:space="preserve"> :</w:t>
      </w:r>
    </w:p>
    <w:p w:rsidR="006D7E69" w:rsidRDefault="00747F0E" w:rsidP="00913EB9">
      <w:pPr>
        <w:pStyle w:val="NormalWeb"/>
        <w:spacing w:line="360" w:lineRule="auto"/>
      </w:pPr>
      <w:r>
        <w:t xml:space="preserve">Les examens urinaires, glycosurie, urée, créatinine, osmolarité, pH, sont importants à obtenir dès la première miction. Ils renseignent sur l'adaptation rénale, la cause rénale ou extra-rénale de la déshydratation, le caractère fonctionnel ou organique d'une insuffisance rénale. </w:t>
      </w:r>
    </w:p>
    <w:p w:rsidR="00747F0E" w:rsidRDefault="00747F0E" w:rsidP="006D7E69">
      <w:pPr>
        <w:pStyle w:val="NormalWeb"/>
        <w:spacing w:line="360" w:lineRule="auto"/>
      </w:pPr>
      <w:r>
        <w:t xml:space="preserve">Une oligurie associée à une déshydratation traduit une adaptation rénale et doit faire rechercher une cause extra-rénale à la perte hydro-électrolytique. A l'inverse, une diurèse normale ou augmentée associée à une déshydratation traduit une inadaptation rénale et doit faire rechercher une cause rénale. </w:t>
      </w:r>
    </w:p>
    <w:p w:rsidR="00747F0E" w:rsidRPr="004F60A7" w:rsidRDefault="004F60A7" w:rsidP="008C3DD6">
      <w:pPr>
        <w:pStyle w:val="NormalWeb"/>
        <w:numPr>
          <w:ilvl w:val="0"/>
          <w:numId w:val="13"/>
        </w:numPr>
      </w:pPr>
      <w:r w:rsidRPr="004F60A7">
        <w:rPr>
          <w:rStyle w:val="lev"/>
        </w:rPr>
        <w:t>Autres examens</w:t>
      </w:r>
      <w:r w:rsidR="00747F0E" w:rsidRPr="004F60A7">
        <w:rPr>
          <w:rStyle w:val="lev"/>
        </w:rPr>
        <w:t xml:space="preserve"> : </w:t>
      </w:r>
    </w:p>
    <w:p w:rsidR="00747F0E" w:rsidRDefault="00747F0E" w:rsidP="00DD1E83">
      <w:pPr>
        <w:pStyle w:val="NormalWeb"/>
        <w:spacing w:line="360" w:lineRule="auto"/>
      </w:pPr>
      <w:r>
        <w:t>Des examens sont réalisés en fonction du contexte : numération formule sanguine, examens microbiologiques (E.C.B.U., hémoculture, coproculture, recher</w:t>
      </w:r>
      <w:r w:rsidR="00DD1E83">
        <w:t xml:space="preserve">che virale, ponction lombaire). </w:t>
      </w:r>
      <w:r w:rsidRPr="00747F0E">
        <w:t>Les complications doivent être recherchées lors de l'examen initial et au cours de la surveillance.</w:t>
      </w:r>
    </w:p>
    <w:p w:rsidR="00CA0A20" w:rsidRPr="00CA0A20" w:rsidRDefault="00CA0A20" w:rsidP="004F60A7">
      <w:pPr>
        <w:autoSpaceDE w:val="0"/>
        <w:autoSpaceDN w:val="0"/>
        <w:adjustRightInd w:val="0"/>
        <w:spacing w:before="10" w:after="0" w:line="360" w:lineRule="auto"/>
        <w:jc w:val="both"/>
        <w:rPr>
          <w:rFonts w:ascii="Times New Roman" w:eastAsia="Calibri" w:hAnsi="Times New Roman" w:cs="Times New Roman"/>
          <w:sz w:val="24"/>
          <w:szCs w:val="24"/>
        </w:rPr>
      </w:pPr>
      <w:r w:rsidRPr="00CA0A20">
        <w:rPr>
          <w:rFonts w:ascii="Times New Roman" w:eastAsia="Calibri" w:hAnsi="Times New Roman" w:cs="Times New Roman"/>
          <w:sz w:val="24"/>
          <w:szCs w:val="24"/>
        </w:rPr>
        <w:t>Le diagnostic repose sur le seul examen clinique de l'enfant. Des examens complémentaires peuvent le confirmer après hospitalisation en urgence du nourrisson.</w:t>
      </w:r>
    </w:p>
    <w:p w:rsidR="004F60A7" w:rsidRPr="005B3FB7" w:rsidRDefault="00CA0A20" w:rsidP="005B3FB7">
      <w:pPr>
        <w:autoSpaceDE w:val="0"/>
        <w:autoSpaceDN w:val="0"/>
        <w:adjustRightInd w:val="0"/>
        <w:spacing w:after="0" w:line="360" w:lineRule="auto"/>
        <w:jc w:val="both"/>
        <w:rPr>
          <w:rFonts w:ascii="Times New Roman" w:eastAsia="Calibri" w:hAnsi="Times New Roman" w:cs="Times New Roman"/>
          <w:sz w:val="24"/>
          <w:szCs w:val="24"/>
        </w:rPr>
      </w:pPr>
      <w:r w:rsidRPr="00CA0A20">
        <w:rPr>
          <w:rFonts w:ascii="Times New Roman" w:eastAsia="Calibri" w:hAnsi="Times New Roman" w:cs="Times New Roman"/>
          <w:sz w:val="24"/>
          <w:szCs w:val="24"/>
        </w:rPr>
        <w:t>Quand la cause persiste, l'évolution de la forme la plus bénigne vers la forme la plus grave peut se faire en quelques heures. Des complications apparaissent parfois, notamment rénales (insuffisance aiguë) et neurologiques (hématome sous-dural).</w:t>
      </w:r>
    </w:p>
    <w:p w:rsidR="0075797E" w:rsidRDefault="0075797E" w:rsidP="00CA0A20">
      <w:pPr>
        <w:autoSpaceDE w:val="0"/>
        <w:autoSpaceDN w:val="0"/>
        <w:adjustRightInd w:val="0"/>
        <w:spacing w:after="0"/>
        <w:contextualSpacing/>
        <w:rPr>
          <w:rFonts w:ascii="Times New Roman" w:eastAsia="Calibri" w:hAnsi="Times New Roman" w:cs="Times New Roman"/>
          <w:b/>
          <w:bCs/>
          <w:color w:val="000000"/>
          <w:sz w:val="24"/>
          <w:szCs w:val="24"/>
          <w:u w:val="single"/>
        </w:rPr>
      </w:pPr>
    </w:p>
    <w:p w:rsidR="00CA0A20" w:rsidRPr="004F60A7" w:rsidRDefault="00CA0A20" w:rsidP="008C3DD6">
      <w:pPr>
        <w:pStyle w:val="Paragraphedeliste"/>
        <w:numPr>
          <w:ilvl w:val="0"/>
          <w:numId w:val="5"/>
        </w:numPr>
        <w:autoSpaceDE w:val="0"/>
        <w:autoSpaceDN w:val="0"/>
        <w:adjustRightInd w:val="0"/>
        <w:spacing w:after="0"/>
        <w:rPr>
          <w:rFonts w:ascii="Times New Roman" w:eastAsia="Calibri" w:hAnsi="Times New Roman" w:cs="Times New Roman"/>
          <w:b/>
          <w:bCs/>
          <w:color w:val="000000"/>
          <w:sz w:val="24"/>
          <w:szCs w:val="24"/>
        </w:rPr>
      </w:pPr>
      <w:r w:rsidRPr="004F60A7">
        <w:rPr>
          <w:rFonts w:ascii="Times New Roman" w:eastAsia="Calibri" w:hAnsi="Times New Roman" w:cs="Times New Roman"/>
          <w:b/>
          <w:bCs/>
          <w:color w:val="000000"/>
          <w:sz w:val="24"/>
          <w:szCs w:val="24"/>
        </w:rPr>
        <w:t>Le pronostic et les complications :</w:t>
      </w:r>
    </w:p>
    <w:p w:rsidR="004F60A7" w:rsidRDefault="004F60A7" w:rsidP="00CA0A20">
      <w:pPr>
        <w:autoSpaceDE w:val="0"/>
        <w:autoSpaceDN w:val="0"/>
        <w:adjustRightInd w:val="0"/>
        <w:spacing w:after="0"/>
        <w:contextualSpacing/>
        <w:rPr>
          <w:rFonts w:ascii="Times New Roman" w:eastAsia="Times New Roman" w:hAnsi="Times New Roman" w:cs="Times New Roman"/>
          <w:sz w:val="24"/>
          <w:szCs w:val="24"/>
          <w:lang w:eastAsia="fr-FR"/>
        </w:rPr>
      </w:pPr>
    </w:p>
    <w:p w:rsidR="005B3FB7" w:rsidRPr="00DD1E83" w:rsidRDefault="00CA0A20" w:rsidP="00DD1E83">
      <w:pPr>
        <w:autoSpaceDE w:val="0"/>
        <w:autoSpaceDN w:val="0"/>
        <w:adjustRightInd w:val="0"/>
        <w:spacing w:after="0" w:line="360" w:lineRule="auto"/>
        <w:contextualSpacing/>
        <w:rPr>
          <w:rFonts w:ascii="Times New Roman" w:eastAsia="Times New Roman" w:hAnsi="Times New Roman" w:cs="Times New Roman"/>
          <w:sz w:val="24"/>
          <w:szCs w:val="24"/>
          <w:lang w:eastAsia="fr-FR"/>
        </w:rPr>
      </w:pPr>
      <w:r w:rsidRPr="00CA0A20">
        <w:rPr>
          <w:rFonts w:ascii="Times New Roman" w:eastAsia="Times New Roman" w:hAnsi="Times New Roman" w:cs="Times New Roman"/>
          <w:sz w:val="24"/>
          <w:szCs w:val="24"/>
          <w:lang w:eastAsia="fr-FR"/>
        </w:rPr>
        <w:t>Les complications doivent être recherchées lors de l'examen initial et au cours de la surveillance.</w:t>
      </w:r>
    </w:p>
    <w:p w:rsidR="00913EB9" w:rsidRPr="00DD1E83" w:rsidRDefault="0066175C" w:rsidP="00DD1E83">
      <w:pPr>
        <w:pStyle w:val="Paragraphedeliste"/>
        <w:numPr>
          <w:ilvl w:val="0"/>
          <w:numId w:val="14"/>
        </w:numPr>
        <w:autoSpaceDE w:val="0"/>
        <w:autoSpaceDN w:val="0"/>
        <w:adjustRightInd w:val="0"/>
        <w:spacing w:after="0" w:line="360" w:lineRule="auto"/>
        <w:rPr>
          <w:rFonts w:ascii="Times New Roman" w:eastAsia="Calibri" w:hAnsi="Times New Roman" w:cs="Times New Roman"/>
          <w:b/>
          <w:bCs/>
          <w:color w:val="000000"/>
          <w:sz w:val="24"/>
          <w:szCs w:val="24"/>
        </w:rPr>
      </w:pPr>
      <w:r>
        <w:rPr>
          <w:rFonts w:ascii="Times New Roman" w:eastAsia="Times New Roman" w:hAnsi="Times New Roman" w:cs="Times New Roman"/>
          <w:b/>
          <w:bCs/>
          <w:sz w:val="24"/>
          <w:szCs w:val="24"/>
          <w:lang w:eastAsia="fr-FR"/>
        </w:rPr>
        <w:t>C</w:t>
      </w:r>
      <w:r w:rsidR="00CA0A20" w:rsidRPr="004F60A7">
        <w:rPr>
          <w:rFonts w:ascii="Times New Roman" w:eastAsia="Times New Roman" w:hAnsi="Times New Roman" w:cs="Times New Roman"/>
          <w:b/>
          <w:bCs/>
          <w:sz w:val="24"/>
          <w:szCs w:val="24"/>
          <w:lang w:eastAsia="fr-FR"/>
        </w:rPr>
        <w:t xml:space="preserve">hoc hypovolémique : </w:t>
      </w:r>
      <w:r w:rsidR="00CA0A20" w:rsidRPr="004F60A7">
        <w:rPr>
          <w:rFonts w:ascii="Times New Roman" w:eastAsia="Times New Roman" w:hAnsi="Times New Roman" w:cs="Times New Roman"/>
          <w:sz w:val="24"/>
          <w:szCs w:val="24"/>
          <w:lang w:eastAsia="fr-FR"/>
        </w:rPr>
        <w:br/>
        <w:t>C'est lui qui met en jeu le pronostic vital de l'enfant. Il peut être très trompeur car la chute de la tension artérielle chez l'enfant est un signe tardif. D'autre part, le choc peut être quasiment inaugural. S'il se prolonge il peut entraîner une défaillance multi viscérale responsable du décès.</w:t>
      </w:r>
      <w:bookmarkStart w:id="0" w:name="toc11"/>
      <w:bookmarkEnd w:id="0"/>
    </w:p>
    <w:p w:rsidR="00CA0A20" w:rsidRPr="004F60A7" w:rsidRDefault="00CA0A20" w:rsidP="008C3DD6">
      <w:pPr>
        <w:pStyle w:val="Paragraphedeliste"/>
        <w:numPr>
          <w:ilvl w:val="0"/>
          <w:numId w:val="14"/>
        </w:numPr>
        <w:autoSpaceDE w:val="0"/>
        <w:autoSpaceDN w:val="0"/>
        <w:adjustRightInd w:val="0"/>
        <w:spacing w:after="0" w:line="360" w:lineRule="auto"/>
        <w:rPr>
          <w:rFonts w:ascii="Times New Roman" w:eastAsia="Times New Roman" w:hAnsi="Times New Roman" w:cs="Times New Roman"/>
          <w:b/>
          <w:bCs/>
          <w:sz w:val="24"/>
          <w:szCs w:val="24"/>
          <w:lang w:eastAsia="fr-FR"/>
        </w:rPr>
      </w:pPr>
      <w:r w:rsidRPr="004F60A7">
        <w:rPr>
          <w:rFonts w:ascii="Times New Roman" w:eastAsia="Times New Roman" w:hAnsi="Times New Roman" w:cs="Times New Roman"/>
          <w:b/>
          <w:bCs/>
          <w:sz w:val="24"/>
          <w:szCs w:val="24"/>
          <w:lang w:eastAsia="fr-FR"/>
        </w:rPr>
        <w:t xml:space="preserve">Les complications neurologiques : </w:t>
      </w:r>
    </w:p>
    <w:p w:rsidR="00CA0A20" w:rsidRPr="004F60A7" w:rsidRDefault="00CA0A20" w:rsidP="008C3DD6">
      <w:pPr>
        <w:pStyle w:val="Paragraphedeliste"/>
        <w:numPr>
          <w:ilvl w:val="0"/>
          <w:numId w:val="3"/>
        </w:numPr>
        <w:autoSpaceDE w:val="0"/>
        <w:autoSpaceDN w:val="0"/>
        <w:adjustRightInd w:val="0"/>
        <w:spacing w:after="0" w:line="360" w:lineRule="auto"/>
        <w:rPr>
          <w:rFonts w:ascii="Times New Roman" w:eastAsia="Times New Roman" w:hAnsi="Times New Roman" w:cs="Times New Roman"/>
          <w:sz w:val="24"/>
          <w:szCs w:val="24"/>
          <w:lang w:eastAsia="fr-FR"/>
        </w:rPr>
      </w:pPr>
      <w:r w:rsidRPr="004F60A7">
        <w:rPr>
          <w:rFonts w:ascii="Times New Roman" w:eastAsia="Times New Roman" w:hAnsi="Times New Roman" w:cs="Times New Roman"/>
          <w:sz w:val="24"/>
          <w:szCs w:val="24"/>
          <w:lang w:eastAsia="fr-FR"/>
        </w:rPr>
        <w:t>Les convulsions.</w:t>
      </w:r>
    </w:p>
    <w:p w:rsidR="00CA0A20" w:rsidRPr="004F60A7" w:rsidRDefault="00CA0A20" w:rsidP="008C3DD6">
      <w:pPr>
        <w:pStyle w:val="Paragraphedeliste"/>
        <w:numPr>
          <w:ilvl w:val="0"/>
          <w:numId w:val="3"/>
        </w:numPr>
        <w:autoSpaceDE w:val="0"/>
        <w:autoSpaceDN w:val="0"/>
        <w:adjustRightInd w:val="0"/>
        <w:spacing w:after="0" w:line="360" w:lineRule="auto"/>
        <w:rPr>
          <w:rFonts w:ascii="Times New Roman" w:eastAsia="Times New Roman" w:hAnsi="Times New Roman" w:cs="Times New Roman"/>
          <w:sz w:val="24"/>
          <w:szCs w:val="24"/>
          <w:lang w:eastAsia="fr-FR"/>
        </w:rPr>
      </w:pPr>
      <w:r w:rsidRPr="004F60A7">
        <w:rPr>
          <w:rFonts w:ascii="Times New Roman" w:eastAsia="Times New Roman" w:hAnsi="Times New Roman" w:cs="Times New Roman"/>
          <w:sz w:val="24"/>
          <w:szCs w:val="24"/>
          <w:lang w:eastAsia="fr-FR"/>
        </w:rPr>
        <w:t>L’hématome sous dural.</w:t>
      </w:r>
    </w:p>
    <w:p w:rsidR="004F60A7" w:rsidRPr="00DD1E83" w:rsidRDefault="00CA0A20" w:rsidP="00DD1E83">
      <w:pPr>
        <w:pStyle w:val="Paragraphedeliste"/>
        <w:numPr>
          <w:ilvl w:val="0"/>
          <w:numId w:val="3"/>
        </w:numPr>
        <w:autoSpaceDE w:val="0"/>
        <w:autoSpaceDN w:val="0"/>
        <w:adjustRightInd w:val="0"/>
        <w:spacing w:after="0" w:line="360" w:lineRule="auto"/>
        <w:rPr>
          <w:rFonts w:ascii="Times New Roman" w:eastAsia="Times New Roman" w:hAnsi="Times New Roman" w:cs="Times New Roman"/>
          <w:sz w:val="24"/>
          <w:szCs w:val="24"/>
          <w:lang w:eastAsia="fr-FR"/>
        </w:rPr>
      </w:pPr>
      <w:r w:rsidRPr="004F60A7">
        <w:rPr>
          <w:rFonts w:ascii="Times New Roman" w:eastAsia="Times New Roman" w:hAnsi="Times New Roman" w:cs="Times New Roman"/>
          <w:sz w:val="24"/>
          <w:szCs w:val="24"/>
          <w:lang w:eastAsia="fr-FR"/>
        </w:rPr>
        <w:t>Les thromboses veineuses cérébrales.</w:t>
      </w:r>
    </w:p>
    <w:p w:rsidR="004F60A7" w:rsidRPr="004F60A7" w:rsidRDefault="00CA0A20" w:rsidP="008C3DD6">
      <w:pPr>
        <w:pStyle w:val="Paragraphedeliste"/>
        <w:numPr>
          <w:ilvl w:val="0"/>
          <w:numId w:val="14"/>
        </w:numPr>
        <w:autoSpaceDE w:val="0"/>
        <w:autoSpaceDN w:val="0"/>
        <w:adjustRightInd w:val="0"/>
        <w:spacing w:after="0" w:line="360" w:lineRule="auto"/>
        <w:rPr>
          <w:rFonts w:ascii="Times New Roman" w:eastAsia="Times New Roman" w:hAnsi="Times New Roman" w:cs="Times New Roman"/>
          <w:sz w:val="24"/>
          <w:szCs w:val="24"/>
          <w:lang w:eastAsia="fr-FR"/>
        </w:rPr>
      </w:pPr>
      <w:r w:rsidRPr="004F60A7">
        <w:rPr>
          <w:rFonts w:ascii="Times New Roman" w:eastAsia="Times New Roman" w:hAnsi="Times New Roman" w:cs="Times New Roman"/>
          <w:b/>
          <w:bCs/>
          <w:sz w:val="24"/>
          <w:szCs w:val="24"/>
          <w:lang w:eastAsia="fr-FR"/>
        </w:rPr>
        <w:lastRenderedPageBreak/>
        <w:t>Les complications rénales :</w:t>
      </w:r>
    </w:p>
    <w:p w:rsidR="00CA0A20" w:rsidRPr="004F60A7" w:rsidRDefault="00CA0A20" w:rsidP="008C3DD6">
      <w:pPr>
        <w:pStyle w:val="Paragraphedeliste"/>
        <w:numPr>
          <w:ilvl w:val="0"/>
          <w:numId w:val="3"/>
        </w:numPr>
        <w:autoSpaceDE w:val="0"/>
        <w:autoSpaceDN w:val="0"/>
        <w:adjustRightInd w:val="0"/>
        <w:spacing w:after="0" w:line="360" w:lineRule="auto"/>
        <w:rPr>
          <w:rFonts w:ascii="Times New Roman" w:eastAsia="Times New Roman" w:hAnsi="Times New Roman" w:cs="Times New Roman"/>
          <w:sz w:val="24"/>
          <w:szCs w:val="24"/>
          <w:lang w:eastAsia="fr-FR"/>
        </w:rPr>
      </w:pPr>
      <w:r w:rsidRPr="004F60A7">
        <w:rPr>
          <w:rFonts w:ascii="Times New Roman" w:eastAsia="Times New Roman" w:hAnsi="Times New Roman" w:cs="Times New Roman"/>
          <w:sz w:val="24"/>
          <w:szCs w:val="24"/>
          <w:lang w:eastAsia="fr-FR"/>
        </w:rPr>
        <w:t>La thrombose des veines  rénales.</w:t>
      </w:r>
    </w:p>
    <w:p w:rsidR="00CA0A20" w:rsidRDefault="00CA0A20" w:rsidP="008C3DD6">
      <w:pPr>
        <w:pStyle w:val="Paragraphedeliste"/>
        <w:numPr>
          <w:ilvl w:val="0"/>
          <w:numId w:val="3"/>
        </w:numPr>
        <w:autoSpaceDE w:val="0"/>
        <w:autoSpaceDN w:val="0"/>
        <w:adjustRightInd w:val="0"/>
        <w:spacing w:after="0"/>
        <w:rPr>
          <w:rFonts w:ascii="Times New Roman" w:eastAsia="Times New Roman" w:hAnsi="Times New Roman" w:cs="Times New Roman"/>
          <w:sz w:val="24"/>
          <w:szCs w:val="24"/>
          <w:lang w:eastAsia="fr-FR"/>
        </w:rPr>
      </w:pPr>
      <w:r w:rsidRPr="004F60A7">
        <w:rPr>
          <w:rFonts w:ascii="Times New Roman" w:eastAsia="Times New Roman" w:hAnsi="Times New Roman" w:cs="Times New Roman"/>
          <w:sz w:val="24"/>
          <w:szCs w:val="24"/>
          <w:lang w:eastAsia="fr-FR"/>
        </w:rPr>
        <w:t>Nécrose corticale.</w:t>
      </w:r>
    </w:p>
    <w:p w:rsidR="008520F3" w:rsidRDefault="008520F3" w:rsidP="008520F3">
      <w:pPr>
        <w:autoSpaceDE w:val="0"/>
        <w:autoSpaceDN w:val="0"/>
        <w:adjustRightInd w:val="0"/>
        <w:spacing w:after="0"/>
        <w:rPr>
          <w:rFonts w:ascii="Times New Roman" w:eastAsia="Times New Roman" w:hAnsi="Times New Roman" w:cs="Times New Roman"/>
          <w:sz w:val="24"/>
          <w:szCs w:val="24"/>
          <w:lang w:eastAsia="fr-FR"/>
        </w:rPr>
      </w:pPr>
      <w:bookmarkStart w:id="1" w:name="toc10"/>
      <w:bookmarkEnd w:id="1"/>
    </w:p>
    <w:p w:rsidR="008520F3" w:rsidRPr="008520F3" w:rsidRDefault="008520F3" w:rsidP="008C3DD6">
      <w:pPr>
        <w:pStyle w:val="Paragraphedeliste"/>
        <w:numPr>
          <w:ilvl w:val="0"/>
          <w:numId w:val="5"/>
        </w:numPr>
        <w:autoSpaceDE w:val="0"/>
        <w:autoSpaceDN w:val="0"/>
        <w:adjustRightInd w:val="0"/>
        <w:spacing w:after="0"/>
        <w:rPr>
          <w:rFonts w:ascii="Times New Roman" w:eastAsia="Times New Roman" w:hAnsi="Times New Roman" w:cs="Times New Roman"/>
          <w:b/>
          <w:bCs/>
          <w:sz w:val="24"/>
          <w:szCs w:val="24"/>
          <w:lang w:eastAsia="fr-FR"/>
        </w:rPr>
      </w:pPr>
      <w:r w:rsidRPr="008520F3">
        <w:rPr>
          <w:rFonts w:ascii="Times New Roman" w:eastAsia="Times New Roman" w:hAnsi="Times New Roman" w:cs="Times New Roman"/>
          <w:b/>
          <w:bCs/>
          <w:sz w:val="24"/>
          <w:szCs w:val="24"/>
          <w:lang w:eastAsia="fr-FR"/>
        </w:rPr>
        <w:t>Clinique :</w:t>
      </w:r>
    </w:p>
    <w:p w:rsidR="008520F3" w:rsidRDefault="008520F3" w:rsidP="008520F3">
      <w:pPr>
        <w:autoSpaceDE w:val="0"/>
        <w:autoSpaceDN w:val="0"/>
        <w:adjustRightInd w:val="0"/>
        <w:spacing w:after="0"/>
        <w:rPr>
          <w:rFonts w:ascii="Times New Roman" w:eastAsia="Times New Roman" w:hAnsi="Times New Roman" w:cs="Times New Roman"/>
          <w:sz w:val="24"/>
          <w:szCs w:val="24"/>
          <w:lang w:eastAsia="fr-FR"/>
        </w:rPr>
      </w:pPr>
    </w:p>
    <w:p w:rsidR="008520F3" w:rsidRPr="008520F3" w:rsidRDefault="008520F3" w:rsidP="008520F3">
      <w:pPr>
        <w:autoSpaceDE w:val="0"/>
        <w:autoSpaceDN w:val="0"/>
        <w:adjustRightInd w:val="0"/>
        <w:spacing w:after="0" w:line="360" w:lineRule="auto"/>
        <w:rPr>
          <w:rFonts w:ascii="Times New Roman" w:eastAsia="Times New Roman" w:hAnsi="Times New Roman" w:cs="Times New Roman"/>
          <w:sz w:val="24"/>
          <w:szCs w:val="24"/>
          <w:lang w:eastAsia="fr-FR"/>
        </w:rPr>
      </w:pPr>
      <w:r w:rsidRPr="008520F3">
        <w:rPr>
          <w:rFonts w:ascii="Times New Roman" w:eastAsia="Times New Roman" w:hAnsi="Times New Roman" w:cs="Times New Roman"/>
          <w:sz w:val="24"/>
          <w:szCs w:val="24"/>
          <w:lang w:eastAsia="fr-FR"/>
        </w:rPr>
        <w:t xml:space="preserve">Pour évaluer l'état de </w:t>
      </w:r>
      <w:r>
        <w:rPr>
          <w:rFonts w:ascii="Times New Roman" w:eastAsia="Times New Roman" w:hAnsi="Times New Roman" w:cs="Times New Roman"/>
          <w:sz w:val="24"/>
          <w:szCs w:val="24"/>
          <w:lang w:eastAsia="fr-FR"/>
        </w:rPr>
        <w:t>nourrisson</w:t>
      </w:r>
      <w:r w:rsidRPr="008520F3">
        <w:rPr>
          <w:rFonts w:ascii="Times New Roman" w:eastAsia="Times New Roman" w:hAnsi="Times New Roman" w:cs="Times New Roman"/>
          <w:sz w:val="24"/>
          <w:szCs w:val="24"/>
          <w:lang w:eastAsia="fr-FR"/>
        </w:rPr>
        <w:t>, il faut obtenir une anamnèse</w:t>
      </w:r>
      <w:r>
        <w:rPr>
          <w:rFonts w:ascii="Times New Roman" w:eastAsia="Times New Roman" w:hAnsi="Times New Roman" w:cs="Times New Roman"/>
          <w:sz w:val="24"/>
          <w:szCs w:val="24"/>
          <w:lang w:eastAsia="fr-FR"/>
        </w:rPr>
        <w:t xml:space="preserve"> complète et examiner le nourrisson</w:t>
      </w:r>
      <w:r w:rsidRPr="008520F3">
        <w:rPr>
          <w:rFonts w:ascii="Times New Roman" w:eastAsia="Times New Roman" w:hAnsi="Times New Roman" w:cs="Times New Roman"/>
          <w:sz w:val="24"/>
          <w:szCs w:val="24"/>
          <w:lang w:eastAsia="fr-FR"/>
        </w:rPr>
        <w:t>; les objectifs sont:</w:t>
      </w:r>
    </w:p>
    <w:p w:rsidR="008520F3" w:rsidRPr="008520F3" w:rsidRDefault="008520F3" w:rsidP="008C3DD6">
      <w:pPr>
        <w:pStyle w:val="Paragraphedeliste"/>
        <w:numPr>
          <w:ilvl w:val="0"/>
          <w:numId w:val="15"/>
        </w:numPr>
        <w:autoSpaceDE w:val="0"/>
        <w:autoSpaceDN w:val="0"/>
        <w:adjustRightInd w:val="0"/>
        <w:spacing w:after="0" w:line="360" w:lineRule="auto"/>
        <w:rPr>
          <w:rFonts w:ascii="Times New Roman" w:eastAsia="Times New Roman" w:hAnsi="Times New Roman" w:cs="Times New Roman"/>
          <w:sz w:val="24"/>
          <w:szCs w:val="24"/>
          <w:lang w:eastAsia="fr-FR"/>
        </w:rPr>
      </w:pPr>
      <w:r w:rsidRPr="008520F3">
        <w:rPr>
          <w:rFonts w:ascii="Times New Roman" w:eastAsia="Times New Roman" w:hAnsi="Times New Roman" w:cs="Times New Roman"/>
          <w:sz w:val="24"/>
          <w:szCs w:val="24"/>
          <w:lang w:eastAsia="fr-FR"/>
        </w:rPr>
        <w:t>Détecter une éventuelle déshydratation.</w:t>
      </w:r>
    </w:p>
    <w:p w:rsidR="008520F3" w:rsidRPr="008520F3" w:rsidRDefault="008520F3" w:rsidP="008C3DD6">
      <w:pPr>
        <w:pStyle w:val="Paragraphedeliste"/>
        <w:numPr>
          <w:ilvl w:val="0"/>
          <w:numId w:val="15"/>
        </w:numPr>
        <w:autoSpaceDE w:val="0"/>
        <w:autoSpaceDN w:val="0"/>
        <w:adjustRightInd w:val="0"/>
        <w:spacing w:after="0" w:line="360" w:lineRule="auto"/>
        <w:rPr>
          <w:rFonts w:ascii="Times New Roman" w:eastAsia="Times New Roman" w:hAnsi="Times New Roman" w:cs="Times New Roman"/>
          <w:sz w:val="24"/>
          <w:szCs w:val="24"/>
          <w:lang w:eastAsia="fr-FR"/>
        </w:rPr>
      </w:pPr>
      <w:r w:rsidRPr="008520F3">
        <w:rPr>
          <w:rFonts w:ascii="Times New Roman" w:eastAsia="Times New Roman" w:hAnsi="Times New Roman" w:cs="Times New Roman"/>
          <w:sz w:val="24"/>
          <w:szCs w:val="24"/>
          <w:lang w:eastAsia="fr-FR"/>
        </w:rPr>
        <w:t>Déterminer son degré de gravité (A, B, C).</w:t>
      </w:r>
    </w:p>
    <w:p w:rsidR="008520F3" w:rsidRPr="008520F3" w:rsidRDefault="008520F3" w:rsidP="008C3DD6">
      <w:pPr>
        <w:pStyle w:val="Paragraphedeliste"/>
        <w:numPr>
          <w:ilvl w:val="0"/>
          <w:numId w:val="15"/>
        </w:numPr>
        <w:autoSpaceDE w:val="0"/>
        <w:autoSpaceDN w:val="0"/>
        <w:adjustRightInd w:val="0"/>
        <w:spacing w:after="0" w:line="360" w:lineRule="auto"/>
        <w:rPr>
          <w:rFonts w:ascii="Times New Roman" w:eastAsia="Times New Roman" w:hAnsi="Times New Roman" w:cs="Times New Roman"/>
          <w:sz w:val="24"/>
          <w:szCs w:val="24"/>
          <w:lang w:eastAsia="fr-FR"/>
        </w:rPr>
      </w:pPr>
      <w:r w:rsidRPr="008520F3">
        <w:rPr>
          <w:rFonts w:ascii="Times New Roman" w:eastAsia="Times New Roman" w:hAnsi="Times New Roman" w:cs="Times New Roman"/>
          <w:sz w:val="24"/>
          <w:szCs w:val="24"/>
          <w:lang w:eastAsia="fr-FR"/>
        </w:rPr>
        <w:t>Identifier une diarrhée persistante éventuelle.</w:t>
      </w:r>
    </w:p>
    <w:p w:rsidR="008520F3" w:rsidRPr="008520F3" w:rsidRDefault="008520F3" w:rsidP="008C3DD6">
      <w:pPr>
        <w:pStyle w:val="Paragraphedeliste"/>
        <w:numPr>
          <w:ilvl w:val="0"/>
          <w:numId w:val="15"/>
        </w:numPr>
        <w:autoSpaceDE w:val="0"/>
        <w:autoSpaceDN w:val="0"/>
        <w:adjustRightInd w:val="0"/>
        <w:spacing w:after="0" w:line="360" w:lineRule="auto"/>
        <w:rPr>
          <w:rFonts w:ascii="Times New Roman" w:eastAsia="Times New Roman" w:hAnsi="Times New Roman" w:cs="Times New Roman"/>
          <w:sz w:val="24"/>
          <w:szCs w:val="24"/>
          <w:lang w:eastAsia="fr-FR"/>
        </w:rPr>
      </w:pPr>
      <w:r w:rsidRPr="008520F3">
        <w:rPr>
          <w:rFonts w:ascii="Times New Roman" w:eastAsia="Times New Roman" w:hAnsi="Times New Roman" w:cs="Times New Roman"/>
          <w:sz w:val="24"/>
          <w:szCs w:val="24"/>
          <w:lang w:eastAsia="fr-FR"/>
        </w:rPr>
        <w:t>Evaluer l'état nutritionnel de l'enfant.</w:t>
      </w:r>
    </w:p>
    <w:p w:rsidR="008520F3" w:rsidRDefault="008520F3" w:rsidP="008C3DD6">
      <w:pPr>
        <w:pStyle w:val="Paragraphedeliste"/>
        <w:numPr>
          <w:ilvl w:val="0"/>
          <w:numId w:val="15"/>
        </w:numPr>
        <w:autoSpaceDE w:val="0"/>
        <w:autoSpaceDN w:val="0"/>
        <w:adjustRightInd w:val="0"/>
        <w:spacing w:after="0" w:line="360" w:lineRule="auto"/>
        <w:rPr>
          <w:rFonts w:ascii="Times New Roman" w:eastAsia="Times New Roman" w:hAnsi="Times New Roman" w:cs="Times New Roman"/>
          <w:sz w:val="24"/>
          <w:szCs w:val="24"/>
          <w:lang w:eastAsia="fr-FR"/>
        </w:rPr>
      </w:pPr>
      <w:r w:rsidRPr="008520F3">
        <w:rPr>
          <w:rFonts w:ascii="Times New Roman" w:eastAsia="Times New Roman" w:hAnsi="Times New Roman" w:cs="Times New Roman"/>
          <w:sz w:val="24"/>
          <w:szCs w:val="24"/>
          <w:lang w:eastAsia="fr-FR"/>
        </w:rPr>
        <w:t>Identifier d'autres problèmes associés.</w:t>
      </w:r>
      <w:r w:rsidR="00913EB9">
        <w:rPr>
          <w:rStyle w:val="Appelnotedebasdep"/>
          <w:rFonts w:ascii="Times New Roman" w:eastAsia="Times New Roman" w:hAnsi="Times New Roman" w:cs="Times New Roman"/>
          <w:sz w:val="24"/>
          <w:szCs w:val="24"/>
          <w:lang w:eastAsia="fr-FR"/>
        </w:rPr>
        <w:footnoteReference w:id="17"/>
      </w:r>
    </w:p>
    <w:p w:rsidR="008520F3" w:rsidRDefault="008520F3" w:rsidP="008520F3">
      <w:pPr>
        <w:autoSpaceDE w:val="0"/>
        <w:autoSpaceDN w:val="0"/>
        <w:adjustRightInd w:val="0"/>
        <w:spacing w:after="0"/>
        <w:rPr>
          <w:rFonts w:ascii="Times New Roman" w:eastAsia="Times New Roman" w:hAnsi="Times New Roman" w:cs="Times New Roman"/>
          <w:b/>
          <w:bCs/>
          <w:sz w:val="24"/>
          <w:szCs w:val="24"/>
          <w:lang w:eastAsia="fr-FR"/>
        </w:rPr>
      </w:pPr>
    </w:p>
    <w:p w:rsidR="00FF77FB" w:rsidRDefault="008520F3" w:rsidP="00A229EA">
      <w:pPr>
        <w:pStyle w:val="Paragraphedeliste"/>
        <w:numPr>
          <w:ilvl w:val="0"/>
          <w:numId w:val="38"/>
        </w:numPr>
        <w:autoSpaceDE w:val="0"/>
        <w:autoSpaceDN w:val="0"/>
        <w:adjustRightInd w:val="0"/>
        <w:spacing w:after="0"/>
        <w:rPr>
          <w:rFonts w:ascii="Times New Roman" w:eastAsia="Times New Roman" w:hAnsi="Times New Roman" w:cs="Times New Roman"/>
          <w:b/>
          <w:bCs/>
          <w:sz w:val="24"/>
          <w:szCs w:val="24"/>
          <w:lang w:eastAsia="fr-FR"/>
        </w:rPr>
      </w:pPr>
      <w:r w:rsidRPr="00FF77FB">
        <w:rPr>
          <w:rFonts w:ascii="Times New Roman" w:eastAsia="Times New Roman" w:hAnsi="Times New Roman" w:cs="Times New Roman"/>
          <w:b/>
          <w:bCs/>
          <w:sz w:val="24"/>
          <w:szCs w:val="24"/>
          <w:lang w:eastAsia="fr-FR"/>
        </w:rPr>
        <w:t>L'anamnèse:</w:t>
      </w:r>
    </w:p>
    <w:p w:rsidR="00FF77FB" w:rsidRPr="00FF77FB" w:rsidRDefault="00FF77FB" w:rsidP="00FF77FB">
      <w:pPr>
        <w:autoSpaceDE w:val="0"/>
        <w:autoSpaceDN w:val="0"/>
        <w:adjustRightInd w:val="0"/>
        <w:spacing w:after="0"/>
        <w:rPr>
          <w:rFonts w:ascii="Times New Roman" w:eastAsia="Times New Roman" w:hAnsi="Times New Roman" w:cs="Times New Roman"/>
          <w:b/>
          <w:bCs/>
          <w:sz w:val="24"/>
          <w:szCs w:val="24"/>
          <w:lang w:eastAsia="fr-FR"/>
        </w:rPr>
      </w:pPr>
    </w:p>
    <w:p w:rsidR="008520F3" w:rsidRDefault="008520F3" w:rsidP="008520F3">
      <w:pPr>
        <w:autoSpaceDE w:val="0"/>
        <w:autoSpaceDN w:val="0"/>
        <w:adjustRightInd w:val="0"/>
        <w:spacing w:after="0"/>
        <w:rPr>
          <w:rFonts w:ascii="Times New Roman" w:eastAsia="Times New Roman" w:hAnsi="Times New Roman" w:cs="Times New Roman"/>
          <w:sz w:val="24"/>
          <w:szCs w:val="24"/>
          <w:lang w:eastAsia="fr-FR"/>
        </w:rPr>
      </w:pPr>
      <w:r w:rsidRPr="008520F3">
        <w:rPr>
          <w:rFonts w:ascii="Times New Roman" w:eastAsia="Times New Roman" w:hAnsi="Times New Roman" w:cs="Times New Roman"/>
          <w:sz w:val="24"/>
          <w:szCs w:val="24"/>
          <w:lang w:eastAsia="fr-FR"/>
        </w:rPr>
        <w:t>Elle va préciser un certain nombre de données.</w:t>
      </w:r>
    </w:p>
    <w:p w:rsidR="00FF77FB" w:rsidRDefault="00FF77FB" w:rsidP="008520F3">
      <w:pPr>
        <w:autoSpaceDE w:val="0"/>
        <w:autoSpaceDN w:val="0"/>
        <w:adjustRightInd w:val="0"/>
        <w:spacing w:after="0"/>
        <w:rPr>
          <w:rFonts w:ascii="Times New Roman" w:eastAsia="Times New Roman" w:hAnsi="Times New Roman" w:cs="Times New Roman"/>
          <w:sz w:val="24"/>
          <w:szCs w:val="24"/>
          <w:lang w:eastAsia="fr-FR"/>
        </w:rPr>
      </w:pPr>
    </w:p>
    <w:p w:rsidR="008520F3" w:rsidRPr="008520F3" w:rsidRDefault="008520F3" w:rsidP="008C3DD6">
      <w:pPr>
        <w:pStyle w:val="Paragraphedeliste"/>
        <w:numPr>
          <w:ilvl w:val="1"/>
          <w:numId w:val="12"/>
        </w:numPr>
        <w:autoSpaceDE w:val="0"/>
        <w:autoSpaceDN w:val="0"/>
        <w:adjustRightInd w:val="0"/>
        <w:spacing w:after="0"/>
        <w:rPr>
          <w:rFonts w:ascii="Times New Roman" w:eastAsia="Times New Roman" w:hAnsi="Times New Roman" w:cs="Times New Roman"/>
          <w:b/>
          <w:bCs/>
          <w:sz w:val="24"/>
          <w:szCs w:val="24"/>
          <w:lang w:eastAsia="fr-FR"/>
        </w:rPr>
      </w:pPr>
      <w:r w:rsidRPr="008520F3">
        <w:rPr>
          <w:rFonts w:ascii="Times New Roman" w:eastAsia="Times New Roman" w:hAnsi="Times New Roman" w:cs="Times New Roman"/>
          <w:b/>
          <w:bCs/>
          <w:sz w:val="24"/>
          <w:szCs w:val="24"/>
          <w:lang w:eastAsia="fr-FR"/>
        </w:rPr>
        <w:t>Données concernant l'enfant:</w:t>
      </w:r>
    </w:p>
    <w:p w:rsidR="008520F3" w:rsidRPr="008520F3" w:rsidRDefault="008520F3" w:rsidP="008520F3">
      <w:pPr>
        <w:autoSpaceDE w:val="0"/>
        <w:autoSpaceDN w:val="0"/>
        <w:adjustRightInd w:val="0"/>
        <w:spacing w:after="0"/>
        <w:rPr>
          <w:rFonts w:ascii="Times New Roman" w:eastAsia="Times New Roman" w:hAnsi="Times New Roman" w:cs="Times New Roman"/>
          <w:sz w:val="24"/>
          <w:szCs w:val="24"/>
          <w:lang w:eastAsia="fr-FR"/>
        </w:rPr>
      </w:pPr>
    </w:p>
    <w:p w:rsidR="008520F3" w:rsidRPr="008520F3" w:rsidRDefault="008520F3" w:rsidP="008C3DD6">
      <w:pPr>
        <w:pStyle w:val="Paragraphedeliste"/>
        <w:numPr>
          <w:ilvl w:val="0"/>
          <w:numId w:val="16"/>
        </w:numPr>
        <w:autoSpaceDE w:val="0"/>
        <w:autoSpaceDN w:val="0"/>
        <w:adjustRightInd w:val="0"/>
        <w:spacing w:after="0"/>
        <w:rPr>
          <w:rFonts w:ascii="Times New Roman" w:eastAsia="Times New Roman" w:hAnsi="Times New Roman" w:cs="Times New Roman"/>
          <w:sz w:val="24"/>
          <w:szCs w:val="24"/>
          <w:lang w:eastAsia="fr-FR"/>
        </w:rPr>
      </w:pPr>
      <w:r w:rsidRPr="008520F3">
        <w:rPr>
          <w:rFonts w:ascii="Times New Roman" w:eastAsia="Times New Roman" w:hAnsi="Times New Roman" w:cs="Times New Roman"/>
          <w:sz w:val="24"/>
          <w:szCs w:val="24"/>
          <w:lang w:eastAsia="fr-FR"/>
        </w:rPr>
        <w:t>L'âge de l'enfant.</w:t>
      </w:r>
    </w:p>
    <w:p w:rsidR="008520F3" w:rsidRPr="008520F3" w:rsidRDefault="008520F3" w:rsidP="008C3DD6">
      <w:pPr>
        <w:pStyle w:val="Paragraphedeliste"/>
        <w:numPr>
          <w:ilvl w:val="0"/>
          <w:numId w:val="16"/>
        </w:numPr>
        <w:autoSpaceDE w:val="0"/>
        <w:autoSpaceDN w:val="0"/>
        <w:adjustRightInd w:val="0"/>
        <w:spacing w:after="0"/>
        <w:rPr>
          <w:rFonts w:ascii="Times New Roman" w:eastAsia="Times New Roman" w:hAnsi="Times New Roman" w:cs="Times New Roman"/>
          <w:sz w:val="24"/>
          <w:szCs w:val="24"/>
          <w:lang w:eastAsia="fr-FR"/>
        </w:rPr>
      </w:pPr>
      <w:r w:rsidRPr="008520F3">
        <w:rPr>
          <w:rFonts w:ascii="Times New Roman" w:eastAsia="Times New Roman" w:hAnsi="Times New Roman" w:cs="Times New Roman"/>
          <w:sz w:val="24"/>
          <w:szCs w:val="24"/>
          <w:lang w:eastAsia="fr-FR"/>
        </w:rPr>
        <w:t xml:space="preserve">L'alimentation de l'enfant: la </w:t>
      </w:r>
      <w:r>
        <w:rPr>
          <w:rFonts w:ascii="Times New Roman" w:eastAsia="Times New Roman" w:hAnsi="Times New Roman" w:cs="Times New Roman"/>
          <w:sz w:val="24"/>
          <w:szCs w:val="24"/>
          <w:lang w:eastAsia="fr-FR"/>
        </w:rPr>
        <w:t>durée de l'allaitement maternel, l</w:t>
      </w:r>
      <w:r w:rsidRPr="008520F3">
        <w:rPr>
          <w:rFonts w:ascii="Times New Roman" w:eastAsia="Times New Roman" w:hAnsi="Times New Roman" w:cs="Times New Roman"/>
          <w:sz w:val="24"/>
          <w:szCs w:val="24"/>
          <w:lang w:eastAsia="fr-FR"/>
        </w:rPr>
        <w:t>e lait artificiel utilisé, le mode de préparation</w:t>
      </w:r>
      <w:r>
        <w:rPr>
          <w:rFonts w:ascii="Times New Roman" w:eastAsia="Times New Roman" w:hAnsi="Times New Roman" w:cs="Times New Roman"/>
          <w:sz w:val="24"/>
          <w:szCs w:val="24"/>
          <w:lang w:eastAsia="fr-FR"/>
        </w:rPr>
        <w:t>, le</w:t>
      </w:r>
      <w:r w:rsidRPr="008520F3">
        <w:rPr>
          <w:rFonts w:ascii="Times New Roman" w:eastAsia="Times New Roman" w:hAnsi="Times New Roman" w:cs="Times New Roman"/>
          <w:sz w:val="24"/>
          <w:szCs w:val="24"/>
          <w:lang w:eastAsia="fr-FR"/>
        </w:rPr>
        <w:t xml:space="preserve"> type de biberons utilisés (verre, plastique) </w:t>
      </w:r>
      <w:r>
        <w:rPr>
          <w:rFonts w:ascii="Times New Roman" w:eastAsia="Times New Roman" w:hAnsi="Times New Roman" w:cs="Times New Roman"/>
          <w:sz w:val="24"/>
          <w:szCs w:val="24"/>
          <w:lang w:eastAsia="fr-FR"/>
        </w:rPr>
        <w:t>, l</w:t>
      </w:r>
      <w:r w:rsidRPr="008520F3">
        <w:rPr>
          <w:rFonts w:ascii="Times New Roman" w:eastAsia="Times New Roman" w:hAnsi="Times New Roman" w:cs="Times New Roman"/>
          <w:sz w:val="24"/>
          <w:szCs w:val="24"/>
          <w:lang w:eastAsia="fr-FR"/>
        </w:rPr>
        <w:t xml:space="preserve">e mode de stérilisation des biberons, la diversification alimentaire, la conservation des aliments et surtout du lait. </w:t>
      </w:r>
    </w:p>
    <w:p w:rsidR="00913EB9" w:rsidRPr="00DD1E83" w:rsidRDefault="008520F3" w:rsidP="00DD1E83">
      <w:pPr>
        <w:pStyle w:val="Paragraphedeliste"/>
        <w:numPr>
          <w:ilvl w:val="0"/>
          <w:numId w:val="16"/>
        </w:numPr>
        <w:autoSpaceDE w:val="0"/>
        <w:autoSpaceDN w:val="0"/>
        <w:adjustRightInd w:val="0"/>
        <w:spacing w:after="0"/>
        <w:rPr>
          <w:rFonts w:ascii="Times New Roman" w:eastAsia="Times New Roman" w:hAnsi="Times New Roman" w:cs="Times New Roman"/>
          <w:sz w:val="24"/>
          <w:szCs w:val="24"/>
          <w:lang w:eastAsia="fr-FR"/>
        </w:rPr>
      </w:pPr>
      <w:r w:rsidRPr="008520F3">
        <w:rPr>
          <w:rFonts w:ascii="Times New Roman" w:eastAsia="Times New Roman" w:hAnsi="Times New Roman" w:cs="Times New Roman"/>
          <w:sz w:val="24"/>
          <w:szCs w:val="24"/>
          <w:lang w:eastAsia="fr-FR"/>
        </w:rPr>
        <w:t>Le carnet de santé de l'enfant permet</w:t>
      </w:r>
      <w:r>
        <w:rPr>
          <w:rFonts w:ascii="Times New Roman" w:eastAsia="Times New Roman" w:hAnsi="Times New Roman" w:cs="Times New Roman"/>
          <w:sz w:val="24"/>
          <w:szCs w:val="24"/>
          <w:lang w:eastAsia="fr-FR"/>
        </w:rPr>
        <w:t xml:space="preserve"> </w:t>
      </w:r>
      <w:r w:rsidRPr="008520F3">
        <w:rPr>
          <w:rFonts w:ascii="Times New Roman" w:eastAsia="Times New Roman" w:hAnsi="Times New Roman" w:cs="Times New Roman"/>
          <w:sz w:val="24"/>
          <w:szCs w:val="24"/>
          <w:lang w:eastAsia="fr-FR"/>
        </w:rPr>
        <w:t>d'apprécier le poids et la taille et de noter le poids antérieur</w:t>
      </w:r>
      <w:r>
        <w:rPr>
          <w:rFonts w:ascii="Times New Roman" w:eastAsia="Times New Roman" w:hAnsi="Times New Roman" w:cs="Times New Roman"/>
          <w:sz w:val="24"/>
          <w:szCs w:val="24"/>
          <w:lang w:eastAsia="fr-FR"/>
        </w:rPr>
        <w:t xml:space="preserve"> </w:t>
      </w:r>
      <w:r w:rsidRPr="008520F3">
        <w:rPr>
          <w:rFonts w:ascii="Times New Roman" w:eastAsia="Times New Roman" w:hAnsi="Times New Roman" w:cs="Times New Roman"/>
          <w:sz w:val="24"/>
          <w:szCs w:val="24"/>
          <w:lang w:eastAsia="fr-FR"/>
        </w:rPr>
        <w:t>pour évaluer la chute de poids.</w:t>
      </w:r>
    </w:p>
    <w:p w:rsidR="00913EB9" w:rsidRDefault="00913EB9" w:rsidP="008520F3">
      <w:pPr>
        <w:autoSpaceDE w:val="0"/>
        <w:autoSpaceDN w:val="0"/>
        <w:adjustRightInd w:val="0"/>
        <w:spacing w:after="0"/>
        <w:ind w:firstLine="708"/>
        <w:rPr>
          <w:rFonts w:ascii="Times New Roman" w:eastAsia="Times New Roman" w:hAnsi="Times New Roman" w:cs="Times New Roman"/>
          <w:b/>
          <w:bCs/>
          <w:sz w:val="24"/>
          <w:szCs w:val="24"/>
          <w:lang w:eastAsia="fr-FR"/>
        </w:rPr>
      </w:pPr>
    </w:p>
    <w:p w:rsidR="008520F3" w:rsidRPr="008520F3" w:rsidRDefault="008520F3" w:rsidP="008520F3">
      <w:pPr>
        <w:autoSpaceDE w:val="0"/>
        <w:autoSpaceDN w:val="0"/>
        <w:adjustRightInd w:val="0"/>
        <w:spacing w:after="0"/>
        <w:ind w:firstLine="708"/>
        <w:rPr>
          <w:rFonts w:ascii="Times New Roman" w:eastAsia="Times New Roman" w:hAnsi="Times New Roman" w:cs="Times New Roman"/>
          <w:b/>
          <w:bCs/>
          <w:sz w:val="24"/>
          <w:szCs w:val="24"/>
          <w:lang w:eastAsia="fr-FR"/>
        </w:rPr>
      </w:pPr>
      <w:r w:rsidRPr="008520F3">
        <w:rPr>
          <w:rFonts w:ascii="Times New Roman" w:eastAsia="Times New Roman" w:hAnsi="Times New Roman" w:cs="Times New Roman"/>
          <w:b/>
          <w:bCs/>
          <w:sz w:val="24"/>
          <w:szCs w:val="24"/>
          <w:lang w:eastAsia="fr-FR"/>
        </w:rPr>
        <w:t>1.2. Données concernant la diarrhée:</w:t>
      </w:r>
    </w:p>
    <w:p w:rsidR="008520F3" w:rsidRPr="008520F3" w:rsidRDefault="008520F3" w:rsidP="008520F3">
      <w:pPr>
        <w:autoSpaceDE w:val="0"/>
        <w:autoSpaceDN w:val="0"/>
        <w:adjustRightInd w:val="0"/>
        <w:spacing w:after="0"/>
        <w:rPr>
          <w:rFonts w:ascii="Times New Roman" w:eastAsia="Times New Roman" w:hAnsi="Times New Roman" w:cs="Times New Roman"/>
          <w:sz w:val="24"/>
          <w:szCs w:val="24"/>
          <w:lang w:eastAsia="fr-FR"/>
        </w:rPr>
      </w:pPr>
      <w:r w:rsidRPr="008520F3">
        <w:rPr>
          <w:rFonts w:ascii="Times New Roman" w:eastAsia="Times New Roman" w:hAnsi="Times New Roman" w:cs="Times New Roman"/>
          <w:sz w:val="24"/>
          <w:szCs w:val="24"/>
          <w:lang w:eastAsia="fr-FR"/>
        </w:rPr>
        <w:t>La durée de la diarrhée, le nombre de selles par jour, l'aspect</w:t>
      </w:r>
      <w:r>
        <w:rPr>
          <w:rFonts w:ascii="Times New Roman" w:eastAsia="Times New Roman" w:hAnsi="Times New Roman" w:cs="Times New Roman"/>
          <w:sz w:val="24"/>
          <w:szCs w:val="24"/>
          <w:lang w:eastAsia="fr-FR"/>
        </w:rPr>
        <w:t xml:space="preserve"> </w:t>
      </w:r>
      <w:r w:rsidRPr="008520F3">
        <w:rPr>
          <w:rFonts w:ascii="Times New Roman" w:eastAsia="Times New Roman" w:hAnsi="Times New Roman" w:cs="Times New Roman"/>
          <w:sz w:val="24"/>
          <w:szCs w:val="24"/>
          <w:lang w:eastAsia="fr-FR"/>
        </w:rPr>
        <w:t>des selles, la présence de sang, de glaire, ou de pus, la notion de</w:t>
      </w:r>
      <w:r>
        <w:rPr>
          <w:rFonts w:ascii="Times New Roman" w:eastAsia="Times New Roman" w:hAnsi="Times New Roman" w:cs="Times New Roman"/>
          <w:sz w:val="24"/>
          <w:szCs w:val="24"/>
          <w:lang w:eastAsia="fr-FR"/>
        </w:rPr>
        <w:t xml:space="preserve"> </w:t>
      </w:r>
      <w:r w:rsidRPr="008520F3">
        <w:rPr>
          <w:rFonts w:ascii="Times New Roman" w:eastAsia="Times New Roman" w:hAnsi="Times New Roman" w:cs="Times New Roman"/>
          <w:sz w:val="24"/>
          <w:szCs w:val="24"/>
          <w:lang w:eastAsia="fr-FR"/>
        </w:rPr>
        <w:t>vomissement associé, de fièvre, de signes rhino-pharyngés.</w:t>
      </w:r>
    </w:p>
    <w:p w:rsidR="008520F3" w:rsidRDefault="008520F3" w:rsidP="008520F3">
      <w:pPr>
        <w:autoSpaceDE w:val="0"/>
        <w:autoSpaceDN w:val="0"/>
        <w:adjustRightInd w:val="0"/>
        <w:spacing w:after="0"/>
        <w:rPr>
          <w:rFonts w:ascii="Times New Roman" w:eastAsia="Times New Roman" w:hAnsi="Times New Roman" w:cs="Times New Roman"/>
          <w:sz w:val="24"/>
          <w:szCs w:val="24"/>
          <w:lang w:eastAsia="fr-FR"/>
        </w:rPr>
      </w:pPr>
      <w:r w:rsidRPr="008520F3">
        <w:rPr>
          <w:rFonts w:ascii="Times New Roman" w:eastAsia="Times New Roman" w:hAnsi="Times New Roman" w:cs="Times New Roman"/>
          <w:sz w:val="24"/>
          <w:szCs w:val="24"/>
          <w:lang w:eastAsia="fr-FR"/>
        </w:rPr>
        <w:t>Enfin elle précisera si l'enfant a reçu des antibiotiques.</w:t>
      </w:r>
    </w:p>
    <w:p w:rsidR="008520F3" w:rsidRDefault="008520F3" w:rsidP="008520F3">
      <w:pPr>
        <w:autoSpaceDE w:val="0"/>
        <w:autoSpaceDN w:val="0"/>
        <w:adjustRightInd w:val="0"/>
        <w:spacing w:after="0"/>
        <w:rPr>
          <w:rFonts w:ascii="Times New Roman" w:eastAsia="Times New Roman" w:hAnsi="Times New Roman" w:cs="Times New Roman"/>
          <w:sz w:val="24"/>
          <w:szCs w:val="24"/>
          <w:lang w:eastAsia="fr-FR"/>
        </w:rPr>
      </w:pPr>
    </w:p>
    <w:p w:rsidR="008520F3" w:rsidRPr="003C26F6" w:rsidRDefault="008520F3" w:rsidP="008C3DD6">
      <w:pPr>
        <w:pStyle w:val="Paragraphedeliste"/>
        <w:numPr>
          <w:ilvl w:val="0"/>
          <w:numId w:val="12"/>
        </w:numPr>
        <w:autoSpaceDE w:val="0"/>
        <w:autoSpaceDN w:val="0"/>
        <w:adjustRightInd w:val="0"/>
        <w:spacing w:after="0"/>
        <w:rPr>
          <w:rFonts w:ascii="Times New Roman" w:eastAsia="Times New Roman" w:hAnsi="Times New Roman" w:cs="Times New Roman"/>
          <w:b/>
          <w:bCs/>
          <w:sz w:val="24"/>
          <w:szCs w:val="24"/>
          <w:lang w:eastAsia="fr-FR"/>
        </w:rPr>
      </w:pPr>
      <w:r w:rsidRPr="003C26F6">
        <w:rPr>
          <w:rFonts w:ascii="Times New Roman" w:eastAsia="Times New Roman" w:hAnsi="Times New Roman" w:cs="Times New Roman"/>
          <w:b/>
          <w:bCs/>
          <w:sz w:val="24"/>
          <w:szCs w:val="24"/>
          <w:lang w:eastAsia="fr-FR"/>
        </w:rPr>
        <w:t>L'examen clinique:</w:t>
      </w:r>
    </w:p>
    <w:p w:rsidR="008520F3" w:rsidRDefault="008520F3" w:rsidP="008520F3">
      <w:pPr>
        <w:autoSpaceDE w:val="0"/>
        <w:autoSpaceDN w:val="0"/>
        <w:adjustRightInd w:val="0"/>
        <w:spacing w:after="0"/>
        <w:ind w:firstLine="708"/>
        <w:rPr>
          <w:rFonts w:ascii="Times New Roman" w:eastAsia="Times New Roman" w:hAnsi="Times New Roman" w:cs="Times New Roman"/>
          <w:b/>
          <w:bCs/>
          <w:sz w:val="24"/>
          <w:szCs w:val="24"/>
          <w:lang w:eastAsia="fr-FR"/>
        </w:rPr>
      </w:pPr>
    </w:p>
    <w:p w:rsidR="008520F3" w:rsidRDefault="008520F3" w:rsidP="008520F3">
      <w:pPr>
        <w:autoSpaceDE w:val="0"/>
        <w:autoSpaceDN w:val="0"/>
        <w:adjustRightInd w:val="0"/>
        <w:spacing w:after="0"/>
        <w:ind w:firstLine="708"/>
        <w:rPr>
          <w:rFonts w:ascii="Times New Roman" w:eastAsia="Times New Roman" w:hAnsi="Times New Roman" w:cs="Times New Roman"/>
          <w:sz w:val="24"/>
          <w:szCs w:val="24"/>
          <w:lang w:eastAsia="fr-FR"/>
        </w:rPr>
      </w:pPr>
      <w:r w:rsidRPr="008520F3">
        <w:rPr>
          <w:rFonts w:ascii="Times New Roman" w:eastAsia="Times New Roman" w:hAnsi="Times New Roman" w:cs="Times New Roman"/>
          <w:b/>
          <w:bCs/>
          <w:sz w:val="24"/>
          <w:szCs w:val="24"/>
          <w:lang w:eastAsia="fr-FR"/>
        </w:rPr>
        <w:t xml:space="preserve">2.1. Inspection: </w:t>
      </w:r>
    </w:p>
    <w:p w:rsidR="008520F3" w:rsidRPr="008520F3" w:rsidRDefault="008520F3" w:rsidP="008C3DD6">
      <w:pPr>
        <w:pStyle w:val="Paragraphedeliste"/>
        <w:numPr>
          <w:ilvl w:val="0"/>
          <w:numId w:val="17"/>
        </w:numPr>
        <w:autoSpaceDE w:val="0"/>
        <w:autoSpaceDN w:val="0"/>
        <w:adjustRightInd w:val="0"/>
        <w:spacing w:after="0"/>
        <w:rPr>
          <w:rFonts w:ascii="Times New Roman" w:eastAsia="Times New Roman" w:hAnsi="Times New Roman" w:cs="Times New Roman"/>
          <w:sz w:val="24"/>
          <w:szCs w:val="24"/>
          <w:lang w:eastAsia="fr-FR"/>
        </w:rPr>
      </w:pPr>
      <w:r w:rsidRPr="008520F3">
        <w:rPr>
          <w:rFonts w:ascii="Times New Roman" w:eastAsia="Times New Roman" w:hAnsi="Times New Roman" w:cs="Times New Roman"/>
          <w:sz w:val="24"/>
          <w:szCs w:val="24"/>
          <w:lang w:eastAsia="fr-FR"/>
        </w:rPr>
        <w:t>Etat général et l'état de conscience.</w:t>
      </w:r>
    </w:p>
    <w:p w:rsidR="008520F3" w:rsidRPr="008520F3" w:rsidRDefault="008520F3" w:rsidP="008C3DD6">
      <w:pPr>
        <w:pStyle w:val="Paragraphedeliste"/>
        <w:numPr>
          <w:ilvl w:val="0"/>
          <w:numId w:val="17"/>
        </w:numPr>
        <w:autoSpaceDE w:val="0"/>
        <w:autoSpaceDN w:val="0"/>
        <w:adjustRightInd w:val="0"/>
        <w:spacing w:after="0"/>
        <w:rPr>
          <w:rFonts w:ascii="Times New Roman" w:eastAsia="Times New Roman" w:hAnsi="Times New Roman" w:cs="Times New Roman"/>
          <w:sz w:val="24"/>
          <w:szCs w:val="24"/>
          <w:lang w:eastAsia="fr-FR"/>
        </w:rPr>
      </w:pPr>
      <w:r w:rsidRPr="008520F3">
        <w:rPr>
          <w:rFonts w:ascii="Times New Roman" w:eastAsia="Times New Roman" w:hAnsi="Times New Roman" w:cs="Times New Roman"/>
          <w:sz w:val="24"/>
          <w:szCs w:val="24"/>
          <w:lang w:eastAsia="fr-FR"/>
        </w:rPr>
        <w:t>Fontanelle antérieure.</w:t>
      </w:r>
    </w:p>
    <w:p w:rsidR="008520F3" w:rsidRPr="008520F3" w:rsidRDefault="008520F3" w:rsidP="008C3DD6">
      <w:pPr>
        <w:pStyle w:val="Paragraphedeliste"/>
        <w:numPr>
          <w:ilvl w:val="0"/>
          <w:numId w:val="17"/>
        </w:numPr>
        <w:autoSpaceDE w:val="0"/>
        <w:autoSpaceDN w:val="0"/>
        <w:adjustRightInd w:val="0"/>
        <w:spacing w:after="0"/>
        <w:rPr>
          <w:rFonts w:ascii="Times New Roman" w:eastAsia="Times New Roman" w:hAnsi="Times New Roman" w:cs="Times New Roman"/>
          <w:sz w:val="24"/>
          <w:szCs w:val="24"/>
          <w:lang w:eastAsia="fr-FR"/>
        </w:rPr>
      </w:pPr>
      <w:r w:rsidRPr="008520F3">
        <w:rPr>
          <w:rFonts w:ascii="Times New Roman" w:eastAsia="Times New Roman" w:hAnsi="Times New Roman" w:cs="Times New Roman"/>
          <w:sz w:val="24"/>
          <w:szCs w:val="24"/>
          <w:lang w:eastAsia="fr-FR"/>
        </w:rPr>
        <w:t>Globes oculaire.</w:t>
      </w:r>
    </w:p>
    <w:p w:rsidR="008520F3" w:rsidRPr="008520F3" w:rsidRDefault="008520F3" w:rsidP="008C3DD6">
      <w:pPr>
        <w:pStyle w:val="Paragraphedeliste"/>
        <w:numPr>
          <w:ilvl w:val="0"/>
          <w:numId w:val="17"/>
        </w:numPr>
        <w:autoSpaceDE w:val="0"/>
        <w:autoSpaceDN w:val="0"/>
        <w:adjustRightInd w:val="0"/>
        <w:spacing w:after="0"/>
        <w:rPr>
          <w:rFonts w:ascii="Times New Roman" w:eastAsia="Times New Roman" w:hAnsi="Times New Roman" w:cs="Times New Roman"/>
          <w:sz w:val="24"/>
          <w:szCs w:val="24"/>
          <w:lang w:eastAsia="fr-FR"/>
        </w:rPr>
      </w:pPr>
      <w:r w:rsidRPr="008520F3">
        <w:rPr>
          <w:rFonts w:ascii="Times New Roman" w:eastAsia="Times New Roman" w:hAnsi="Times New Roman" w:cs="Times New Roman"/>
          <w:sz w:val="24"/>
          <w:szCs w:val="24"/>
          <w:lang w:eastAsia="fr-FR"/>
        </w:rPr>
        <w:lastRenderedPageBreak/>
        <w:t>Larmes.</w:t>
      </w:r>
    </w:p>
    <w:p w:rsidR="008520F3" w:rsidRPr="008520F3" w:rsidRDefault="008520F3" w:rsidP="008C3DD6">
      <w:pPr>
        <w:pStyle w:val="Paragraphedeliste"/>
        <w:numPr>
          <w:ilvl w:val="0"/>
          <w:numId w:val="17"/>
        </w:numPr>
        <w:autoSpaceDE w:val="0"/>
        <w:autoSpaceDN w:val="0"/>
        <w:adjustRightInd w:val="0"/>
        <w:spacing w:after="0"/>
        <w:rPr>
          <w:rFonts w:ascii="Times New Roman" w:eastAsia="Times New Roman" w:hAnsi="Times New Roman" w:cs="Times New Roman"/>
          <w:sz w:val="24"/>
          <w:szCs w:val="24"/>
          <w:lang w:eastAsia="fr-FR"/>
        </w:rPr>
      </w:pPr>
      <w:r w:rsidRPr="008520F3">
        <w:rPr>
          <w:rFonts w:ascii="Times New Roman" w:eastAsia="Times New Roman" w:hAnsi="Times New Roman" w:cs="Times New Roman"/>
          <w:sz w:val="24"/>
          <w:szCs w:val="24"/>
          <w:lang w:eastAsia="fr-FR"/>
        </w:rPr>
        <w:t>Bouche et muqueuses.</w:t>
      </w:r>
    </w:p>
    <w:p w:rsidR="008520F3" w:rsidRPr="008520F3" w:rsidRDefault="008520F3" w:rsidP="008C3DD6">
      <w:pPr>
        <w:pStyle w:val="Paragraphedeliste"/>
        <w:numPr>
          <w:ilvl w:val="0"/>
          <w:numId w:val="17"/>
        </w:numPr>
        <w:autoSpaceDE w:val="0"/>
        <w:autoSpaceDN w:val="0"/>
        <w:adjustRightInd w:val="0"/>
        <w:spacing w:after="0"/>
        <w:rPr>
          <w:rFonts w:ascii="Times New Roman" w:eastAsia="Times New Roman" w:hAnsi="Times New Roman" w:cs="Times New Roman"/>
          <w:sz w:val="24"/>
          <w:szCs w:val="24"/>
          <w:lang w:eastAsia="fr-FR"/>
        </w:rPr>
      </w:pPr>
      <w:r w:rsidRPr="008520F3">
        <w:rPr>
          <w:rFonts w:ascii="Times New Roman" w:eastAsia="Times New Roman" w:hAnsi="Times New Roman" w:cs="Times New Roman"/>
          <w:sz w:val="24"/>
          <w:szCs w:val="24"/>
          <w:lang w:eastAsia="fr-FR"/>
        </w:rPr>
        <w:t>Respiration.</w:t>
      </w:r>
    </w:p>
    <w:p w:rsidR="008520F3" w:rsidRDefault="008520F3" w:rsidP="008520F3">
      <w:pPr>
        <w:autoSpaceDE w:val="0"/>
        <w:autoSpaceDN w:val="0"/>
        <w:adjustRightInd w:val="0"/>
        <w:spacing w:after="0"/>
        <w:ind w:firstLine="708"/>
        <w:rPr>
          <w:rFonts w:ascii="Times New Roman" w:eastAsia="Times New Roman" w:hAnsi="Times New Roman" w:cs="Times New Roman"/>
          <w:b/>
          <w:bCs/>
          <w:sz w:val="24"/>
          <w:szCs w:val="24"/>
          <w:lang w:eastAsia="fr-FR"/>
        </w:rPr>
      </w:pPr>
    </w:p>
    <w:p w:rsidR="008520F3" w:rsidRPr="008520F3" w:rsidRDefault="008520F3" w:rsidP="008520F3">
      <w:pPr>
        <w:autoSpaceDE w:val="0"/>
        <w:autoSpaceDN w:val="0"/>
        <w:adjustRightInd w:val="0"/>
        <w:spacing w:after="0"/>
        <w:ind w:firstLine="708"/>
        <w:rPr>
          <w:rFonts w:ascii="Times New Roman" w:eastAsia="Times New Roman" w:hAnsi="Times New Roman" w:cs="Times New Roman"/>
          <w:sz w:val="24"/>
          <w:szCs w:val="24"/>
          <w:lang w:eastAsia="fr-FR"/>
        </w:rPr>
      </w:pPr>
      <w:r w:rsidRPr="008520F3">
        <w:rPr>
          <w:rFonts w:ascii="Times New Roman" w:eastAsia="Times New Roman" w:hAnsi="Times New Roman" w:cs="Times New Roman"/>
          <w:b/>
          <w:bCs/>
          <w:sz w:val="24"/>
          <w:szCs w:val="24"/>
          <w:lang w:eastAsia="fr-FR"/>
        </w:rPr>
        <w:t xml:space="preserve">2.2. Palpation et auscultation: </w:t>
      </w:r>
      <w:r w:rsidRPr="008520F3">
        <w:rPr>
          <w:rFonts w:ascii="Times New Roman" w:eastAsia="Times New Roman" w:hAnsi="Times New Roman" w:cs="Times New Roman"/>
          <w:sz w:val="24"/>
          <w:szCs w:val="24"/>
          <w:lang w:eastAsia="fr-FR"/>
        </w:rPr>
        <w:t>pour apprécier:</w:t>
      </w:r>
    </w:p>
    <w:p w:rsidR="008520F3" w:rsidRDefault="008520F3" w:rsidP="008520F3">
      <w:pPr>
        <w:pStyle w:val="Paragraphedeliste"/>
        <w:autoSpaceDE w:val="0"/>
        <w:autoSpaceDN w:val="0"/>
        <w:adjustRightInd w:val="0"/>
        <w:spacing w:after="0"/>
        <w:rPr>
          <w:rFonts w:ascii="Times New Roman" w:eastAsia="Times New Roman" w:hAnsi="Times New Roman" w:cs="Times New Roman"/>
          <w:sz w:val="24"/>
          <w:szCs w:val="24"/>
          <w:lang w:eastAsia="fr-FR"/>
        </w:rPr>
      </w:pPr>
    </w:p>
    <w:p w:rsidR="008520F3" w:rsidRPr="008520F3" w:rsidRDefault="008520F3" w:rsidP="008C3DD6">
      <w:pPr>
        <w:pStyle w:val="Paragraphedeliste"/>
        <w:numPr>
          <w:ilvl w:val="0"/>
          <w:numId w:val="18"/>
        </w:numPr>
        <w:autoSpaceDE w:val="0"/>
        <w:autoSpaceDN w:val="0"/>
        <w:adjustRightInd w:val="0"/>
        <w:spacing w:after="0"/>
        <w:rPr>
          <w:rFonts w:ascii="Times New Roman" w:eastAsia="Times New Roman" w:hAnsi="Times New Roman" w:cs="Times New Roman"/>
          <w:sz w:val="24"/>
          <w:szCs w:val="24"/>
          <w:lang w:eastAsia="fr-FR"/>
        </w:rPr>
      </w:pPr>
      <w:r w:rsidRPr="008520F3">
        <w:rPr>
          <w:rFonts w:ascii="Times New Roman" w:eastAsia="Times New Roman" w:hAnsi="Times New Roman" w:cs="Times New Roman"/>
          <w:sz w:val="24"/>
          <w:szCs w:val="24"/>
          <w:lang w:eastAsia="fr-FR"/>
        </w:rPr>
        <w:t>l'état de la peau (élasticité).</w:t>
      </w:r>
    </w:p>
    <w:p w:rsidR="008520F3" w:rsidRPr="008520F3" w:rsidRDefault="008520F3" w:rsidP="008C3DD6">
      <w:pPr>
        <w:pStyle w:val="Paragraphedeliste"/>
        <w:numPr>
          <w:ilvl w:val="0"/>
          <w:numId w:val="18"/>
        </w:numPr>
        <w:autoSpaceDE w:val="0"/>
        <w:autoSpaceDN w:val="0"/>
        <w:adjustRightInd w:val="0"/>
        <w:spacing w:after="0"/>
        <w:rPr>
          <w:rFonts w:ascii="Times New Roman" w:eastAsia="Times New Roman" w:hAnsi="Times New Roman" w:cs="Times New Roman"/>
          <w:sz w:val="24"/>
          <w:szCs w:val="24"/>
          <w:lang w:eastAsia="fr-FR"/>
        </w:rPr>
      </w:pPr>
      <w:r w:rsidRPr="008520F3">
        <w:rPr>
          <w:rFonts w:ascii="Times New Roman" w:eastAsia="Times New Roman" w:hAnsi="Times New Roman" w:cs="Times New Roman"/>
          <w:sz w:val="24"/>
          <w:szCs w:val="24"/>
          <w:lang w:eastAsia="fr-FR"/>
        </w:rPr>
        <w:t>L'état des pouls périphériques.</w:t>
      </w:r>
    </w:p>
    <w:p w:rsidR="008520F3" w:rsidRPr="008520F3" w:rsidRDefault="008520F3" w:rsidP="008C3DD6">
      <w:pPr>
        <w:pStyle w:val="Paragraphedeliste"/>
        <w:numPr>
          <w:ilvl w:val="0"/>
          <w:numId w:val="18"/>
        </w:numPr>
        <w:autoSpaceDE w:val="0"/>
        <w:autoSpaceDN w:val="0"/>
        <w:adjustRightInd w:val="0"/>
        <w:spacing w:after="0"/>
        <w:rPr>
          <w:rFonts w:ascii="Times New Roman" w:eastAsia="Times New Roman" w:hAnsi="Times New Roman" w:cs="Times New Roman"/>
          <w:sz w:val="24"/>
          <w:szCs w:val="24"/>
          <w:lang w:eastAsia="fr-FR"/>
        </w:rPr>
      </w:pPr>
      <w:r w:rsidRPr="008520F3">
        <w:rPr>
          <w:rFonts w:ascii="Times New Roman" w:eastAsia="Times New Roman" w:hAnsi="Times New Roman" w:cs="Times New Roman"/>
          <w:sz w:val="24"/>
          <w:szCs w:val="24"/>
          <w:lang w:eastAsia="fr-FR"/>
        </w:rPr>
        <w:t>La chaleur des extrémités.</w:t>
      </w:r>
    </w:p>
    <w:p w:rsidR="008520F3" w:rsidRPr="008520F3" w:rsidRDefault="008520F3" w:rsidP="008C3DD6">
      <w:pPr>
        <w:pStyle w:val="Paragraphedeliste"/>
        <w:numPr>
          <w:ilvl w:val="0"/>
          <w:numId w:val="18"/>
        </w:numPr>
        <w:autoSpaceDE w:val="0"/>
        <w:autoSpaceDN w:val="0"/>
        <w:adjustRightInd w:val="0"/>
        <w:spacing w:after="0"/>
        <w:rPr>
          <w:rFonts w:ascii="Times New Roman" w:eastAsia="Times New Roman" w:hAnsi="Times New Roman" w:cs="Times New Roman"/>
          <w:sz w:val="24"/>
          <w:szCs w:val="24"/>
          <w:lang w:eastAsia="fr-FR"/>
        </w:rPr>
      </w:pPr>
      <w:r w:rsidRPr="008520F3">
        <w:rPr>
          <w:rFonts w:ascii="Times New Roman" w:eastAsia="Times New Roman" w:hAnsi="Times New Roman" w:cs="Times New Roman"/>
          <w:sz w:val="24"/>
          <w:szCs w:val="24"/>
          <w:lang w:eastAsia="fr-FR"/>
        </w:rPr>
        <w:t xml:space="preserve">Notion d'anomalie associée : une invagination intestinale </w:t>
      </w:r>
      <w:r>
        <w:rPr>
          <w:rFonts w:ascii="Times New Roman" w:eastAsia="Times New Roman" w:hAnsi="Times New Roman" w:cs="Times New Roman"/>
          <w:sz w:val="24"/>
          <w:szCs w:val="24"/>
          <w:lang w:eastAsia="fr-FR"/>
        </w:rPr>
        <w:t xml:space="preserve">aigüe </w:t>
      </w:r>
      <w:r w:rsidRPr="008520F3">
        <w:rPr>
          <w:rFonts w:ascii="Times New Roman" w:eastAsia="Times New Roman" w:hAnsi="Times New Roman" w:cs="Times New Roman"/>
          <w:sz w:val="24"/>
          <w:szCs w:val="24"/>
          <w:lang w:eastAsia="fr-FR"/>
        </w:rPr>
        <w:t>(phénomène relativement fréquent au décours d'une diarrhée</w:t>
      </w:r>
      <w:r>
        <w:rPr>
          <w:rFonts w:ascii="Times New Roman" w:eastAsia="Times New Roman" w:hAnsi="Times New Roman" w:cs="Times New Roman"/>
          <w:sz w:val="24"/>
          <w:szCs w:val="24"/>
          <w:lang w:eastAsia="fr-FR"/>
        </w:rPr>
        <w:t xml:space="preserve"> aigüe</w:t>
      </w:r>
      <w:r w:rsidRPr="008520F3">
        <w:rPr>
          <w:rFonts w:ascii="Times New Roman" w:eastAsia="Times New Roman" w:hAnsi="Times New Roman" w:cs="Times New Roman"/>
          <w:sz w:val="24"/>
          <w:szCs w:val="24"/>
          <w:lang w:eastAsia="fr-FR"/>
        </w:rPr>
        <w:t xml:space="preserve"> virale).</w:t>
      </w:r>
    </w:p>
    <w:p w:rsidR="008520F3" w:rsidRDefault="008520F3" w:rsidP="008520F3">
      <w:pPr>
        <w:autoSpaceDE w:val="0"/>
        <w:autoSpaceDN w:val="0"/>
        <w:adjustRightInd w:val="0"/>
        <w:spacing w:after="0"/>
        <w:rPr>
          <w:rFonts w:ascii="Times New Roman" w:eastAsia="Times New Roman" w:hAnsi="Times New Roman" w:cs="Times New Roman"/>
          <w:b/>
          <w:bCs/>
          <w:sz w:val="24"/>
          <w:szCs w:val="24"/>
          <w:lang w:eastAsia="fr-FR"/>
        </w:rPr>
      </w:pPr>
    </w:p>
    <w:p w:rsidR="008520F3" w:rsidRPr="008520F3" w:rsidRDefault="008520F3" w:rsidP="008520F3">
      <w:pPr>
        <w:autoSpaceDE w:val="0"/>
        <w:autoSpaceDN w:val="0"/>
        <w:adjustRightInd w:val="0"/>
        <w:spacing w:after="0"/>
        <w:ind w:firstLine="708"/>
        <w:rPr>
          <w:rFonts w:ascii="Times New Roman" w:eastAsia="Times New Roman" w:hAnsi="Times New Roman" w:cs="Times New Roman"/>
          <w:b/>
          <w:bCs/>
          <w:sz w:val="24"/>
          <w:szCs w:val="24"/>
          <w:lang w:eastAsia="fr-FR"/>
        </w:rPr>
      </w:pPr>
      <w:r w:rsidRPr="008520F3">
        <w:rPr>
          <w:rFonts w:ascii="Times New Roman" w:eastAsia="Times New Roman" w:hAnsi="Times New Roman" w:cs="Times New Roman"/>
          <w:b/>
          <w:bCs/>
          <w:sz w:val="24"/>
          <w:szCs w:val="24"/>
          <w:lang w:eastAsia="fr-FR"/>
        </w:rPr>
        <w:t>2.3. L'état nutritionnel:</w:t>
      </w:r>
    </w:p>
    <w:p w:rsidR="008520F3" w:rsidRDefault="008520F3" w:rsidP="008520F3">
      <w:pPr>
        <w:autoSpaceDE w:val="0"/>
        <w:autoSpaceDN w:val="0"/>
        <w:adjustRightInd w:val="0"/>
        <w:spacing w:after="0"/>
        <w:ind w:left="360"/>
        <w:rPr>
          <w:rFonts w:ascii="Times New Roman" w:eastAsia="Times New Roman" w:hAnsi="Times New Roman" w:cs="Times New Roman"/>
          <w:sz w:val="24"/>
          <w:szCs w:val="24"/>
          <w:lang w:eastAsia="fr-FR"/>
        </w:rPr>
      </w:pPr>
    </w:p>
    <w:p w:rsidR="008520F3" w:rsidRPr="008520F3" w:rsidRDefault="008520F3" w:rsidP="008C3DD6">
      <w:pPr>
        <w:pStyle w:val="Paragraphedeliste"/>
        <w:numPr>
          <w:ilvl w:val="0"/>
          <w:numId w:val="19"/>
        </w:numPr>
        <w:autoSpaceDE w:val="0"/>
        <w:autoSpaceDN w:val="0"/>
        <w:adjustRightInd w:val="0"/>
        <w:spacing w:after="0"/>
        <w:rPr>
          <w:rFonts w:ascii="Times New Roman" w:eastAsia="Times New Roman" w:hAnsi="Times New Roman" w:cs="Times New Roman"/>
          <w:sz w:val="24"/>
          <w:szCs w:val="24"/>
          <w:lang w:eastAsia="fr-FR"/>
        </w:rPr>
      </w:pPr>
      <w:r w:rsidRPr="008520F3">
        <w:rPr>
          <w:rFonts w:ascii="Times New Roman" w:eastAsia="Times New Roman" w:hAnsi="Times New Roman" w:cs="Times New Roman"/>
          <w:sz w:val="24"/>
          <w:szCs w:val="24"/>
          <w:lang w:eastAsia="fr-FR"/>
        </w:rPr>
        <w:t>Le poids : élément essentiel permet de différencier le type</w:t>
      </w:r>
      <w:r>
        <w:rPr>
          <w:rFonts w:ascii="Times New Roman" w:eastAsia="Times New Roman" w:hAnsi="Times New Roman" w:cs="Times New Roman"/>
          <w:sz w:val="24"/>
          <w:szCs w:val="24"/>
          <w:lang w:eastAsia="fr-FR"/>
        </w:rPr>
        <w:t xml:space="preserve"> </w:t>
      </w:r>
      <w:r w:rsidRPr="008520F3">
        <w:rPr>
          <w:rFonts w:ascii="Times New Roman" w:eastAsia="Times New Roman" w:hAnsi="Times New Roman" w:cs="Times New Roman"/>
          <w:sz w:val="24"/>
          <w:szCs w:val="24"/>
          <w:lang w:eastAsia="fr-FR"/>
        </w:rPr>
        <w:t>de la déshydratation.</w:t>
      </w:r>
    </w:p>
    <w:p w:rsidR="008520F3" w:rsidRPr="008520F3" w:rsidRDefault="008520F3" w:rsidP="008C3DD6">
      <w:pPr>
        <w:pStyle w:val="Paragraphedeliste"/>
        <w:numPr>
          <w:ilvl w:val="0"/>
          <w:numId w:val="19"/>
        </w:numPr>
        <w:autoSpaceDE w:val="0"/>
        <w:autoSpaceDN w:val="0"/>
        <w:adjustRightInd w:val="0"/>
        <w:spacing w:after="0"/>
        <w:rPr>
          <w:rFonts w:ascii="Times New Roman" w:eastAsia="Times New Roman" w:hAnsi="Times New Roman" w:cs="Times New Roman"/>
          <w:sz w:val="24"/>
          <w:szCs w:val="24"/>
          <w:lang w:eastAsia="fr-FR"/>
        </w:rPr>
      </w:pPr>
      <w:r w:rsidRPr="008520F3">
        <w:rPr>
          <w:rFonts w:ascii="Times New Roman" w:eastAsia="Times New Roman" w:hAnsi="Times New Roman" w:cs="Times New Roman"/>
          <w:sz w:val="24"/>
          <w:szCs w:val="24"/>
          <w:lang w:eastAsia="fr-FR"/>
        </w:rPr>
        <w:t>La taille.</w:t>
      </w:r>
    </w:p>
    <w:p w:rsidR="008520F3" w:rsidRPr="008520F3" w:rsidRDefault="008520F3" w:rsidP="008C3DD6">
      <w:pPr>
        <w:pStyle w:val="Paragraphedeliste"/>
        <w:numPr>
          <w:ilvl w:val="0"/>
          <w:numId w:val="19"/>
        </w:numPr>
        <w:autoSpaceDE w:val="0"/>
        <w:autoSpaceDN w:val="0"/>
        <w:adjustRightInd w:val="0"/>
        <w:spacing w:after="0"/>
        <w:rPr>
          <w:rFonts w:ascii="Times New Roman" w:eastAsia="Times New Roman" w:hAnsi="Times New Roman" w:cs="Times New Roman"/>
          <w:sz w:val="24"/>
          <w:szCs w:val="24"/>
          <w:lang w:eastAsia="fr-FR"/>
        </w:rPr>
      </w:pPr>
      <w:r w:rsidRPr="008520F3">
        <w:rPr>
          <w:rFonts w:ascii="Times New Roman" w:eastAsia="Times New Roman" w:hAnsi="Times New Roman" w:cs="Times New Roman"/>
          <w:sz w:val="24"/>
          <w:szCs w:val="24"/>
          <w:lang w:eastAsia="fr-FR"/>
        </w:rPr>
        <w:t>La masse musculaire.</w:t>
      </w:r>
    </w:p>
    <w:p w:rsidR="008520F3" w:rsidRDefault="008520F3" w:rsidP="008520F3">
      <w:pPr>
        <w:autoSpaceDE w:val="0"/>
        <w:autoSpaceDN w:val="0"/>
        <w:adjustRightInd w:val="0"/>
        <w:spacing w:after="0"/>
        <w:rPr>
          <w:rFonts w:ascii="Times New Roman" w:eastAsia="Times New Roman" w:hAnsi="Times New Roman" w:cs="Times New Roman"/>
          <w:b/>
          <w:bCs/>
          <w:sz w:val="24"/>
          <w:szCs w:val="24"/>
          <w:lang w:eastAsia="fr-FR"/>
        </w:rPr>
      </w:pPr>
    </w:p>
    <w:p w:rsidR="008520F3" w:rsidRPr="008520F3" w:rsidRDefault="008520F3" w:rsidP="003C26F6">
      <w:pPr>
        <w:autoSpaceDE w:val="0"/>
        <w:autoSpaceDN w:val="0"/>
        <w:adjustRightInd w:val="0"/>
        <w:spacing w:after="0"/>
        <w:ind w:firstLine="708"/>
        <w:rPr>
          <w:rFonts w:ascii="Times New Roman" w:eastAsia="Times New Roman" w:hAnsi="Times New Roman" w:cs="Times New Roman"/>
          <w:sz w:val="24"/>
          <w:szCs w:val="24"/>
          <w:lang w:eastAsia="fr-FR"/>
        </w:rPr>
      </w:pPr>
      <w:r w:rsidRPr="008520F3">
        <w:rPr>
          <w:rFonts w:ascii="Times New Roman" w:eastAsia="Times New Roman" w:hAnsi="Times New Roman" w:cs="Times New Roman"/>
          <w:b/>
          <w:bCs/>
          <w:sz w:val="24"/>
          <w:szCs w:val="24"/>
          <w:lang w:eastAsia="fr-FR"/>
        </w:rPr>
        <w:t xml:space="preserve">2.4. Examen complet: </w:t>
      </w:r>
      <w:r w:rsidRPr="008520F3">
        <w:rPr>
          <w:rFonts w:ascii="Times New Roman" w:eastAsia="Times New Roman" w:hAnsi="Times New Roman" w:cs="Times New Roman"/>
          <w:sz w:val="24"/>
          <w:szCs w:val="24"/>
          <w:lang w:eastAsia="fr-FR"/>
        </w:rPr>
        <w:t>examiner l'enfant soigneusement appareil par</w:t>
      </w:r>
      <w:r w:rsidR="003C26F6">
        <w:rPr>
          <w:rFonts w:ascii="Times New Roman" w:eastAsia="Times New Roman" w:hAnsi="Times New Roman" w:cs="Times New Roman"/>
          <w:sz w:val="24"/>
          <w:szCs w:val="24"/>
          <w:lang w:eastAsia="fr-FR"/>
        </w:rPr>
        <w:t xml:space="preserve"> </w:t>
      </w:r>
      <w:r w:rsidRPr="008520F3">
        <w:rPr>
          <w:rFonts w:ascii="Times New Roman" w:eastAsia="Times New Roman" w:hAnsi="Times New Roman" w:cs="Times New Roman"/>
          <w:sz w:val="24"/>
          <w:szCs w:val="24"/>
          <w:lang w:eastAsia="fr-FR"/>
        </w:rPr>
        <w:t>appareil:</w:t>
      </w:r>
    </w:p>
    <w:p w:rsidR="003C26F6" w:rsidRDefault="003C26F6" w:rsidP="008520F3">
      <w:pPr>
        <w:autoSpaceDE w:val="0"/>
        <w:autoSpaceDN w:val="0"/>
        <w:adjustRightInd w:val="0"/>
        <w:spacing w:after="0"/>
        <w:rPr>
          <w:rFonts w:ascii="Times New Roman" w:eastAsia="Times New Roman" w:hAnsi="Times New Roman" w:cs="Times New Roman"/>
          <w:sz w:val="24"/>
          <w:szCs w:val="24"/>
          <w:lang w:eastAsia="fr-FR"/>
        </w:rPr>
      </w:pPr>
    </w:p>
    <w:p w:rsidR="008520F3" w:rsidRPr="003C26F6" w:rsidRDefault="008520F3" w:rsidP="008C3DD6">
      <w:pPr>
        <w:pStyle w:val="Paragraphedeliste"/>
        <w:numPr>
          <w:ilvl w:val="0"/>
          <w:numId w:val="20"/>
        </w:numPr>
        <w:autoSpaceDE w:val="0"/>
        <w:autoSpaceDN w:val="0"/>
        <w:adjustRightInd w:val="0"/>
        <w:spacing w:after="0"/>
        <w:rPr>
          <w:rFonts w:ascii="Times New Roman" w:eastAsia="Times New Roman" w:hAnsi="Times New Roman" w:cs="Times New Roman"/>
          <w:sz w:val="24"/>
          <w:szCs w:val="24"/>
          <w:lang w:eastAsia="fr-FR"/>
        </w:rPr>
      </w:pPr>
      <w:r w:rsidRPr="003C26F6">
        <w:rPr>
          <w:rFonts w:ascii="Times New Roman" w:eastAsia="Times New Roman" w:hAnsi="Times New Roman" w:cs="Times New Roman"/>
          <w:sz w:val="24"/>
          <w:szCs w:val="24"/>
          <w:lang w:eastAsia="fr-FR"/>
        </w:rPr>
        <w:t>Température.</w:t>
      </w:r>
    </w:p>
    <w:p w:rsidR="002F3208" w:rsidRDefault="008520F3" w:rsidP="008C3DD6">
      <w:pPr>
        <w:pStyle w:val="Paragraphedeliste"/>
        <w:numPr>
          <w:ilvl w:val="0"/>
          <w:numId w:val="20"/>
        </w:numPr>
        <w:autoSpaceDE w:val="0"/>
        <w:autoSpaceDN w:val="0"/>
        <w:adjustRightInd w:val="0"/>
        <w:spacing w:after="0"/>
        <w:rPr>
          <w:rFonts w:ascii="Times New Roman" w:eastAsia="Times New Roman" w:hAnsi="Times New Roman" w:cs="Times New Roman"/>
          <w:sz w:val="24"/>
          <w:szCs w:val="24"/>
          <w:lang w:eastAsia="fr-FR"/>
        </w:rPr>
      </w:pPr>
      <w:r w:rsidRPr="003C26F6">
        <w:rPr>
          <w:rFonts w:ascii="Times New Roman" w:eastAsia="Times New Roman" w:hAnsi="Times New Roman" w:cs="Times New Roman"/>
          <w:sz w:val="24"/>
          <w:szCs w:val="24"/>
          <w:lang w:eastAsia="fr-FR"/>
        </w:rPr>
        <w:t>Les signes cliniques d'acidose: myosis, dyspnée, marbrures.</w:t>
      </w:r>
    </w:p>
    <w:p w:rsidR="00913EB9" w:rsidRPr="00DD1E83" w:rsidRDefault="003C26F6" w:rsidP="00DD1E83">
      <w:pPr>
        <w:pStyle w:val="Paragraphedeliste"/>
        <w:numPr>
          <w:ilvl w:val="0"/>
          <w:numId w:val="20"/>
        </w:numPr>
        <w:autoSpaceDE w:val="0"/>
        <w:autoSpaceDN w:val="0"/>
        <w:adjustRightInd w:val="0"/>
        <w:spacing w:after="0"/>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Reconnaitre le choc hypo-volumique (extrémités froides, un temps de recoloration cutané supérieur à 3 secondes, pouls radial faible et rapide, pression artérielle systolique faible ou imprenable, troubles de la conscience)</w:t>
      </w:r>
      <w:r w:rsidR="00913EB9">
        <w:rPr>
          <w:rStyle w:val="Appelnotedebasdep"/>
          <w:rFonts w:ascii="Times New Roman" w:eastAsia="Times New Roman" w:hAnsi="Times New Roman" w:cs="Times New Roman"/>
          <w:sz w:val="24"/>
          <w:szCs w:val="24"/>
          <w:lang w:eastAsia="fr-FR"/>
        </w:rPr>
        <w:footnoteReference w:id="18"/>
      </w:r>
    </w:p>
    <w:p w:rsidR="00FF77FB" w:rsidRDefault="00FF77FB" w:rsidP="003C26F6">
      <w:pPr>
        <w:autoSpaceDE w:val="0"/>
        <w:autoSpaceDN w:val="0"/>
        <w:adjustRightInd w:val="0"/>
        <w:spacing w:after="0"/>
        <w:rPr>
          <w:rFonts w:ascii="Times New Roman" w:eastAsia="Times New Roman" w:hAnsi="Times New Roman" w:cs="Times New Roman"/>
          <w:sz w:val="24"/>
          <w:szCs w:val="24"/>
          <w:lang w:eastAsia="fr-FR"/>
        </w:rPr>
      </w:pPr>
    </w:p>
    <w:p w:rsidR="003C26F6" w:rsidRDefault="003C26F6" w:rsidP="008C3DD6">
      <w:pPr>
        <w:pStyle w:val="Paragraphedeliste"/>
        <w:numPr>
          <w:ilvl w:val="0"/>
          <w:numId w:val="12"/>
        </w:numPr>
        <w:autoSpaceDE w:val="0"/>
        <w:autoSpaceDN w:val="0"/>
        <w:adjustRightInd w:val="0"/>
        <w:spacing w:after="0"/>
        <w:rPr>
          <w:rFonts w:ascii="Times New Roman" w:eastAsia="Times New Roman" w:hAnsi="Times New Roman" w:cs="Times New Roman"/>
          <w:b/>
          <w:bCs/>
          <w:sz w:val="24"/>
          <w:szCs w:val="24"/>
          <w:lang w:eastAsia="fr-FR"/>
        </w:rPr>
      </w:pPr>
      <w:r w:rsidRPr="003C26F6">
        <w:rPr>
          <w:rFonts w:ascii="Times New Roman" w:eastAsia="Times New Roman" w:hAnsi="Times New Roman" w:cs="Times New Roman"/>
          <w:b/>
          <w:bCs/>
          <w:sz w:val="24"/>
          <w:szCs w:val="24"/>
          <w:lang w:eastAsia="fr-FR"/>
        </w:rPr>
        <w:t>Déterminer le degré de la déshydratation :</w:t>
      </w:r>
    </w:p>
    <w:p w:rsidR="003C26F6" w:rsidRDefault="003C26F6" w:rsidP="003C26F6">
      <w:pPr>
        <w:autoSpaceDE w:val="0"/>
        <w:autoSpaceDN w:val="0"/>
        <w:adjustRightInd w:val="0"/>
        <w:spacing w:after="0"/>
        <w:rPr>
          <w:rFonts w:ascii="Times New Roman" w:eastAsia="Times New Roman" w:hAnsi="Times New Roman" w:cs="Times New Roman"/>
          <w:b/>
          <w:bCs/>
          <w:sz w:val="24"/>
          <w:szCs w:val="24"/>
          <w:lang w:eastAsia="fr-FR"/>
        </w:rPr>
      </w:pPr>
    </w:p>
    <w:p w:rsidR="003C26F6" w:rsidRDefault="003C26F6" w:rsidP="008C3DD6">
      <w:pPr>
        <w:pStyle w:val="Paragraphedeliste"/>
        <w:numPr>
          <w:ilvl w:val="1"/>
          <w:numId w:val="12"/>
        </w:numPr>
        <w:autoSpaceDE w:val="0"/>
        <w:autoSpaceDN w:val="0"/>
        <w:adjustRightInd w:val="0"/>
        <w:spacing w:after="0"/>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Type de la déshydratation :</w:t>
      </w:r>
    </w:p>
    <w:p w:rsidR="006E0869" w:rsidRDefault="006E0869" w:rsidP="006E0869">
      <w:pPr>
        <w:pStyle w:val="Paragraphedeliste"/>
        <w:autoSpaceDE w:val="0"/>
        <w:autoSpaceDN w:val="0"/>
        <w:adjustRightInd w:val="0"/>
        <w:spacing w:after="0"/>
        <w:rPr>
          <w:rFonts w:ascii="Times New Roman" w:eastAsia="Times New Roman" w:hAnsi="Times New Roman" w:cs="Times New Roman"/>
          <w:sz w:val="24"/>
          <w:szCs w:val="24"/>
          <w:lang w:eastAsia="fr-FR"/>
        </w:rPr>
      </w:pPr>
    </w:p>
    <w:p w:rsidR="003C26F6" w:rsidRPr="006E0869" w:rsidRDefault="003C26F6" w:rsidP="008C3DD6">
      <w:pPr>
        <w:pStyle w:val="Paragraphedeliste"/>
        <w:numPr>
          <w:ilvl w:val="0"/>
          <w:numId w:val="3"/>
        </w:numPr>
        <w:autoSpaceDE w:val="0"/>
        <w:autoSpaceDN w:val="0"/>
        <w:adjustRightInd w:val="0"/>
        <w:spacing w:after="0"/>
        <w:rPr>
          <w:rFonts w:ascii="Times New Roman" w:eastAsia="Times New Roman" w:hAnsi="Times New Roman" w:cs="Times New Roman"/>
          <w:sz w:val="24"/>
          <w:szCs w:val="24"/>
          <w:lang w:eastAsia="fr-FR"/>
        </w:rPr>
      </w:pPr>
      <w:r w:rsidRPr="006E0869">
        <w:rPr>
          <w:rFonts w:ascii="Times New Roman" w:eastAsia="Times New Roman" w:hAnsi="Times New Roman" w:cs="Times New Roman"/>
          <w:sz w:val="24"/>
          <w:szCs w:val="24"/>
          <w:lang w:eastAsia="fr-FR"/>
        </w:rPr>
        <w:t>Déshydratation intra cellulaire (hyper</w:t>
      </w:r>
      <w:r w:rsidR="006E0869" w:rsidRPr="006E0869">
        <w:rPr>
          <w:rFonts w:ascii="Times New Roman" w:eastAsia="Times New Roman" w:hAnsi="Times New Roman" w:cs="Times New Roman"/>
          <w:sz w:val="24"/>
          <w:szCs w:val="24"/>
          <w:lang w:eastAsia="fr-FR"/>
        </w:rPr>
        <w:t>natrémique</w:t>
      </w:r>
      <w:r w:rsidRPr="006E0869">
        <w:rPr>
          <w:rFonts w:ascii="Times New Roman" w:eastAsia="Times New Roman" w:hAnsi="Times New Roman" w:cs="Times New Roman"/>
          <w:sz w:val="24"/>
          <w:szCs w:val="24"/>
          <w:lang w:eastAsia="fr-FR"/>
        </w:rPr>
        <w:t xml:space="preserve"> </w:t>
      </w:r>
      <w:r w:rsidR="006E0869" w:rsidRPr="006E0869">
        <w:rPr>
          <w:rFonts w:ascii="Times New Roman" w:eastAsia="Times New Roman" w:hAnsi="Times New Roman" w:cs="Times New Roman"/>
          <w:sz w:val="24"/>
          <w:szCs w:val="24"/>
          <w:lang w:eastAsia="fr-FR"/>
        </w:rPr>
        <w:t>supérieur</w:t>
      </w:r>
      <w:r w:rsidRPr="006E0869">
        <w:rPr>
          <w:rFonts w:ascii="Times New Roman" w:eastAsia="Times New Roman" w:hAnsi="Times New Roman" w:cs="Times New Roman"/>
          <w:sz w:val="24"/>
          <w:szCs w:val="24"/>
          <w:lang w:eastAsia="fr-FR"/>
        </w:rPr>
        <w:t xml:space="preserve"> à 135mmol/L</w:t>
      </w:r>
      <w:r w:rsidR="006E0869" w:rsidRPr="006E0869">
        <w:rPr>
          <w:rFonts w:ascii="Times New Roman" w:eastAsia="Times New Roman" w:hAnsi="Times New Roman" w:cs="Times New Roman"/>
          <w:sz w:val="24"/>
          <w:szCs w:val="24"/>
          <w:lang w:eastAsia="fr-FR"/>
        </w:rPr>
        <w:t>)</w:t>
      </w:r>
    </w:p>
    <w:p w:rsidR="003C26F6" w:rsidRDefault="003C26F6" w:rsidP="008C3DD6">
      <w:pPr>
        <w:pStyle w:val="Paragraphedeliste"/>
        <w:numPr>
          <w:ilvl w:val="0"/>
          <w:numId w:val="3"/>
        </w:numPr>
        <w:autoSpaceDE w:val="0"/>
        <w:autoSpaceDN w:val="0"/>
        <w:adjustRightInd w:val="0"/>
        <w:spacing w:after="0"/>
        <w:rPr>
          <w:rFonts w:ascii="Times New Roman" w:eastAsia="Times New Roman" w:hAnsi="Times New Roman" w:cs="Times New Roman"/>
          <w:sz w:val="24"/>
          <w:szCs w:val="24"/>
          <w:lang w:eastAsia="fr-FR"/>
        </w:rPr>
      </w:pPr>
      <w:r w:rsidRPr="006E0869">
        <w:rPr>
          <w:rFonts w:ascii="Times New Roman" w:eastAsia="Times New Roman" w:hAnsi="Times New Roman" w:cs="Times New Roman"/>
          <w:sz w:val="24"/>
          <w:szCs w:val="24"/>
          <w:lang w:eastAsia="fr-FR"/>
        </w:rPr>
        <w:t>Désh</w:t>
      </w:r>
      <w:r w:rsidR="006E0869" w:rsidRPr="006E0869">
        <w:rPr>
          <w:rFonts w:ascii="Times New Roman" w:eastAsia="Times New Roman" w:hAnsi="Times New Roman" w:cs="Times New Roman"/>
          <w:sz w:val="24"/>
          <w:szCs w:val="24"/>
          <w:lang w:eastAsia="fr-FR"/>
        </w:rPr>
        <w:t>y</w:t>
      </w:r>
      <w:r w:rsidRPr="006E0869">
        <w:rPr>
          <w:rFonts w:ascii="Times New Roman" w:eastAsia="Times New Roman" w:hAnsi="Times New Roman" w:cs="Times New Roman"/>
          <w:sz w:val="24"/>
          <w:szCs w:val="24"/>
          <w:lang w:eastAsia="fr-FR"/>
        </w:rPr>
        <w:t xml:space="preserve">dratation </w:t>
      </w:r>
      <w:r w:rsidR="006E0869" w:rsidRPr="006E0869">
        <w:rPr>
          <w:rFonts w:ascii="Times New Roman" w:eastAsia="Times New Roman" w:hAnsi="Times New Roman" w:cs="Times New Roman"/>
          <w:sz w:val="24"/>
          <w:szCs w:val="24"/>
          <w:lang w:eastAsia="fr-FR"/>
        </w:rPr>
        <w:t>extra cellulaire (hyponatrémique inferieur à 135mmol/L)</w:t>
      </w:r>
    </w:p>
    <w:p w:rsidR="006E0869" w:rsidRDefault="006E0869" w:rsidP="006E0869">
      <w:pPr>
        <w:pStyle w:val="Paragraphedeliste"/>
        <w:autoSpaceDE w:val="0"/>
        <w:autoSpaceDN w:val="0"/>
        <w:adjustRightInd w:val="0"/>
        <w:spacing w:after="0"/>
        <w:rPr>
          <w:rFonts w:ascii="Times New Roman" w:eastAsia="Times New Roman" w:hAnsi="Times New Roman" w:cs="Times New Roman"/>
          <w:sz w:val="24"/>
          <w:szCs w:val="24"/>
          <w:lang w:eastAsia="fr-FR"/>
        </w:rPr>
      </w:pPr>
    </w:p>
    <w:p w:rsidR="006E0869" w:rsidRDefault="006E0869" w:rsidP="008C3DD6">
      <w:pPr>
        <w:pStyle w:val="Paragraphedeliste"/>
        <w:numPr>
          <w:ilvl w:val="1"/>
          <w:numId w:val="12"/>
        </w:numPr>
        <w:autoSpaceDE w:val="0"/>
        <w:autoSpaceDN w:val="0"/>
        <w:adjustRightInd w:val="0"/>
        <w:spacing w:after="0"/>
        <w:rPr>
          <w:rFonts w:ascii="Times New Roman" w:eastAsia="Times New Roman" w:hAnsi="Times New Roman" w:cs="Times New Roman"/>
          <w:b/>
          <w:bCs/>
          <w:sz w:val="24"/>
          <w:szCs w:val="24"/>
          <w:lang w:eastAsia="fr-FR"/>
        </w:rPr>
      </w:pPr>
      <w:r w:rsidRPr="006E0869">
        <w:rPr>
          <w:rFonts w:ascii="Times New Roman" w:eastAsia="Times New Roman" w:hAnsi="Times New Roman" w:cs="Times New Roman"/>
          <w:b/>
          <w:bCs/>
          <w:sz w:val="24"/>
          <w:szCs w:val="24"/>
          <w:lang w:eastAsia="fr-FR"/>
        </w:rPr>
        <w:t>Evaluer l’importance de la déshydratation :</w:t>
      </w:r>
    </w:p>
    <w:p w:rsidR="00A056DB" w:rsidRDefault="00A056DB" w:rsidP="00A056DB">
      <w:pPr>
        <w:pStyle w:val="Paragraphedeliste"/>
        <w:autoSpaceDE w:val="0"/>
        <w:autoSpaceDN w:val="0"/>
        <w:adjustRightInd w:val="0"/>
        <w:spacing w:after="0"/>
        <w:rPr>
          <w:rFonts w:ascii="Times New Roman" w:eastAsia="Times New Roman" w:hAnsi="Times New Roman" w:cs="Times New Roman"/>
          <w:sz w:val="24"/>
          <w:szCs w:val="24"/>
          <w:lang w:eastAsia="fr-FR"/>
        </w:rPr>
      </w:pPr>
    </w:p>
    <w:p w:rsidR="006E0869" w:rsidRPr="00A056DB" w:rsidRDefault="006E0869" w:rsidP="008C3DD6">
      <w:pPr>
        <w:pStyle w:val="Paragraphedeliste"/>
        <w:numPr>
          <w:ilvl w:val="0"/>
          <w:numId w:val="21"/>
        </w:numPr>
        <w:autoSpaceDE w:val="0"/>
        <w:autoSpaceDN w:val="0"/>
        <w:adjustRightInd w:val="0"/>
        <w:spacing w:after="0"/>
        <w:rPr>
          <w:rFonts w:ascii="Times New Roman" w:eastAsia="Times New Roman" w:hAnsi="Times New Roman" w:cs="Times New Roman"/>
          <w:sz w:val="24"/>
          <w:szCs w:val="24"/>
          <w:lang w:eastAsia="fr-FR"/>
        </w:rPr>
      </w:pPr>
      <w:r w:rsidRPr="00A056DB">
        <w:rPr>
          <w:rFonts w:ascii="Times New Roman" w:eastAsia="Times New Roman" w:hAnsi="Times New Roman" w:cs="Times New Roman"/>
          <w:sz w:val="24"/>
          <w:szCs w:val="24"/>
          <w:lang w:eastAsia="fr-FR"/>
        </w:rPr>
        <w:t>DSH légère à 5%</w:t>
      </w:r>
    </w:p>
    <w:p w:rsidR="006E0869" w:rsidRPr="00A056DB" w:rsidRDefault="006E0869" w:rsidP="008C3DD6">
      <w:pPr>
        <w:pStyle w:val="Paragraphedeliste"/>
        <w:numPr>
          <w:ilvl w:val="0"/>
          <w:numId w:val="21"/>
        </w:numPr>
        <w:autoSpaceDE w:val="0"/>
        <w:autoSpaceDN w:val="0"/>
        <w:adjustRightInd w:val="0"/>
        <w:spacing w:after="0"/>
        <w:rPr>
          <w:rFonts w:ascii="Times New Roman" w:eastAsia="Times New Roman" w:hAnsi="Times New Roman" w:cs="Times New Roman"/>
          <w:sz w:val="24"/>
          <w:szCs w:val="24"/>
          <w:lang w:eastAsia="fr-FR"/>
        </w:rPr>
      </w:pPr>
      <w:r w:rsidRPr="00A056DB">
        <w:rPr>
          <w:rFonts w:ascii="Times New Roman" w:eastAsia="Times New Roman" w:hAnsi="Times New Roman" w:cs="Times New Roman"/>
          <w:sz w:val="24"/>
          <w:szCs w:val="24"/>
          <w:lang w:eastAsia="fr-FR"/>
        </w:rPr>
        <w:t>DSH modéré à 10%</w:t>
      </w:r>
    </w:p>
    <w:p w:rsidR="006E0869" w:rsidRDefault="006E0869" w:rsidP="008C3DD6">
      <w:pPr>
        <w:pStyle w:val="Paragraphedeliste"/>
        <w:numPr>
          <w:ilvl w:val="0"/>
          <w:numId w:val="21"/>
        </w:numPr>
        <w:autoSpaceDE w:val="0"/>
        <w:autoSpaceDN w:val="0"/>
        <w:adjustRightInd w:val="0"/>
        <w:spacing w:after="0"/>
        <w:rPr>
          <w:rFonts w:ascii="Times New Roman" w:eastAsia="Times New Roman" w:hAnsi="Times New Roman" w:cs="Times New Roman"/>
          <w:sz w:val="24"/>
          <w:szCs w:val="24"/>
          <w:lang w:eastAsia="fr-FR"/>
        </w:rPr>
      </w:pPr>
      <w:r w:rsidRPr="00A056DB">
        <w:rPr>
          <w:rFonts w:ascii="Times New Roman" w:eastAsia="Times New Roman" w:hAnsi="Times New Roman" w:cs="Times New Roman"/>
          <w:sz w:val="24"/>
          <w:szCs w:val="24"/>
          <w:lang w:eastAsia="fr-FR"/>
        </w:rPr>
        <w:t>DSH sévère à 15%</w:t>
      </w:r>
    </w:p>
    <w:p w:rsidR="00FF77FB" w:rsidRDefault="00FF77FB" w:rsidP="00FF77FB">
      <w:pPr>
        <w:pStyle w:val="Paragraphedeliste"/>
        <w:autoSpaceDE w:val="0"/>
        <w:autoSpaceDN w:val="0"/>
        <w:adjustRightInd w:val="0"/>
        <w:spacing w:after="0"/>
        <w:rPr>
          <w:rFonts w:ascii="Times New Roman" w:eastAsia="Times New Roman" w:hAnsi="Times New Roman" w:cs="Times New Roman"/>
          <w:sz w:val="24"/>
          <w:szCs w:val="24"/>
          <w:lang w:eastAsia="fr-FR"/>
        </w:rPr>
      </w:pPr>
    </w:p>
    <w:p w:rsidR="00A056DB" w:rsidRDefault="00A056DB" w:rsidP="00A056DB">
      <w:pPr>
        <w:autoSpaceDE w:val="0"/>
        <w:autoSpaceDN w:val="0"/>
        <w:adjustRightInd w:val="0"/>
        <w:spacing w:after="0"/>
        <w:rPr>
          <w:rFonts w:ascii="Times New Roman" w:eastAsia="Times New Roman" w:hAnsi="Times New Roman" w:cs="Times New Roman"/>
          <w:sz w:val="24"/>
          <w:szCs w:val="24"/>
          <w:lang w:eastAsia="fr-FR"/>
        </w:rPr>
      </w:pPr>
    </w:p>
    <w:p w:rsidR="00A056DB" w:rsidRPr="00A056DB" w:rsidRDefault="00A056DB" w:rsidP="008C3DD6">
      <w:pPr>
        <w:pStyle w:val="Paragraphedeliste"/>
        <w:numPr>
          <w:ilvl w:val="0"/>
          <w:numId w:val="12"/>
        </w:numPr>
        <w:autoSpaceDE w:val="0"/>
        <w:autoSpaceDN w:val="0"/>
        <w:adjustRightInd w:val="0"/>
        <w:spacing w:after="0" w:line="240" w:lineRule="auto"/>
        <w:rPr>
          <w:rFonts w:ascii="Times New Roman" w:hAnsi="Times New Roman" w:cs="Times New Roman"/>
          <w:b/>
          <w:bCs/>
          <w:sz w:val="24"/>
          <w:szCs w:val="24"/>
        </w:rPr>
      </w:pPr>
      <w:r w:rsidRPr="00A056DB">
        <w:rPr>
          <w:rFonts w:ascii="Times New Roman" w:hAnsi="Times New Roman" w:cs="Times New Roman"/>
          <w:b/>
          <w:bCs/>
          <w:sz w:val="24"/>
          <w:szCs w:val="24"/>
        </w:rPr>
        <w:lastRenderedPageBreak/>
        <w:t>Signes associés ou complication:</w:t>
      </w:r>
    </w:p>
    <w:p w:rsidR="00A056DB" w:rsidRDefault="00A056DB" w:rsidP="00A056DB">
      <w:pPr>
        <w:autoSpaceDE w:val="0"/>
        <w:autoSpaceDN w:val="0"/>
        <w:adjustRightInd w:val="0"/>
        <w:spacing w:after="0" w:line="240" w:lineRule="auto"/>
        <w:rPr>
          <w:rFonts w:ascii="Times New Roman" w:hAnsi="Times New Roman" w:cs="Times New Roman"/>
          <w:sz w:val="24"/>
          <w:szCs w:val="24"/>
        </w:rPr>
      </w:pPr>
    </w:p>
    <w:p w:rsidR="00A056DB" w:rsidRDefault="00A056DB" w:rsidP="008C3DD6">
      <w:pPr>
        <w:pStyle w:val="Paragraphedeliste"/>
        <w:numPr>
          <w:ilvl w:val="0"/>
          <w:numId w:val="22"/>
        </w:numPr>
        <w:autoSpaceDE w:val="0"/>
        <w:autoSpaceDN w:val="0"/>
        <w:adjustRightInd w:val="0"/>
        <w:spacing w:after="0" w:line="240" w:lineRule="auto"/>
        <w:rPr>
          <w:rFonts w:ascii="Times New Roman" w:hAnsi="Times New Roman" w:cs="Times New Roman"/>
          <w:sz w:val="24"/>
          <w:szCs w:val="24"/>
        </w:rPr>
      </w:pPr>
      <w:r w:rsidRPr="00A056DB">
        <w:rPr>
          <w:rFonts w:ascii="Times New Roman" w:hAnsi="Times New Roman" w:cs="Times New Roman"/>
          <w:sz w:val="24"/>
          <w:szCs w:val="24"/>
        </w:rPr>
        <w:t>Diarrhée persistante : Une diarrhée est dite persistante lorsqu'elle dure plus de 14 jours. Il faudra craindre dans cette situation un début de diarrhée rebelle ou un syndrome qu'il faudra investiguer dans un centre hospitalier.</w:t>
      </w:r>
    </w:p>
    <w:p w:rsidR="00A056DB" w:rsidRPr="00A056DB" w:rsidRDefault="00A056DB" w:rsidP="00A056DB">
      <w:pPr>
        <w:pStyle w:val="Paragraphedeliste"/>
        <w:autoSpaceDE w:val="0"/>
        <w:autoSpaceDN w:val="0"/>
        <w:adjustRightInd w:val="0"/>
        <w:spacing w:after="0" w:line="240" w:lineRule="auto"/>
        <w:rPr>
          <w:rFonts w:ascii="Times New Roman" w:hAnsi="Times New Roman" w:cs="Times New Roman"/>
          <w:sz w:val="24"/>
          <w:szCs w:val="24"/>
        </w:rPr>
      </w:pPr>
    </w:p>
    <w:p w:rsidR="00A056DB" w:rsidRDefault="00A056DB" w:rsidP="008C3DD6">
      <w:pPr>
        <w:pStyle w:val="Paragraphedeliste"/>
        <w:numPr>
          <w:ilvl w:val="0"/>
          <w:numId w:val="22"/>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La fièvre : </w:t>
      </w:r>
      <w:r w:rsidRPr="00A056DB">
        <w:rPr>
          <w:rFonts w:ascii="Times New Roman" w:hAnsi="Times New Roman" w:cs="Times New Roman"/>
          <w:sz w:val="24"/>
          <w:szCs w:val="24"/>
        </w:rPr>
        <w:t>Le malade ayant de la fièvre et de la diarrhée peut avoir une autre infection sous-jacente : pneumonie, otite,</w:t>
      </w:r>
      <w:r>
        <w:rPr>
          <w:rFonts w:ascii="Times New Roman" w:hAnsi="Times New Roman" w:cs="Times New Roman"/>
          <w:sz w:val="24"/>
          <w:szCs w:val="24"/>
        </w:rPr>
        <w:t xml:space="preserve"> </w:t>
      </w:r>
      <w:r w:rsidRPr="00A056DB">
        <w:rPr>
          <w:rFonts w:ascii="Times New Roman" w:hAnsi="Times New Roman" w:cs="Times New Roman"/>
          <w:sz w:val="24"/>
          <w:szCs w:val="24"/>
        </w:rPr>
        <w:t>infection urinaire.</w:t>
      </w:r>
    </w:p>
    <w:p w:rsidR="00A056DB" w:rsidRPr="00A056DB" w:rsidRDefault="00A056DB" w:rsidP="00A056DB">
      <w:pPr>
        <w:autoSpaceDE w:val="0"/>
        <w:autoSpaceDN w:val="0"/>
        <w:adjustRightInd w:val="0"/>
        <w:spacing w:after="0" w:line="240" w:lineRule="auto"/>
        <w:rPr>
          <w:rFonts w:ascii="Times New Roman" w:hAnsi="Times New Roman" w:cs="Times New Roman"/>
          <w:sz w:val="24"/>
          <w:szCs w:val="24"/>
        </w:rPr>
      </w:pPr>
    </w:p>
    <w:p w:rsidR="00A056DB" w:rsidRPr="00A056DB" w:rsidRDefault="00A056DB" w:rsidP="008C3DD6">
      <w:pPr>
        <w:pStyle w:val="Paragraphedeliste"/>
        <w:numPr>
          <w:ilvl w:val="0"/>
          <w:numId w:val="22"/>
        </w:numPr>
        <w:autoSpaceDE w:val="0"/>
        <w:autoSpaceDN w:val="0"/>
        <w:adjustRightInd w:val="0"/>
        <w:spacing w:after="0" w:line="240" w:lineRule="auto"/>
        <w:rPr>
          <w:rFonts w:ascii="Times New Roman" w:hAnsi="Times New Roman" w:cs="Times New Roman"/>
          <w:sz w:val="24"/>
          <w:szCs w:val="24"/>
        </w:rPr>
      </w:pPr>
      <w:r w:rsidRPr="00A056DB">
        <w:rPr>
          <w:rFonts w:ascii="Times New Roman" w:hAnsi="Times New Roman" w:cs="Times New Roman"/>
          <w:sz w:val="24"/>
          <w:szCs w:val="24"/>
        </w:rPr>
        <w:t>Les convulsions : Peuvent être dues à:</w:t>
      </w:r>
    </w:p>
    <w:p w:rsidR="00A056DB" w:rsidRDefault="00A056DB" w:rsidP="00A056DB">
      <w:pPr>
        <w:pStyle w:val="Paragraphedeliste"/>
        <w:autoSpaceDE w:val="0"/>
        <w:autoSpaceDN w:val="0"/>
        <w:adjustRightInd w:val="0"/>
        <w:spacing w:after="0" w:line="240" w:lineRule="auto"/>
        <w:ind w:left="1353"/>
        <w:rPr>
          <w:rFonts w:ascii="Times New Roman" w:hAnsi="Times New Roman" w:cs="Times New Roman"/>
          <w:sz w:val="24"/>
          <w:szCs w:val="24"/>
        </w:rPr>
      </w:pPr>
    </w:p>
    <w:p w:rsidR="00A056DB" w:rsidRPr="00A056DB" w:rsidRDefault="00A056DB" w:rsidP="008C3DD6">
      <w:pPr>
        <w:pStyle w:val="Paragraphedeliste"/>
        <w:numPr>
          <w:ilvl w:val="0"/>
          <w:numId w:val="23"/>
        </w:numPr>
        <w:autoSpaceDE w:val="0"/>
        <w:autoSpaceDN w:val="0"/>
        <w:adjustRightInd w:val="0"/>
        <w:spacing w:after="0" w:line="240" w:lineRule="auto"/>
        <w:rPr>
          <w:rFonts w:ascii="Times New Roman" w:hAnsi="Times New Roman" w:cs="Times New Roman"/>
          <w:sz w:val="24"/>
          <w:szCs w:val="24"/>
        </w:rPr>
      </w:pPr>
      <w:r w:rsidRPr="00A056DB">
        <w:rPr>
          <w:rFonts w:ascii="Times New Roman" w:hAnsi="Times New Roman" w:cs="Times New Roman"/>
          <w:sz w:val="24"/>
          <w:szCs w:val="24"/>
        </w:rPr>
        <w:t>L'hyperthermie (convulsion fébrile simple).</w:t>
      </w:r>
    </w:p>
    <w:p w:rsidR="00A056DB" w:rsidRPr="00A056DB" w:rsidRDefault="00A056DB" w:rsidP="008C3DD6">
      <w:pPr>
        <w:pStyle w:val="Paragraphedeliste"/>
        <w:numPr>
          <w:ilvl w:val="0"/>
          <w:numId w:val="23"/>
        </w:numPr>
        <w:autoSpaceDE w:val="0"/>
        <w:autoSpaceDN w:val="0"/>
        <w:adjustRightInd w:val="0"/>
        <w:spacing w:after="0" w:line="240" w:lineRule="auto"/>
        <w:rPr>
          <w:rFonts w:ascii="Times New Roman" w:hAnsi="Times New Roman" w:cs="Times New Roman"/>
          <w:sz w:val="24"/>
          <w:szCs w:val="24"/>
        </w:rPr>
      </w:pPr>
      <w:r w:rsidRPr="00A056DB">
        <w:rPr>
          <w:rFonts w:ascii="Times New Roman" w:hAnsi="Times New Roman" w:cs="Times New Roman"/>
          <w:sz w:val="24"/>
          <w:szCs w:val="24"/>
        </w:rPr>
        <w:t>L'hypoglycémie, l'hyponatrémie ou l'hyper natrémie.</w:t>
      </w:r>
    </w:p>
    <w:p w:rsidR="00A056DB" w:rsidRPr="00A056DB" w:rsidRDefault="00A056DB" w:rsidP="00A056DB">
      <w:pPr>
        <w:autoSpaceDE w:val="0"/>
        <w:autoSpaceDN w:val="0"/>
        <w:adjustRightInd w:val="0"/>
        <w:spacing w:after="0" w:line="240" w:lineRule="auto"/>
        <w:rPr>
          <w:rFonts w:ascii="Times New Roman" w:hAnsi="Times New Roman" w:cs="Times New Roman"/>
          <w:sz w:val="24"/>
          <w:szCs w:val="24"/>
        </w:rPr>
      </w:pPr>
      <w:r w:rsidRPr="00A056DB">
        <w:rPr>
          <w:rFonts w:ascii="Times New Roman" w:hAnsi="Times New Roman" w:cs="Times New Roman"/>
          <w:sz w:val="24"/>
          <w:szCs w:val="24"/>
        </w:rPr>
        <w:t>.</w:t>
      </w:r>
    </w:p>
    <w:p w:rsidR="00A056DB" w:rsidRDefault="00A056DB" w:rsidP="008C3DD6">
      <w:pPr>
        <w:pStyle w:val="Paragraphedeliste"/>
        <w:numPr>
          <w:ilvl w:val="0"/>
          <w:numId w:val="24"/>
        </w:numPr>
        <w:autoSpaceDE w:val="0"/>
        <w:autoSpaceDN w:val="0"/>
        <w:adjustRightInd w:val="0"/>
        <w:spacing w:after="0" w:line="240" w:lineRule="auto"/>
        <w:rPr>
          <w:rFonts w:ascii="Times New Roman" w:hAnsi="Times New Roman" w:cs="Times New Roman"/>
          <w:sz w:val="24"/>
          <w:szCs w:val="24"/>
        </w:rPr>
      </w:pPr>
      <w:r w:rsidRPr="00A056DB">
        <w:rPr>
          <w:rFonts w:ascii="Times New Roman" w:hAnsi="Times New Roman" w:cs="Times New Roman"/>
          <w:sz w:val="24"/>
          <w:szCs w:val="24"/>
        </w:rPr>
        <w:t>La malnutrition protéino-calorique (MPC) : La diarrhée aiguë peut être mortelle chez les enfants atteints de malnutrition sévère. L'évaluation nutritionnelle est par conséquent un impératif. L'objectif minimum de cette évaluation est de détecter si le mode d'alimentation correspond bien à l'âge de l'enfant, et de détecter les cas éventuels de mal nutrition grave.</w:t>
      </w:r>
    </w:p>
    <w:p w:rsidR="003C26F6" w:rsidRDefault="003C26F6" w:rsidP="00A056DB">
      <w:pPr>
        <w:autoSpaceDE w:val="0"/>
        <w:autoSpaceDN w:val="0"/>
        <w:adjustRightInd w:val="0"/>
        <w:spacing w:after="0"/>
        <w:rPr>
          <w:rFonts w:ascii="Times New Roman" w:eastAsia="Times New Roman" w:hAnsi="Times New Roman" w:cs="Times New Roman"/>
          <w:sz w:val="24"/>
          <w:szCs w:val="24"/>
          <w:lang w:eastAsia="fr-FR"/>
        </w:rPr>
      </w:pPr>
    </w:p>
    <w:p w:rsidR="00A056DB" w:rsidRDefault="00A056DB" w:rsidP="008C3DD6">
      <w:pPr>
        <w:pStyle w:val="Paragraphedeliste"/>
        <w:numPr>
          <w:ilvl w:val="0"/>
          <w:numId w:val="5"/>
        </w:numPr>
        <w:autoSpaceDE w:val="0"/>
        <w:autoSpaceDN w:val="0"/>
        <w:adjustRightInd w:val="0"/>
        <w:spacing w:after="0"/>
        <w:rPr>
          <w:rFonts w:ascii="Times New Roman" w:eastAsia="Times New Roman" w:hAnsi="Times New Roman" w:cs="Times New Roman"/>
          <w:b/>
          <w:bCs/>
          <w:sz w:val="24"/>
          <w:szCs w:val="24"/>
          <w:lang w:eastAsia="fr-FR"/>
        </w:rPr>
      </w:pPr>
      <w:r w:rsidRPr="00F97D95">
        <w:rPr>
          <w:rFonts w:ascii="Times New Roman" w:eastAsia="Times New Roman" w:hAnsi="Times New Roman" w:cs="Times New Roman"/>
          <w:b/>
          <w:bCs/>
          <w:sz w:val="24"/>
          <w:szCs w:val="24"/>
          <w:lang w:eastAsia="fr-FR"/>
        </w:rPr>
        <w:t>Prise en charge</w:t>
      </w:r>
      <w:r w:rsidR="004826BE">
        <w:rPr>
          <w:rFonts w:ascii="Times New Roman" w:eastAsia="Times New Roman" w:hAnsi="Times New Roman" w:cs="Times New Roman"/>
          <w:b/>
          <w:bCs/>
          <w:sz w:val="24"/>
          <w:szCs w:val="24"/>
          <w:lang w:eastAsia="fr-FR"/>
        </w:rPr>
        <w:t xml:space="preserve"> infirmière aux urgences :</w:t>
      </w:r>
    </w:p>
    <w:p w:rsidR="004826BE" w:rsidRDefault="004826BE" w:rsidP="004826BE">
      <w:pPr>
        <w:autoSpaceDE w:val="0"/>
        <w:autoSpaceDN w:val="0"/>
        <w:adjustRightInd w:val="0"/>
        <w:spacing w:after="0"/>
        <w:rPr>
          <w:rFonts w:ascii="Times New Roman" w:eastAsia="Times New Roman" w:hAnsi="Times New Roman" w:cs="Times New Roman"/>
          <w:b/>
          <w:bCs/>
          <w:sz w:val="24"/>
          <w:szCs w:val="24"/>
          <w:lang w:eastAsia="fr-FR"/>
        </w:rPr>
      </w:pPr>
    </w:p>
    <w:p w:rsidR="00591499" w:rsidRPr="005C0E8D" w:rsidRDefault="00591499" w:rsidP="008C3DD6">
      <w:pPr>
        <w:pStyle w:val="Paragraphedeliste"/>
        <w:numPr>
          <w:ilvl w:val="0"/>
          <w:numId w:val="28"/>
        </w:numPr>
        <w:autoSpaceDE w:val="0"/>
        <w:autoSpaceDN w:val="0"/>
        <w:adjustRightInd w:val="0"/>
        <w:spacing w:after="0"/>
        <w:rPr>
          <w:rFonts w:ascii="Times New Roman" w:eastAsia="Times New Roman" w:hAnsi="Times New Roman" w:cs="Times New Roman"/>
          <w:b/>
          <w:bCs/>
          <w:sz w:val="24"/>
          <w:szCs w:val="24"/>
          <w:lang w:eastAsia="fr-FR"/>
        </w:rPr>
      </w:pPr>
      <w:r w:rsidRPr="005C0E8D">
        <w:rPr>
          <w:rFonts w:ascii="Times New Roman" w:eastAsia="Times New Roman" w:hAnsi="Times New Roman" w:cs="Times New Roman"/>
          <w:b/>
          <w:bCs/>
          <w:sz w:val="24"/>
          <w:szCs w:val="24"/>
          <w:lang w:eastAsia="fr-FR"/>
        </w:rPr>
        <w:t xml:space="preserve">Déshydratation stade </w:t>
      </w:r>
      <w:r w:rsidR="005C0E8D">
        <w:rPr>
          <w:rFonts w:ascii="Times New Roman" w:eastAsia="Times New Roman" w:hAnsi="Times New Roman" w:cs="Times New Roman"/>
          <w:b/>
          <w:bCs/>
          <w:sz w:val="24"/>
          <w:szCs w:val="24"/>
          <w:lang w:eastAsia="fr-FR"/>
        </w:rPr>
        <w:t xml:space="preserve">A </w:t>
      </w:r>
      <w:r w:rsidRPr="005C0E8D">
        <w:rPr>
          <w:rFonts w:ascii="Times New Roman" w:eastAsia="Times New Roman" w:hAnsi="Times New Roman" w:cs="Times New Roman"/>
          <w:b/>
          <w:bCs/>
          <w:sz w:val="24"/>
          <w:szCs w:val="24"/>
          <w:lang w:eastAsia="fr-FR"/>
        </w:rPr>
        <w:t>(légère) :</w:t>
      </w:r>
    </w:p>
    <w:p w:rsidR="005C0E8D" w:rsidRDefault="005C0E8D" w:rsidP="005C0E8D">
      <w:pPr>
        <w:pStyle w:val="Paragraphedeliste"/>
        <w:autoSpaceDE w:val="0"/>
        <w:autoSpaceDN w:val="0"/>
        <w:adjustRightInd w:val="0"/>
        <w:spacing w:after="0"/>
        <w:rPr>
          <w:rFonts w:ascii="Times New Roman" w:eastAsia="Times New Roman" w:hAnsi="Times New Roman" w:cs="Times New Roman"/>
          <w:sz w:val="24"/>
          <w:szCs w:val="24"/>
          <w:lang w:eastAsia="fr-FR"/>
        </w:rPr>
      </w:pPr>
    </w:p>
    <w:p w:rsidR="00591499" w:rsidRPr="00591499" w:rsidRDefault="00591499" w:rsidP="008C3DD6">
      <w:pPr>
        <w:pStyle w:val="Paragraphedeliste"/>
        <w:numPr>
          <w:ilvl w:val="0"/>
          <w:numId w:val="27"/>
        </w:numPr>
        <w:autoSpaceDE w:val="0"/>
        <w:autoSpaceDN w:val="0"/>
        <w:adjustRightInd w:val="0"/>
        <w:spacing w:after="0"/>
        <w:rPr>
          <w:rFonts w:ascii="Times New Roman" w:eastAsia="Times New Roman" w:hAnsi="Times New Roman" w:cs="Times New Roman"/>
          <w:sz w:val="24"/>
          <w:szCs w:val="24"/>
          <w:lang w:eastAsia="fr-FR"/>
        </w:rPr>
      </w:pPr>
      <w:r w:rsidRPr="00591499">
        <w:rPr>
          <w:rFonts w:ascii="Times New Roman" w:eastAsia="Times New Roman" w:hAnsi="Times New Roman" w:cs="Times New Roman"/>
          <w:sz w:val="24"/>
          <w:szCs w:val="24"/>
          <w:lang w:eastAsia="fr-FR"/>
        </w:rPr>
        <w:t xml:space="preserve">Conseiller la mère de traiter son enfant à domicile </w:t>
      </w:r>
    </w:p>
    <w:p w:rsidR="00591499" w:rsidRPr="00591499" w:rsidRDefault="00591499" w:rsidP="008C3DD6">
      <w:pPr>
        <w:pStyle w:val="Paragraphedeliste"/>
        <w:numPr>
          <w:ilvl w:val="0"/>
          <w:numId w:val="26"/>
        </w:numPr>
        <w:autoSpaceDE w:val="0"/>
        <w:autoSpaceDN w:val="0"/>
        <w:adjustRightInd w:val="0"/>
        <w:spacing w:after="0"/>
        <w:rPr>
          <w:rFonts w:ascii="Times New Roman" w:eastAsia="Times New Roman" w:hAnsi="Times New Roman" w:cs="Times New Roman"/>
          <w:sz w:val="24"/>
          <w:szCs w:val="24"/>
          <w:lang w:eastAsia="fr-FR"/>
        </w:rPr>
      </w:pPr>
      <w:r w:rsidRPr="00591499">
        <w:rPr>
          <w:rFonts w:ascii="Times New Roman" w:eastAsia="Times New Roman" w:hAnsi="Times New Roman" w:cs="Times New Roman"/>
          <w:sz w:val="24"/>
          <w:szCs w:val="24"/>
          <w:lang w:eastAsia="fr-FR"/>
        </w:rPr>
        <w:t>Pas d’examens complémentaires.</w:t>
      </w:r>
    </w:p>
    <w:p w:rsidR="00591499" w:rsidRPr="00591499" w:rsidRDefault="00591499" w:rsidP="008C3DD6">
      <w:pPr>
        <w:pStyle w:val="Paragraphedeliste"/>
        <w:numPr>
          <w:ilvl w:val="0"/>
          <w:numId w:val="25"/>
        </w:numPr>
        <w:autoSpaceDE w:val="0"/>
        <w:autoSpaceDN w:val="0"/>
        <w:adjustRightInd w:val="0"/>
        <w:spacing w:after="0"/>
        <w:rPr>
          <w:rFonts w:ascii="Times New Roman" w:eastAsia="Times New Roman" w:hAnsi="Times New Roman" w:cs="Times New Roman"/>
          <w:sz w:val="24"/>
          <w:szCs w:val="24"/>
          <w:lang w:eastAsia="fr-FR"/>
        </w:rPr>
      </w:pPr>
      <w:r w:rsidRPr="00591499">
        <w:rPr>
          <w:rFonts w:ascii="Times New Roman" w:eastAsia="Times New Roman" w:hAnsi="Times New Roman" w:cs="Times New Roman"/>
          <w:sz w:val="24"/>
          <w:szCs w:val="24"/>
          <w:lang w:eastAsia="fr-FR"/>
        </w:rPr>
        <w:t>Demander à la mère de donner à l’enfant à boire à la demande 50 ml d’une solution de réhydratation orale (S</w:t>
      </w:r>
      <w:r>
        <w:rPr>
          <w:rFonts w:ascii="Times New Roman" w:eastAsia="Times New Roman" w:hAnsi="Times New Roman" w:cs="Times New Roman"/>
          <w:sz w:val="24"/>
          <w:szCs w:val="24"/>
          <w:lang w:eastAsia="fr-FR"/>
        </w:rPr>
        <w:t>RO) après chaque selle.</w:t>
      </w:r>
    </w:p>
    <w:p w:rsidR="00591499" w:rsidRPr="00591499" w:rsidRDefault="00591499" w:rsidP="00591499">
      <w:pPr>
        <w:autoSpaceDE w:val="0"/>
        <w:autoSpaceDN w:val="0"/>
        <w:adjustRightInd w:val="0"/>
        <w:spacing w:after="0"/>
        <w:ind w:firstLine="360"/>
        <w:rPr>
          <w:rFonts w:ascii="Times New Roman" w:eastAsia="Times New Roman" w:hAnsi="Times New Roman" w:cs="Times New Roman"/>
          <w:sz w:val="24"/>
          <w:szCs w:val="24"/>
          <w:lang w:eastAsia="fr-FR"/>
        </w:rPr>
      </w:pPr>
      <w:r w:rsidRPr="00591499">
        <w:rPr>
          <w:rFonts w:ascii="Times New Roman" w:eastAsia="Times New Roman" w:hAnsi="Times New Roman" w:cs="Times New Roman"/>
          <w:sz w:val="24"/>
          <w:szCs w:val="24"/>
          <w:lang w:eastAsia="fr-FR"/>
        </w:rPr>
        <w:t>1 sachet à diluer dans un litre d’eau ou solution sucrée- salée : 8 càs de sucre</w:t>
      </w:r>
    </w:p>
    <w:p w:rsidR="00591499" w:rsidRPr="00591499" w:rsidRDefault="00591499" w:rsidP="00591499">
      <w:pPr>
        <w:autoSpaceDE w:val="0"/>
        <w:autoSpaceDN w:val="0"/>
        <w:adjustRightInd w:val="0"/>
        <w:spacing w:after="0"/>
        <w:ind w:firstLine="360"/>
        <w:rPr>
          <w:rFonts w:ascii="Times New Roman" w:eastAsia="Times New Roman" w:hAnsi="Times New Roman" w:cs="Times New Roman"/>
          <w:sz w:val="24"/>
          <w:szCs w:val="24"/>
          <w:lang w:eastAsia="fr-FR"/>
        </w:rPr>
      </w:pPr>
      <w:r w:rsidRPr="00591499">
        <w:rPr>
          <w:rFonts w:ascii="Times New Roman" w:eastAsia="Times New Roman" w:hAnsi="Times New Roman" w:cs="Times New Roman"/>
          <w:sz w:val="24"/>
          <w:szCs w:val="24"/>
          <w:lang w:eastAsia="fr-FR"/>
        </w:rPr>
        <w:t xml:space="preserve">+ 1 càc de sel + 2 càs de citron à diluer dans </w:t>
      </w:r>
      <w:smartTag w:uri="urn:schemas-microsoft-com:office:smarttags" w:element="metricconverter">
        <w:smartTagPr>
          <w:attr w:name="ProductID" w:val="1 litre"/>
        </w:smartTagPr>
        <w:r w:rsidRPr="00591499">
          <w:rPr>
            <w:rFonts w:ascii="Times New Roman" w:eastAsia="Times New Roman" w:hAnsi="Times New Roman" w:cs="Times New Roman"/>
            <w:sz w:val="24"/>
            <w:szCs w:val="24"/>
            <w:lang w:eastAsia="fr-FR"/>
          </w:rPr>
          <w:t>1 litre</w:t>
        </w:r>
      </w:smartTag>
      <w:r w:rsidRPr="00591499">
        <w:rPr>
          <w:rFonts w:ascii="Times New Roman" w:eastAsia="Times New Roman" w:hAnsi="Times New Roman" w:cs="Times New Roman"/>
          <w:sz w:val="24"/>
          <w:szCs w:val="24"/>
          <w:lang w:eastAsia="fr-FR"/>
        </w:rPr>
        <w:t xml:space="preserve"> d’eau minérale.</w:t>
      </w:r>
    </w:p>
    <w:p w:rsidR="00591499" w:rsidRPr="005C0E8D" w:rsidRDefault="005C0E8D" w:rsidP="008C3DD6">
      <w:pPr>
        <w:pStyle w:val="Paragraphedeliste"/>
        <w:numPr>
          <w:ilvl w:val="0"/>
          <w:numId w:val="25"/>
        </w:numPr>
        <w:autoSpaceDE w:val="0"/>
        <w:autoSpaceDN w:val="0"/>
        <w:adjustRightInd w:val="0"/>
        <w:spacing w:after="0"/>
        <w:rPr>
          <w:rFonts w:ascii="Times New Roman" w:eastAsia="Times New Roman" w:hAnsi="Times New Roman" w:cs="Times New Roman"/>
          <w:sz w:val="24"/>
          <w:szCs w:val="24"/>
          <w:lang w:eastAsia="fr-FR"/>
        </w:rPr>
      </w:pPr>
      <w:r w:rsidRPr="005C0E8D">
        <w:rPr>
          <w:rFonts w:ascii="Times New Roman" w:eastAsia="Times New Roman" w:hAnsi="Times New Roman" w:cs="Times New Roman"/>
          <w:sz w:val="24"/>
          <w:szCs w:val="24"/>
          <w:lang w:eastAsia="fr-FR"/>
        </w:rPr>
        <w:t>De c</w:t>
      </w:r>
      <w:r w:rsidR="00591499" w:rsidRPr="005C0E8D">
        <w:rPr>
          <w:rFonts w:ascii="Times New Roman" w:eastAsia="Times New Roman" w:hAnsi="Times New Roman" w:cs="Times New Roman"/>
          <w:sz w:val="24"/>
          <w:szCs w:val="24"/>
          <w:lang w:eastAsia="fr-FR"/>
        </w:rPr>
        <w:t>ontinuer à allaiter normalement.</w:t>
      </w:r>
    </w:p>
    <w:p w:rsidR="0096362B" w:rsidRDefault="005C0E8D" w:rsidP="008C3DD6">
      <w:pPr>
        <w:pStyle w:val="Paragraphedeliste"/>
        <w:numPr>
          <w:ilvl w:val="0"/>
          <w:numId w:val="25"/>
        </w:numPr>
        <w:autoSpaceDE w:val="0"/>
        <w:autoSpaceDN w:val="0"/>
        <w:adjustRightInd w:val="0"/>
        <w:spacing w:after="0"/>
        <w:rPr>
          <w:rFonts w:ascii="Times New Roman" w:eastAsia="Times New Roman" w:hAnsi="Times New Roman" w:cs="Times New Roman"/>
          <w:sz w:val="24"/>
          <w:szCs w:val="24"/>
          <w:lang w:eastAsia="fr-FR"/>
        </w:rPr>
      </w:pPr>
      <w:r w:rsidRPr="005C0E8D">
        <w:rPr>
          <w:rFonts w:ascii="Times New Roman" w:eastAsia="Times New Roman" w:hAnsi="Times New Roman" w:cs="Times New Roman"/>
          <w:sz w:val="24"/>
          <w:szCs w:val="24"/>
          <w:lang w:eastAsia="fr-FR"/>
        </w:rPr>
        <w:t>De c</w:t>
      </w:r>
      <w:r w:rsidR="00591499" w:rsidRPr="005C0E8D">
        <w:rPr>
          <w:rFonts w:ascii="Times New Roman" w:eastAsia="Times New Roman" w:hAnsi="Times New Roman" w:cs="Times New Roman"/>
          <w:sz w:val="24"/>
          <w:szCs w:val="24"/>
          <w:lang w:eastAsia="fr-FR"/>
        </w:rPr>
        <w:t>onsulter si persistance ou aggravation des signes de déshydratation ou si</w:t>
      </w:r>
      <w:r>
        <w:rPr>
          <w:rFonts w:ascii="Times New Roman" w:eastAsia="Times New Roman" w:hAnsi="Times New Roman" w:cs="Times New Roman"/>
          <w:sz w:val="24"/>
          <w:szCs w:val="24"/>
          <w:lang w:eastAsia="fr-FR"/>
        </w:rPr>
        <w:t xml:space="preserve"> </w:t>
      </w:r>
      <w:r w:rsidR="00591499" w:rsidRPr="005C0E8D">
        <w:rPr>
          <w:rFonts w:ascii="Times New Roman" w:eastAsia="Times New Roman" w:hAnsi="Times New Roman" w:cs="Times New Roman"/>
          <w:sz w:val="24"/>
          <w:szCs w:val="24"/>
          <w:lang w:eastAsia="fr-FR"/>
        </w:rPr>
        <w:t>mauvaise tolérance.</w:t>
      </w:r>
      <w:r w:rsidR="002D57F7">
        <w:rPr>
          <w:rStyle w:val="Appelnotedebasdep"/>
          <w:rFonts w:ascii="Times New Roman" w:eastAsia="Times New Roman" w:hAnsi="Times New Roman" w:cs="Times New Roman"/>
          <w:sz w:val="24"/>
          <w:szCs w:val="24"/>
          <w:lang w:eastAsia="fr-FR"/>
        </w:rPr>
        <w:footnoteReference w:id="19"/>
      </w:r>
    </w:p>
    <w:p w:rsidR="005C0E8D" w:rsidRDefault="005C0E8D" w:rsidP="005C0E8D">
      <w:pPr>
        <w:pStyle w:val="Paragraphedeliste"/>
        <w:autoSpaceDE w:val="0"/>
        <w:autoSpaceDN w:val="0"/>
        <w:adjustRightInd w:val="0"/>
        <w:spacing w:after="0"/>
        <w:rPr>
          <w:rFonts w:ascii="Times New Roman" w:eastAsia="Times New Roman" w:hAnsi="Times New Roman" w:cs="Times New Roman"/>
          <w:sz w:val="24"/>
          <w:szCs w:val="24"/>
          <w:lang w:eastAsia="fr-FR"/>
        </w:rPr>
      </w:pPr>
    </w:p>
    <w:p w:rsidR="007C3CFE" w:rsidRPr="007C3CFE" w:rsidRDefault="005C0E8D" w:rsidP="008C3DD6">
      <w:pPr>
        <w:pStyle w:val="Paragraphedeliste"/>
        <w:numPr>
          <w:ilvl w:val="0"/>
          <w:numId w:val="28"/>
        </w:numPr>
        <w:autoSpaceDE w:val="0"/>
        <w:autoSpaceDN w:val="0"/>
        <w:adjustRightInd w:val="0"/>
        <w:spacing w:after="0"/>
        <w:rPr>
          <w:rFonts w:ascii="Times New Roman" w:eastAsia="Times New Roman" w:hAnsi="Times New Roman" w:cs="Times New Roman"/>
          <w:b/>
          <w:bCs/>
          <w:sz w:val="24"/>
          <w:szCs w:val="24"/>
          <w:lang w:eastAsia="fr-FR"/>
        </w:rPr>
      </w:pPr>
      <w:r w:rsidRPr="005C0E8D">
        <w:rPr>
          <w:rFonts w:ascii="Times New Roman" w:eastAsia="Times New Roman" w:hAnsi="Times New Roman" w:cs="Times New Roman"/>
          <w:b/>
          <w:bCs/>
          <w:sz w:val="24"/>
          <w:szCs w:val="24"/>
          <w:lang w:eastAsia="fr-FR"/>
        </w:rPr>
        <w:t>Déshydratation  stade  B (modérée) :</w:t>
      </w:r>
    </w:p>
    <w:p w:rsidR="007C3CFE" w:rsidRDefault="007C3CFE" w:rsidP="007C3CFE">
      <w:pPr>
        <w:pStyle w:val="Paragraphedeliste"/>
        <w:autoSpaceDE w:val="0"/>
        <w:autoSpaceDN w:val="0"/>
        <w:adjustRightInd w:val="0"/>
        <w:spacing w:after="0"/>
        <w:rPr>
          <w:rFonts w:ascii="Times New Roman" w:eastAsia="Times New Roman" w:hAnsi="Times New Roman" w:cs="Times New Roman"/>
          <w:sz w:val="24"/>
          <w:szCs w:val="24"/>
          <w:lang w:eastAsia="fr-FR"/>
        </w:rPr>
      </w:pPr>
    </w:p>
    <w:p w:rsidR="005C0E8D" w:rsidRPr="007C3CFE" w:rsidRDefault="005C0E8D" w:rsidP="008C3DD6">
      <w:pPr>
        <w:pStyle w:val="Paragraphedeliste"/>
        <w:numPr>
          <w:ilvl w:val="0"/>
          <w:numId w:val="29"/>
        </w:numPr>
        <w:autoSpaceDE w:val="0"/>
        <w:autoSpaceDN w:val="0"/>
        <w:adjustRightInd w:val="0"/>
        <w:spacing w:after="0"/>
        <w:rPr>
          <w:rFonts w:ascii="Times New Roman" w:eastAsia="Times New Roman" w:hAnsi="Times New Roman" w:cs="Times New Roman"/>
          <w:sz w:val="24"/>
          <w:szCs w:val="24"/>
          <w:lang w:eastAsia="fr-FR"/>
        </w:rPr>
      </w:pPr>
      <w:r w:rsidRPr="007C3CFE">
        <w:rPr>
          <w:rFonts w:ascii="Times New Roman" w:eastAsia="Times New Roman" w:hAnsi="Times New Roman" w:cs="Times New Roman"/>
          <w:sz w:val="24"/>
          <w:szCs w:val="24"/>
          <w:lang w:eastAsia="fr-FR"/>
        </w:rPr>
        <w:t>Hospitalisation par la demande de pédiatre</w:t>
      </w:r>
    </w:p>
    <w:p w:rsidR="005C0E8D" w:rsidRPr="007C3CFE" w:rsidRDefault="005C0E8D" w:rsidP="008C3DD6">
      <w:pPr>
        <w:pStyle w:val="Paragraphedeliste"/>
        <w:numPr>
          <w:ilvl w:val="0"/>
          <w:numId w:val="29"/>
        </w:numPr>
        <w:autoSpaceDE w:val="0"/>
        <w:autoSpaceDN w:val="0"/>
        <w:adjustRightInd w:val="0"/>
        <w:spacing w:after="0"/>
        <w:rPr>
          <w:rFonts w:ascii="Times New Roman" w:eastAsia="Times New Roman" w:hAnsi="Times New Roman" w:cs="Times New Roman"/>
          <w:sz w:val="24"/>
          <w:szCs w:val="24"/>
          <w:lang w:eastAsia="fr-FR"/>
        </w:rPr>
      </w:pPr>
      <w:r w:rsidRPr="007C3CFE">
        <w:rPr>
          <w:rFonts w:ascii="Times New Roman" w:eastAsia="Times New Roman" w:hAnsi="Times New Roman" w:cs="Times New Roman"/>
          <w:sz w:val="24"/>
          <w:szCs w:val="24"/>
          <w:lang w:eastAsia="fr-FR"/>
        </w:rPr>
        <w:t>Mise en place d’une voie d’abord et faire les bilans</w:t>
      </w:r>
    </w:p>
    <w:p w:rsidR="005C0E8D" w:rsidRDefault="005C0E8D" w:rsidP="005C0E8D">
      <w:pPr>
        <w:autoSpaceDE w:val="0"/>
        <w:autoSpaceDN w:val="0"/>
        <w:adjustRightInd w:val="0"/>
        <w:spacing w:after="0"/>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Systématique : glycémie, urée, créatinine, ionogramme sanguin, NFS</w:t>
      </w:r>
    </w:p>
    <w:p w:rsidR="00562462" w:rsidRDefault="00562462" w:rsidP="00562462">
      <w:pPr>
        <w:pStyle w:val="Paragraphedeliste"/>
        <w:numPr>
          <w:ilvl w:val="0"/>
          <w:numId w:val="30"/>
        </w:numPr>
        <w:autoSpaceDE w:val="0"/>
        <w:autoSpaceDN w:val="0"/>
        <w:adjustRightInd w:val="0"/>
        <w:spacing w:after="0"/>
        <w:rPr>
          <w:rFonts w:ascii="Times New Roman" w:eastAsia="Times New Roman" w:hAnsi="Times New Roman" w:cs="Times New Roman"/>
          <w:sz w:val="24"/>
          <w:szCs w:val="24"/>
          <w:lang w:eastAsia="fr-FR"/>
        </w:rPr>
      </w:pPr>
      <w:r w:rsidRPr="00562462">
        <w:rPr>
          <w:rFonts w:ascii="Times New Roman" w:eastAsia="Times New Roman" w:hAnsi="Times New Roman" w:cs="Times New Roman"/>
          <w:sz w:val="24"/>
          <w:szCs w:val="24"/>
          <w:lang w:eastAsia="fr-FR"/>
        </w:rPr>
        <w:t>Réhydratation orale par SRO : 50 ml chaque 15-30 min pendant 4H</w:t>
      </w:r>
    </w:p>
    <w:p w:rsidR="00562462" w:rsidRDefault="00562462" w:rsidP="00562462">
      <w:pPr>
        <w:autoSpaceDE w:val="0"/>
        <w:autoSpaceDN w:val="0"/>
        <w:adjustRightInd w:val="0"/>
        <w:spacing w:after="0"/>
        <w:ind w:left="851"/>
        <w:rPr>
          <w:rFonts w:ascii="Times New Roman" w:eastAsia="Times New Roman" w:hAnsi="Times New Roman" w:cs="Times New Roman"/>
          <w:sz w:val="24"/>
          <w:szCs w:val="24"/>
          <w:lang w:eastAsia="fr-FR"/>
        </w:rPr>
      </w:pPr>
    </w:p>
    <w:p w:rsidR="00562462" w:rsidRDefault="00562462" w:rsidP="00562462">
      <w:pPr>
        <w:pStyle w:val="Paragraphedeliste"/>
        <w:numPr>
          <w:ilvl w:val="0"/>
          <w:numId w:val="24"/>
        </w:numPr>
        <w:autoSpaceDE w:val="0"/>
        <w:autoSpaceDN w:val="0"/>
        <w:adjustRightInd w:val="0"/>
        <w:spacing w:after="0"/>
        <w:rPr>
          <w:rFonts w:ascii="Times New Roman" w:eastAsia="Times New Roman" w:hAnsi="Times New Roman" w:cs="Times New Roman"/>
          <w:sz w:val="24"/>
          <w:szCs w:val="24"/>
          <w:lang w:eastAsia="fr-FR"/>
        </w:rPr>
      </w:pPr>
      <w:r w:rsidRPr="00562462">
        <w:rPr>
          <w:rFonts w:ascii="Times New Roman" w:eastAsia="Times New Roman" w:hAnsi="Times New Roman" w:cs="Times New Roman"/>
          <w:sz w:val="24"/>
          <w:szCs w:val="24"/>
          <w:lang w:eastAsia="fr-FR"/>
        </w:rPr>
        <w:t>S’il y a une amélioration on va conseiller la mère de continuer la réhydratation orale à domicile.</w:t>
      </w:r>
    </w:p>
    <w:p w:rsidR="00562462" w:rsidRDefault="00562462" w:rsidP="00562462">
      <w:pPr>
        <w:pStyle w:val="Paragraphedeliste"/>
        <w:numPr>
          <w:ilvl w:val="0"/>
          <w:numId w:val="24"/>
        </w:numPr>
        <w:autoSpaceDE w:val="0"/>
        <w:autoSpaceDN w:val="0"/>
        <w:adjustRightInd w:val="0"/>
        <w:spacing w:after="0"/>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S’il n y a pas une amélioration on fait un gavage gastrique continu : 200 ml/kg</w:t>
      </w:r>
    </w:p>
    <w:p w:rsidR="00562462" w:rsidRDefault="00562462" w:rsidP="00562462">
      <w:pPr>
        <w:pStyle w:val="Paragraphedeliste"/>
        <w:numPr>
          <w:ilvl w:val="0"/>
          <w:numId w:val="31"/>
        </w:numPr>
        <w:autoSpaceDE w:val="0"/>
        <w:autoSpaceDN w:val="0"/>
        <w:adjustRightInd w:val="0"/>
        <w:spacing w:after="0"/>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lastRenderedPageBreak/>
        <w:t>100ml/kg dans les 6 premières heures</w:t>
      </w:r>
    </w:p>
    <w:p w:rsidR="00562462" w:rsidRDefault="00562462" w:rsidP="00562462">
      <w:pPr>
        <w:pStyle w:val="Paragraphedeliste"/>
        <w:numPr>
          <w:ilvl w:val="0"/>
          <w:numId w:val="31"/>
        </w:numPr>
        <w:autoSpaceDE w:val="0"/>
        <w:autoSpaceDN w:val="0"/>
        <w:adjustRightInd w:val="0"/>
        <w:spacing w:after="0"/>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100ml/kg dans les 18 heures suivantes</w:t>
      </w:r>
    </w:p>
    <w:p w:rsidR="00694B1B" w:rsidRDefault="00694B1B" w:rsidP="00694B1B">
      <w:pPr>
        <w:pStyle w:val="Paragraphedeliste"/>
        <w:numPr>
          <w:ilvl w:val="0"/>
          <w:numId w:val="30"/>
        </w:numPr>
        <w:autoSpaceDE w:val="0"/>
        <w:autoSpaceDN w:val="0"/>
        <w:adjustRightInd w:val="0"/>
        <w:spacing w:after="0"/>
        <w:rPr>
          <w:rFonts w:ascii="Times New Roman" w:eastAsia="Times New Roman" w:hAnsi="Times New Roman" w:cs="Times New Roman"/>
          <w:sz w:val="24"/>
          <w:szCs w:val="24"/>
          <w:lang w:eastAsia="fr-FR"/>
        </w:rPr>
      </w:pPr>
      <w:r w:rsidRPr="00694B1B">
        <w:rPr>
          <w:rFonts w:ascii="Times New Roman" w:eastAsia="Times New Roman" w:hAnsi="Times New Roman" w:cs="Times New Roman"/>
          <w:sz w:val="24"/>
          <w:szCs w:val="24"/>
          <w:lang w:eastAsia="fr-FR"/>
        </w:rPr>
        <w:t>Eléments de surveillance :</w:t>
      </w:r>
    </w:p>
    <w:p w:rsidR="00694B1B" w:rsidRDefault="00694B1B" w:rsidP="00694B1B">
      <w:pPr>
        <w:pStyle w:val="Paragraphedeliste"/>
        <w:numPr>
          <w:ilvl w:val="0"/>
          <w:numId w:val="32"/>
        </w:numPr>
        <w:autoSpaceDE w:val="0"/>
        <w:autoSpaceDN w:val="0"/>
        <w:adjustRightInd w:val="0"/>
        <w:spacing w:after="0"/>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FC, FR, TRC, conscience, degré de déshydratation.</w:t>
      </w:r>
    </w:p>
    <w:p w:rsidR="00694B1B" w:rsidRPr="00694B1B" w:rsidRDefault="00694B1B" w:rsidP="00694B1B">
      <w:pPr>
        <w:pStyle w:val="Paragraphedeliste"/>
        <w:numPr>
          <w:ilvl w:val="0"/>
          <w:numId w:val="32"/>
        </w:numPr>
        <w:autoSpaceDE w:val="0"/>
        <w:autoSpaceDN w:val="0"/>
        <w:adjustRightInd w:val="0"/>
        <w:spacing w:after="0"/>
        <w:rPr>
          <w:rFonts w:ascii="Times New Roman" w:eastAsia="Times New Roman" w:hAnsi="Times New Roman" w:cs="Times New Roman"/>
          <w:sz w:val="24"/>
          <w:szCs w:val="24"/>
          <w:lang w:eastAsia="fr-FR"/>
        </w:rPr>
      </w:pPr>
      <w:r w:rsidRPr="00694B1B">
        <w:rPr>
          <w:rFonts w:ascii="Times New Roman" w:eastAsia="Times New Roman" w:hAnsi="Times New Roman" w:cs="Times New Roman"/>
          <w:sz w:val="24"/>
          <w:szCs w:val="24"/>
          <w:lang w:eastAsia="fr-FR"/>
        </w:rPr>
        <w:t>Température, la diérèse</w:t>
      </w:r>
      <w:r>
        <w:rPr>
          <w:rFonts w:ascii="Times New Roman" w:eastAsia="Times New Roman" w:hAnsi="Times New Roman" w:cs="Times New Roman"/>
          <w:sz w:val="24"/>
          <w:szCs w:val="24"/>
          <w:lang w:eastAsia="fr-FR"/>
        </w:rPr>
        <w:t>.</w:t>
      </w:r>
    </w:p>
    <w:p w:rsidR="00694B1B" w:rsidRDefault="00694B1B" w:rsidP="00694B1B">
      <w:pPr>
        <w:pStyle w:val="Paragraphedeliste"/>
        <w:numPr>
          <w:ilvl w:val="0"/>
          <w:numId w:val="32"/>
        </w:numPr>
        <w:autoSpaceDE w:val="0"/>
        <w:autoSpaceDN w:val="0"/>
        <w:adjustRightInd w:val="0"/>
        <w:spacing w:after="0"/>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Poids, dextro.</w:t>
      </w:r>
    </w:p>
    <w:p w:rsidR="00694B1B" w:rsidRDefault="00694B1B" w:rsidP="00694B1B">
      <w:pPr>
        <w:autoSpaceDE w:val="0"/>
        <w:autoSpaceDN w:val="0"/>
        <w:adjustRightInd w:val="0"/>
        <w:spacing w:after="0"/>
        <w:rPr>
          <w:rFonts w:ascii="Times New Roman" w:eastAsia="Times New Roman" w:hAnsi="Times New Roman" w:cs="Times New Roman"/>
          <w:sz w:val="24"/>
          <w:szCs w:val="24"/>
          <w:lang w:eastAsia="fr-FR"/>
        </w:rPr>
      </w:pPr>
    </w:p>
    <w:p w:rsidR="00694B1B" w:rsidRPr="00694B1B" w:rsidRDefault="00694B1B" w:rsidP="00694B1B">
      <w:pPr>
        <w:pStyle w:val="Paragraphedeliste"/>
        <w:numPr>
          <w:ilvl w:val="0"/>
          <w:numId w:val="28"/>
        </w:numPr>
        <w:autoSpaceDE w:val="0"/>
        <w:autoSpaceDN w:val="0"/>
        <w:adjustRightInd w:val="0"/>
        <w:spacing w:after="0"/>
        <w:rPr>
          <w:rFonts w:ascii="Times New Roman" w:eastAsia="Times New Roman" w:hAnsi="Times New Roman" w:cs="Times New Roman"/>
          <w:b/>
          <w:bCs/>
          <w:sz w:val="24"/>
          <w:szCs w:val="24"/>
          <w:lang w:eastAsia="fr-FR"/>
        </w:rPr>
      </w:pPr>
      <w:r w:rsidRPr="00694B1B">
        <w:rPr>
          <w:rFonts w:ascii="Times New Roman" w:eastAsia="Times New Roman" w:hAnsi="Times New Roman" w:cs="Times New Roman"/>
          <w:b/>
          <w:bCs/>
          <w:sz w:val="24"/>
          <w:szCs w:val="24"/>
          <w:lang w:eastAsia="fr-FR"/>
        </w:rPr>
        <w:t>Déshydratation stade C (sévère) :</w:t>
      </w:r>
    </w:p>
    <w:p w:rsidR="00694B1B" w:rsidRDefault="00694B1B" w:rsidP="00694B1B">
      <w:pPr>
        <w:autoSpaceDE w:val="0"/>
        <w:autoSpaceDN w:val="0"/>
        <w:adjustRightInd w:val="0"/>
        <w:spacing w:after="0"/>
        <w:rPr>
          <w:rFonts w:ascii="Times New Roman" w:eastAsia="Times New Roman" w:hAnsi="Times New Roman" w:cs="Times New Roman"/>
          <w:sz w:val="24"/>
          <w:szCs w:val="24"/>
          <w:lang w:eastAsia="fr-FR"/>
        </w:rPr>
      </w:pPr>
    </w:p>
    <w:p w:rsidR="00694B1B" w:rsidRDefault="00694B1B" w:rsidP="00694B1B">
      <w:pPr>
        <w:pStyle w:val="Paragraphedeliste"/>
        <w:numPr>
          <w:ilvl w:val="0"/>
          <w:numId w:val="30"/>
        </w:numPr>
        <w:autoSpaceDE w:val="0"/>
        <w:autoSpaceDN w:val="0"/>
        <w:adjustRightInd w:val="0"/>
        <w:spacing w:after="0"/>
        <w:rPr>
          <w:rFonts w:ascii="Times New Roman" w:eastAsia="Times New Roman" w:hAnsi="Times New Roman" w:cs="Times New Roman"/>
          <w:sz w:val="24"/>
          <w:szCs w:val="24"/>
          <w:lang w:eastAsia="fr-FR"/>
        </w:rPr>
      </w:pPr>
      <w:r w:rsidRPr="00694B1B">
        <w:rPr>
          <w:rFonts w:ascii="Times New Roman" w:eastAsia="Times New Roman" w:hAnsi="Times New Roman" w:cs="Times New Roman"/>
          <w:sz w:val="24"/>
          <w:szCs w:val="24"/>
          <w:lang w:eastAsia="fr-FR"/>
        </w:rPr>
        <w:t xml:space="preserve">Hospitalisation rapide de </w:t>
      </w:r>
      <w:r>
        <w:rPr>
          <w:rFonts w:ascii="Times New Roman" w:eastAsia="Times New Roman" w:hAnsi="Times New Roman" w:cs="Times New Roman"/>
          <w:sz w:val="24"/>
          <w:szCs w:val="24"/>
          <w:lang w:eastAsia="fr-FR"/>
        </w:rPr>
        <w:t>nourrisson.</w:t>
      </w:r>
    </w:p>
    <w:p w:rsidR="00694B1B" w:rsidRDefault="00694B1B" w:rsidP="00694B1B">
      <w:pPr>
        <w:pStyle w:val="Paragraphedeliste"/>
        <w:numPr>
          <w:ilvl w:val="0"/>
          <w:numId w:val="30"/>
        </w:numPr>
        <w:autoSpaceDE w:val="0"/>
        <w:autoSpaceDN w:val="0"/>
        <w:adjustRightInd w:val="0"/>
        <w:spacing w:after="0"/>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Surveillance de nourrisson sous monitorage.</w:t>
      </w:r>
    </w:p>
    <w:p w:rsidR="00694B1B" w:rsidRDefault="00694B1B" w:rsidP="00694B1B">
      <w:pPr>
        <w:pStyle w:val="Paragraphedeliste"/>
        <w:numPr>
          <w:ilvl w:val="0"/>
          <w:numId w:val="30"/>
        </w:numPr>
        <w:autoSpaceDE w:val="0"/>
        <w:autoSpaceDN w:val="0"/>
        <w:adjustRightInd w:val="0"/>
        <w:spacing w:after="0"/>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En cas de choc : </w:t>
      </w:r>
    </w:p>
    <w:p w:rsidR="00913EB9" w:rsidRDefault="00913EB9" w:rsidP="00913EB9">
      <w:pPr>
        <w:pStyle w:val="Paragraphedeliste"/>
        <w:autoSpaceDE w:val="0"/>
        <w:autoSpaceDN w:val="0"/>
        <w:adjustRightInd w:val="0"/>
        <w:spacing w:after="0"/>
        <w:rPr>
          <w:rFonts w:ascii="Times New Roman" w:eastAsia="Times New Roman" w:hAnsi="Times New Roman" w:cs="Times New Roman"/>
          <w:sz w:val="24"/>
          <w:szCs w:val="24"/>
          <w:lang w:eastAsia="fr-FR"/>
        </w:rPr>
      </w:pPr>
    </w:p>
    <w:p w:rsidR="00694B1B" w:rsidRDefault="00694B1B" w:rsidP="00694B1B">
      <w:pPr>
        <w:pStyle w:val="Paragraphedeliste"/>
        <w:numPr>
          <w:ilvl w:val="0"/>
          <w:numId w:val="33"/>
        </w:numPr>
        <w:autoSpaceDE w:val="0"/>
        <w:autoSpaceDN w:val="0"/>
        <w:adjustRightInd w:val="0"/>
        <w:spacing w:after="0"/>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Sérum physiologique 20ml/kg en IVL sur 30min</w:t>
      </w:r>
    </w:p>
    <w:p w:rsidR="00694B1B" w:rsidRDefault="00694B1B" w:rsidP="00694B1B">
      <w:pPr>
        <w:pStyle w:val="Paragraphedeliste"/>
        <w:numPr>
          <w:ilvl w:val="0"/>
          <w:numId w:val="33"/>
        </w:numPr>
        <w:autoSpaceDE w:val="0"/>
        <w:autoSpaceDN w:val="0"/>
        <w:adjustRightInd w:val="0"/>
        <w:spacing w:after="0"/>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S’il n y a pas une amélioration un deuxième remplissage par sérum physiologique</w:t>
      </w:r>
      <w:r w:rsidR="00857A6C">
        <w:rPr>
          <w:rFonts w:ascii="Times New Roman" w:eastAsia="Times New Roman" w:hAnsi="Times New Roman" w:cs="Times New Roman"/>
          <w:sz w:val="24"/>
          <w:szCs w:val="24"/>
          <w:lang w:eastAsia="fr-FR"/>
        </w:rPr>
        <w:t xml:space="preserve"> et une quantité de SRO après chaque selle liquide.</w:t>
      </w:r>
    </w:p>
    <w:p w:rsidR="00913EB9" w:rsidRPr="00DD1E83" w:rsidRDefault="00913EB9" w:rsidP="00DD1E83">
      <w:pPr>
        <w:autoSpaceDE w:val="0"/>
        <w:autoSpaceDN w:val="0"/>
        <w:adjustRightInd w:val="0"/>
        <w:spacing w:after="0"/>
        <w:rPr>
          <w:rFonts w:ascii="Times New Roman" w:eastAsia="Times New Roman" w:hAnsi="Times New Roman" w:cs="Times New Roman"/>
          <w:sz w:val="24"/>
          <w:szCs w:val="24"/>
          <w:lang w:eastAsia="fr-FR"/>
        </w:rPr>
      </w:pPr>
    </w:p>
    <w:p w:rsidR="00857A6C" w:rsidRDefault="00857A6C" w:rsidP="00857A6C">
      <w:pPr>
        <w:pStyle w:val="Paragraphedeliste"/>
        <w:numPr>
          <w:ilvl w:val="0"/>
          <w:numId w:val="34"/>
        </w:numPr>
        <w:autoSpaceDE w:val="0"/>
        <w:autoSpaceDN w:val="0"/>
        <w:adjustRightInd w:val="0"/>
        <w:spacing w:after="0"/>
        <w:rPr>
          <w:rFonts w:ascii="Times New Roman" w:eastAsia="Times New Roman" w:hAnsi="Times New Roman" w:cs="Times New Roman"/>
          <w:sz w:val="24"/>
          <w:szCs w:val="24"/>
          <w:lang w:eastAsia="fr-FR"/>
        </w:rPr>
      </w:pPr>
      <w:r w:rsidRPr="00857A6C">
        <w:rPr>
          <w:rFonts w:ascii="Times New Roman" w:eastAsia="Times New Roman" w:hAnsi="Times New Roman" w:cs="Times New Roman"/>
          <w:sz w:val="24"/>
          <w:szCs w:val="24"/>
          <w:lang w:eastAsia="fr-FR"/>
        </w:rPr>
        <w:t>Absence de choc :</w:t>
      </w:r>
    </w:p>
    <w:p w:rsidR="00913EB9" w:rsidRDefault="00913EB9" w:rsidP="00913EB9">
      <w:pPr>
        <w:pStyle w:val="Paragraphedeliste"/>
        <w:autoSpaceDE w:val="0"/>
        <w:autoSpaceDN w:val="0"/>
        <w:adjustRightInd w:val="0"/>
        <w:spacing w:after="0"/>
        <w:rPr>
          <w:rFonts w:ascii="Times New Roman" w:eastAsia="Times New Roman" w:hAnsi="Times New Roman" w:cs="Times New Roman"/>
          <w:sz w:val="24"/>
          <w:szCs w:val="24"/>
          <w:lang w:eastAsia="fr-FR"/>
        </w:rPr>
      </w:pPr>
    </w:p>
    <w:p w:rsidR="00857A6C" w:rsidRDefault="00857A6C" w:rsidP="00913EB9">
      <w:pPr>
        <w:pStyle w:val="Paragraphedeliste"/>
        <w:numPr>
          <w:ilvl w:val="0"/>
          <w:numId w:val="35"/>
        </w:numPr>
        <w:autoSpaceDE w:val="0"/>
        <w:autoSpaceDN w:val="0"/>
        <w:adjustRightInd w:val="0"/>
        <w:spacing w:after="0"/>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Réhydratation intraveineuse par de SG 5%, dans chaque 500 ml : 1ampoule de NaCl et 1ampoule de KCl</w:t>
      </w:r>
      <w:r w:rsidR="00913EB9">
        <w:rPr>
          <w:rFonts w:ascii="Times New Roman" w:eastAsia="Times New Roman" w:hAnsi="Times New Roman" w:cs="Times New Roman"/>
          <w:sz w:val="24"/>
          <w:szCs w:val="24"/>
          <w:lang w:eastAsia="fr-FR"/>
        </w:rPr>
        <w:t>.</w:t>
      </w:r>
    </w:p>
    <w:p w:rsidR="00913EB9" w:rsidRDefault="00913EB9" w:rsidP="00913EB9">
      <w:pPr>
        <w:pStyle w:val="Paragraphedeliste"/>
        <w:autoSpaceDE w:val="0"/>
        <w:autoSpaceDN w:val="0"/>
        <w:adjustRightInd w:val="0"/>
        <w:spacing w:after="0"/>
        <w:ind w:left="1440"/>
        <w:rPr>
          <w:rFonts w:ascii="Times New Roman" w:eastAsia="Times New Roman" w:hAnsi="Times New Roman" w:cs="Times New Roman"/>
          <w:sz w:val="24"/>
          <w:szCs w:val="24"/>
          <w:lang w:eastAsia="fr-FR"/>
        </w:rPr>
      </w:pPr>
    </w:p>
    <w:p w:rsidR="00893B2D" w:rsidRDefault="00893B2D" w:rsidP="00893B2D">
      <w:pPr>
        <w:pStyle w:val="Paragraphedeliste"/>
        <w:numPr>
          <w:ilvl w:val="0"/>
          <w:numId w:val="34"/>
        </w:numPr>
        <w:autoSpaceDE w:val="0"/>
        <w:autoSpaceDN w:val="0"/>
        <w:adjustRightInd w:val="0"/>
        <w:spacing w:after="0"/>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Introduction progressive du</w:t>
      </w:r>
      <w:r w:rsidRPr="00893B2D">
        <w:rPr>
          <w:rFonts w:ascii="Times New Roman" w:eastAsia="Times New Roman" w:hAnsi="Times New Roman" w:cs="Times New Roman"/>
          <w:sz w:val="24"/>
          <w:szCs w:val="24"/>
          <w:lang w:eastAsia="fr-FR"/>
        </w:rPr>
        <w:t xml:space="preserve"> régime après 48 de réhydratation parentérale</w:t>
      </w:r>
      <w:r>
        <w:rPr>
          <w:rFonts w:ascii="Times New Roman" w:eastAsia="Times New Roman" w:hAnsi="Times New Roman" w:cs="Times New Roman"/>
          <w:sz w:val="24"/>
          <w:szCs w:val="24"/>
          <w:lang w:eastAsia="fr-FR"/>
        </w:rPr>
        <w:t xml:space="preserve"> (lait sans lactose)</w:t>
      </w:r>
    </w:p>
    <w:p w:rsidR="00893B2D" w:rsidRDefault="00893B2D" w:rsidP="00893B2D">
      <w:pPr>
        <w:pStyle w:val="Paragraphedeliste"/>
        <w:numPr>
          <w:ilvl w:val="0"/>
          <w:numId w:val="34"/>
        </w:numPr>
        <w:autoSpaceDE w:val="0"/>
        <w:autoSpaceDN w:val="0"/>
        <w:adjustRightInd w:val="0"/>
        <w:spacing w:after="0"/>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Réévaluer le nourrisson : refaire les bilans sanguins (Ionogramme sanguin)</w:t>
      </w:r>
    </w:p>
    <w:p w:rsidR="00893B2D" w:rsidRDefault="00893B2D" w:rsidP="00893B2D">
      <w:pPr>
        <w:pStyle w:val="Paragraphedeliste"/>
        <w:numPr>
          <w:ilvl w:val="0"/>
          <w:numId w:val="34"/>
        </w:numPr>
        <w:autoSpaceDE w:val="0"/>
        <w:autoSpaceDN w:val="0"/>
        <w:adjustRightInd w:val="0"/>
        <w:spacing w:after="0"/>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Surveillance de nourrisson : Poids, Température, dextro</w:t>
      </w:r>
    </w:p>
    <w:p w:rsidR="00BA489A" w:rsidRDefault="00BA489A" w:rsidP="00BA489A">
      <w:pPr>
        <w:autoSpaceDE w:val="0"/>
        <w:autoSpaceDN w:val="0"/>
        <w:adjustRightInd w:val="0"/>
        <w:spacing w:after="0"/>
        <w:rPr>
          <w:rFonts w:ascii="Times New Roman" w:eastAsia="Times New Roman" w:hAnsi="Times New Roman" w:cs="Times New Roman"/>
          <w:sz w:val="24"/>
          <w:szCs w:val="24"/>
          <w:lang w:eastAsia="fr-FR"/>
        </w:rPr>
      </w:pPr>
    </w:p>
    <w:p w:rsidR="00BA489A" w:rsidRDefault="00BA489A" w:rsidP="00BA489A">
      <w:pPr>
        <w:autoSpaceDE w:val="0"/>
        <w:autoSpaceDN w:val="0"/>
        <w:adjustRightInd w:val="0"/>
        <w:spacing w:after="0"/>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En cas de complication :</w:t>
      </w:r>
    </w:p>
    <w:p w:rsidR="00BA489A" w:rsidRDefault="00BA489A" w:rsidP="00BA489A">
      <w:pPr>
        <w:pStyle w:val="Paragraphedeliste"/>
        <w:numPr>
          <w:ilvl w:val="0"/>
          <w:numId w:val="35"/>
        </w:numPr>
        <w:autoSpaceDE w:val="0"/>
        <w:autoSpaceDN w:val="0"/>
        <w:adjustRightInd w:val="0"/>
        <w:spacing w:after="0"/>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Si fièvre : refroidir par les moyens physiques et prise de température chaque 3heures</w:t>
      </w:r>
    </w:p>
    <w:p w:rsidR="00FB4A00" w:rsidRPr="00BA489A" w:rsidRDefault="00FB4A00" w:rsidP="00BA489A">
      <w:pPr>
        <w:pStyle w:val="Paragraphedeliste"/>
        <w:numPr>
          <w:ilvl w:val="0"/>
          <w:numId w:val="35"/>
        </w:numPr>
        <w:autoSpaceDE w:val="0"/>
        <w:autoSpaceDN w:val="0"/>
        <w:adjustRightInd w:val="0"/>
        <w:spacing w:after="0"/>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Si convulsions : Arrêter la crise (Diazépam 0,5mg/kg en IR ou en IVL)</w:t>
      </w:r>
      <w:r w:rsidR="00913EB9">
        <w:rPr>
          <w:rStyle w:val="Appelnotedebasdep"/>
          <w:rFonts w:ascii="Times New Roman" w:eastAsia="Times New Roman" w:hAnsi="Times New Roman" w:cs="Times New Roman"/>
          <w:sz w:val="24"/>
          <w:szCs w:val="24"/>
          <w:lang w:eastAsia="fr-FR"/>
        </w:rPr>
        <w:footnoteReference w:id="20"/>
      </w:r>
    </w:p>
    <w:p w:rsidR="00933BEC" w:rsidRPr="00A5306B" w:rsidRDefault="00933BEC" w:rsidP="00933BEC">
      <w:pPr>
        <w:tabs>
          <w:tab w:val="left" w:pos="1230"/>
        </w:tabs>
        <w:spacing w:line="360" w:lineRule="auto"/>
        <w:rPr>
          <w:rFonts w:ascii="Times New Roman" w:eastAsia="Times New Roman" w:hAnsi="Times New Roman" w:cs="Times New Roman"/>
          <w:b/>
          <w:sz w:val="28"/>
          <w:szCs w:val="28"/>
        </w:rPr>
      </w:pPr>
      <w:r w:rsidRPr="00A5306B">
        <w:rPr>
          <w:rFonts w:ascii="Times New Roman" w:eastAsia="Times New Roman" w:hAnsi="Times New Roman" w:cs="Times New Roman"/>
          <w:b/>
          <w:sz w:val="28"/>
          <w:szCs w:val="28"/>
        </w:rPr>
        <w:t>Annexes :</w:t>
      </w:r>
    </w:p>
    <w:p w:rsidR="00933BEC" w:rsidRPr="00A5306B" w:rsidRDefault="00933BEC" w:rsidP="00933BEC">
      <w:pPr>
        <w:spacing w:line="360" w:lineRule="auto"/>
        <w:ind w:firstLine="708"/>
        <w:rPr>
          <w:rFonts w:ascii="Times New Roman" w:eastAsia="Times New Roman" w:hAnsi="Times New Roman" w:cs="Times New Roman"/>
          <w:iCs/>
          <w:sz w:val="24"/>
          <w:szCs w:val="24"/>
        </w:rPr>
      </w:pPr>
      <w:r w:rsidRPr="00A5306B">
        <w:rPr>
          <w:rFonts w:ascii="Times New Roman" w:eastAsia="Times New Roman" w:hAnsi="Times New Roman" w:cs="Times New Roman"/>
          <w:iCs/>
          <w:sz w:val="24"/>
          <w:szCs w:val="24"/>
        </w:rPr>
        <w:t>Deux questionnaires, le pr</w:t>
      </w:r>
      <w:r>
        <w:rPr>
          <w:rFonts w:ascii="Times New Roman" w:eastAsia="Times New Roman" w:hAnsi="Times New Roman" w:cs="Times New Roman"/>
          <w:iCs/>
          <w:sz w:val="24"/>
          <w:szCs w:val="24"/>
        </w:rPr>
        <w:t xml:space="preserve">emier destiné aux infirmiers du service des urgences pédiatriques </w:t>
      </w:r>
      <w:r w:rsidRPr="00A5306B">
        <w:rPr>
          <w:rFonts w:ascii="Times New Roman" w:eastAsia="Times New Roman" w:hAnsi="Times New Roman" w:cs="Times New Roman"/>
          <w:iCs/>
          <w:sz w:val="24"/>
          <w:szCs w:val="24"/>
        </w:rPr>
        <w:t xml:space="preserve">de l’établissement public hospitalier de </w:t>
      </w:r>
      <w:r>
        <w:rPr>
          <w:rFonts w:ascii="Times New Roman" w:eastAsia="Times New Roman" w:hAnsi="Times New Roman" w:cs="Times New Roman"/>
          <w:iCs/>
          <w:sz w:val="24"/>
          <w:szCs w:val="24"/>
        </w:rPr>
        <w:t>Relizane</w:t>
      </w:r>
      <w:r w:rsidRPr="00A5306B">
        <w:rPr>
          <w:rFonts w:ascii="Times New Roman" w:eastAsia="Times New Roman" w:hAnsi="Times New Roman" w:cs="Times New Roman"/>
          <w:iCs/>
          <w:sz w:val="24"/>
          <w:szCs w:val="24"/>
        </w:rPr>
        <w:t xml:space="preserve">. Le deuxième est </w:t>
      </w:r>
      <w:r>
        <w:rPr>
          <w:rFonts w:ascii="Times New Roman" w:eastAsia="Times New Roman" w:hAnsi="Times New Roman" w:cs="Times New Roman"/>
          <w:iCs/>
          <w:sz w:val="24"/>
          <w:szCs w:val="24"/>
        </w:rPr>
        <w:t>destiné aux mamans des nourrissons hospitalisés</w:t>
      </w:r>
      <w:r w:rsidRPr="00A5306B">
        <w:rPr>
          <w:rFonts w:ascii="Times New Roman" w:eastAsia="Times New Roman" w:hAnsi="Times New Roman" w:cs="Times New Roman"/>
          <w:iCs/>
          <w:sz w:val="24"/>
          <w:szCs w:val="24"/>
        </w:rPr>
        <w:t>.</w:t>
      </w:r>
    </w:p>
    <w:p w:rsidR="00933BEC" w:rsidRDefault="00933BEC" w:rsidP="00933BEC">
      <w:pPr>
        <w:spacing w:line="360" w:lineRule="auto"/>
        <w:ind w:firstLine="708"/>
        <w:rPr>
          <w:rFonts w:ascii="Times New Roman" w:eastAsia="Times New Roman" w:hAnsi="Times New Roman" w:cs="Times New Roman"/>
          <w:iCs/>
          <w:sz w:val="24"/>
          <w:szCs w:val="24"/>
        </w:rPr>
      </w:pPr>
      <w:r w:rsidRPr="00A5306B">
        <w:rPr>
          <w:rFonts w:ascii="Times New Roman" w:eastAsia="Times New Roman" w:hAnsi="Times New Roman" w:cs="Times New Roman"/>
          <w:iCs/>
          <w:sz w:val="24"/>
          <w:szCs w:val="24"/>
        </w:rPr>
        <w:t>Dans le cadre de l’élaboration d’un mémoire de fin d’étude, pour l’obtention de diplôme d’infirmier</w:t>
      </w:r>
      <w:r>
        <w:rPr>
          <w:rFonts w:ascii="Times New Roman" w:eastAsia="Times New Roman" w:hAnsi="Times New Roman" w:cs="Times New Roman"/>
          <w:iCs/>
          <w:sz w:val="24"/>
          <w:szCs w:val="24"/>
        </w:rPr>
        <w:t xml:space="preserve"> urgentiste,</w:t>
      </w:r>
      <w:r w:rsidRPr="00A5306B">
        <w:rPr>
          <w:rFonts w:ascii="Times New Roman" w:eastAsia="Times New Roman" w:hAnsi="Times New Roman" w:cs="Times New Roman"/>
          <w:iCs/>
          <w:sz w:val="24"/>
          <w:szCs w:val="24"/>
        </w:rPr>
        <w:t xml:space="preserve"> sous thème de :</w:t>
      </w:r>
      <w:r>
        <w:rPr>
          <w:rFonts w:ascii="Times New Roman" w:eastAsia="Times New Roman" w:hAnsi="Times New Roman" w:cs="Times New Roman"/>
          <w:iCs/>
          <w:sz w:val="24"/>
          <w:szCs w:val="24"/>
        </w:rPr>
        <w:t xml:space="preserve"> </w:t>
      </w:r>
    </w:p>
    <w:p w:rsidR="00933BEC" w:rsidRPr="00B4784F" w:rsidRDefault="00933BEC" w:rsidP="00933BEC">
      <w:pPr>
        <w:spacing w:line="360" w:lineRule="auto"/>
        <w:ind w:firstLine="708"/>
        <w:rPr>
          <w:rFonts w:ascii="Times New Roman" w:eastAsia="Times New Roman" w:hAnsi="Times New Roman" w:cs="Times New Roman"/>
          <w:b/>
          <w:bCs/>
          <w:iCs/>
          <w:sz w:val="24"/>
          <w:szCs w:val="24"/>
        </w:rPr>
      </w:pPr>
      <w:r>
        <w:rPr>
          <w:rFonts w:ascii="Times New Roman" w:eastAsia="Times New Roman" w:hAnsi="Times New Roman" w:cs="Times New Roman"/>
          <w:b/>
          <w:bCs/>
          <w:iCs/>
          <w:sz w:val="24"/>
          <w:szCs w:val="24"/>
        </w:rPr>
        <w:lastRenderedPageBreak/>
        <w:t>Prévention de la Déshydratation aigue chez les</w:t>
      </w:r>
      <w:r w:rsidRPr="00B4784F">
        <w:rPr>
          <w:rFonts w:ascii="Times New Roman" w:eastAsia="Times New Roman" w:hAnsi="Times New Roman" w:cs="Times New Roman"/>
          <w:b/>
          <w:bCs/>
          <w:iCs/>
          <w:sz w:val="24"/>
          <w:szCs w:val="24"/>
        </w:rPr>
        <w:t xml:space="preserve"> nourrissons</w:t>
      </w:r>
    </w:p>
    <w:p w:rsidR="00933BEC" w:rsidRPr="00A5306B" w:rsidRDefault="00933BEC" w:rsidP="00933BEC">
      <w:pPr>
        <w:spacing w:line="360" w:lineRule="auto"/>
        <w:ind w:firstLine="360"/>
        <w:rPr>
          <w:rFonts w:ascii="Times New Roman" w:eastAsia="Times New Roman" w:hAnsi="Times New Roman" w:cs="Times New Roman"/>
          <w:iCs/>
          <w:sz w:val="24"/>
          <w:szCs w:val="24"/>
        </w:rPr>
      </w:pPr>
      <w:r w:rsidRPr="00A5306B">
        <w:rPr>
          <w:rFonts w:ascii="Times New Roman" w:eastAsia="Times New Roman" w:hAnsi="Times New Roman" w:cs="Times New Roman"/>
          <w:iCs/>
          <w:sz w:val="24"/>
          <w:szCs w:val="24"/>
        </w:rPr>
        <w:t>Nous vous prions de bien vouloir participer à la réussite de cette étude en remplissant ce questionnaire, de notre part nous nous engageons au respect total de la confidentialité et l’anonymat de vos réponses, veuillez croire en notre profond respect.</w:t>
      </w:r>
    </w:p>
    <w:p w:rsidR="00933BEC" w:rsidRDefault="00933BEC" w:rsidP="00933BEC">
      <w:pPr>
        <w:tabs>
          <w:tab w:val="left" w:pos="5234"/>
        </w:tabs>
        <w:rPr>
          <w:sz w:val="28"/>
          <w:szCs w:val="28"/>
        </w:rPr>
      </w:pPr>
      <w:r>
        <w:rPr>
          <w:sz w:val="28"/>
          <w:szCs w:val="28"/>
        </w:rPr>
        <w:tab/>
      </w:r>
    </w:p>
    <w:p w:rsidR="00933BEC" w:rsidRDefault="00933BEC" w:rsidP="00933BEC">
      <w:pPr>
        <w:tabs>
          <w:tab w:val="left" w:pos="5234"/>
        </w:tabs>
        <w:rPr>
          <w:sz w:val="28"/>
          <w:szCs w:val="28"/>
        </w:rPr>
      </w:pPr>
    </w:p>
    <w:p w:rsidR="00933BEC" w:rsidRPr="005F3A71" w:rsidRDefault="00933BEC" w:rsidP="00933BEC">
      <w:pPr>
        <w:spacing w:line="360" w:lineRule="auto"/>
        <w:jc w:val="center"/>
        <w:rPr>
          <w:rFonts w:cstheme="minorHAnsi"/>
          <w:sz w:val="24"/>
          <w:szCs w:val="24"/>
        </w:rPr>
      </w:pPr>
      <w:r w:rsidRPr="004C39A0">
        <w:rPr>
          <w:rFonts w:ascii="Times New Roman" w:hAnsi="Times New Roman" w:cs="Times New Roman"/>
          <w:b/>
          <w:bCs/>
          <w:sz w:val="28"/>
          <w:szCs w:val="28"/>
          <w:u w:val="single"/>
        </w:rPr>
        <w:t>Questionnaire adressé aux paramédicaux :</w:t>
      </w:r>
    </w:p>
    <w:p w:rsidR="00933BEC" w:rsidRDefault="00933BEC" w:rsidP="00933BEC">
      <w:pPr>
        <w:pBdr>
          <w:bar w:val="single" w:sz="4" w:color="auto"/>
        </w:pBdr>
        <w:rPr>
          <w:rFonts w:ascii="Times New Roman" w:hAnsi="Times New Roman" w:cs="Times New Roman"/>
          <w:sz w:val="24"/>
          <w:szCs w:val="24"/>
        </w:rPr>
      </w:pPr>
      <w:r w:rsidRPr="00723ABE">
        <w:rPr>
          <w:rFonts w:ascii="Times New Roman" w:hAnsi="Times New Roman" w:cs="Times New Roman"/>
          <w:b/>
          <w:bCs/>
          <w:sz w:val="24"/>
          <w:szCs w:val="24"/>
        </w:rPr>
        <w:t>01)</w:t>
      </w:r>
      <w:r>
        <w:rPr>
          <w:rFonts w:ascii="Times New Roman" w:hAnsi="Times New Roman" w:cs="Times New Roman"/>
          <w:b/>
          <w:bCs/>
          <w:sz w:val="24"/>
          <w:szCs w:val="24"/>
        </w:rPr>
        <w:t>-</w:t>
      </w:r>
      <w:r w:rsidRPr="004C39A0">
        <w:rPr>
          <w:rFonts w:ascii="Times New Roman" w:hAnsi="Times New Roman" w:cs="Times New Roman"/>
          <w:sz w:val="24"/>
          <w:szCs w:val="24"/>
        </w:rPr>
        <w:t xml:space="preserve">Dans votre service le nombre </w:t>
      </w:r>
      <w:r>
        <w:rPr>
          <w:rFonts w:ascii="Times New Roman" w:hAnsi="Times New Roman" w:cs="Times New Roman"/>
          <w:sz w:val="24"/>
          <w:szCs w:val="24"/>
        </w:rPr>
        <w:t>de nourrissons déshydratés</w:t>
      </w:r>
      <w:r w:rsidRPr="004C39A0">
        <w:rPr>
          <w:rFonts w:ascii="Times New Roman" w:hAnsi="Times New Roman" w:cs="Times New Roman"/>
          <w:sz w:val="24"/>
          <w:szCs w:val="24"/>
        </w:rPr>
        <w:t xml:space="preserve"> est fréquent ?</w:t>
      </w:r>
    </w:p>
    <w:p w:rsidR="00933BEC" w:rsidRDefault="00933BEC" w:rsidP="00933BEC">
      <w:pPr>
        <w:pBdr>
          <w:bar w:val="single" w:sz="4" w:color="auto"/>
        </w:pBdr>
        <w:rPr>
          <w:rFonts w:ascii="Times New Roman" w:hAnsi="Times New Roman" w:cs="Times New Roman"/>
          <w:sz w:val="24"/>
          <w:szCs w:val="24"/>
        </w:rPr>
      </w:pPr>
      <w:r>
        <w:rPr>
          <w:rFonts w:ascii="Times New Roman" w:hAnsi="Times New Roman" w:cs="Times New Roman"/>
          <w:sz w:val="24"/>
          <w:szCs w:val="24"/>
        </w:rPr>
        <w:t xml:space="preserve">                      - Oui                 - Non</w:t>
      </w:r>
    </w:p>
    <w:p w:rsidR="00933BEC" w:rsidRDefault="00933BEC" w:rsidP="00933BEC">
      <w:pPr>
        <w:rPr>
          <w:rFonts w:ascii="Times New Roman" w:hAnsi="Times New Roman" w:cs="Times New Roman"/>
          <w:sz w:val="24"/>
          <w:szCs w:val="24"/>
        </w:rPr>
      </w:pPr>
      <w:r w:rsidRPr="00723ABE">
        <w:rPr>
          <w:rFonts w:ascii="Times New Roman" w:hAnsi="Times New Roman" w:cs="Times New Roman"/>
          <w:b/>
          <w:bCs/>
          <w:sz w:val="24"/>
          <w:szCs w:val="24"/>
        </w:rPr>
        <w:t>02)-</w:t>
      </w:r>
      <w:r w:rsidRPr="004C39A0">
        <w:rPr>
          <w:rFonts w:ascii="Times New Roman" w:hAnsi="Times New Roman" w:cs="Times New Roman"/>
          <w:sz w:val="24"/>
          <w:szCs w:val="24"/>
        </w:rPr>
        <w:t xml:space="preserve">Pensez-vous que la cause principale de l’apparition de </w:t>
      </w:r>
      <w:r>
        <w:rPr>
          <w:rFonts w:ascii="Times New Roman" w:hAnsi="Times New Roman" w:cs="Times New Roman"/>
          <w:sz w:val="24"/>
          <w:szCs w:val="24"/>
        </w:rPr>
        <w:t>la déshydratation est due au ;</w:t>
      </w:r>
    </w:p>
    <w:tbl>
      <w:tblPr>
        <w:tblStyle w:val="Grilledutableau"/>
        <w:tblW w:w="0" w:type="auto"/>
        <w:tblInd w:w="761" w:type="dxa"/>
        <w:tblLook w:val="04A0"/>
      </w:tblPr>
      <w:tblGrid>
        <w:gridCol w:w="3997"/>
      </w:tblGrid>
      <w:tr w:rsidR="00933BEC" w:rsidRPr="004C39A0" w:rsidTr="00445181">
        <w:trPr>
          <w:trHeight w:val="455"/>
        </w:trPr>
        <w:tc>
          <w:tcPr>
            <w:tcW w:w="3997" w:type="dxa"/>
          </w:tcPr>
          <w:p w:rsidR="00933BEC" w:rsidRPr="004C39A0" w:rsidRDefault="00933BEC" w:rsidP="00445181">
            <w:pPr>
              <w:spacing w:line="276" w:lineRule="auto"/>
              <w:rPr>
                <w:rFonts w:ascii="Times New Roman" w:hAnsi="Times New Roman" w:cs="Times New Roman"/>
                <w:sz w:val="24"/>
                <w:szCs w:val="24"/>
              </w:rPr>
            </w:pPr>
            <w:r w:rsidRPr="004C39A0">
              <w:rPr>
                <w:rFonts w:ascii="Times New Roman" w:hAnsi="Times New Roman" w:cs="Times New Roman"/>
                <w:sz w:val="24"/>
                <w:szCs w:val="24"/>
              </w:rPr>
              <w:t>Manque d’hygiène</w:t>
            </w:r>
            <w:r>
              <w:rPr>
                <w:rFonts w:ascii="Times New Roman" w:hAnsi="Times New Roman" w:cs="Times New Roman"/>
                <w:sz w:val="24"/>
                <w:szCs w:val="24"/>
              </w:rPr>
              <w:t> ? </w:t>
            </w:r>
          </w:p>
        </w:tc>
      </w:tr>
      <w:tr w:rsidR="00933BEC" w:rsidRPr="004C39A0" w:rsidTr="00445181">
        <w:trPr>
          <w:trHeight w:val="455"/>
        </w:trPr>
        <w:tc>
          <w:tcPr>
            <w:tcW w:w="3997" w:type="dxa"/>
          </w:tcPr>
          <w:p w:rsidR="00933BEC" w:rsidRPr="004C39A0" w:rsidRDefault="00933BEC" w:rsidP="00445181">
            <w:pPr>
              <w:spacing w:line="276" w:lineRule="auto"/>
              <w:rPr>
                <w:rFonts w:ascii="Times New Roman" w:hAnsi="Times New Roman" w:cs="Times New Roman"/>
                <w:sz w:val="24"/>
                <w:szCs w:val="24"/>
              </w:rPr>
            </w:pPr>
            <w:r w:rsidRPr="004C39A0">
              <w:rPr>
                <w:rFonts w:ascii="Times New Roman" w:hAnsi="Times New Roman" w:cs="Times New Roman"/>
                <w:sz w:val="24"/>
                <w:szCs w:val="24"/>
              </w:rPr>
              <w:t>Non stérilisation de</w:t>
            </w:r>
            <w:r>
              <w:rPr>
                <w:rFonts w:ascii="Times New Roman" w:hAnsi="Times New Roman" w:cs="Times New Roman"/>
                <w:sz w:val="24"/>
                <w:szCs w:val="24"/>
              </w:rPr>
              <w:t> </w:t>
            </w:r>
            <w:r w:rsidRPr="004C39A0">
              <w:rPr>
                <w:rFonts w:ascii="Times New Roman" w:hAnsi="Times New Roman" w:cs="Times New Roman"/>
                <w:sz w:val="24"/>
                <w:szCs w:val="24"/>
              </w:rPr>
              <w:t>biberons</w:t>
            </w:r>
            <w:r>
              <w:rPr>
                <w:rFonts w:ascii="Times New Roman" w:hAnsi="Times New Roman" w:cs="Times New Roman"/>
                <w:sz w:val="24"/>
                <w:szCs w:val="24"/>
              </w:rPr>
              <w:t> ? </w:t>
            </w:r>
          </w:p>
        </w:tc>
      </w:tr>
      <w:tr w:rsidR="00933BEC" w:rsidRPr="004C39A0" w:rsidTr="00445181">
        <w:trPr>
          <w:trHeight w:val="455"/>
        </w:trPr>
        <w:tc>
          <w:tcPr>
            <w:tcW w:w="3997" w:type="dxa"/>
          </w:tcPr>
          <w:p w:rsidR="00933BEC" w:rsidRPr="004C39A0" w:rsidRDefault="00933BEC" w:rsidP="00445181">
            <w:pPr>
              <w:spacing w:line="276" w:lineRule="auto"/>
              <w:rPr>
                <w:rFonts w:ascii="Times New Roman" w:hAnsi="Times New Roman" w:cs="Times New Roman"/>
                <w:sz w:val="24"/>
                <w:szCs w:val="24"/>
              </w:rPr>
            </w:pPr>
            <w:r w:rsidRPr="004C39A0">
              <w:rPr>
                <w:rFonts w:ascii="Times New Roman" w:hAnsi="Times New Roman" w:cs="Times New Roman"/>
                <w:sz w:val="24"/>
                <w:szCs w:val="24"/>
              </w:rPr>
              <w:t>Mauvaise préparation des biberons</w:t>
            </w:r>
            <w:r>
              <w:rPr>
                <w:rFonts w:ascii="Times New Roman" w:hAnsi="Times New Roman" w:cs="Times New Roman"/>
                <w:sz w:val="24"/>
                <w:szCs w:val="24"/>
              </w:rPr>
              <w:t> ?</w:t>
            </w:r>
          </w:p>
        </w:tc>
      </w:tr>
    </w:tbl>
    <w:p w:rsidR="00933BEC" w:rsidRDefault="00933BEC" w:rsidP="00933BEC">
      <w:pPr>
        <w:rPr>
          <w:rFonts w:ascii="Times New Roman" w:hAnsi="Times New Roman" w:cs="Times New Roman"/>
          <w:sz w:val="24"/>
          <w:szCs w:val="24"/>
        </w:rPr>
      </w:pPr>
    </w:p>
    <w:p w:rsidR="00933BEC" w:rsidRDefault="00933BEC" w:rsidP="00933BEC">
      <w:r>
        <w:rPr>
          <w:rFonts w:ascii="Times New Roman" w:hAnsi="Times New Roman" w:cs="Times New Roman"/>
          <w:b/>
          <w:bCs/>
          <w:sz w:val="24"/>
          <w:szCs w:val="24"/>
        </w:rPr>
        <w:t>03)-</w:t>
      </w:r>
      <w:r>
        <w:rPr>
          <w:rFonts w:ascii="Times New Roman" w:hAnsi="Times New Roman" w:cs="Times New Roman"/>
          <w:sz w:val="24"/>
          <w:szCs w:val="24"/>
        </w:rPr>
        <w:t>A votre avis les nourrissons</w:t>
      </w:r>
      <w:r w:rsidRPr="004C39A0">
        <w:rPr>
          <w:rFonts w:ascii="Times New Roman" w:hAnsi="Times New Roman" w:cs="Times New Roman"/>
          <w:sz w:val="24"/>
          <w:szCs w:val="24"/>
        </w:rPr>
        <w:t xml:space="preserve"> déshydratés sont les plus souvent des </w:t>
      </w:r>
      <w:r>
        <w:rPr>
          <w:rFonts w:ascii="Times New Roman" w:hAnsi="Times New Roman" w:cs="Times New Roman"/>
          <w:sz w:val="24"/>
          <w:szCs w:val="24"/>
        </w:rPr>
        <w:t xml:space="preserve">nourrissons </w:t>
      </w:r>
      <w:r w:rsidRPr="004C39A0">
        <w:rPr>
          <w:rFonts w:ascii="Times New Roman" w:hAnsi="Times New Roman" w:cs="Times New Roman"/>
          <w:sz w:val="24"/>
          <w:szCs w:val="24"/>
        </w:rPr>
        <w:t>allaités par :</w:t>
      </w:r>
    </w:p>
    <w:tbl>
      <w:tblPr>
        <w:tblStyle w:val="Grilledutableau"/>
        <w:tblpPr w:leftFromText="141" w:rightFromText="141" w:vertAnchor="page" w:horzAnchor="page" w:tblpX="2097" w:tblpY="12986"/>
        <w:tblOverlap w:val="never"/>
        <w:tblW w:w="0" w:type="auto"/>
        <w:tblLook w:val="04A0"/>
      </w:tblPr>
      <w:tblGrid>
        <w:gridCol w:w="1887"/>
      </w:tblGrid>
      <w:tr w:rsidR="00933BEC" w:rsidRPr="004C39A0" w:rsidTr="00445181">
        <w:trPr>
          <w:trHeight w:val="590"/>
        </w:trPr>
        <w:tc>
          <w:tcPr>
            <w:tcW w:w="1887" w:type="dxa"/>
          </w:tcPr>
          <w:p w:rsidR="00933BEC" w:rsidRPr="004C39A0" w:rsidRDefault="00933BEC" w:rsidP="00445181">
            <w:pPr>
              <w:spacing w:line="276" w:lineRule="auto"/>
              <w:jc w:val="center"/>
              <w:rPr>
                <w:rFonts w:ascii="Times New Roman" w:hAnsi="Times New Roman" w:cs="Times New Roman"/>
                <w:sz w:val="24"/>
                <w:szCs w:val="24"/>
              </w:rPr>
            </w:pPr>
            <w:r>
              <w:rPr>
                <w:rFonts w:ascii="Times New Roman" w:hAnsi="Times New Roman" w:cs="Times New Roman"/>
                <w:sz w:val="24"/>
                <w:szCs w:val="24"/>
              </w:rPr>
              <w:t>Lai</w:t>
            </w:r>
            <w:r w:rsidRPr="004C39A0">
              <w:rPr>
                <w:rFonts w:ascii="Times New Roman" w:hAnsi="Times New Roman" w:cs="Times New Roman"/>
                <w:sz w:val="24"/>
                <w:szCs w:val="24"/>
              </w:rPr>
              <w:t>t maternel</w:t>
            </w:r>
            <w:r>
              <w:rPr>
                <w:rFonts w:ascii="Times New Roman" w:hAnsi="Times New Roman" w:cs="Times New Roman"/>
                <w:sz w:val="24"/>
                <w:szCs w:val="24"/>
              </w:rPr>
              <w:t> ?</w:t>
            </w:r>
          </w:p>
        </w:tc>
      </w:tr>
      <w:tr w:rsidR="00933BEC" w:rsidRPr="004C39A0" w:rsidTr="00445181">
        <w:trPr>
          <w:trHeight w:val="590"/>
        </w:trPr>
        <w:tc>
          <w:tcPr>
            <w:tcW w:w="1887" w:type="dxa"/>
          </w:tcPr>
          <w:p w:rsidR="00933BEC" w:rsidRPr="004C39A0" w:rsidRDefault="00933BEC" w:rsidP="00445181">
            <w:pPr>
              <w:spacing w:line="276" w:lineRule="auto"/>
              <w:jc w:val="center"/>
              <w:rPr>
                <w:rFonts w:ascii="Times New Roman" w:hAnsi="Times New Roman" w:cs="Times New Roman"/>
                <w:sz w:val="24"/>
                <w:szCs w:val="24"/>
              </w:rPr>
            </w:pPr>
            <w:r w:rsidRPr="004C39A0">
              <w:rPr>
                <w:rFonts w:ascii="Times New Roman" w:hAnsi="Times New Roman" w:cs="Times New Roman"/>
                <w:sz w:val="24"/>
                <w:szCs w:val="24"/>
              </w:rPr>
              <w:t>L</w:t>
            </w:r>
            <w:r>
              <w:rPr>
                <w:rFonts w:ascii="Times New Roman" w:hAnsi="Times New Roman" w:cs="Times New Roman"/>
                <w:sz w:val="24"/>
                <w:szCs w:val="24"/>
              </w:rPr>
              <w:t>a</w:t>
            </w:r>
            <w:r w:rsidRPr="004C39A0">
              <w:rPr>
                <w:rFonts w:ascii="Times New Roman" w:hAnsi="Times New Roman" w:cs="Times New Roman"/>
                <w:sz w:val="24"/>
                <w:szCs w:val="24"/>
              </w:rPr>
              <w:t>it</w:t>
            </w:r>
            <w:r>
              <w:rPr>
                <w:rFonts w:ascii="Times New Roman" w:hAnsi="Times New Roman" w:cs="Times New Roman"/>
                <w:sz w:val="24"/>
                <w:szCs w:val="24"/>
              </w:rPr>
              <w:t xml:space="preserve"> artificiel ?</w:t>
            </w:r>
          </w:p>
        </w:tc>
      </w:tr>
    </w:tbl>
    <w:p w:rsidR="00933BEC" w:rsidRDefault="00933BEC" w:rsidP="00933BEC"/>
    <w:p w:rsidR="00933BEC" w:rsidRDefault="00933BEC" w:rsidP="00933BEC">
      <w:pPr>
        <w:rPr>
          <w:rFonts w:ascii="Times New Roman" w:hAnsi="Times New Roman" w:cs="Times New Roman"/>
          <w:b/>
          <w:bCs/>
          <w:sz w:val="24"/>
          <w:szCs w:val="24"/>
        </w:rPr>
      </w:pPr>
    </w:p>
    <w:p w:rsidR="00933BEC" w:rsidRDefault="00933BEC" w:rsidP="00933BEC">
      <w:pPr>
        <w:rPr>
          <w:rFonts w:ascii="Times New Roman" w:hAnsi="Times New Roman" w:cs="Times New Roman"/>
          <w:b/>
          <w:bCs/>
          <w:sz w:val="24"/>
          <w:szCs w:val="24"/>
        </w:rPr>
      </w:pPr>
    </w:p>
    <w:p w:rsidR="00933BEC" w:rsidRDefault="00933BEC" w:rsidP="00933BEC">
      <w:pPr>
        <w:rPr>
          <w:rFonts w:ascii="Times New Roman" w:hAnsi="Times New Roman" w:cs="Times New Roman"/>
          <w:sz w:val="24"/>
          <w:szCs w:val="24"/>
        </w:rPr>
      </w:pPr>
      <w:r>
        <w:rPr>
          <w:rFonts w:ascii="Times New Roman" w:hAnsi="Times New Roman" w:cs="Times New Roman"/>
          <w:b/>
          <w:bCs/>
          <w:sz w:val="24"/>
          <w:szCs w:val="24"/>
        </w:rPr>
        <w:t>04)-</w:t>
      </w:r>
      <w:r w:rsidRPr="004C39A0">
        <w:rPr>
          <w:rFonts w:ascii="Times New Roman" w:hAnsi="Times New Roman" w:cs="Times New Roman"/>
          <w:sz w:val="24"/>
          <w:szCs w:val="24"/>
        </w:rPr>
        <w:t>Est-ce que tous les enfants déshydratés nécessitants une hospitalisation d’urgence ?</w:t>
      </w:r>
    </w:p>
    <w:p w:rsidR="00933BEC" w:rsidRPr="00271993" w:rsidRDefault="00933BEC" w:rsidP="00933BEC">
      <w:r>
        <w:rPr>
          <w:rFonts w:ascii="Times New Roman" w:hAnsi="Times New Roman" w:cs="Times New Roman"/>
          <w:sz w:val="24"/>
          <w:szCs w:val="24"/>
        </w:rPr>
        <w:t xml:space="preserve">      -Oui                 -Non</w:t>
      </w:r>
    </w:p>
    <w:p w:rsidR="00933BEC" w:rsidRDefault="00933BEC" w:rsidP="00933BEC">
      <w:pPr>
        <w:rPr>
          <w:rFonts w:ascii="Times New Roman" w:hAnsi="Times New Roman" w:cs="Times New Roman"/>
          <w:sz w:val="24"/>
          <w:szCs w:val="24"/>
        </w:rPr>
      </w:pPr>
      <w:r w:rsidRPr="00723ABE">
        <w:rPr>
          <w:rFonts w:ascii="Times New Roman" w:hAnsi="Times New Roman" w:cs="Times New Roman"/>
          <w:b/>
          <w:bCs/>
          <w:sz w:val="24"/>
          <w:szCs w:val="24"/>
        </w:rPr>
        <w:t>05)-</w:t>
      </w:r>
      <w:r w:rsidRPr="004C39A0">
        <w:rPr>
          <w:rFonts w:ascii="Times New Roman" w:hAnsi="Times New Roman" w:cs="Times New Roman"/>
          <w:sz w:val="24"/>
          <w:szCs w:val="24"/>
        </w:rPr>
        <w:t>Lors de l’hospitalisation vous exigez la présence de la mère ?</w:t>
      </w:r>
    </w:p>
    <w:p w:rsidR="00933BEC" w:rsidRDefault="00933BEC" w:rsidP="00933BEC">
      <w:pPr>
        <w:rPr>
          <w:rFonts w:ascii="Times New Roman" w:hAnsi="Times New Roman" w:cs="Times New Roman"/>
          <w:sz w:val="24"/>
          <w:szCs w:val="24"/>
        </w:rPr>
      </w:pPr>
      <w:r>
        <w:rPr>
          <w:rFonts w:ascii="Times New Roman" w:hAnsi="Times New Roman" w:cs="Times New Roman"/>
          <w:sz w:val="24"/>
          <w:szCs w:val="24"/>
        </w:rPr>
        <w:t xml:space="preserve">       -Oui                -Non</w:t>
      </w:r>
    </w:p>
    <w:p w:rsidR="00933BEC" w:rsidRDefault="00933BEC" w:rsidP="00933BEC">
      <w:pPr>
        <w:rPr>
          <w:rFonts w:ascii="Times New Roman" w:hAnsi="Times New Roman" w:cs="Times New Roman"/>
          <w:sz w:val="24"/>
          <w:szCs w:val="24"/>
        </w:rPr>
      </w:pPr>
      <w:r>
        <w:rPr>
          <w:rFonts w:ascii="Times New Roman" w:hAnsi="Times New Roman" w:cs="Times New Roman"/>
          <w:b/>
          <w:bCs/>
          <w:sz w:val="24"/>
          <w:szCs w:val="24"/>
        </w:rPr>
        <w:t>06)-</w:t>
      </w:r>
      <w:r w:rsidRPr="004C39A0">
        <w:rPr>
          <w:rFonts w:ascii="Times New Roman" w:hAnsi="Times New Roman" w:cs="Times New Roman"/>
          <w:sz w:val="24"/>
          <w:szCs w:val="24"/>
        </w:rPr>
        <w:t>Avant chaque soin</w:t>
      </w:r>
      <w:r>
        <w:rPr>
          <w:rFonts w:ascii="Times New Roman" w:hAnsi="Times New Roman" w:cs="Times New Roman"/>
          <w:sz w:val="24"/>
          <w:szCs w:val="24"/>
        </w:rPr>
        <w:t xml:space="preserve"> effectuez, </w:t>
      </w:r>
      <w:r w:rsidRPr="004C39A0">
        <w:rPr>
          <w:rFonts w:ascii="Times New Roman" w:hAnsi="Times New Roman" w:cs="Times New Roman"/>
          <w:sz w:val="24"/>
          <w:szCs w:val="24"/>
        </w:rPr>
        <w:t>mentionnez-vous la prise de poids et de la température</w:t>
      </w:r>
      <w:r>
        <w:rPr>
          <w:rFonts w:ascii="Times New Roman" w:hAnsi="Times New Roman" w:cs="Times New Roman"/>
          <w:sz w:val="24"/>
          <w:szCs w:val="24"/>
        </w:rPr>
        <w:t> ?</w:t>
      </w:r>
      <w:r w:rsidRPr="004C39A0">
        <w:rPr>
          <w:rFonts w:ascii="Times New Roman" w:hAnsi="Times New Roman" w:cs="Times New Roman"/>
          <w:sz w:val="24"/>
          <w:szCs w:val="24"/>
        </w:rPr>
        <w:t> </w:t>
      </w:r>
    </w:p>
    <w:p w:rsidR="00933BEC" w:rsidRPr="00271993" w:rsidRDefault="00933BEC" w:rsidP="00933BEC">
      <w:pPr>
        <w:rPr>
          <w:rFonts w:ascii="Times New Roman" w:hAnsi="Times New Roman" w:cs="Times New Roman"/>
          <w:sz w:val="24"/>
          <w:szCs w:val="24"/>
        </w:rPr>
      </w:pPr>
      <w:r>
        <w:rPr>
          <w:rFonts w:ascii="Times New Roman" w:hAnsi="Times New Roman" w:cs="Times New Roman"/>
          <w:sz w:val="24"/>
          <w:szCs w:val="24"/>
        </w:rPr>
        <w:t xml:space="preserve">       -Oui                -Non</w:t>
      </w:r>
    </w:p>
    <w:p w:rsidR="00933BEC" w:rsidRDefault="00933BEC" w:rsidP="00933BEC">
      <w:pPr>
        <w:rPr>
          <w:rFonts w:ascii="Times New Roman" w:hAnsi="Times New Roman" w:cs="Times New Roman"/>
          <w:sz w:val="24"/>
          <w:szCs w:val="24"/>
        </w:rPr>
      </w:pPr>
      <w:r w:rsidRPr="00F21F8F">
        <w:rPr>
          <w:rFonts w:ascii="Times New Roman" w:hAnsi="Times New Roman" w:cs="Times New Roman"/>
          <w:b/>
          <w:bCs/>
          <w:sz w:val="24"/>
          <w:szCs w:val="24"/>
        </w:rPr>
        <w:t>07</w:t>
      </w:r>
      <w:r>
        <w:rPr>
          <w:rFonts w:ascii="Times New Roman" w:hAnsi="Times New Roman" w:cs="Times New Roman"/>
          <w:b/>
          <w:bCs/>
          <w:sz w:val="24"/>
          <w:szCs w:val="24"/>
        </w:rPr>
        <w:t>)</w:t>
      </w:r>
      <w:r w:rsidRPr="00F21F8F">
        <w:rPr>
          <w:rFonts w:ascii="Times New Roman" w:hAnsi="Times New Roman" w:cs="Times New Roman"/>
          <w:b/>
          <w:bCs/>
          <w:sz w:val="24"/>
          <w:szCs w:val="24"/>
        </w:rPr>
        <w:t>-</w:t>
      </w:r>
      <w:r w:rsidRPr="004C39A0">
        <w:rPr>
          <w:rFonts w:ascii="Times New Roman" w:hAnsi="Times New Roman" w:cs="Times New Roman"/>
          <w:sz w:val="24"/>
          <w:szCs w:val="24"/>
        </w:rPr>
        <w:t>Procédez-vous à des séances d’éducations pour les mamans ?</w:t>
      </w:r>
    </w:p>
    <w:p w:rsidR="00933BEC" w:rsidRPr="00723ABE" w:rsidRDefault="00933BEC" w:rsidP="00933BEC">
      <w:pPr>
        <w:rPr>
          <w:rFonts w:ascii="Times New Roman" w:hAnsi="Times New Roman" w:cs="Times New Roman"/>
          <w:sz w:val="24"/>
          <w:szCs w:val="24"/>
        </w:rPr>
      </w:pPr>
      <w:r>
        <w:rPr>
          <w:rFonts w:ascii="Times New Roman" w:hAnsi="Times New Roman" w:cs="Times New Roman"/>
          <w:sz w:val="24"/>
          <w:szCs w:val="24"/>
        </w:rPr>
        <w:t xml:space="preserve">       -Oui                -Non                 </w:t>
      </w:r>
      <w:r w:rsidRPr="00723ABE">
        <w:rPr>
          <w:rFonts w:ascii="Times New Roman" w:hAnsi="Times New Roman" w:cs="Times New Roman"/>
          <w:b/>
          <w:bCs/>
          <w:sz w:val="24"/>
          <w:szCs w:val="24"/>
        </w:rPr>
        <w:t>-</w:t>
      </w:r>
      <w:r>
        <w:rPr>
          <w:rFonts w:ascii="Times New Roman" w:hAnsi="Times New Roman" w:cs="Times New Roman"/>
          <w:sz w:val="24"/>
          <w:szCs w:val="24"/>
        </w:rPr>
        <w:t>S</w:t>
      </w:r>
      <w:r w:rsidRPr="00723ABE">
        <w:rPr>
          <w:rFonts w:ascii="Times New Roman" w:hAnsi="Times New Roman" w:cs="Times New Roman"/>
          <w:sz w:val="24"/>
          <w:szCs w:val="24"/>
        </w:rPr>
        <w:t xml:space="preserve">i non pourquoi ? </w:t>
      </w:r>
    </w:p>
    <w:p w:rsidR="00933BEC" w:rsidRDefault="00933BEC" w:rsidP="00933BEC">
      <w:pPr>
        <w:rPr>
          <w:rFonts w:ascii="Times New Roman" w:eastAsia="Times New Roman" w:hAnsi="Times New Roman" w:cs="Times New Roman"/>
          <w:sz w:val="24"/>
          <w:szCs w:val="24"/>
          <w:lang w:eastAsia="fr-FR"/>
        </w:rPr>
      </w:pPr>
      <w:r w:rsidRPr="00723ABE">
        <w:rPr>
          <w:rFonts w:ascii="Times New Roman" w:eastAsia="Times New Roman" w:hAnsi="Times New Roman" w:cs="Times New Roman"/>
          <w:b/>
          <w:bCs/>
          <w:sz w:val="24"/>
          <w:szCs w:val="24"/>
          <w:lang w:eastAsia="fr-FR"/>
        </w:rPr>
        <w:lastRenderedPageBreak/>
        <w:t>08)-</w:t>
      </w:r>
      <w:r>
        <w:rPr>
          <w:rFonts w:ascii="Times New Roman" w:eastAsia="Times New Roman" w:hAnsi="Times New Roman" w:cs="Times New Roman"/>
          <w:sz w:val="24"/>
          <w:szCs w:val="24"/>
          <w:lang w:eastAsia="fr-FR"/>
        </w:rPr>
        <w:t>Insistez-vous  auprès des mamans sur l’importance de stériliser les biberons après chaque tété ?</w:t>
      </w:r>
    </w:p>
    <w:p w:rsidR="00933BEC" w:rsidRPr="00271993" w:rsidRDefault="00933BEC" w:rsidP="00933BEC">
      <w:r>
        <w:rPr>
          <w:rFonts w:ascii="Times New Roman" w:eastAsia="Times New Roman" w:hAnsi="Times New Roman" w:cs="Times New Roman"/>
          <w:sz w:val="24"/>
          <w:szCs w:val="24"/>
          <w:lang w:eastAsia="fr-FR"/>
        </w:rPr>
        <w:t xml:space="preserve">       -Oui                 -Non</w:t>
      </w:r>
    </w:p>
    <w:p w:rsidR="00933BEC" w:rsidRDefault="00933BEC" w:rsidP="00933BEC">
      <w:pPr>
        <w:spacing w:before="100" w:beforeAutospacing="1" w:after="100" w:afterAutospacing="1"/>
        <w:rPr>
          <w:rFonts w:ascii="Times New Roman" w:eastAsia="Times New Roman" w:hAnsi="Times New Roman" w:cs="Times New Roman"/>
          <w:sz w:val="24"/>
          <w:szCs w:val="24"/>
          <w:lang w:eastAsia="fr-FR"/>
        </w:rPr>
      </w:pPr>
      <w:r>
        <w:rPr>
          <w:rFonts w:ascii="Times New Roman" w:eastAsia="Times New Roman" w:hAnsi="Times New Roman" w:cs="Times New Roman"/>
          <w:b/>
          <w:bCs/>
          <w:sz w:val="24"/>
          <w:szCs w:val="24"/>
          <w:lang w:eastAsia="fr-FR"/>
        </w:rPr>
        <w:t>09)-</w:t>
      </w:r>
      <w:r w:rsidRPr="006D4636">
        <w:rPr>
          <w:rFonts w:ascii="Times New Roman" w:eastAsia="Times New Roman" w:hAnsi="Times New Roman" w:cs="Times New Roman"/>
          <w:sz w:val="24"/>
          <w:szCs w:val="24"/>
          <w:lang w:eastAsia="fr-FR"/>
        </w:rPr>
        <w:t>Apprenez-vous aux mamans l’utilisation des SRO ?</w:t>
      </w:r>
    </w:p>
    <w:p w:rsidR="00933BEC" w:rsidRDefault="00933BEC" w:rsidP="00933BEC">
      <w:pPr>
        <w:spacing w:before="100" w:beforeAutospacing="1" w:after="100" w:afterAutospacing="1"/>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-Oui                  -Non</w:t>
      </w:r>
    </w:p>
    <w:p w:rsidR="00933BEC" w:rsidRDefault="00933BEC" w:rsidP="00933BEC">
      <w:pPr>
        <w:rPr>
          <w:rFonts w:ascii="Times New Roman" w:hAnsi="Times New Roman" w:cs="Times New Roman"/>
          <w:b/>
          <w:bCs/>
          <w:sz w:val="24"/>
          <w:szCs w:val="24"/>
        </w:rPr>
      </w:pPr>
    </w:p>
    <w:p w:rsidR="00933BEC" w:rsidRDefault="00933BEC" w:rsidP="00933BEC">
      <w:pPr>
        <w:rPr>
          <w:rFonts w:ascii="Times New Roman" w:hAnsi="Times New Roman" w:cs="Times New Roman"/>
          <w:sz w:val="24"/>
          <w:szCs w:val="24"/>
        </w:rPr>
      </w:pPr>
      <w:r>
        <w:rPr>
          <w:rFonts w:ascii="Times New Roman" w:hAnsi="Times New Roman" w:cs="Times New Roman"/>
          <w:b/>
          <w:bCs/>
          <w:sz w:val="24"/>
          <w:szCs w:val="24"/>
        </w:rPr>
        <w:t>10)-</w:t>
      </w:r>
      <w:r w:rsidRPr="0073581C">
        <w:rPr>
          <w:rFonts w:ascii="Times New Roman" w:hAnsi="Times New Roman" w:cs="Times New Roman"/>
          <w:sz w:val="24"/>
          <w:szCs w:val="24"/>
        </w:rPr>
        <w:t>Lors des diarrhées, persister vous sur l’utilité de suivre un régime alimentaire ?</w:t>
      </w:r>
    </w:p>
    <w:p w:rsidR="00933BEC" w:rsidRDefault="00933BEC" w:rsidP="00933BEC">
      <w:pPr>
        <w:rPr>
          <w:rFonts w:ascii="Times New Roman" w:hAnsi="Times New Roman" w:cs="Times New Roman"/>
          <w:sz w:val="24"/>
          <w:szCs w:val="24"/>
        </w:rPr>
      </w:pPr>
      <w:r>
        <w:rPr>
          <w:rFonts w:ascii="Times New Roman" w:hAnsi="Times New Roman" w:cs="Times New Roman"/>
          <w:sz w:val="24"/>
          <w:szCs w:val="24"/>
        </w:rPr>
        <w:t xml:space="preserve">       -Oui                 -Non</w:t>
      </w:r>
    </w:p>
    <w:p w:rsidR="00933BEC" w:rsidRDefault="00933BEC" w:rsidP="00933BEC">
      <w:pPr>
        <w:tabs>
          <w:tab w:val="left" w:pos="336"/>
        </w:tabs>
        <w:rPr>
          <w:rFonts w:ascii="Times New Roman" w:hAnsi="Times New Roman" w:cs="Times New Roman"/>
          <w:sz w:val="24"/>
          <w:szCs w:val="24"/>
        </w:rPr>
      </w:pPr>
      <w:r w:rsidRPr="00B86E72">
        <w:rPr>
          <w:rFonts w:ascii="Times New Roman" w:hAnsi="Times New Roman" w:cs="Times New Roman"/>
          <w:b/>
          <w:bCs/>
          <w:sz w:val="24"/>
          <w:szCs w:val="24"/>
        </w:rPr>
        <w:t>11</w:t>
      </w:r>
      <w:r>
        <w:rPr>
          <w:rFonts w:ascii="Times New Roman" w:hAnsi="Times New Roman" w:cs="Times New Roman"/>
          <w:sz w:val="24"/>
          <w:szCs w:val="24"/>
        </w:rPr>
        <w:t>)-D</w:t>
      </w:r>
      <w:r w:rsidRPr="006C1EEE">
        <w:rPr>
          <w:rFonts w:ascii="Times New Roman" w:hAnsi="Times New Roman" w:cs="Times New Roman"/>
          <w:sz w:val="24"/>
          <w:szCs w:val="24"/>
        </w:rPr>
        <w:t>emandez-vous aux mamans</w:t>
      </w:r>
      <w:r>
        <w:rPr>
          <w:rFonts w:ascii="Times New Roman" w:hAnsi="Times New Roman" w:cs="Times New Roman"/>
          <w:sz w:val="24"/>
          <w:szCs w:val="24"/>
        </w:rPr>
        <w:t xml:space="preserve"> </w:t>
      </w:r>
      <w:r w:rsidRPr="006C1EEE">
        <w:rPr>
          <w:rFonts w:ascii="Times New Roman" w:hAnsi="Times New Roman" w:cs="Times New Roman"/>
          <w:sz w:val="24"/>
          <w:szCs w:val="24"/>
        </w:rPr>
        <w:t>de</w:t>
      </w:r>
      <w:r>
        <w:rPr>
          <w:rFonts w:ascii="Times New Roman" w:hAnsi="Times New Roman" w:cs="Times New Roman"/>
          <w:sz w:val="24"/>
          <w:szCs w:val="24"/>
        </w:rPr>
        <w:t xml:space="preserve"> faire boire leurs enfants lors de diarrhée ou une hyperthermie ?</w:t>
      </w:r>
    </w:p>
    <w:p w:rsidR="00933BEC" w:rsidRDefault="00933BEC" w:rsidP="00933BEC">
      <w:pPr>
        <w:tabs>
          <w:tab w:val="left" w:pos="336"/>
        </w:tabs>
        <w:rPr>
          <w:rFonts w:ascii="Times New Roman" w:hAnsi="Times New Roman" w:cs="Times New Roman"/>
          <w:sz w:val="24"/>
          <w:szCs w:val="24"/>
        </w:rPr>
      </w:pPr>
      <w:r>
        <w:rPr>
          <w:rFonts w:ascii="Times New Roman" w:hAnsi="Times New Roman" w:cs="Times New Roman"/>
          <w:sz w:val="24"/>
          <w:szCs w:val="24"/>
        </w:rPr>
        <w:t xml:space="preserve">       -Oui                 -Non</w:t>
      </w:r>
    </w:p>
    <w:p w:rsidR="00933BEC" w:rsidRDefault="00933BEC" w:rsidP="00933BEC">
      <w:pPr>
        <w:rPr>
          <w:rFonts w:ascii="Times New Roman" w:hAnsi="Times New Roman" w:cs="Times New Roman"/>
          <w:sz w:val="24"/>
          <w:szCs w:val="24"/>
        </w:rPr>
      </w:pPr>
      <w:r w:rsidRPr="00723ABE">
        <w:rPr>
          <w:rFonts w:ascii="Times New Roman" w:hAnsi="Times New Roman" w:cs="Times New Roman"/>
          <w:b/>
          <w:bCs/>
          <w:sz w:val="24"/>
          <w:szCs w:val="24"/>
        </w:rPr>
        <w:t>12)-</w:t>
      </w:r>
      <w:r w:rsidRPr="0075731D">
        <w:rPr>
          <w:rFonts w:ascii="Times New Roman" w:hAnsi="Times New Roman" w:cs="Times New Roman"/>
          <w:sz w:val="24"/>
          <w:szCs w:val="24"/>
        </w:rPr>
        <w:t>Après chaque séance d’éducation faites-vous une petite évaluation pour s’assurer que les mères ont bien assimilé</w:t>
      </w:r>
      <w:r>
        <w:rPr>
          <w:rFonts w:ascii="Times New Roman" w:hAnsi="Times New Roman" w:cs="Times New Roman"/>
          <w:sz w:val="24"/>
          <w:szCs w:val="24"/>
        </w:rPr>
        <w:t>es</w:t>
      </w:r>
      <w:r w:rsidRPr="0075731D">
        <w:rPr>
          <w:rFonts w:ascii="Times New Roman" w:hAnsi="Times New Roman" w:cs="Times New Roman"/>
          <w:sz w:val="24"/>
          <w:szCs w:val="24"/>
        </w:rPr>
        <w:t> ?</w:t>
      </w:r>
    </w:p>
    <w:p w:rsidR="00933BEC" w:rsidRDefault="00933BEC" w:rsidP="00933BEC">
      <w:pPr>
        <w:rPr>
          <w:rFonts w:ascii="Times New Roman" w:hAnsi="Times New Roman" w:cs="Times New Roman"/>
          <w:sz w:val="24"/>
          <w:szCs w:val="24"/>
        </w:rPr>
      </w:pPr>
      <w:r>
        <w:rPr>
          <w:rFonts w:ascii="Times New Roman" w:hAnsi="Times New Roman" w:cs="Times New Roman"/>
          <w:sz w:val="24"/>
          <w:szCs w:val="24"/>
        </w:rPr>
        <w:t xml:space="preserve">       -Oui                -Non </w:t>
      </w:r>
    </w:p>
    <w:p w:rsidR="00933BEC" w:rsidRDefault="00933BEC" w:rsidP="00933BEC">
      <w:pPr>
        <w:rPr>
          <w:rFonts w:ascii="Times New Roman" w:hAnsi="Times New Roman" w:cs="Times New Roman"/>
          <w:sz w:val="24"/>
          <w:szCs w:val="24"/>
        </w:rPr>
      </w:pPr>
      <w:r>
        <w:rPr>
          <w:rFonts w:ascii="Times New Roman" w:hAnsi="Times New Roman" w:cs="Times New Roman"/>
          <w:b/>
          <w:bCs/>
          <w:sz w:val="24"/>
          <w:szCs w:val="24"/>
        </w:rPr>
        <w:t>13)-</w:t>
      </w:r>
      <w:r w:rsidRPr="003F77FC">
        <w:rPr>
          <w:rFonts w:ascii="Times New Roman" w:hAnsi="Times New Roman" w:cs="Times New Roman"/>
          <w:sz w:val="24"/>
          <w:szCs w:val="24"/>
        </w:rPr>
        <w:t>Pensez-vous que les mamans prennent vos conseils aux sérieux ?</w:t>
      </w:r>
    </w:p>
    <w:p w:rsidR="00933BEC" w:rsidRDefault="00933BEC" w:rsidP="00933BEC">
      <w:pPr>
        <w:rPr>
          <w:rFonts w:ascii="Times New Roman" w:hAnsi="Times New Roman" w:cs="Times New Roman"/>
          <w:sz w:val="24"/>
          <w:szCs w:val="24"/>
        </w:rPr>
      </w:pPr>
      <w:r>
        <w:rPr>
          <w:rFonts w:ascii="Times New Roman" w:hAnsi="Times New Roman" w:cs="Times New Roman"/>
          <w:sz w:val="24"/>
          <w:szCs w:val="24"/>
        </w:rPr>
        <w:t xml:space="preserve">        -Oui               -Non</w:t>
      </w:r>
    </w:p>
    <w:p w:rsidR="00933BEC" w:rsidRDefault="00933BEC" w:rsidP="00933BEC">
      <w:pPr>
        <w:rPr>
          <w:sz w:val="28"/>
          <w:szCs w:val="28"/>
        </w:rPr>
      </w:pPr>
    </w:p>
    <w:p w:rsidR="00933BEC" w:rsidRDefault="00933BEC" w:rsidP="00933BEC">
      <w:pPr>
        <w:rPr>
          <w:sz w:val="28"/>
          <w:szCs w:val="28"/>
        </w:rPr>
      </w:pPr>
    </w:p>
    <w:p w:rsidR="00933BEC" w:rsidRDefault="00933BEC" w:rsidP="00933BEC">
      <w:pPr>
        <w:jc w:val="right"/>
        <w:rPr>
          <w:sz w:val="28"/>
          <w:szCs w:val="28"/>
        </w:rPr>
      </w:pPr>
    </w:p>
    <w:p w:rsidR="00933BEC" w:rsidRDefault="00933BEC" w:rsidP="00933BEC">
      <w:pPr>
        <w:jc w:val="right"/>
        <w:rPr>
          <w:sz w:val="28"/>
          <w:szCs w:val="28"/>
        </w:rPr>
      </w:pPr>
    </w:p>
    <w:p w:rsidR="00933BEC" w:rsidRDefault="00933BEC" w:rsidP="00933BEC">
      <w:pPr>
        <w:rPr>
          <w:sz w:val="28"/>
          <w:szCs w:val="28"/>
        </w:rPr>
      </w:pPr>
      <w:r>
        <w:rPr>
          <w:sz w:val="28"/>
          <w:szCs w:val="28"/>
        </w:rPr>
        <w:t xml:space="preserve">                               </w:t>
      </w:r>
    </w:p>
    <w:p w:rsidR="00933BEC" w:rsidRPr="00B4784F" w:rsidRDefault="00933BEC" w:rsidP="00933BEC">
      <w:pPr>
        <w:rPr>
          <w:sz w:val="28"/>
          <w:szCs w:val="28"/>
        </w:rPr>
      </w:pPr>
      <w:r>
        <w:rPr>
          <w:sz w:val="28"/>
          <w:szCs w:val="28"/>
        </w:rPr>
        <w:t xml:space="preserve">                                   </w:t>
      </w:r>
      <w:r w:rsidRPr="00643312">
        <w:rPr>
          <w:rFonts w:ascii="Times New Roman" w:hAnsi="Times New Roman" w:cs="Times New Roman"/>
          <w:b/>
          <w:bCs/>
          <w:sz w:val="28"/>
          <w:szCs w:val="28"/>
          <w:u w:val="single"/>
        </w:rPr>
        <w:t>Questionnaires adressés aux mamans :</w:t>
      </w:r>
    </w:p>
    <w:p w:rsidR="00933BEC" w:rsidRDefault="00933BEC" w:rsidP="00933BEC">
      <w:pPr>
        <w:rPr>
          <w:rFonts w:ascii="Times New Roman" w:hAnsi="Times New Roman" w:cs="Times New Roman"/>
          <w:sz w:val="24"/>
          <w:szCs w:val="24"/>
        </w:rPr>
      </w:pPr>
    </w:p>
    <w:p w:rsidR="00933BEC" w:rsidRPr="0002789A" w:rsidRDefault="00933BEC" w:rsidP="00A229EA">
      <w:pPr>
        <w:pStyle w:val="Paragraphedeliste"/>
        <w:numPr>
          <w:ilvl w:val="0"/>
          <w:numId w:val="45"/>
        </w:numPr>
        <w:rPr>
          <w:rFonts w:ascii="Times New Roman" w:hAnsi="Times New Roman" w:cs="Times New Roman"/>
          <w:sz w:val="24"/>
          <w:szCs w:val="24"/>
        </w:rPr>
      </w:pPr>
      <w:r w:rsidRPr="0002789A">
        <w:rPr>
          <w:rFonts w:ascii="Times New Roman" w:hAnsi="Times New Roman" w:cs="Times New Roman"/>
          <w:sz w:val="24"/>
          <w:szCs w:val="24"/>
        </w:rPr>
        <w:t xml:space="preserve">Quel est le motif d’hospitalisation de votre </w:t>
      </w:r>
      <w:r>
        <w:rPr>
          <w:rFonts w:ascii="Times New Roman" w:hAnsi="Times New Roman" w:cs="Times New Roman"/>
          <w:sz w:val="24"/>
          <w:szCs w:val="24"/>
        </w:rPr>
        <w:t>nourrisson</w:t>
      </w:r>
      <w:r w:rsidRPr="0002789A">
        <w:rPr>
          <w:rFonts w:ascii="Times New Roman" w:hAnsi="Times New Roman" w:cs="Times New Roman"/>
          <w:sz w:val="24"/>
          <w:szCs w:val="24"/>
        </w:rPr>
        <w:t> ?</w:t>
      </w:r>
    </w:p>
    <w:p w:rsidR="00933BEC" w:rsidRDefault="00933BEC" w:rsidP="00933BEC">
      <w:pPr>
        <w:pStyle w:val="Paragraphedeliste"/>
        <w:ind w:left="1080"/>
        <w:rPr>
          <w:rFonts w:ascii="Times New Roman" w:hAnsi="Times New Roman" w:cs="Times New Roman"/>
          <w:sz w:val="24"/>
          <w:szCs w:val="24"/>
        </w:rPr>
      </w:pPr>
    </w:p>
    <w:p w:rsidR="00933BEC" w:rsidRPr="0002789A" w:rsidRDefault="00933BEC" w:rsidP="00A229EA">
      <w:pPr>
        <w:pStyle w:val="Paragraphedeliste"/>
        <w:numPr>
          <w:ilvl w:val="0"/>
          <w:numId w:val="46"/>
        </w:numPr>
        <w:rPr>
          <w:rFonts w:ascii="Times New Roman" w:hAnsi="Times New Roman" w:cs="Times New Roman"/>
          <w:sz w:val="24"/>
          <w:szCs w:val="24"/>
        </w:rPr>
      </w:pPr>
      <w:r w:rsidRPr="0002789A">
        <w:rPr>
          <w:rFonts w:ascii="Times New Roman" w:hAnsi="Times New Roman" w:cs="Times New Roman"/>
          <w:sz w:val="24"/>
          <w:szCs w:val="24"/>
        </w:rPr>
        <w:t>Diarrhée</w:t>
      </w:r>
    </w:p>
    <w:p w:rsidR="00933BEC" w:rsidRPr="0002789A" w:rsidRDefault="00933BEC" w:rsidP="00A229EA">
      <w:pPr>
        <w:pStyle w:val="Paragraphedeliste"/>
        <w:numPr>
          <w:ilvl w:val="0"/>
          <w:numId w:val="46"/>
        </w:numPr>
        <w:rPr>
          <w:rFonts w:ascii="Times New Roman" w:hAnsi="Times New Roman" w:cs="Times New Roman"/>
          <w:sz w:val="24"/>
          <w:szCs w:val="24"/>
        </w:rPr>
      </w:pPr>
      <w:r w:rsidRPr="0002789A">
        <w:rPr>
          <w:rFonts w:ascii="Times New Roman" w:hAnsi="Times New Roman" w:cs="Times New Roman"/>
          <w:sz w:val="24"/>
          <w:szCs w:val="24"/>
        </w:rPr>
        <w:t>Vomissements</w:t>
      </w:r>
    </w:p>
    <w:p w:rsidR="00933BEC" w:rsidRDefault="00933BEC" w:rsidP="00A229EA">
      <w:pPr>
        <w:pStyle w:val="Paragraphedeliste"/>
        <w:numPr>
          <w:ilvl w:val="0"/>
          <w:numId w:val="46"/>
        </w:numPr>
        <w:rPr>
          <w:rFonts w:ascii="Times New Roman" w:hAnsi="Times New Roman" w:cs="Times New Roman"/>
          <w:sz w:val="24"/>
          <w:szCs w:val="24"/>
        </w:rPr>
      </w:pPr>
      <w:r w:rsidRPr="0002789A">
        <w:rPr>
          <w:rFonts w:ascii="Times New Roman" w:hAnsi="Times New Roman" w:cs="Times New Roman"/>
          <w:sz w:val="24"/>
          <w:szCs w:val="24"/>
        </w:rPr>
        <w:t>Déshydratation</w:t>
      </w:r>
    </w:p>
    <w:p w:rsidR="00933BEC" w:rsidRPr="0002789A" w:rsidRDefault="00933BEC" w:rsidP="00933BEC">
      <w:pPr>
        <w:pStyle w:val="Paragraphedeliste"/>
        <w:ind w:left="1080"/>
        <w:rPr>
          <w:rFonts w:ascii="Times New Roman" w:hAnsi="Times New Roman" w:cs="Times New Roman"/>
          <w:sz w:val="24"/>
          <w:szCs w:val="24"/>
        </w:rPr>
      </w:pPr>
    </w:p>
    <w:p w:rsidR="00933BEC" w:rsidRDefault="00933BEC" w:rsidP="00A229EA">
      <w:pPr>
        <w:pStyle w:val="Paragraphedeliste"/>
        <w:numPr>
          <w:ilvl w:val="0"/>
          <w:numId w:val="45"/>
        </w:numPr>
        <w:rPr>
          <w:rFonts w:ascii="Times New Roman" w:hAnsi="Times New Roman" w:cs="Times New Roman"/>
          <w:sz w:val="24"/>
          <w:szCs w:val="24"/>
        </w:rPr>
      </w:pPr>
      <w:r w:rsidRPr="0002789A">
        <w:rPr>
          <w:rFonts w:ascii="Times New Roman" w:hAnsi="Times New Roman" w:cs="Times New Roman"/>
          <w:sz w:val="24"/>
          <w:szCs w:val="24"/>
        </w:rPr>
        <w:lastRenderedPageBreak/>
        <w:t>Connaissez-vous les signes de la DSH ?</w:t>
      </w:r>
    </w:p>
    <w:p w:rsidR="00933BEC" w:rsidRDefault="00933BEC" w:rsidP="00933BEC">
      <w:pPr>
        <w:pStyle w:val="Paragraphedeliste"/>
        <w:rPr>
          <w:rFonts w:ascii="Times New Roman" w:hAnsi="Times New Roman" w:cs="Times New Roman"/>
          <w:sz w:val="24"/>
          <w:szCs w:val="24"/>
        </w:rPr>
      </w:pPr>
    </w:p>
    <w:p w:rsidR="00933BEC" w:rsidRPr="0002789A" w:rsidRDefault="00933BEC" w:rsidP="00A229EA">
      <w:pPr>
        <w:pStyle w:val="Paragraphedeliste"/>
        <w:numPr>
          <w:ilvl w:val="0"/>
          <w:numId w:val="47"/>
        </w:numPr>
        <w:rPr>
          <w:rFonts w:ascii="Times New Roman" w:hAnsi="Times New Roman" w:cs="Times New Roman"/>
          <w:sz w:val="24"/>
          <w:szCs w:val="24"/>
        </w:rPr>
      </w:pPr>
      <w:r w:rsidRPr="0002789A">
        <w:rPr>
          <w:rFonts w:ascii="Times New Roman" w:hAnsi="Times New Roman" w:cs="Times New Roman"/>
          <w:sz w:val="24"/>
          <w:szCs w:val="24"/>
        </w:rPr>
        <w:t xml:space="preserve">Oui </w:t>
      </w:r>
    </w:p>
    <w:p w:rsidR="00933BEC" w:rsidRDefault="00933BEC" w:rsidP="00A229EA">
      <w:pPr>
        <w:pStyle w:val="Paragraphedeliste"/>
        <w:numPr>
          <w:ilvl w:val="0"/>
          <w:numId w:val="47"/>
        </w:numPr>
        <w:rPr>
          <w:rFonts w:ascii="Times New Roman" w:hAnsi="Times New Roman" w:cs="Times New Roman"/>
          <w:sz w:val="24"/>
          <w:szCs w:val="24"/>
        </w:rPr>
      </w:pPr>
      <w:r w:rsidRPr="0002789A">
        <w:rPr>
          <w:rFonts w:ascii="Times New Roman" w:hAnsi="Times New Roman" w:cs="Times New Roman"/>
          <w:sz w:val="24"/>
          <w:szCs w:val="24"/>
        </w:rPr>
        <w:t>Non</w:t>
      </w:r>
    </w:p>
    <w:p w:rsidR="00933BEC" w:rsidRPr="0002789A" w:rsidRDefault="00933BEC" w:rsidP="00933BEC">
      <w:pPr>
        <w:pStyle w:val="Paragraphedeliste"/>
        <w:ind w:left="1070"/>
        <w:rPr>
          <w:rFonts w:ascii="Times New Roman" w:hAnsi="Times New Roman" w:cs="Times New Roman"/>
          <w:sz w:val="24"/>
          <w:szCs w:val="24"/>
        </w:rPr>
      </w:pPr>
    </w:p>
    <w:p w:rsidR="00933BEC" w:rsidRDefault="00933BEC" w:rsidP="00A229EA">
      <w:pPr>
        <w:pStyle w:val="Paragraphedeliste"/>
        <w:numPr>
          <w:ilvl w:val="0"/>
          <w:numId w:val="45"/>
        </w:numPr>
        <w:rPr>
          <w:rFonts w:ascii="Times New Roman" w:hAnsi="Times New Roman" w:cs="Times New Roman"/>
          <w:sz w:val="24"/>
          <w:szCs w:val="24"/>
        </w:rPr>
      </w:pPr>
      <w:r w:rsidRPr="0002789A">
        <w:rPr>
          <w:rFonts w:ascii="Times New Roman" w:hAnsi="Times New Roman" w:cs="Times New Roman"/>
          <w:sz w:val="24"/>
          <w:szCs w:val="24"/>
        </w:rPr>
        <w:t>Avez-vous une idée sur les complications de la DSH ?</w:t>
      </w:r>
    </w:p>
    <w:p w:rsidR="00933BEC" w:rsidRDefault="00933BEC" w:rsidP="00933BEC">
      <w:pPr>
        <w:pStyle w:val="Paragraphedeliste"/>
        <w:rPr>
          <w:rFonts w:ascii="Times New Roman" w:hAnsi="Times New Roman" w:cs="Times New Roman"/>
          <w:sz w:val="24"/>
          <w:szCs w:val="24"/>
        </w:rPr>
      </w:pPr>
    </w:p>
    <w:p w:rsidR="00933BEC" w:rsidRPr="0002789A" w:rsidRDefault="00933BEC" w:rsidP="00A229EA">
      <w:pPr>
        <w:pStyle w:val="Paragraphedeliste"/>
        <w:numPr>
          <w:ilvl w:val="0"/>
          <w:numId w:val="48"/>
        </w:numPr>
        <w:rPr>
          <w:rFonts w:ascii="Times New Roman" w:hAnsi="Times New Roman" w:cs="Times New Roman"/>
          <w:sz w:val="24"/>
          <w:szCs w:val="24"/>
        </w:rPr>
      </w:pPr>
      <w:r w:rsidRPr="0002789A">
        <w:rPr>
          <w:rFonts w:ascii="Times New Roman" w:hAnsi="Times New Roman" w:cs="Times New Roman"/>
          <w:sz w:val="24"/>
          <w:szCs w:val="24"/>
        </w:rPr>
        <w:t>Oui</w:t>
      </w:r>
    </w:p>
    <w:p w:rsidR="00933BEC" w:rsidRDefault="00933BEC" w:rsidP="00A229EA">
      <w:pPr>
        <w:pStyle w:val="Paragraphedeliste"/>
        <w:numPr>
          <w:ilvl w:val="0"/>
          <w:numId w:val="48"/>
        </w:numPr>
        <w:rPr>
          <w:rFonts w:ascii="Times New Roman" w:hAnsi="Times New Roman" w:cs="Times New Roman"/>
          <w:sz w:val="24"/>
          <w:szCs w:val="24"/>
        </w:rPr>
      </w:pPr>
      <w:r w:rsidRPr="0002789A">
        <w:rPr>
          <w:rFonts w:ascii="Times New Roman" w:hAnsi="Times New Roman" w:cs="Times New Roman"/>
          <w:sz w:val="24"/>
          <w:szCs w:val="24"/>
        </w:rPr>
        <w:t>Non</w:t>
      </w:r>
    </w:p>
    <w:p w:rsidR="00933BEC" w:rsidRPr="0002789A" w:rsidRDefault="00933BEC" w:rsidP="00933BEC">
      <w:pPr>
        <w:pStyle w:val="Paragraphedeliste"/>
        <w:ind w:left="1070"/>
        <w:rPr>
          <w:rFonts w:ascii="Times New Roman" w:hAnsi="Times New Roman" w:cs="Times New Roman"/>
          <w:sz w:val="24"/>
          <w:szCs w:val="24"/>
        </w:rPr>
      </w:pPr>
    </w:p>
    <w:p w:rsidR="00933BEC" w:rsidRDefault="00933BEC" w:rsidP="00A229EA">
      <w:pPr>
        <w:pStyle w:val="Paragraphedeliste"/>
        <w:numPr>
          <w:ilvl w:val="0"/>
          <w:numId w:val="45"/>
        </w:numPr>
        <w:rPr>
          <w:rFonts w:ascii="Times New Roman" w:eastAsia="Calibri" w:hAnsi="Times New Roman" w:cs="Times New Roman"/>
          <w:sz w:val="24"/>
          <w:szCs w:val="24"/>
        </w:rPr>
      </w:pPr>
      <w:r w:rsidRPr="0002789A">
        <w:rPr>
          <w:rFonts w:ascii="Times New Roman" w:eastAsia="Calibri" w:hAnsi="Times New Roman" w:cs="Times New Roman"/>
          <w:sz w:val="24"/>
          <w:szCs w:val="24"/>
        </w:rPr>
        <w:t>Respectez-vous les règles d’hygiènes ?</w:t>
      </w:r>
    </w:p>
    <w:p w:rsidR="00933BEC" w:rsidRDefault="00933BEC" w:rsidP="00933BEC">
      <w:pPr>
        <w:pStyle w:val="Paragraphedeliste"/>
        <w:rPr>
          <w:rFonts w:ascii="Times New Roman" w:eastAsia="Calibri" w:hAnsi="Times New Roman" w:cs="Times New Roman"/>
          <w:sz w:val="24"/>
          <w:szCs w:val="24"/>
        </w:rPr>
      </w:pPr>
    </w:p>
    <w:p w:rsidR="00933BEC" w:rsidRPr="00DB31FD" w:rsidRDefault="00933BEC" w:rsidP="00A229EA">
      <w:pPr>
        <w:pStyle w:val="Paragraphedeliste"/>
        <w:numPr>
          <w:ilvl w:val="0"/>
          <w:numId w:val="49"/>
        </w:numPr>
        <w:rPr>
          <w:rFonts w:ascii="Times New Roman" w:eastAsia="Calibri" w:hAnsi="Times New Roman" w:cs="Times New Roman"/>
          <w:sz w:val="24"/>
          <w:szCs w:val="24"/>
        </w:rPr>
      </w:pPr>
      <w:r w:rsidRPr="00DB31FD">
        <w:rPr>
          <w:rFonts w:ascii="Times New Roman" w:eastAsia="Calibri" w:hAnsi="Times New Roman" w:cs="Times New Roman"/>
          <w:sz w:val="24"/>
          <w:szCs w:val="24"/>
        </w:rPr>
        <w:t>Oui</w:t>
      </w:r>
    </w:p>
    <w:p w:rsidR="00933BEC" w:rsidRDefault="00933BEC" w:rsidP="00A229EA">
      <w:pPr>
        <w:pStyle w:val="Paragraphedeliste"/>
        <w:numPr>
          <w:ilvl w:val="0"/>
          <w:numId w:val="49"/>
        </w:numPr>
        <w:rPr>
          <w:rFonts w:ascii="Times New Roman" w:eastAsia="Calibri" w:hAnsi="Times New Roman" w:cs="Times New Roman"/>
          <w:sz w:val="24"/>
          <w:szCs w:val="24"/>
        </w:rPr>
      </w:pPr>
      <w:r w:rsidRPr="00DB31FD">
        <w:rPr>
          <w:rFonts w:ascii="Times New Roman" w:eastAsia="Calibri" w:hAnsi="Times New Roman" w:cs="Times New Roman"/>
          <w:sz w:val="24"/>
          <w:szCs w:val="24"/>
        </w:rPr>
        <w:t>Non</w:t>
      </w:r>
    </w:p>
    <w:p w:rsidR="00933BEC" w:rsidRPr="00DB31FD" w:rsidRDefault="00933BEC" w:rsidP="00933BEC">
      <w:pPr>
        <w:pStyle w:val="Paragraphedeliste"/>
        <w:rPr>
          <w:rFonts w:ascii="Times New Roman" w:eastAsia="Calibri" w:hAnsi="Times New Roman" w:cs="Times New Roman"/>
          <w:sz w:val="24"/>
          <w:szCs w:val="24"/>
        </w:rPr>
      </w:pPr>
    </w:p>
    <w:p w:rsidR="00933BEC" w:rsidRPr="00DB31FD" w:rsidRDefault="00933BEC" w:rsidP="00A229EA">
      <w:pPr>
        <w:pStyle w:val="Paragraphedeliste"/>
        <w:numPr>
          <w:ilvl w:val="0"/>
          <w:numId w:val="45"/>
        </w:numPr>
        <w:tabs>
          <w:tab w:val="left" w:pos="276"/>
        </w:tabs>
        <w:rPr>
          <w:rFonts w:ascii="Times New Roman" w:eastAsia="Calibri" w:hAnsi="Times New Roman" w:cs="Times New Roman"/>
          <w:sz w:val="24"/>
          <w:szCs w:val="24"/>
        </w:rPr>
      </w:pPr>
      <w:r w:rsidRPr="00DB31FD">
        <w:rPr>
          <w:rFonts w:ascii="Times New Roman" w:eastAsia="Calibri" w:hAnsi="Times New Roman" w:cs="Times New Roman"/>
          <w:sz w:val="24"/>
          <w:szCs w:val="24"/>
        </w:rPr>
        <w:t>Vous allaitez votre enfant par le lait maternel ou le lait artificiel ?</w:t>
      </w:r>
    </w:p>
    <w:p w:rsidR="00933BEC" w:rsidRDefault="00933BEC" w:rsidP="00933BEC">
      <w:pPr>
        <w:pStyle w:val="Paragraphedeliste"/>
        <w:tabs>
          <w:tab w:val="left" w:pos="276"/>
        </w:tabs>
        <w:rPr>
          <w:rFonts w:ascii="Times New Roman" w:eastAsia="Calibri" w:hAnsi="Times New Roman" w:cs="Times New Roman"/>
          <w:sz w:val="24"/>
          <w:szCs w:val="24"/>
        </w:rPr>
      </w:pPr>
    </w:p>
    <w:p w:rsidR="00933BEC" w:rsidRPr="00DB31FD" w:rsidRDefault="00933BEC" w:rsidP="00A229EA">
      <w:pPr>
        <w:pStyle w:val="Paragraphedeliste"/>
        <w:numPr>
          <w:ilvl w:val="0"/>
          <w:numId w:val="50"/>
        </w:numPr>
        <w:tabs>
          <w:tab w:val="left" w:pos="276"/>
        </w:tabs>
        <w:rPr>
          <w:rFonts w:ascii="Times New Roman" w:eastAsia="Calibri" w:hAnsi="Times New Roman" w:cs="Times New Roman"/>
          <w:sz w:val="24"/>
          <w:szCs w:val="24"/>
        </w:rPr>
      </w:pPr>
      <w:r w:rsidRPr="00DB31FD">
        <w:rPr>
          <w:rFonts w:ascii="Times New Roman" w:eastAsia="Calibri" w:hAnsi="Times New Roman" w:cs="Times New Roman"/>
          <w:sz w:val="24"/>
          <w:szCs w:val="24"/>
        </w:rPr>
        <w:t>Lait maternel</w:t>
      </w:r>
    </w:p>
    <w:p w:rsidR="00933BEC" w:rsidRPr="00DB31FD" w:rsidRDefault="00933BEC" w:rsidP="00A229EA">
      <w:pPr>
        <w:pStyle w:val="Paragraphedeliste"/>
        <w:numPr>
          <w:ilvl w:val="0"/>
          <w:numId w:val="50"/>
        </w:numPr>
        <w:tabs>
          <w:tab w:val="left" w:pos="276"/>
        </w:tabs>
        <w:rPr>
          <w:rFonts w:ascii="Times New Roman" w:eastAsia="Calibri" w:hAnsi="Times New Roman" w:cs="Times New Roman"/>
          <w:sz w:val="28"/>
          <w:szCs w:val="28"/>
        </w:rPr>
      </w:pPr>
      <w:r w:rsidRPr="00DB31FD">
        <w:rPr>
          <w:rFonts w:ascii="Times New Roman" w:eastAsia="Calibri" w:hAnsi="Times New Roman" w:cs="Times New Roman"/>
          <w:sz w:val="24"/>
          <w:szCs w:val="24"/>
        </w:rPr>
        <w:t>Lait artificiel</w:t>
      </w:r>
    </w:p>
    <w:p w:rsidR="00933BEC" w:rsidRPr="00DB31FD" w:rsidRDefault="00933BEC" w:rsidP="00933BEC">
      <w:pPr>
        <w:pStyle w:val="Paragraphedeliste"/>
        <w:tabs>
          <w:tab w:val="left" w:pos="276"/>
        </w:tabs>
        <w:rPr>
          <w:rFonts w:ascii="Times New Roman" w:eastAsia="Calibri" w:hAnsi="Times New Roman" w:cs="Times New Roman"/>
          <w:sz w:val="28"/>
          <w:szCs w:val="28"/>
        </w:rPr>
      </w:pPr>
    </w:p>
    <w:p w:rsidR="00933BEC" w:rsidRDefault="00933BEC" w:rsidP="00A229EA">
      <w:pPr>
        <w:pStyle w:val="Paragraphedeliste"/>
        <w:numPr>
          <w:ilvl w:val="0"/>
          <w:numId w:val="45"/>
        </w:numPr>
        <w:tabs>
          <w:tab w:val="left" w:pos="180"/>
        </w:tabs>
        <w:rPr>
          <w:rFonts w:ascii="Times New Roman" w:hAnsi="Times New Roman" w:cs="Times New Roman"/>
          <w:sz w:val="24"/>
          <w:szCs w:val="24"/>
        </w:rPr>
      </w:pPr>
      <w:r w:rsidRPr="00DB31FD">
        <w:rPr>
          <w:rFonts w:ascii="Times New Roman" w:hAnsi="Times New Roman" w:cs="Times New Roman"/>
          <w:sz w:val="24"/>
          <w:szCs w:val="24"/>
        </w:rPr>
        <w:t>Stériliser vous les biberons après chaque tétée ?</w:t>
      </w:r>
    </w:p>
    <w:p w:rsidR="00933BEC" w:rsidRDefault="00933BEC" w:rsidP="00933BEC">
      <w:pPr>
        <w:pStyle w:val="Paragraphedeliste"/>
        <w:tabs>
          <w:tab w:val="left" w:pos="180"/>
        </w:tabs>
        <w:rPr>
          <w:rFonts w:ascii="Times New Roman" w:hAnsi="Times New Roman" w:cs="Times New Roman"/>
          <w:sz w:val="24"/>
          <w:szCs w:val="24"/>
        </w:rPr>
      </w:pPr>
    </w:p>
    <w:p w:rsidR="00933BEC" w:rsidRPr="00DB31FD" w:rsidRDefault="00933BEC" w:rsidP="00A229EA">
      <w:pPr>
        <w:pStyle w:val="Paragraphedeliste"/>
        <w:numPr>
          <w:ilvl w:val="0"/>
          <w:numId w:val="51"/>
        </w:numPr>
        <w:tabs>
          <w:tab w:val="left" w:pos="180"/>
        </w:tabs>
        <w:rPr>
          <w:rFonts w:ascii="Times New Roman" w:hAnsi="Times New Roman" w:cs="Times New Roman"/>
          <w:sz w:val="24"/>
          <w:szCs w:val="24"/>
        </w:rPr>
      </w:pPr>
      <w:r w:rsidRPr="00DB31FD">
        <w:rPr>
          <w:rFonts w:ascii="Times New Roman" w:hAnsi="Times New Roman" w:cs="Times New Roman"/>
          <w:sz w:val="24"/>
          <w:szCs w:val="24"/>
        </w:rPr>
        <w:t>Oui</w:t>
      </w:r>
    </w:p>
    <w:p w:rsidR="00933BEC" w:rsidRDefault="00933BEC" w:rsidP="00A229EA">
      <w:pPr>
        <w:pStyle w:val="Paragraphedeliste"/>
        <w:numPr>
          <w:ilvl w:val="0"/>
          <w:numId w:val="51"/>
        </w:numPr>
        <w:tabs>
          <w:tab w:val="left" w:pos="180"/>
        </w:tabs>
        <w:rPr>
          <w:rFonts w:ascii="Times New Roman" w:hAnsi="Times New Roman" w:cs="Times New Roman"/>
          <w:sz w:val="24"/>
          <w:szCs w:val="24"/>
        </w:rPr>
      </w:pPr>
      <w:r w:rsidRPr="00DB31FD">
        <w:rPr>
          <w:rFonts w:ascii="Times New Roman" w:hAnsi="Times New Roman" w:cs="Times New Roman"/>
          <w:sz w:val="24"/>
          <w:szCs w:val="24"/>
        </w:rPr>
        <w:t>Non</w:t>
      </w:r>
    </w:p>
    <w:p w:rsidR="00933BEC" w:rsidRPr="00DB31FD" w:rsidRDefault="00933BEC" w:rsidP="00933BEC">
      <w:pPr>
        <w:pStyle w:val="Paragraphedeliste"/>
        <w:tabs>
          <w:tab w:val="left" w:pos="180"/>
        </w:tabs>
        <w:rPr>
          <w:rFonts w:ascii="Times New Roman" w:hAnsi="Times New Roman" w:cs="Times New Roman"/>
          <w:sz w:val="24"/>
          <w:szCs w:val="24"/>
        </w:rPr>
      </w:pPr>
    </w:p>
    <w:p w:rsidR="00933BEC" w:rsidRPr="00DB31FD" w:rsidRDefault="00933BEC" w:rsidP="00A229EA">
      <w:pPr>
        <w:pStyle w:val="Paragraphedeliste"/>
        <w:numPr>
          <w:ilvl w:val="0"/>
          <w:numId w:val="45"/>
        </w:numPr>
        <w:rPr>
          <w:rFonts w:ascii="Times New Roman" w:hAnsi="Times New Roman" w:cs="Times New Roman"/>
          <w:sz w:val="24"/>
          <w:szCs w:val="24"/>
        </w:rPr>
      </w:pPr>
      <w:r w:rsidRPr="00DB31FD">
        <w:rPr>
          <w:rFonts w:ascii="Times New Roman" w:hAnsi="Times New Roman" w:cs="Times New Roman"/>
          <w:sz w:val="24"/>
          <w:szCs w:val="24"/>
        </w:rPr>
        <w:t>Utilisez-vous de l’eau de robinet ou de l’eau minérale ?</w:t>
      </w:r>
    </w:p>
    <w:p w:rsidR="00933BEC" w:rsidRDefault="00933BEC" w:rsidP="00933BEC">
      <w:pPr>
        <w:pStyle w:val="Paragraphedeliste"/>
        <w:tabs>
          <w:tab w:val="left" w:pos="228"/>
        </w:tabs>
        <w:rPr>
          <w:rFonts w:ascii="Times New Roman" w:hAnsi="Times New Roman" w:cs="Times New Roman"/>
          <w:sz w:val="24"/>
          <w:szCs w:val="24"/>
        </w:rPr>
      </w:pPr>
    </w:p>
    <w:p w:rsidR="00933BEC" w:rsidRDefault="00933BEC" w:rsidP="00A229EA">
      <w:pPr>
        <w:pStyle w:val="Paragraphedeliste"/>
        <w:numPr>
          <w:ilvl w:val="0"/>
          <w:numId w:val="45"/>
        </w:numPr>
        <w:tabs>
          <w:tab w:val="left" w:pos="228"/>
        </w:tabs>
        <w:rPr>
          <w:rFonts w:ascii="Times New Roman" w:hAnsi="Times New Roman" w:cs="Times New Roman"/>
          <w:sz w:val="24"/>
          <w:szCs w:val="24"/>
        </w:rPr>
      </w:pPr>
      <w:r>
        <w:rPr>
          <w:rFonts w:ascii="Times New Roman" w:hAnsi="Times New Roman" w:cs="Times New Roman"/>
          <w:sz w:val="24"/>
          <w:szCs w:val="24"/>
        </w:rPr>
        <w:t>Vous</w:t>
      </w:r>
      <w:r w:rsidRPr="00DB31FD">
        <w:rPr>
          <w:rFonts w:ascii="Times New Roman" w:hAnsi="Times New Roman" w:cs="Times New Roman"/>
          <w:sz w:val="24"/>
          <w:szCs w:val="24"/>
        </w:rPr>
        <w:t xml:space="preserve"> lavez les mains avant chaque acte fait devant votre enfant ?</w:t>
      </w:r>
    </w:p>
    <w:p w:rsidR="00933BEC" w:rsidRDefault="00933BEC" w:rsidP="00933BEC">
      <w:pPr>
        <w:pStyle w:val="Paragraphedeliste"/>
        <w:tabs>
          <w:tab w:val="left" w:pos="228"/>
        </w:tabs>
        <w:rPr>
          <w:rFonts w:ascii="Times New Roman" w:hAnsi="Times New Roman" w:cs="Times New Roman"/>
          <w:sz w:val="24"/>
          <w:szCs w:val="24"/>
        </w:rPr>
      </w:pPr>
    </w:p>
    <w:p w:rsidR="00933BEC" w:rsidRPr="00DB31FD" w:rsidRDefault="00933BEC" w:rsidP="00A229EA">
      <w:pPr>
        <w:pStyle w:val="Paragraphedeliste"/>
        <w:numPr>
          <w:ilvl w:val="0"/>
          <w:numId w:val="52"/>
        </w:numPr>
        <w:tabs>
          <w:tab w:val="left" w:pos="228"/>
        </w:tabs>
        <w:rPr>
          <w:rFonts w:ascii="Times New Roman" w:hAnsi="Times New Roman" w:cs="Times New Roman"/>
          <w:sz w:val="24"/>
          <w:szCs w:val="24"/>
        </w:rPr>
      </w:pPr>
      <w:r w:rsidRPr="00DB31FD">
        <w:rPr>
          <w:rFonts w:ascii="Times New Roman" w:hAnsi="Times New Roman" w:cs="Times New Roman"/>
          <w:sz w:val="24"/>
          <w:szCs w:val="24"/>
        </w:rPr>
        <w:t>Oui</w:t>
      </w:r>
    </w:p>
    <w:p w:rsidR="00933BEC" w:rsidRDefault="00933BEC" w:rsidP="00A229EA">
      <w:pPr>
        <w:pStyle w:val="Paragraphedeliste"/>
        <w:numPr>
          <w:ilvl w:val="0"/>
          <w:numId w:val="52"/>
        </w:numPr>
        <w:tabs>
          <w:tab w:val="left" w:pos="228"/>
        </w:tabs>
        <w:rPr>
          <w:rFonts w:ascii="Times New Roman" w:hAnsi="Times New Roman" w:cs="Times New Roman"/>
          <w:sz w:val="24"/>
          <w:szCs w:val="24"/>
        </w:rPr>
      </w:pPr>
      <w:r w:rsidRPr="00DB31FD">
        <w:rPr>
          <w:rFonts w:ascii="Times New Roman" w:hAnsi="Times New Roman" w:cs="Times New Roman"/>
          <w:sz w:val="24"/>
          <w:szCs w:val="24"/>
        </w:rPr>
        <w:t>Non</w:t>
      </w:r>
    </w:p>
    <w:p w:rsidR="00933BEC" w:rsidRDefault="00933BEC" w:rsidP="00933BEC">
      <w:pPr>
        <w:pStyle w:val="Paragraphedeliste"/>
        <w:tabs>
          <w:tab w:val="left" w:pos="228"/>
        </w:tabs>
        <w:rPr>
          <w:rFonts w:ascii="Times New Roman" w:hAnsi="Times New Roman" w:cs="Times New Roman"/>
          <w:sz w:val="24"/>
          <w:szCs w:val="24"/>
        </w:rPr>
      </w:pPr>
    </w:p>
    <w:p w:rsidR="00933BEC" w:rsidRDefault="00933BEC" w:rsidP="00933BEC">
      <w:pPr>
        <w:pStyle w:val="Paragraphedeliste"/>
        <w:tabs>
          <w:tab w:val="left" w:pos="228"/>
        </w:tabs>
        <w:rPr>
          <w:rFonts w:ascii="Times New Roman" w:hAnsi="Times New Roman" w:cs="Times New Roman"/>
          <w:sz w:val="24"/>
          <w:szCs w:val="24"/>
        </w:rPr>
      </w:pPr>
    </w:p>
    <w:p w:rsidR="00933BEC" w:rsidRPr="00DB31FD" w:rsidRDefault="00933BEC" w:rsidP="00933BEC">
      <w:pPr>
        <w:pStyle w:val="Paragraphedeliste"/>
        <w:tabs>
          <w:tab w:val="left" w:pos="228"/>
        </w:tabs>
        <w:rPr>
          <w:rFonts w:ascii="Times New Roman" w:hAnsi="Times New Roman" w:cs="Times New Roman"/>
          <w:sz w:val="24"/>
          <w:szCs w:val="24"/>
        </w:rPr>
      </w:pPr>
    </w:p>
    <w:p w:rsidR="00933BEC" w:rsidRDefault="00933BEC" w:rsidP="00A229EA">
      <w:pPr>
        <w:pStyle w:val="Paragraphedeliste"/>
        <w:numPr>
          <w:ilvl w:val="0"/>
          <w:numId w:val="45"/>
        </w:numPr>
        <w:rPr>
          <w:rFonts w:ascii="Times New Roman" w:eastAsia="Calibri" w:hAnsi="Times New Roman" w:cs="Times New Roman"/>
          <w:sz w:val="24"/>
          <w:szCs w:val="24"/>
        </w:rPr>
      </w:pPr>
      <w:r w:rsidRPr="00DB31FD">
        <w:rPr>
          <w:rFonts w:ascii="Times New Roman" w:eastAsia="Calibri" w:hAnsi="Times New Roman" w:cs="Times New Roman"/>
          <w:sz w:val="24"/>
          <w:szCs w:val="24"/>
        </w:rPr>
        <w:t>Surveillez-vous le poids et la température de votre enfant quand il est malade ?</w:t>
      </w:r>
    </w:p>
    <w:p w:rsidR="00933BEC" w:rsidRPr="00DB31FD" w:rsidRDefault="00933BEC" w:rsidP="00A229EA">
      <w:pPr>
        <w:pStyle w:val="Paragraphedeliste"/>
        <w:numPr>
          <w:ilvl w:val="0"/>
          <w:numId w:val="53"/>
        </w:numPr>
        <w:rPr>
          <w:rFonts w:ascii="Times New Roman" w:eastAsia="Calibri" w:hAnsi="Times New Roman" w:cs="Times New Roman"/>
          <w:sz w:val="24"/>
          <w:szCs w:val="24"/>
        </w:rPr>
      </w:pPr>
      <w:r w:rsidRPr="00DB31FD">
        <w:rPr>
          <w:rFonts w:ascii="Times New Roman" w:eastAsia="Calibri" w:hAnsi="Times New Roman" w:cs="Times New Roman"/>
          <w:sz w:val="24"/>
          <w:szCs w:val="24"/>
        </w:rPr>
        <w:t xml:space="preserve">Oui </w:t>
      </w:r>
    </w:p>
    <w:p w:rsidR="00933BEC" w:rsidRPr="00DB31FD" w:rsidRDefault="00933BEC" w:rsidP="00A229EA">
      <w:pPr>
        <w:pStyle w:val="Paragraphedeliste"/>
        <w:numPr>
          <w:ilvl w:val="0"/>
          <w:numId w:val="53"/>
        </w:numPr>
        <w:rPr>
          <w:rFonts w:ascii="Times New Roman" w:eastAsia="Calibri" w:hAnsi="Times New Roman" w:cs="Times New Roman"/>
          <w:sz w:val="24"/>
          <w:szCs w:val="24"/>
        </w:rPr>
      </w:pPr>
      <w:r w:rsidRPr="00DB31FD">
        <w:rPr>
          <w:rFonts w:ascii="Times New Roman" w:eastAsia="Calibri" w:hAnsi="Times New Roman" w:cs="Times New Roman"/>
          <w:sz w:val="24"/>
          <w:szCs w:val="24"/>
        </w:rPr>
        <w:t>Non</w:t>
      </w:r>
    </w:p>
    <w:p w:rsidR="00933BEC" w:rsidRDefault="00933BEC" w:rsidP="00A229EA">
      <w:pPr>
        <w:pStyle w:val="Paragraphedeliste"/>
        <w:numPr>
          <w:ilvl w:val="0"/>
          <w:numId w:val="45"/>
        </w:numPr>
        <w:tabs>
          <w:tab w:val="left" w:pos="300"/>
        </w:tabs>
        <w:rPr>
          <w:rFonts w:ascii="Times New Roman" w:hAnsi="Times New Roman" w:cs="Times New Roman"/>
          <w:sz w:val="24"/>
          <w:szCs w:val="24"/>
        </w:rPr>
      </w:pPr>
      <w:r w:rsidRPr="00DB31FD">
        <w:rPr>
          <w:rFonts w:ascii="Times New Roman" w:hAnsi="Times New Roman" w:cs="Times New Roman"/>
          <w:sz w:val="24"/>
          <w:szCs w:val="24"/>
        </w:rPr>
        <w:t>Quand votre enfant à une diarrhée, vous suivez un régime alimentaire ?</w:t>
      </w:r>
    </w:p>
    <w:p w:rsidR="00933BEC" w:rsidRPr="00DB31FD" w:rsidRDefault="00933BEC" w:rsidP="00A229EA">
      <w:pPr>
        <w:pStyle w:val="Paragraphedeliste"/>
        <w:numPr>
          <w:ilvl w:val="0"/>
          <w:numId w:val="54"/>
        </w:numPr>
        <w:tabs>
          <w:tab w:val="left" w:pos="300"/>
        </w:tabs>
        <w:rPr>
          <w:rFonts w:ascii="Times New Roman" w:hAnsi="Times New Roman" w:cs="Times New Roman"/>
          <w:sz w:val="24"/>
          <w:szCs w:val="24"/>
        </w:rPr>
      </w:pPr>
      <w:r w:rsidRPr="00DB31FD">
        <w:rPr>
          <w:rFonts w:ascii="Times New Roman" w:hAnsi="Times New Roman" w:cs="Times New Roman"/>
          <w:sz w:val="24"/>
          <w:szCs w:val="24"/>
        </w:rPr>
        <w:t>Oui</w:t>
      </w:r>
    </w:p>
    <w:p w:rsidR="00933BEC" w:rsidRPr="00DB31FD" w:rsidRDefault="00933BEC" w:rsidP="00A229EA">
      <w:pPr>
        <w:pStyle w:val="Paragraphedeliste"/>
        <w:numPr>
          <w:ilvl w:val="0"/>
          <w:numId w:val="54"/>
        </w:numPr>
        <w:tabs>
          <w:tab w:val="left" w:pos="300"/>
        </w:tabs>
        <w:rPr>
          <w:rFonts w:ascii="Times New Roman" w:hAnsi="Times New Roman" w:cs="Times New Roman"/>
          <w:sz w:val="24"/>
          <w:szCs w:val="24"/>
        </w:rPr>
      </w:pPr>
      <w:r w:rsidRPr="00DB31FD">
        <w:rPr>
          <w:rFonts w:ascii="Times New Roman" w:hAnsi="Times New Roman" w:cs="Times New Roman"/>
          <w:sz w:val="24"/>
          <w:szCs w:val="24"/>
        </w:rPr>
        <w:t>Non</w:t>
      </w:r>
    </w:p>
    <w:p w:rsidR="00933BEC" w:rsidRPr="00DB31FD" w:rsidRDefault="00933BEC" w:rsidP="00A229EA">
      <w:pPr>
        <w:pStyle w:val="Paragraphedeliste"/>
        <w:numPr>
          <w:ilvl w:val="0"/>
          <w:numId w:val="45"/>
        </w:numPr>
      </w:pPr>
      <w:r w:rsidRPr="00DB31FD">
        <w:rPr>
          <w:rFonts w:ascii="Times New Roman" w:hAnsi="Times New Roman" w:cs="Times New Roman"/>
          <w:sz w:val="24"/>
          <w:szCs w:val="24"/>
        </w:rPr>
        <w:t>Lors d’une diarrhée, vous insistez à réhydrater votre enfant ?</w:t>
      </w:r>
    </w:p>
    <w:p w:rsidR="00933BEC" w:rsidRDefault="00933BEC" w:rsidP="00A229EA">
      <w:pPr>
        <w:pStyle w:val="Paragraphedeliste"/>
        <w:numPr>
          <w:ilvl w:val="0"/>
          <w:numId w:val="55"/>
        </w:numPr>
      </w:pPr>
      <w:r>
        <w:t>Oui</w:t>
      </w:r>
    </w:p>
    <w:p w:rsidR="00933BEC" w:rsidRPr="001F2D95" w:rsidRDefault="00933BEC" w:rsidP="00A229EA">
      <w:pPr>
        <w:pStyle w:val="Paragraphedeliste"/>
        <w:numPr>
          <w:ilvl w:val="0"/>
          <w:numId w:val="55"/>
        </w:numPr>
      </w:pPr>
      <w:r>
        <w:t>Non</w:t>
      </w:r>
    </w:p>
    <w:p w:rsidR="00933BEC" w:rsidRDefault="00933BEC" w:rsidP="00A229EA">
      <w:pPr>
        <w:pStyle w:val="Paragraphedeliste"/>
        <w:numPr>
          <w:ilvl w:val="0"/>
          <w:numId w:val="45"/>
        </w:numPr>
        <w:tabs>
          <w:tab w:val="left" w:pos="300"/>
        </w:tabs>
        <w:rPr>
          <w:rFonts w:ascii="Times New Roman" w:hAnsi="Times New Roman" w:cs="Times New Roman"/>
          <w:sz w:val="24"/>
          <w:szCs w:val="24"/>
        </w:rPr>
      </w:pPr>
      <w:r w:rsidRPr="00DB31FD">
        <w:rPr>
          <w:rFonts w:ascii="Times New Roman" w:hAnsi="Times New Roman" w:cs="Times New Roman"/>
          <w:sz w:val="24"/>
          <w:szCs w:val="24"/>
        </w:rPr>
        <w:t>A la maison, vous disposez du sachet de SRO ?</w:t>
      </w:r>
    </w:p>
    <w:p w:rsidR="00933BEC" w:rsidRPr="00DB31FD" w:rsidRDefault="00933BEC" w:rsidP="00A229EA">
      <w:pPr>
        <w:pStyle w:val="Paragraphedeliste"/>
        <w:numPr>
          <w:ilvl w:val="0"/>
          <w:numId w:val="56"/>
        </w:numPr>
        <w:tabs>
          <w:tab w:val="left" w:pos="300"/>
        </w:tabs>
        <w:rPr>
          <w:rFonts w:ascii="Times New Roman" w:hAnsi="Times New Roman" w:cs="Times New Roman"/>
          <w:sz w:val="24"/>
          <w:szCs w:val="24"/>
        </w:rPr>
      </w:pPr>
      <w:r w:rsidRPr="00DB31FD">
        <w:rPr>
          <w:rFonts w:ascii="Times New Roman" w:hAnsi="Times New Roman" w:cs="Times New Roman"/>
          <w:sz w:val="24"/>
          <w:szCs w:val="24"/>
        </w:rPr>
        <w:lastRenderedPageBreak/>
        <w:t>Oui</w:t>
      </w:r>
    </w:p>
    <w:p w:rsidR="00933BEC" w:rsidRPr="00DB31FD" w:rsidRDefault="00933BEC" w:rsidP="00A229EA">
      <w:pPr>
        <w:pStyle w:val="Paragraphedeliste"/>
        <w:numPr>
          <w:ilvl w:val="0"/>
          <w:numId w:val="56"/>
        </w:numPr>
        <w:tabs>
          <w:tab w:val="left" w:pos="300"/>
        </w:tabs>
        <w:rPr>
          <w:rFonts w:ascii="Times New Roman" w:hAnsi="Times New Roman" w:cs="Times New Roman"/>
          <w:sz w:val="24"/>
          <w:szCs w:val="24"/>
        </w:rPr>
      </w:pPr>
      <w:r w:rsidRPr="00DB31FD">
        <w:rPr>
          <w:rFonts w:ascii="Times New Roman" w:hAnsi="Times New Roman" w:cs="Times New Roman"/>
          <w:sz w:val="24"/>
          <w:szCs w:val="24"/>
        </w:rPr>
        <w:t>Non</w:t>
      </w:r>
    </w:p>
    <w:p w:rsidR="00933BEC" w:rsidRDefault="00933BEC" w:rsidP="00A229EA">
      <w:pPr>
        <w:pStyle w:val="Paragraphedeliste"/>
        <w:numPr>
          <w:ilvl w:val="0"/>
          <w:numId w:val="45"/>
        </w:numPr>
        <w:tabs>
          <w:tab w:val="left" w:pos="300"/>
        </w:tabs>
        <w:rPr>
          <w:rFonts w:ascii="Times New Roman" w:eastAsia="Calibri" w:hAnsi="Times New Roman" w:cs="Times New Roman"/>
          <w:sz w:val="24"/>
          <w:szCs w:val="24"/>
        </w:rPr>
      </w:pPr>
      <w:r w:rsidRPr="00DB31FD">
        <w:rPr>
          <w:rFonts w:ascii="Times New Roman" w:eastAsia="Calibri" w:hAnsi="Times New Roman" w:cs="Times New Roman"/>
          <w:sz w:val="24"/>
          <w:szCs w:val="24"/>
        </w:rPr>
        <w:t>Dans le service, les infirmiers vous consacre des séances pour vous éduquez sur la santé de votre enfant et l’intérêt d’utilises les SRO ?</w:t>
      </w:r>
    </w:p>
    <w:p w:rsidR="00933BEC" w:rsidRPr="00DB31FD" w:rsidRDefault="00933BEC" w:rsidP="00A229EA">
      <w:pPr>
        <w:pStyle w:val="Paragraphedeliste"/>
        <w:numPr>
          <w:ilvl w:val="0"/>
          <w:numId w:val="58"/>
        </w:numPr>
        <w:tabs>
          <w:tab w:val="left" w:pos="300"/>
        </w:tabs>
        <w:rPr>
          <w:rFonts w:ascii="Times New Roman" w:eastAsia="Calibri" w:hAnsi="Times New Roman" w:cs="Times New Roman"/>
          <w:sz w:val="24"/>
          <w:szCs w:val="24"/>
        </w:rPr>
      </w:pPr>
      <w:r w:rsidRPr="00DB31FD">
        <w:rPr>
          <w:rFonts w:ascii="Times New Roman" w:eastAsia="Calibri" w:hAnsi="Times New Roman" w:cs="Times New Roman"/>
          <w:sz w:val="24"/>
          <w:szCs w:val="24"/>
        </w:rPr>
        <w:t>Oui</w:t>
      </w:r>
    </w:p>
    <w:p w:rsidR="00933BEC" w:rsidRPr="00DB31FD" w:rsidRDefault="00933BEC" w:rsidP="00A229EA">
      <w:pPr>
        <w:pStyle w:val="Paragraphedeliste"/>
        <w:numPr>
          <w:ilvl w:val="0"/>
          <w:numId w:val="57"/>
        </w:numPr>
        <w:tabs>
          <w:tab w:val="left" w:pos="300"/>
        </w:tabs>
        <w:rPr>
          <w:rFonts w:ascii="Times New Roman" w:eastAsia="Calibri" w:hAnsi="Times New Roman" w:cs="Times New Roman"/>
          <w:sz w:val="24"/>
          <w:szCs w:val="24"/>
        </w:rPr>
      </w:pPr>
      <w:r w:rsidRPr="00DB31FD">
        <w:rPr>
          <w:rFonts w:ascii="Times New Roman" w:eastAsia="Calibri" w:hAnsi="Times New Roman" w:cs="Times New Roman"/>
          <w:sz w:val="24"/>
          <w:szCs w:val="24"/>
        </w:rPr>
        <w:t>Non</w:t>
      </w:r>
    </w:p>
    <w:p w:rsidR="00933BEC" w:rsidRPr="00DB31FD" w:rsidRDefault="00933BEC" w:rsidP="00A229EA">
      <w:pPr>
        <w:pStyle w:val="Paragraphedeliste"/>
        <w:numPr>
          <w:ilvl w:val="0"/>
          <w:numId w:val="45"/>
        </w:numPr>
        <w:tabs>
          <w:tab w:val="left" w:pos="300"/>
        </w:tabs>
        <w:rPr>
          <w:rFonts w:ascii="Times New Roman" w:eastAsia="Calibri" w:hAnsi="Times New Roman" w:cs="Times New Roman"/>
          <w:sz w:val="24"/>
          <w:szCs w:val="24"/>
        </w:rPr>
      </w:pPr>
      <w:r w:rsidRPr="00DB31FD">
        <w:rPr>
          <w:rFonts w:ascii="Times New Roman" w:eastAsia="Calibri" w:hAnsi="Times New Roman" w:cs="Times New Roman"/>
          <w:sz w:val="24"/>
          <w:szCs w:val="24"/>
        </w:rPr>
        <w:t>Pensez-vous que cette éducation est bénéfique pour vous ?</w:t>
      </w:r>
    </w:p>
    <w:p w:rsidR="00933BEC" w:rsidRPr="00DB31FD" w:rsidRDefault="00933BEC" w:rsidP="00A229EA">
      <w:pPr>
        <w:pStyle w:val="Paragraphedeliste"/>
        <w:numPr>
          <w:ilvl w:val="0"/>
          <w:numId w:val="57"/>
        </w:numPr>
        <w:tabs>
          <w:tab w:val="left" w:pos="300"/>
        </w:tabs>
        <w:rPr>
          <w:rFonts w:ascii="Times New Roman" w:eastAsia="Calibri" w:hAnsi="Times New Roman" w:cs="Times New Roman"/>
          <w:sz w:val="24"/>
          <w:szCs w:val="24"/>
        </w:rPr>
      </w:pPr>
      <w:r w:rsidRPr="00DB31FD">
        <w:rPr>
          <w:rFonts w:ascii="Times New Roman" w:eastAsia="Calibri" w:hAnsi="Times New Roman" w:cs="Times New Roman"/>
          <w:sz w:val="24"/>
          <w:szCs w:val="24"/>
        </w:rPr>
        <w:t>Oui</w:t>
      </w:r>
    </w:p>
    <w:p w:rsidR="00933BEC" w:rsidRPr="00DB31FD" w:rsidRDefault="00933BEC" w:rsidP="00A229EA">
      <w:pPr>
        <w:pStyle w:val="Paragraphedeliste"/>
        <w:numPr>
          <w:ilvl w:val="0"/>
          <w:numId w:val="57"/>
        </w:numPr>
        <w:tabs>
          <w:tab w:val="left" w:pos="300"/>
        </w:tabs>
        <w:rPr>
          <w:rFonts w:ascii="Times New Roman" w:eastAsia="Calibri" w:hAnsi="Times New Roman" w:cs="Times New Roman"/>
          <w:sz w:val="24"/>
          <w:szCs w:val="24"/>
        </w:rPr>
      </w:pPr>
      <w:r w:rsidRPr="00DB31FD">
        <w:rPr>
          <w:rFonts w:ascii="Times New Roman" w:eastAsia="Calibri" w:hAnsi="Times New Roman" w:cs="Times New Roman"/>
          <w:sz w:val="24"/>
          <w:szCs w:val="24"/>
        </w:rPr>
        <w:t>Non</w:t>
      </w:r>
    </w:p>
    <w:p w:rsidR="00933BEC" w:rsidRDefault="00933BEC" w:rsidP="00A229EA">
      <w:pPr>
        <w:pStyle w:val="Paragraphedeliste"/>
        <w:numPr>
          <w:ilvl w:val="0"/>
          <w:numId w:val="45"/>
        </w:numPr>
        <w:tabs>
          <w:tab w:val="left" w:pos="300"/>
        </w:tabs>
        <w:rPr>
          <w:rFonts w:ascii="Times New Roman" w:eastAsia="Calibri" w:hAnsi="Times New Roman" w:cs="Times New Roman"/>
          <w:sz w:val="24"/>
          <w:szCs w:val="24"/>
        </w:rPr>
      </w:pPr>
      <w:r w:rsidRPr="00DB31FD">
        <w:rPr>
          <w:rFonts w:ascii="Times New Roman" w:eastAsia="Calibri" w:hAnsi="Times New Roman" w:cs="Times New Roman"/>
          <w:sz w:val="24"/>
          <w:szCs w:val="24"/>
        </w:rPr>
        <w:t>La durée de temps de cette éducation est satisfaisante pour vous ?</w:t>
      </w:r>
    </w:p>
    <w:p w:rsidR="00933BEC" w:rsidRPr="00DB31FD" w:rsidRDefault="00933BEC" w:rsidP="00A229EA">
      <w:pPr>
        <w:pStyle w:val="Paragraphedeliste"/>
        <w:numPr>
          <w:ilvl w:val="0"/>
          <w:numId w:val="59"/>
        </w:numPr>
        <w:tabs>
          <w:tab w:val="left" w:pos="300"/>
        </w:tabs>
        <w:rPr>
          <w:rFonts w:ascii="Times New Roman" w:eastAsia="Calibri" w:hAnsi="Times New Roman" w:cs="Times New Roman"/>
          <w:sz w:val="24"/>
          <w:szCs w:val="24"/>
        </w:rPr>
      </w:pPr>
      <w:r w:rsidRPr="00DB31FD">
        <w:rPr>
          <w:rFonts w:ascii="Times New Roman" w:eastAsia="Calibri" w:hAnsi="Times New Roman" w:cs="Times New Roman"/>
          <w:sz w:val="24"/>
          <w:szCs w:val="24"/>
        </w:rPr>
        <w:t>Oui</w:t>
      </w:r>
    </w:p>
    <w:p w:rsidR="00933BEC" w:rsidRPr="00DB31FD" w:rsidRDefault="00933BEC" w:rsidP="00A229EA">
      <w:pPr>
        <w:pStyle w:val="Paragraphedeliste"/>
        <w:numPr>
          <w:ilvl w:val="0"/>
          <w:numId w:val="59"/>
        </w:numPr>
        <w:tabs>
          <w:tab w:val="left" w:pos="300"/>
        </w:tabs>
        <w:rPr>
          <w:rFonts w:ascii="Times New Roman" w:eastAsia="Calibri" w:hAnsi="Times New Roman" w:cs="Times New Roman"/>
          <w:sz w:val="24"/>
          <w:szCs w:val="24"/>
        </w:rPr>
      </w:pPr>
      <w:r w:rsidRPr="00DB31FD">
        <w:rPr>
          <w:rFonts w:ascii="Times New Roman" w:eastAsia="Calibri" w:hAnsi="Times New Roman" w:cs="Times New Roman"/>
          <w:sz w:val="24"/>
          <w:szCs w:val="24"/>
        </w:rPr>
        <w:t>Non</w:t>
      </w:r>
    </w:p>
    <w:p w:rsidR="00933BEC" w:rsidRDefault="00933BEC" w:rsidP="00A229EA">
      <w:pPr>
        <w:pStyle w:val="Paragraphedeliste"/>
        <w:numPr>
          <w:ilvl w:val="0"/>
          <w:numId w:val="45"/>
        </w:numPr>
        <w:tabs>
          <w:tab w:val="left" w:pos="300"/>
        </w:tabs>
        <w:rPr>
          <w:rFonts w:ascii="Times New Roman" w:eastAsia="Calibri" w:hAnsi="Times New Roman" w:cs="Times New Roman"/>
          <w:sz w:val="24"/>
          <w:szCs w:val="24"/>
        </w:rPr>
      </w:pPr>
      <w:r w:rsidRPr="00DB31FD">
        <w:rPr>
          <w:rFonts w:ascii="Times New Roman" w:eastAsia="Calibri" w:hAnsi="Times New Roman" w:cs="Times New Roman"/>
          <w:sz w:val="24"/>
          <w:szCs w:val="24"/>
        </w:rPr>
        <w:t>Suivez-vous les consignes donnés par l’équipe soignante ?</w:t>
      </w:r>
    </w:p>
    <w:p w:rsidR="00933BEC" w:rsidRPr="00DB31FD" w:rsidRDefault="00933BEC" w:rsidP="00A229EA">
      <w:pPr>
        <w:pStyle w:val="Paragraphedeliste"/>
        <w:numPr>
          <w:ilvl w:val="0"/>
          <w:numId w:val="60"/>
        </w:numPr>
        <w:tabs>
          <w:tab w:val="left" w:pos="300"/>
        </w:tabs>
        <w:rPr>
          <w:rFonts w:ascii="Times New Roman" w:eastAsia="Calibri" w:hAnsi="Times New Roman" w:cs="Times New Roman"/>
          <w:sz w:val="24"/>
          <w:szCs w:val="24"/>
        </w:rPr>
      </w:pPr>
      <w:r w:rsidRPr="00DB31FD">
        <w:rPr>
          <w:rFonts w:ascii="Times New Roman" w:eastAsia="Calibri" w:hAnsi="Times New Roman" w:cs="Times New Roman"/>
          <w:sz w:val="24"/>
          <w:szCs w:val="24"/>
        </w:rPr>
        <w:t>Oui</w:t>
      </w:r>
    </w:p>
    <w:p w:rsidR="00933BEC" w:rsidRPr="00DB31FD" w:rsidRDefault="00933BEC" w:rsidP="00A229EA">
      <w:pPr>
        <w:pStyle w:val="Paragraphedeliste"/>
        <w:numPr>
          <w:ilvl w:val="0"/>
          <w:numId w:val="60"/>
        </w:numPr>
        <w:tabs>
          <w:tab w:val="left" w:pos="300"/>
        </w:tabs>
        <w:rPr>
          <w:rFonts w:ascii="Times New Roman" w:eastAsia="Calibri" w:hAnsi="Times New Roman" w:cs="Times New Roman"/>
          <w:sz w:val="24"/>
          <w:szCs w:val="24"/>
        </w:rPr>
      </w:pPr>
      <w:r w:rsidRPr="00DB31FD">
        <w:rPr>
          <w:rFonts w:ascii="Times New Roman" w:eastAsia="Calibri" w:hAnsi="Times New Roman" w:cs="Times New Roman"/>
          <w:sz w:val="24"/>
          <w:szCs w:val="24"/>
        </w:rPr>
        <w:t>Non</w:t>
      </w:r>
    </w:p>
    <w:p w:rsidR="00933BEC" w:rsidRDefault="00933BEC" w:rsidP="00933BEC">
      <w:pPr>
        <w:tabs>
          <w:tab w:val="left" w:pos="300"/>
        </w:tabs>
        <w:rPr>
          <w:rFonts w:ascii="Times New Roman" w:eastAsia="Calibri" w:hAnsi="Times New Roman" w:cs="Times New Roman"/>
          <w:sz w:val="24"/>
          <w:szCs w:val="24"/>
        </w:rPr>
      </w:pPr>
    </w:p>
    <w:p w:rsidR="00933BEC" w:rsidRDefault="00933BEC" w:rsidP="00933BEC">
      <w:pPr>
        <w:tabs>
          <w:tab w:val="left" w:pos="300"/>
        </w:tabs>
        <w:rPr>
          <w:rFonts w:ascii="Times New Roman" w:eastAsia="Calibri" w:hAnsi="Times New Roman" w:cs="Times New Roman"/>
          <w:sz w:val="24"/>
          <w:szCs w:val="24"/>
        </w:rPr>
      </w:pPr>
    </w:p>
    <w:p w:rsidR="00933BEC" w:rsidRDefault="00933BEC" w:rsidP="00933BEC">
      <w:pPr>
        <w:tabs>
          <w:tab w:val="left" w:pos="300"/>
        </w:tabs>
        <w:rPr>
          <w:rFonts w:ascii="Times New Roman" w:eastAsia="Calibri" w:hAnsi="Times New Roman" w:cs="Times New Roman"/>
          <w:sz w:val="24"/>
          <w:szCs w:val="24"/>
        </w:rPr>
      </w:pPr>
      <w:r>
        <w:rPr>
          <w:rFonts w:ascii="Times New Roman" w:eastAsia="Calibri" w:hAnsi="Times New Roman" w:cs="Times New Roman"/>
          <w:sz w:val="24"/>
          <w:szCs w:val="24"/>
        </w:rPr>
        <w:br w:type="textWrapping" w:clear="all"/>
      </w:r>
    </w:p>
    <w:p w:rsidR="00933BEC" w:rsidRDefault="00933BEC" w:rsidP="00933BEC">
      <w:pPr>
        <w:tabs>
          <w:tab w:val="left" w:pos="300"/>
        </w:tabs>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p>
    <w:p w:rsidR="00933BEC" w:rsidRDefault="00933BEC" w:rsidP="00933BEC">
      <w:pPr>
        <w:tabs>
          <w:tab w:val="left" w:pos="300"/>
        </w:tabs>
        <w:rPr>
          <w:rFonts w:ascii="Times New Roman" w:eastAsia="Calibri" w:hAnsi="Times New Roman" w:cs="Times New Roman"/>
          <w:sz w:val="24"/>
          <w:szCs w:val="24"/>
        </w:rPr>
      </w:pPr>
    </w:p>
    <w:p w:rsidR="00933BEC" w:rsidRDefault="00933BEC" w:rsidP="00933BEC">
      <w:pPr>
        <w:tabs>
          <w:tab w:val="left" w:pos="300"/>
        </w:tabs>
        <w:rPr>
          <w:rFonts w:ascii="Times New Roman" w:eastAsia="Calibri" w:hAnsi="Times New Roman" w:cs="Times New Roman"/>
          <w:sz w:val="24"/>
          <w:szCs w:val="24"/>
        </w:rPr>
      </w:pPr>
    </w:p>
    <w:p w:rsidR="00933BEC" w:rsidRDefault="00933BEC" w:rsidP="00933BEC">
      <w:pPr>
        <w:tabs>
          <w:tab w:val="left" w:pos="300"/>
        </w:tabs>
        <w:rPr>
          <w:rFonts w:ascii="Times New Roman" w:eastAsia="Calibri" w:hAnsi="Times New Roman" w:cs="Times New Roman"/>
          <w:sz w:val="24"/>
          <w:szCs w:val="24"/>
        </w:rPr>
      </w:pPr>
      <w:r>
        <w:rPr>
          <w:rFonts w:ascii="Times New Roman" w:eastAsia="Calibri" w:hAnsi="Times New Roman" w:cs="Times New Roman"/>
          <w:sz w:val="24"/>
          <w:szCs w:val="24"/>
        </w:rPr>
        <w:br w:type="textWrapping" w:clear="all"/>
      </w:r>
    </w:p>
    <w:p w:rsidR="00933BEC" w:rsidRDefault="00933BEC" w:rsidP="00933BEC">
      <w:pPr>
        <w:tabs>
          <w:tab w:val="left" w:pos="300"/>
        </w:tabs>
        <w:rPr>
          <w:rFonts w:ascii="Times New Roman" w:eastAsia="Calibri" w:hAnsi="Times New Roman" w:cs="Times New Roman"/>
          <w:sz w:val="24"/>
          <w:szCs w:val="24"/>
        </w:rPr>
      </w:pPr>
    </w:p>
    <w:p w:rsidR="00933BEC" w:rsidRDefault="00933BEC" w:rsidP="00933BEC">
      <w:pPr>
        <w:tabs>
          <w:tab w:val="left" w:pos="300"/>
        </w:tabs>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p>
    <w:p w:rsidR="00933BEC" w:rsidRPr="00940350" w:rsidRDefault="00933BEC" w:rsidP="00933BEC">
      <w:pPr>
        <w:tabs>
          <w:tab w:val="left" w:pos="3794"/>
        </w:tabs>
      </w:pPr>
    </w:p>
    <w:p w:rsidR="00694B1B" w:rsidRPr="00694B1B" w:rsidRDefault="00694B1B" w:rsidP="00694B1B">
      <w:pPr>
        <w:autoSpaceDE w:val="0"/>
        <w:autoSpaceDN w:val="0"/>
        <w:adjustRightInd w:val="0"/>
        <w:spacing w:after="0"/>
        <w:rPr>
          <w:rFonts w:ascii="Times New Roman" w:eastAsia="Times New Roman" w:hAnsi="Times New Roman" w:cs="Times New Roman"/>
          <w:sz w:val="24"/>
          <w:szCs w:val="24"/>
          <w:lang w:eastAsia="fr-FR"/>
        </w:rPr>
      </w:pPr>
    </w:p>
    <w:p w:rsidR="00562462" w:rsidRDefault="00562462" w:rsidP="005C0E8D">
      <w:pPr>
        <w:autoSpaceDE w:val="0"/>
        <w:autoSpaceDN w:val="0"/>
        <w:adjustRightInd w:val="0"/>
        <w:spacing w:after="0"/>
        <w:rPr>
          <w:rFonts w:ascii="Times New Roman" w:eastAsia="Times New Roman" w:hAnsi="Times New Roman" w:cs="Times New Roman"/>
          <w:sz w:val="24"/>
          <w:szCs w:val="24"/>
          <w:lang w:eastAsia="fr-FR"/>
        </w:rPr>
      </w:pPr>
    </w:p>
    <w:p w:rsidR="005C0E8D" w:rsidRPr="00C71B61" w:rsidRDefault="005C0E8D" w:rsidP="00C71B61">
      <w:pPr>
        <w:autoSpaceDE w:val="0"/>
        <w:autoSpaceDN w:val="0"/>
        <w:adjustRightInd w:val="0"/>
        <w:spacing w:after="0"/>
        <w:rPr>
          <w:rFonts w:asciiTheme="majorBidi" w:eastAsia="Times New Roman" w:hAnsiTheme="majorBidi" w:cstheme="majorBidi"/>
          <w:b/>
          <w:bCs/>
          <w:sz w:val="24"/>
          <w:szCs w:val="24"/>
          <w:lang w:eastAsia="fr-FR"/>
        </w:rPr>
      </w:pPr>
    </w:p>
    <w:p w:rsidR="00757047" w:rsidRDefault="00757047" w:rsidP="005C0E8D">
      <w:pPr>
        <w:autoSpaceDE w:val="0"/>
        <w:autoSpaceDN w:val="0"/>
        <w:adjustRightInd w:val="0"/>
        <w:spacing w:after="0"/>
        <w:rPr>
          <w:rFonts w:asciiTheme="majorBidi" w:eastAsia="Times New Roman" w:hAnsiTheme="majorBidi" w:cstheme="majorBidi"/>
          <w:sz w:val="24"/>
          <w:szCs w:val="24"/>
          <w:lang w:eastAsia="fr-FR"/>
        </w:rPr>
      </w:pPr>
    </w:p>
    <w:p w:rsidR="00757047" w:rsidRDefault="00757047" w:rsidP="005C0E8D">
      <w:pPr>
        <w:autoSpaceDE w:val="0"/>
        <w:autoSpaceDN w:val="0"/>
        <w:adjustRightInd w:val="0"/>
        <w:spacing w:after="0"/>
        <w:rPr>
          <w:rFonts w:asciiTheme="majorBidi" w:eastAsia="Times New Roman" w:hAnsiTheme="majorBidi" w:cstheme="majorBidi"/>
          <w:sz w:val="24"/>
          <w:szCs w:val="24"/>
          <w:lang w:eastAsia="fr-FR"/>
        </w:rPr>
      </w:pPr>
    </w:p>
    <w:p w:rsidR="00757047" w:rsidRDefault="00757047" w:rsidP="005C0E8D">
      <w:pPr>
        <w:autoSpaceDE w:val="0"/>
        <w:autoSpaceDN w:val="0"/>
        <w:adjustRightInd w:val="0"/>
        <w:spacing w:after="0"/>
        <w:rPr>
          <w:rFonts w:asciiTheme="majorBidi" w:eastAsia="Times New Roman" w:hAnsiTheme="majorBidi" w:cstheme="majorBidi"/>
          <w:sz w:val="24"/>
          <w:szCs w:val="24"/>
          <w:lang w:eastAsia="fr-FR"/>
        </w:rPr>
      </w:pPr>
    </w:p>
    <w:p w:rsidR="00757047" w:rsidRDefault="00757047" w:rsidP="005C0E8D">
      <w:pPr>
        <w:autoSpaceDE w:val="0"/>
        <w:autoSpaceDN w:val="0"/>
        <w:adjustRightInd w:val="0"/>
        <w:spacing w:after="0"/>
        <w:rPr>
          <w:rFonts w:asciiTheme="majorBidi" w:eastAsia="Times New Roman" w:hAnsiTheme="majorBidi" w:cstheme="majorBidi"/>
          <w:sz w:val="24"/>
          <w:szCs w:val="24"/>
          <w:lang w:eastAsia="fr-FR"/>
        </w:rPr>
      </w:pPr>
    </w:p>
    <w:p w:rsidR="00757047" w:rsidRDefault="00757047" w:rsidP="005C0E8D">
      <w:pPr>
        <w:autoSpaceDE w:val="0"/>
        <w:autoSpaceDN w:val="0"/>
        <w:adjustRightInd w:val="0"/>
        <w:spacing w:after="0"/>
        <w:rPr>
          <w:rFonts w:asciiTheme="majorBidi" w:eastAsia="Times New Roman" w:hAnsiTheme="majorBidi" w:cstheme="majorBidi"/>
          <w:sz w:val="24"/>
          <w:szCs w:val="24"/>
          <w:lang w:eastAsia="fr-FR"/>
        </w:rPr>
      </w:pPr>
    </w:p>
    <w:p w:rsidR="00757047" w:rsidRDefault="00757047" w:rsidP="005C0E8D">
      <w:pPr>
        <w:autoSpaceDE w:val="0"/>
        <w:autoSpaceDN w:val="0"/>
        <w:adjustRightInd w:val="0"/>
        <w:spacing w:after="0"/>
        <w:rPr>
          <w:rFonts w:asciiTheme="majorBidi" w:eastAsia="Times New Roman" w:hAnsiTheme="majorBidi" w:cstheme="majorBidi"/>
          <w:sz w:val="24"/>
          <w:szCs w:val="24"/>
          <w:lang w:eastAsia="fr-FR"/>
        </w:rPr>
      </w:pPr>
    </w:p>
    <w:p w:rsidR="00757047" w:rsidRPr="005C0E8D" w:rsidRDefault="00757047" w:rsidP="005C0E8D">
      <w:pPr>
        <w:autoSpaceDE w:val="0"/>
        <w:autoSpaceDN w:val="0"/>
        <w:adjustRightInd w:val="0"/>
        <w:spacing w:after="0"/>
        <w:rPr>
          <w:rFonts w:asciiTheme="majorBidi" w:eastAsia="Times New Roman" w:hAnsiTheme="majorBidi" w:cstheme="majorBidi"/>
          <w:sz w:val="24"/>
          <w:szCs w:val="24"/>
          <w:lang w:eastAsia="fr-FR"/>
        </w:rPr>
      </w:pPr>
    </w:p>
    <w:sectPr w:rsidR="00757047" w:rsidRPr="005C0E8D" w:rsidSect="006A5E1E">
      <w:footerReference w:type="default" r:id="rId9"/>
      <w:pgSz w:w="11906" w:h="16838"/>
      <w:pgMar w:top="1417" w:right="1417" w:bottom="1417" w:left="1417"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34B8" w:rsidRDefault="003434B8" w:rsidP="003D11E2">
      <w:pPr>
        <w:spacing w:after="0" w:line="240" w:lineRule="auto"/>
      </w:pPr>
      <w:r>
        <w:separator/>
      </w:r>
    </w:p>
  </w:endnote>
  <w:endnote w:type="continuationSeparator" w:id="1">
    <w:p w:rsidR="003434B8" w:rsidRDefault="003434B8" w:rsidP="003D11E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71816162"/>
      <w:docPartObj>
        <w:docPartGallery w:val="Page Numbers (Bottom of Page)"/>
        <w:docPartUnique/>
      </w:docPartObj>
    </w:sdtPr>
    <w:sdtContent>
      <w:p w:rsidR="00BA2C3B" w:rsidRDefault="00572EED">
        <w:pPr>
          <w:pStyle w:val="Pieddepage"/>
          <w:jc w:val="center"/>
        </w:pPr>
        <w:r>
          <w:fldChar w:fldCharType="begin"/>
        </w:r>
        <w:r w:rsidR="00BA2C3B">
          <w:instrText>PAGE   \* MERGEFORMAT</w:instrText>
        </w:r>
        <w:r>
          <w:fldChar w:fldCharType="separate"/>
        </w:r>
        <w:r w:rsidR="00512FF0">
          <w:rPr>
            <w:noProof/>
          </w:rPr>
          <w:t>1</w:t>
        </w:r>
        <w:r>
          <w:fldChar w:fldCharType="end"/>
        </w:r>
      </w:p>
    </w:sdtContent>
  </w:sdt>
  <w:p w:rsidR="00A95478" w:rsidRDefault="00A95478">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34B8" w:rsidRDefault="003434B8" w:rsidP="003D11E2">
      <w:pPr>
        <w:spacing w:after="0" w:line="240" w:lineRule="auto"/>
      </w:pPr>
      <w:r>
        <w:separator/>
      </w:r>
    </w:p>
  </w:footnote>
  <w:footnote w:type="continuationSeparator" w:id="1">
    <w:p w:rsidR="003434B8" w:rsidRDefault="003434B8" w:rsidP="003D11E2">
      <w:pPr>
        <w:spacing w:after="0" w:line="240" w:lineRule="auto"/>
      </w:pPr>
      <w:r>
        <w:continuationSeparator/>
      </w:r>
    </w:p>
  </w:footnote>
  <w:footnote w:id="2">
    <w:p w:rsidR="00933BEC" w:rsidRDefault="00933BEC" w:rsidP="00933BEC">
      <w:pPr>
        <w:pStyle w:val="Notedebasdepage"/>
      </w:pPr>
      <w:r>
        <w:rPr>
          <w:rStyle w:val="Appelnotedebasdep"/>
        </w:rPr>
        <w:footnoteRef/>
      </w:r>
      <w:r>
        <w:t xml:space="preserve"> </w:t>
      </w:r>
      <w:hyperlink r:id="rId1" w:history="1">
        <w:r w:rsidRPr="00913EB9">
          <w:rPr>
            <w:rFonts w:asciiTheme="majorBidi" w:eastAsia="Arial" w:hAnsiTheme="majorBidi" w:cstheme="majorBidi"/>
            <w:color w:val="0000FF"/>
            <w:u w:val="single"/>
          </w:rPr>
          <w:t>http://dspace.univ-tlemcen.dz/bitstream/112/6664/1/Gastro-enterite-aigue-du-nourrisson.pdf</w:t>
        </w:r>
      </w:hyperlink>
      <w:r w:rsidRPr="00913EB9">
        <w:rPr>
          <w:rFonts w:asciiTheme="majorBidi" w:eastAsia="Arial" w:hAnsiTheme="majorBidi" w:cstheme="majorBidi"/>
          <w:u w:val="single"/>
        </w:rPr>
        <w:t xml:space="preserve">  </w:t>
      </w:r>
    </w:p>
  </w:footnote>
  <w:footnote w:id="3">
    <w:p w:rsidR="00933BEC" w:rsidRDefault="00933BEC" w:rsidP="00933BEC">
      <w:pPr>
        <w:pStyle w:val="Notedebasdepage"/>
      </w:pPr>
      <w:r>
        <w:rPr>
          <w:rStyle w:val="Appelnotedebasdep"/>
        </w:rPr>
        <w:footnoteRef/>
      </w:r>
      <w:r>
        <w:t xml:space="preserve"> </w:t>
      </w:r>
      <w:hyperlink r:id="rId2" w:history="1">
        <w:r w:rsidRPr="00984695">
          <w:rPr>
            <w:rStyle w:val="Lienhypertexte"/>
            <w:rFonts w:cs="Arial"/>
          </w:rPr>
          <w:t>http://www.passeportsante.net/fr/Maux/Problemes/Fiche.aspx?doc=diarrhee_pm</w:t>
        </w:r>
      </w:hyperlink>
      <w:r>
        <w:t xml:space="preserve"> </w:t>
      </w:r>
    </w:p>
  </w:footnote>
  <w:footnote w:id="4">
    <w:p w:rsidR="00933BEC" w:rsidRDefault="00933BEC" w:rsidP="00933BEC">
      <w:pPr>
        <w:pStyle w:val="Notedebasdepage"/>
      </w:pPr>
      <w:r>
        <w:rPr>
          <w:rStyle w:val="Appelnotedebasdep"/>
        </w:rPr>
        <w:footnoteRef/>
      </w:r>
      <w:r>
        <w:t xml:space="preserve"> </w:t>
      </w:r>
      <w:hyperlink r:id="rId3" w:history="1">
        <w:r w:rsidRPr="00984695">
          <w:rPr>
            <w:rStyle w:val="Lienhypertexte"/>
            <w:rFonts w:cs="Arial"/>
          </w:rPr>
          <w:t>http://www.e-semio.org/spip.php?page=tableautype12&amp;id_rubrique=2620</w:t>
        </w:r>
      </w:hyperlink>
      <w:r>
        <w:t xml:space="preserve"> </w:t>
      </w:r>
    </w:p>
  </w:footnote>
  <w:footnote w:id="5">
    <w:p w:rsidR="00933BEC" w:rsidRDefault="00933BEC" w:rsidP="00933BEC">
      <w:pPr>
        <w:pStyle w:val="Notedebasdepage"/>
      </w:pPr>
      <w:r>
        <w:rPr>
          <w:rStyle w:val="Appelnotedebasdep"/>
        </w:rPr>
        <w:footnoteRef/>
      </w:r>
      <w:r>
        <w:t xml:space="preserve"> </w:t>
      </w:r>
      <w:hyperlink r:id="rId4" w:history="1">
        <w:r w:rsidRPr="00984695">
          <w:rPr>
            <w:rStyle w:val="Lienhypertexte"/>
            <w:rFonts w:cs="Arial"/>
          </w:rPr>
          <w:t>http://sante-medecine.journaldesfemmes.com/faq/1150-solute-de-rehydration-orale-sro-gastro-enterite-chez-un-bebe</w:t>
        </w:r>
      </w:hyperlink>
      <w:r>
        <w:t xml:space="preserve"> </w:t>
      </w:r>
    </w:p>
  </w:footnote>
  <w:footnote w:id="6">
    <w:p w:rsidR="00BA2C3B" w:rsidRPr="00BA2C3B" w:rsidRDefault="00BA2C3B" w:rsidP="00BA2C3B">
      <w:pPr>
        <w:pStyle w:val="Notedebasdepage"/>
        <w:rPr>
          <w:color w:val="000000" w:themeColor="text1"/>
        </w:rPr>
      </w:pPr>
      <w:r>
        <w:rPr>
          <w:rStyle w:val="Appelnotedebasdep"/>
        </w:rPr>
        <w:footnoteRef/>
      </w:r>
      <w:r>
        <w:t xml:space="preserve"> </w:t>
      </w:r>
      <w:hyperlink r:id="rId5" w:history="1">
        <w:r w:rsidRPr="00BA2C3B">
          <w:rPr>
            <w:rFonts w:asciiTheme="majorBidi" w:eastAsia="Arial" w:hAnsiTheme="majorBidi" w:cstheme="majorBidi"/>
            <w:color w:val="000000" w:themeColor="text1"/>
            <w:u w:val="single"/>
          </w:rPr>
          <w:t>http://dspace.univ-tlemcen.dz/bitstream/112/6664/1/Gastro-enterite-aigue-du-nourrisson.pdf</w:t>
        </w:r>
      </w:hyperlink>
      <w:r w:rsidRPr="00BA2C3B">
        <w:rPr>
          <w:rFonts w:asciiTheme="majorBidi" w:eastAsia="Arial" w:hAnsiTheme="majorBidi" w:cstheme="majorBidi"/>
          <w:color w:val="000000" w:themeColor="text1"/>
          <w:u w:val="single"/>
        </w:rPr>
        <w:t xml:space="preserve">  </w:t>
      </w:r>
    </w:p>
  </w:footnote>
  <w:footnote w:id="7">
    <w:p w:rsidR="00BA2C3B" w:rsidRPr="00BA2C3B" w:rsidRDefault="00BA2C3B" w:rsidP="00BA2C3B">
      <w:pPr>
        <w:pStyle w:val="Notedebasdepage"/>
        <w:rPr>
          <w:color w:val="000000" w:themeColor="text1"/>
        </w:rPr>
      </w:pPr>
      <w:r w:rsidRPr="00BA2C3B">
        <w:rPr>
          <w:rStyle w:val="Appelnotedebasdep"/>
          <w:color w:val="000000" w:themeColor="text1"/>
        </w:rPr>
        <w:footnoteRef/>
      </w:r>
      <w:r w:rsidRPr="00BA2C3B">
        <w:rPr>
          <w:color w:val="000000" w:themeColor="text1"/>
        </w:rPr>
        <w:t xml:space="preserve"> </w:t>
      </w:r>
      <w:hyperlink r:id="rId6" w:history="1">
        <w:r w:rsidRPr="00BA2C3B">
          <w:rPr>
            <w:rStyle w:val="Lienhypertexte"/>
            <w:rFonts w:cs="Arial"/>
            <w:color w:val="000000" w:themeColor="text1"/>
          </w:rPr>
          <w:t>http://www.passeportsante.net/fr/Maux/Problemes/Fiche.aspx?doc=diarrhee_pm</w:t>
        </w:r>
      </w:hyperlink>
      <w:r w:rsidRPr="00BA2C3B">
        <w:rPr>
          <w:color w:val="000000" w:themeColor="text1"/>
        </w:rPr>
        <w:t xml:space="preserve"> </w:t>
      </w:r>
    </w:p>
  </w:footnote>
  <w:footnote w:id="8">
    <w:p w:rsidR="00BA2C3B" w:rsidRDefault="00BA2C3B" w:rsidP="00BA2C3B">
      <w:pPr>
        <w:pStyle w:val="Notedebasdepage"/>
      </w:pPr>
      <w:r w:rsidRPr="00BA2C3B">
        <w:rPr>
          <w:rStyle w:val="Appelnotedebasdep"/>
          <w:color w:val="000000" w:themeColor="text1"/>
        </w:rPr>
        <w:footnoteRef/>
      </w:r>
      <w:r w:rsidRPr="00BA2C3B">
        <w:rPr>
          <w:color w:val="000000" w:themeColor="text1"/>
        </w:rPr>
        <w:t xml:space="preserve"> </w:t>
      </w:r>
      <w:hyperlink r:id="rId7" w:history="1">
        <w:r w:rsidRPr="00BA2C3B">
          <w:rPr>
            <w:rStyle w:val="Lienhypertexte"/>
            <w:rFonts w:cs="Arial"/>
            <w:color w:val="000000" w:themeColor="text1"/>
          </w:rPr>
          <w:t>http://www.e-semio.org/spip.php?page=tableautype12&amp;id_rubrique=2620</w:t>
        </w:r>
      </w:hyperlink>
      <w:r w:rsidRPr="00BA2C3B">
        <w:rPr>
          <w:color w:val="000000" w:themeColor="text1"/>
        </w:rPr>
        <w:t xml:space="preserve"> </w:t>
      </w:r>
    </w:p>
  </w:footnote>
  <w:footnote w:id="9">
    <w:p w:rsidR="00BA2C3B" w:rsidRDefault="00BA2C3B" w:rsidP="00BA2C3B">
      <w:pPr>
        <w:pStyle w:val="Notedebasdepage"/>
      </w:pPr>
      <w:r>
        <w:rPr>
          <w:rStyle w:val="Appelnotedebasdep"/>
        </w:rPr>
        <w:footnoteRef/>
      </w:r>
      <w:r>
        <w:t xml:space="preserve"> </w:t>
      </w:r>
      <w:hyperlink r:id="rId8" w:history="1">
        <w:r w:rsidRPr="00BA2C3B">
          <w:rPr>
            <w:rStyle w:val="Lienhypertexte"/>
            <w:rFonts w:cs="Arial"/>
            <w:color w:val="000000" w:themeColor="text1"/>
          </w:rPr>
          <w:t>http://sante-medecine.journaldesfemmes.com/faq/1150-solute-de-rehydration-orale-sro-gastro-enterite-chez-un-bebe</w:t>
        </w:r>
      </w:hyperlink>
      <w:r w:rsidRPr="00BA2C3B">
        <w:rPr>
          <w:color w:val="000000" w:themeColor="text1"/>
        </w:rPr>
        <w:t xml:space="preserve"> </w:t>
      </w:r>
    </w:p>
  </w:footnote>
  <w:footnote w:id="10">
    <w:p w:rsidR="00AE3C1B" w:rsidRPr="00BA2C3B" w:rsidRDefault="00AE3C1B">
      <w:pPr>
        <w:pStyle w:val="Notedebasdepage"/>
        <w:rPr>
          <w:rFonts w:asciiTheme="majorBidi" w:hAnsiTheme="majorBidi" w:cstheme="majorBidi"/>
          <w:color w:val="000000" w:themeColor="text1"/>
        </w:rPr>
      </w:pPr>
      <w:r>
        <w:rPr>
          <w:rStyle w:val="Appelnotedebasdep"/>
        </w:rPr>
        <w:footnoteRef/>
      </w:r>
      <w:r>
        <w:t xml:space="preserve"> </w:t>
      </w:r>
      <w:hyperlink r:id="rId9" w:history="1">
        <w:r w:rsidRPr="00BA2C3B">
          <w:rPr>
            <w:rStyle w:val="Lienhypertexte"/>
            <w:rFonts w:asciiTheme="majorBidi" w:hAnsiTheme="majorBidi" w:cstheme="majorBidi"/>
            <w:color w:val="000000" w:themeColor="text1"/>
          </w:rPr>
          <w:t>http://www-sante.ujf-grenoble.fr/SANTE/corpus/disciplines/pedia/malinfped/194b/lecon194b.htm</w:t>
        </w:r>
      </w:hyperlink>
      <w:r w:rsidRPr="00BA2C3B">
        <w:rPr>
          <w:rFonts w:asciiTheme="majorBidi" w:hAnsiTheme="majorBidi" w:cstheme="majorBidi"/>
          <w:color w:val="000000" w:themeColor="text1"/>
        </w:rPr>
        <w:t xml:space="preserve"> </w:t>
      </w:r>
    </w:p>
  </w:footnote>
  <w:footnote w:id="11">
    <w:p w:rsidR="00AE3C1B" w:rsidRDefault="00AE3C1B">
      <w:pPr>
        <w:pStyle w:val="Notedebasdepage"/>
      </w:pPr>
      <w:r w:rsidRPr="00BA2C3B">
        <w:rPr>
          <w:rStyle w:val="Appelnotedebasdep"/>
          <w:rFonts w:asciiTheme="majorBidi" w:hAnsiTheme="majorBidi" w:cstheme="majorBidi"/>
          <w:color w:val="000000" w:themeColor="text1"/>
        </w:rPr>
        <w:footnoteRef/>
      </w:r>
      <w:r w:rsidRPr="00BA2C3B">
        <w:rPr>
          <w:rFonts w:asciiTheme="majorBidi" w:hAnsiTheme="majorBidi" w:cstheme="majorBidi"/>
          <w:color w:val="000000" w:themeColor="text1"/>
        </w:rPr>
        <w:t xml:space="preserve"> </w:t>
      </w:r>
      <w:hyperlink r:id="rId10" w:history="1">
        <w:r w:rsidRPr="00BA2C3B">
          <w:rPr>
            <w:rStyle w:val="Lienhypertexte"/>
            <w:rFonts w:asciiTheme="majorBidi" w:hAnsiTheme="majorBidi" w:cstheme="majorBidi"/>
            <w:color w:val="000000" w:themeColor="text1"/>
          </w:rPr>
          <w:t>https://fr.slideshare.net/lamiabenbada/dshydratation-aigu-du-nourrisson</w:t>
        </w:r>
      </w:hyperlink>
      <w:r w:rsidRPr="00BA2C3B">
        <w:rPr>
          <w:color w:val="000000" w:themeColor="text1"/>
        </w:rPr>
        <w:t xml:space="preserve"> </w:t>
      </w:r>
    </w:p>
  </w:footnote>
  <w:footnote w:id="12">
    <w:p w:rsidR="00AE3C1B" w:rsidRDefault="00AE3C1B">
      <w:pPr>
        <w:pStyle w:val="Notedebasdepage"/>
      </w:pPr>
      <w:r>
        <w:rPr>
          <w:rStyle w:val="Appelnotedebasdep"/>
        </w:rPr>
        <w:footnoteRef/>
      </w:r>
      <w:r>
        <w:t xml:space="preserve"> </w:t>
      </w:r>
      <w:hyperlink r:id="rId11" w:history="1">
        <w:r w:rsidRPr="00BA2C3B">
          <w:rPr>
            <w:rStyle w:val="Lienhypertexte"/>
            <w:rFonts w:asciiTheme="majorBidi" w:hAnsiTheme="majorBidi" w:cstheme="majorBidi"/>
            <w:color w:val="000000" w:themeColor="text1"/>
          </w:rPr>
          <w:t>https://fr.slideshare.net/JawadFassifihri/deshydratation-aigue-du-nourisson</w:t>
        </w:r>
      </w:hyperlink>
      <w:r w:rsidRPr="00BA2C3B">
        <w:rPr>
          <w:color w:val="000000" w:themeColor="text1"/>
        </w:rPr>
        <w:t xml:space="preserve"> </w:t>
      </w:r>
    </w:p>
  </w:footnote>
  <w:footnote w:id="13">
    <w:p w:rsidR="007F04EC" w:rsidRDefault="007F04EC">
      <w:pPr>
        <w:pStyle w:val="Notedebasdepage"/>
      </w:pPr>
      <w:r>
        <w:rPr>
          <w:rStyle w:val="Appelnotedebasdep"/>
        </w:rPr>
        <w:footnoteRef/>
      </w:r>
      <w:r>
        <w:t xml:space="preserve"> </w:t>
      </w:r>
      <w:r w:rsidRPr="007C3069">
        <w:rPr>
          <w:rFonts w:asciiTheme="majorBidi" w:hAnsiTheme="majorBidi" w:cstheme="majorBidi"/>
        </w:rPr>
        <w:t>Guide infirmier des urgences.</w:t>
      </w:r>
      <w:r>
        <w:t xml:space="preserve"> </w:t>
      </w:r>
    </w:p>
  </w:footnote>
  <w:footnote w:id="14">
    <w:p w:rsidR="007C3069" w:rsidRDefault="007C3069" w:rsidP="007C3069">
      <w:pPr>
        <w:rPr>
          <w:rFonts w:ascii="Times New Roman" w:hAnsi="Times New Roman" w:cs="Times New Roman"/>
          <w:sz w:val="24"/>
          <w:szCs w:val="24"/>
        </w:rPr>
      </w:pPr>
      <w:r>
        <w:rPr>
          <w:rStyle w:val="Appelnotedebasdep"/>
        </w:rPr>
        <w:footnoteRef/>
      </w:r>
      <w:r>
        <w:t xml:space="preserve"> </w:t>
      </w:r>
      <w:r w:rsidRPr="007C3069">
        <w:rPr>
          <w:rFonts w:ascii="Times New Roman" w:hAnsi="Times New Roman" w:cs="Times New Roman"/>
          <w:b/>
          <w:sz w:val="20"/>
          <w:szCs w:val="20"/>
        </w:rPr>
        <w:t xml:space="preserve">LAURANT S. </w:t>
      </w:r>
      <w:r w:rsidRPr="007C3069">
        <w:rPr>
          <w:rFonts w:ascii="Times New Roman" w:hAnsi="Times New Roman" w:cs="Times New Roman"/>
          <w:sz w:val="20"/>
          <w:szCs w:val="20"/>
        </w:rPr>
        <w:t>compétences et stage infirmier.</w:t>
      </w:r>
      <w:r>
        <w:rPr>
          <w:rFonts w:ascii="Times New Roman" w:hAnsi="Times New Roman" w:cs="Times New Roman"/>
          <w:sz w:val="20"/>
          <w:szCs w:val="20"/>
        </w:rPr>
        <w:t xml:space="preserve"> La pédiatrie.</w:t>
      </w:r>
    </w:p>
    <w:p w:rsidR="007C3069" w:rsidRDefault="007C3069">
      <w:pPr>
        <w:pStyle w:val="Notedebasdepage"/>
      </w:pPr>
    </w:p>
  </w:footnote>
  <w:footnote w:id="15">
    <w:p w:rsidR="007C3069" w:rsidRDefault="007C3069">
      <w:pPr>
        <w:pStyle w:val="Notedebasdepage"/>
      </w:pPr>
      <w:r>
        <w:rPr>
          <w:rStyle w:val="Appelnotedebasdep"/>
        </w:rPr>
        <w:footnoteRef/>
      </w:r>
      <w:r>
        <w:t xml:space="preserve"> </w:t>
      </w:r>
      <w:r w:rsidRPr="007C3069">
        <w:rPr>
          <w:rFonts w:asciiTheme="majorBidi" w:hAnsiTheme="majorBidi" w:cstheme="majorBidi"/>
        </w:rPr>
        <w:t>La déshydratation chez l’</w:t>
      </w:r>
      <w:r>
        <w:rPr>
          <w:rFonts w:asciiTheme="majorBidi" w:hAnsiTheme="majorBidi" w:cstheme="majorBidi"/>
        </w:rPr>
        <w:t>enfant PPT.</w:t>
      </w:r>
    </w:p>
  </w:footnote>
  <w:footnote w:id="16">
    <w:p w:rsidR="00913EB9" w:rsidRPr="00913EB9" w:rsidRDefault="00913EB9" w:rsidP="00913EB9">
      <w:pPr>
        <w:rPr>
          <w:rFonts w:asciiTheme="majorBidi" w:eastAsia="Arial" w:hAnsiTheme="majorBidi" w:cstheme="majorBidi"/>
          <w:sz w:val="20"/>
          <w:szCs w:val="20"/>
          <w:u w:val="single"/>
        </w:rPr>
      </w:pPr>
      <w:r w:rsidRPr="00913EB9">
        <w:rPr>
          <w:rStyle w:val="Appelnotedebasdep"/>
          <w:rFonts w:asciiTheme="majorBidi" w:hAnsiTheme="majorBidi" w:cstheme="majorBidi"/>
          <w:sz w:val="20"/>
          <w:szCs w:val="20"/>
        </w:rPr>
        <w:footnoteRef/>
      </w:r>
      <w:r w:rsidRPr="00913EB9">
        <w:rPr>
          <w:rFonts w:asciiTheme="majorBidi" w:hAnsiTheme="majorBidi" w:cstheme="majorBidi"/>
          <w:sz w:val="20"/>
          <w:szCs w:val="20"/>
        </w:rPr>
        <w:t xml:space="preserve"> </w:t>
      </w:r>
      <w:hyperlink r:id="rId12" w:history="1">
        <w:r w:rsidRPr="00BA2C3B">
          <w:rPr>
            <w:rFonts w:asciiTheme="majorBidi" w:eastAsia="Arial" w:hAnsiTheme="majorBidi" w:cstheme="majorBidi"/>
            <w:color w:val="000000" w:themeColor="text1"/>
            <w:sz w:val="20"/>
            <w:szCs w:val="20"/>
            <w:u w:val="single"/>
          </w:rPr>
          <w:t>http://dspace.univ-tlemcen.dz/bitstream/112/6664/1/Gastro-enterite-aigue-du-nourrisson.pdf</w:t>
        </w:r>
      </w:hyperlink>
      <w:r w:rsidRPr="00BA2C3B">
        <w:rPr>
          <w:rFonts w:asciiTheme="majorBidi" w:eastAsia="Arial" w:hAnsiTheme="majorBidi" w:cstheme="majorBidi"/>
          <w:color w:val="000000" w:themeColor="text1"/>
          <w:sz w:val="20"/>
          <w:szCs w:val="20"/>
          <w:u w:val="single"/>
        </w:rPr>
        <w:t xml:space="preserve">  </w:t>
      </w:r>
    </w:p>
    <w:p w:rsidR="00913EB9" w:rsidRDefault="00913EB9">
      <w:pPr>
        <w:pStyle w:val="Notedebasdepage"/>
      </w:pPr>
    </w:p>
  </w:footnote>
  <w:footnote w:id="17">
    <w:p w:rsidR="00913EB9" w:rsidRDefault="00913EB9">
      <w:pPr>
        <w:pStyle w:val="Notedebasdepage"/>
      </w:pPr>
      <w:r>
        <w:rPr>
          <w:rStyle w:val="Appelnotedebasdep"/>
        </w:rPr>
        <w:footnoteRef/>
      </w:r>
      <w:r>
        <w:t xml:space="preserve"> Urgence-en-pédiatrie.pdf.</w:t>
      </w:r>
    </w:p>
  </w:footnote>
  <w:footnote w:id="18">
    <w:p w:rsidR="00913EB9" w:rsidRPr="00AD0FA5" w:rsidRDefault="00913EB9" w:rsidP="00913EB9">
      <w:pPr>
        <w:rPr>
          <w:rFonts w:asciiTheme="majorBidi" w:eastAsia="Arial" w:hAnsiTheme="majorBidi" w:cstheme="majorBidi"/>
          <w:iCs/>
          <w:sz w:val="24"/>
          <w:szCs w:val="24"/>
        </w:rPr>
      </w:pPr>
      <w:r>
        <w:rPr>
          <w:rStyle w:val="Appelnotedebasdep"/>
        </w:rPr>
        <w:footnoteRef/>
      </w:r>
      <w:r>
        <w:t xml:space="preserve"> </w:t>
      </w:r>
      <w:r w:rsidRPr="00913EB9">
        <w:rPr>
          <w:rFonts w:asciiTheme="majorBidi" w:eastAsia="Arial" w:hAnsiTheme="majorBidi" w:cstheme="majorBidi"/>
          <w:b/>
          <w:bCs/>
          <w:iCs/>
          <w:sz w:val="20"/>
          <w:szCs w:val="20"/>
        </w:rPr>
        <w:t>Pédiatrie</w:t>
      </w:r>
      <w:r w:rsidRPr="00913EB9">
        <w:rPr>
          <w:rFonts w:asciiTheme="majorBidi" w:eastAsia="Arial" w:hAnsiTheme="majorBidi" w:cstheme="majorBidi"/>
          <w:iCs/>
          <w:sz w:val="20"/>
          <w:szCs w:val="20"/>
        </w:rPr>
        <w:t> : Marie-Claude Turcotte Daoust édition du Renouveau pédagogique, 4</w:t>
      </w:r>
      <w:r w:rsidRPr="00913EB9">
        <w:rPr>
          <w:rFonts w:asciiTheme="majorBidi" w:eastAsia="Arial" w:hAnsiTheme="majorBidi" w:cstheme="majorBidi"/>
          <w:iCs/>
          <w:sz w:val="20"/>
          <w:szCs w:val="20"/>
          <w:vertAlign w:val="superscript"/>
        </w:rPr>
        <w:t>ème</w:t>
      </w:r>
      <w:r w:rsidRPr="00913EB9">
        <w:rPr>
          <w:rFonts w:asciiTheme="majorBidi" w:eastAsia="Arial" w:hAnsiTheme="majorBidi" w:cstheme="majorBidi"/>
          <w:iCs/>
          <w:sz w:val="20"/>
          <w:szCs w:val="20"/>
        </w:rPr>
        <w:t xml:space="preserve"> trimestre, 1969 Kanada.  </w:t>
      </w:r>
    </w:p>
    <w:p w:rsidR="00913EB9" w:rsidRDefault="00913EB9">
      <w:pPr>
        <w:pStyle w:val="Notedebasdepage"/>
      </w:pPr>
    </w:p>
  </w:footnote>
  <w:footnote w:id="19">
    <w:p w:rsidR="002D57F7" w:rsidRDefault="002D57F7">
      <w:pPr>
        <w:pStyle w:val="Notedebasdepage"/>
      </w:pPr>
      <w:r>
        <w:rPr>
          <w:rStyle w:val="Appelnotedebasdep"/>
        </w:rPr>
        <w:footnoteRef/>
      </w:r>
      <w:r>
        <w:t xml:space="preserve"> </w:t>
      </w:r>
      <w:r w:rsidRPr="002D57F7">
        <w:rPr>
          <w:rFonts w:asciiTheme="majorBidi" w:hAnsiTheme="majorBidi" w:cstheme="majorBidi"/>
        </w:rPr>
        <w:t>Guide infirmier d</w:t>
      </w:r>
      <w:r>
        <w:rPr>
          <w:rFonts w:asciiTheme="majorBidi" w:hAnsiTheme="majorBidi" w:cstheme="majorBidi"/>
        </w:rPr>
        <w:t xml:space="preserve">es </w:t>
      </w:r>
      <w:r w:rsidRPr="002D57F7">
        <w:rPr>
          <w:rFonts w:asciiTheme="majorBidi" w:hAnsiTheme="majorBidi" w:cstheme="majorBidi"/>
        </w:rPr>
        <w:t>urgence</w:t>
      </w:r>
      <w:r>
        <w:rPr>
          <w:rFonts w:asciiTheme="majorBidi" w:hAnsiTheme="majorBidi" w:cstheme="majorBidi"/>
        </w:rPr>
        <w:t>s.</w:t>
      </w:r>
      <w:r>
        <w:t xml:space="preserve"> </w:t>
      </w:r>
    </w:p>
  </w:footnote>
  <w:footnote w:id="20">
    <w:p w:rsidR="00913EB9" w:rsidRDefault="00913EB9">
      <w:pPr>
        <w:pStyle w:val="Notedebasdepage"/>
      </w:pPr>
      <w:r>
        <w:rPr>
          <w:rStyle w:val="Appelnotedebasdep"/>
        </w:rPr>
        <w:footnoteRef/>
      </w:r>
      <w:r>
        <w:t xml:space="preserve"> </w:t>
      </w:r>
      <w:bookmarkStart w:id="2" w:name="_GoBack"/>
      <w:r w:rsidR="00572EED" w:rsidRPr="00572EED">
        <w:fldChar w:fldCharType="begin"/>
      </w:r>
      <w:r w:rsidR="00384BB7" w:rsidRPr="00BA2C3B">
        <w:rPr>
          <w:color w:val="000000" w:themeColor="text1"/>
        </w:rPr>
        <w:instrText xml:space="preserve"> HYPERLINK "https://www.fichier-pdf.fr/2012/03/06/conduite-a-tenir-devant-une-deshydratation/conduite-a-tenir-devant-une-deshydratation.pdf" </w:instrText>
      </w:r>
      <w:r w:rsidR="00572EED" w:rsidRPr="00572EED">
        <w:fldChar w:fldCharType="separate"/>
      </w:r>
      <w:r w:rsidRPr="00BA2C3B">
        <w:rPr>
          <w:rStyle w:val="Lienhypertexte"/>
          <w:color w:val="000000" w:themeColor="text1"/>
        </w:rPr>
        <w:t>https://www.fichier-pdf.fr/2012/03/06/conduite-a-tenir-devant-une-deshydratation/conduite-a-tenir-devant-une-deshydratation.pdf</w:t>
      </w:r>
      <w:r w:rsidR="00572EED" w:rsidRPr="00BA2C3B">
        <w:rPr>
          <w:rStyle w:val="Lienhypertexte"/>
          <w:color w:val="000000" w:themeColor="text1"/>
        </w:rPr>
        <w:fldChar w:fldCharType="end"/>
      </w:r>
      <w:r w:rsidRPr="00BA2C3B">
        <w:rPr>
          <w:color w:val="000000" w:themeColor="text1"/>
        </w:rPr>
        <w:t xml:space="preserve"> </w:t>
      </w:r>
      <w:bookmarkEnd w:id="2"/>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AC2F55"/>
    <w:multiLevelType w:val="hybridMultilevel"/>
    <w:tmpl w:val="15582AC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6BF70C5"/>
    <w:multiLevelType w:val="hybridMultilevel"/>
    <w:tmpl w:val="9B187826"/>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2">
    <w:nsid w:val="0AF20EBA"/>
    <w:multiLevelType w:val="hybridMultilevel"/>
    <w:tmpl w:val="3F029ECE"/>
    <w:lvl w:ilvl="0" w:tplc="1D3E2816">
      <w:numFmt w:val="bullet"/>
      <w:lvlText w:val="-"/>
      <w:lvlJc w:val="left"/>
      <w:pPr>
        <w:ind w:left="1211"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31E0FD2"/>
    <w:multiLevelType w:val="hybridMultilevel"/>
    <w:tmpl w:val="ABD0D7F2"/>
    <w:lvl w:ilvl="0" w:tplc="A54E20A4">
      <w:start w:val="1"/>
      <w:numFmt w:val="bullet"/>
      <w:lvlText w:val="-"/>
      <w:lvlJc w:val="left"/>
      <w:pPr>
        <w:ind w:left="1070" w:hanging="360"/>
      </w:pPr>
      <w:rPr>
        <w:rFonts w:ascii="Times New Roman" w:eastAsiaTheme="minorHAnsi" w:hAnsi="Times New Roman" w:cs="Times New Roman" w:hint="default"/>
      </w:rPr>
    </w:lvl>
    <w:lvl w:ilvl="1" w:tplc="040C0003" w:tentative="1">
      <w:start w:val="1"/>
      <w:numFmt w:val="bullet"/>
      <w:lvlText w:val="o"/>
      <w:lvlJc w:val="left"/>
      <w:pPr>
        <w:ind w:left="1790" w:hanging="360"/>
      </w:pPr>
      <w:rPr>
        <w:rFonts w:ascii="Courier New" w:hAnsi="Courier New" w:cs="Courier New" w:hint="default"/>
      </w:rPr>
    </w:lvl>
    <w:lvl w:ilvl="2" w:tplc="040C0005" w:tentative="1">
      <w:start w:val="1"/>
      <w:numFmt w:val="bullet"/>
      <w:lvlText w:val=""/>
      <w:lvlJc w:val="left"/>
      <w:pPr>
        <w:ind w:left="2510" w:hanging="360"/>
      </w:pPr>
      <w:rPr>
        <w:rFonts w:ascii="Wingdings" w:hAnsi="Wingdings" w:hint="default"/>
      </w:rPr>
    </w:lvl>
    <w:lvl w:ilvl="3" w:tplc="040C0001" w:tentative="1">
      <w:start w:val="1"/>
      <w:numFmt w:val="bullet"/>
      <w:lvlText w:val=""/>
      <w:lvlJc w:val="left"/>
      <w:pPr>
        <w:ind w:left="3230" w:hanging="360"/>
      </w:pPr>
      <w:rPr>
        <w:rFonts w:ascii="Symbol" w:hAnsi="Symbol" w:hint="default"/>
      </w:rPr>
    </w:lvl>
    <w:lvl w:ilvl="4" w:tplc="040C0003" w:tentative="1">
      <w:start w:val="1"/>
      <w:numFmt w:val="bullet"/>
      <w:lvlText w:val="o"/>
      <w:lvlJc w:val="left"/>
      <w:pPr>
        <w:ind w:left="3950" w:hanging="360"/>
      </w:pPr>
      <w:rPr>
        <w:rFonts w:ascii="Courier New" w:hAnsi="Courier New" w:cs="Courier New" w:hint="default"/>
      </w:rPr>
    </w:lvl>
    <w:lvl w:ilvl="5" w:tplc="040C0005" w:tentative="1">
      <w:start w:val="1"/>
      <w:numFmt w:val="bullet"/>
      <w:lvlText w:val=""/>
      <w:lvlJc w:val="left"/>
      <w:pPr>
        <w:ind w:left="4670" w:hanging="360"/>
      </w:pPr>
      <w:rPr>
        <w:rFonts w:ascii="Wingdings" w:hAnsi="Wingdings" w:hint="default"/>
      </w:rPr>
    </w:lvl>
    <w:lvl w:ilvl="6" w:tplc="040C0001" w:tentative="1">
      <w:start w:val="1"/>
      <w:numFmt w:val="bullet"/>
      <w:lvlText w:val=""/>
      <w:lvlJc w:val="left"/>
      <w:pPr>
        <w:ind w:left="5390" w:hanging="360"/>
      </w:pPr>
      <w:rPr>
        <w:rFonts w:ascii="Symbol" w:hAnsi="Symbol" w:hint="default"/>
      </w:rPr>
    </w:lvl>
    <w:lvl w:ilvl="7" w:tplc="040C0003" w:tentative="1">
      <w:start w:val="1"/>
      <w:numFmt w:val="bullet"/>
      <w:lvlText w:val="o"/>
      <w:lvlJc w:val="left"/>
      <w:pPr>
        <w:ind w:left="6110" w:hanging="360"/>
      </w:pPr>
      <w:rPr>
        <w:rFonts w:ascii="Courier New" w:hAnsi="Courier New" w:cs="Courier New" w:hint="default"/>
      </w:rPr>
    </w:lvl>
    <w:lvl w:ilvl="8" w:tplc="040C0005" w:tentative="1">
      <w:start w:val="1"/>
      <w:numFmt w:val="bullet"/>
      <w:lvlText w:val=""/>
      <w:lvlJc w:val="left"/>
      <w:pPr>
        <w:ind w:left="6830" w:hanging="360"/>
      </w:pPr>
      <w:rPr>
        <w:rFonts w:ascii="Wingdings" w:hAnsi="Wingdings" w:hint="default"/>
      </w:rPr>
    </w:lvl>
  </w:abstractNum>
  <w:abstractNum w:abstractNumId="4">
    <w:nsid w:val="17B5367E"/>
    <w:multiLevelType w:val="hybridMultilevel"/>
    <w:tmpl w:val="80A0ED64"/>
    <w:lvl w:ilvl="0" w:tplc="1D3E2816">
      <w:numFmt w:val="bullet"/>
      <w:lvlText w:val="-"/>
      <w:lvlJc w:val="left"/>
      <w:pPr>
        <w:ind w:left="1211" w:hanging="360"/>
      </w:pPr>
      <w:rPr>
        <w:rFonts w:ascii="Times New Roman" w:eastAsiaTheme="minorHAnsi" w:hAnsi="Times New Roman" w:cs="Times New Roman" w:hint="default"/>
      </w:rPr>
    </w:lvl>
    <w:lvl w:ilvl="1" w:tplc="040C0003" w:tentative="1">
      <w:start w:val="1"/>
      <w:numFmt w:val="bullet"/>
      <w:lvlText w:val="o"/>
      <w:lvlJc w:val="left"/>
      <w:pPr>
        <w:ind w:left="1931" w:hanging="360"/>
      </w:pPr>
      <w:rPr>
        <w:rFonts w:ascii="Courier New" w:hAnsi="Courier New" w:cs="Courier New" w:hint="default"/>
      </w:rPr>
    </w:lvl>
    <w:lvl w:ilvl="2" w:tplc="040C0005" w:tentative="1">
      <w:start w:val="1"/>
      <w:numFmt w:val="bullet"/>
      <w:lvlText w:val=""/>
      <w:lvlJc w:val="left"/>
      <w:pPr>
        <w:ind w:left="2651" w:hanging="360"/>
      </w:pPr>
      <w:rPr>
        <w:rFonts w:ascii="Wingdings" w:hAnsi="Wingdings" w:hint="default"/>
      </w:rPr>
    </w:lvl>
    <w:lvl w:ilvl="3" w:tplc="040C0001" w:tentative="1">
      <w:start w:val="1"/>
      <w:numFmt w:val="bullet"/>
      <w:lvlText w:val=""/>
      <w:lvlJc w:val="left"/>
      <w:pPr>
        <w:ind w:left="3371" w:hanging="360"/>
      </w:pPr>
      <w:rPr>
        <w:rFonts w:ascii="Symbol" w:hAnsi="Symbol" w:hint="default"/>
      </w:rPr>
    </w:lvl>
    <w:lvl w:ilvl="4" w:tplc="040C0003" w:tentative="1">
      <w:start w:val="1"/>
      <w:numFmt w:val="bullet"/>
      <w:lvlText w:val="o"/>
      <w:lvlJc w:val="left"/>
      <w:pPr>
        <w:ind w:left="4091" w:hanging="360"/>
      </w:pPr>
      <w:rPr>
        <w:rFonts w:ascii="Courier New" w:hAnsi="Courier New" w:cs="Courier New" w:hint="default"/>
      </w:rPr>
    </w:lvl>
    <w:lvl w:ilvl="5" w:tplc="040C0005" w:tentative="1">
      <w:start w:val="1"/>
      <w:numFmt w:val="bullet"/>
      <w:lvlText w:val=""/>
      <w:lvlJc w:val="left"/>
      <w:pPr>
        <w:ind w:left="4811" w:hanging="360"/>
      </w:pPr>
      <w:rPr>
        <w:rFonts w:ascii="Wingdings" w:hAnsi="Wingdings" w:hint="default"/>
      </w:rPr>
    </w:lvl>
    <w:lvl w:ilvl="6" w:tplc="040C0001" w:tentative="1">
      <w:start w:val="1"/>
      <w:numFmt w:val="bullet"/>
      <w:lvlText w:val=""/>
      <w:lvlJc w:val="left"/>
      <w:pPr>
        <w:ind w:left="5531" w:hanging="360"/>
      </w:pPr>
      <w:rPr>
        <w:rFonts w:ascii="Symbol" w:hAnsi="Symbol" w:hint="default"/>
      </w:rPr>
    </w:lvl>
    <w:lvl w:ilvl="7" w:tplc="040C0003" w:tentative="1">
      <w:start w:val="1"/>
      <w:numFmt w:val="bullet"/>
      <w:lvlText w:val="o"/>
      <w:lvlJc w:val="left"/>
      <w:pPr>
        <w:ind w:left="6251" w:hanging="360"/>
      </w:pPr>
      <w:rPr>
        <w:rFonts w:ascii="Courier New" w:hAnsi="Courier New" w:cs="Courier New" w:hint="default"/>
      </w:rPr>
    </w:lvl>
    <w:lvl w:ilvl="8" w:tplc="040C0005" w:tentative="1">
      <w:start w:val="1"/>
      <w:numFmt w:val="bullet"/>
      <w:lvlText w:val=""/>
      <w:lvlJc w:val="left"/>
      <w:pPr>
        <w:ind w:left="6971" w:hanging="360"/>
      </w:pPr>
      <w:rPr>
        <w:rFonts w:ascii="Wingdings" w:hAnsi="Wingdings" w:hint="default"/>
      </w:rPr>
    </w:lvl>
  </w:abstractNum>
  <w:abstractNum w:abstractNumId="5">
    <w:nsid w:val="18104A95"/>
    <w:multiLevelType w:val="hybridMultilevel"/>
    <w:tmpl w:val="E4F88A7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9E77C13"/>
    <w:multiLevelType w:val="hybridMultilevel"/>
    <w:tmpl w:val="EA1CDD14"/>
    <w:lvl w:ilvl="0" w:tplc="1D3E2816">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A4746B0"/>
    <w:multiLevelType w:val="hybridMultilevel"/>
    <w:tmpl w:val="FF34046A"/>
    <w:lvl w:ilvl="0" w:tplc="040C0003">
      <w:start w:val="1"/>
      <w:numFmt w:val="bullet"/>
      <w:lvlText w:val="o"/>
      <w:lvlJc w:val="left"/>
      <w:pPr>
        <w:ind w:left="2160" w:hanging="360"/>
      </w:pPr>
      <w:rPr>
        <w:rFonts w:ascii="Courier New" w:hAnsi="Courier New" w:cs="Courier New"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8">
    <w:nsid w:val="1AD04FBA"/>
    <w:multiLevelType w:val="hybridMultilevel"/>
    <w:tmpl w:val="EDB2791A"/>
    <w:lvl w:ilvl="0" w:tplc="1D3E2816">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E2529BF"/>
    <w:multiLevelType w:val="hybridMultilevel"/>
    <w:tmpl w:val="E79AAC24"/>
    <w:lvl w:ilvl="0" w:tplc="040C0001">
      <w:start w:val="1"/>
      <w:numFmt w:val="bullet"/>
      <w:lvlText w:val=""/>
      <w:lvlJc w:val="left"/>
      <w:pPr>
        <w:ind w:left="786" w:hanging="360"/>
      </w:pPr>
      <w:rPr>
        <w:rFonts w:ascii="Symbol" w:hAnsi="Symbol" w:hint="default"/>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10">
    <w:nsid w:val="21520CA9"/>
    <w:multiLevelType w:val="hybridMultilevel"/>
    <w:tmpl w:val="3EC8DFA2"/>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22666588"/>
    <w:multiLevelType w:val="hybridMultilevel"/>
    <w:tmpl w:val="17D8140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5B00D7F"/>
    <w:multiLevelType w:val="hybridMultilevel"/>
    <w:tmpl w:val="88F0EA4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287C5E70"/>
    <w:multiLevelType w:val="hybridMultilevel"/>
    <w:tmpl w:val="EEBAD8A4"/>
    <w:lvl w:ilvl="0" w:tplc="A54E20A4">
      <w:start w:val="1"/>
      <w:numFmt w:val="bullet"/>
      <w:lvlText w:val="-"/>
      <w:lvlJc w:val="left"/>
      <w:pPr>
        <w:ind w:left="1070" w:hanging="360"/>
      </w:pPr>
      <w:rPr>
        <w:rFonts w:ascii="Times New Roman" w:eastAsiaTheme="minorHAnsi" w:hAnsi="Times New Roman" w:cs="Times New Roman" w:hint="default"/>
      </w:rPr>
    </w:lvl>
    <w:lvl w:ilvl="1" w:tplc="040C0003" w:tentative="1">
      <w:start w:val="1"/>
      <w:numFmt w:val="bullet"/>
      <w:lvlText w:val="o"/>
      <w:lvlJc w:val="left"/>
      <w:pPr>
        <w:ind w:left="1790" w:hanging="360"/>
      </w:pPr>
      <w:rPr>
        <w:rFonts w:ascii="Courier New" w:hAnsi="Courier New" w:cs="Courier New" w:hint="default"/>
      </w:rPr>
    </w:lvl>
    <w:lvl w:ilvl="2" w:tplc="040C0005" w:tentative="1">
      <w:start w:val="1"/>
      <w:numFmt w:val="bullet"/>
      <w:lvlText w:val=""/>
      <w:lvlJc w:val="left"/>
      <w:pPr>
        <w:ind w:left="2510" w:hanging="360"/>
      </w:pPr>
      <w:rPr>
        <w:rFonts w:ascii="Wingdings" w:hAnsi="Wingdings" w:hint="default"/>
      </w:rPr>
    </w:lvl>
    <w:lvl w:ilvl="3" w:tplc="040C0001" w:tentative="1">
      <w:start w:val="1"/>
      <w:numFmt w:val="bullet"/>
      <w:lvlText w:val=""/>
      <w:lvlJc w:val="left"/>
      <w:pPr>
        <w:ind w:left="3230" w:hanging="360"/>
      </w:pPr>
      <w:rPr>
        <w:rFonts w:ascii="Symbol" w:hAnsi="Symbol" w:hint="default"/>
      </w:rPr>
    </w:lvl>
    <w:lvl w:ilvl="4" w:tplc="040C0003" w:tentative="1">
      <w:start w:val="1"/>
      <w:numFmt w:val="bullet"/>
      <w:lvlText w:val="o"/>
      <w:lvlJc w:val="left"/>
      <w:pPr>
        <w:ind w:left="3950" w:hanging="360"/>
      </w:pPr>
      <w:rPr>
        <w:rFonts w:ascii="Courier New" w:hAnsi="Courier New" w:cs="Courier New" w:hint="default"/>
      </w:rPr>
    </w:lvl>
    <w:lvl w:ilvl="5" w:tplc="040C0005" w:tentative="1">
      <w:start w:val="1"/>
      <w:numFmt w:val="bullet"/>
      <w:lvlText w:val=""/>
      <w:lvlJc w:val="left"/>
      <w:pPr>
        <w:ind w:left="4670" w:hanging="360"/>
      </w:pPr>
      <w:rPr>
        <w:rFonts w:ascii="Wingdings" w:hAnsi="Wingdings" w:hint="default"/>
      </w:rPr>
    </w:lvl>
    <w:lvl w:ilvl="6" w:tplc="040C0001" w:tentative="1">
      <w:start w:val="1"/>
      <w:numFmt w:val="bullet"/>
      <w:lvlText w:val=""/>
      <w:lvlJc w:val="left"/>
      <w:pPr>
        <w:ind w:left="5390" w:hanging="360"/>
      </w:pPr>
      <w:rPr>
        <w:rFonts w:ascii="Symbol" w:hAnsi="Symbol" w:hint="default"/>
      </w:rPr>
    </w:lvl>
    <w:lvl w:ilvl="7" w:tplc="040C0003" w:tentative="1">
      <w:start w:val="1"/>
      <w:numFmt w:val="bullet"/>
      <w:lvlText w:val="o"/>
      <w:lvlJc w:val="left"/>
      <w:pPr>
        <w:ind w:left="6110" w:hanging="360"/>
      </w:pPr>
      <w:rPr>
        <w:rFonts w:ascii="Courier New" w:hAnsi="Courier New" w:cs="Courier New" w:hint="default"/>
      </w:rPr>
    </w:lvl>
    <w:lvl w:ilvl="8" w:tplc="040C0005" w:tentative="1">
      <w:start w:val="1"/>
      <w:numFmt w:val="bullet"/>
      <w:lvlText w:val=""/>
      <w:lvlJc w:val="left"/>
      <w:pPr>
        <w:ind w:left="6830" w:hanging="360"/>
      </w:pPr>
      <w:rPr>
        <w:rFonts w:ascii="Wingdings" w:hAnsi="Wingdings" w:hint="default"/>
      </w:rPr>
    </w:lvl>
  </w:abstractNum>
  <w:abstractNum w:abstractNumId="14">
    <w:nsid w:val="2F2A2D33"/>
    <w:multiLevelType w:val="hybridMultilevel"/>
    <w:tmpl w:val="CE509164"/>
    <w:lvl w:ilvl="0" w:tplc="A54E20A4">
      <w:start w:val="1"/>
      <w:numFmt w:val="bullet"/>
      <w:lvlText w:val="-"/>
      <w:lvlJc w:val="left"/>
      <w:pPr>
        <w:ind w:left="107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31095EA8"/>
    <w:multiLevelType w:val="hybridMultilevel"/>
    <w:tmpl w:val="A45E5E18"/>
    <w:lvl w:ilvl="0" w:tplc="A54E20A4">
      <w:start w:val="1"/>
      <w:numFmt w:val="bullet"/>
      <w:lvlText w:val="-"/>
      <w:lvlJc w:val="left"/>
      <w:pPr>
        <w:ind w:left="107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326C1558"/>
    <w:multiLevelType w:val="hybridMultilevel"/>
    <w:tmpl w:val="B64E58C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347C2C26"/>
    <w:multiLevelType w:val="hybridMultilevel"/>
    <w:tmpl w:val="8E328C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38DF1143"/>
    <w:multiLevelType w:val="hybridMultilevel"/>
    <w:tmpl w:val="2372165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F0D203A"/>
    <w:multiLevelType w:val="multilevel"/>
    <w:tmpl w:val="838C06B4"/>
    <w:lvl w:ilvl="0">
      <w:start w:val="1"/>
      <w:numFmt w:val="decimal"/>
      <w:lvlText w:val="%1."/>
      <w:lvlJc w:val="left"/>
      <w:pPr>
        <w:ind w:left="786" w:hanging="360"/>
      </w:pPr>
      <w:rPr>
        <w:rFonts w:hint="default"/>
        <w:b/>
        <w:color w:val="auto"/>
      </w:rPr>
    </w:lvl>
    <w:lvl w:ilvl="1">
      <w:start w:val="1"/>
      <w:numFmt w:val="decimal"/>
      <w:isLgl/>
      <w:lvlText w:val="%1.%2."/>
      <w:lvlJc w:val="left"/>
      <w:pPr>
        <w:ind w:left="1128" w:hanging="42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20">
    <w:nsid w:val="3FEA40D4"/>
    <w:multiLevelType w:val="hybridMultilevel"/>
    <w:tmpl w:val="A148EC3A"/>
    <w:lvl w:ilvl="0" w:tplc="CDA48840">
      <w:start w:val="1"/>
      <w:numFmt w:val="lowerLetter"/>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40913100"/>
    <w:multiLevelType w:val="hybridMultilevel"/>
    <w:tmpl w:val="E9B6998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41412B58"/>
    <w:multiLevelType w:val="hybridMultilevel"/>
    <w:tmpl w:val="D782371A"/>
    <w:lvl w:ilvl="0" w:tplc="A54E20A4">
      <w:start w:val="1"/>
      <w:numFmt w:val="bullet"/>
      <w:lvlText w:val="-"/>
      <w:lvlJc w:val="left"/>
      <w:pPr>
        <w:ind w:left="1070" w:hanging="360"/>
      </w:pPr>
      <w:rPr>
        <w:rFonts w:ascii="Times New Roman" w:eastAsiaTheme="minorHAnsi" w:hAnsi="Times New Roman" w:cs="Times New Roman" w:hint="default"/>
      </w:rPr>
    </w:lvl>
    <w:lvl w:ilvl="1" w:tplc="040C0003" w:tentative="1">
      <w:start w:val="1"/>
      <w:numFmt w:val="bullet"/>
      <w:lvlText w:val="o"/>
      <w:lvlJc w:val="left"/>
      <w:pPr>
        <w:ind w:left="1790" w:hanging="360"/>
      </w:pPr>
      <w:rPr>
        <w:rFonts w:ascii="Courier New" w:hAnsi="Courier New" w:cs="Courier New" w:hint="default"/>
      </w:rPr>
    </w:lvl>
    <w:lvl w:ilvl="2" w:tplc="040C0005" w:tentative="1">
      <w:start w:val="1"/>
      <w:numFmt w:val="bullet"/>
      <w:lvlText w:val=""/>
      <w:lvlJc w:val="left"/>
      <w:pPr>
        <w:ind w:left="2510" w:hanging="360"/>
      </w:pPr>
      <w:rPr>
        <w:rFonts w:ascii="Wingdings" w:hAnsi="Wingdings" w:hint="default"/>
      </w:rPr>
    </w:lvl>
    <w:lvl w:ilvl="3" w:tplc="040C0001" w:tentative="1">
      <w:start w:val="1"/>
      <w:numFmt w:val="bullet"/>
      <w:lvlText w:val=""/>
      <w:lvlJc w:val="left"/>
      <w:pPr>
        <w:ind w:left="3230" w:hanging="360"/>
      </w:pPr>
      <w:rPr>
        <w:rFonts w:ascii="Symbol" w:hAnsi="Symbol" w:hint="default"/>
      </w:rPr>
    </w:lvl>
    <w:lvl w:ilvl="4" w:tplc="040C0003" w:tentative="1">
      <w:start w:val="1"/>
      <w:numFmt w:val="bullet"/>
      <w:lvlText w:val="o"/>
      <w:lvlJc w:val="left"/>
      <w:pPr>
        <w:ind w:left="3950" w:hanging="360"/>
      </w:pPr>
      <w:rPr>
        <w:rFonts w:ascii="Courier New" w:hAnsi="Courier New" w:cs="Courier New" w:hint="default"/>
      </w:rPr>
    </w:lvl>
    <w:lvl w:ilvl="5" w:tplc="040C0005" w:tentative="1">
      <w:start w:val="1"/>
      <w:numFmt w:val="bullet"/>
      <w:lvlText w:val=""/>
      <w:lvlJc w:val="left"/>
      <w:pPr>
        <w:ind w:left="4670" w:hanging="360"/>
      </w:pPr>
      <w:rPr>
        <w:rFonts w:ascii="Wingdings" w:hAnsi="Wingdings" w:hint="default"/>
      </w:rPr>
    </w:lvl>
    <w:lvl w:ilvl="6" w:tplc="040C0001" w:tentative="1">
      <w:start w:val="1"/>
      <w:numFmt w:val="bullet"/>
      <w:lvlText w:val=""/>
      <w:lvlJc w:val="left"/>
      <w:pPr>
        <w:ind w:left="5390" w:hanging="360"/>
      </w:pPr>
      <w:rPr>
        <w:rFonts w:ascii="Symbol" w:hAnsi="Symbol" w:hint="default"/>
      </w:rPr>
    </w:lvl>
    <w:lvl w:ilvl="7" w:tplc="040C0003" w:tentative="1">
      <w:start w:val="1"/>
      <w:numFmt w:val="bullet"/>
      <w:lvlText w:val="o"/>
      <w:lvlJc w:val="left"/>
      <w:pPr>
        <w:ind w:left="6110" w:hanging="360"/>
      </w:pPr>
      <w:rPr>
        <w:rFonts w:ascii="Courier New" w:hAnsi="Courier New" w:cs="Courier New" w:hint="default"/>
      </w:rPr>
    </w:lvl>
    <w:lvl w:ilvl="8" w:tplc="040C0005" w:tentative="1">
      <w:start w:val="1"/>
      <w:numFmt w:val="bullet"/>
      <w:lvlText w:val=""/>
      <w:lvlJc w:val="left"/>
      <w:pPr>
        <w:ind w:left="6830" w:hanging="360"/>
      </w:pPr>
      <w:rPr>
        <w:rFonts w:ascii="Wingdings" w:hAnsi="Wingdings" w:hint="default"/>
      </w:rPr>
    </w:lvl>
  </w:abstractNum>
  <w:abstractNum w:abstractNumId="23">
    <w:nsid w:val="44FF3A5A"/>
    <w:multiLevelType w:val="hybridMultilevel"/>
    <w:tmpl w:val="115679DE"/>
    <w:lvl w:ilvl="0" w:tplc="602E29F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45116552"/>
    <w:multiLevelType w:val="hybridMultilevel"/>
    <w:tmpl w:val="ADD207D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454E1635"/>
    <w:multiLevelType w:val="hybridMultilevel"/>
    <w:tmpl w:val="B95C9694"/>
    <w:lvl w:ilvl="0" w:tplc="C7B2B5AC">
      <w:start w:val="12"/>
      <w:numFmt w:val="bullet"/>
      <w:lvlText w:val="-"/>
      <w:lvlJc w:val="left"/>
      <w:pPr>
        <w:ind w:left="644" w:hanging="360"/>
      </w:pPr>
      <w:rPr>
        <w:rFonts w:ascii="Times New Roman" w:eastAsia="Times New Roman" w:hAnsi="Times New Roman" w:cs="Times New Roman" w:hint="default"/>
      </w:rPr>
    </w:lvl>
    <w:lvl w:ilvl="1" w:tplc="040C0003" w:tentative="1">
      <w:start w:val="1"/>
      <w:numFmt w:val="bullet"/>
      <w:lvlText w:val="o"/>
      <w:lvlJc w:val="left"/>
      <w:pPr>
        <w:ind w:left="1785" w:hanging="360"/>
      </w:pPr>
      <w:rPr>
        <w:rFonts w:ascii="Courier New" w:hAnsi="Courier New" w:cs="Courier New" w:hint="default"/>
      </w:rPr>
    </w:lvl>
    <w:lvl w:ilvl="2" w:tplc="040C0005" w:tentative="1">
      <w:start w:val="1"/>
      <w:numFmt w:val="bullet"/>
      <w:lvlText w:val=""/>
      <w:lvlJc w:val="left"/>
      <w:pPr>
        <w:ind w:left="2505" w:hanging="360"/>
      </w:pPr>
      <w:rPr>
        <w:rFonts w:ascii="Wingdings" w:hAnsi="Wingdings" w:hint="default"/>
      </w:rPr>
    </w:lvl>
    <w:lvl w:ilvl="3" w:tplc="040C0001" w:tentative="1">
      <w:start w:val="1"/>
      <w:numFmt w:val="bullet"/>
      <w:lvlText w:val=""/>
      <w:lvlJc w:val="left"/>
      <w:pPr>
        <w:ind w:left="3225" w:hanging="360"/>
      </w:pPr>
      <w:rPr>
        <w:rFonts w:ascii="Symbol" w:hAnsi="Symbol" w:hint="default"/>
      </w:rPr>
    </w:lvl>
    <w:lvl w:ilvl="4" w:tplc="040C0003" w:tentative="1">
      <w:start w:val="1"/>
      <w:numFmt w:val="bullet"/>
      <w:lvlText w:val="o"/>
      <w:lvlJc w:val="left"/>
      <w:pPr>
        <w:ind w:left="3945" w:hanging="360"/>
      </w:pPr>
      <w:rPr>
        <w:rFonts w:ascii="Courier New" w:hAnsi="Courier New" w:cs="Courier New" w:hint="default"/>
      </w:rPr>
    </w:lvl>
    <w:lvl w:ilvl="5" w:tplc="040C0005" w:tentative="1">
      <w:start w:val="1"/>
      <w:numFmt w:val="bullet"/>
      <w:lvlText w:val=""/>
      <w:lvlJc w:val="left"/>
      <w:pPr>
        <w:ind w:left="4665" w:hanging="360"/>
      </w:pPr>
      <w:rPr>
        <w:rFonts w:ascii="Wingdings" w:hAnsi="Wingdings" w:hint="default"/>
      </w:rPr>
    </w:lvl>
    <w:lvl w:ilvl="6" w:tplc="040C0001" w:tentative="1">
      <w:start w:val="1"/>
      <w:numFmt w:val="bullet"/>
      <w:lvlText w:val=""/>
      <w:lvlJc w:val="left"/>
      <w:pPr>
        <w:ind w:left="5385" w:hanging="360"/>
      </w:pPr>
      <w:rPr>
        <w:rFonts w:ascii="Symbol" w:hAnsi="Symbol" w:hint="default"/>
      </w:rPr>
    </w:lvl>
    <w:lvl w:ilvl="7" w:tplc="040C0003" w:tentative="1">
      <w:start w:val="1"/>
      <w:numFmt w:val="bullet"/>
      <w:lvlText w:val="o"/>
      <w:lvlJc w:val="left"/>
      <w:pPr>
        <w:ind w:left="6105" w:hanging="360"/>
      </w:pPr>
      <w:rPr>
        <w:rFonts w:ascii="Courier New" w:hAnsi="Courier New" w:cs="Courier New" w:hint="default"/>
      </w:rPr>
    </w:lvl>
    <w:lvl w:ilvl="8" w:tplc="040C0005" w:tentative="1">
      <w:start w:val="1"/>
      <w:numFmt w:val="bullet"/>
      <w:lvlText w:val=""/>
      <w:lvlJc w:val="left"/>
      <w:pPr>
        <w:ind w:left="6825" w:hanging="360"/>
      </w:pPr>
      <w:rPr>
        <w:rFonts w:ascii="Wingdings" w:hAnsi="Wingdings" w:hint="default"/>
      </w:rPr>
    </w:lvl>
  </w:abstractNum>
  <w:abstractNum w:abstractNumId="26">
    <w:nsid w:val="47320D1B"/>
    <w:multiLevelType w:val="hybridMultilevel"/>
    <w:tmpl w:val="DF9AADEA"/>
    <w:lvl w:ilvl="0" w:tplc="A54E20A4">
      <w:start w:val="1"/>
      <w:numFmt w:val="bullet"/>
      <w:lvlText w:val="-"/>
      <w:lvlJc w:val="left"/>
      <w:pPr>
        <w:ind w:left="1070" w:hanging="360"/>
      </w:pPr>
      <w:rPr>
        <w:rFonts w:ascii="Times New Roman" w:eastAsiaTheme="minorHAnsi" w:hAnsi="Times New Roman" w:cs="Times New Roman" w:hint="default"/>
      </w:rPr>
    </w:lvl>
    <w:lvl w:ilvl="1" w:tplc="040C0003" w:tentative="1">
      <w:start w:val="1"/>
      <w:numFmt w:val="bullet"/>
      <w:lvlText w:val="o"/>
      <w:lvlJc w:val="left"/>
      <w:pPr>
        <w:ind w:left="1790" w:hanging="360"/>
      </w:pPr>
      <w:rPr>
        <w:rFonts w:ascii="Courier New" w:hAnsi="Courier New" w:cs="Courier New" w:hint="default"/>
      </w:rPr>
    </w:lvl>
    <w:lvl w:ilvl="2" w:tplc="040C0005" w:tentative="1">
      <w:start w:val="1"/>
      <w:numFmt w:val="bullet"/>
      <w:lvlText w:val=""/>
      <w:lvlJc w:val="left"/>
      <w:pPr>
        <w:ind w:left="2510" w:hanging="360"/>
      </w:pPr>
      <w:rPr>
        <w:rFonts w:ascii="Wingdings" w:hAnsi="Wingdings" w:hint="default"/>
      </w:rPr>
    </w:lvl>
    <w:lvl w:ilvl="3" w:tplc="040C0001" w:tentative="1">
      <w:start w:val="1"/>
      <w:numFmt w:val="bullet"/>
      <w:lvlText w:val=""/>
      <w:lvlJc w:val="left"/>
      <w:pPr>
        <w:ind w:left="3230" w:hanging="360"/>
      </w:pPr>
      <w:rPr>
        <w:rFonts w:ascii="Symbol" w:hAnsi="Symbol" w:hint="default"/>
      </w:rPr>
    </w:lvl>
    <w:lvl w:ilvl="4" w:tplc="040C0003" w:tentative="1">
      <w:start w:val="1"/>
      <w:numFmt w:val="bullet"/>
      <w:lvlText w:val="o"/>
      <w:lvlJc w:val="left"/>
      <w:pPr>
        <w:ind w:left="3950" w:hanging="360"/>
      </w:pPr>
      <w:rPr>
        <w:rFonts w:ascii="Courier New" w:hAnsi="Courier New" w:cs="Courier New" w:hint="default"/>
      </w:rPr>
    </w:lvl>
    <w:lvl w:ilvl="5" w:tplc="040C0005" w:tentative="1">
      <w:start w:val="1"/>
      <w:numFmt w:val="bullet"/>
      <w:lvlText w:val=""/>
      <w:lvlJc w:val="left"/>
      <w:pPr>
        <w:ind w:left="4670" w:hanging="360"/>
      </w:pPr>
      <w:rPr>
        <w:rFonts w:ascii="Wingdings" w:hAnsi="Wingdings" w:hint="default"/>
      </w:rPr>
    </w:lvl>
    <w:lvl w:ilvl="6" w:tplc="040C0001" w:tentative="1">
      <w:start w:val="1"/>
      <w:numFmt w:val="bullet"/>
      <w:lvlText w:val=""/>
      <w:lvlJc w:val="left"/>
      <w:pPr>
        <w:ind w:left="5390" w:hanging="360"/>
      </w:pPr>
      <w:rPr>
        <w:rFonts w:ascii="Symbol" w:hAnsi="Symbol" w:hint="default"/>
      </w:rPr>
    </w:lvl>
    <w:lvl w:ilvl="7" w:tplc="040C0003" w:tentative="1">
      <w:start w:val="1"/>
      <w:numFmt w:val="bullet"/>
      <w:lvlText w:val="o"/>
      <w:lvlJc w:val="left"/>
      <w:pPr>
        <w:ind w:left="6110" w:hanging="360"/>
      </w:pPr>
      <w:rPr>
        <w:rFonts w:ascii="Courier New" w:hAnsi="Courier New" w:cs="Courier New" w:hint="default"/>
      </w:rPr>
    </w:lvl>
    <w:lvl w:ilvl="8" w:tplc="040C0005" w:tentative="1">
      <w:start w:val="1"/>
      <w:numFmt w:val="bullet"/>
      <w:lvlText w:val=""/>
      <w:lvlJc w:val="left"/>
      <w:pPr>
        <w:ind w:left="6830" w:hanging="360"/>
      </w:pPr>
      <w:rPr>
        <w:rFonts w:ascii="Wingdings" w:hAnsi="Wingdings" w:hint="default"/>
      </w:rPr>
    </w:lvl>
  </w:abstractNum>
  <w:abstractNum w:abstractNumId="27">
    <w:nsid w:val="49BF77D4"/>
    <w:multiLevelType w:val="hybridMultilevel"/>
    <w:tmpl w:val="16901358"/>
    <w:lvl w:ilvl="0" w:tplc="A54E20A4">
      <w:start w:val="1"/>
      <w:numFmt w:val="bullet"/>
      <w:lvlText w:val="-"/>
      <w:lvlJc w:val="left"/>
      <w:pPr>
        <w:ind w:left="1070" w:hanging="360"/>
      </w:pPr>
      <w:rPr>
        <w:rFonts w:ascii="Times New Roman" w:eastAsiaTheme="minorHAnsi" w:hAnsi="Times New Roman" w:cs="Times New Roman" w:hint="default"/>
      </w:rPr>
    </w:lvl>
    <w:lvl w:ilvl="1" w:tplc="040C0003" w:tentative="1">
      <w:start w:val="1"/>
      <w:numFmt w:val="bullet"/>
      <w:lvlText w:val="o"/>
      <w:lvlJc w:val="left"/>
      <w:pPr>
        <w:ind w:left="1790" w:hanging="360"/>
      </w:pPr>
      <w:rPr>
        <w:rFonts w:ascii="Courier New" w:hAnsi="Courier New" w:cs="Courier New" w:hint="default"/>
      </w:rPr>
    </w:lvl>
    <w:lvl w:ilvl="2" w:tplc="040C0005" w:tentative="1">
      <w:start w:val="1"/>
      <w:numFmt w:val="bullet"/>
      <w:lvlText w:val=""/>
      <w:lvlJc w:val="left"/>
      <w:pPr>
        <w:ind w:left="2510" w:hanging="360"/>
      </w:pPr>
      <w:rPr>
        <w:rFonts w:ascii="Wingdings" w:hAnsi="Wingdings" w:hint="default"/>
      </w:rPr>
    </w:lvl>
    <w:lvl w:ilvl="3" w:tplc="040C0001" w:tentative="1">
      <w:start w:val="1"/>
      <w:numFmt w:val="bullet"/>
      <w:lvlText w:val=""/>
      <w:lvlJc w:val="left"/>
      <w:pPr>
        <w:ind w:left="3230" w:hanging="360"/>
      </w:pPr>
      <w:rPr>
        <w:rFonts w:ascii="Symbol" w:hAnsi="Symbol" w:hint="default"/>
      </w:rPr>
    </w:lvl>
    <w:lvl w:ilvl="4" w:tplc="040C0003" w:tentative="1">
      <w:start w:val="1"/>
      <w:numFmt w:val="bullet"/>
      <w:lvlText w:val="o"/>
      <w:lvlJc w:val="left"/>
      <w:pPr>
        <w:ind w:left="3950" w:hanging="360"/>
      </w:pPr>
      <w:rPr>
        <w:rFonts w:ascii="Courier New" w:hAnsi="Courier New" w:cs="Courier New" w:hint="default"/>
      </w:rPr>
    </w:lvl>
    <w:lvl w:ilvl="5" w:tplc="040C0005" w:tentative="1">
      <w:start w:val="1"/>
      <w:numFmt w:val="bullet"/>
      <w:lvlText w:val=""/>
      <w:lvlJc w:val="left"/>
      <w:pPr>
        <w:ind w:left="4670" w:hanging="360"/>
      </w:pPr>
      <w:rPr>
        <w:rFonts w:ascii="Wingdings" w:hAnsi="Wingdings" w:hint="default"/>
      </w:rPr>
    </w:lvl>
    <w:lvl w:ilvl="6" w:tplc="040C0001" w:tentative="1">
      <w:start w:val="1"/>
      <w:numFmt w:val="bullet"/>
      <w:lvlText w:val=""/>
      <w:lvlJc w:val="left"/>
      <w:pPr>
        <w:ind w:left="5390" w:hanging="360"/>
      </w:pPr>
      <w:rPr>
        <w:rFonts w:ascii="Symbol" w:hAnsi="Symbol" w:hint="default"/>
      </w:rPr>
    </w:lvl>
    <w:lvl w:ilvl="7" w:tplc="040C0003" w:tentative="1">
      <w:start w:val="1"/>
      <w:numFmt w:val="bullet"/>
      <w:lvlText w:val="o"/>
      <w:lvlJc w:val="left"/>
      <w:pPr>
        <w:ind w:left="6110" w:hanging="360"/>
      </w:pPr>
      <w:rPr>
        <w:rFonts w:ascii="Courier New" w:hAnsi="Courier New" w:cs="Courier New" w:hint="default"/>
      </w:rPr>
    </w:lvl>
    <w:lvl w:ilvl="8" w:tplc="040C0005" w:tentative="1">
      <w:start w:val="1"/>
      <w:numFmt w:val="bullet"/>
      <w:lvlText w:val=""/>
      <w:lvlJc w:val="left"/>
      <w:pPr>
        <w:ind w:left="6830" w:hanging="360"/>
      </w:pPr>
      <w:rPr>
        <w:rFonts w:ascii="Wingdings" w:hAnsi="Wingdings" w:hint="default"/>
      </w:rPr>
    </w:lvl>
  </w:abstractNum>
  <w:abstractNum w:abstractNumId="28">
    <w:nsid w:val="49C01893"/>
    <w:multiLevelType w:val="hybridMultilevel"/>
    <w:tmpl w:val="9E92CC42"/>
    <w:lvl w:ilvl="0" w:tplc="1D3E2816">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4A1E198D"/>
    <w:multiLevelType w:val="hybridMultilevel"/>
    <w:tmpl w:val="BBB80122"/>
    <w:lvl w:ilvl="0" w:tplc="040C0015">
      <w:start w:val="1"/>
      <w:numFmt w:val="upp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4C906507"/>
    <w:multiLevelType w:val="hybridMultilevel"/>
    <w:tmpl w:val="2BAA686C"/>
    <w:lvl w:ilvl="0" w:tplc="1D3E2816">
      <w:numFmt w:val="bullet"/>
      <w:lvlText w:val="-"/>
      <w:lvlJc w:val="left"/>
      <w:pPr>
        <w:ind w:left="1440" w:hanging="360"/>
      </w:pPr>
      <w:rPr>
        <w:rFonts w:ascii="Times New Roman" w:eastAsiaTheme="minorHAnsi" w:hAnsi="Times New Roman" w:cs="Times New Roman"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1">
    <w:nsid w:val="4CD71470"/>
    <w:multiLevelType w:val="hybridMultilevel"/>
    <w:tmpl w:val="0D409C0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4D230864"/>
    <w:multiLevelType w:val="hybridMultilevel"/>
    <w:tmpl w:val="CB00532E"/>
    <w:lvl w:ilvl="0" w:tplc="A54E20A4">
      <w:start w:val="1"/>
      <w:numFmt w:val="bullet"/>
      <w:lvlText w:val="-"/>
      <w:lvlJc w:val="left"/>
      <w:pPr>
        <w:ind w:left="1070" w:hanging="360"/>
      </w:pPr>
      <w:rPr>
        <w:rFonts w:ascii="Times New Roman" w:eastAsiaTheme="minorHAnsi" w:hAnsi="Times New Roman" w:cs="Times New Roman" w:hint="default"/>
      </w:rPr>
    </w:lvl>
    <w:lvl w:ilvl="1" w:tplc="040C0003" w:tentative="1">
      <w:start w:val="1"/>
      <w:numFmt w:val="bullet"/>
      <w:lvlText w:val="o"/>
      <w:lvlJc w:val="left"/>
      <w:pPr>
        <w:ind w:left="1790" w:hanging="360"/>
      </w:pPr>
      <w:rPr>
        <w:rFonts w:ascii="Courier New" w:hAnsi="Courier New" w:cs="Courier New" w:hint="default"/>
      </w:rPr>
    </w:lvl>
    <w:lvl w:ilvl="2" w:tplc="040C0005" w:tentative="1">
      <w:start w:val="1"/>
      <w:numFmt w:val="bullet"/>
      <w:lvlText w:val=""/>
      <w:lvlJc w:val="left"/>
      <w:pPr>
        <w:ind w:left="2510" w:hanging="360"/>
      </w:pPr>
      <w:rPr>
        <w:rFonts w:ascii="Wingdings" w:hAnsi="Wingdings" w:hint="default"/>
      </w:rPr>
    </w:lvl>
    <w:lvl w:ilvl="3" w:tplc="040C0001" w:tentative="1">
      <w:start w:val="1"/>
      <w:numFmt w:val="bullet"/>
      <w:lvlText w:val=""/>
      <w:lvlJc w:val="left"/>
      <w:pPr>
        <w:ind w:left="3230" w:hanging="360"/>
      </w:pPr>
      <w:rPr>
        <w:rFonts w:ascii="Symbol" w:hAnsi="Symbol" w:hint="default"/>
      </w:rPr>
    </w:lvl>
    <w:lvl w:ilvl="4" w:tplc="040C0003" w:tentative="1">
      <w:start w:val="1"/>
      <w:numFmt w:val="bullet"/>
      <w:lvlText w:val="o"/>
      <w:lvlJc w:val="left"/>
      <w:pPr>
        <w:ind w:left="3950" w:hanging="360"/>
      </w:pPr>
      <w:rPr>
        <w:rFonts w:ascii="Courier New" w:hAnsi="Courier New" w:cs="Courier New" w:hint="default"/>
      </w:rPr>
    </w:lvl>
    <w:lvl w:ilvl="5" w:tplc="040C0005" w:tentative="1">
      <w:start w:val="1"/>
      <w:numFmt w:val="bullet"/>
      <w:lvlText w:val=""/>
      <w:lvlJc w:val="left"/>
      <w:pPr>
        <w:ind w:left="4670" w:hanging="360"/>
      </w:pPr>
      <w:rPr>
        <w:rFonts w:ascii="Wingdings" w:hAnsi="Wingdings" w:hint="default"/>
      </w:rPr>
    </w:lvl>
    <w:lvl w:ilvl="6" w:tplc="040C0001" w:tentative="1">
      <w:start w:val="1"/>
      <w:numFmt w:val="bullet"/>
      <w:lvlText w:val=""/>
      <w:lvlJc w:val="left"/>
      <w:pPr>
        <w:ind w:left="5390" w:hanging="360"/>
      </w:pPr>
      <w:rPr>
        <w:rFonts w:ascii="Symbol" w:hAnsi="Symbol" w:hint="default"/>
      </w:rPr>
    </w:lvl>
    <w:lvl w:ilvl="7" w:tplc="040C0003" w:tentative="1">
      <w:start w:val="1"/>
      <w:numFmt w:val="bullet"/>
      <w:lvlText w:val="o"/>
      <w:lvlJc w:val="left"/>
      <w:pPr>
        <w:ind w:left="6110" w:hanging="360"/>
      </w:pPr>
      <w:rPr>
        <w:rFonts w:ascii="Courier New" w:hAnsi="Courier New" w:cs="Courier New" w:hint="default"/>
      </w:rPr>
    </w:lvl>
    <w:lvl w:ilvl="8" w:tplc="040C0005" w:tentative="1">
      <w:start w:val="1"/>
      <w:numFmt w:val="bullet"/>
      <w:lvlText w:val=""/>
      <w:lvlJc w:val="left"/>
      <w:pPr>
        <w:ind w:left="6830" w:hanging="360"/>
      </w:pPr>
      <w:rPr>
        <w:rFonts w:ascii="Wingdings" w:hAnsi="Wingdings" w:hint="default"/>
      </w:rPr>
    </w:lvl>
  </w:abstractNum>
  <w:abstractNum w:abstractNumId="33">
    <w:nsid w:val="4D4465F9"/>
    <w:multiLevelType w:val="hybridMultilevel"/>
    <w:tmpl w:val="5F9C4638"/>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4D7661BB"/>
    <w:multiLevelType w:val="hybridMultilevel"/>
    <w:tmpl w:val="103AF88C"/>
    <w:lvl w:ilvl="0" w:tplc="A54E20A4">
      <w:start w:val="1"/>
      <w:numFmt w:val="bullet"/>
      <w:lvlText w:val="-"/>
      <w:lvlJc w:val="left"/>
      <w:pPr>
        <w:ind w:left="107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50E7050E"/>
    <w:multiLevelType w:val="hybridMultilevel"/>
    <w:tmpl w:val="416C338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53430802"/>
    <w:multiLevelType w:val="hybridMultilevel"/>
    <w:tmpl w:val="87EE4B50"/>
    <w:lvl w:ilvl="0" w:tplc="1D3E2816">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548377B4"/>
    <w:multiLevelType w:val="hybridMultilevel"/>
    <w:tmpl w:val="DDDE1490"/>
    <w:lvl w:ilvl="0" w:tplc="AF4A40D8">
      <w:start w:val="1"/>
      <w:numFmt w:val="upperRoman"/>
      <w:lvlText w:val="%1."/>
      <w:lvlJc w:val="right"/>
      <w:pPr>
        <w:ind w:left="720" w:hanging="360"/>
      </w:pPr>
      <w:rPr>
        <w:b/>
        <w:bCs/>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549A5D02"/>
    <w:multiLevelType w:val="hybridMultilevel"/>
    <w:tmpl w:val="E2EAE736"/>
    <w:lvl w:ilvl="0" w:tplc="2024748E">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5EC15671"/>
    <w:multiLevelType w:val="hybridMultilevel"/>
    <w:tmpl w:val="9594CCBA"/>
    <w:lvl w:ilvl="0" w:tplc="AF4A40D8">
      <w:start w:val="1"/>
      <w:numFmt w:val="upperRoman"/>
      <w:lvlText w:val="%1."/>
      <w:lvlJc w:val="right"/>
      <w:pPr>
        <w:ind w:left="785" w:hanging="360"/>
      </w:pPr>
      <w:rPr>
        <w:b/>
        <w:bCs/>
        <w:color w:val="auto"/>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0">
    <w:nsid w:val="610E2F78"/>
    <w:multiLevelType w:val="hybridMultilevel"/>
    <w:tmpl w:val="3DAA09F2"/>
    <w:lvl w:ilvl="0" w:tplc="A54E20A4">
      <w:start w:val="1"/>
      <w:numFmt w:val="bullet"/>
      <w:lvlText w:val="-"/>
      <w:lvlJc w:val="left"/>
      <w:pPr>
        <w:ind w:left="107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619428CA"/>
    <w:multiLevelType w:val="hybridMultilevel"/>
    <w:tmpl w:val="2AD8F38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621870C0"/>
    <w:multiLevelType w:val="hybridMultilevel"/>
    <w:tmpl w:val="A93E591E"/>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3">
    <w:nsid w:val="629B0EEE"/>
    <w:multiLevelType w:val="hybridMultilevel"/>
    <w:tmpl w:val="D83056DA"/>
    <w:lvl w:ilvl="0" w:tplc="71D8F664">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nsid w:val="64AB4178"/>
    <w:multiLevelType w:val="hybridMultilevel"/>
    <w:tmpl w:val="BA7A4FC6"/>
    <w:lvl w:ilvl="0" w:tplc="A54E20A4">
      <w:start w:val="1"/>
      <w:numFmt w:val="bullet"/>
      <w:lvlText w:val="-"/>
      <w:lvlJc w:val="left"/>
      <w:pPr>
        <w:ind w:left="1070" w:hanging="360"/>
      </w:pPr>
      <w:rPr>
        <w:rFonts w:ascii="Times New Roman" w:eastAsiaTheme="minorHAnsi" w:hAnsi="Times New Roman" w:cs="Times New Roman" w:hint="default"/>
      </w:rPr>
    </w:lvl>
    <w:lvl w:ilvl="1" w:tplc="040C0003" w:tentative="1">
      <w:start w:val="1"/>
      <w:numFmt w:val="bullet"/>
      <w:lvlText w:val="o"/>
      <w:lvlJc w:val="left"/>
      <w:pPr>
        <w:ind w:left="1790" w:hanging="360"/>
      </w:pPr>
      <w:rPr>
        <w:rFonts w:ascii="Courier New" w:hAnsi="Courier New" w:cs="Courier New" w:hint="default"/>
      </w:rPr>
    </w:lvl>
    <w:lvl w:ilvl="2" w:tplc="040C0005" w:tentative="1">
      <w:start w:val="1"/>
      <w:numFmt w:val="bullet"/>
      <w:lvlText w:val=""/>
      <w:lvlJc w:val="left"/>
      <w:pPr>
        <w:ind w:left="2510" w:hanging="360"/>
      </w:pPr>
      <w:rPr>
        <w:rFonts w:ascii="Wingdings" w:hAnsi="Wingdings" w:hint="default"/>
      </w:rPr>
    </w:lvl>
    <w:lvl w:ilvl="3" w:tplc="040C0001" w:tentative="1">
      <w:start w:val="1"/>
      <w:numFmt w:val="bullet"/>
      <w:lvlText w:val=""/>
      <w:lvlJc w:val="left"/>
      <w:pPr>
        <w:ind w:left="3230" w:hanging="360"/>
      </w:pPr>
      <w:rPr>
        <w:rFonts w:ascii="Symbol" w:hAnsi="Symbol" w:hint="default"/>
      </w:rPr>
    </w:lvl>
    <w:lvl w:ilvl="4" w:tplc="040C0003" w:tentative="1">
      <w:start w:val="1"/>
      <w:numFmt w:val="bullet"/>
      <w:lvlText w:val="o"/>
      <w:lvlJc w:val="left"/>
      <w:pPr>
        <w:ind w:left="3950" w:hanging="360"/>
      </w:pPr>
      <w:rPr>
        <w:rFonts w:ascii="Courier New" w:hAnsi="Courier New" w:cs="Courier New" w:hint="default"/>
      </w:rPr>
    </w:lvl>
    <w:lvl w:ilvl="5" w:tplc="040C0005" w:tentative="1">
      <w:start w:val="1"/>
      <w:numFmt w:val="bullet"/>
      <w:lvlText w:val=""/>
      <w:lvlJc w:val="left"/>
      <w:pPr>
        <w:ind w:left="4670" w:hanging="360"/>
      </w:pPr>
      <w:rPr>
        <w:rFonts w:ascii="Wingdings" w:hAnsi="Wingdings" w:hint="default"/>
      </w:rPr>
    </w:lvl>
    <w:lvl w:ilvl="6" w:tplc="040C0001" w:tentative="1">
      <w:start w:val="1"/>
      <w:numFmt w:val="bullet"/>
      <w:lvlText w:val=""/>
      <w:lvlJc w:val="left"/>
      <w:pPr>
        <w:ind w:left="5390" w:hanging="360"/>
      </w:pPr>
      <w:rPr>
        <w:rFonts w:ascii="Symbol" w:hAnsi="Symbol" w:hint="default"/>
      </w:rPr>
    </w:lvl>
    <w:lvl w:ilvl="7" w:tplc="040C0003" w:tentative="1">
      <w:start w:val="1"/>
      <w:numFmt w:val="bullet"/>
      <w:lvlText w:val="o"/>
      <w:lvlJc w:val="left"/>
      <w:pPr>
        <w:ind w:left="6110" w:hanging="360"/>
      </w:pPr>
      <w:rPr>
        <w:rFonts w:ascii="Courier New" w:hAnsi="Courier New" w:cs="Courier New" w:hint="default"/>
      </w:rPr>
    </w:lvl>
    <w:lvl w:ilvl="8" w:tplc="040C0005" w:tentative="1">
      <w:start w:val="1"/>
      <w:numFmt w:val="bullet"/>
      <w:lvlText w:val=""/>
      <w:lvlJc w:val="left"/>
      <w:pPr>
        <w:ind w:left="6830" w:hanging="360"/>
      </w:pPr>
      <w:rPr>
        <w:rFonts w:ascii="Wingdings" w:hAnsi="Wingdings" w:hint="default"/>
      </w:rPr>
    </w:lvl>
  </w:abstractNum>
  <w:abstractNum w:abstractNumId="45">
    <w:nsid w:val="65524A92"/>
    <w:multiLevelType w:val="hybridMultilevel"/>
    <w:tmpl w:val="A8BE1B5C"/>
    <w:lvl w:ilvl="0" w:tplc="1D3E2816">
      <w:numFmt w:val="bullet"/>
      <w:lvlText w:val="-"/>
      <w:lvlJc w:val="left"/>
      <w:pPr>
        <w:ind w:left="1440" w:hanging="360"/>
      </w:pPr>
      <w:rPr>
        <w:rFonts w:ascii="Times New Roman" w:eastAsiaTheme="minorHAnsi" w:hAnsi="Times New Roman" w:cs="Times New Roman"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6">
    <w:nsid w:val="6880524D"/>
    <w:multiLevelType w:val="hybridMultilevel"/>
    <w:tmpl w:val="07C46204"/>
    <w:lvl w:ilvl="0" w:tplc="040C0001">
      <w:start w:val="1"/>
      <w:numFmt w:val="bullet"/>
      <w:lvlText w:val=""/>
      <w:lvlJc w:val="left"/>
      <w:pPr>
        <w:ind w:left="1353" w:hanging="360"/>
      </w:pPr>
      <w:rPr>
        <w:rFonts w:ascii="Symbol" w:hAnsi="Symbol" w:hint="default"/>
      </w:rPr>
    </w:lvl>
    <w:lvl w:ilvl="1" w:tplc="040C0003" w:tentative="1">
      <w:start w:val="1"/>
      <w:numFmt w:val="bullet"/>
      <w:lvlText w:val="o"/>
      <w:lvlJc w:val="left"/>
      <w:pPr>
        <w:ind w:left="2073" w:hanging="360"/>
      </w:pPr>
      <w:rPr>
        <w:rFonts w:ascii="Courier New" w:hAnsi="Courier New" w:cs="Courier New" w:hint="default"/>
      </w:rPr>
    </w:lvl>
    <w:lvl w:ilvl="2" w:tplc="040C0005" w:tentative="1">
      <w:start w:val="1"/>
      <w:numFmt w:val="bullet"/>
      <w:lvlText w:val=""/>
      <w:lvlJc w:val="left"/>
      <w:pPr>
        <w:ind w:left="2793" w:hanging="360"/>
      </w:pPr>
      <w:rPr>
        <w:rFonts w:ascii="Wingdings" w:hAnsi="Wingdings" w:hint="default"/>
      </w:rPr>
    </w:lvl>
    <w:lvl w:ilvl="3" w:tplc="040C0001" w:tentative="1">
      <w:start w:val="1"/>
      <w:numFmt w:val="bullet"/>
      <w:lvlText w:val=""/>
      <w:lvlJc w:val="left"/>
      <w:pPr>
        <w:ind w:left="3513" w:hanging="360"/>
      </w:pPr>
      <w:rPr>
        <w:rFonts w:ascii="Symbol" w:hAnsi="Symbol" w:hint="default"/>
      </w:rPr>
    </w:lvl>
    <w:lvl w:ilvl="4" w:tplc="040C0003" w:tentative="1">
      <w:start w:val="1"/>
      <w:numFmt w:val="bullet"/>
      <w:lvlText w:val="o"/>
      <w:lvlJc w:val="left"/>
      <w:pPr>
        <w:ind w:left="4233" w:hanging="360"/>
      </w:pPr>
      <w:rPr>
        <w:rFonts w:ascii="Courier New" w:hAnsi="Courier New" w:cs="Courier New" w:hint="default"/>
      </w:rPr>
    </w:lvl>
    <w:lvl w:ilvl="5" w:tplc="040C0005" w:tentative="1">
      <w:start w:val="1"/>
      <w:numFmt w:val="bullet"/>
      <w:lvlText w:val=""/>
      <w:lvlJc w:val="left"/>
      <w:pPr>
        <w:ind w:left="4953" w:hanging="360"/>
      </w:pPr>
      <w:rPr>
        <w:rFonts w:ascii="Wingdings" w:hAnsi="Wingdings" w:hint="default"/>
      </w:rPr>
    </w:lvl>
    <w:lvl w:ilvl="6" w:tplc="040C0001" w:tentative="1">
      <w:start w:val="1"/>
      <w:numFmt w:val="bullet"/>
      <w:lvlText w:val=""/>
      <w:lvlJc w:val="left"/>
      <w:pPr>
        <w:ind w:left="5673" w:hanging="360"/>
      </w:pPr>
      <w:rPr>
        <w:rFonts w:ascii="Symbol" w:hAnsi="Symbol" w:hint="default"/>
      </w:rPr>
    </w:lvl>
    <w:lvl w:ilvl="7" w:tplc="040C0003" w:tentative="1">
      <w:start w:val="1"/>
      <w:numFmt w:val="bullet"/>
      <w:lvlText w:val="o"/>
      <w:lvlJc w:val="left"/>
      <w:pPr>
        <w:ind w:left="6393" w:hanging="360"/>
      </w:pPr>
      <w:rPr>
        <w:rFonts w:ascii="Courier New" w:hAnsi="Courier New" w:cs="Courier New" w:hint="default"/>
      </w:rPr>
    </w:lvl>
    <w:lvl w:ilvl="8" w:tplc="040C0005" w:tentative="1">
      <w:start w:val="1"/>
      <w:numFmt w:val="bullet"/>
      <w:lvlText w:val=""/>
      <w:lvlJc w:val="left"/>
      <w:pPr>
        <w:ind w:left="7113" w:hanging="360"/>
      </w:pPr>
      <w:rPr>
        <w:rFonts w:ascii="Wingdings" w:hAnsi="Wingdings" w:hint="default"/>
      </w:rPr>
    </w:lvl>
  </w:abstractNum>
  <w:abstractNum w:abstractNumId="47">
    <w:nsid w:val="68E447A3"/>
    <w:multiLevelType w:val="hybridMultilevel"/>
    <w:tmpl w:val="BFD4CA90"/>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nsid w:val="6A1574AA"/>
    <w:multiLevelType w:val="hybridMultilevel"/>
    <w:tmpl w:val="F3F82886"/>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9">
    <w:nsid w:val="6D1D3ED9"/>
    <w:multiLevelType w:val="hybridMultilevel"/>
    <w:tmpl w:val="F6641F40"/>
    <w:lvl w:ilvl="0" w:tplc="65E6ACC6">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0">
    <w:nsid w:val="72560CAF"/>
    <w:multiLevelType w:val="hybridMultilevel"/>
    <w:tmpl w:val="968E363E"/>
    <w:lvl w:ilvl="0" w:tplc="A54E20A4">
      <w:start w:val="1"/>
      <w:numFmt w:val="bullet"/>
      <w:lvlText w:val="-"/>
      <w:lvlJc w:val="left"/>
      <w:pPr>
        <w:ind w:left="1070" w:hanging="360"/>
      </w:pPr>
      <w:rPr>
        <w:rFonts w:ascii="Times New Roman" w:eastAsiaTheme="minorHAnsi" w:hAnsi="Times New Roman" w:cs="Times New Roman" w:hint="default"/>
      </w:rPr>
    </w:lvl>
    <w:lvl w:ilvl="1" w:tplc="040C0003" w:tentative="1">
      <w:start w:val="1"/>
      <w:numFmt w:val="bullet"/>
      <w:lvlText w:val="o"/>
      <w:lvlJc w:val="left"/>
      <w:pPr>
        <w:ind w:left="1790" w:hanging="360"/>
      </w:pPr>
      <w:rPr>
        <w:rFonts w:ascii="Courier New" w:hAnsi="Courier New" w:cs="Courier New" w:hint="default"/>
      </w:rPr>
    </w:lvl>
    <w:lvl w:ilvl="2" w:tplc="040C0005" w:tentative="1">
      <w:start w:val="1"/>
      <w:numFmt w:val="bullet"/>
      <w:lvlText w:val=""/>
      <w:lvlJc w:val="left"/>
      <w:pPr>
        <w:ind w:left="2510" w:hanging="360"/>
      </w:pPr>
      <w:rPr>
        <w:rFonts w:ascii="Wingdings" w:hAnsi="Wingdings" w:hint="default"/>
      </w:rPr>
    </w:lvl>
    <w:lvl w:ilvl="3" w:tplc="040C0001" w:tentative="1">
      <w:start w:val="1"/>
      <w:numFmt w:val="bullet"/>
      <w:lvlText w:val=""/>
      <w:lvlJc w:val="left"/>
      <w:pPr>
        <w:ind w:left="3230" w:hanging="360"/>
      </w:pPr>
      <w:rPr>
        <w:rFonts w:ascii="Symbol" w:hAnsi="Symbol" w:hint="default"/>
      </w:rPr>
    </w:lvl>
    <w:lvl w:ilvl="4" w:tplc="040C0003" w:tentative="1">
      <w:start w:val="1"/>
      <w:numFmt w:val="bullet"/>
      <w:lvlText w:val="o"/>
      <w:lvlJc w:val="left"/>
      <w:pPr>
        <w:ind w:left="3950" w:hanging="360"/>
      </w:pPr>
      <w:rPr>
        <w:rFonts w:ascii="Courier New" w:hAnsi="Courier New" w:cs="Courier New" w:hint="default"/>
      </w:rPr>
    </w:lvl>
    <w:lvl w:ilvl="5" w:tplc="040C0005" w:tentative="1">
      <w:start w:val="1"/>
      <w:numFmt w:val="bullet"/>
      <w:lvlText w:val=""/>
      <w:lvlJc w:val="left"/>
      <w:pPr>
        <w:ind w:left="4670" w:hanging="360"/>
      </w:pPr>
      <w:rPr>
        <w:rFonts w:ascii="Wingdings" w:hAnsi="Wingdings" w:hint="default"/>
      </w:rPr>
    </w:lvl>
    <w:lvl w:ilvl="6" w:tplc="040C0001" w:tentative="1">
      <w:start w:val="1"/>
      <w:numFmt w:val="bullet"/>
      <w:lvlText w:val=""/>
      <w:lvlJc w:val="left"/>
      <w:pPr>
        <w:ind w:left="5390" w:hanging="360"/>
      </w:pPr>
      <w:rPr>
        <w:rFonts w:ascii="Symbol" w:hAnsi="Symbol" w:hint="default"/>
      </w:rPr>
    </w:lvl>
    <w:lvl w:ilvl="7" w:tplc="040C0003" w:tentative="1">
      <w:start w:val="1"/>
      <w:numFmt w:val="bullet"/>
      <w:lvlText w:val="o"/>
      <w:lvlJc w:val="left"/>
      <w:pPr>
        <w:ind w:left="6110" w:hanging="360"/>
      </w:pPr>
      <w:rPr>
        <w:rFonts w:ascii="Courier New" w:hAnsi="Courier New" w:cs="Courier New" w:hint="default"/>
      </w:rPr>
    </w:lvl>
    <w:lvl w:ilvl="8" w:tplc="040C0005" w:tentative="1">
      <w:start w:val="1"/>
      <w:numFmt w:val="bullet"/>
      <w:lvlText w:val=""/>
      <w:lvlJc w:val="left"/>
      <w:pPr>
        <w:ind w:left="6830" w:hanging="360"/>
      </w:pPr>
      <w:rPr>
        <w:rFonts w:ascii="Wingdings" w:hAnsi="Wingdings" w:hint="default"/>
      </w:rPr>
    </w:lvl>
  </w:abstractNum>
  <w:abstractNum w:abstractNumId="51">
    <w:nsid w:val="74D907EF"/>
    <w:multiLevelType w:val="hybridMultilevel"/>
    <w:tmpl w:val="ECC4AE2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nsid w:val="757612D4"/>
    <w:multiLevelType w:val="hybridMultilevel"/>
    <w:tmpl w:val="58BCA674"/>
    <w:lvl w:ilvl="0" w:tplc="040C0005">
      <w:start w:val="1"/>
      <w:numFmt w:val="bullet"/>
      <w:lvlText w:val=""/>
      <w:lvlJc w:val="left"/>
      <w:pPr>
        <w:ind w:left="1931" w:hanging="360"/>
      </w:pPr>
      <w:rPr>
        <w:rFonts w:ascii="Wingdings" w:hAnsi="Wingdings" w:hint="default"/>
      </w:rPr>
    </w:lvl>
    <w:lvl w:ilvl="1" w:tplc="040C0003" w:tentative="1">
      <w:start w:val="1"/>
      <w:numFmt w:val="bullet"/>
      <w:lvlText w:val="o"/>
      <w:lvlJc w:val="left"/>
      <w:pPr>
        <w:ind w:left="2651" w:hanging="360"/>
      </w:pPr>
      <w:rPr>
        <w:rFonts w:ascii="Courier New" w:hAnsi="Courier New" w:cs="Courier New" w:hint="default"/>
      </w:rPr>
    </w:lvl>
    <w:lvl w:ilvl="2" w:tplc="040C0005" w:tentative="1">
      <w:start w:val="1"/>
      <w:numFmt w:val="bullet"/>
      <w:lvlText w:val=""/>
      <w:lvlJc w:val="left"/>
      <w:pPr>
        <w:ind w:left="3371" w:hanging="360"/>
      </w:pPr>
      <w:rPr>
        <w:rFonts w:ascii="Wingdings" w:hAnsi="Wingdings" w:hint="default"/>
      </w:rPr>
    </w:lvl>
    <w:lvl w:ilvl="3" w:tplc="040C0001" w:tentative="1">
      <w:start w:val="1"/>
      <w:numFmt w:val="bullet"/>
      <w:lvlText w:val=""/>
      <w:lvlJc w:val="left"/>
      <w:pPr>
        <w:ind w:left="4091" w:hanging="360"/>
      </w:pPr>
      <w:rPr>
        <w:rFonts w:ascii="Symbol" w:hAnsi="Symbol" w:hint="default"/>
      </w:rPr>
    </w:lvl>
    <w:lvl w:ilvl="4" w:tplc="040C0003" w:tentative="1">
      <w:start w:val="1"/>
      <w:numFmt w:val="bullet"/>
      <w:lvlText w:val="o"/>
      <w:lvlJc w:val="left"/>
      <w:pPr>
        <w:ind w:left="4811" w:hanging="360"/>
      </w:pPr>
      <w:rPr>
        <w:rFonts w:ascii="Courier New" w:hAnsi="Courier New" w:cs="Courier New" w:hint="default"/>
      </w:rPr>
    </w:lvl>
    <w:lvl w:ilvl="5" w:tplc="040C0005" w:tentative="1">
      <w:start w:val="1"/>
      <w:numFmt w:val="bullet"/>
      <w:lvlText w:val=""/>
      <w:lvlJc w:val="left"/>
      <w:pPr>
        <w:ind w:left="5531" w:hanging="360"/>
      </w:pPr>
      <w:rPr>
        <w:rFonts w:ascii="Wingdings" w:hAnsi="Wingdings" w:hint="default"/>
      </w:rPr>
    </w:lvl>
    <w:lvl w:ilvl="6" w:tplc="040C0001" w:tentative="1">
      <w:start w:val="1"/>
      <w:numFmt w:val="bullet"/>
      <w:lvlText w:val=""/>
      <w:lvlJc w:val="left"/>
      <w:pPr>
        <w:ind w:left="6251" w:hanging="360"/>
      </w:pPr>
      <w:rPr>
        <w:rFonts w:ascii="Symbol" w:hAnsi="Symbol" w:hint="default"/>
      </w:rPr>
    </w:lvl>
    <w:lvl w:ilvl="7" w:tplc="040C0003" w:tentative="1">
      <w:start w:val="1"/>
      <w:numFmt w:val="bullet"/>
      <w:lvlText w:val="o"/>
      <w:lvlJc w:val="left"/>
      <w:pPr>
        <w:ind w:left="6971" w:hanging="360"/>
      </w:pPr>
      <w:rPr>
        <w:rFonts w:ascii="Courier New" w:hAnsi="Courier New" w:cs="Courier New" w:hint="default"/>
      </w:rPr>
    </w:lvl>
    <w:lvl w:ilvl="8" w:tplc="040C0005" w:tentative="1">
      <w:start w:val="1"/>
      <w:numFmt w:val="bullet"/>
      <w:lvlText w:val=""/>
      <w:lvlJc w:val="left"/>
      <w:pPr>
        <w:ind w:left="7691" w:hanging="360"/>
      </w:pPr>
      <w:rPr>
        <w:rFonts w:ascii="Wingdings" w:hAnsi="Wingdings" w:hint="default"/>
      </w:rPr>
    </w:lvl>
  </w:abstractNum>
  <w:abstractNum w:abstractNumId="53">
    <w:nsid w:val="79D7731A"/>
    <w:multiLevelType w:val="hybridMultilevel"/>
    <w:tmpl w:val="AF5CE7A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4">
    <w:nsid w:val="7B635971"/>
    <w:multiLevelType w:val="hybridMultilevel"/>
    <w:tmpl w:val="0EE838BE"/>
    <w:lvl w:ilvl="0" w:tplc="A54E20A4">
      <w:start w:val="1"/>
      <w:numFmt w:val="bullet"/>
      <w:lvlText w:val="-"/>
      <w:lvlJc w:val="left"/>
      <w:pPr>
        <w:ind w:left="1070" w:hanging="360"/>
      </w:pPr>
      <w:rPr>
        <w:rFonts w:ascii="Times New Roman" w:eastAsiaTheme="minorHAnsi" w:hAnsi="Times New Roman" w:cs="Times New Roman" w:hint="default"/>
      </w:rPr>
    </w:lvl>
    <w:lvl w:ilvl="1" w:tplc="040C0003" w:tentative="1">
      <w:start w:val="1"/>
      <w:numFmt w:val="bullet"/>
      <w:lvlText w:val="o"/>
      <w:lvlJc w:val="left"/>
      <w:pPr>
        <w:ind w:left="1790" w:hanging="360"/>
      </w:pPr>
      <w:rPr>
        <w:rFonts w:ascii="Courier New" w:hAnsi="Courier New" w:cs="Courier New" w:hint="default"/>
      </w:rPr>
    </w:lvl>
    <w:lvl w:ilvl="2" w:tplc="040C0005" w:tentative="1">
      <w:start w:val="1"/>
      <w:numFmt w:val="bullet"/>
      <w:lvlText w:val=""/>
      <w:lvlJc w:val="left"/>
      <w:pPr>
        <w:ind w:left="2510" w:hanging="360"/>
      </w:pPr>
      <w:rPr>
        <w:rFonts w:ascii="Wingdings" w:hAnsi="Wingdings" w:hint="default"/>
      </w:rPr>
    </w:lvl>
    <w:lvl w:ilvl="3" w:tplc="040C0001" w:tentative="1">
      <w:start w:val="1"/>
      <w:numFmt w:val="bullet"/>
      <w:lvlText w:val=""/>
      <w:lvlJc w:val="left"/>
      <w:pPr>
        <w:ind w:left="3230" w:hanging="360"/>
      </w:pPr>
      <w:rPr>
        <w:rFonts w:ascii="Symbol" w:hAnsi="Symbol" w:hint="default"/>
      </w:rPr>
    </w:lvl>
    <w:lvl w:ilvl="4" w:tplc="040C0003" w:tentative="1">
      <w:start w:val="1"/>
      <w:numFmt w:val="bullet"/>
      <w:lvlText w:val="o"/>
      <w:lvlJc w:val="left"/>
      <w:pPr>
        <w:ind w:left="3950" w:hanging="360"/>
      </w:pPr>
      <w:rPr>
        <w:rFonts w:ascii="Courier New" w:hAnsi="Courier New" w:cs="Courier New" w:hint="default"/>
      </w:rPr>
    </w:lvl>
    <w:lvl w:ilvl="5" w:tplc="040C0005" w:tentative="1">
      <w:start w:val="1"/>
      <w:numFmt w:val="bullet"/>
      <w:lvlText w:val=""/>
      <w:lvlJc w:val="left"/>
      <w:pPr>
        <w:ind w:left="4670" w:hanging="360"/>
      </w:pPr>
      <w:rPr>
        <w:rFonts w:ascii="Wingdings" w:hAnsi="Wingdings" w:hint="default"/>
      </w:rPr>
    </w:lvl>
    <w:lvl w:ilvl="6" w:tplc="040C0001" w:tentative="1">
      <w:start w:val="1"/>
      <w:numFmt w:val="bullet"/>
      <w:lvlText w:val=""/>
      <w:lvlJc w:val="left"/>
      <w:pPr>
        <w:ind w:left="5390" w:hanging="360"/>
      </w:pPr>
      <w:rPr>
        <w:rFonts w:ascii="Symbol" w:hAnsi="Symbol" w:hint="default"/>
      </w:rPr>
    </w:lvl>
    <w:lvl w:ilvl="7" w:tplc="040C0003" w:tentative="1">
      <w:start w:val="1"/>
      <w:numFmt w:val="bullet"/>
      <w:lvlText w:val="o"/>
      <w:lvlJc w:val="left"/>
      <w:pPr>
        <w:ind w:left="6110" w:hanging="360"/>
      </w:pPr>
      <w:rPr>
        <w:rFonts w:ascii="Courier New" w:hAnsi="Courier New" w:cs="Courier New" w:hint="default"/>
      </w:rPr>
    </w:lvl>
    <w:lvl w:ilvl="8" w:tplc="040C0005" w:tentative="1">
      <w:start w:val="1"/>
      <w:numFmt w:val="bullet"/>
      <w:lvlText w:val=""/>
      <w:lvlJc w:val="left"/>
      <w:pPr>
        <w:ind w:left="6830" w:hanging="360"/>
      </w:pPr>
      <w:rPr>
        <w:rFonts w:ascii="Wingdings" w:hAnsi="Wingdings" w:hint="default"/>
      </w:rPr>
    </w:lvl>
  </w:abstractNum>
  <w:abstractNum w:abstractNumId="55">
    <w:nsid w:val="7C2B5DAE"/>
    <w:multiLevelType w:val="hybridMultilevel"/>
    <w:tmpl w:val="EFC2801E"/>
    <w:lvl w:ilvl="0" w:tplc="4D66953A">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6">
    <w:nsid w:val="7DA61407"/>
    <w:multiLevelType w:val="hybridMultilevel"/>
    <w:tmpl w:val="62885CAA"/>
    <w:lvl w:ilvl="0" w:tplc="0EE6DFA6">
      <w:start w:val="1"/>
      <w:numFmt w:val="lowerLetter"/>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7">
    <w:nsid w:val="7F995A00"/>
    <w:multiLevelType w:val="hybridMultilevel"/>
    <w:tmpl w:val="80023082"/>
    <w:lvl w:ilvl="0" w:tplc="A54E20A4">
      <w:start w:val="1"/>
      <w:numFmt w:val="bullet"/>
      <w:lvlText w:val="-"/>
      <w:lvlJc w:val="left"/>
      <w:pPr>
        <w:ind w:left="1080" w:hanging="360"/>
      </w:pPr>
      <w:rPr>
        <w:rFonts w:ascii="Times New Roman" w:eastAsiaTheme="minorHAnsi"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8">
    <w:nsid w:val="7FAA71D4"/>
    <w:multiLevelType w:val="hybridMultilevel"/>
    <w:tmpl w:val="0BE814B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9">
    <w:nsid w:val="7FB64E63"/>
    <w:multiLevelType w:val="hybridMultilevel"/>
    <w:tmpl w:val="CC848506"/>
    <w:lvl w:ilvl="0" w:tplc="A54E20A4">
      <w:start w:val="1"/>
      <w:numFmt w:val="bullet"/>
      <w:lvlText w:val="-"/>
      <w:lvlJc w:val="left"/>
      <w:pPr>
        <w:ind w:left="107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8"/>
  </w:num>
  <w:num w:numId="2">
    <w:abstractNumId w:val="8"/>
  </w:num>
  <w:num w:numId="3">
    <w:abstractNumId w:val="36"/>
  </w:num>
  <w:num w:numId="4">
    <w:abstractNumId w:val="7"/>
  </w:num>
  <w:num w:numId="5">
    <w:abstractNumId w:val="37"/>
  </w:num>
  <w:num w:numId="6">
    <w:abstractNumId w:val="23"/>
  </w:num>
  <w:num w:numId="7">
    <w:abstractNumId w:val="43"/>
  </w:num>
  <w:num w:numId="8">
    <w:abstractNumId w:val="56"/>
  </w:num>
  <w:num w:numId="9">
    <w:abstractNumId w:val="10"/>
  </w:num>
  <w:num w:numId="10">
    <w:abstractNumId w:val="33"/>
  </w:num>
  <w:num w:numId="11">
    <w:abstractNumId w:val="55"/>
  </w:num>
  <w:num w:numId="12">
    <w:abstractNumId w:val="19"/>
  </w:num>
  <w:num w:numId="13">
    <w:abstractNumId w:val="20"/>
  </w:num>
  <w:num w:numId="14">
    <w:abstractNumId w:val="49"/>
  </w:num>
  <w:num w:numId="15">
    <w:abstractNumId w:val="21"/>
  </w:num>
  <w:num w:numId="16">
    <w:abstractNumId w:val="35"/>
  </w:num>
  <w:num w:numId="17">
    <w:abstractNumId w:val="1"/>
  </w:num>
  <w:num w:numId="18">
    <w:abstractNumId w:val="51"/>
  </w:num>
  <w:num w:numId="19">
    <w:abstractNumId w:val="9"/>
  </w:num>
  <w:num w:numId="20">
    <w:abstractNumId w:val="16"/>
  </w:num>
  <w:num w:numId="21">
    <w:abstractNumId w:val="5"/>
  </w:num>
  <w:num w:numId="22">
    <w:abstractNumId w:val="6"/>
  </w:num>
  <w:num w:numId="23">
    <w:abstractNumId w:val="46"/>
  </w:num>
  <w:num w:numId="24">
    <w:abstractNumId w:val="2"/>
  </w:num>
  <w:num w:numId="25">
    <w:abstractNumId w:val="17"/>
  </w:num>
  <w:num w:numId="26">
    <w:abstractNumId w:val="41"/>
  </w:num>
  <w:num w:numId="27">
    <w:abstractNumId w:val="0"/>
  </w:num>
  <w:num w:numId="28">
    <w:abstractNumId w:val="38"/>
  </w:num>
  <w:num w:numId="29">
    <w:abstractNumId w:val="11"/>
  </w:num>
  <w:num w:numId="30">
    <w:abstractNumId w:val="18"/>
  </w:num>
  <w:num w:numId="31">
    <w:abstractNumId w:val="52"/>
  </w:num>
  <w:num w:numId="32">
    <w:abstractNumId w:val="4"/>
  </w:num>
  <w:num w:numId="33">
    <w:abstractNumId w:val="45"/>
  </w:num>
  <w:num w:numId="34">
    <w:abstractNumId w:val="58"/>
  </w:num>
  <w:num w:numId="35">
    <w:abstractNumId w:val="30"/>
  </w:num>
  <w:num w:numId="36">
    <w:abstractNumId w:val="31"/>
  </w:num>
  <w:num w:numId="37">
    <w:abstractNumId w:val="48"/>
  </w:num>
  <w:num w:numId="38">
    <w:abstractNumId w:val="53"/>
  </w:num>
  <w:num w:numId="39">
    <w:abstractNumId w:val="25"/>
  </w:num>
  <w:num w:numId="40">
    <w:abstractNumId w:val="24"/>
  </w:num>
  <w:num w:numId="41">
    <w:abstractNumId w:val="39"/>
  </w:num>
  <w:num w:numId="42">
    <w:abstractNumId w:val="12"/>
  </w:num>
  <w:num w:numId="43">
    <w:abstractNumId w:val="47"/>
  </w:num>
  <w:num w:numId="44">
    <w:abstractNumId w:val="29"/>
  </w:num>
  <w:num w:numId="45">
    <w:abstractNumId w:val="42"/>
  </w:num>
  <w:num w:numId="46">
    <w:abstractNumId w:val="57"/>
  </w:num>
  <w:num w:numId="47">
    <w:abstractNumId w:val="22"/>
  </w:num>
  <w:num w:numId="48">
    <w:abstractNumId w:val="32"/>
  </w:num>
  <w:num w:numId="49">
    <w:abstractNumId w:val="26"/>
  </w:num>
  <w:num w:numId="50">
    <w:abstractNumId w:val="54"/>
  </w:num>
  <w:num w:numId="51">
    <w:abstractNumId w:val="27"/>
  </w:num>
  <w:num w:numId="52">
    <w:abstractNumId w:val="50"/>
  </w:num>
  <w:num w:numId="53">
    <w:abstractNumId w:val="3"/>
  </w:num>
  <w:num w:numId="54">
    <w:abstractNumId w:val="59"/>
  </w:num>
  <w:num w:numId="55">
    <w:abstractNumId w:val="14"/>
  </w:num>
  <w:num w:numId="56">
    <w:abstractNumId w:val="15"/>
  </w:num>
  <w:num w:numId="57">
    <w:abstractNumId w:val="13"/>
  </w:num>
  <w:num w:numId="58">
    <w:abstractNumId w:val="44"/>
  </w:num>
  <w:num w:numId="59">
    <w:abstractNumId w:val="34"/>
  </w:num>
  <w:num w:numId="60">
    <w:abstractNumId w:val="40"/>
  </w:num>
  <w:numIdMacAtCleanup w:val="6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hdrShapeDefaults>
    <o:shapedefaults v:ext="edit" spidmax="8194"/>
  </w:hdrShapeDefaults>
  <w:footnotePr>
    <w:footnote w:id="0"/>
    <w:footnote w:id="1"/>
  </w:footnotePr>
  <w:endnotePr>
    <w:endnote w:id="0"/>
    <w:endnote w:id="1"/>
  </w:endnotePr>
  <w:compat/>
  <w:rsids>
    <w:rsidRoot w:val="002E08E0"/>
    <w:rsid w:val="000503FA"/>
    <w:rsid w:val="000727DB"/>
    <w:rsid w:val="00080B5D"/>
    <w:rsid w:val="000A7CF9"/>
    <w:rsid w:val="00104AC1"/>
    <w:rsid w:val="00157701"/>
    <w:rsid w:val="001667D0"/>
    <w:rsid w:val="001C793D"/>
    <w:rsid w:val="001E7CBA"/>
    <w:rsid w:val="001F03E0"/>
    <w:rsid w:val="00205EF4"/>
    <w:rsid w:val="002152C1"/>
    <w:rsid w:val="002B151F"/>
    <w:rsid w:val="002D57F7"/>
    <w:rsid w:val="002E08E0"/>
    <w:rsid w:val="002F3208"/>
    <w:rsid w:val="003434B8"/>
    <w:rsid w:val="00384BB7"/>
    <w:rsid w:val="003C26F6"/>
    <w:rsid w:val="003C6EF8"/>
    <w:rsid w:val="003D11E2"/>
    <w:rsid w:val="0040469D"/>
    <w:rsid w:val="004826BE"/>
    <w:rsid w:val="004A4088"/>
    <w:rsid w:val="004F2255"/>
    <w:rsid w:val="004F60A7"/>
    <w:rsid w:val="00512FF0"/>
    <w:rsid w:val="00562462"/>
    <w:rsid w:val="00567AD5"/>
    <w:rsid w:val="00572EED"/>
    <w:rsid w:val="00591499"/>
    <w:rsid w:val="005A6E16"/>
    <w:rsid w:val="005B3FB7"/>
    <w:rsid w:val="005C0E8D"/>
    <w:rsid w:val="0066175C"/>
    <w:rsid w:val="00676559"/>
    <w:rsid w:val="00681709"/>
    <w:rsid w:val="00694B1B"/>
    <w:rsid w:val="006A5E1E"/>
    <w:rsid w:val="006D7E69"/>
    <w:rsid w:val="006E0869"/>
    <w:rsid w:val="007127AE"/>
    <w:rsid w:val="00726B04"/>
    <w:rsid w:val="00747F0E"/>
    <w:rsid w:val="00757047"/>
    <w:rsid w:val="0075797E"/>
    <w:rsid w:val="007766A5"/>
    <w:rsid w:val="0079738B"/>
    <w:rsid w:val="007A3731"/>
    <w:rsid w:val="007C3069"/>
    <w:rsid w:val="007C3CFE"/>
    <w:rsid w:val="007D68A5"/>
    <w:rsid w:val="007F04EC"/>
    <w:rsid w:val="007F5BF0"/>
    <w:rsid w:val="008520F3"/>
    <w:rsid w:val="00857A6C"/>
    <w:rsid w:val="008812D6"/>
    <w:rsid w:val="00893B2D"/>
    <w:rsid w:val="008A1140"/>
    <w:rsid w:val="008C3DD6"/>
    <w:rsid w:val="008D498B"/>
    <w:rsid w:val="008D6E87"/>
    <w:rsid w:val="008F0069"/>
    <w:rsid w:val="00900C06"/>
    <w:rsid w:val="0091115D"/>
    <w:rsid w:val="00913EB9"/>
    <w:rsid w:val="00933BEC"/>
    <w:rsid w:val="0096362B"/>
    <w:rsid w:val="00981D98"/>
    <w:rsid w:val="009C1DBD"/>
    <w:rsid w:val="00A04D0A"/>
    <w:rsid w:val="00A056DB"/>
    <w:rsid w:val="00A229EA"/>
    <w:rsid w:val="00A307D8"/>
    <w:rsid w:val="00A40FE8"/>
    <w:rsid w:val="00A80810"/>
    <w:rsid w:val="00A918BD"/>
    <w:rsid w:val="00A95478"/>
    <w:rsid w:val="00AB7185"/>
    <w:rsid w:val="00AC3CCE"/>
    <w:rsid w:val="00AE3C1B"/>
    <w:rsid w:val="00AF5AE1"/>
    <w:rsid w:val="00AF798B"/>
    <w:rsid w:val="00B94BF4"/>
    <w:rsid w:val="00BA2C3B"/>
    <w:rsid w:val="00BA489A"/>
    <w:rsid w:val="00C34491"/>
    <w:rsid w:val="00C71B61"/>
    <w:rsid w:val="00CA0A20"/>
    <w:rsid w:val="00CC65FE"/>
    <w:rsid w:val="00CD7A6E"/>
    <w:rsid w:val="00D42871"/>
    <w:rsid w:val="00D52F2B"/>
    <w:rsid w:val="00D557B0"/>
    <w:rsid w:val="00D651A9"/>
    <w:rsid w:val="00D8201A"/>
    <w:rsid w:val="00D929D4"/>
    <w:rsid w:val="00DD1E83"/>
    <w:rsid w:val="00E66C5B"/>
    <w:rsid w:val="00E7725F"/>
    <w:rsid w:val="00E93F9D"/>
    <w:rsid w:val="00EB002A"/>
    <w:rsid w:val="00EB23B7"/>
    <w:rsid w:val="00EE260D"/>
    <w:rsid w:val="00F04C55"/>
    <w:rsid w:val="00F80FC8"/>
    <w:rsid w:val="00F97D95"/>
    <w:rsid w:val="00FB18A2"/>
    <w:rsid w:val="00FB4A00"/>
    <w:rsid w:val="00FD14EE"/>
    <w:rsid w:val="00FF77F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5EF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2E08E0"/>
    <w:pPr>
      <w:ind w:left="720"/>
      <w:contextualSpacing/>
    </w:pPr>
  </w:style>
  <w:style w:type="paragraph" w:styleId="NormalWeb">
    <w:name w:val="Normal (Web)"/>
    <w:basedOn w:val="Normal"/>
    <w:uiPriority w:val="99"/>
    <w:unhideWhenUsed/>
    <w:rsid w:val="00104AC1"/>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104AC1"/>
    <w:rPr>
      <w:b/>
      <w:bCs/>
    </w:rPr>
  </w:style>
  <w:style w:type="paragraph" w:styleId="Textedebulles">
    <w:name w:val="Balloon Text"/>
    <w:basedOn w:val="Normal"/>
    <w:link w:val="TextedebullesCar"/>
    <w:uiPriority w:val="99"/>
    <w:semiHidden/>
    <w:unhideWhenUsed/>
    <w:rsid w:val="00F80FC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80FC8"/>
    <w:rPr>
      <w:rFonts w:ascii="Tahoma" w:hAnsi="Tahoma" w:cs="Tahoma"/>
      <w:sz w:val="16"/>
      <w:szCs w:val="16"/>
    </w:rPr>
  </w:style>
  <w:style w:type="character" w:styleId="Lienhypertexte">
    <w:name w:val="Hyperlink"/>
    <w:basedOn w:val="Policepardfaut"/>
    <w:uiPriority w:val="99"/>
    <w:unhideWhenUsed/>
    <w:rsid w:val="00EB002A"/>
    <w:rPr>
      <w:color w:val="0000FF" w:themeColor="hyperlink"/>
      <w:u w:val="single"/>
    </w:rPr>
  </w:style>
  <w:style w:type="paragraph" w:styleId="En-tte">
    <w:name w:val="header"/>
    <w:basedOn w:val="Normal"/>
    <w:link w:val="En-tteCar"/>
    <w:uiPriority w:val="99"/>
    <w:unhideWhenUsed/>
    <w:rsid w:val="003D11E2"/>
    <w:pPr>
      <w:tabs>
        <w:tab w:val="center" w:pos="4536"/>
        <w:tab w:val="right" w:pos="9072"/>
      </w:tabs>
      <w:spacing w:after="0" w:line="240" w:lineRule="auto"/>
    </w:pPr>
  </w:style>
  <w:style w:type="character" w:customStyle="1" w:styleId="En-tteCar">
    <w:name w:val="En-tête Car"/>
    <w:basedOn w:val="Policepardfaut"/>
    <w:link w:val="En-tte"/>
    <w:uiPriority w:val="99"/>
    <w:rsid w:val="003D11E2"/>
  </w:style>
  <w:style w:type="paragraph" w:styleId="Pieddepage">
    <w:name w:val="footer"/>
    <w:basedOn w:val="Normal"/>
    <w:link w:val="PieddepageCar"/>
    <w:uiPriority w:val="99"/>
    <w:unhideWhenUsed/>
    <w:rsid w:val="003D11E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D11E2"/>
  </w:style>
  <w:style w:type="table" w:styleId="Grilledutableau">
    <w:name w:val="Table Grid"/>
    <w:basedOn w:val="TableauNormal"/>
    <w:uiPriority w:val="59"/>
    <w:rsid w:val="0096362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tedebasdepage">
    <w:name w:val="footnote text"/>
    <w:basedOn w:val="Normal"/>
    <w:link w:val="NotedebasdepageCar"/>
    <w:uiPriority w:val="99"/>
    <w:semiHidden/>
    <w:unhideWhenUsed/>
    <w:rsid w:val="00AE3C1B"/>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AE3C1B"/>
    <w:rPr>
      <w:sz w:val="20"/>
      <w:szCs w:val="20"/>
    </w:rPr>
  </w:style>
  <w:style w:type="character" w:styleId="Appelnotedebasdep">
    <w:name w:val="footnote reference"/>
    <w:basedOn w:val="Policepardfaut"/>
    <w:uiPriority w:val="99"/>
    <w:semiHidden/>
    <w:unhideWhenUsed/>
    <w:rsid w:val="00AE3C1B"/>
    <w:rPr>
      <w:vertAlign w:val="superscript"/>
    </w:rPr>
  </w:style>
  <w:style w:type="table" w:customStyle="1" w:styleId="Grilledutableau1">
    <w:name w:val="Grille du tableau1"/>
    <w:basedOn w:val="TableauNormal"/>
    <w:next w:val="Grilledutableau"/>
    <w:uiPriority w:val="59"/>
    <w:rsid w:val="00933BEC"/>
    <w:pPr>
      <w:spacing w:after="0" w:line="240" w:lineRule="auto"/>
    </w:pPr>
    <w:rPr>
      <w:rFonts w:ascii="Calibri" w:eastAsia="Calibri" w:hAnsi="Calibri" w:cs="Arial"/>
      <w:sz w:val="20"/>
      <w:szCs w:val="20"/>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2E08E0"/>
    <w:pPr>
      <w:ind w:left="720"/>
      <w:contextualSpacing/>
    </w:pPr>
  </w:style>
  <w:style w:type="paragraph" w:styleId="NormalWeb">
    <w:name w:val="Normal (Web)"/>
    <w:basedOn w:val="Normal"/>
    <w:uiPriority w:val="99"/>
    <w:unhideWhenUsed/>
    <w:rsid w:val="00104AC1"/>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104AC1"/>
    <w:rPr>
      <w:b/>
      <w:bCs/>
    </w:rPr>
  </w:style>
  <w:style w:type="paragraph" w:styleId="Textedebulles">
    <w:name w:val="Balloon Text"/>
    <w:basedOn w:val="Normal"/>
    <w:link w:val="TextedebullesCar"/>
    <w:uiPriority w:val="99"/>
    <w:semiHidden/>
    <w:unhideWhenUsed/>
    <w:rsid w:val="00F80FC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80FC8"/>
    <w:rPr>
      <w:rFonts w:ascii="Tahoma" w:hAnsi="Tahoma" w:cs="Tahoma"/>
      <w:sz w:val="16"/>
      <w:szCs w:val="16"/>
    </w:rPr>
  </w:style>
  <w:style w:type="character" w:styleId="Lienhypertexte">
    <w:name w:val="Hyperlink"/>
    <w:basedOn w:val="Policepardfaut"/>
    <w:uiPriority w:val="99"/>
    <w:unhideWhenUsed/>
    <w:rsid w:val="00EB002A"/>
    <w:rPr>
      <w:color w:val="0000FF" w:themeColor="hyperlink"/>
      <w:u w:val="single"/>
    </w:rPr>
  </w:style>
  <w:style w:type="paragraph" w:styleId="En-tte">
    <w:name w:val="header"/>
    <w:basedOn w:val="Normal"/>
    <w:link w:val="En-tteCar"/>
    <w:uiPriority w:val="99"/>
    <w:unhideWhenUsed/>
    <w:rsid w:val="003D11E2"/>
    <w:pPr>
      <w:tabs>
        <w:tab w:val="center" w:pos="4536"/>
        <w:tab w:val="right" w:pos="9072"/>
      </w:tabs>
      <w:spacing w:after="0" w:line="240" w:lineRule="auto"/>
    </w:pPr>
  </w:style>
  <w:style w:type="character" w:customStyle="1" w:styleId="En-tteCar">
    <w:name w:val="En-tête Car"/>
    <w:basedOn w:val="Policepardfaut"/>
    <w:link w:val="En-tte"/>
    <w:uiPriority w:val="99"/>
    <w:rsid w:val="003D11E2"/>
  </w:style>
  <w:style w:type="paragraph" w:styleId="Pieddepage">
    <w:name w:val="footer"/>
    <w:basedOn w:val="Normal"/>
    <w:link w:val="PieddepageCar"/>
    <w:uiPriority w:val="99"/>
    <w:unhideWhenUsed/>
    <w:rsid w:val="003D11E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D11E2"/>
  </w:style>
  <w:style w:type="table" w:styleId="Grilledutableau">
    <w:name w:val="Table Grid"/>
    <w:basedOn w:val="TableauNormal"/>
    <w:uiPriority w:val="59"/>
    <w:rsid w:val="0096362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tedebasdepage">
    <w:name w:val="footnote text"/>
    <w:basedOn w:val="Normal"/>
    <w:link w:val="NotedebasdepageCar"/>
    <w:uiPriority w:val="99"/>
    <w:semiHidden/>
    <w:unhideWhenUsed/>
    <w:rsid w:val="00AE3C1B"/>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AE3C1B"/>
    <w:rPr>
      <w:sz w:val="20"/>
      <w:szCs w:val="20"/>
    </w:rPr>
  </w:style>
  <w:style w:type="character" w:styleId="Appelnotedebasdep">
    <w:name w:val="footnote reference"/>
    <w:basedOn w:val="Policepardfaut"/>
    <w:uiPriority w:val="99"/>
    <w:semiHidden/>
    <w:unhideWhenUsed/>
    <w:rsid w:val="00AE3C1B"/>
    <w:rPr>
      <w:vertAlign w:val="superscript"/>
    </w:rPr>
  </w:style>
</w:styles>
</file>

<file path=word/webSettings.xml><?xml version="1.0" encoding="utf-8"?>
<w:webSettings xmlns:r="http://schemas.openxmlformats.org/officeDocument/2006/relationships" xmlns:w="http://schemas.openxmlformats.org/wordprocessingml/2006/main">
  <w:divs>
    <w:div w:id="224923517">
      <w:bodyDiv w:val="1"/>
      <w:marLeft w:val="0"/>
      <w:marRight w:val="0"/>
      <w:marTop w:val="0"/>
      <w:marBottom w:val="0"/>
      <w:divBdr>
        <w:top w:val="none" w:sz="0" w:space="0" w:color="auto"/>
        <w:left w:val="none" w:sz="0" w:space="0" w:color="auto"/>
        <w:bottom w:val="none" w:sz="0" w:space="0" w:color="auto"/>
        <w:right w:val="none" w:sz="0" w:space="0" w:color="auto"/>
      </w:divBdr>
    </w:div>
    <w:div w:id="299650353">
      <w:bodyDiv w:val="1"/>
      <w:marLeft w:val="0"/>
      <w:marRight w:val="0"/>
      <w:marTop w:val="0"/>
      <w:marBottom w:val="0"/>
      <w:divBdr>
        <w:top w:val="none" w:sz="0" w:space="0" w:color="auto"/>
        <w:left w:val="none" w:sz="0" w:space="0" w:color="auto"/>
        <w:bottom w:val="none" w:sz="0" w:space="0" w:color="auto"/>
        <w:right w:val="none" w:sz="0" w:space="0" w:color="auto"/>
      </w:divBdr>
    </w:div>
    <w:div w:id="649483830">
      <w:bodyDiv w:val="1"/>
      <w:marLeft w:val="0"/>
      <w:marRight w:val="0"/>
      <w:marTop w:val="0"/>
      <w:marBottom w:val="0"/>
      <w:divBdr>
        <w:top w:val="none" w:sz="0" w:space="0" w:color="auto"/>
        <w:left w:val="none" w:sz="0" w:space="0" w:color="auto"/>
        <w:bottom w:val="none" w:sz="0" w:space="0" w:color="auto"/>
        <w:right w:val="none" w:sz="0" w:space="0" w:color="auto"/>
      </w:divBdr>
    </w:div>
    <w:div w:id="939020811">
      <w:bodyDiv w:val="1"/>
      <w:marLeft w:val="0"/>
      <w:marRight w:val="0"/>
      <w:marTop w:val="0"/>
      <w:marBottom w:val="0"/>
      <w:divBdr>
        <w:top w:val="none" w:sz="0" w:space="0" w:color="auto"/>
        <w:left w:val="none" w:sz="0" w:space="0" w:color="auto"/>
        <w:bottom w:val="none" w:sz="0" w:space="0" w:color="auto"/>
        <w:right w:val="none" w:sz="0" w:space="0" w:color="auto"/>
      </w:divBdr>
    </w:div>
    <w:div w:id="1326667882">
      <w:bodyDiv w:val="1"/>
      <w:marLeft w:val="0"/>
      <w:marRight w:val="0"/>
      <w:marTop w:val="0"/>
      <w:marBottom w:val="0"/>
      <w:divBdr>
        <w:top w:val="none" w:sz="0" w:space="0" w:color="auto"/>
        <w:left w:val="none" w:sz="0" w:space="0" w:color="auto"/>
        <w:bottom w:val="none" w:sz="0" w:space="0" w:color="auto"/>
        <w:right w:val="none" w:sz="0" w:space="0" w:color="auto"/>
      </w:divBdr>
    </w:div>
    <w:div w:id="1514955992">
      <w:bodyDiv w:val="1"/>
      <w:marLeft w:val="0"/>
      <w:marRight w:val="0"/>
      <w:marTop w:val="0"/>
      <w:marBottom w:val="0"/>
      <w:divBdr>
        <w:top w:val="none" w:sz="0" w:space="0" w:color="auto"/>
        <w:left w:val="none" w:sz="0" w:space="0" w:color="auto"/>
        <w:bottom w:val="none" w:sz="0" w:space="0" w:color="auto"/>
        <w:right w:val="none" w:sz="0" w:space="0" w:color="auto"/>
      </w:divBdr>
    </w:div>
    <w:div w:id="1727531350">
      <w:bodyDiv w:val="1"/>
      <w:marLeft w:val="0"/>
      <w:marRight w:val="0"/>
      <w:marTop w:val="0"/>
      <w:marBottom w:val="0"/>
      <w:divBdr>
        <w:top w:val="none" w:sz="0" w:space="0" w:color="auto"/>
        <w:left w:val="none" w:sz="0" w:space="0" w:color="auto"/>
        <w:bottom w:val="none" w:sz="0" w:space="0" w:color="auto"/>
        <w:right w:val="none" w:sz="0" w:space="0" w:color="auto"/>
      </w:divBdr>
    </w:div>
    <w:div w:id="1892616914">
      <w:bodyDiv w:val="1"/>
      <w:marLeft w:val="0"/>
      <w:marRight w:val="0"/>
      <w:marTop w:val="0"/>
      <w:marBottom w:val="0"/>
      <w:divBdr>
        <w:top w:val="none" w:sz="0" w:space="0" w:color="auto"/>
        <w:left w:val="none" w:sz="0" w:space="0" w:color="auto"/>
        <w:bottom w:val="none" w:sz="0" w:space="0" w:color="auto"/>
        <w:right w:val="none" w:sz="0" w:space="0" w:color="auto"/>
      </w:divBdr>
    </w:div>
    <w:div w:id="1958833664">
      <w:bodyDiv w:val="1"/>
      <w:marLeft w:val="0"/>
      <w:marRight w:val="0"/>
      <w:marTop w:val="0"/>
      <w:marBottom w:val="0"/>
      <w:divBdr>
        <w:top w:val="none" w:sz="0" w:space="0" w:color="auto"/>
        <w:left w:val="none" w:sz="0" w:space="0" w:color="auto"/>
        <w:bottom w:val="none" w:sz="0" w:space="0" w:color="auto"/>
        <w:right w:val="none" w:sz="0" w:space="0" w:color="auto"/>
      </w:divBdr>
    </w:div>
    <w:div w:id="19925150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sante-medecine.journaldesfemmes.com/faq/1150-solute-de-rehydration-orale-sro-gastro-enterite-chez-un-bebe" TargetMode="External"/><Relationship Id="rId3" Type="http://schemas.openxmlformats.org/officeDocument/2006/relationships/hyperlink" Target="http://www.e-semio.org/spip.php?page=tableautype12&amp;id_rubrique=2620" TargetMode="External"/><Relationship Id="rId7" Type="http://schemas.openxmlformats.org/officeDocument/2006/relationships/hyperlink" Target="http://www.e-semio.org/spip.php?page=tableautype12&amp;id_rubrique=2620" TargetMode="External"/><Relationship Id="rId12" Type="http://schemas.openxmlformats.org/officeDocument/2006/relationships/hyperlink" Target="http://dspace.univ-tlemcen.dz/bitstream/112/6664/1/Gastro-enterite-aigue-du-nourrisson.pdf" TargetMode="External"/><Relationship Id="rId2" Type="http://schemas.openxmlformats.org/officeDocument/2006/relationships/hyperlink" Target="http://www.passeportsante.net/fr/Maux/Problemes/Fiche.aspx?doc=diarrhee_pm" TargetMode="External"/><Relationship Id="rId1" Type="http://schemas.openxmlformats.org/officeDocument/2006/relationships/hyperlink" Target="http://dspace.univ-tlemcen.dz/bitstream/112/6664/1/Gastro-enterite-aigue-du-nourrisson.pdf" TargetMode="External"/><Relationship Id="rId6" Type="http://schemas.openxmlformats.org/officeDocument/2006/relationships/hyperlink" Target="http://www.passeportsante.net/fr/Maux/Problemes/Fiche.aspx?doc=diarrhee_pm" TargetMode="External"/><Relationship Id="rId11" Type="http://schemas.openxmlformats.org/officeDocument/2006/relationships/hyperlink" Target="https://fr.slideshare.net/JawadFassifihri/deshydratation-aigue-du-nourisson" TargetMode="External"/><Relationship Id="rId5" Type="http://schemas.openxmlformats.org/officeDocument/2006/relationships/hyperlink" Target="http://dspace.univ-tlemcen.dz/bitstream/112/6664/1/Gastro-enterite-aigue-du-nourrisson.pdf" TargetMode="External"/><Relationship Id="rId10" Type="http://schemas.openxmlformats.org/officeDocument/2006/relationships/hyperlink" Target="https://fr.slideshare.net/lamiabenbada/dshydratation-aigu-du-nourrisson" TargetMode="External"/><Relationship Id="rId4" Type="http://schemas.openxmlformats.org/officeDocument/2006/relationships/hyperlink" Target="http://sante-medecine.journaldesfemmes.com/faq/1150-solute-de-rehydration-orale-sro-gastro-enterite-chez-un-bebe" TargetMode="External"/><Relationship Id="rId9" Type="http://schemas.openxmlformats.org/officeDocument/2006/relationships/hyperlink" Target="http://www-sante.ujf-grenoble.fr/SANTE/corpus/disciplines/pedia/malinfped/194b/lecon194b.h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93D58B-E217-4961-A6D0-6F63599794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4713</Words>
  <Characters>25925</Characters>
  <Application>Microsoft Office Word</Application>
  <DocSecurity>0</DocSecurity>
  <Lines>216</Lines>
  <Paragraphs>61</Paragraphs>
  <ScaleCrop>false</ScaleCrop>
  <HeadingPairs>
    <vt:vector size="2" baseType="variant">
      <vt:variant>
        <vt:lpstr>Titre</vt:lpstr>
      </vt:variant>
      <vt:variant>
        <vt:i4>1</vt:i4>
      </vt:variant>
    </vt:vector>
  </HeadingPairs>
  <TitlesOfParts>
    <vt:vector size="1" baseType="lpstr">
      <vt:lpstr/>
    </vt:vector>
  </TitlesOfParts>
  <Company>rdkc</Company>
  <LinksUpToDate>false</LinksUpToDate>
  <CharactersWithSpaces>30577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SIRINE</dc:creator>
  <cp:lastModifiedBy>USER</cp:lastModifiedBy>
  <cp:revision>3</cp:revision>
  <dcterms:created xsi:type="dcterms:W3CDTF">2018-11-27T12:46:00Z</dcterms:created>
  <dcterms:modified xsi:type="dcterms:W3CDTF">2018-11-27T12:47:00Z</dcterms:modified>
</cp:coreProperties>
</file>