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1B00" w:rsidRPr="001A1ACD" w:rsidRDefault="00BA7E6C" w:rsidP="009F3C1C">
      <w:pPr>
        <w:autoSpaceDE w:val="0"/>
        <w:autoSpaceDN w:val="0"/>
        <w:adjustRightInd w:val="0"/>
        <w:spacing w:after="0"/>
        <w:jc w:val="both"/>
        <w:rPr>
          <w:rFonts w:asciiTheme="majorBidi" w:hAnsiTheme="majorBidi" w:cstheme="majorBidi"/>
          <w:b/>
          <w:bCs/>
          <w:sz w:val="24"/>
          <w:szCs w:val="24"/>
          <w:u w:val="single"/>
        </w:rPr>
      </w:pPr>
      <w:r w:rsidRPr="001A1ACD">
        <w:rPr>
          <w:rFonts w:asciiTheme="majorBidi" w:hAnsiTheme="majorBidi" w:cstheme="majorBidi"/>
          <w:b/>
          <w:bCs/>
          <w:sz w:val="24"/>
          <w:szCs w:val="24"/>
          <w:u w:val="single"/>
        </w:rPr>
        <w:t>I</w:t>
      </w:r>
      <w:r w:rsidR="009079D3" w:rsidRPr="001A1ACD">
        <w:rPr>
          <w:rFonts w:asciiTheme="majorBidi" w:hAnsiTheme="majorBidi" w:cstheme="majorBidi"/>
          <w:b/>
          <w:bCs/>
          <w:sz w:val="24"/>
          <w:szCs w:val="24"/>
          <w:u w:val="single"/>
        </w:rPr>
        <w:t>.</w:t>
      </w:r>
      <w:r w:rsidRPr="001A1ACD">
        <w:rPr>
          <w:rFonts w:asciiTheme="majorBidi" w:hAnsiTheme="majorBidi" w:cstheme="majorBidi"/>
          <w:b/>
          <w:bCs/>
          <w:sz w:val="24"/>
          <w:szCs w:val="24"/>
          <w:u w:val="single"/>
        </w:rPr>
        <w:t>1</w:t>
      </w:r>
      <w:r w:rsidR="00A21B00" w:rsidRPr="001A1ACD">
        <w:rPr>
          <w:rFonts w:asciiTheme="majorBidi" w:hAnsiTheme="majorBidi" w:cstheme="majorBidi"/>
          <w:b/>
          <w:bCs/>
          <w:sz w:val="24"/>
          <w:szCs w:val="24"/>
          <w:u w:val="single"/>
        </w:rPr>
        <w:t>Introduction</w:t>
      </w:r>
    </w:p>
    <w:p w:rsidR="00DB335B" w:rsidRPr="001A1ACD" w:rsidRDefault="00A21B00"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L’Internet des objets est un des secteurs des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télécommunications qui devrait voir la plus forte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croissance dans les années à venir. Certaines prévisions</w:t>
      </w:r>
      <w:r w:rsidR="000A3988" w:rsidRPr="001A1ACD">
        <w:rPr>
          <w:rFonts w:asciiTheme="majorBidi" w:hAnsiTheme="majorBidi" w:cstheme="majorBidi"/>
          <w:sz w:val="24"/>
          <w:szCs w:val="24"/>
        </w:rPr>
        <w:t xml:space="preserve"> évoquent 50 milliards d’objets </w:t>
      </w:r>
      <w:r w:rsidRPr="001A1ACD">
        <w:rPr>
          <w:rFonts w:asciiTheme="majorBidi" w:hAnsiTheme="majorBidi" w:cstheme="majorBidi"/>
          <w:sz w:val="24"/>
          <w:szCs w:val="24"/>
        </w:rPr>
        <w:t>connectés à</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l’horizon des années 2020. Si l’Internet est</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une technologie qui a fait ses preuves, elle n’est</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pas complètement adaptée à la capillarité des réseaux</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connectant les objets. Un effort d’adaptation</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est nécessa</w:t>
      </w:r>
      <w:r w:rsidR="000A3988" w:rsidRPr="001A1ACD">
        <w:rPr>
          <w:rFonts w:asciiTheme="majorBidi" w:hAnsiTheme="majorBidi" w:cstheme="majorBidi"/>
          <w:sz w:val="24"/>
          <w:szCs w:val="24"/>
        </w:rPr>
        <w:t xml:space="preserve">ire </w:t>
      </w:r>
      <w:r w:rsidRPr="001A1ACD">
        <w:rPr>
          <w:rFonts w:asciiTheme="majorBidi" w:hAnsiTheme="majorBidi" w:cstheme="majorBidi"/>
          <w:sz w:val="24"/>
          <w:szCs w:val="24"/>
        </w:rPr>
        <w:t>pour prendre en compte le nombre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très important d’objets à gérer, qui ont souvent des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contraintes énergétiques fortes et des capacités de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traitement limitées. Il faut également intégrer le fait</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que les informations auxquelles donnent accès ces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objets sont parfois de nature intrusive ou qu’une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action sur ceux-ci peut avoir des conséquences</w:t>
      </w:r>
      <w:r w:rsidR="00133AC6" w:rsidRPr="001A1ACD">
        <w:rPr>
          <w:rFonts w:asciiTheme="majorBidi" w:hAnsiTheme="majorBidi" w:cstheme="majorBidi"/>
          <w:sz w:val="24"/>
          <w:szCs w:val="24"/>
        </w:rPr>
        <w:t xml:space="preserve"> </w:t>
      </w:r>
      <w:r w:rsidRPr="001A1ACD">
        <w:rPr>
          <w:rFonts w:asciiTheme="majorBidi" w:hAnsiTheme="majorBidi" w:cstheme="majorBidi"/>
          <w:sz w:val="24"/>
          <w:szCs w:val="24"/>
        </w:rPr>
        <w:t>vitales.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Néanmoins le terme d’Internet des objets, reflète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l’idée de faire remonter des informations du monde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réel  vers des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systèmes informatiques en utilisant les</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technologies les plus génériques possibles et en</w:t>
      </w:r>
      <w:r w:rsidR="00133AC6" w:rsidRPr="001A1ACD">
        <w:rPr>
          <w:rFonts w:asciiTheme="majorBidi" w:hAnsiTheme="majorBidi" w:cstheme="majorBidi"/>
          <w:sz w:val="24"/>
          <w:szCs w:val="24"/>
        </w:rPr>
        <w:t xml:space="preserve"> </w:t>
      </w:r>
      <w:r w:rsidRPr="001A1ACD">
        <w:rPr>
          <w:rFonts w:asciiTheme="majorBidi" w:hAnsiTheme="majorBidi" w:cstheme="majorBidi"/>
          <w:sz w:val="24"/>
          <w:szCs w:val="24"/>
        </w:rPr>
        <w:t>offrant la plus grande interopérabilité afin de mettre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en</w:t>
      </w:r>
      <w:r w:rsidR="00133AC6" w:rsidRPr="001A1ACD">
        <w:rPr>
          <w:rFonts w:asciiTheme="majorBidi" w:hAnsiTheme="majorBidi" w:cstheme="majorBidi"/>
          <w:sz w:val="24"/>
          <w:szCs w:val="24"/>
        </w:rPr>
        <w:t xml:space="preserve"> </w:t>
      </w:r>
      <w:proofErr w:type="spellStart"/>
      <w:r w:rsidR="00133AC6" w:rsidRPr="001A1ACD">
        <w:rPr>
          <w:rFonts w:asciiTheme="majorBidi" w:hAnsiTheme="majorBidi" w:cstheme="majorBidi"/>
          <w:sz w:val="24"/>
          <w:szCs w:val="24"/>
        </w:rPr>
        <w:t>oeuvre</w:t>
      </w:r>
      <w:proofErr w:type="spellEnd"/>
      <w:r w:rsidR="00133AC6" w:rsidRPr="001A1ACD">
        <w:rPr>
          <w:rFonts w:asciiTheme="majorBidi" w:hAnsiTheme="majorBidi" w:cstheme="majorBidi"/>
          <w:sz w:val="24"/>
          <w:szCs w:val="24"/>
        </w:rPr>
        <w:t xml:space="preserve"> des services innovants</w:t>
      </w:r>
      <w:r w:rsidRPr="001A1ACD">
        <w:rPr>
          <w:rFonts w:asciiTheme="majorBidi" w:hAnsiTheme="majorBidi" w:cstheme="majorBidi"/>
          <w:sz w:val="24"/>
          <w:szCs w:val="24"/>
        </w:rPr>
        <w:t xml:space="preserve"> </w:t>
      </w:r>
      <w:r w:rsidR="006E1076" w:rsidRPr="001A1ACD">
        <w:rPr>
          <w:rFonts w:asciiTheme="majorBidi" w:hAnsiTheme="majorBidi" w:cstheme="majorBidi"/>
          <w:sz w:val="24"/>
          <w:szCs w:val="24"/>
        </w:rPr>
        <w:t>.</w:t>
      </w:r>
      <w:r w:rsidRPr="001A1ACD">
        <w:rPr>
          <w:rFonts w:asciiTheme="majorBidi" w:hAnsiTheme="majorBidi" w:cstheme="majorBidi"/>
          <w:sz w:val="24"/>
          <w:szCs w:val="24"/>
        </w:rPr>
        <w:t>Un grand nombre de domaines nouveaux du</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point de vue du réseau des réseaux sont potentiellement</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concernés par l’Internet des objets. Il fédère</w:t>
      </w:r>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 xml:space="preserve">les applications liées à la domotique, à la </w:t>
      </w:r>
      <w:proofErr w:type="spellStart"/>
      <w:r w:rsidRPr="001A1ACD">
        <w:rPr>
          <w:rFonts w:asciiTheme="majorBidi" w:hAnsiTheme="majorBidi" w:cstheme="majorBidi"/>
          <w:sz w:val="24"/>
          <w:szCs w:val="24"/>
        </w:rPr>
        <w:t>télérelève</w:t>
      </w:r>
      <w:proofErr w:type="spellEnd"/>
      <w:r w:rsidR="000A3988" w:rsidRPr="001A1ACD">
        <w:rPr>
          <w:rFonts w:asciiTheme="majorBidi" w:hAnsiTheme="majorBidi" w:cstheme="majorBidi"/>
          <w:sz w:val="24"/>
          <w:szCs w:val="24"/>
        </w:rPr>
        <w:t xml:space="preserve"> </w:t>
      </w:r>
      <w:r w:rsidRPr="001A1ACD">
        <w:rPr>
          <w:rFonts w:asciiTheme="majorBidi" w:hAnsiTheme="majorBidi" w:cstheme="majorBidi"/>
          <w:sz w:val="24"/>
          <w:szCs w:val="24"/>
        </w:rPr>
        <w:t>de compteurs ou plus généralement aux smart grids</w:t>
      </w:r>
      <w:r w:rsidR="009079D3" w:rsidRPr="001A1ACD">
        <w:rPr>
          <w:rFonts w:asciiTheme="majorBidi" w:hAnsiTheme="majorBidi" w:cstheme="majorBidi"/>
          <w:sz w:val="24"/>
          <w:szCs w:val="24"/>
        </w:rPr>
        <w:t xml:space="preserve"> </w:t>
      </w:r>
      <w:r w:rsidRPr="001A1ACD">
        <w:rPr>
          <w:rFonts w:asciiTheme="majorBidi" w:hAnsiTheme="majorBidi" w:cstheme="majorBidi"/>
          <w:sz w:val="24"/>
          <w:szCs w:val="24"/>
        </w:rPr>
        <w:t>qui intègrent un pl</w:t>
      </w:r>
      <w:r w:rsidR="00CB1DE7" w:rsidRPr="001A1ACD">
        <w:rPr>
          <w:rFonts w:asciiTheme="majorBidi" w:hAnsiTheme="majorBidi" w:cstheme="majorBidi"/>
          <w:sz w:val="24"/>
          <w:szCs w:val="24"/>
        </w:rPr>
        <w:t xml:space="preserve">an de commande informatique aux </w:t>
      </w:r>
      <w:r w:rsidRPr="001A1ACD">
        <w:rPr>
          <w:rFonts w:asciiTheme="majorBidi" w:hAnsiTheme="majorBidi" w:cstheme="majorBidi"/>
          <w:sz w:val="24"/>
          <w:szCs w:val="24"/>
        </w:rPr>
        <w:t>réseaux de distribution élec</w:t>
      </w:r>
      <w:r w:rsidR="00CB1DE7" w:rsidRPr="001A1ACD">
        <w:rPr>
          <w:rFonts w:asciiTheme="majorBidi" w:hAnsiTheme="majorBidi" w:cstheme="majorBidi"/>
          <w:sz w:val="24"/>
          <w:szCs w:val="24"/>
        </w:rPr>
        <w:t xml:space="preserve">trique, aux réseaux industriels </w:t>
      </w:r>
      <w:r w:rsidRPr="001A1ACD">
        <w:rPr>
          <w:rFonts w:asciiTheme="majorBidi" w:hAnsiTheme="majorBidi" w:cstheme="majorBidi"/>
          <w:sz w:val="24"/>
          <w:szCs w:val="24"/>
        </w:rPr>
        <w:t xml:space="preserve">en remplacement de protocoles </w:t>
      </w:r>
      <w:proofErr w:type="spellStart"/>
      <w:r w:rsidRPr="001A1ACD">
        <w:rPr>
          <w:rFonts w:asciiTheme="majorBidi" w:hAnsiTheme="majorBidi" w:cstheme="majorBidi"/>
          <w:sz w:val="24"/>
          <w:szCs w:val="24"/>
        </w:rPr>
        <w:t>propriétaires,voire</w:t>
      </w:r>
      <w:proofErr w:type="spellEnd"/>
      <w:r w:rsidRPr="001A1ACD">
        <w:rPr>
          <w:rFonts w:asciiTheme="majorBidi" w:hAnsiTheme="majorBidi" w:cstheme="majorBidi"/>
          <w:sz w:val="24"/>
          <w:szCs w:val="24"/>
        </w:rPr>
        <w:t xml:space="preserve"> aux transports intelligen</w:t>
      </w:r>
      <w:r w:rsidR="00CB1DE7" w:rsidRPr="001A1ACD">
        <w:rPr>
          <w:rFonts w:asciiTheme="majorBidi" w:hAnsiTheme="majorBidi" w:cstheme="majorBidi"/>
          <w:sz w:val="24"/>
          <w:szCs w:val="24"/>
        </w:rPr>
        <w:t xml:space="preserve">ts, aux vêtements intelligents, </w:t>
      </w:r>
      <w:r w:rsidRPr="001A1ACD">
        <w:rPr>
          <w:rFonts w:asciiTheme="majorBidi" w:hAnsiTheme="majorBidi" w:cstheme="majorBidi"/>
          <w:sz w:val="24"/>
          <w:szCs w:val="24"/>
        </w:rPr>
        <w:t>etc.</w:t>
      </w:r>
      <w:r w:rsidR="009079D3" w:rsidRPr="001A1ACD">
        <w:rPr>
          <w:rFonts w:asciiTheme="majorBidi" w:hAnsiTheme="majorBidi" w:cstheme="majorBidi"/>
          <w:sz w:val="24"/>
          <w:szCs w:val="24"/>
        </w:rPr>
        <w:t xml:space="preserve"> </w:t>
      </w:r>
      <w:r w:rsidRPr="001A1ACD">
        <w:rPr>
          <w:rFonts w:asciiTheme="majorBidi" w:hAnsiTheme="majorBidi" w:cstheme="majorBidi"/>
          <w:sz w:val="24"/>
          <w:szCs w:val="24"/>
        </w:rPr>
        <w:t xml:space="preserve">L’Internet des </w:t>
      </w:r>
      <w:r w:rsidR="00CB1DE7" w:rsidRPr="001A1ACD">
        <w:rPr>
          <w:rFonts w:asciiTheme="majorBidi" w:hAnsiTheme="majorBidi" w:cstheme="majorBidi"/>
          <w:sz w:val="24"/>
          <w:szCs w:val="24"/>
        </w:rPr>
        <w:t xml:space="preserve">objets peut être aussi vu comme </w:t>
      </w:r>
      <w:r w:rsidRPr="001A1ACD">
        <w:rPr>
          <w:rFonts w:asciiTheme="majorBidi" w:hAnsiTheme="majorBidi" w:cstheme="majorBidi"/>
          <w:sz w:val="24"/>
          <w:szCs w:val="24"/>
        </w:rPr>
        <w:t xml:space="preserve">une démocratisation </w:t>
      </w:r>
      <w:r w:rsidR="00CB1DE7" w:rsidRPr="001A1ACD">
        <w:rPr>
          <w:rFonts w:asciiTheme="majorBidi" w:hAnsiTheme="majorBidi" w:cstheme="majorBidi"/>
          <w:sz w:val="24"/>
          <w:szCs w:val="24"/>
        </w:rPr>
        <w:t xml:space="preserve">de l’utilisation du réseau, par </w:t>
      </w:r>
      <w:r w:rsidRPr="001A1ACD">
        <w:rPr>
          <w:rFonts w:asciiTheme="majorBidi" w:hAnsiTheme="majorBidi" w:cstheme="majorBidi"/>
          <w:sz w:val="24"/>
          <w:szCs w:val="24"/>
        </w:rPr>
        <w:t>une diminution drasti</w:t>
      </w:r>
      <w:r w:rsidR="00CB1DE7" w:rsidRPr="001A1ACD">
        <w:rPr>
          <w:rFonts w:asciiTheme="majorBidi" w:hAnsiTheme="majorBidi" w:cstheme="majorBidi"/>
          <w:sz w:val="24"/>
          <w:szCs w:val="24"/>
        </w:rPr>
        <w:t xml:space="preserve">que des coûts de communication. </w:t>
      </w:r>
      <w:r w:rsidRPr="001A1ACD">
        <w:rPr>
          <w:rFonts w:asciiTheme="majorBidi" w:hAnsiTheme="majorBidi" w:cstheme="majorBidi"/>
          <w:sz w:val="24"/>
          <w:szCs w:val="24"/>
        </w:rPr>
        <w:t>En effet, même</w:t>
      </w:r>
      <w:r w:rsidR="00CB1DE7" w:rsidRPr="001A1ACD">
        <w:rPr>
          <w:rFonts w:asciiTheme="majorBidi" w:hAnsiTheme="majorBidi" w:cstheme="majorBidi"/>
          <w:sz w:val="24"/>
          <w:szCs w:val="24"/>
        </w:rPr>
        <w:t xml:space="preserve"> si certains concepts sont dans </w:t>
      </w:r>
      <w:r w:rsidRPr="001A1ACD">
        <w:rPr>
          <w:rFonts w:asciiTheme="majorBidi" w:hAnsiTheme="majorBidi" w:cstheme="majorBidi"/>
          <w:sz w:val="24"/>
          <w:szCs w:val="24"/>
        </w:rPr>
        <w:t>les esprits depuis de</w:t>
      </w:r>
      <w:r w:rsidR="00CB1DE7" w:rsidRPr="001A1ACD">
        <w:rPr>
          <w:rFonts w:asciiTheme="majorBidi" w:hAnsiTheme="majorBidi" w:cstheme="majorBidi"/>
          <w:sz w:val="24"/>
          <w:szCs w:val="24"/>
        </w:rPr>
        <w:t xml:space="preserve">s années (comme le distributeur de boissons connecté, </w:t>
      </w:r>
      <w:r w:rsidRPr="001A1ACD">
        <w:rPr>
          <w:rFonts w:asciiTheme="majorBidi" w:hAnsiTheme="majorBidi" w:cstheme="majorBidi"/>
          <w:sz w:val="24"/>
          <w:szCs w:val="24"/>
        </w:rPr>
        <w:t xml:space="preserve">le </w:t>
      </w:r>
      <w:r w:rsidR="00CB1DE7" w:rsidRPr="001A1ACD">
        <w:rPr>
          <w:rFonts w:asciiTheme="majorBidi" w:hAnsiTheme="majorBidi" w:cstheme="majorBidi"/>
          <w:sz w:val="24"/>
          <w:szCs w:val="24"/>
        </w:rPr>
        <w:t xml:space="preserve">relevé de compteurs à distance, </w:t>
      </w:r>
      <w:r w:rsidRPr="001A1ACD">
        <w:rPr>
          <w:rFonts w:asciiTheme="majorBidi" w:hAnsiTheme="majorBidi" w:cstheme="majorBidi"/>
          <w:sz w:val="24"/>
          <w:szCs w:val="24"/>
        </w:rPr>
        <w:t>ou la domotique</w:t>
      </w:r>
      <w:r w:rsidR="00CB1DE7" w:rsidRPr="001A1ACD">
        <w:rPr>
          <w:rFonts w:asciiTheme="majorBidi" w:hAnsiTheme="majorBidi" w:cstheme="majorBidi"/>
          <w:sz w:val="24"/>
          <w:szCs w:val="24"/>
        </w:rPr>
        <w:t xml:space="preserve">, etc.), le coût du matériel de </w:t>
      </w:r>
      <w:r w:rsidRPr="001A1ACD">
        <w:rPr>
          <w:rFonts w:asciiTheme="majorBidi" w:hAnsiTheme="majorBidi" w:cstheme="majorBidi"/>
          <w:sz w:val="24"/>
          <w:szCs w:val="24"/>
        </w:rPr>
        <w:t>communication et les trans</w:t>
      </w:r>
      <w:r w:rsidR="00CB1DE7" w:rsidRPr="001A1ACD">
        <w:rPr>
          <w:rFonts w:asciiTheme="majorBidi" w:hAnsiTheme="majorBidi" w:cstheme="majorBidi"/>
          <w:sz w:val="24"/>
          <w:szCs w:val="24"/>
        </w:rPr>
        <w:t xml:space="preserve">missions associées annihilaient </w:t>
      </w:r>
      <w:r w:rsidRPr="001A1ACD">
        <w:rPr>
          <w:rFonts w:asciiTheme="majorBidi" w:hAnsiTheme="majorBidi" w:cstheme="majorBidi"/>
          <w:sz w:val="24"/>
          <w:szCs w:val="24"/>
        </w:rPr>
        <w:t>tout espoir de succès commercial possible de</w:t>
      </w:r>
      <w:r w:rsidR="00CB1DE7" w:rsidRPr="001A1ACD">
        <w:rPr>
          <w:rFonts w:asciiTheme="majorBidi" w:hAnsiTheme="majorBidi" w:cstheme="majorBidi"/>
          <w:sz w:val="24"/>
          <w:szCs w:val="24"/>
        </w:rPr>
        <w:t xml:space="preserve"> </w:t>
      </w:r>
      <w:r w:rsidR="006E615A" w:rsidRPr="001A1ACD">
        <w:rPr>
          <w:rFonts w:asciiTheme="majorBidi" w:hAnsiTheme="majorBidi" w:cstheme="majorBidi"/>
          <w:sz w:val="24"/>
          <w:szCs w:val="24"/>
        </w:rPr>
        <w:t xml:space="preserve">ces solutions </w:t>
      </w:r>
      <w:r w:rsidRPr="001A1ACD">
        <w:rPr>
          <w:rFonts w:asciiTheme="majorBidi" w:hAnsiTheme="majorBidi" w:cstheme="majorBidi"/>
          <w:sz w:val="24"/>
          <w:szCs w:val="24"/>
        </w:rPr>
        <w:t>[1]</w:t>
      </w:r>
      <w:r w:rsidR="006E615A" w:rsidRPr="001A1ACD">
        <w:rPr>
          <w:rFonts w:asciiTheme="majorBidi" w:hAnsiTheme="majorBidi" w:cstheme="majorBidi"/>
          <w:sz w:val="24"/>
          <w:szCs w:val="24"/>
        </w:rPr>
        <w:t>.</w:t>
      </w:r>
    </w:p>
    <w:p w:rsidR="00962067" w:rsidRPr="001A1ACD" w:rsidRDefault="00EF79AD" w:rsidP="009F3C1C">
      <w:pPr>
        <w:pStyle w:val="NormalWeb"/>
        <w:spacing w:line="276" w:lineRule="auto"/>
        <w:jc w:val="both"/>
        <w:rPr>
          <w:rStyle w:val="lev"/>
          <w:rFonts w:asciiTheme="majorBidi" w:hAnsiTheme="majorBidi" w:cstheme="majorBidi"/>
          <w:color w:val="000000"/>
        </w:rPr>
      </w:pPr>
      <w:r w:rsidRPr="001A1ACD">
        <w:rPr>
          <w:rFonts w:asciiTheme="majorBidi" w:hAnsiTheme="majorBidi" w:cstheme="majorBidi"/>
          <w:color w:val="000000"/>
        </w:rPr>
        <w:t>Ce rapport présente d'abord une introduction à Internet en général particulier, puis définit l’interne</w:t>
      </w:r>
      <w:r w:rsidR="006E615A" w:rsidRPr="001A1ACD">
        <w:rPr>
          <w:rFonts w:asciiTheme="majorBidi" w:hAnsiTheme="majorBidi" w:cstheme="majorBidi"/>
          <w:color w:val="000000"/>
        </w:rPr>
        <w:t xml:space="preserve">t </w:t>
      </w:r>
      <w:proofErr w:type="gramStart"/>
      <w:r w:rsidR="006E615A" w:rsidRPr="001A1ACD">
        <w:rPr>
          <w:rFonts w:asciiTheme="majorBidi" w:hAnsiTheme="majorBidi" w:cstheme="majorBidi"/>
          <w:color w:val="000000"/>
        </w:rPr>
        <w:t>des objet</w:t>
      </w:r>
      <w:proofErr w:type="gramEnd"/>
      <w:r w:rsidR="006E615A" w:rsidRPr="001A1ACD">
        <w:rPr>
          <w:rFonts w:asciiTheme="majorBidi" w:hAnsiTheme="majorBidi" w:cstheme="majorBidi"/>
          <w:color w:val="000000"/>
        </w:rPr>
        <w:t xml:space="preserve"> et </w:t>
      </w:r>
      <w:r w:rsidR="00BA7E6C" w:rsidRPr="001A1ACD">
        <w:rPr>
          <w:rFonts w:asciiTheme="majorBidi" w:hAnsiTheme="majorBidi" w:cstheme="majorBidi"/>
          <w:color w:val="000000"/>
        </w:rPr>
        <w:t>leurs</w:t>
      </w:r>
      <w:r w:rsidR="00962067" w:rsidRPr="001A1ACD">
        <w:rPr>
          <w:rFonts w:asciiTheme="majorBidi" w:hAnsiTheme="majorBidi" w:cstheme="majorBidi"/>
          <w:color w:val="000000"/>
        </w:rPr>
        <w:t xml:space="preserve"> </w:t>
      </w:r>
      <w:r w:rsidR="00962067" w:rsidRPr="001A1ACD">
        <w:rPr>
          <w:rFonts w:asciiTheme="majorBidi" w:hAnsiTheme="majorBidi" w:cstheme="majorBidi"/>
        </w:rPr>
        <w:t>fonctionnalités et technologies de communication</w:t>
      </w:r>
      <w:r w:rsidRPr="001A1ACD">
        <w:rPr>
          <w:rFonts w:asciiTheme="majorBidi" w:hAnsiTheme="majorBidi" w:cstheme="majorBidi"/>
          <w:color w:val="000000"/>
        </w:rPr>
        <w:t xml:space="preserve"> et les protocoles</w:t>
      </w:r>
      <w:r w:rsidR="00962067" w:rsidRPr="001A1ACD">
        <w:rPr>
          <w:rStyle w:val="lev"/>
          <w:rFonts w:asciiTheme="majorBidi" w:hAnsiTheme="majorBidi" w:cstheme="majorBidi"/>
          <w:color w:val="000000"/>
        </w:rPr>
        <w:t>.</w:t>
      </w:r>
    </w:p>
    <w:p w:rsidR="00542C95" w:rsidRPr="001A1ACD" w:rsidRDefault="006E615A" w:rsidP="009F3C1C">
      <w:pPr>
        <w:pStyle w:val="NormalWeb"/>
        <w:spacing w:line="276" w:lineRule="auto"/>
        <w:jc w:val="both"/>
        <w:rPr>
          <w:rFonts w:asciiTheme="majorBidi" w:hAnsiTheme="majorBidi" w:cstheme="majorBidi"/>
          <w:b/>
          <w:bCs/>
          <w:color w:val="000000"/>
          <w:u w:val="single"/>
        </w:rPr>
      </w:pPr>
      <w:r w:rsidRPr="001A1ACD">
        <w:rPr>
          <w:rFonts w:asciiTheme="majorBidi" w:hAnsiTheme="majorBidi" w:cstheme="majorBidi"/>
          <w:b/>
          <w:bCs/>
          <w:u w:val="single"/>
        </w:rPr>
        <w:t xml:space="preserve">I.2 Définitions </w:t>
      </w:r>
    </w:p>
    <w:p w:rsidR="00CB1DE7" w:rsidRPr="001A1ACD" w:rsidRDefault="006E615A" w:rsidP="009F3C1C">
      <w:pPr>
        <w:jc w:val="both"/>
        <w:rPr>
          <w:rFonts w:asciiTheme="majorBidi" w:hAnsiTheme="majorBidi" w:cstheme="majorBidi"/>
          <w:b/>
          <w:bCs/>
          <w:sz w:val="24"/>
          <w:szCs w:val="24"/>
        </w:rPr>
      </w:pPr>
      <w:r w:rsidRPr="001A1ACD">
        <w:rPr>
          <w:rFonts w:ascii="Times New Roman" w:hAnsi="Times New Roman" w:cs="Times New Roman"/>
          <w:b/>
          <w:bCs/>
          <w:sz w:val="24"/>
          <w:szCs w:val="24"/>
        </w:rPr>
        <w:t xml:space="preserve">I.2.1 </w:t>
      </w:r>
      <w:r w:rsidR="00E57E43" w:rsidRPr="001A1ACD">
        <w:rPr>
          <w:rFonts w:ascii="Times New Roman" w:hAnsi="Times New Roman" w:cs="Times New Roman"/>
          <w:b/>
          <w:bCs/>
          <w:sz w:val="24"/>
          <w:szCs w:val="24"/>
        </w:rPr>
        <w:t>L’Internet des Objets (</w:t>
      </w:r>
      <w:proofErr w:type="spellStart"/>
      <w:r w:rsidR="00E57E43" w:rsidRPr="001A1ACD">
        <w:rPr>
          <w:rFonts w:ascii="Times New Roman" w:hAnsi="Times New Roman" w:cs="Times New Roman"/>
          <w:b/>
          <w:bCs/>
          <w:sz w:val="24"/>
          <w:szCs w:val="24"/>
        </w:rPr>
        <w:t>IdO</w:t>
      </w:r>
      <w:proofErr w:type="spellEnd"/>
      <w:r w:rsidR="00E57E43" w:rsidRPr="001A1ACD">
        <w:rPr>
          <w:rFonts w:ascii="Times New Roman" w:hAnsi="Times New Roman" w:cs="Times New Roman"/>
          <w:b/>
          <w:bCs/>
          <w:sz w:val="24"/>
          <w:szCs w:val="24"/>
        </w:rPr>
        <w:t>)</w:t>
      </w:r>
      <w:r w:rsidRPr="001A1ACD">
        <w:rPr>
          <w:rFonts w:ascii="Times New Roman" w:hAnsi="Times New Roman" w:cs="Times New Roman"/>
          <w:b/>
          <w:bCs/>
          <w:sz w:val="24"/>
          <w:szCs w:val="24"/>
        </w:rPr>
        <w:t> </w:t>
      </w:r>
    </w:p>
    <w:p w:rsidR="00E57E43" w:rsidRPr="001A1ACD" w:rsidRDefault="006E615A"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t>L’Internet des Objets (</w:t>
      </w:r>
      <w:proofErr w:type="spellStart"/>
      <w:r w:rsidRPr="001A1ACD">
        <w:rPr>
          <w:rFonts w:ascii="Times New Roman" w:hAnsi="Times New Roman" w:cs="Times New Roman"/>
          <w:sz w:val="24"/>
          <w:szCs w:val="24"/>
        </w:rPr>
        <w:t>IdO</w:t>
      </w:r>
      <w:proofErr w:type="spellEnd"/>
      <w:r w:rsidRPr="001A1ACD">
        <w:rPr>
          <w:rFonts w:ascii="Times New Roman" w:hAnsi="Times New Roman" w:cs="Times New Roman"/>
          <w:sz w:val="24"/>
          <w:szCs w:val="24"/>
        </w:rPr>
        <w:t>)</w:t>
      </w:r>
      <w:r w:rsidRPr="001A1ACD">
        <w:rPr>
          <w:rFonts w:ascii="Times New Roman" w:hAnsi="Times New Roman" w:cs="Times New Roman"/>
          <w:b/>
          <w:bCs/>
          <w:sz w:val="24"/>
          <w:szCs w:val="24"/>
        </w:rPr>
        <w:t> </w:t>
      </w:r>
      <w:r w:rsidRPr="001A1ACD">
        <w:rPr>
          <w:rFonts w:ascii="Times New Roman" w:hAnsi="Times New Roman" w:cs="Times New Roman"/>
          <w:sz w:val="24"/>
          <w:szCs w:val="24"/>
        </w:rPr>
        <w:t>e</w:t>
      </w:r>
      <w:r w:rsidR="00CB1DE7" w:rsidRPr="001A1ACD">
        <w:rPr>
          <w:rFonts w:ascii="Times New Roman" w:hAnsi="Times New Roman" w:cs="Times New Roman"/>
          <w:sz w:val="24"/>
          <w:szCs w:val="24"/>
        </w:rPr>
        <w:t xml:space="preserve">st un concept en pleine </w:t>
      </w:r>
      <w:r w:rsidR="00E57E43" w:rsidRPr="001A1ACD">
        <w:rPr>
          <w:rFonts w:ascii="Times New Roman" w:hAnsi="Times New Roman" w:cs="Times New Roman"/>
          <w:sz w:val="24"/>
          <w:szCs w:val="24"/>
        </w:rPr>
        <w:t>expansion ces dernières années. Il permet de releve</w:t>
      </w:r>
      <w:r w:rsidRPr="001A1ACD">
        <w:rPr>
          <w:rFonts w:ascii="Times New Roman" w:hAnsi="Times New Roman" w:cs="Times New Roman"/>
          <w:sz w:val="24"/>
          <w:szCs w:val="24"/>
        </w:rPr>
        <w:t xml:space="preserve">r certains </w:t>
      </w:r>
      <w:r w:rsidR="00E57E43" w:rsidRPr="001A1ACD">
        <w:rPr>
          <w:rFonts w:ascii="Times New Roman" w:hAnsi="Times New Roman" w:cs="Times New Roman"/>
          <w:sz w:val="24"/>
          <w:szCs w:val="24"/>
        </w:rPr>
        <w:t>défis technologiques auxque</w:t>
      </w:r>
      <w:r w:rsidR="00CB1DE7" w:rsidRPr="001A1ACD">
        <w:rPr>
          <w:rFonts w:ascii="Times New Roman" w:hAnsi="Times New Roman" w:cs="Times New Roman"/>
          <w:sz w:val="24"/>
          <w:szCs w:val="24"/>
        </w:rPr>
        <w:t xml:space="preserve">ls la communauté fait face dans </w:t>
      </w:r>
      <w:r w:rsidR="00E57E43" w:rsidRPr="001A1ACD">
        <w:rPr>
          <w:rFonts w:ascii="Times New Roman" w:hAnsi="Times New Roman" w:cs="Times New Roman"/>
          <w:sz w:val="24"/>
          <w:szCs w:val="24"/>
        </w:rPr>
        <w:t>la vie de tous les jours. Cet artic</w:t>
      </w:r>
      <w:r w:rsidR="00CB1DE7" w:rsidRPr="001A1ACD">
        <w:rPr>
          <w:rFonts w:ascii="Times New Roman" w:hAnsi="Times New Roman" w:cs="Times New Roman"/>
          <w:sz w:val="24"/>
          <w:szCs w:val="24"/>
        </w:rPr>
        <w:t xml:space="preserve">le a pour objectif de présenter </w:t>
      </w:r>
      <w:r w:rsidR="00E57E43" w:rsidRPr="001A1ACD">
        <w:rPr>
          <w:rFonts w:ascii="Times New Roman" w:hAnsi="Times New Roman" w:cs="Times New Roman"/>
          <w:sz w:val="24"/>
          <w:szCs w:val="24"/>
        </w:rPr>
        <w:t>une revue de littérature sur</w:t>
      </w:r>
      <w:r w:rsidRPr="001A1ACD">
        <w:rPr>
          <w:rFonts w:ascii="Times New Roman" w:hAnsi="Times New Roman" w:cs="Times New Roman"/>
          <w:sz w:val="24"/>
          <w:szCs w:val="24"/>
        </w:rPr>
        <w:t xml:space="preserve"> les développements récents des </w:t>
      </w:r>
      <w:r w:rsidR="00E57E43" w:rsidRPr="001A1ACD">
        <w:rPr>
          <w:rFonts w:ascii="Times New Roman" w:hAnsi="Times New Roman" w:cs="Times New Roman"/>
          <w:sz w:val="24"/>
          <w:szCs w:val="24"/>
        </w:rPr>
        <w:t>technologies de l’</w:t>
      </w:r>
      <w:proofErr w:type="spellStart"/>
      <w:r w:rsidR="00E57E43" w:rsidRPr="001A1ACD">
        <w:rPr>
          <w:rFonts w:ascii="Times New Roman" w:hAnsi="Times New Roman" w:cs="Times New Roman"/>
          <w:sz w:val="24"/>
          <w:szCs w:val="24"/>
        </w:rPr>
        <w:t>IdO</w:t>
      </w:r>
      <w:proofErr w:type="spellEnd"/>
      <w:r w:rsidR="00E57E43" w:rsidRPr="001A1ACD">
        <w:rPr>
          <w:rFonts w:ascii="Times New Roman" w:hAnsi="Times New Roman" w:cs="Times New Roman"/>
          <w:sz w:val="24"/>
          <w:szCs w:val="24"/>
        </w:rPr>
        <w:t xml:space="preserve"> et sur leur</w:t>
      </w:r>
      <w:r w:rsidR="00CB1DE7" w:rsidRPr="001A1ACD">
        <w:rPr>
          <w:rFonts w:ascii="Times New Roman" w:hAnsi="Times New Roman" w:cs="Times New Roman"/>
          <w:sz w:val="24"/>
          <w:szCs w:val="24"/>
        </w:rPr>
        <w:t xml:space="preserve"> utilisation dans la gestion de </w:t>
      </w:r>
      <w:r w:rsidR="00E57E43" w:rsidRPr="001A1ACD">
        <w:rPr>
          <w:rFonts w:ascii="Times New Roman" w:hAnsi="Times New Roman" w:cs="Times New Roman"/>
          <w:sz w:val="24"/>
          <w:szCs w:val="24"/>
        </w:rPr>
        <w:t>processus et des pratiq</w:t>
      </w:r>
      <w:r w:rsidR="00CB1DE7" w:rsidRPr="001A1ACD">
        <w:rPr>
          <w:rFonts w:ascii="Times New Roman" w:hAnsi="Times New Roman" w:cs="Times New Roman"/>
          <w:sz w:val="24"/>
          <w:szCs w:val="24"/>
        </w:rPr>
        <w:t xml:space="preserve">ues logistiques. Il accorde une </w:t>
      </w:r>
      <w:r w:rsidR="00E57E43" w:rsidRPr="001A1ACD">
        <w:rPr>
          <w:rFonts w:ascii="Times New Roman" w:hAnsi="Times New Roman" w:cs="Times New Roman"/>
          <w:sz w:val="24"/>
          <w:szCs w:val="24"/>
        </w:rPr>
        <w:t>importance particulière à l</w:t>
      </w:r>
      <w:r w:rsidRPr="001A1ACD">
        <w:rPr>
          <w:rFonts w:ascii="Times New Roman" w:hAnsi="Times New Roman" w:cs="Times New Roman"/>
          <w:sz w:val="24"/>
          <w:szCs w:val="24"/>
        </w:rPr>
        <w:t xml:space="preserve">a collecte et le traitement des </w:t>
      </w:r>
      <w:r w:rsidR="00E57E43" w:rsidRPr="001A1ACD">
        <w:rPr>
          <w:rFonts w:ascii="Times New Roman" w:hAnsi="Times New Roman" w:cs="Times New Roman"/>
          <w:sz w:val="24"/>
          <w:szCs w:val="24"/>
        </w:rPr>
        <w:t>données issues des capteu</w:t>
      </w:r>
      <w:r w:rsidR="00CB1DE7" w:rsidRPr="001A1ACD">
        <w:rPr>
          <w:rFonts w:ascii="Times New Roman" w:hAnsi="Times New Roman" w:cs="Times New Roman"/>
          <w:sz w:val="24"/>
          <w:szCs w:val="24"/>
        </w:rPr>
        <w:t xml:space="preserve">rs et des puces RFID, et à leur </w:t>
      </w:r>
      <w:r w:rsidR="00E57E43" w:rsidRPr="001A1ACD">
        <w:rPr>
          <w:rFonts w:ascii="Times New Roman" w:hAnsi="Times New Roman" w:cs="Times New Roman"/>
          <w:sz w:val="24"/>
          <w:szCs w:val="24"/>
        </w:rPr>
        <w:t xml:space="preserve">utilisation pour une </w:t>
      </w:r>
      <w:r w:rsidR="00CB1DE7" w:rsidRPr="001A1ACD">
        <w:rPr>
          <w:rFonts w:ascii="Times New Roman" w:hAnsi="Times New Roman" w:cs="Times New Roman"/>
          <w:sz w:val="24"/>
          <w:szCs w:val="24"/>
        </w:rPr>
        <w:t xml:space="preserve">chaîne logistique communicante, </w:t>
      </w:r>
      <w:r w:rsidR="00E57E43" w:rsidRPr="001A1ACD">
        <w:rPr>
          <w:rFonts w:ascii="Times New Roman" w:hAnsi="Times New Roman" w:cs="Times New Roman"/>
          <w:sz w:val="24"/>
          <w:szCs w:val="24"/>
        </w:rPr>
        <w:t>intégrative, flexible et c</w:t>
      </w:r>
      <w:r w:rsidRPr="001A1ACD">
        <w:rPr>
          <w:rFonts w:ascii="Times New Roman" w:hAnsi="Times New Roman" w:cs="Times New Roman"/>
          <w:sz w:val="24"/>
          <w:szCs w:val="24"/>
        </w:rPr>
        <w:t>ollaborative</w:t>
      </w:r>
      <w:r w:rsidR="00D8772E" w:rsidRPr="001A1ACD">
        <w:rPr>
          <w:rFonts w:ascii="Times New Roman" w:hAnsi="Times New Roman" w:cs="Times New Roman"/>
          <w:sz w:val="24"/>
          <w:szCs w:val="24"/>
        </w:rPr>
        <w:t xml:space="preserve"> </w:t>
      </w:r>
      <w:r w:rsidR="00874D11" w:rsidRPr="001A1ACD">
        <w:rPr>
          <w:rFonts w:ascii="Times New Roman" w:hAnsi="Times New Roman" w:cs="Times New Roman"/>
          <w:sz w:val="24"/>
          <w:szCs w:val="24"/>
        </w:rPr>
        <w:t>[2]</w:t>
      </w:r>
      <w:r w:rsidRPr="001A1ACD">
        <w:rPr>
          <w:rFonts w:ascii="Times New Roman" w:hAnsi="Times New Roman" w:cs="Times New Roman"/>
          <w:sz w:val="24"/>
          <w:szCs w:val="24"/>
        </w:rPr>
        <w:t>.</w:t>
      </w:r>
    </w:p>
    <w:p w:rsidR="006873B6" w:rsidRPr="001A1ACD" w:rsidRDefault="006873B6"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lastRenderedPageBreak/>
        <w:t xml:space="preserve">                        </w:t>
      </w:r>
      <w:r w:rsidRPr="001A1ACD">
        <w:rPr>
          <w:rFonts w:ascii="Times New Roman" w:hAnsi="Times New Roman" w:cs="Times New Roman"/>
          <w:noProof/>
          <w:sz w:val="24"/>
          <w:szCs w:val="24"/>
          <w:lang w:eastAsia="fr-FR"/>
        </w:rPr>
        <w:drawing>
          <wp:inline distT="0" distB="0" distL="0" distR="0" wp14:anchorId="1E3F49EB" wp14:editId="7D037FE1">
            <wp:extent cx="3171825" cy="3171825"/>
            <wp:effectExtent l="0" t="0" r="9525" b="9525"/>
            <wp:docPr id="1" name="Image 1" descr="C:\Users\altech\Desktop\internet-des-objets-e1410186108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tech\Desktop\internet-des-objets-e141018610870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71825" cy="3171825"/>
                    </a:xfrm>
                    <a:prstGeom prst="rect">
                      <a:avLst/>
                    </a:prstGeom>
                    <a:noFill/>
                    <a:ln>
                      <a:noFill/>
                    </a:ln>
                  </pic:spPr>
                </pic:pic>
              </a:graphicData>
            </a:graphic>
          </wp:inline>
        </w:drawing>
      </w:r>
    </w:p>
    <w:p w:rsidR="00CB1DE7" w:rsidRPr="001A1ACD" w:rsidRDefault="006E615A"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t xml:space="preserve">                     Figure I.1 : L’Internet des Objets</w:t>
      </w:r>
    </w:p>
    <w:p w:rsidR="00DC120B" w:rsidRPr="001A1ACD" w:rsidRDefault="00DC120B" w:rsidP="009F3C1C">
      <w:pPr>
        <w:autoSpaceDE w:val="0"/>
        <w:autoSpaceDN w:val="0"/>
        <w:adjustRightInd w:val="0"/>
        <w:spacing w:after="0"/>
        <w:jc w:val="both"/>
        <w:rPr>
          <w:rFonts w:ascii="Times New Roman" w:hAnsi="Times New Roman" w:cs="Times New Roman"/>
          <w:sz w:val="24"/>
          <w:szCs w:val="24"/>
        </w:rPr>
      </w:pPr>
    </w:p>
    <w:p w:rsidR="00073367" w:rsidRPr="001A1ACD" w:rsidRDefault="00DC120B" w:rsidP="009F3C1C">
      <w:pPr>
        <w:autoSpaceDE w:val="0"/>
        <w:autoSpaceDN w:val="0"/>
        <w:adjustRightInd w:val="0"/>
        <w:spacing w:after="0"/>
        <w:jc w:val="both"/>
        <w:rPr>
          <w:rFonts w:asciiTheme="majorBidi" w:hAnsiTheme="majorBidi" w:cstheme="majorBidi"/>
          <w:b/>
          <w:bCs/>
          <w:color w:val="0F243E" w:themeColor="text2" w:themeShade="80"/>
          <w:sz w:val="24"/>
          <w:szCs w:val="24"/>
        </w:rPr>
      </w:pPr>
      <w:r w:rsidRPr="001A1ACD">
        <w:rPr>
          <w:rFonts w:asciiTheme="majorBidi" w:hAnsiTheme="majorBidi" w:cstheme="majorBidi"/>
          <w:b/>
          <w:bCs/>
          <w:color w:val="000000" w:themeColor="text1"/>
          <w:sz w:val="24"/>
          <w:szCs w:val="24"/>
        </w:rPr>
        <w:t xml:space="preserve">I.2.2 </w:t>
      </w:r>
      <w:r w:rsidRPr="001A1ACD">
        <w:rPr>
          <w:rFonts w:asciiTheme="majorBidi" w:hAnsiTheme="majorBidi" w:cstheme="majorBidi"/>
          <w:b/>
          <w:bCs/>
          <w:color w:val="333333"/>
          <w:sz w:val="24"/>
          <w:szCs w:val="24"/>
        </w:rPr>
        <w:t xml:space="preserve"> </w:t>
      </w:r>
      <w:r w:rsidR="00073367" w:rsidRPr="001A1ACD">
        <w:rPr>
          <w:rFonts w:asciiTheme="majorBidi" w:hAnsiTheme="majorBidi" w:cstheme="majorBidi"/>
          <w:b/>
          <w:bCs/>
          <w:sz w:val="24"/>
          <w:szCs w:val="24"/>
        </w:rPr>
        <w:t xml:space="preserve">objet intelligent </w:t>
      </w:r>
    </w:p>
    <w:p w:rsidR="00CB1DE7" w:rsidRPr="001A1ACD" w:rsidRDefault="00CB1DE7" w:rsidP="009F3C1C">
      <w:pPr>
        <w:autoSpaceDE w:val="0"/>
        <w:autoSpaceDN w:val="0"/>
        <w:adjustRightInd w:val="0"/>
        <w:spacing w:after="0"/>
        <w:jc w:val="both"/>
        <w:rPr>
          <w:rFonts w:asciiTheme="majorBidi" w:hAnsiTheme="majorBidi" w:cstheme="majorBidi"/>
          <w:color w:val="333333"/>
          <w:sz w:val="24"/>
          <w:szCs w:val="24"/>
        </w:rPr>
      </w:pPr>
    </w:p>
    <w:p w:rsidR="00073367" w:rsidRPr="001A1ACD" w:rsidRDefault="00073367"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Il s’agit d’un objet capable de s’identifier (par opposition à un objet passif) et/ ou qui peut effectuer</w:t>
      </w:r>
      <w:r w:rsidR="002852A8"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des tâches plus sophistiquées, comme un capteur ou un actuateur. Un capteur peut obtenir des</w:t>
      </w:r>
      <w:r w:rsidR="002852A8"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informations telles que la température, les vibrations, le bruit, la lumière, le son ou encore la pollution,</w:t>
      </w:r>
      <w:r w:rsidR="002852A8"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tandis qu’un actuateur est un élément responsable d’une action, comme, par exemple, faire tourner</w:t>
      </w:r>
      <w:r w:rsidR="002852A8"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un miroir ou modifier l’état d’un agent actif comme un thermostat.</w:t>
      </w:r>
    </w:p>
    <w:p w:rsidR="00073367" w:rsidRPr="001A1ACD" w:rsidRDefault="00073367"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Les objets intelligents sont généralement limités en puissance (CPU, RAM, Flash, power).</w:t>
      </w:r>
    </w:p>
    <w:p w:rsidR="00073367" w:rsidRPr="001A1ACD" w:rsidRDefault="00073367"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Typiquement, sur 1 cm2, on trouvera un microprocesseur, très peu de RAM (quelques dizaines de</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bytes), un peu de Flash (quelques douzaines de Kbytes), des interfaces et un module RF</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(Radiofréquence) ou CPL (Courant Porteur en Ligne). Le point critique, lorsque ces objets disposent</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de piles et sont connectés en sans-fil, est leur consommation en énergie.</w:t>
      </w:r>
    </w:p>
    <w:p w:rsidR="00073367" w:rsidRPr="001A1ACD" w:rsidRDefault="00073367"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Les flux de données sont souvent extrêmement limités (quelques paquets par minute, voire par</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mois), mais chaque bit transmis a un coût énergétique, et l’objet intelligent doit rester autonome (sans</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remplacement de pile) pendant 5 à 10 ans.</w:t>
      </w:r>
    </w:p>
    <w:p w:rsidR="00073367" w:rsidRPr="001A1ACD" w:rsidRDefault="00073367"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C’est face à ce problème d’économies d’énergie que la notion d’objet « intelligent » et les techniques</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de gestion de l’énergie deviennent primordiales. Ceci ne s’applique pas, bien entendu, aux objets</w:t>
      </w:r>
      <w:r w:rsidR="004A3C9B"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connectés via CPL (ceux-ci peuvent cependant avoir des contraintes de mémoire, CPU, etc.</w:t>
      </w:r>
      <w:r w:rsidR="00354097">
        <w:rPr>
          <w:rFonts w:asciiTheme="majorBidi" w:hAnsiTheme="majorBidi" w:cstheme="majorBidi"/>
          <w:color w:val="000000"/>
          <w:sz w:val="24"/>
          <w:szCs w:val="24"/>
        </w:rPr>
        <w:t xml:space="preserve">) </w:t>
      </w:r>
      <w:r w:rsidR="00874D11" w:rsidRPr="001A1ACD">
        <w:rPr>
          <w:rFonts w:asciiTheme="majorBidi" w:hAnsiTheme="majorBidi" w:cstheme="majorBidi"/>
          <w:color w:val="000000"/>
          <w:sz w:val="24"/>
          <w:szCs w:val="24"/>
        </w:rPr>
        <w:t>[3</w:t>
      </w:r>
      <w:r w:rsidR="006B2DCF" w:rsidRPr="001A1ACD">
        <w:rPr>
          <w:rFonts w:asciiTheme="majorBidi" w:hAnsiTheme="majorBidi" w:cstheme="majorBidi"/>
          <w:color w:val="000000"/>
          <w:sz w:val="24"/>
          <w:szCs w:val="24"/>
        </w:rPr>
        <w:t>]</w:t>
      </w:r>
      <w:r w:rsidR="00354097">
        <w:rPr>
          <w:rFonts w:asciiTheme="majorBidi" w:hAnsiTheme="majorBidi" w:cstheme="majorBidi"/>
          <w:color w:val="000000"/>
          <w:sz w:val="24"/>
          <w:szCs w:val="24"/>
        </w:rPr>
        <w:t>.</w:t>
      </w:r>
    </w:p>
    <w:p w:rsidR="00EB20F8" w:rsidRPr="001A1ACD" w:rsidRDefault="00EB20F8" w:rsidP="009F3C1C">
      <w:pPr>
        <w:autoSpaceDE w:val="0"/>
        <w:autoSpaceDN w:val="0"/>
        <w:adjustRightInd w:val="0"/>
        <w:spacing w:after="0"/>
        <w:jc w:val="both"/>
        <w:rPr>
          <w:rFonts w:ascii="Times New Roman PS" w:hAnsi="Times New Roman PS" w:cs="Times New Roman PS"/>
          <w:color w:val="00000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10048"/>
      </w:tblGrid>
      <w:tr w:rsidR="00EB20F8" w:rsidRPr="001A1ACD">
        <w:tblPrEx>
          <w:tblCellMar>
            <w:top w:w="0" w:type="dxa"/>
            <w:bottom w:w="0" w:type="dxa"/>
          </w:tblCellMar>
        </w:tblPrEx>
        <w:trPr>
          <w:trHeight w:val="1404"/>
        </w:trPr>
        <w:tc>
          <w:tcPr>
            <w:tcW w:w="10048" w:type="dxa"/>
          </w:tcPr>
          <w:p w:rsidR="00EB20F8" w:rsidRPr="001A1ACD" w:rsidRDefault="00DC120B" w:rsidP="009F3C1C">
            <w:pPr>
              <w:autoSpaceDE w:val="0"/>
              <w:autoSpaceDN w:val="0"/>
              <w:adjustRightInd w:val="0"/>
              <w:spacing w:before="40" w:after="0"/>
              <w:jc w:val="both"/>
              <w:rPr>
                <w:rFonts w:asciiTheme="majorBidi" w:hAnsiTheme="majorBidi" w:cstheme="majorBidi"/>
                <w:b/>
                <w:bCs/>
                <w:color w:val="000000"/>
                <w:sz w:val="24"/>
                <w:szCs w:val="24"/>
                <w:u w:val="single"/>
              </w:rPr>
            </w:pPr>
            <w:r w:rsidRPr="001A1ACD">
              <w:rPr>
                <w:rFonts w:asciiTheme="majorBidi" w:hAnsiTheme="majorBidi" w:cstheme="majorBidi"/>
                <w:b/>
                <w:bCs/>
                <w:color w:val="000000"/>
                <w:sz w:val="24"/>
                <w:szCs w:val="24"/>
                <w:u w:val="single"/>
              </w:rPr>
              <w:t>I.3</w:t>
            </w:r>
            <w:r w:rsidR="00F92F37">
              <w:rPr>
                <w:rFonts w:asciiTheme="majorBidi" w:hAnsiTheme="majorBidi" w:cstheme="majorBidi"/>
                <w:b/>
                <w:bCs/>
                <w:color w:val="000000"/>
                <w:sz w:val="24"/>
                <w:szCs w:val="24"/>
                <w:u w:val="single"/>
              </w:rPr>
              <w:t xml:space="preserve">. </w:t>
            </w:r>
            <w:r w:rsidRPr="001A1ACD">
              <w:rPr>
                <w:rFonts w:asciiTheme="majorBidi" w:hAnsiTheme="majorBidi" w:cstheme="majorBidi"/>
                <w:b/>
                <w:bCs/>
                <w:color w:val="000000"/>
                <w:sz w:val="24"/>
                <w:szCs w:val="24"/>
                <w:u w:val="single"/>
              </w:rPr>
              <w:t xml:space="preserve"> Objectifs</w:t>
            </w:r>
          </w:p>
          <w:p w:rsidR="00DC120B" w:rsidRPr="001A1ACD" w:rsidRDefault="00DC120B" w:rsidP="009F3C1C">
            <w:pPr>
              <w:autoSpaceDE w:val="0"/>
              <w:autoSpaceDN w:val="0"/>
              <w:adjustRightInd w:val="0"/>
              <w:spacing w:before="40" w:after="0"/>
              <w:jc w:val="both"/>
              <w:rPr>
                <w:rFonts w:asciiTheme="majorBidi" w:hAnsiTheme="majorBidi" w:cstheme="majorBidi"/>
                <w:b/>
                <w:bCs/>
                <w:color w:val="000000"/>
                <w:sz w:val="24"/>
                <w:szCs w:val="24"/>
                <w:u w:val="single"/>
              </w:rPr>
            </w:pPr>
          </w:p>
          <w:p w:rsidR="00DC120B" w:rsidRPr="001A1ACD" w:rsidRDefault="00A2649C"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L’objectif principal de </w:t>
            </w:r>
            <w:r w:rsidR="00DC120B" w:rsidRPr="001A1ACD">
              <w:rPr>
                <w:rFonts w:asciiTheme="majorBidi" w:hAnsiTheme="majorBidi" w:cstheme="majorBidi"/>
                <w:sz w:val="24"/>
                <w:szCs w:val="24"/>
              </w:rPr>
              <w:t>rapport</w:t>
            </w:r>
            <w:r w:rsidRPr="001A1ACD">
              <w:rPr>
                <w:rFonts w:asciiTheme="majorBidi" w:hAnsiTheme="majorBidi" w:cstheme="majorBidi"/>
                <w:sz w:val="24"/>
                <w:szCs w:val="24"/>
              </w:rPr>
              <w:t xml:space="preserve"> est de développer et réaliser un système de pilotage des charges en temps réel, en particulier les charges thermiques, pour un bâtiment résidentiel ou tertiaire dans les buts suivants : </w:t>
            </w:r>
          </w:p>
          <w:p w:rsidR="00DC120B" w:rsidRPr="001A1ACD" w:rsidRDefault="00A2649C"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lastRenderedPageBreak/>
              <w:t xml:space="preserve">• Pour les utilisateurs : </w:t>
            </w:r>
          </w:p>
          <w:p w:rsidR="00DC120B" w:rsidRPr="001A1ACD" w:rsidRDefault="00DC120B"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A2649C" w:rsidRPr="001A1ACD">
              <w:rPr>
                <w:rFonts w:asciiTheme="majorBidi" w:hAnsiTheme="majorBidi" w:cstheme="majorBidi"/>
                <w:sz w:val="24"/>
                <w:szCs w:val="24"/>
              </w:rPr>
              <w:t xml:space="preserve">- de réduire les pics de consommation donc de réduire la puissance de l’abonnement </w:t>
            </w:r>
          </w:p>
          <w:p w:rsidR="00A2649C" w:rsidRPr="001A1ACD" w:rsidRDefault="00DC120B"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A2649C" w:rsidRPr="001A1ACD">
              <w:rPr>
                <w:rFonts w:asciiTheme="majorBidi" w:hAnsiTheme="majorBidi" w:cstheme="majorBidi"/>
                <w:sz w:val="24"/>
                <w:szCs w:val="24"/>
              </w:rPr>
              <w:t>- de réduire la facture énergétique globale - de réduire la consommation aux heures de pointe</w:t>
            </w:r>
          </w:p>
          <w:p w:rsidR="00DC120B" w:rsidRPr="001A1ACD" w:rsidRDefault="00DC120B" w:rsidP="009F3C1C">
            <w:pPr>
              <w:autoSpaceDE w:val="0"/>
              <w:autoSpaceDN w:val="0"/>
              <w:adjustRightInd w:val="0"/>
              <w:spacing w:before="40" w:after="0"/>
              <w:ind w:firstLine="720"/>
              <w:jc w:val="both"/>
              <w:rPr>
                <w:rFonts w:asciiTheme="majorBidi" w:hAnsiTheme="majorBidi" w:cstheme="majorBidi"/>
                <w:sz w:val="24"/>
                <w:szCs w:val="24"/>
              </w:rPr>
            </w:pPr>
          </w:p>
          <w:p w:rsidR="00A2649C" w:rsidRPr="001A1ACD" w:rsidRDefault="00A2649C"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 Pour le distributeur et fournisseur d’énergie : </w:t>
            </w:r>
          </w:p>
          <w:p w:rsidR="00DC120B" w:rsidRPr="001A1ACD" w:rsidRDefault="00DC120B"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A2649C" w:rsidRPr="001A1ACD">
              <w:rPr>
                <w:rFonts w:asciiTheme="majorBidi" w:hAnsiTheme="majorBidi" w:cstheme="majorBidi"/>
                <w:sz w:val="24"/>
                <w:szCs w:val="24"/>
              </w:rPr>
              <w:t>- de minimiser le coût énergétique</w:t>
            </w:r>
          </w:p>
          <w:p w:rsidR="00A2649C" w:rsidRPr="001A1ACD" w:rsidRDefault="00DC120B"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A2649C" w:rsidRPr="001A1ACD">
              <w:rPr>
                <w:rFonts w:asciiTheme="majorBidi" w:hAnsiTheme="majorBidi" w:cstheme="majorBidi"/>
                <w:sz w:val="24"/>
                <w:szCs w:val="24"/>
              </w:rPr>
              <w:t xml:space="preserve"> - de maximiser les services et les bénéfices </w:t>
            </w:r>
          </w:p>
          <w:p w:rsidR="00DC120B" w:rsidRPr="001A1ACD" w:rsidRDefault="00DC120B" w:rsidP="009F3C1C">
            <w:pPr>
              <w:autoSpaceDE w:val="0"/>
              <w:autoSpaceDN w:val="0"/>
              <w:adjustRightInd w:val="0"/>
              <w:spacing w:before="40" w:after="0"/>
              <w:ind w:firstLine="720"/>
              <w:jc w:val="both"/>
              <w:rPr>
                <w:rFonts w:asciiTheme="majorBidi" w:hAnsiTheme="majorBidi" w:cstheme="majorBidi"/>
                <w:sz w:val="24"/>
                <w:szCs w:val="24"/>
              </w:rPr>
            </w:pPr>
          </w:p>
          <w:p w:rsidR="00A2649C" w:rsidRPr="001A1ACD" w:rsidRDefault="00A2649C"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Pour les gestionnaires du réseau : </w:t>
            </w:r>
          </w:p>
          <w:p w:rsidR="00A2649C" w:rsidRPr="001A1ACD" w:rsidRDefault="001A1ACD" w:rsidP="009F3C1C">
            <w:p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A2649C" w:rsidRPr="001A1ACD">
              <w:rPr>
                <w:rFonts w:asciiTheme="majorBidi" w:hAnsiTheme="majorBidi" w:cstheme="majorBidi"/>
                <w:sz w:val="24"/>
                <w:szCs w:val="24"/>
              </w:rPr>
              <w:t>- de contribuer efficacement aux services systèmes Pour le gestionnaire du réseau, la réduction des pics de consommation pourra se révéler en cas d’urgence une solution très efficace et prometteuse pour :</w:t>
            </w:r>
          </w:p>
          <w:p w:rsidR="001A1ACD" w:rsidRPr="001A1ACD" w:rsidRDefault="00A2649C" w:rsidP="009F3C1C">
            <w:pPr>
              <w:pStyle w:val="Paragraphedeliste"/>
              <w:numPr>
                <w:ilvl w:val="0"/>
                <w:numId w:val="9"/>
              </w:num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 xml:space="preserve">éviter les blackouts sur le réseau (l’énergie non distribuée lors d’un blackout coûte de plus en plus cher au gestionnaire du réseau) </w:t>
            </w:r>
          </w:p>
          <w:p w:rsidR="00A2649C" w:rsidRPr="001A1ACD" w:rsidRDefault="00A2649C" w:rsidP="009F3C1C">
            <w:pPr>
              <w:pStyle w:val="Paragraphedeliste"/>
              <w:numPr>
                <w:ilvl w:val="0"/>
                <w:numId w:val="9"/>
              </w:num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améliorer la stabilité du réseau (stabilité de tension et stabilité transitoire)</w:t>
            </w:r>
          </w:p>
          <w:p w:rsidR="00A2649C" w:rsidRPr="001A1ACD" w:rsidRDefault="00A2649C" w:rsidP="009F3C1C">
            <w:pPr>
              <w:pStyle w:val="Paragraphedeliste"/>
              <w:numPr>
                <w:ilvl w:val="0"/>
                <w:numId w:val="9"/>
              </w:numPr>
              <w:autoSpaceDE w:val="0"/>
              <w:autoSpaceDN w:val="0"/>
              <w:adjustRightInd w:val="0"/>
              <w:spacing w:before="40" w:after="0"/>
              <w:jc w:val="both"/>
              <w:rPr>
                <w:rFonts w:asciiTheme="majorBidi" w:hAnsiTheme="majorBidi" w:cstheme="majorBidi"/>
                <w:sz w:val="24"/>
                <w:szCs w:val="24"/>
              </w:rPr>
            </w:pPr>
            <w:r w:rsidRPr="001A1ACD">
              <w:rPr>
                <w:rFonts w:asciiTheme="majorBidi" w:hAnsiTheme="majorBidi" w:cstheme="majorBidi"/>
                <w:sz w:val="24"/>
                <w:szCs w:val="24"/>
              </w:rPr>
              <w:t>contribuer au rég</w:t>
            </w:r>
            <w:r w:rsidR="00354097">
              <w:rPr>
                <w:rFonts w:asciiTheme="majorBidi" w:hAnsiTheme="majorBidi" w:cstheme="majorBidi"/>
                <w:sz w:val="24"/>
                <w:szCs w:val="24"/>
              </w:rPr>
              <w:t>lage de tension et de fréquence [4].</w:t>
            </w:r>
          </w:p>
          <w:p w:rsidR="00EB20F8" w:rsidRPr="001A1ACD" w:rsidRDefault="00A2649C" w:rsidP="009F3C1C">
            <w:pPr>
              <w:autoSpaceDE w:val="0"/>
              <w:autoSpaceDN w:val="0"/>
              <w:adjustRightInd w:val="0"/>
              <w:spacing w:before="40" w:after="0"/>
              <w:ind w:firstLine="720"/>
              <w:jc w:val="both"/>
              <w:rPr>
                <w:rFonts w:asciiTheme="majorBidi" w:hAnsiTheme="majorBidi" w:cstheme="majorBidi"/>
                <w:i/>
                <w:iCs/>
                <w:color w:val="000000"/>
                <w:sz w:val="24"/>
                <w:szCs w:val="24"/>
              </w:rPr>
            </w:pPr>
            <w:r w:rsidRPr="001A1ACD">
              <w:rPr>
                <w:rFonts w:asciiTheme="majorBidi" w:hAnsiTheme="majorBidi" w:cstheme="majorBidi"/>
                <w:sz w:val="24"/>
                <w:szCs w:val="24"/>
              </w:rPr>
              <w:t xml:space="preserve"> Dans le cadre de</w:t>
            </w:r>
            <w:r w:rsidR="00BA7E6C" w:rsidRPr="001A1ACD">
              <w:rPr>
                <w:rFonts w:asciiTheme="majorBidi" w:hAnsiTheme="majorBidi" w:cstheme="majorBidi"/>
                <w:sz w:val="24"/>
                <w:szCs w:val="24"/>
              </w:rPr>
              <w:t xml:space="preserve"> mon rapport</w:t>
            </w:r>
            <w:r w:rsidRPr="001A1ACD">
              <w:rPr>
                <w:rFonts w:asciiTheme="majorBidi" w:hAnsiTheme="majorBidi" w:cstheme="majorBidi"/>
                <w:sz w:val="24"/>
                <w:szCs w:val="24"/>
              </w:rPr>
              <w:t>, nous nous intéressons au développement/déploiement d’un réseau de capteurs sans-fil associé à des méthodes de contrôle en temps réel des consommations électriques, pour un bâtiment résidentiel ou tertiaire. Nous proposons une réalisation d’un prototype de système de régulation sans-fil, qui basée sur une nouvelle méthode de pilotage des charges en temps réel. Des données environnementales et de consommation sont mesurées via le réseau de capteurs sans fils. Des actionneurs pilotés à distance par le système sans fil ont aussi été développés pour gérer efficacement la consommation d’énergie dans les bâtiments. Un des avantages d’un tel système de gestion intelligente des charges des bâtiments en temps réel tient au fait qu’il permet d’éviter l’utilisation des modèles (ex: modèles thermiques du bâtiment) qui sont très difficiles à identifier avec précision</w:t>
            </w:r>
            <w:proofErr w:type="gramStart"/>
            <w:r w:rsidRPr="001A1ACD">
              <w:rPr>
                <w:rFonts w:asciiTheme="majorBidi" w:hAnsiTheme="majorBidi" w:cstheme="majorBidi"/>
                <w:sz w:val="24"/>
                <w:szCs w:val="24"/>
              </w:rPr>
              <w:t>.</w:t>
            </w:r>
            <w:r w:rsidR="00EB20F8" w:rsidRPr="001A1ACD">
              <w:rPr>
                <w:rFonts w:asciiTheme="majorBidi" w:hAnsiTheme="majorBidi" w:cstheme="majorBidi"/>
                <w:i/>
                <w:iCs/>
                <w:color w:val="000000"/>
                <w:sz w:val="24"/>
                <w:szCs w:val="24"/>
              </w:rPr>
              <w:t>.</w:t>
            </w:r>
            <w:proofErr w:type="gramEnd"/>
            <w:r w:rsidR="00EB20F8" w:rsidRPr="001A1ACD">
              <w:rPr>
                <w:rFonts w:asciiTheme="majorBidi" w:hAnsiTheme="majorBidi" w:cstheme="majorBidi"/>
                <w:i/>
                <w:iCs/>
                <w:color w:val="000000"/>
                <w:sz w:val="24"/>
                <w:szCs w:val="24"/>
              </w:rPr>
              <w:t xml:space="preserve"> </w:t>
            </w:r>
          </w:p>
          <w:p w:rsidR="00BA7E6C" w:rsidRPr="001A1ACD" w:rsidRDefault="00BA7E6C" w:rsidP="009F3C1C">
            <w:pPr>
              <w:autoSpaceDE w:val="0"/>
              <w:autoSpaceDN w:val="0"/>
              <w:adjustRightInd w:val="0"/>
              <w:spacing w:before="40" w:after="0"/>
              <w:ind w:firstLine="720"/>
              <w:jc w:val="both"/>
              <w:rPr>
                <w:rFonts w:asciiTheme="majorBidi" w:hAnsiTheme="majorBidi" w:cstheme="majorBidi"/>
                <w:color w:val="000000"/>
                <w:sz w:val="24"/>
                <w:szCs w:val="24"/>
              </w:rPr>
            </w:pPr>
          </w:p>
          <w:p w:rsidR="002B05FD" w:rsidRPr="001A1ACD" w:rsidRDefault="001A1ACD" w:rsidP="009F3C1C">
            <w:pPr>
              <w:autoSpaceDE w:val="0"/>
              <w:autoSpaceDN w:val="0"/>
              <w:adjustRightInd w:val="0"/>
              <w:spacing w:after="0"/>
              <w:jc w:val="both"/>
              <w:rPr>
                <w:rFonts w:asciiTheme="majorBidi" w:hAnsiTheme="majorBidi" w:cstheme="majorBidi"/>
                <w:b/>
                <w:bCs/>
                <w:sz w:val="24"/>
                <w:szCs w:val="24"/>
                <w:u w:val="single"/>
              </w:rPr>
            </w:pPr>
            <w:r w:rsidRPr="001A1ACD">
              <w:rPr>
                <w:rFonts w:asciiTheme="majorBidi" w:hAnsiTheme="majorBidi" w:cstheme="majorBidi"/>
                <w:b/>
                <w:bCs/>
                <w:sz w:val="24"/>
                <w:szCs w:val="24"/>
                <w:u w:val="single"/>
              </w:rPr>
              <w:t xml:space="preserve">I.4 </w:t>
            </w:r>
            <w:r w:rsidR="002B05FD" w:rsidRPr="001A1ACD">
              <w:rPr>
                <w:rFonts w:asciiTheme="majorBidi" w:hAnsiTheme="majorBidi" w:cstheme="majorBidi"/>
                <w:b/>
                <w:bCs/>
                <w:sz w:val="24"/>
                <w:szCs w:val="24"/>
                <w:u w:val="single"/>
              </w:rPr>
              <w:t xml:space="preserve">Adoptation de </w:t>
            </w:r>
            <w:proofErr w:type="spellStart"/>
            <w:r w:rsidR="002B05FD" w:rsidRPr="001A1ACD">
              <w:rPr>
                <w:rFonts w:asciiTheme="majorBidi" w:hAnsiTheme="majorBidi" w:cstheme="majorBidi"/>
                <w:b/>
                <w:bCs/>
                <w:sz w:val="24"/>
                <w:szCs w:val="24"/>
                <w:u w:val="single"/>
              </w:rPr>
              <w:t>la</w:t>
            </w:r>
            <w:proofErr w:type="spellEnd"/>
            <w:r w:rsidR="002B05FD" w:rsidRPr="001A1ACD">
              <w:rPr>
                <w:rFonts w:asciiTheme="majorBidi" w:hAnsiTheme="majorBidi" w:cstheme="majorBidi"/>
                <w:b/>
                <w:bCs/>
                <w:sz w:val="24"/>
                <w:szCs w:val="24"/>
                <w:u w:val="single"/>
              </w:rPr>
              <w:t xml:space="preserve"> l’</w:t>
            </w:r>
            <w:proofErr w:type="spellStart"/>
            <w:r w:rsidR="002B05FD" w:rsidRPr="001A1ACD">
              <w:rPr>
                <w:rFonts w:asciiTheme="majorBidi" w:hAnsiTheme="majorBidi" w:cstheme="majorBidi"/>
                <w:b/>
                <w:bCs/>
                <w:sz w:val="24"/>
                <w:szCs w:val="24"/>
                <w:u w:val="single"/>
              </w:rPr>
              <w:t>Ido</w:t>
            </w:r>
            <w:proofErr w:type="spellEnd"/>
          </w:p>
          <w:p w:rsidR="002B05FD" w:rsidRPr="001A1ACD" w:rsidRDefault="002B05FD" w:rsidP="009F3C1C">
            <w:pPr>
              <w:autoSpaceDE w:val="0"/>
              <w:autoSpaceDN w:val="0"/>
              <w:adjustRightInd w:val="0"/>
              <w:spacing w:after="0"/>
              <w:jc w:val="both"/>
              <w:rPr>
                <w:rFonts w:asciiTheme="majorBidi" w:hAnsiTheme="majorBidi" w:cstheme="majorBidi"/>
                <w:sz w:val="24"/>
                <w:szCs w:val="24"/>
              </w:rPr>
            </w:pPr>
          </w:p>
          <w:p w:rsidR="00F92F37" w:rsidRDefault="001A1ACD" w:rsidP="009F3C1C">
            <w:pPr>
              <w:shd w:val="clear" w:color="auto" w:fill="FFFFFF"/>
              <w:spacing w:after="71"/>
              <w:jc w:val="both"/>
              <w:rPr>
                <w:rStyle w:val="lev"/>
                <w:rFonts w:asciiTheme="majorBidi" w:hAnsiTheme="majorBidi" w:cstheme="majorBidi"/>
                <w:color w:val="303030"/>
                <w:sz w:val="24"/>
                <w:szCs w:val="24"/>
              </w:rPr>
            </w:pPr>
            <w:r w:rsidRPr="001A1ACD">
              <w:rPr>
                <w:rStyle w:val="lev"/>
                <w:rFonts w:asciiTheme="majorBidi" w:hAnsiTheme="majorBidi" w:cstheme="majorBidi"/>
                <w:color w:val="303030"/>
                <w:sz w:val="24"/>
                <w:szCs w:val="24"/>
              </w:rPr>
              <w:t>I.4.1</w:t>
            </w:r>
            <w:r w:rsidR="002B05FD" w:rsidRPr="001A1ACD">
              <w:rPr>
                <w:rStyle w:val="lev"/>
                <w:rFonts w:asciiTheme="majorBidi" w:hAnsiTheme="majorBidi" w:cstheme="majorBidi"/>
                <w:color w:val="303030"/>
                <w:sz w:val="24"/>
                <w:szCs w:val="24"/>
              </w:rPr>
              <w:t>    </w:t>
            </w:r>
            <w:r w:rsidR="002B05FD" w:rsidRPr="001A1ACD">
              <w:rPr>
                <w:rStyle w:val="apple-converted-space"/>
                <w:rFonts w:asciiTheme="majorBidi" w:hAnsiTheme="majorBidi" w:cstheme="majorBidi"/>
                <w:b/>
                <w:bCs/>
                <w:color w:val="303030"/>
                <w:sz w:val="24"/>
                <w:szCs w:val="24"/>
              </w:rPr>
              <w:t> </w:t>
            </w:r>
            <w:r w:rsidR="002B05FD" w:rsidRPr="001A1ACD">
              <w:rPr>
                <w:rStyle w:val="lev"/>
                <w:rFonts w:asciiTheme="majorBidi" w:hAnsiTheme="majorBidi" w:cstheme="majorBidi"/>
                <w:color w:val="303030"/>
                <w:sz w:val="24"/>
                <w:szCs w:val="24"/>
              </w:rPr>
              <w:t>O</w:t>
            </w:r>
            <w:r w:rsidR="00F92F37">
              <w:rPr>
                <w:rStyle w:val="lev"/>
                <w:rFonts w:asciiTheme="majorBidi" w:hAnsiTheme="majorBidi" w:cstheme="majorBidi"/>
                <w:color w:val="303030"/>
                <w:sz w:val="24"/>
                <w:szCs w:val="24"/>
              </w:rPr>
              <w:t>ptimiser votre réseau sans fil </w:t>
            </w:r>
          </w:p>
          <w:p w:rsidR="002B05FD" w:rsidRPr="001A1ACD" w:rsidRDefault="002B05FD" w:rsidP="009F3C1C">
            <w:pPr>
              <w:shd w:val="clear" w:color="auto" w:fill="FFFFFF"/>
              <w:spacing w:after="71"/>
              <w:jc w:val="both"/>
              <w:rPr>
                <w:rFonts w:asciiTheme="majorBidi" w:hAnsiTheme="majorBidi" w:cstheme="majorBidi"/>
                <w:color w:val="303030"/>
                <w:sz w:val="24"/>
                <w:szCs w:val="24"/>
              </w:rPr>
            </w:pPr>
            <w:r w:rsidRPr="001A1ACD">
              <w:rPr>
                <w:rStyle w:val="apple-converted-space"/>
                <w:rFonts w:asciiTheme="majorBidi" w:hAnsiTheme="majorBidi" w:cstheme="majorBidi"/>
                <w:b/>
                <w:bCs/>
                <w:color w:val="303030"/>
                <w:sz w:val="24"/>
                <w:szCs w:val="24"/>
              </w:rPr>
              <w:t> </w:t>
            </w:r>
            <w:r w:rsidRPr="001A1ACD">
              <w:rPr>
                <w:rFonts w:asciiTheme="majorBidi" w:hAnsiTheme="majorBidi" w:cstheme="majorBidi"/>
                <w:color w:val="303030"/>
                <w:sz w:val="24"/>
                <w:szCs w:val="24"/>
              </w:rPr>
              <w:t xml:space="preserve">avec des racks denses et très élevées, des équipements de manutention et d'inventaire, l'entrepôt constitue un environnement particulièrement exigeant pour le fonctionnement d'un réseau sans fil. Des réseaux sans fil industriels peuvent relever les défis liés aux </w:t>
            </w:r>
            <w:proofErr w:type="spellStart"/>
            <w:r w:rsidRPr="001A1ACD">
              <w:rPr>
                <w:rFonts w:asciiTheme="majorBidi" w:hAnsiTheme="majorBidi" w:cstheme="majorBidi"/>
                <w:color w:val="303030"/>
                <w:sz w:val="24"/>
                <w:szCs w:val="24"/>
              </w:rPr>
              <w:t>radio-fréquences</w:t>
            </w:r>
            <w:proofErr w:type="spellEnd"/>
            <w:r w:rsidRPr="001A1ACD">
              <w:rPr>
                <w:rFonts w:asciiTheme="majorBidi" w:hAnsiTheme="majorBidi" w:cstheme="majorBidi"/>
                <w:color w:val="303030"/>
                <w:sz w:val="24"/>
                <w:szCs w:val="24"/>
              </w:rPr>
              <w:t>. Ils fournissent la fiabilité, la vitesse, la voix et la capacité à gérer des milliers de connexions simultanées en toute sécurité et pour des volumes importants de données – et couvrent même les zones à -28°c.</w:t>
            </w:r>
          </w:p>
          <w:p w:rsidR="00F92F37" w:rsidRDefault="001A1ACD" w:rsidP="009F3C1C">
            <w:pPr>
              <w:shd w:val="clear" w:color="auto" w:fill="FFFFFF"/>
              <w:spacing w:after="71"/>
              <w:jc w:val="both"/>
              <w:rPr>
                <w:rStyle w:val="lev"/>
                <w:rFonts w:asciiTheme="majorBidi" w:hAnsiTheme="majorBidi" w:cstheme="majorBidi"/>
                <w:color w:val="303030"/>
                <w:sz w:val="24"/>
                <w:szCs w:val="24"/>
              </w:rPr>
            </w:pPr>
            <w:r w:rsidRPr="001A1ACD">
              <w:rPr>
                <w:rStyle w:val="lev"/>
                <w:rFonts w:asciiTheme="majorBidi" w:hAnsiTheme="majorBidi" w:cstheme="majorBidi"/>
                <w:color w:val="303030"/>
                <w:sz w:val="24"/>
                <w:szCs w:val="24"/>
              </w:rPr>
              <w:t>I.4.2.</w:t>
            </w:r>
            <w:r w:rsidR="002B05FD" w:rsidRPr="001A1ACD">
              <w:rPr>
                <w:rStyle w:val="lev"/>
                <w:rFonts w:asciiTheme="majorBidi" w:hAnsiTheme="majorBidi" w:cstheme="majorBidi"/>
                <w:color w:val="303030"/>
                <w:sz w:val="24"/>
                <w:szCs w:val="24"/>
              </w:rPr>
              <w:t>   </w:t>
            </w:r>
            <w:r w:rsidR="002B05FD" w:rsidRPr="001A1ACD">
              <w:rPr>
                <w:rStyle w:val="apple-converted-space"/>
                <w:rFonts w:asciiTheme="majorBidi" w:hAnsiTheme="majorBidi" w:cstheme="majorBidi"/>
                <w:b/>
                <w:bCs/>
                <w:color w:val="303030"/>
                <w:sz w:val="24"/>
                <w:szCs w:val="24"/>
              </w:rPr>
              <w:t> </w:t>
            </w:r>
            <w:r w:rsidR="002B05FD" w:rsidRPr="001A1ACD">
              <w:rPr>
                <w:rStyle w:val="lev"/>
                <w:rFonts w:asciiTheme="majorBidi" w:hAnsiTheme="majorBidi" w:cstheme="majorBidi"/>
                <w:color w:val="303030"/>
                <w:sz w:val="24"/>
                <w:szCs w:val="24"/>
              </w:rPr>
              <w:t>Faci</w:t>
            </w:r>
            <w:r w:rsidR="00F92F37">
              <w:rPr>
                <w:rStyle w:val="lev"/>
                <w:rFonts w:asciiTheme="majorBidi" w:hAnsiTheme="majorBidi" w:cstheme="majorBidi"/>
                <w:color w:val="303030"/>
                <w:sz w:val="24"/>
                <w:szCs w:val="24"/>
              </w:rPr>
              <w:t>liter les opérations de picking</w:t>
            </w:r>
          </w:p>
          <w:p w:rsidR="002B05FD" w:rsidRPr="001A1ACD" w:rsidRDefault="002B05FD" w:rsidP="009F3C1C">
            <w:pPr>
              <w:shd w:val="clear" w:color="auto" w:fill="FFFFFF"/>
              <w:spacing w:after="71"/>
              <w:jc w:val="both"/>
              <w:rPr>
                <w:rFonts w:asciiTheme="majorBidi" w:hAnsiTheme="majorBidi" w:cstheme="majorBidi"/>
                <w:color w:val="303030"/>
                <w:sz w:val="24"/>
                <w:szCs w:val="24"/>
              </w:rPr>
            </w:pPr>
            <w:r w:rsidRPr="001A1ACD">
              <w:rPr>
                <w:rFonts w:asciiTheme="majorBidi" w:hAnsiTheme="majorBidi" w:cstheme="majorBidi"/>
                <w:color w:val="303030"/>
                <w:sz w:val="24"/>
                <w:szCs w:val="24"/>
              </w:rPr>
              <w:t>des terminaux plus intelligents et connectés facilitent le processus. Ces terminaux, désormais, plus intuitifs, adaptables, modulables, flexibles et graphiques incluent en option des bagues</w:t>
            </w:r>
            <w:r w:rsidR="001A1ACD">
              <w:rPr>
                <w:rFonts w:asciiTheme="majorBidi" w:hAnsiTheme="majorBidi" w:cstheme="majorBidi"/>
                <w:color w:val="303030"/>
                <w:sz w:val="24"/>
                <w:szCs w:val="24"/>
              </w:rPr>
              <w:t xml:space="preserve"> </w:t>
            </w:r>
            <w:hyperlink r:id="rId10" w:history="1">
              <w:r w:rsidRPr="001A1ACD">
                <w:rPr>
                  <w:rStyle w:val="Lienhypertexte"/>
                  <w:rFonts w:asciiTheme="majorBidi" w:hAnsiTheme="majorBidi" w:cstheme="majorBidi"/>
                  <w:color w:val="303030"/>
                  <w:sz w:val="24"/>
                  <w:szCs w:val="24"/>
                  <w:u w:val="none"/>
                </w:rPr>
                <w:t>Bluetooth</w:t>
              </w:r>
            </w:hyperlink>
            <w:r w:rsidRPr="001A1ACD">
              <w:rPr>
                <w:rStyle w:val="apple-converted-space"/>
                <w:rFonts w:asciiTheme="majorBidi" w:hAnsiTheme="majorBidi" w:cstheme="majorBidi"/>
                <w:color w:val="303030"/>
                <w:sz w:val="24"/>
                <w:szCs w:val="24"/>
              </w:rPr>
              <w:t> </w:t>
            </w:r>
            <w:r w:rsidRPr="001A1ACD">
              <w:rPr>
                <w:rFonts w:asciiTheme="majorBidi" w:hAnsiTheme="majorBidi" w:cstheme="majorBidi"/>
                <w:color w:val="303030"/>
                <w:sz w:val="24"/>
                <w:szCs w:val="24"/>
              </w:rPr>
              <w:t>de lecture de codes à barres qui permettent de laisser les mains libres. Ils contribuent à simplifier les flux de travail tout en offrant des options de picking comme des instructions vocales (et confirmations), des voyants lumineux de contrôle et la lecture (de codes à barres et puces</w:t>
            </w:r>
            <w:r w:rsidRPr="001A1ACD">
              <w:rPr>
                <w:rStyle w:val="apple-converted-space"/>
                <w:rFonts w:asciiTheme="majorBidi" w:hAnsiTheme="majorBidi" w:cstheme="majorBidi"/>
                <w:color w:val="303030"/>
                <w:sz w:val="24"/>
                <w:szCs w:val="24"/>
              </w:rPr>
              <w:t> </w:t>
            </w:r>
            <w:hyperlink r:id="rId11" w:history="1">
              <w:r w:rsidRPr="001A1ACD">
                <w:rPr>
                  <w:rStyle w:val="Lienhypertexte"/>
                  <w:rFonts w:asciiTheme="majorBidi" w:hAnsiTheme="majorBidi" w:cstheme="majorBidi"/>
                  <w:color w:val="303030"/>
                  <w:sz w:val="24"/>
                  <w:szCs w:val="24"/>
                  <w:u w:val="none"/>
                </w:rPr>
                <w:t>RFID</w:t>
              </w:r>
            </w:hyperlink>
            <w:r w:rsidRPr="001A1ACD">
              <w:rPr>
                <w:rFonts w:asciiTheme="majorBidi" w:hAnsiTheme="majorBidi" w:cstheme="majorBidi"/>
                <w:color w:val="303030"/>
                <w:sz w:val="24"/>
                <w:szCs w:val="24"/>
              </w:rPr>
              <w:t xml:space="preserve">). Les améliorations </w:t>
            </w:r>
            <w:r w:rsidRPr="001A1ACD">
              <w:rPr>
                <w:rFonts w:asciiTheme="majorBidi" w:hAnsiTheme="majorBidi" w:cstheme="majorBidi"/>
                <w:color w:val="303030"/>
                <w:sz w:val="24"/>
                <w:szCs w:val="24"/>
              </w:rPr>
              <w:lastRenderedPageBreak/>
              <w:t>relatives à la conception des interfaces rendent ces dispositifs très intuitifs et permettent de réduire au maximum le temps de formation. Ils fournissent également un flux continu de données relatives à la progression du picking pour mettre à jour l'état du stock.</w:t>
            </w:r>
          </w:p>
          <w:p w:rsidR="00F92F37" w:rsidRDefault="001A1ACD" w:rsidP="009F3C1C">
            <w:pPr>
              <w:shd w:val="clear" w:color="auto" w:fill="FFFFFF"/>
              <w:spacing w:after="71"/>
              <w:jc w:val="both"/>
              <w:rPr>
                <w:rStyle w:val="lev"/>
                <w:rFonts w:asciiTheme="majorBidi" w:hAnsiTheme="majorBidi" w:cstheme="majorBidi"/>
                <w:color w:val="303030"/>
                <w:sz w:val="24"/>
                <w:szCs w:val="24"/>
              </w:rPr>
            </w:pPr>
            <w:r>
              <w:rPr>
                <w:rStyle w:val="lev"/>
                <w:rFonts w:asciiTheme="majorBidi" w:hAnsiTheme="majorBidi" w:cstheme="majorBidi"/>
                <w:color w:val="303030"/>
                <w:sz w:val="24"/>
                <w:szCs w:val="24"/>
              </w:rPr>
              <w:t>I.4.3</w:t>
            </w:r>
            <w:r w:rsidR="00F92F37">
              <w:rPr>
                <w:rStyle w:val="lev"/>
                <w:rFonts w:asciiTheme="majorBidi" w:hAnsiTheme="majorBidi" w:cstheme="majorBidi"/>
                <w:color w:val="303030"/>
                <w:sz w:val="24"/>
                <w:szCs w:val="24"/>
              </w:rPr>
              <w:t xml:space="preserve">.  </w:t>
            </w:r>
            <w:r w:rsidR="002B05FD" w:rsidRPr="001A1ACD">
              <w:rPr>
                <w:rStyle w:val="lev"/>
                <w:rFonts w:asciiTheme="majorBidi" w:hAnsiTheme="majorBidi" w:cstheme="majorBidi"/>
                <w:color w:val="303030"/>
                <w:sz w:val="24"/>
                <w:szCs w:val="24"/>
              </w:rPr>
              <w:t>L</w:t>
            </w:r>
            <w:r w:rsidR="00F92F37">
              <w:rPr>
                <w:rStyle w:val="lev"/>
                <w:rFonts w:asciiTheme="majorBidi" w:hAnsiTheme="majorBidi" w:cstheme="majorBidi"/>
                <w:color w:val="303030"/>
                <w:sz w:val="24"/>
                <w:szCs w:val="24"/>
              </w:rPr>
              <w:t>es capteurs de détection </w:t>
            </w:r>
          </w:p>
          <w:p w:rsidR="002B05FD" w:rsidRPr="001A1ACD" w:rsidRDefault="002B05FD" w:rsidP="009F3C1C">
            <w:pPr>
              <w:shd w:val="clear" w:color="auto" w:fill="FFFFFF"/>
              <w:spacing w:after="71"/>
              <w:jc w:val="both"/>
              <w:rPr>
                <w:rFonts w:asciiTheme="majorBidi" w:hAnsiTheme="majorBidi" w:cstheme="majorBidi"/>
                <w:b/>
                <w:bCs/>
                <w:color w:val="303030"/>
                <w:sz w:val="24"/>
                <w:szCs w:val="24"/>
              </w:rPr>
            </w:pPr>
            <w:r w:rsidRPr="001A1ACD">
              <w:rPr>
                <w:rStyle w:val="apple-converted-space"/>
                <w:rFonts w:asciiTheme="majorBidi" w:hAnsiTheme="majorBidi" w:cstheme="majorBidi"/>
                <w:color w:val="303030"/>
                <w:sz w:val="24"/>
                <w:szCs w:val="24"/>
              </w:rPr>
              <w:t> </w:t>
            </w:r>
            <w:r w:rsidRPr="001A1ACD">
              <w:rPr>
                <w:rFonts w:asciiTheme="majorBidi" w:hAnsiTheme="majorBidi" w:cstheme="majorBidi"/>
                <w:color w:val="303030"/>
                <w:sz w:val="24"/>
                <w:szCs w:val="24"/>
              </w:rPr>
              <w:t xml:space="preserve">les nouvelles techniques de localisation, telles que les balises Bluetooth (Bluetooth </w:t>
            </w:r>
            <w:proofErr w:type="spellStart"/>
            <w:r w:rsidRPr="001A1ACD">
              <w:rPr>
                <w:rFonts w:asciiTheme="majorBidi" w:hAnsiTheme="majorBidi" w:cstheme="majorBidi"/>
                <w:color w:val="303030"/>
                <w:sz w:val="24"/>
                <w:szCs w:val="24"/>
              </w:rPr>
              <w:t>Beacons</w:t>
            </w:r>
            <w:proofErr w:type="spellEnd"/>
            <w:r w:rsidRPr="001A1ACD">
              <w:rPr>
                <w:rFonts w:asciiTheme="majorBidi" w:hAnsiTheme="majorBidi" w:cstheme="majorBidi"/>
                <w:color w:val="303030"/>
                <w:sz w:val="24"/>
                <w:szCs w:val="24"/>
              </w:rPr>
              <w:t>), se connectent via un réseau sans fil pour offrir aux équipes une localisation précise des marchandises. Alors que les équipes passent jusqu'à 70 % de leur temps à arpenter des allées à la recherche de marchandises, la technologie peut avoir un impact significatif sur la productivité. En effet, les personnels peuvent désormais être guidés par des instructions vocales ou à l'aide d'un plan affiché sur leur terminal portable, pour trouver les articles rapidement et sans se perte dans les allées de l’entrepôt. Les capteurs, tels que les étiquettes RFID intelligentes, permettent également de fournir un flux de données sur l'état des marchandises, avec des systèmes de back-</w:t>
            </w:r>
            <w:hyperlink r:id="rId12" w:history="1">
              <w:r w:rsidRPr="001A1ACD">
                <w:rPr>
                  <w:rStyle w:val="Lienhypertexte"/>
                  <w:rFonts w:asciiTheme="majorBidi" w:hAnsiTheme="majorBidi" w:cstheme="majorBidi"/>
                  <w:color w:val="303030"/>
                  <w:sz w:val="24"/>
                  <w:szCs w:val="24"/>
                </w:rPr>
                <w:t>office</w:t>
              </w:r>
            </w:hyperlink>
            <w:r w:rsidRPr="001A1ACD">
              <w:rPr>
                <w:rStyle w:val="apple-converted-space"/>
                <w:rFonts w:asciiTheme="majorBidi" w:hAnsiTheme="majorBidi" w:cstheme="majorBidi"/>
                <w:color w:val="303030"/>
                <w:sz w:val="24"/>
                <w:szCs w:val="24"/>
              </w:rPr>
              <w:t> </w:t>
            </w:r>
            <w:r w:rsidRPr="001A1ACD">
              <w:rPr>
                <w:rFonts w:asciiTheme="majorBidi" w:hAnsiTheme="majorBidi" w:cstheme="majorBidi"/>
                <w:color w:val="303030"/>
                <w:sz w:val="24"/>
                <w:szCs w:val="24"/>
              </w:rPr>
              <w:t>déclenchant des alertes en cas de problème (par exemple, si la température d'une chambre froide s'élève au-dessus d'une valeur déterminée). Toutes ces techniques sont particulièrement utiles en cas de</w:t>
            </w:r>
            <w:r w:rsidRPr="001A1ACD">
              <w:rPr>
                <w:rStyle w:val="apple-converted-space"/>
                <w:rFonts w:asciiTheme="majorBidi" w:hAnsiTheme="majorBidi" w:cstheme="majorBidi"/>
                <w:color w:val="303030"/>
                <w:sz w:val="24"/>
                <w:szCs w:val="24"/>
              </w:rPr>
              <w:t> </w:t>
            </w:r>
            <w:hyperlink r:id="rId13" w:history="1">
              <w:r w:rsidRPr="001A1ACD">
                <w:rPr>
                  <w:rStyle w:val="Lienhypertexte"/>
                  <w:rFonts w:asciiTheme="majorBidi" w:hAnsiTheme="majorBidi" w:cstheme="majorBidi"/>
                  <w:color w:val="303030"/>
                  <w:sz w:val="24"/>
                  <w:szCs w:val="24"/>
                </w:rPr>
                <w:t>stockage</w:t>
              </w:r>
            </w:hyperlink>
            <w:r w:rsidRPr="001A1ACD">
              <w:rPr>
                <w:rStyle w:val="apple-converted-space"/>
                <w:rFonts w:asciiTheme="majorBidi" w:hAnsiTheme="majorBidi" w:cstheme="majorBidi"/>
                <w:color w:val="303030"/>
                <w:sz w:val="24"/>
                <w:szCs w:val="24"/>
              </w:rPr>
              <w:t> </w:t>
            </w:r>
            <w:r w:rsidRPr="001A1ACD">
              <w:rPr>
                <w:rFonts w:asciiTheme="majorBidi" w:hAnsiTheme="majorBidi" w:cstheme="majorBidi"/>
                <w:color w:val="303030"/>
                <w:sz w:val="24"/>
                <w:szCs w:val="24"/>
              </w:rPr>
              <w:t>des denrées périssables telles que de la nourriture congelée.</w:t>
            </w:r>
          </w:p>
          <w:p w:rsidR="00F92F37" w:rsidRDefault="00F92F37" w:rsidP="009F3C1C">
            <w:pPr>
              <w:shd w:val="clear" w:color="auto" w:fill="FFFFFF"/>
              <w:spacing w:after="71"/>
              <w:jc w:val="both"/>
              <w:rPr>
                <w:rStyle w:val="lev"/>
                <w:rFonts w:asciiTheme="majorBidi" w:hAnsiTheme="majorBidi" w:cstheme="majorBidi"/>
                <w:color w:val="303030"/>
                <w:sz w:val="24"/>
                <w:szCs w:val="24"/>
              </w:rPr>
            </w:pPr>
            <w:r>
              <w:rPr>
                <w:rStyle w:val="lev"/>
                <w:rFonts w:asciiTheme="majorBidi" w:hAnsiTheme="majorBidi" w:cstheme="majorBidi"/>
                <w:color w:val="303030"/>
                <w:sz w:val="24"/>
                <w:szCs w:val="24"/>
              </w:rPr>
              <w:t>I.4.4.</w:t>
            </w:r>
            <w:r w:rsidR="002B05FD" w:rsidRPr="001A1ACD">
              <w:rPr>
                <w:rStyle w:val="lev"/>
                <w:rFonts w:asciiTheme="majorBidi" w:hAnsiTheme="majorBidi" w:cstheme="majorBidi"/>
                <w:color w:val="303030"/>
                <w:sz w:val="24"/>
                <w:szCs w:val="24"/>
              </w:rPr>
              <w:t>   </w:t>
            </w:r>
            <w:r w:rsidR="002B05FD" w:rsidRPr="001A1ACD">
              <w:rPr>
                <w:rStyle w:val="apple-converted-space"/>
                <w:rFonts w:asciiTheme="majorBidi" w:hAnsiTheme="majorBidi" w:cstheme="majorBidi"/>
                <w:b/>
                <w:bCs/>
                <w:color w:val="303030"/>
                <w:sz w:val="24"/>
                <w:szCs w:val="24"/>
              </w:rPr>
              <w:t> </w:t>
            </w:r>
            <w:r>
              <w:rPr>
                <w:rStyle w:val="lev"/>
                <w:rFonts w:asciiTheme="majorBidi" w:hAnsiTheme="majorBidi" w:cstheme="majorBidi"/>
                <w:color w:val="303030"/>
                <w:sz w:val="24"/>
                <w:szCs w:val="24"/>
              </w:rPr>
              <w:t>Se connecter au back-office </w:t>
            </w:r>
          </w:p>
          <w:p w:rsidR="002B05FD" w:rsidRPr="001A1ACD" w:rsidRDefault="002B05FD" w:rsidP="009F3C1C">
            <w:pPr>
              <w:shd w:val="clear" w:color="auto" w:fill="FFFFFF"/>
              <w:spacing w:after="71"/>
              <w:jc w:val="both"/>
              <w:rPr>
                <w:rFonts w:asciiTheme="majorBidi" w:hAnsiTheme="majorBidi" w:cstheme="majorBidi"/>
                <w:color w:val="303030"/>
                <w:sz w:val="24"/>
                <w:szCs w:val="24"/>
              </w:rPr>
            </w:pPr>
            <w:r w:rsidRPr="001A1ACD">
              <w:rPr>
                <w:rFonts w:asciiTheme="majorBidi" w:hAnsiTheme="majorBidi" w:cstheme="majorBidi"/>
                <w:color w:val="303030"/>
                <w:sz w:val="24"/>
                <w:szCs w:val="24"/>
              </w:rPr>
              <w:t xml:space="preserve">les systèmes de gestion d'entrepôt (WMS), les systèmes de gestion du transport (TMS), les systèmes de gestion intégrée (ERP) et bien d'autres encore — ces applications sont rarement connectées les unes aux autres. Pour tirer le meilleur parti des flux de données collectés dans l'entrepôt et au-delà, jusqu’à la livraison et </w:t>
            </w:r>
            <w:proofErr w:type="gramStart"/>
            <w:r w:rsidRPr="001A1ACD">
              <w:rPr>
                <w:rFonts w:asciiTheme="majorBidi" w:hAnsiTheme="majorBidi" w:cstheme="majorBidi"/>
                <w:color w:val="303030"/>
                <w:sz w:val="24"/>
                <w:szCs w:val="24"/>
              </w:rPr>
              <w:t>la</w:t>
            </w:r>
            <w:proofErr w:type="gramEnd"/>
            <w:r w:rsidRPr="001A1ACD">
              <w:rPr>
                <w:rFonts w:asciiTheme="majorBidi" w:hAnsiTheme="majorBidi" w:cstheme="majorBidi"/>
                <w:color w:val="303030"/>
                <w:sz w:val="24"/>
                <w:szCs w:val="24"/>
              </w:rPr>
              <w:t xml:space="preserve"> revers </w:t>
            </w:r>
            <w:proofErr w:type="spellStart"/>
            <w:r w:rsidRPr="001A1ACD">
              <w:rPr>
                <w:rFonts w:asciiTheme="majorBidi" w:hAnsiTheme="majorBidi" w:cstheme="majorBidi"/>
                <w:color w:val="303030"/>
                <w:sz w:val="24"/>
                <w:szCs w:val="24"/>
              </w:rPr>
              <w:t>logistic</w:t>
            </w:r>
            <w:proofErr w:type="spellEnd"/>
            <w:r w:rsidRPr="001A1ACD">
              <w:rPr>
                <w:rFonts w:asciiTheme="majorBidi" w:hAnsiTheme="majorBidi" w:cstheme="majorBidi"/>
                <w:color w:val="303030"/>
                <w:sz w:val="24"/>
                <w:szCs w:val="24"/>
              </w:rPr>
              <w:t xml:space="preserve">, des systèmes de gestion d'entrepôt complètement intégrés sont nécessaires pour connaitre l'état des stocks et assurer le suivi de chaque article tout au long de son parcours. De nouvelles technologies reposant sur le Cloud offrent l'opportunité de déployer des systèmes de gestion d'entrepôts à moindre coût. Suite à une étude menée par </w:t>
            </w:r>
            <w:proofErr w:type="spellStart"/>
            <w:r w:rsidRPr="001A1ACD">
              <w:rPr>
                <w:rFonts w:asciiTheme="majorBidi" w:hAnsiTheme="majorBidi" w:cstheme="majorBidi"/>
                <w:color w:val="303030"/>
                <w:sz w:val="24"/>
                <w:szCs w:val="24"/>
              </w:rPr>
              <w:t>Zebra</w:t>
            </w:r>
            <w:proofErr w:type="spellEnd"/>
            <w:r w:rsidRPr="001A1ACD">
              <w:rPr>
                <w:rFonts w:asciiTheme="majorBidi" w:hAnsiTheme="majorBidi" w:cstheme="majorBidi"/>
                <w:color w:val="303030"/>
                <w:sz w:val="24"/>
                <w:szCs w:val="24"/>
              </w:rPr>
              <w:t xml:space="preserve"> Technologies, nous pensons que 68 % des entreprises prévoient de mettre en œuvre des systèmes de gestion d'entrepôts plus complets à l'horizon 2018.</w:t>
            </w:r>
          </w:p>
          <w:p w:rsidR="00F92F37" w:rsidRDefault="00F92F37" w:rsidP="009F3C1C">
            <w:pPr>
              <w:shd w:val="clear" w:color="auto" w:fill="FFFFFF"/>
              <w:spacing w:after="71"/>
              <w:jc w:val="both"/>
              <w:rPr>
                <w:rStyle w:val="lev"/>
                <w:rFonts w:asciiTheme="majorBidi" w:hAnsiTheme="majorBidi" w:cstheme="majorBidi"/>
                <w:color w:val="303030"/>
                <w:sz w:val="24"/>
                <w:szCs w:val="24"/>
              </w:rPr>
            </w:pPr>
            <w:r>
              <w:rPr>
                <w:rStyle w:val="lev"/>
                <w:rFonts w:asciiTheme="majorBidi" w:hAnsiTheme="majorBidi" w:cstheme="majorBidi"/>
                <w:color w:val="303030"/>
                <w:sz w:val="24"/>
                <w:szCs w:val="24"/>
              </w:rPr>
              <w:t>I.4.5. </w:t>
            </w:r>
            <w:r w:rsidR="002B05FD" w:rsidRPr="001A1ACD">
              <w:rPr>
                <w:rStyle w:val="apple-converted-space"/>
                <w:rFonts w:asciiTheme="majorBidi" w:hAnsiTheme="majorBidi" w:cstheme="majorBidi"/>
                <w:b/>
                <w:bCs/>
                <w:color w:val="303030"/>
                <w:sz w:val="24"/>
                <w:szCs w:val="24"/>
              </w:rPr>
              <w:t> </w:t>
            </w:r>
            <w:r w:rsidR="002B05FD" w:rsidRPr="001A1ACD">
              <w:rPr>
                <w:rStyle w:val="lev"/>
                <w:rFonts w:asciiTheme="majorBidi" w:hAnsiTheme="majorBidi" w:cstheme="majorBidi"/>
                <w:color w:val="303030"/>
                <w:sz w:val="24"/>
                <w:szCs w:val="24"/>
              </w:rPr>
              <w:t>Optimiser la gestion des march</w:t>
            </w:r>
            <w:r>
              <w:rPr>
                <w:rStyle w:val="lev"/>
                <w:rFonts w:asciiTheme="majorBidi" w:hAnsiTheme="majorBidi" w:cstheme="majorBidi"/>
                <w:color w:val="303030"/>
                <w:sz w:val="24"/>
                <w:szCs w:val="24"/>
              </w:rPr>
              <w:t>andises entrantes et sortantes</w:t>
            </w:r>
          </w:p>
          <w:p w:rsidR="002B05FD" w:rsidRPr="001A1ACD" w:rsidRDefault="00F92F37" w:rsidP="009F3C1C">
            <w:pPr>
              <w:shd w:val="clear" w:color="auto" w:fill="FFFFFF"/>
              <w:spacing w:after="71"/>
              <w:jc w:val="both"/>
              <w:rPr>
                <w:rFonts w:asciiTheme="majorBidi" w:hAnsiTheme="majorBidi" w:cstheme="majorBidi"/>
                <w:color w:val="303030"/>
                <w:sz w:val="24"/>
                <w:szCs w:val="24"/>
              </w:rPr>
            </w:pPr>
            <w:r>
              <w:rPr>
                <w:rStyle w:val="lev"/>
                <w:rFonts w:asciiTheme="majorBidi" w:hAnsiTheme="majorBidi" w:cstheme="majorBidi"/>
                <w:color w:val="303030"/>
                <w:sz w:val="24"/>
                <w:szCs w:val="24"/>
              </w:rPr>
              <w:t xml:space="preserve"> </w:t>
            </w:r>
            <w:r w:rsidR="002B05FD" w:rsidRPr="001A1ACD">
              <w:rPr>
                <w:rFonts w:asciiTheme="majorBidi" w:hAnsiTheme="majorBidi" w:cstheme="majorBidi"/>
                <w:color w:val="303030"/>
                <w:sz w:val="24"/>
                <w:szCs w:val="24"/>
              </w:rPr>
              <w:t xml:space="preserve">l’utilisation de systèmes RFID pour automatiser l'entrée et la sortie des flux en entrepôt devient de plus en plus courante. Une fois reliée à des systèmes de gestion d'entrepôts ainsi qu’à des terminaux portables guidant les équipes lors du picking, la technologie offre un gain de temps considérable. Cependant, le processus de retour des marchandises n'est pas aussi bien automatisé. Aujourd’hui, l'utilisation de codes à barres et de la technologie RFID pour gérer </w:t>
            </w:r>
            <w:proofErr w:type="gramStart"/>
            <w:r w:rsidR="002B05FD" w:rsidRPr="001A1ACD">
              <w:rPr>
                <w:rFonts w:asciiTheme="majorBidi" w:hAnsiTheme="majorBidi" w:cstheme="majorBidi"/>
                <w:color w:val="303030"/>
                <w:sz w:val="24"/>
                <w:szCs w:val="24"/>
              </w:rPr>
              <w:t>la</w:t>
            </w:r>
            <w:proofErr w:type="gramEnd"/>
            <w:r w:rsidR="002B05FD" w:rsidRPr="001A1ACD">
              <w:rPr>
                <w:rFonts w:asciiTheme="majorBidi" w:hAnsiTheme="majorBidi" w:cstheme="majorBidi"/>
                <w:color w:val="303030"/>
                <w:sz w:val="24"/>
                <w:szCs w:val="24"/>
              </w:rPr>
              <w:t xml:space="preserve"> revers </w:t>
            </w:r>
            <w:proofErr w:type="spellStart"/>
            <w:r w:rsidR="002B05FD" w:rsidRPr="001A1ACD">
              <w:rPr>
                <w:rFonts w:asciiTheme="majorBidi" w:hAnsiTheme="majorBidi" w:cstheme="majorBidi"/>
                <w:color w:val="303030"/>
                <w:sz w:val="24"/>
                <w:szCs w:val="24"/>
              </w:rPr>
              <w:t>logistic</w:t>
            </w:r>
            <w:proofErr w:type="spellEnd"/>
            <w:r w:rsidR="002B05FD" w:rsidRPr="001A1ACD">
              <w:rPr>
                <w:rFonts w:asciiTheme="majorBidi" w:hAnsiTheme="majorBidi" w:cstheme="majorBidi"/>
                <w:color w:val="303030"/>
                <w:sz w:val="24"/>
                <w:szCs w:val="24"/>
              </w:rPr>
              <w:t xml:space="preserve"> à peuvent contribuer à obtenir une photo plus complète des stocks tout le long de la chaîne d'approvisionnement.</w:t>
            </w:r>
          </w:p>
          <w:p w:rsidR="002B05FD" w:rsidRPr="001A1ACD" w:rsidRDefault="002B05FD" w:rsidP="009F3C1C">
            <w:pPr>
              <w:autoSpaceDE w:val="0"/>
              <w:autoSpaceDN w:val="0"/>
              <w:adjustRightInd w:val="0"/>
              <w:spacing w:before="40" w:after="0"/>
              <w:jc w:val="both"/>
              <w:rPr>
                <w:rFonts w:asciiTheme="majorBidi" w:hAnsiTheme="majorBidi" w:cstheme="majorBidi"/>
                <w:color w:val="000000"/>
                <w:sz w:val="24"/>
                <w:szCs w:val="24"/>
              </w:rPr>
            </w:pPr>
          </w:p>
        </w:tc>
      </w:tr>
    </w:tbl>
    <w:p w:rsidR="001C4811" w:rsidRPr="00F92F37" w:rsidRDefault="00F92F37" w:rsidP="009F3C1C">
      <w:pPr>
        <w:jc w:val="both"/>
        <w:rPr>
          <w:rFonts w:asciiTheme="majorBidi" w:hAnsiTheme="majorBidi" w:cstheme="majorBidi"/>
          <w:b/>
          <w:bCs/>
          <w:sz w:val="24"/>
          <w:szCs w:val="24"/>
          <w:u w:val="single"/>
        </w:rPr>
      </w:pPr>
      <w:r>
        <w:rPr>
          <w:rFonts w:asciiTheme="majorBidi" w:hAnsiTheme="majorBidi" w:cstheme="majorBidi"/>
          <w:b/>
          <w:bCs/>
          <w:sz w:val="24"/>
          <w:szCs w:val="24"/>
          <w:u w:val="single"/>
        </w:rPr>
        <w:lastRenderedPageBreak/>
        <w:t xml:space="preserve">I.5. </w:t>
      </w:r>
      <w:r w:rsidR="001C4811" w:rsidRPr="00F92F37">
        <w:rPr>
          <w:rFonts w:asciiTheme="majorBidi" w:hAnsiTheme="majorBidi" w:cstheme="majorBidi"/>
          <w:b/>
          <w:bCs/>
          <w:sz w:val="24"/>
          <w:szCs w:val="24"/>
          <w:u w:val="single"/>
        </w:rPr>
        <w:t xml:space="preserve">Exemple d’applications et services de l’internet </w:t>
      </w:r>
      <w:proofErr w:type="gramStart"/>
      <w:r w:rsidR="001C4811" w:rsidRPr="00F92F37">
        <w:rPr>
          <w:rFonts w:asciiTheme="majorBidi" w:hAnsiTheme="majorBidi" w:cstheme="majorBidi"/>
          <w:b/>
          <w:bCs/>
          <w:sz w:val="24"/>
          <w:szCs w:val="24"/>
          <w:u w:val="single"/>
        </w:rPr>
        <w:t>des objet</w:t>
      </w:r>
      <w:proofErr w:type="gramEnd"/>
    </w:p>
    <w:p w:rsidR="001C4811" w:rsidRPr="00F92F37" w:rsidRDefault="001C4811" w:rsidP="009F3C1C">
      <w:pPr>
        <w:pStyle w:val="Paragraphedeliste"/>
        <w:numPr>
          <w:ilvl w:val="0"/>
          <w:numId w:val="10"/>
        </w:numPr>
        <w:jc w:val="both"/>
        <w:rPr>
          <w:rFonts w:asciiTheme="majorBidi" w:hAnsiTheme="majorBidi" w:cstheme="majorBidi"/>
          <w:b/>
          <w:bCs/>
          <w:color w:val="403152" w:themeColor="accent4" w:themeShade="80"/>
          <w:sz w:val="24"/>
          <w:szCs w:val="24"/>
        </w:rPr>
      </w:pPr>
      <w:r w:rsidRPr="00F92F37">
        <w:rPr>
          <w:rFonts w:asciiTheme="majorBidi" w:hAnsiTheme="majorBidi" w:cstheme="majorBidi"/>
          <w:b/>
          <w:bCs/>
          <w:color w:val="000000" w:themeColor="text1"/>
          <w:sz w:val="24"/>
          <w:szCs w:val="24"/>
        </w:rPr>
        <w:t>L'intégration des véhicules électriques</w:t>
      </w:r>
      <w:r w:rsidR="00F92F37" w:rsidRPr="00F92F37">
        <w:rPr>
          <w:rFonts w:asciiTheme="majorBidi" w:hAnsiTheme="majorBidi" w:cstheme="majorBidi"/>
          <w:b/>
          <w:bCs/>
          <w:color w:val="000000" w:themeColor="text1"/>
          <w:sz w:val="24"/>
          <w:szCs w:val="24"/>
        </w:rPr>
        <w:t> </w:t>
      </w:r>
    </w:p>
    <w:p w:rsidR="009E62E8" w:rsidRDefault="001C4811" w:rsidP="009F3C1C">
      <w:pPr>
        <w:ind w:left="360"/>
        <w:jc w:val="both"/>
        <w:rPr>
          <w:rFonts w:asciiTheme="majorBidi" w:hAnsiTheme="majorBidi" w:cstheme="majorBidi"/>
          <w:sz w:val="24"/>
          <w:szCs w:val="24"/>
        </w:rPr>
      </w:pPr>
      <w:r w:rsidRPr="001A1ACD">
        <w:rPr>
          <w:rFonts w:asciiTheme="majorBidi" w:hAnsiTheme="majorBidi" w:cstheme="majorBidi"/>
          <w:sz w:val="24"/>
          <w:szCs w:val="24"/>
        </w:rPr>
        <w:t>Véhicules électriques (VE) sont utilisés comme dispositifs de stockage d'énergie pendant qu'ils sont au repos. En outre,</w:t>
      </w:r>
      <w:r w:rsidR="00F92F37">
        <w:rPr>
          <w:rFonts w:asciiTheme="majorBidi" w:hAnsiTheme="majorBidi" w:cstheme="majorBidi"/>
          <w:sz w:val="24"/>
          <w:szCs w:val="24"/>
        </w:rPr>
        <w:t xml:space="preserve"> ils offrent efficace et propre </w:t>
      </w:r>
      <w:r w:rsidRPr="001A1ACD">
        <w:rPr>
          <w:rFonts w:asciiTheme="majorBidi" w:hAnsiTheme="majorBidi" w:cstheme="majorBidi"/>
          <w:sz w:val="24"/>
          <w:szCs w:val="24"/>
        </w:rPr>
        <w:t>services de transport. Développer des techniques de planification efficace pour charger et décharger des véhicules électriques</w:t>
      </w:r>
      <w:r w:rsidR="00A61D9C">
        <w:rPr>
          <w:rFonts w:asciiTheme="majorBidi" w:hAnsiTheme="majorBidi" w:cstheme="majorBidi"/>
          <w:sz w:val="24"/>
          <w:szCs w:val="24"/>
        </w:rPr>
        <w:t xml:space="preserve"> [5].</w:t>
      </w:r>
    </w:p>
    <w:p w:rsidR="009E62E8" w:rsidRDefault="009E62E8" w:rsidP="009F3C1C">
      <w:pPr>
        <w:ind w:left="360"/>
        <w:jc w:val="both"/>
        <w:rPr>
          <w:rFonts w:asciiTheme="majorBidi" w:hAnsiTheme="majorBidi" w:cstheme="majorBidi"/>
          <w:sz w:val="24"/>
          <w:szCs w:val="24"/>
        </w:rPr>
      </w:pPr>
    </w:p>
    <w:p w:rsidR="009E62E8" w:rsidRDefault="00030D57" w:rsidP="009F3C1C">
      <w:pPr>
        <w:pStyle w:val="Paragraphedeliste"/>
        <w:numPr>
          <w:ilvl w:val="0"/>
          <w:numId w:val="6"/>
        </w:numPr>
        <w:jc w:val="both"/>
        <w:rPr>
          <w:rFonts w:asciiTheme="majorBidi" w:hAnsiTheme="majorBidi" w:cstheme="majorBidi"/>
          <w:sz w:val="24"/>
          <w:szCs w:val="24"/>
        </w:rPr>
      </w:pPr>
      <w:r w:rsidRPr="009E62E8">
        <w:rPr>
          <w:rFonts w:asciiTheme="majorBidi" w:hAnsiTheme="majorBidi" w:cstheme="majorBidi"/>
          <w:b/>
          <w:bCs/>
          <w:sz w:val="24"/>
          <w:szCs w:val="24"/>
        </w:rPr>
        <w:lastRenderedPageBreak/>
        <w:t>Energie</w:t>
      </w:r>
      <w:r w:rsidR="009E62E8">
        <w:rPr>
          <w:rFonts w:asciiTheme="majorBidi" w:hAnsiTheme="majorBidi" w:cstheme="majorBidi"/>
          <w:sz w:val="24"/>
          <w:szCs w:val="24"/>
        </w:rPr>
        <w:t> </w:t>
      </w:r>
    </w:p>
    <w:p w:rsidR="003E42C0" w:rsidRPr="00A61D9C" w:rsidRDefault="00030D57" w:rsidP="009F3C1C">
      <w:pPr>
        <w:pStyle w:val="Paragraphedeliste"/>
        <w:ind w:left="1080"/>
        <w:jc w:val="both"/>
        <w:rPr>
          <w:rFonts w:asciiTheme="majorBidi" w:hAnsiTheme="majorBidi" w:cstheme="majorBidi"/>
          <w:sz w:val="24"/>
          <w:szCs w:val="24"/>
        </w:rPr>
      </w:pPr>
      <w:r w:rsidRPr="009E62E8">
        <w:rPr>
          <w:sz w:val="24"/>
          <w:szCs w:val="24"/>
        </w:rPr>
        <w:t xml:space="preserve"> </w:t>
      </w:r>
      <w:r w:rsidRPr="009E62E8">
        <w:rPr>
          <w:rFonts w:ascii="Times New Roman" w:hAnsi="Times New Roman" w:cs="Times New Roman"/>
          <w:sz w:val="24"/>
          <w:szCs w:val="24"/>
        </w:rPr>
        <w:t>Gestion de l’énergie pour le particulier (</w:t>
      </w:r>
      <w:proofErr w:type="spellStart"/>
      <w:r w:rsidRPr="009E62E8">
        <w:rPr>
          <w:rFonts w:ascii="Times New Roman" w:hAnsi="Times New Roman" w:cs="Times New Roman"/>
          <w:sz w:val="24"/>
          <w:szCs w:val="24"/>
        </w:rPr>
        <w:t>Ecofactor</w:t>
      </w:r>
      <w:proofErr w:type="spellEnd"/>
      <w:r w:rsidRPr="009E62E8">
        <w:rPr>
          <w:rFonts w:ascii="Times New Roman" w:hAnsi="Times New Roman" w:cs="Times New Roman"/>
          <w:sz w:val="24"/>
          <w:szCs w:val="24"/>
        </w:rPr>
        <w:t xml:space="preserve">, </w:t>
      </w:r>
      <w:proofErr w:type="spellStart"/>
      <w:r w:rsidRPr="009E62E8">
        <w:rPr>
          <w:rFonts w:ascii="Times New Roman" w:hAnsi="Times New Roman" w:cs="Times New Roman"/>
          <w:sz w:val="24"/>
          <w:szCs w:val="24"/>
        </w:rPr>
        <w:t>GridPocket</w:t>
      </w:r>
      <w:proofErr w:type="spellEnd"/>
      <w:r w:rsidRPr="009E62E8">
        <w:rPr>
          <w:rFonts w:ascii="Times New Roman" w:hAnsi="Times New Roman" w:cs="Times New Roman"/>
          <w:sz w:val="24"/>
          <w:szCs w:val="24"/>
        </w:rPr>
        <w:t>) </w:t>
      </w:r>
      <w:r w:rsidRPr="009E62E8">
        <w:rPr>
          <w:rFonts w:asciiTheme="majorBidi" w:hAnsiTheme="majorBidi" w:cstheme="majorBidi"/>
          <w:sz w:val="24"/>
          <w:szCs w:val="24"/>
        </w:rPr>
        <w:t xml:space="preserve"> pour les fournisseurs d’énergie et les entreprises (EDF/ </w:t>
      </w:r>
      <w:proofErr w:type="spellStart"/>
      <w:r w:rsidRPr="009E62E8">
        <w:rPr>
          <w:rFonts w:asciiTheme="majorBidi" w:hAnsiTheme="majorBidi" w:cstheme="majorBidi"/>
          <w:sz w:val="24"/>
          <w:szCs w:val="24"/>
        </w:rPr>
        <w:t>Itron</w:t>
      </w:r>
      <w:proofErr w:type="spellEnd"/>
      <w:r w:rsidRPr="009E62E8">
        <w:rPr>
          <w:rFonts w:asciiTheme="majorBidi" w:hAnsiTheme="majorBidi" w:cstheme="majorBidi"/>
          <w:sz w:val="24"/>
          <w:szCs w:val="24"/>
        </w:rPr>
        <w:t xml:space="preserve">, </w:t>
      </w:r>
      <w:proofErr w:type="spellStart"/>
      <w:r w:rsidRPr="009E62E8">
        <w:rPr>
          <w:rFonts w:asciiTheme="majorBidi" w:hAnsiTheme="majorBidi" w:cstheme="majorBidi"/>
          <w:sz w:val="24"/>
          <w:szCs w:val="24"/>
        </w:rPr>
        <w:t>Paradox</w:t>
      </w:r>
      <w:proofErr w:type="spellEnd"/>
      <w:r w:rsidRPr="009E62E8">
        <w:rPr>
          <w:rFonts w:asciiTheme="majorBidi" w:hAnsiTheme="majorBidi" w:cstheme="majorBidi"/>
          <w:sz w:val="24"/>
          <w:szCs w:val="24"/>
        </w:rPr>
        <w:t xml:space="preserve"> Engineering)</w:t>
      </w:r>
      <w:r w:rsidR="003E42C0" w:rsidRPr="009E62E8">
        <w:rPr>
          <w:rFonts w:asciiTheme="majorBidi" w:hAnsiTheme="majorBidi" w:cstheme="majorBidi"/>
          <w:sz w:val="24"/>
          <w:szCs w:val="24"/>
        </w:rPr>
        <w:t>.</w:t>
      </w:r>
      <w:r w:rsidR="00A61D9C">
        <w:rPr>
          <w:rFonts w:asciiTheme="majorBidi" w:hAnsiTheme="majorBidi" w:cstheme="majorBidi"/>
          <w:sz w:val="24"/>
          <w:szCs w:val="24"/>
        </w:rPr>
        <w:t xml:space="preserve"> </w:t>
      </w:r>
      <w:r w:rsidR="003E42C0" w:rsidRPr="001A1ACD">
        <w:rPr>
          <w:rFonts w:ascii="Times New Roman" w:hAnsi="Times New Roman" w:cs="Times New Roman"/>
        </w:rPr>
        <w:t xml:space="preserve">La technologie </w:t>
      </w:r>
      <w:proofErr w:type="spellStart"/>
      <w:r w:rsidR="003E42C0" w:rsidRPr="001A1ACD">
        <w:rPr>
          <w:rFonts w:ascii="Times New Roman" w:hAnsi="Times New Roman" w:cs="Times New Roman"/>
        </w:rPr>
        <w:t>IdO</w:t>
      </w:r>
      <w:proofErr w:type="spellEnd"/>
      <w:r w:rsidR="003E42C0" w:rsidRPr="001A1ACD">
        <w:rPr>
          <w:rFonts w:ascii="Times New Roman" w:hAnsi="Times New Roman" w:cs="Times New Roman"/>
        </w:rPr>
        <w:t xml:space="preserve"> utilise des capteurs sans fil pour recueillir des informations météorologiques en temps réel</w:t>
      </w:r>
      <w:r w:rsidR="009E62E8">
        <w:rPr>
          <w:rFonts w:ascii="Times New Roman" w:hAnsi="Times New Roman" w:cs="Times New Roman"/>
        </w:rPr>
        <w:t xml:space="preserve"> pour aider à prédire l'énergie </w:t>
      </w:r>
      <w:r w:rsidR="003E42C0" w:rsidRPr="001A1ACD">
        <w:rPr>
          <w:rFonts w:ascii="Times New Roman" w:hAnsi="Times New Roman" w:cs="Times New Roman"/>
        </w:rPr>
        <w:t xml:space="preserve">la disponibilité dans un proche avenir. Précision des quantités d'énergie prévus au cours des prochaines intervalles de temps est crucial pour les modèles </w:t>
      </w:r>
      <w:r w:rsidR="00A61D9C">
        <w:rPr>
          <w:rFonts w:ascii="Times New Roman" w:hAnsi="Times New Roman" w:cs="Times New Roman"/>
        </w:rPr>
        <w:t xml:space="preserve">de planification de </w:t>
      </w:r>
      <w:proofErr w:type="gramStart"/>
      <w:r w:rsidR="00A61D9C">
        <w:rPr>
          <w:rFonts w:ascii="Times New Roman" w:hAnsi="Times New Roman" w:cs="Times New Roman"/>
        </w:rPr>
        <w:t xml:space="preserve">l'énergie </w:t>
      </w:r>
      <w:r w:rsidR="003E42C0" w:rsidRPr="001A1ACD">
        <w:rPr>
          <w:rFonts w:ascii="Times New Roman" w:hAnsi="Times New Roman" w:cs="Times New Roman"/>
        </w:rPr>
        <w:t>.</w:t>
      </w:r>
      <w:proofErr w:type="gramEnd"/>
      <w:r w:rsidR="003E42C0" w:rsidRPr="001A1ACD">
        <w:rPr>
          <w:rFonts w:ascii="Times New Roman" w:hAnsi="Times New Roman" w:cs="Times New Roman"/>
        </w:rPr>
        <w:t xml:space="preserve"> Différentes stratégies et solutions d'optimisation ont été </w:t>
      </w:r>
      <w:proofErr w:type="gramStart"/>
      <w:r w:rsidR="003E42C0" w:rsidRPr="001A1ACD">
        <w:rPr>
          <w:rFonts w:ascii="Times New Roman" w:hAnsi="Times New Roman" w:cs="Times New Roman"/>
        </w:rPr>
        <w:t>développés</w:t>
      </w:r>
      <w:proofErr w:type="gramEnd"/>
      <w:r w:rsidR="003E42C0" w:rsidRPr="001A1ACD">
        <w:rPr>
          <w:rFonts w:ascii="Times New Roman" w:hAnsi="Times New Roman" w:cs="Times New Roman"/>
        </w:rPr>
        <w:t xml:space="preserve"> dans la recherche pour gérer efficacement les sources d'énergie renouvelables dans </w:t>
      </w:r>
      <w:r w:rsidR="00A61D9C">
        <w:rPr>
          <w:rFonts w:asciiTheme="majorBidi" w:hAnsiTheme="majorBidi" w:cstheme="majorBidi"/>
        </w:rPr>
        <w:t xml:space="preserve">Smart </w:t>
      </w:r>
      <w:proofErr w:type="spellStart"/>
      <w:r w:rsidR="00A61D9C">
        <w:rPr>
          <w:rFonts w:asciiTheme="majorBidi" w:hAnsiTheme="majorBidi" w:cstheme="majorBidi"/>
        </w:rPr>
        <w:t>grid</w:t>
      </w:r>
      <w:proofErr w:type="spellEnd"/>
      <w:r w:rsidR="00A61D9C">
        <w:rPr>
          <w:rFonts w:asciiTheme="majorBidi" w:hAnsiTheme="majorBidi" w:cstheme="majorBidi"/>
        </w:rPr>
        <w:t xml:space="preserve"> [6].</w:t>
      </w:r>
    </w:p>
    <w:p w:rsidR="003E42C0" w:rsidRPr="001A1ACD" w:rsidRDefault="003E42C0" w:rsidP="009F3C1C">
      <w:pPr>
        <w:pStyle w:val="Default"/>
        <w:spacing w:line="276" w:lineRule="auto"/>
        <w:ind w:left="644"/>
        <w:jc w:val="both"/>
        <w:rPr>
          <w:rFonts w:asciiTheme="majorBidi" w:hAnsiTheme="majorBidi" w:cstheme="majorBidi"/>
        </w:rPr>
      </w:pPr>
    </w:p>
    <w:p w:rsidR="00203AD6" w:rsidRPr="00203AD6" w:rsidRDefault="003E42C0" w:rsidP="009F3C1C">
      <w:pPr>
        <w:pStyle w:val="Default"/>
        <w:numPr>
          <w:ilvl w:val="0"/>
          <w:numId w:val="6"/>
        </w:numPr>
        <w:spacing w:line="276" w:lineRule="auto"/>
        <w:jc w:val="both"/>
        <w:rPr>
          <w:rFonts w:asciiTheme="majorBidi" w:hAnsiTheme="majorBidi" w:cstheme="majorBidi"/>
          <w:color w:val="auto"/>
        </w:rPr>
      </w:pPr>
      <w:r w:rsidRPr="001A1ACD">
        <w:rPr>
          <w:rFonts w:asciiTheme="majorBidi" w:hAnsiTheme="majorBidi" w:cstheme="majorBidi"/>
          <w:b/>
          <w:bCs/>
        </w:rPr>
        <w:t>Agriculture</w:t>
      </w:r>
      <w:r w:rsidR="00203AD6">
        <w:rPr>
          <w:rFonts w:asciiTheme="majorBidi" w:hAnsiTheme="majorBidi" w:cstheme="majorBidi"/>
        </w:rPr>
        <w:t> </w:t>
      </w:r>
    </w:p>
    <w:p w:rsidR="003E42C0" w:rsidRPr="00203AD6" w:rsidRDefault="003E42C0" w:rsidP="009F3C1C">
      <w:pPr>
        <w:pStyle w:val="Default"/>
        <w:spacing w:line="276" w:lineRule="auto"/>
        <w:ind w:left="1080"/>
        <w:jc w:val="both"/>
        <w:rPr>
          <w:rFonts w:asciiTheme="majorBidi" w:hAnsiTheme="majorBidi" w:cstheme="majorBidi"/>
          <w:color w:val="auto"/>
        </w:rPr>
      </w:pPr>
      <w:r w:rsidRPr="001A1ACD">
        <w:rPr>
          <w:rFonts w:asciiTheme="majorBidi" w:hAnsiTheme="majorBidi" w:cstheme="majorBidi"/>
        </w:rPr>
        <w:t>Traçabilité animale (Institut de l’élevage)</w:t>
      </w:r>
      <w:r w:rsidR="00E01193">
        <w:rPr>
          <w:rFonts w:asciiTheme="majorBidi" w:hAnsiTheme="majorBidi" w:cstheme="majorBidi"/>
        </w:rPr>
        <w:t xml:space="preserve">. </w:t>
      </w:r>
      <w:r w:rsidR="00E01193" w:rsidRPr="00E01193">
        <w:rPr>
          <w:rFonts w:asciiTheme="majorBidi" w:hAnsiTheme="majorBidi" w:cstheme="majorBidi"/>
          <w:color w:val="auto"/>
          <w:shd w:val="clear" w:color="auto" w:fill="FFFFFF"/>
        </w:rPr>
        <w:t>Parallèlement à la gestion de l’eau, l’agriculture est peut-être le secteur dont l’organisation peut retirer le plus de bénéfices de l’implémentation de l’</w:t>
      </w:r>
      <w:proofErr w:type="spellStart"/>
      <w:r w:rsidR="00E01193" w:rsidRPr="00E01193">
        <w:rPr>
          <w:rFonts w:asciiTheme="majorBidi" w:hAnsiTheme="majorBidi" w:cstheme="majorBidi"/>
          <w:color w:val="auto"/>
          <w:shd w:val="clear" w:color="auto" w:fill="FFFFFF"/>
        </w:rPr>
        <w:t>IoT</w:t>
      </w:r>
      <w:proofErr w:type="spellEnd"/>
      <w:r w:rsidR="00E01193" w:rsidRPr="00E01193">
        <w:rPr>
          <w:rFonts w:asciiTheme="majorBidi" w:hAnsiTheme="majorBidi" w:cstheme="majorBidi"/>
          <w:color w:val="auto"/>
          <w:shd w:val="clear" w:color="auto" w:fill="FFFFFF"/>
        </w:rPr>
        <w:t xml:space="preserve"> : ses actifs sont dispersés sur de longues distances et difficiles à surveiller manuellement. En combinant </w:t>
      </w:r>
      <w:proofErr w:type="spellStart"/>
      <w:r w:rsidR="00E01193" w:rsidRPr="00E01193">
        <w:rPr>
          <w:rFonts w:asciiTheme="majorBidi" w:hAnsiTheme="majorBidi" w:cstheme="majorBidi"/>
          <w:color w:val="auto"/>
          <w:shd w:val="clear" w:color="auto" w:fill="FFFFFF"/>
        </w:rPr>
        <w:t>IoT</w:t>
      </w:r>
      <w:proofErr w:type="spellEnd"/>
      <w:r w:rsidR="00E01193" w:rsidRPr="00E01193">
        <w:rPr>
          <w:rFonts w:asciiTheme="majorBidi" w:hAnsiTheme="majorBidi" w:cstheme="majorBidi"/>
          <w:color w:val="auto"/>
          <w:shd w:val="clear" w:color="auto" w:fill="FFFFFF"/>
        </w:rPr>
        <w:t xml:space="preserve"> et analyse du</w:t>
      </w:r>
      <w:r w:rsidR="00E01193" w:rsidRPr="00E01193">
        <w:rPr>
          <w:rStyle w:val="apple-converted-space"/>
          <w:rFonts w:asciiTheme="majorBidi" w:hAnsiTheme="majorBidi" w:cstheme="majorBidi"/>
          <w:color w:val="auto"/>
          <w:shd w:val="clear" w:color="auto" w:fill="FFFFFF"/>
        </w:rPr>
        <w:t> </w:t>
      </w:r>
      <w:proofErr w:type="spellStart"/>
      <w:r w:rsidR="00E01193" w:rsidRPr="00E01193">
        <w:rPr>
          <w:rFonts w:asciiTheme="majorBidi" w:hAnsiTheme="majorBidi" w:cstheme="majorBidi"/>
          <w:color w:val="auto"/>
        </w:rPr>
        <w:fldChar w:fldCharType="begin"/>
      </w:r>
      <w:r w:rsidR="00E01193" w:rsidRPr="00E01193">
        <w:rPr>
          <w:rFonts w:asciiTheme="majorBidi" w:hAnsiTheme="majorBidi" w:cstheme="majorBidi"/>
          <w:color w:val="auto"/>
        </w:rPr>
        <w:instrText xml:space="preserve"> HYPERLINK "http://www.journaldunet.com/solutions/analytics/big-data/" </w:instrText>
      </w:r>
      <w:r w:rsidR="00E01193" w:rsidRPr="00E01193">
        <w:rPr>
          <w:rFonts w:asciiTheme="majorBidi" w:hAnsiTheme="majorBidi" w:cstheme="majorBidi"/>
          <w:color w:val="auto"/>
        </w:rPr>
        <w:fldChar w:fldCharType="separate"/>
      </w:r>
      <w:r w:rsidR="00E01193" w:rsidRPr="00E01193">
        <w:rPr>
          <w:rStyle w:val="Lienhypertexte"/>
          <w:rFonts w:asciiTheme="majorBidi" w:hAnsiTheme="majorBidi" w:cstheme="majorBidi"/>
          <w:color w:val="auto"/>
          <w:u w:val="none"/>
          <w:shd w:val="clear" w:color="auto" w:fill="FFFFFF"/>
        </w:rPr>
        <w:t>Big</w:t>
      </w:r>
      <w:proofErr w:type="spellEnd"/>
      <w:r w:rsidR="00E01193" w:rsidRPr="00E01193">
        <w:rPr>
          <w:rStyle w:val="Lienhypertexte"/>
          <w:rFonts w:asciiTheme="majorBidi" w:hAnsiTheme="majorBidi" w:cstheme="majorBidi"/>
          <w:color w:val="auto"/>
          <w:shd w:val="clear" w:color="auto" w:fill="FFFFFF"/>
        </w:rPr>
        <w:t xml:space="preserve"> </w:t>
      </w:r>
      <w:r w:rsidR="00E01193" w:rsidRPr="00E01193">
        <w:rPr>
          <w:rStyle w:val="Lienhypertexte"/>
          <w:rFonts w:asciiTheme="majorBidi" w:hAnsiTheme="majorBidi" w:cstheme="majorBidi"/>
          <w:color w:val="auto"/>
          <w:u w:val="none"/>
          <w:shd w:val="clear" w:color="auto" w:fill="FFFFFF"/>
        </w:rPr>
        <w:t>Data</w:t>
      </w:r>
      <w:r w:rsidR="00E01193" w:rsidRPr="00E01193">
        <w:rPr>
          <w:rFonts w:asciiTheme="majorBidi" w:hAnsiTheme="majorBidi" w:cstheme="majorBidi"/>
          <w:color w:val="auto"/>
        </w:rPr>
        <w:fldChar w:fldCharType="end"/>
      </w:r>
      <w:r w:rsidR="00E01193" w:rsidRPr="00E01193">
        <w:rPr>
          <w:rFonts w:asciiTheme="majorBidi" w:hAnsiTheme="majorBidi" w:cstheme="majorBidi"/>
          <w:color w:val="auto"/>
          <w:shd w:val="clear" w:color="auto" w:fill="FFFFFF"/>
        </w:rPr>
        <w:t>, les exploitants peuvent obtenir une grande palette de données et s’en servir pour gagner en efficacité, accroître leur productivité et surveiller la qualité des produits alimentaires, du champ à l’assiette</w:t>
      </w:r>
      <w:r w:rsidR="00E01193">
        <w:rPr>
          <w:rFonts w:asciiTheme="majorBidi" w:hAnsiTheme="majorBidi" w:cstheme="majorBidi"/>
          <w:color w:val="auto"/>
          <w:shd w:val="clear" w:color="auto" w:fill="FFFFFF"/>
        </w:rPr>
        <w:t xml:space="preserve"> [7].</w:t>
      </w:r>
    </w:p>
    <w:p w:rsidR="00203AD6" w:rsidRPr="00E01193" w:rsidRDefault="00203AD6" w:rsidP="009F3C1C">
      <w:pPr>
        <w:pStyle w:val="Default"/>
        <w:spacing w:line="276" w:lineRule="auto"/>
        <w:jc w:val="both"/>
        <w:rPr>
          <w:rFonts w:asciiTheme="majorBidi" w:hAnsiTheme="majorBidi" w:cstheme="majorBidi"/>
          <w:color w:val="auto"/>
        </w:rPr>
      </w:pPr>
    </w:p>
    <w:p w:rsidR="002B05FD" w:rsidRPr="00203AD6" w:rsidRDefault="00203AD6" w:rsidP="009F3C1C">
      <w:pPr>
        <w:pStyle w:val="Paragraphedeliste"/>
        <w:numPr>
          <w:ilvl w:val="0"/>
          <w:numId w:val="6"/>
        </w:numPr>
        <w:autoSpaceDE w:val="0"/>
        <w:autoSpaceDN w:val="0"/>
        <w:adjustRightInd w:val="0"/>
        <w:spacing w:after="284"/>
        <w:jc w:val="both"/>
        <w:rPr>
          <w:rFonts w:asciiTheme="majorBidi" w:hAnsiTheme="majorBidi" w:cstheme="majorBidi"/>
          <w:b/>
          <w:bCs/>
          <w:sz w:val="26"/>
          <w:szCs w:val="26"/>
        </w:rPr>
      </w:pPr>
      <w:r>
        <w:rPr>
          <w:rFonts w:asciiTheme="majorBidi" w:hAnsiTheme="majorBidi" w:cstheme="majorBidi"/>
          <w:b/>
          <w:bCs/>
          <w:sz w:val="26"/>
          <w:szCs w:val="26"/>
        </w:rPr>
        <w:t>Smart Home </w:t>
      </w:r>
    </w:p>
    <w:p w:rsidR="002B05FD" w:rsidRPr="001A1ACD" w:rsidRDefault="002B05FD" w:rsidP="009F3C1C">
      <w:pPr>
        <w:pStyle w:val="Paragraphedeliste"/>
        <w:autoSpaceDE w:val="0"/>
        <w:autoSpaceDN w:val="0"/>
        <w:adjustRightInd w:val="0"/>
        <w:spacing w:after="284"/>
        <w:ind w:left="644"/>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 xml:space="preserve">Des domaines offrent de nombreuses opportunités </w:t>
      </w:r>
      <w:proofErr w:type="gramStart"/>
      <w:r w:rsidRPr="001A1ACD">
        <w:rPr>
          <w:rFonts w:asciiTheme="majorBidi" w:hAnsiTheme="majorBidi" w:cstheme="majorBidi"/>
          <w:color w:val="000000"/>
          <w:sz w:val="24"/>
          <w:szCs w:val="24"/>
        </w:rPr>
        <w:t>:la</w:t>
      </w:r>
      <w:proofErr w:type="gramEnd"/>
      <w:r w:rsidRPr="001A1ACD">
        <w:rPr>
          <w:rFonts w:asciiTheme="majorBidi" w:hAnsiTheme="majorBidi" w:cstheme="majorBidi"/>
          <w:color w:val="000000"/>
          <w:sz w:val="24"/>
          <w:szCs w:val="24"/>
        </w:rPr>
        <w:t xml:space="preserve"> maîtrise d'énergie, de la </w:t>
      </w:r>
      <w:proofErr w:type="spellStart"/>
      <w:r w:rsidRPr="001A1ACD">
        <w:rPr>
          <w:rFonts w:asciiTheme="majorBidi" w:hAnsiTheme="majorBidi" w:cstheme="majorBidi"/>
          <w:color w:val="000000"/>
          <w:sz w:val="24"/>
          <w:szCs w:val="24"/>
        </w:rPr>
        <w:t>sécurité,du</w:t>
      </w:r>
      <w:proofErr w:type="spellEnd"/>
      <w:r w:rsidRPr="001A1ACD">
        <w:rPr>
          <w:rFonts w:asciiTheme="majorBidi" w:hAnsiTheme="majorBidi" w:cstheme="majorBidi"/>
          <w:color w:val="000000"/>
          <w:sz w:val="24"/>
          <w:szCs w:val="24"/>
        </w:rPr>
        <w:t xml:space="preserve"> confort et des loisirs à domicile.</w:t>
      </w:r>
    </w:p>
    <w:p w:rsidR="00203AD6" w:rsidRPr="00203AD6" w:rsidRDefault="002B05FD" w:rsidP="009F3C1C">
      <w:pPr>
        <w:pStyle w:val="Paragraphedeliste"/>
        <w:autoSpaceDE w:val="0"/>
        <w:autoSpaceDN w:val="0"/>
        <w:adjustRightInd w:val="0"/>
        <w:spacing w:after="0"/>
        <w:ind w:left="644"/>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•Autre fois dominé par la domotique, les usages se tournent désormais vers les ob</w:t>
      </w:r>
      <w:r w:rsidR="00203AD6">
        <w:rPr>
          <w:rFonts w:asciiTheme="majorBidi" w:hAnsiTheme="majorBidi" w:cstheme="majorBidi"/>
          <w:color w:val="000000"/>
          <w:sz w:val="24"/>
          <w:szCs w:val="24"/>
        </w:rPr>
        <w:t>jets connectés plus accessibles [8].</w:t>
      </w:r>
    </w:p>
    <w:p w:rsidR="002B05FD" w:rsidRPr="001A1ACD" w:rsidRDefault="002B05FD" w:rsidP="009F3C1C">
      <w:pPr>
        <w:autoSpaceDE w:val="0"/>
        <w:autoSpaceDN w:val="0"/>
        <w:adjustRightInd w:val="0"/>
        <w:spacing w:after="0"/>
        <w:jc w:val="both"/>
        <w:rPr>
          <w:rFonts w:asciiTheme="majorBidi" w:hAnsiTheme="majorBidi" w:cstheme="majorBidi"/>
          <w:color w:val="000000"/>
          <w:sz w:val="24"/>
          <w:szCs w:val="24"/>
        </w:rPr>
      </w:pPr>
    </w:p>
    <w:p w:rsidR="002B05FD" w:rsidRPr="001A1ACD" w:rsidRDefault="002B05FD" w:rsidP="009F3C1C">
      <w:pPr>
        <w:pStyle w:val="Default"/>
        <w:numPr>
          <w:ilvl w:val="0"/>
          <w:numId w:val="2"/>
        </w:numPr>
        <w:spacing w:line="276" w:lineRule="auto"/>
        <w:jc w:val="both"/>
        <w:rPr>
          <w:rFonts w:asciiTheme="majorBidi" w:hAnsiTheme="majorBidi" w:cstheme="majorBidi"/>
          <w:b/>
          <w:bCs/>
        </w:rPr>
      </w:pPr>
      <w:r w:rsidRPr="001A1ACD">
        <w:rPr>
          <w:rFonts w:asciiTheme="majorBidi" w:hAnsiTheme="majorBidi" w:cstheme="majorBidi"/>
          <w:b/>
          <w:bCs/>
        </w:rPr>
        <w:t xml:space="preserve">Exemples : </w:t>
      </w:r>
    </w:p>
    <w:p w:rsidR="002B05FD" w:rsidRPr="009E62E8" w:rsidRDefault="002B05FD" w:rsidP="009F3C1C">
      <w:pPr>
        <w:pStyle w:val="Default"/>
        <w:spacing w:line="276" w:lineRule="auto"/>
        <w:jc w:val="both"/>
        <w:rPr>
          <w:rFonts w:asciiTheme="majorBidi" w:hAnsiTheme="majorBidi" w:cstheme="majorBidi"/>
          <w:b/>
          <w:bCs/>
        </w:rPr>
      </w:pPr>
    </w:p>
    <w:p w:rsidR="002B05FD" w:rsidRPr="009E62E8" w:rsidRDefault="002B05FD" w:rsidP="009F3C1C">
      <w:pPr>
        <w:autoSpaceDE w:val="0"/>
        <w:autoSpaceDN w:val="0"/>
        <w:adjustRightInd w:val="0"/>
        <w:spacing w:after="0"/>
        <w:jc w:val="both"/>
        <w:rPr>
          <w:rFonts w:asciiTheme="majorBidi" w:hAnsiTheme="majorBidi" w:cstheme="majorBidi"/>
          <w:color w:val="000000"/>
          <w:sz w:val="24"/>
          <w:szCs w:val="24"/>
        </w:rPr>
      </w:pPr>
      <w:r w:rsidRPr="009E62E8">
        <w:rPr>
          <w:rFonts w:asciiTheme="majorBidi" w:hAnsiTheme="majorBidi" w:cstheme="majorBidi"/>
          <w:color w:val="000000"/>
          <w:sz w:val="24"/>
          <w:szCs w:val="24"/>
        </w:rPr>
        <w:t xml:space="preserve">•Station météo connectée de </w:t>
      </w:r>
      <w:proofErr w:type="spellStart"/>
      <w:r w:rsidRPr="009E62E8">
        <w:rPr>
          <w:rFonts w:asciiTheme="majorBidi" w:hAnsiTheme="majorBidi" w:cstheme="majorBidi"/>
          <w:color w:val="000000"/>
          <w:sz w:val="24"/>
          <w:szCs w:val="24"/>
        </w:rPr>
        <w:t>Netatmo</w:t>
      </w:r>
      <w:proofErr w:type="spellEnd"/>
    </w:p>
    <w:p w:rsidR="002B05FD" w:rsidRPr="009E62E8" w:rsidRDefault="002B05FD" w:rsidP="009F3C1C">
      <w:pPr>
        <w:autoSpaceDE w:val="0"/>
        <w:autoSpaceDN w:val="0"/>
        <w:adjustRightInd w:val="0"/>
        <w:spacing w:after="0"/>
        <w:jc w:val="both"/>
        <w:rPr>
          <w:rFonts w:asciiTheme="majorBidi" w:hAnsiTheme="majorBidi" w:cstheme="majorBidi"/>
          <w:color w:val="000000"/>
          <w:sz w:val="24"/>
          <w:szCs w:val="24"/>
        </w:rPr>
      </w:pPr>
      <w:r w:rsidRPr="009E62E8">
        <w:rPr>
          <w:rFonts w:asciiTheme="majorBidi" w:hAnsiTheme="majorBidi" w:cstheme="majorBidi"/>
          <w:color w:val="000000"/>
          <w:sz w:val="24"/>
          <w:szCs w:val="24"/>
        </w:rPr>
        <w:t xml:space="preserve">•Thermostat connecté de </w:t>
      </w:r>
      <w:proofErr w:type="spellStart"/>
      <w:r w:rsidRPr="009E62E8">
        <w:rPr>
          <w:rFonts w:asciiTheme="majorBidi" w:hAnsiTheme="majorBidi" w:cstheme="majorBidi"/>
          <w:color w:val="000000"/>
          <w:sz w:val="24"/>
          <w:szCs w:val="24"/>
        </w:rPr>
        <w:t>Nest</w:t>
      </w:r>
      <w:proofErr w:type="spellEnd"/>
    </w:p>
    <w:p w:rsidR="002B05FD" w:rsidRPr="009E62E8" w:rsidRDefault="002B05FD" w:rsidP="009F3C1C">
      <w:pPr>
        <w:autoSpaceDE w:val="0"/>
        <w:autoSpaceDN w:val="0"/>
        <w:adjustRightInd w:val="0"/>
        <w:spacing w:after="0"/>
        <w:jc w:val="both"/>
        <w:rPr>
          <w:rFonts w:asciiTheme="majorBidi" w:hAnsiTheme="majorBidi" w:cstheme="majorBidi"/>
          <w:color w:val="000000"/>
          <w:sz w:val="24"/>
          <w:szCs w:val="24"/>
        </w:rPr>
      </w:pPr>
      <w:r w:rsidRPr="009E62E8">
        <w:rPr>
          <w:rFonts w:asciiTheme="majorBidi" w:hAnsiTheme="majorBidi" w:cstheme="majorBidi"/>
          <w:color w:val="000000"/>
          <w:sz w:val="24"/>
          <w:szCs w:val="24"/>
        </w:rPr>
        <w:t xml:space="preserve">•Serrure connectée de </w:t>
      </w:r>
      <w:proofErr w:type="spellStart"/>
      <w:r w:rsidRPr="009E62E8">
        <w:rPr>
          <w:rFonts w:asciiTheme="majorBidi" w:hAnsiTheme="majorBidi" w:cstheme="majorBidi"/>
          <w:color w:val="000000"/>
          <w:sz w:val="24"/>
          <w:szCs w:val="24"/>
        </w:rPr>
        <w:t>Lockitron</w:t>
      </w:r>
      <w:proofErr w:type="spellEnd"/>
    </w:p>
    <w:p w:rsidR="002B05FD" w:rsidRPr="009E62E8" w:rsidRDefault="002B05FD" w:rsidP="009F3C1C">
      <w:pPr>
        <w:autoSpaceDE w:val="0"/>
        <w:autoSpaceDN w:val="0"/>
        <w:adjustRightInd w:val="0"/>
        <w:spacing w:after="25"/>
        <w:jc w:val="both"/>
        <w:rPr>
          <w:rFonts w:asciiTheme="majorBidi" w:hAnsiTheme="majorBidi" w:cstheme="majorBidi"/>
          <w:color w:val="000000"/>
          <w:sz w:val="24"/>
          <w:szCs w:val="24"/>
        </w:rPr>
      </w:pPr>
      <w:r w:rsidRPr="009E62E8">
        <w:rPr>
          <w:rFonts w:asciiTheme="majorBidi" w:hAnsiTheme="majorBidi" w:cstheme="majorBidi"/>
          <w:color w:val="000000"/>
          <w:sz w:val="24"/>
          <w:szCs w:val="24"/>
        </w:rPr>
        <w:t>•Ampoules connectée de Phillips</w:t>
      </w:r>
    </w:p>
    <w:p w:rsidR="002B05FD" w:rsidRDefault="002B05FD" w:rsidP="009F3C1C">
      <w:pPr>
        <w:autoSpaceDE w:val="0"/>
        <w:autoSpaceDN w:val="0"/>
        <w:adjustRightInd w:val="0"/>
        <w:spacing w:after="0"/>
        <w:jc w:val="both"/>
        <w:rPr>
          <w:rFonts w:asciiTheme="majorBidi" w:hAnsiTheme="majorBidi" w:cstheme="majorBidi"/>
          <w:color w:val="000000"/>
          <w:sz w:val="24"/>
          <w:szCs w:val="24"/>
        </w:rPr>
      </w:pPr>
      <w:r w:rsidRPr="009E62E8">
        <w:rPr>
          <w:rFonts w:asciiTheme="majorBidi" w:hAnsiTheme="majorBidi" w:cstheme="majorBidi"/>
          <w:color w:val="000000"/>
          <w:sz w:val="24"/>
          <w:szCs w:val="24"/>
        </w:rPr>
        <w:t xml:space="preserve">•Prise connectée de </w:t>
      </w:r>
      <w:proofErr w:type="spellStart"/>
      <w:r w:rsidRPr="009E62E8">
        <w:rPr>
          <w:rFonts w:asciiTheme="majorBidi" w:hAnsiTheme="majorBidi" w:cstheme="majorBidi"/>
          <w:color w:val="000000"/>
          <w:sz w:val="24"/>
          <w:szCs w:val="24"/>
        </w:rPr>
        <w:t>Belkin</w:t>
      </w:r>
      <w:proofErr w:type="spellEnd"/>
    </w:p>
    <w:p w:rsidR="009E62E8" w:rsidRPr="001A1ACD" w:rsidRDefault="009E62E8" w:rsidP="009F3C1C">
      <w:pPr>
        <w:autoSpaceDE w:val="0"/>
        <w:autoSpaceDN w:val="0"/>
        <w:adjustRightInd w:val="0"/>
        <w:spacing w:after="0"/>
        <w:jc w:val="both"/>
        <w:rPr>
          <w:rFonts w:ascii="Calibri" w:hAnsi="Calibri" w:cs="Calibri"/>
          <w:color w:val="000000"/>
          <w:sz w:val="24"/>
          <w:szCs w:val="24"/>
        </w:rPr>
      </w:pPr>
    </w:p>
    <w:p w:rsidR="0073297E" w:rsidRPr="00203813" w:rsidRDefault="0073297E" w:rsidP="009F3C1C">
      <w:pPr>
        <w:pStyle w:val="Paragraphedeliste"/>
        <w:numPr>
          <w:ilvl w:val="0"/>
          <w:numId w:val="6"/>
        </w:numPr>
        <w:autoSpaceDE w:val="0"/>
        <w:autoSpaceDN w:val="0"/>
        <w:adjustRightInd w:val="0"/>
        <w:spacing w:after="0"/>
        <w:jc w:val="both"/>
        <w:rPr>
          <w:rFonts w:asciiTheme="majorBidi" w:hAnsiTheme="majorBidi" w:cstheme="majorBidi"/>
          <w:b/>
          <w:bCs/>
          <w:sz w:val="26"/>
          <w:szCs w:val="26"/>
        </w:rPr>
      </w:pPr>
      <w:r w:rsidRPr="00203813">
        <w:rPr>
          <w:rFonts w:asciiTheme="majorBidi" w:hAnsiTheme="majorBidi" w:cstheme="majorBidi"/>
          <w:b/>
          <w:bCs/>
          <w:sz w:val="26"/>
          <w:szCs w:val="26"/>
        </w:rPr>
        <w:t xml:space="preserve">Smart </w:t>
      </w:r>
      <w:proofErr w:type="spellStart"/>
      <w:r w:rsidRPr="00203813">
        <w:rPr>
          <w:rFonts w:asciiTheme="majorBidi" w:hAnsiTheme="majorBidi" w:cstheme="majorBidi"/>
          <w:b/>
          <w:bCs/>
          <w:sz w:val="26"/>
          <w:szCs w:val="26"/>
        </w:rPr>
        <w:t>grids</w:t>
      </w:r>
      <w:proofErr w:type="spellEnd"/>
    </w:p>
    <w:p w:rsidR="009E62E8" w:rsidRPr="001A1ACD" w:rsidRDefault="009E62E8" w:rsidP="009F3C1C">
      <w:pPr>
        <w:autoSpaceDE w:val="0"/>
        <w:autoSpaceDN w:val="0"/>
        <w:adjustRightInd w:val="0"/>
        <w:spacing w:after="0"/>
        <w:jc w:val="both"/>
        <w:rPr>
          <w:rFonts w:asciiTheme="majorBidi" w:hAnsiTheme="majorBidi" w:cstheme="majorBidi"/>
          <w:b/>
          <w:bCs/>
          <w:color w:val="000000"/>
          <w:sz w:val="24"/>
          <w:szCs w:val="24"/>
        </w:rPr>
      </w:pPr>
    </w:p>
    <w:p w:rsidR="0073297E" w:rsidRPr="001A1ACD" w:rsidRDefault="0073297E" w:rsidP="009F3C1C">
      <w:pPr>
        <w:jc w:val="both"/>
        <w:rPr>
          <w:rFonts w:asciiTheme="majorBidi" w:hAnsiTheme="majorBidi" w:cstheme="majorBidi"/>
          <w:sz w:val="24"/>
          <w:szCs w:val="24"/>
        </w:rPr>
      </w:pPr>
      <w:r w:rsidRPr="001A1ACD">
        <w:rPr>
          <w:rFonts w:asciiTheme="majorBidi" w:hAnsiTheme="majorBidi" w:cstheme="majorBidi"/>
          <w:sz w:val="24"/>
          <w:szCs w:val="24"/>
        </w:rPr>
        <w:t xml:space="preserve">La notion de Smart </w:t>
      </w:r>
      <w:proofErr w:type="spellStart"/>
      <w:r w:rsidRPr="001A1ACD">
        <w:rPr>
          <w:rFonts w:asciiTheme="majorBidi" w:hAnsiTheme="majorBidi" w:cstheme="majorBidi"/>
          <w:sz w:val="24"/>
          <w:szCs w:val="24"/>
        </w:rPr>
        <w:t>grids</w:t>
      </w:r>
      <w:proofErr w:type="spellEnd"/>
      <w:r w:rsidRPr="001A1ACD">
        <w:rPr>
          <w:rFonts w:asciiTheme="majorBidi" w:hAnsiTheme="majorBidi" w:cstheme="majorBidi"/>
          <w:sz w:val="24"/>
          <w:szCs w:val="24"/>
        </w:rPr>
        <w:t xml:space="preserve">, c’est-à-dire de réseaux électriques intelligents, combine deux idées : d’une part, rendre plus intelligents les réseaux existants et, d’autre part, créer des mini-réseaux autonomes et dans lesquels on pourra associer aisément différentes ressources d’énergie. Je pense à la biomasse, au vent, au solaire, à l’hydraulique, au gaz, etc. On pourra aussi favoriser le développement de nouveaux modes de production, comme la cogénération qui permet la production combinée de chaleur et d’électricité. Il sera également possible d’adjoindre à ces réseaux de nouveaux modes de transports, comme la voiture électrique, qui </w:t>
      </w:r>
      <w:r w:rsidRPr="001A1ACD">
        <w:rPr>
          <w:rFonts w:asciiTheme="majorBidi" w:hAnsiTheme="majorBidi" w:cstheme="majorBidi"/>
          <w:sz w:val="24"/>
          <w:szCs w:val="24"/>
        </w:rPr>
        <w:lastRenderedPageBreak/>
        <w:t>se rechargera pendant la nuit. Il y aura bien entendu des recoupements entre le grand réseau et les réseaux décentralisés.</w:t>
      </w:r>
    </w:p>
    <w:p w:rsidR="0073297E" w:rsidRDefault="0073297E" w:rsidP="009F3C1C">
      <w:pPr>
        <w:jc w:val="both"/>
        <w:rPr>
          <w:rFonts w:asciiTheme="majorBidi" w:hAnsiTheme="majorBidi" w:cstheme="majorBidi"/>
          <w:sz w:val="24"/>
          <w:szCs w:val="24"/>
        </w:rPr>
      </w:pPr>
      <w:r w:rsidRPr="001A1ACD">
        <w:rPr>
          <w:rFonts w:asciiTheme="majorBidi" w:hAnsiTheme="majorBidi" w:cstheme="majorBidi"/>
          <w:sz w:val="24"/>
          <w:szCs w:val="24"/>
        </w:rPr>
        <w:t>Pour le moment, on observe simplement des expériences locales de systèmes énergéti</w:t>
      </w:r>
      <w:r w:rsidR="002259BE">
        <w:rPr>
          <w:rFonts w:asciiTheme="majorBidi" w:hAnsiTheme="majorBidi" w:cstheme="majorBidi"/>
          <w:sz w:val="24"/>
          <w:szCs w:val="24"/>
        </w:rPr>
        <w:t>ques intelligents décentralisés [8].</w:t>
      </w:r>
    </w:p>
    <w:p w:rsidR="00203AD6" w:rsidRPr="00203813" w:rsidRDefault="00203AD6" w:rsidP="009F3C1C">
      <w:pPr>
        <w:pStyle w:val="Paragraphedeliste"/>
        <w:numPr>
          <w:ilvl w:val="0"/>
          <w:numId w:val="6"/>
        </w:numPr>
        <w:jc w:val="both"/>
        <w:rPr>
          <w:rFonts w:asciiTheme="majorBidi" w:hAnsiTheme="majorBidi" w:cstheme="majorBidi"/>
          <w:b/>
          <w:bCs/>
          <w:color w:val="000000"/>
          <w:sz w:val="28"/>
          <w:szCs w:val="28"/>
        </w:rPr>
      </w:pPr>
      <w:r w:rsidRPr="00203813">
        <w:rPr>
          <w:rFonts w:asciiTheme="majorBidi" w:hAnsiTheme="majorBidi" w:cstheme="majorBidi"/>
          <w:b/>
          <w:bCs/>
          <w:color w:val="000000"/>
          <w:sz w:val="28"/>
          <w:szCs w:val="28"/>
        </w:rPr>
        <w:t xml:space="preserve">Les bâtiments intelligents </w:t>
      </w:r>
    </w:p>
    <w:p w:rsidR="00203AD6" w:rsidRPr="00203AD6" w:rsidRDefault="00203AD6" w:rsidP="009F3C1C">
      <w:pPr>
        <w:autoSpaceDE w:val="0"/>
        <w:autoSpaceDN w:val="0"/>
        <w:adjustRightInd w:val="0"/>
        <w:spacing w:after="0"/>
        <w:jc w:val="both"/>
        <w:rPr>
          <w:rFonts w:asciiTheme="majorBidi" w:hAnsiTheme="majorBidi" w:cstheme="majorBidi"/>
          <w:color w:val="000000"/>
          <w:sz w:val="24"/>
          <w:szCs w:val="24"/>
        </w:rPr>
      </w:pPr>
      <w:r w:rsidRPr="00203AD6">
        <w:rPr>
          <w:rFonts w:asciiTheme="majorBidi" w:hAnsiTheme="majorBidi" w:cstheme="majorBidi"/>
          <w:color w:val="000000"/>
          <w:sz w:val="24"/>
          <w:szCs w:val="24"/>
        </w:rPr>
        <w:t xml:space="preserve">Le secteur du bâtiment est, parmi les secteurs économiques, le plus gros consommateur en énergie6. Des solutions comme les compteurs intelligents7 deviennent de plus en plus populaires pour mesurer la consommation d’énergie et la transmettre, par téléphone ou par </w:t>
      </w:r>
    </w:p>
    <w:p w:rsidR="00203AD6" w:rsidRPr="00203813" w:rsidRDefault="00203AD6" w:rsidP="009F3C1C">
      <w:pPr>
        <w:autoSpaceDE w:val="0"/>
        <w:autoSpaceDN w:val="0"/>
        <w:adjustRightInd w:val="0"/>
        <w:spacing w:after="0"/>
        <w:jc w:val="both"/>
        <w:rPr>
          <w:rFonts w:asciiTheme="majorBidi" w:hAnsiTheme="majorBidi" w:cstheme="majorBidi"/>
          <w:color w:val="000000"/>
          <w:sz w:val="24"/>
          <w:szCs w:val="24"/>
        </w:rPr>
      </w:pPr>
      <w:proofErr w:type="gramStart"/>
      <w:r w:rsidRPr="00203AD6">
        <w:rPr>
          <w:rFonts w:asciiTheme="majorBidi" w:hAnsiTheme="majorBidi" w:cstheme="majorBidi"/>
          <w:color w:val="000000"/>
          <w:sz w:val="24"/>
          <w:szCs w:val="24"/>
        </w:rPr>
        <w:t>courant</w:t>
      </w:r>
      <w:proofErr w:type="gramEnd"/>
      <w:r w:rsidRPr="00203AD6">
        <w:rPr>
          <w:rFonts w:asciiTheme="majorBidi" w:hAnsiTheme="majorBidi" w:cstheme="majorBidi"/>
          <w:color w:val="000000"/>
          <w:sz w:val="24"/>
          <w:szCs w:val="24"/>
        </w:rPr>
        <w:t xml:space="preserve"> porteur en ligne (CPL) au gestionnaire des données de </w:t>
      </w:r>
      <w:r w:rsidR="00203813">
        <w:rPr>
          <w:rFonts w:asciiTheme="majorBidi" w:hAnsiTheme="majorBidi" w:cstheme="majorBidi"/>
          <w:color w:val="000000"/>
          <w:sz w:val="24"/>
          <w:szCs w:val="24"/>
        </w:rPr>
        <w:t xml:space="preserve"> </w:t>
      </w:r>
      <w:r w:rsidRPr="00203AD6">
        <w:rPr>
          <w:rFonts w:asciiTheme="majorBidi" w:hAnsiTheme="majorBidi" w:cstheme="majorBidi"/>
          <w:color w:val="000000"/>
          <w:sz w:val="24"/>
          <w:szCs w:val="24"/>
        </w:rPr>
        <w:t xml:space="preserve">comptage. Toujours dans une logique d’objets interconnectés, ce type de solution peut être combiné à </w:t>
      </w:r>
      <w:r w:rsidR="00203813">
        <w:rPr>
          <w:rFonts w:asciiTheme="majorBidi" w:hAnsiTheme="majorBidi" w:cstheme="majorBidi"/>
          <w:color w:val="000000"/>
          <w:sz w:val="24"/>
          <w:szCs w:val="24"/>
        </w:rPr>
        <w:t xml:space="preserve">d’autres capteurs (température, </w:t>
      </w:r>
      <w:r w:rsidRPr="00203AD6">
        <w:rPr>
          <w:rFonts w:asciiTheme="majorBidi" w:hAnsiTheme="majorBidi" w:cstheme="majorBidi"/>
          <w:color w:val="000000"/>
          <w:sz w:val="24"/>
          <w:szCs w:val="24"/>
        </w:rPr>
        <w:t xml:space="preserve">humidité) afin de disposer d’informations générales et précises sur les bâtiments formant un environnement intelligent et économe. La valeur ajouté se trouve dans l’acquisition des données en temps réel </w:t>
      </w:r>
      <w:r w:rsidR="00203813">
        <w:rPr>
          <w:rFonts w:asciiTheme="majorBidi" w:hAnsiTheme="majorBidi" w:cstheme="majorBidi"/>
          <w:color w:val="000000"/>
          <w:sz w:val="24"/>
          <w:szCs w:val="24"/>
        </w:rPr>
        <w:t xml:space="preserve"> </w:t>
      </w:r>
      <w:r w:rsidRPr="00203AD6">
        <w:rPr>
          <w:rFonts w:asciiTheme="majorBidi" w:hAnsiTheme="majorBidi" w:cstheme="majorBidi"/>
          <w:color w:val="000000"/>
          <w:sz w:val="24"/>
          <w:szCs w:val="24"/>
        </w:rPr>
        <w:t>permettant de s’adapter aux facteurs environnementaux et de détecter immédiatement les situations da</w:t>
      </w:r>
      <w:r w:rsidR="00203813">
        <w:rPr>
          <w:rFonts w:asciiTheme="majorBidi" w:hAnsiTheme="majorBidi" w:cstheme="majorBidi"/>
          <w:color w:val="000000"/>
          <w:sz w:val="24"/>
          <w:szCs w:val="24"/>
        </w:rPr>
        <w:t xml:space="preserve">ngereuses. De plus ces systèmes </w:t>
      </w:r>
      <w:r w:rsidRPr="00203AD6">
        <w:rPr>
          <w:rFonts w:asciiTheme="majorBidi" w:hAnsiTheme="majorBidi" w:cstheme="majorBidi"/>
          <w:color w:val="000000"/>
          <w:sz w:val="24"/>
          <w:szCs w:val="24"/>
        </w:rPr>
        <w:t xml:space="preserve">accompagneront et assisteront les personnes âgées à domicile dans une société confrontée au </w:t>
      </w:r>
      <w:r w:rsidR="002259BE">
        <w:rPr>
          <w:rFonts w:asciiTheme="majorBidi" w:hAnsiTheme="majorBidi" w:cstheme="majorBidi"/>
          <w:color w:val="000000"/>
          <w:sz w:val="24"/>
          <w:szCs w:val="24"/>
        </w:rPr>
        <w:t>vieillissement de la population [9]</w:t>
      </w:r>
    </w:p>
    <w:p w:rsidR="0073297E" w:rsidRPr="001A1ACD" w:rsidRDefault="0073297E" w:rsidP="009F3C1C">
      <w:pPr>
        <w:autoSpaceDE w:val="0"/>
        <w:autoSpaceDN w:val="0"/>
        <w:adjustRightInd w:val="0"/>
        <w:spacing w:after="0"/>
        <w:jc w:val="both"/>
        <w:rPr>
          <w:rFonts w:ascii="Calibri" w:hAnsi="Calibri" w:cs="Calibri"/>
          <w:color w:val="000000"/>
          <w:sz w:val="24"/>
          <w:szCs w:val="24"/>
        </w:rPr>
      </w:pPr>
    </w:p>
    <w:p w:rsidR="002B05FD" w:rsidRPr="001A1ACD" w:rsidRDefault="002B05FD" w:rsidP="009F3C1C">
      <w:pPr>
        <w:pStyle w:val="Paragraphedeliste"/>
        <w:autoSpaceDE w:val="0"/>
        <w:autoSpaceDN w:val="0"/>
        <w:adjustRightInd w:val="0"/>
        <w:spacing w:after="0"/>
        <w:ind w:left="644"/>
        <w:jc w:val="both"/>
        <w:rPr>
          <w:rFonts w:asciiTheme="majorBidi" w:hAnsiTheme="majorBidi" w:cstheme="majorBidi"/>
          <w:color w:val="000000"/>
          <w:sz w:val="24"/>
          <w:szCs w:val="24"/>
        </w:rPr>
      </w:pPr>
    </w:p>
    <w:p w:rsidR="009E62E8" w:rsidRDefault="009E62E8" w:rsidP="009F3C1C">
      <w:pPr>
        <w:autoSpaceDE w:val="0"/>
        <w:autoSpaceDN w:val="0"/>
        <w:adjustRightInd w:val="0"/>
        <w:spacing w:after="0"/>
        <w:jc w:val="both"/>
        <w:rPr>
          <w:rFonts w:asciiTheme="majorBidi" w:hAnsiTheme="majorBidi" w:cstheme="majorBidi"/>
          <w:color w:val="000000"/>
          <w:sz w:val="24"/>
          <w:szCs w:val="24"/>
        </w:rPr>
      </w:pPr>
    </w:p>
    <w:p w:rsidR="00F30E6E" w:rsidRDefault="009E62E8" w:rsidP="009F3C1C">
      <w:pPr>
        <w:autoSpaceDE w:val="0"/>
        <w:autoSpaceDN w:val="0"/>
        <w:adjustRightInd w:val="0"/>
        <w:spacing w:after="0"/>
        <w:jc w:val="both"/>
        <w:rPr>
          <w:rFonts w:asciiTheme="majorBidi" w:hAnsiTheme="majorBidi" w:cstheme="majorBidi"/>
          <w:b/>
          <w:bCs/>
          <w:sz w:val="28"/>
          <w:szCs w:val="28"/>
        </w:rPr>
      </w:pPr>
      <w:r w:rsidRPr="009E62E8">
        <w:rPr>
          <w:rFonts w:asciiTheme="majorBidi" w:hAnsiTheme="majorBidi" w:cstheme="majorBidi"/>
          <w:b/>
          <w:bCs/>
          <w:color w:val="000000"/>
          <w:sz w:val="28"/>
          <w:szCs w:val="28"/>
        </w:rPr>
        <w:t xml:space="preserve">I.6. </w:t>
      </w:r>
      <w:r w:rsidR="00F30E6E" w:rsidRPr="009E62E8">
        <w:rPr>
          <w:rFonts w:asciiTheme="majorBidi" w:hAnsiTheme="majorBidi" w:cstheme="majorBidi"/>
          <w:b/>
          <w:bCs/>
          <w:sz w:val="28"/>
          <w:szCs w:val="28"/>
        </w:rPr>
        <w:t>Les défis métier de l’Internet des objets</w:t>
      </w:r>
    </w:p>
    <w:p w:rsidR="009E62E8" w:rsidRPr="009E62E8" w:rsidRDefault="009E62E8" w:rsidP="009F3C1C">
      <w:pPr>
        <w:autoSpaceDE w:val="0"/>
        <w:autoSpaceDN w:val="0"/>
        <w:adjustRightInd w:val="0"/>
        <w:spacing w:after="0"/>
        <w:jc w:val="both"/>
        <w:rPr>
          <w:rFonts w:asciiTheme="majorBidi" w:hAnsiTheme="majorBidi" w:cstheme="majorBidi"/>
          <w:b/>
          <w:bCs/>
          <w:sz w:val="28"/>
          <w:szCs w:val="28"/>
        </w:rPr>
      </w:pPr>
    </w:p>
    <w:p w:rsidR="009E62E8" w:rsidRDefault="00F30E6E"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 xml:space="preserve"> L’Internet des objets est déjà là, et il va continuer d’évoluer et d’influencer l’environnement des entreprises. Les responsables commerciaux et techniques qui sont en charge de ces environnements doivent identifier les défis et les approches à prendre en compte dans un écosystème centré sur l’</w:t>
      </w:r>
      <w:proofErr w:type="spellStart"/>
      <w:r w:rsidRPr="001A1ACD">
        <w:rPr>
          <w:rFonts w:asciiTheme="majorBidi" w:hAnsiTheme="majorBidi" w:cstheme="majorBidi"/>
          <w:sz w:val="24"/>
          <w:szCs w:val="24"/>
        </w:rPr>
        <w:t>IdO</w:t>
      </w:r>
      <w:proofErr w:type="spellEnd"/>
      <w:r w:rsidRPr="001A1ACD">
        <w:rPr>
          <w:rFonts w:asciiTheme="majorBidi" w:hAnsiTheme="majorBidi" w:cstheme="majorBidi"/>
          <w:sz w:val="24"/>
          <w:szCs w:val="24"/>
        </w:rPr>
        <w:t>. La priorité doit aller aux facteurs opérationnels stratégiques, comme l’évolutivité, la disponibilité, la souplesse de gestion, la sécurité, la gestion des données et la convivialité. Ces facteurs interviennent dans un environnement hybride où l’entreprise ne maîtrise pas de no</w:t>
      </w:r>
      <w:r w:rsidR="00DD766A">
        <w:rPr>
          <w:rFonts w:asciiTheme="majorBidi" w:hAnsiTheme="majorBidi" w:cstheme="majorBidi"/>
          <w:sz w:val="24"/>
          <w:szCs w:val="24"/>
        </w:rPr>
        <w:t>mbreux aspects d’un déploiement [10]</w:t>
      </w:r>
    </w:p>
    <w:p w:rsidR="009E62E8" w:rsidRDefault="009E62E8" w:rsidP="009F3C1C">
      <w:pPr>
        <w:autoSpaceDE w:val="0"/>
        <w:autoSpaceDN w:val="0"/>
        <w:adjustRightInd w:val="0"/>
        <w:spacing w:after="0"/>
        <w:jc w:val="both"/>
        <w:rPr>
          <w:rFonts w:asciiTheme="majorBidi" w:hAnsiTheme="majorBidi" w:cstheme="majorBidi"/>
          <w:sz w:val="24"/>
          <w:szCs w:val="24"/>
        </w:rPr>
      </w:pPr>
    </w:p>
    <w:p w:rsidR="00EE5146" w:rsidRPr="009E62E8" w:rsidRDefault="009E62E8" w:rsidP="009F3C1C">
      <w:pPr>
        <w:autoSpaceDE w:val="0"/>
        <w:autoSpaceDN w:val="0"/>
        <w:adjustRightInd w:val="0"/>
        <w:spacing w:after="0"/>
        <w:jc w:val="both"/>
        <w:rPr>
          <w:rFonts w:asciiTheme="majorBidi" w:hAnsiTheme="majorBidi" w:cstheme="majorBidi"/>
          <w:b/>
          <w:bCs/>
          <w:sz w:val="24"/>
          <w:szCs w:val="24"/>
          <w:u w:val="single"/>
        </w:rPr>
      </w:pPr>
      <w:r>
        <w:rPr>
          <w:rFonts w:asciiTheme="majorBidi" w:hAnsiTheme="majorBidi" w:cstheme="majorBidi"/>
          <w:b/>
          <w:bCs/>
          <w:sz w:val="24"/>
          <w:szCs w:val="24"/>
          <w:u w:val="single"/>
        </w:rPr>
        <w:t xml:space="preserve">I.7. </w:t>
      </w:r>
      <w:r w:rsidR="00EE5146" w:rsidRPr="001A1ACD">
        <w:rPr>
          <w:rFonts w:asciiTheme="majorBidi" w:hAnsiTheme="majorBidi" w:cstheme="majorBidi"/>
          <w:b/>
          <w:bCs/>
          <w:sz w:val="24"/>
          <w:szCs w:val="24"/>
          <w:u w:val="single"/>
        </w:rPr>
        <w:t xml:space="preserve">Fonctionnalités et technologies de communication des </w:t>
      </w:r>
      <w:proofErr w:type="spellStart"/>
      <w:r w:rsidR="00EE5146" w:rsidRPr="001A1ACD">
        <w:rPr>
          <w:rFonts w:asciiTheme="majorBidi" w:hAnsiTheme="majorBidi" w:cstheme="majorBidi"/>
          <w:b/>
          <w:bCs/>
          <w:sz w:val="24"/>
          <w:szCs w:val="24"/>
          <w:u w:val="single"/>
        </w:rPr>
        <w:t>IoT</w:t>
      </w:r>
      <w:proofErr w:type="spellEnd"/>
    </w:p>
    <w:p w:rsidR="002B05FD" w:rsidRPr="001A1ACD" w:rsidRDefault="002B05FD" w:rsidP="009F3C1C">
      <w:pPr>
        <w:autoSpaceDE w:val="0"/>
        <w:autoSpaceDN w:val="0"/>
        <w:adjustRightInd w:val="0"/>
        <w:spacing w:after="0"/>
        <w:jc w:val="both"/>
        <w:rPr>
          <w:rFonts w:asciiTheme="majorBidi" w:hAnsiTheme="majorBidi" w:cstheme="majorBidi"/>
          <w:color w:val="000000"/>
          <w:sz w:val="24"/>
          <w:szCs w:val="24"/>
        </w:rPr>
      </w:pPr>
    </w:p>
    <w:p w:rsidR="009E62E8" w:rsidRDefault="009E62E8" w:rsidP="009F3C1C">
      <w:pPr>
        <w:autoSpaceDE w:val="0"/>
        <w:autoSpaceDN w:val="0"/>
        <w:adjustRightInd w:val="0"/>
        <w:spacing w:after="0"/>
        <w:jc w:val="both"/>
        <w:rPr>
          <w:rFonts w:asciiTheme="majorBidi" w:hAnsiTheme="majorBidi" w:cstheme="majorBidi"/>
          <w:b/>
          <w:bCs/>
          <w:sz w:val="24"/>
          <w:szCs w:val="24"/>
        </w:rPr>
      </w:pPr>
      <w:r w:rsidRPr="009E62E8">
        <w:rPr>
          <w:rFonts w:asciiTheme="majorBidi" w:hAnsiTheme="majorBidi" w:cstheme="majorBidi"/>
          <w:b/>
          <w:bCs/>
          <w:sz w:val="24"/>
          <w:szCs w:val="24"/>
        </w:rPr>
        <w:t xml:space="preserve">I.7.1. </w:t>
      </w:r>
      <w:r w:rsidR="004D63C4" w:rsidRPr="009E62E8">
        <w:rPr>
          <w:rFonts w:asciiTheme="majorBidi" w:hAnsiTheme="majorBidi" w:cstheme="majorBidi"/>
          <w:b/>
          <w:bCs/>
          <w:sz w:val="24"/>
          <w:szCs w:val="24"/>
        </w:rPr>
        <w:t xml:space="preserve"> Les technologies de l’internet des objets</w:t>
      </w:r>
    </w:p>
    <w:p w:rsidR="004D63C4" w:rsidRPr="001A1ACD" w:rsidRDefault="004D63C4" w:rsidP="009F3C1C">
      <w:pPr>
        <w:autoSpaceDE w:val="0"/>
        <w:autoSpaceDN w:val="0"/>
        <w:adjustRightInd w:val="0"/>
        <w:spacing w:after="0"/>
        <w:jc w:val="both"/>
        <w:rPr>
          <w:rFonts w:ascii="Times New Roman,Bold" w:hAnsi="Times New Roman,Bold" w:cs="Times New Roman,Bold"/>
          <w:b/>
          <w:bCs/>
          <w:color w:val="0F243E" w:themeColor="text2" w:themeShade="80"/>
          <w:sz w:val="24"/>
          <w:szCs w:val="24"/>
        </w:rPr>
      </w:pPr>
      <w:r w:rsidRPr="009E62E8">
        <w:rPr>
          <w:rFonts w:asciiTheme="majorBidi" w:hAnsiTheme="majorBidi" w:cstheme="majorBidi"/>
          <w:b/>
          <w:bCs/>
          <w:sz w:val="24"/>
          <w:szCs w:val="24"/>
        </w:rPr>
        <w:t> </w:t>
      </w:r>
    </w:p>
    <w:p w:rsidR="004D63C4" w:rsidRPr="001A1ACD" w:rsidRDefault="004D63C4"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t>L’internet des objets vi</w:t>
      </w:r>
      <w:r w:rsidR="00CB1DE7" w:rsidRPr="001A1ACD">
        <w:rPr>
          <w:rFonts w:ascii="Times New Roman" w:hAnsi="Times New Roman" w:cs="Times New Roman"/>
          <w:sz w:val="24"/>
          <w:szCs w:val="24"/>
        </w:rPr>
        <w:t xml:space="preserve">se à connecter des objets entre </w:t>
      </w:r>
      <w:r w:rsidRPr="001A1ACD">
        <w:rPr>
          <w:rFonts w:ascii="Times New Roman" w:hAnsi="Times New Roman" w:cs="Times New Roman"/>
          <w:sz w:val="24"/>
          <w:szCs w:val="24"/>
        </w:rPr>
        <w:t>eux via les protocoles d’Internet.</w:t>
      </w:r>
      <w:r w:rsidR="00CB1DE7" w:rsidRPr="001A1ACD">
        <w:rPr>
          <w:rFonts w:ascii="Times New Roman" w:hAnsi="Times New Roman" w:cs="Times New Roman"/>
          <w:sz w:val="24"/>
          <w:szCs w:val="24"/>
        </w:rPr>
        <w:t xml:space="preserve"> L’objet représente ici tout ce </w:t>
      </w:r>
      <w:r w:rsidRPr="001A1ACD">
        <w:rPr>
          <w:rFonts w:ascii="Times New Roman" w:hAnsi="Times New Roman" w:cs="Times New Roman"/>
          <w:sz w:val="24"/>
          <w:szCs w:val="24"/>
        </w:rPr>
        <w:t>qui nous entoure (machines, téléphones mobiles, ordinateurs,</w:t>
      </w:r>
    </w:p>
    <w:p w:rsidR="004D63C4" w:rsidRPr="001A1ACD" w:rsidRDefault="004A3C9B"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t>capteurs</w:t>
      </w:r>
      <w:proofErr w:type="gramStart"/>
      <w:r w:rsidRPr="001A1ACD">
        <w:rPr>
          <w:rFonts w:ascii="Times New Roman" w:hAnsi="Times New Roman" w:cs="Times New Roman"/>
          <w:sz w:val="24"/>
          <w:szCs w:val="24"/>
        </w:rPr>
        <w:t xml:space="preserve">) </w:t>
      </w:r>
      <w:r w:rsidR="004D63C4" w:rsidRPr="001A1ACD">
        <w:rPr>
          <w:rFonts w:ascii="Times New Roman" w:hAnsi="Times New Roman" w:cs="Times New Roman"/>
          <w:sz w:val="24"/>
          <w:szCs w:val="24"/>
        </w:rPr>
        <w:t>.</w:t>
      </w:r>
      <w:proofErr w:type="gramEnd"/>
      <w:r w:rsidR="004D63C4" w:rsidRPr="001A1ACD">
        <w:rPr>
          <w:rFonts w:ascii="Times New Roman" w:hAnsi="Times New Roman" w:cs="Times New Roman"/>
          <w:sz w:val="24"/>
          <w:szCs w:val="24"/>
        </w:rPr>
        <w:t xml:space="preserve"> Pour atteindre cet objectif, il est impératif d</w:t>
      </w:r>
      <w:r w:rsidR="00CB1DE7" w:rsidRPr="001A1ACD">
        <w:rPr>
          <w:rFonts w:ascii="Times New Roman" w:hAnsi="Times New Roman" w:cs="Times New Roman"/>
          <w:sz w:val="24"/>
          <w:szCs w:val="24"/>
        </w:rPr>
        <w:t xml:space="preserve">e </w:t>
      </w:r>
      <w:r w:rsidR="004D63C4" w:rsidRPr="001A1ACD">
        <w:rPr>
          <w:rFonts w:ascii="Times New Roman" w:hAnsi="Times New Roman" w:cs="Times New Roman"/>
          <w:sz w:val="24"/>
          <w:szCs w:val="24"/>
        </w:rPr>
        <w:t>pouvoir identifier les objet</w:t>
      </w:r>
      <w:r w:rsidR="00CB1DE7" w:rsidRPr="001A1ACD">
        <w:rPr>
          <w:rFonts w:ascii="Times New Roman" w:hAnsi="Times New Roman" w:cs="Times New Roman"/>
          <w:sz w:val="24"/>
          <w:szCs w:val="24"/>
        </w:rPr>
        <w:t xml:space="preserve">s, leur attribuer une interface </w:t>
      </w:r>
      <w:r w:rsidR="004D63C4" w:rsidRPr="001A1ACD">
        <w:rPr>
          <w:rFonts w:ascii="Times New Roman" w:hAnsi="Times New Roman" w:cs="Times New Roman"/>
          <w:sz w:val="24"/>
          <w:szCs w:val="24"/>
        </w:rPr>
        <w:t>virtuelle afin qu’ils puissent communiquer avec leur</w:t>
      </w:r>
      <w:r w:rsidR="002852A8" w:rsidRPr="001A1ACD">
        <w:rPr>
          <w:rFonts w:ascii="Times New Roman" w:hAnsi="Times New Roman" w:cs="Times New Roman"/>
          <w:sz w:val="24"/>
          <w:szCs w:val="24"/>
        </w:rPr>
        <w:t xml:space="preserve"> </w:t>
      </w:r>
      <w:r w:rsidR="004D63C4" w:rsidRPr="001A1ACD">
        <w:rPr>
          <w:rFonts w:ascii="Times New Roman" w:hAnsi="Times New Roman" w:cs="Times New Roman"/>
          <w:sz w:val="24"/>
          <w:szCs w:val="24"/>
        </w:rPr>
        <w:t>environnement. Il est imp</w:t>
      </w:r>
      <w:r w:rsidR="00CB1DE7" w:rsidRPr="001A1ACD">
        <w:rPr>
          <w:rFonts w:ascii="Times New Roman" w:hAnsi="Times New Roman" w:cs="Times New Roman"/>
          <w:sz w:val="24"/>
          <w:szCs w:val="24"/>
        </w:rPr>
        <w:t xml:space="preserve">ortant de noter que plus de six </w:t>
      </w:r>
      <w:r w:rsidR="004D63C4" w:rsidRPr="001A1ACD">
        <w:rPr>
          <w:rFonts w:ascii="Times New Roman" w:hAnsi="Times New Roman" w:cs="Times New Roman"/>
          <w:sz w:val="24"/>
          <w:szCs w:val="24"/>
        </w:rPr>
        <w:t>milliards d’objets seront</w:t>
      </w:r>
      <w:r w:rsidRPr="001A1ACD">
        <w:rPr>
          <w:rFonts w:ascii="Times New Roman" w:hAnsi="Times New Roman" w:cs="Times New Roman"/>
          <w:sz w:val="24"/>
          <w:szCs w:val="24"/>
        </w:rPr>
        <w:t xml:space="preserve"> connectés d’ici </w:t>
      </w:r>
      <w:proofErr w:type="gramStart"/>
      <w:r w:rsidRPr="001A1ACD">
        <w:rPr>
          <w:rFonts w:ascii="Times New Roman" w:hAnsi="Times New Roman" w:cs="Times New Roman"/>
          <w:sz w:val="24"/>
          <w:szCs w:val="24"/>
        </w:rPr>
        <w:t xml:space="preserve">2015 </w:t>
      </w:r>
      <w:r w:rsidR="00CB1DE7" w:rsidRPr="001A1ACD">
        <w:rPr>
          <w:rFonts w:ascii="Times New Roman" w:hAnsi="Times New Roman" w:cs="Times New Roman"/>
          <w:sz w:val="24"/>
          <w:szCs w:val="24"/>
        </w:rPr>
        <w:t>.</w:t>
      </w:r>
      <w:proofErr w:type="gramEnd"/>
      <w:r w:rsidR="00CB1DE7" w:rsidRPr="001A1ACD">
        <w:rPr>
          <w:rFonts w:ascii="Times New Roman" w:hAnsi="Times New Roman" w:cs="Times New Roman"/>
          <w:sz w:val="24"/>
          <w:szCs w:val="24"/>
        </w:rPr>
        <w:t xml:space="preserve"> Les </w:t>
      </w:r>
      <w:r w:rsidR="004D63C4" w:rsidRPr="001A1ACD">
        <w:rPr>
          <w:rFonts w:ascii="Times New Roman" w:hAnsi="Times New Roman" w:cs="Times New Roman"/>
          <w:sz w:val="24"/>
          <w:szCs w:val="24"/>
        </w:rPr>
        <w:t>domaines technologiques couverts par l'IdO sont larges et</w:t>
      </w:r>
      <w:r w:rsidR="002852A8" w:rsidRPr="001A1ACD">
        <w:rPr>
          <w:rFonts w:ascii="Times New Roman" w:hAnsi="Times New Roman" w:cs="Times New Roman"/>
          <w:sz w:val="24"/>
          <w:szCs w:val="24"/>
        </w:rPr>
        <w:t xml:space="preserve"> </w:t>
      </w:r>
      <w:r w:rsidR="00874D11" w:rsidRPr="001A1ACD">
        <w:rPr>
          <w:rFonts w:ascii="Times New Roman" w:hAnsi="Times New Roman" w:cs="Times New Roman"/>
          <w:sz w:val="24"/>
          <w:szCs w:val="24"/>
        </w:rPr>
        <w:t>varié</w:t>
      </w:r>
      <w:proofErr w:type="gramStart"/>
      <w:r w:rsidR="00874D11" w:rsidRPr="001A1ACD">
        <w:rPr>
          <w:rFonts w:ascii="Times New Roman" w:hAnsi="Times New Roman" w:cs="Times New Roman"/>
          <w:sz w:val="24"/>
          <w:szCs w:val="24"/>
        </w:rPr>
        <w:t>.</w:t>
      </w:r>
      <w:r w:rsidR="00F30E6E" w:rsidRPr="001A1ACD">
        <w:rPr>
          <w:rFonts w:ascii="Times New Roman" w:hAnsi="Times New Roman" w:cs="Times New Roman"/>
          <w:sz w:val="24"/>
          <w:szCs w:val="24"/>
        </w:rPr>
        <w:t>[</w:t>
      </w:r>
      <w:proofErr w:type="gramEnd"/>
      <w:r w:rsidR="00F30E6E" w:rsidRPr="001A1ACD">
        <w:rPr>
          <w:sz w:val="24"/>
          <w:szCs w:val="24"/>
        </w:rPr>
        <w:t xml:space="preserve"> Brad </w:t>
      </w:r>
      <w:proofErr w:type="spellStart"/>
      <w:r w:rsidR="00F30E6E" w:rsidRPr="001A1ACD">
        <w:rPr>
          <w:sz w:val="24"/>
          <w:szCs w:val="24"/>
        </w:rPr>
        <w:t>Brech</w:t>
      </w:r>
      <w:proofErr w:type="spellEnd"/>
      <w:r w:rsidR="00F30E6E" w:rsidRPr="001A1ACD">
        <w:rPr>
          <w:sz w:val="24"/>
          <w:szCs w:val="24"/>
        </w:rPr>
        <w:t xml:space="preserve"> et James </w:t>
      </w:r>
      <w:proofErr w:type="spellStart"/>
      <w:r w:rsidR="00F30E6E" w:rsidRPr="001A1ACD">
        <w:rPr>
          <w:sz w:val="24"/>
          <w:szCs w:val="24"/>
        </w:rPr>
        <w:t>Jamison</w:t>
      </w:r>
      <w:proofErr w:type="spellEnd"/>
      <w:r w:rsidR="00F30E6E" w:rsidRPr="001A1ACD">
        <w:rPr>
          <w:sz w:val="24"/>
          <w:szCs w:val="24"/>
        </w:rPr>
        <w:t xml:space="preserve"> et Ling </w:t>
      </w:r>
      <w:proofErr w:type="spellStart"/>
      <w:r w:rsidR="00F30E6E" w:rsidRPr="001A1ACD">
        <w:rPr>
          <w:sz w:val="24"/>
          <w:szCs w:val="24"/>
        </w:rPr>
        <w:t>Shao</w:t>
      </w:r>
      <w:proofErr w:type="spellEnd"/>
      <w:r w:rsidR="00F30E6E" w:rsidRPr="001A1ACD">
        <w:rPr>
          <w:sz w:val="24"/>
          <w:szCs w:val="24"/>
        </w:rPr>
        <w:t xml:space="preserve"> et Glenn </w:t>
      </w:r>
      <w:proofErr w:type="spellStart"/>
      <w:r w:rsidR="00F30E6E" w:rsidRPr="001A1ACD">
        <w:rPr>
          <w:sz w:val="24"/>
          <w:szCs w:val="24"/>
        </w:rPr>
        <w:t>Wightwick</w:t>
      </w:r>
      <w:proofErr w:type="spellEnd"/>
      <w:r w:rsidRPr="001A1ACD">
        <w:rPr>
          <w:rFonts w:ascii="Times New Roman" w:hAnsi="Times New Roman" w:cs="Times New Roman"/>
          <w:sz w:val="24"/>
          <w:szCs w:val="24"/>
        </w:rPr>
        <w:t>]</w:t>
      </w:r>
    </w:p>
    <w:p w:rsidR="00191A12" w:rsidRPr="001A1ACD" w:rsidRDefault="00191A12"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sz w:val="24"/>
          <w:szCs w:val="24"/>
        </w:rPr>
        <w:t xml:space="preserve">  </w:t>
      </w:r>
    </w:p>
    <w:p w:rsidR="00191A12" w:rsidRPr="001A1ACD" w:rsidRDefault="00191A12" w:rsidP="009F3C1C">
      <w:pPr>
        <w:autoSpaceDE w:val="0"/>
        <w:autoSpaceDN w:val="0"/>
        <w:adjustRightInd w:val="0"/>
        <w:spacing w:after="0"/>
        <w:jc w:val="both"/>
        <w:rPr>
          <w:rFonts w:ascii="Times New Roman" w:hAnsi="Times New Roman" w:cs="Times New Roman"/>
          <w:sz w:val="24"/>
          <w:szCs w:val="24"/>
        </w:rPr>
      </w:pPr>
      <w:r w:rsidRPr="001A1ACD">
        <w:rPr>
          <w:rFonts w:ascii="Times New Roman" w:hAnsi="Times New Roman" w:cs="Times New Roman"/>
          <w:noProof/>
          <w:sz w:val="24"/>
          <w:szCs w:val="24"/>
          <w:lang w:eastAsia="fr-FR"/>
        </w:rPr>
        <w:lastRenderedPageBreak/>
        <w:drawing>
          <wp:inline distT="0" distB="0" distL="0" distR="0" wp14:anchorId="0A4DCDD5" wp14:editId="65DE17DA">
            <wp:extent cx="5210175" cy="3524250"/>
            <wp:effectExtent l="0" t="0" r="952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10175" cy="3524250"/>
                    </a:xfrm>
                    <a:prstGeom prst="rect">
                      <a:avLst/>
                    </a:prstGeom>
                    <a:noFill/>
                    <a:ln>
                      <a:noFill/>
                    </a:ln>
                  </pic:spPr>
                </pic:pic>
              </a:graphicData>
            </a:graphic>
          </wp:inline>
        </w:drawing>
      </w:r>
    </w:p>
    <w:p w:rsidR="00191A12" w:rsidRPr="009F3C1C" w:rsidRDefault="00191A12"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 xml:space="preserve">                              </w:t>
      </w:r>
      <w:r w:rsidR="00354097" w:rsidRPr="009F3C1C">
        <w:rPr>
          <w:rFonts w:asciiTheme="majorBidi" w:hAnsiTheme="majorBidi" w:cstheme="majorBidi"/>
          <w:b/>
          <w:bCs/>
          <w:sz w:val="28"/>
          <w:szCs w:val="28"/>
        </w:rPr>
        <w:t>FigureI.7.1.</w:t>
      </w:r>
      <w:r w:rsidR="00354097" w:rsidRPr="00354097">
        <w:rPr>
          <w:rFonts w:asciiTheme="majorBidi" w:hAnsiTheme="majorBidi" w:cstheme="majorBidi"/>
          <w:b/>
          <w:bCs/>
          <w:sz w:val="24"/>
          <w:szCs w:val="24"/>
        </w:rPr>
        <w:t xml:space="preserve"> </w:t>
      </w:r>
      <w:r w:rsidRPr="00354097">
        <w:rPr>
          <w:rFonts w:asciiTheme="majorBidi" w:hAnsiTheme="majorBidi" w:cstheme="majorBidi"/>
          <w:b/>
          <w:bCs/>
          <w:sz w:val="24"/>
          <w:szCs w:val="24"/>
        </w:rPr>
        <w:t xml:space="preserve"> </w:t>
      </w:r>
      <w:r w:rsidRPr="009F3C1C">
        <w:rPr>
          <w:rFonts w:asciiTheme="majorBidi" w:hAnsiTheme="majorBidi" w:cstheme="majorBidi"/>
          <w:sz w:val="24"/>
          <w:szCs w:val="24"/>
        </w:rPr>
        <w:t>Diagram</w:t>
      </w:r>
      <w:r w:rsidR="009F3C1C" w:rsidRPr="009F3C1C">
        <w:rPr>
          <w:rFonts w:asciiTheme="majorBidi" w:hAnsiTheme="majorBidi" w:cstheme="majorBidi"/>
          <w:sz w:val="24"/>
          <w:szCs w:val="24"/>
        </w:rPr>
        <w:t>me de déploiement dans l’</w:t>
      </w:r>
      <w:proofErr w:type="spellStart"/>
      <w:r w:rsidR="009F3C1C" w:rsidRPr="009F3C1C">
        <w:rPr>
          <w:rFonts w:asciiTheme="majorBidi" w:hAnsiTheme="majorBidi" w:cstheme="majorBidi"/>
          <w:sz w:val="24"/>
          <w:szCs w:val="24"/>
        </w:rPr>
        <w:t>IdO</w:t>
      </w:r>
      <w:proofErr w:type="spellEnd"/>
      <w:r w:rsidR="009F3C1C" w:rsidRPr="009F3C1C">
        <w:rPr>
          <w:rFonts w:asciiTheme="majorBidi" w:hAnsiTheme="majorBidi" w:cstheme="majorBidi"/>
          <w:sz w:val="24"/>
          <w:szCs w:val="24"/>
        </w:rPr>
        <w:t xml:space="preserve"> [11</w:t>
      </w:r>
      <w:r w:rsidRPr="009F3C1C">
        <w:rPr>
          <w:rFonts w:asciiTheme="majorBidi" w:hAnsiTheme="majorBidi" w:cstheme="majorBidi"/>
          <w:sz w:val="24"/>
          <w:szCs w:val="24"/>
        </w:rPr>
        <w:t>].</w:t>
      </w:r>
    </w:p>
    <w:p w:rsidR="00C10424" w:rsidRPr="001A1ACD" w:rsidRDefault="00C10424" w:rsidP="009F3C1C">
      <w:pPr>
        <w:autoSpaceDE w:val="0"/>
        <w:autoSpaceDN w:val="0"/>
        <w:adjustRightInd w:val="0"/>
        <w:spacing w:after="0"/>
        <w:jc w:val="both"/>
        <w:rPr>
          <w:rFonts w:asciiTheme="majorBidi" w:hAnsiTheme="majorBidi" w:cstheme="majorBidi"/>
          <w:sz w:val="24"/>
          <w:szCs w:val="24"/>
        </w:rPr>
      </w:pPr>
    </w:p>
    <w:p w:rsidR="00191A12" w:rsidRDefault="00191A12"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Dans ce qui suit, nous présentons une liste non exhaustive des différents concepts et technologies de l'</w:t>
      </w:r>
      <w:proofErr w:type="spellStart"/>
      <w:r w:rsidRPr="001A1ACD">
        <w:rPr>
          <w:rFonts w:asciiTheme="majorBidi" w:hAnsiTheme="majorBidi" w:cstheme="majorBidi"/>
          <w:sz w:val="24"/>
          <w:szCs w:val="24"/>
        </w:rPr>
        <w:t>IdO</w:t>
      </w:r>
      <w:proofErr w:type="spellEnd"/>
      <w:r w:rsidRPr="001A1ACD">
        <w:rPr>
          <w:rFonts w:asciiTheme="majorBidi" w:hAnsiTheme="majorBidi" w:cstheme="majorBidi"/>
          <w:sz w:val="24"/>
          <w:szCs w:val="24"/>
        </w:rPr>
        <w:t xml:space="preserve"> et leurs applications dans le domaine de </w:t>
      </w:r>
      <w:r w:rsidR="009F3C1C">
        <w:rPr>
          <w:rFonts w:asciiTheme="majorBidi" w:hAnsiTheme="majorBidi" w:cstheme="majorBidi"/>
          <w:sz w:val="24"/>
          <w:szCs w:val="24"/>
        </w:rPr>
        <w:t>la logistique [11].</w:t>
      </w:r>
    </w:p>
    <w:p w:rsidR="009F3C1C" w:rsidRPr="001A1ACD" w:rsidRDefault="009F3C1C" w:rsidP="009F3C1C">
      <w:pPr>
        <w:autoSpaceDE w:val="0"/>
        <w:autoSpaceDN w:val="0"/>
        <w:adjustRightInd w:val="0"/>
        <w:spacing w:after="0"/>
        <w:jc w:val="both"/>
        <w:rPr>
          <w:rFonts w:asciiTheme="majorBidi" w:hAnsiTheme="majorBidi" w:cstheme="majorBidi"/>
          <w:sz w:val="24"/>
          <w:szCs w:val="24"/>
        </w:rPr>
      </w:pPr>
    </w:p>
    <w:p w:rsidR="002B05FD" w:rsidRPr="001A1ACD" w:rsidRDefault="009F3C1C" w:rsidP="009F3C1C">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b/>
          <w:bCs/>
          <w:sz w:val="28"/>
          <w:szCs w:val="28"/>
        </w:rPr>
        <w:t xml:space="preserve">I.7.2. </w:t>
      </w:r>
      <w:proofErr w:type="spellStart"/>
      <w:r w:rsidR="002B05FD" w:rsidRPr="009F3C1C">
        <w:rPr>
          <w:rFonts w:asciiTheme="majorBidi" w:hAnsiTheme="majorBidi" w:cstheme="majorBidi"/>
          <w:b/>
          <w:bCs/>
          <w:sz w:val="28"/>
          <w:szCs w:val="28"/>
        </w:rPr>
        <w:t>Adoptation</w:t>
      </w:r>
      <w:proofErr w:type="spellEnd"/>
      <w:r w:rsidR="002B05FD" w:rsidRPr="009F3C1C">
        <w:rPr>
          <w:rFonts w:asciiTheme="majorBidi" w:hAnsiTheme="majorBidi" w:cstheme="majorBidi"/>
          <w:b/>
          <w:bCs/>
          <w:sz w:val="28"/>
          <w:szCs w:val="28"/>
        </w:rPr>
        <w:t xml:space="preserve"> de </w:t>
      </w:r>
      <w:proofErr w:type="spellStart"/>
      <w:r w:rsidR="002B05FD" w:rsidRPr="009F3C1C">
        <w:rPr>
          <w:rFonts w:asciiTheme="majorBidi" w:hAnsiTheme="majorBidi" w:cstheme="majorBidi"/>
          <w:b/>
          <w:bCs/>
          <w:sz w:val="28"/>
          <w:szCs w:val="28"/>
        </w:rPr>
        <w:t>la</w:t>
      </w:r>
      <w:proofErr w:type="spellEnd"/>
      <w:r w:rsidR="002B05FD" w:rsidRPr="009F3C1C">
        <w:rPr>
          <w:rFonts w:asciiTheme="majorBidi" w:hAnsiTheme="majorBidi" w:cstheme="majorBidi"/>
          <w:b/>
          <w:bCs/>
          <w:sz w:val="28"/>
          <w:szCs w:val="28"/>
        </w:rPr>
        <w:t xml:space="preserve"> l’</w:t>
      </w:r>
      <w:proofErr w:type="spellStart"/>
      <w:r w:rsidR="002B05FD" w:rsidRPr="009F3C1C">
        <w:rPr>
          <w:rFonts w:asciiTheme="majorBidi" w:hAnsiTheme="majorBidi" w:cstheme="majorBidi"/>
          <w:b/>
          <w:bCs/>
          <w:sz w:val="28"/>
          <w:szCs w:val="28"/>
        </w:rPr>
        <w:t>Ido</w:t>
      </w:r>
      <w:proofErr w:type="spellEnd"/>
      <w:r w:rsidR="00C10424">
        <w:rPr>
          <w:rFonts w:asciiTheme="majorBidi" w:hAnsiTheme="majorBidi" w:cstheme="majorBidi"/>
          <w:sz w:val="24"/>
          <w:szCs w:val="24"/>
        </w:rPr>
        <w:t xml:space="preserve"> </w:t>
      </w:r>
    </w:p>
    <w:p w:rsidR="00191A12" w:rsidRPr="009F3C1C" w:rsidRDefault="00191A12" w:rsidP="009F3C1C">
      <w:pPr>
        <w:autoSpaceDE w:val="0"/>
        <w:autoSpaceDN w:val="0"/>
        <w:adjustRightInd w:val="0"/>
        <w:spacing w:after="0"/>
        <w:jc w:val="both"/>
        <w:rPr>
          <w:rFonts w:ascii="Times New Roman" w:hAnsi="Times New Roman" w:cs="Times New Roman"/>
          <w:sz w:val="24"/>
          <w:szCs w:val="24"/>
        </w:rPr>
      </w:pPr>
    </w:p>
    <w:p w:rsidR="00193301" w:rsidRPr="009F3C1C" w:rsidRDefault="00193301" w:rsidP="009F3C1C">
      <w:pPr>
        <w:shd w:val="clear" w:color="auto" w:fill="FFFFFF"/>
        <w:spacing w:after="71"/>
        <w:jc w:val="both"/>
        <w:rPr>
          <w:sz w:val="24"/>
          <w:szCs w:val="24"/>
        </w:rPr>
      </w:pPr>
      <w:r w:rsidRPr="009F3C1C">
        <w:rPr>
          <w:rStyle w:val="lev"/>
          <w:sz w:val="24"/>
          <w:szCs w:val="24"/>
        </w:rPr>
        <w:t>1.    </w:t>
      </w:r>
      <w:r w:rsidRPr="009F3C1C">
        <w:rPr>
          <w:rStyle w:val="apple-converted-space"/>
          <w:b/>
          <w:bCs/>
          <w:sz w:val="24"/>
          <w:szCs w:val="24"/>
        </w:rPr>
        <w:t> </w:t>
      </w:r>
      <w:r w:rsidRPr="009F3C1C">
        <w:rPr>
          <w:rStyle w:val="lev"/>
          <w:sz w:val="24"/>
          <w:szCs w:val="24"/>
        </w:rPr>
        <w:t>O</w:t>
      </w:r>
      <w:r w:rsidR="009F3C1C" w:rsidRPr="009F3C1C">
        <w:rPr>
          <w:rStyle w:val="lev"/>
          <w:sz w:val="24"/>
          <w:szCs w:val="24"/>
        </w:rPr>
        <w:t>ptimiser votre réseau sans fil </w:t>
      </w:r>
      <w:r w:rsidRPr="009F3C1C">
        <w:rPr>
          <w:rStyle w:val="apple-converted-space"/>
          <w:b/>
          <w:bCs/>
          <w:sz w:val="24"/>
          <w:szCs w:val="24"/>
        </w:rPr>
        <w:t> </w:t>
      </w:r>
      <w:r w:rsidRPr="009F3C1C">
        <w:rPr>
          <w:sz w:val="24"/>
          <w:szCs w:val="24"/>
        </w:rPr>
        <w:t xml:space="preserve">avec des racks denses et très élevées, des équipements de manutention et d'inventaire, l'entrepôt constitue un environnement particulièrement exigeant pour le fonctionnement d'un réseau sans fil. Des réseaux sans fil industriels peuvent relever les défis liés aux </w:t>
      </w:r>
      <w:proofErr w:type="spellStart"/>
      <w:r w:rsidRPr="009F3C1C">
        <w:rPr>
          <w:sz w:val="24"/>
          <w:szCs w:val="24"/>
        </w:rPr>
        <w:t>radio-fréquences</w:t>
      </w:r>
      <w:proofErr w:type="spellEnd"/>
      <w:r w:rsidRPr="009F3C1C">
        <w:rPr>
          <w:sz w:val="24"/>
          <w:szCs w:val="24"/>
        </w:rPr>
        <w:t xml:space="preserve">. Ils fournissent la fiabilité, la vitesse, la voix et la capacité à gérer des milliers de connexions simultanées en toute sécurité et pour des volumes importants de données – et </w:t>
      </w:r>
      <w:r w:rsidR="009F3C1C">
        <w:rPr>
          <w:sz w:val="24"/>
          <w:szCs w:val="24"/>
        </w:rPr>
        <w:t>couvrent même les zones à -28°c [12].</w:t>
      </w:r>
    </w:p>
    <w:p w:rsidR="009F3C1C" w:rsidRPr="009F3C1C" w:rsidRDefault="00193301" w:rsidP="009F3C1C">
      <w:pPr>
        <w:shd w:val="clear" w:color="auto" w:fill="FFFFFF"/>
        <w:spacing w:after="71"/>
        <w:jc w:val="both"/>
        <w:rPr>
          <w:sz w:val="24"/>
          <w:szCs w:val="24"/>
        </w:rPr>
      </w:pPr>
      <w:r w:rsidRPr="009F3C1C">
        <w:rPr>
          <w:rStyle w:val="lev"/>
          <w:sz w:val="24"/>
          <w:szCs w:val="24"/>
        </w:rPr>
        <w:t>2.    </w:t>
      </w:r>
      <w:r w:rsidRPr="009F3C1C">
        <w:rPr>
          <w:rStyle w:val="apple-converted-space"/>
          <w:b/>
          <w:bCs/>
          <w:sz w:val="24"/>
          <w:szCs w:val="24"/>
        </w:rPr>
        <w:t> </w:t>
      </w:r>
      <w:r w:rsidRPr="009F3C1C">
        <w:rPr>
          <w:rStyle w:val="lev"/>
          <w:sz w:val="24"/>
          <w:szCs w:val="24"/>
        </w:rPr>
        <w:t>Faciliter les opérations de picking:</w:t>
      </w:r>
      <w:r w:rsidRPr="009F3C1C">
        <w:rPr>
          <w:rStyle w:val="apple-converted-space"/>
          <w:b/>
          <w:bCs/>
          <w:sz w:val="24"/>
          <w:szCs w:val="24"/>
        </w:rPr>
        <w:t> </w:t>
      </w:r>
      <w:r w:rsidRPr="009F3C1C">
        <w:rPr>
          <w:sz w:val="24"/>
          <w:szCs w:val="24"/>
        </w:rPr>
        <w:t xml:space="preserve">des terminaux plus intelligents et connectés facilitent le processus. Ces terminaux, désormais, plus intuitifs, adaptables, modulables, flexibles et graphiques incluent en option des </w:t>
      </w:r>
      <w:proofErr w:type="spellStart"/>
      <w:r w:rsidRPr="009F3C1C">
        <w:rPr>
          <w:sz w:val="24"/>
          <w:szCs w:val="24"/>
        </w:rPr>
        <w:t>bagues</w:t>
      </w:r>
      <w:hyperlink r:id="rId15" w:history="1">
        <w:r w:rsidRPr="009F3C1C">
          <w:rPr>
            <w:rStyle w:val="Lienhypertexte"/>
            <w:color w:val="auto"/>
            <w:sz w:val="24"/>
            <w:szCs w:val="24"/>
          </w:rPr>
          <w:t>Bluetooth</w:t>
        </w:r>
        <w:proofErr w:type="spellEnd"/>
      </w:hyperlink>
      <w:r w:rsidRPr="009F3C1C">
        <w:rPr>
          <w:rStyle w:val="apple-converted-space"/>
          <w:sz w:val="24"/>
          <w:szCs w:val="24"/>
        </w:rPr>
        <w:t> </w:t>
      </w:r>
      <w:r w:rsidRPr="009F3C1C">
        <w:rPr>
          <w:sz w:val="24"/>
          <w:szCs w:val="24"/>
        </w:rPr>
        <w:t>de lecture de codes à barres qui permettent de laisser les mains libres. Ils contribuent à simplifier les flux de travail tout en offrant des options de picking comme des instructions vocales (et confirmations), des voyants lumineux de contrôle et la lecture (de codes à barres et puces</w:t>
      </w:r>
      <w:r w:rsidRPr="009F3C1C">
        <w:rPr>
          <w:rStyle w:val="apple-converted-space"/>
          <w:sz w:val="24"/>
          <w:szCs w:val="24"/>
        </w:rPr>
        <w:t> </w:t>
      </w:r>
      <w:hyperlink r:id="rId16" w:history="1">
        <w:r w:rsidRPr="009F3C1C">
          <w:rPr>
            <w:rStyle w:val="Lienhypertexte"/>
            <w:color w:val="auto"/>
            <w:sz w:val="24"/>
            <w:szCs w:val="24"/>
          </w:rPr>
          <w:t>RFID</w:t>
        </w:r>
      </w:hyperlink>
      <w:r w:rsidRPr="009F3C1C">
        <w:rPr>
          <w:sz w:val="24"/>
          <w:szCs w:val="24"/>
        </w:rPr>
        <w:t>). Les améliorations relatives à la conception des interfaces rendent ces dispositifs très intuitifs et permettent de réduire au maximum le temps de formation. Ils fournissent également un flux continu de données relatives à la progression du picking pou</w:t>
      </w:r>
      <w:r w:rsidR="009F3C1C">
        <w:rPr>
          <w:sz w:val="24"/>
          <w:szCs w:val="24"/>
        </w:rPr>
        <w:t xml:space="preserve">r mettre à jour l'état du </w:t>
      </w:r>
      <w:proofErr w:type="gramStart"/>
      <w:r w:rsidR="009F3C1C">
        <w:rPr>
          <w:sz w:val="24"/>
          <w:szCs w:val="24"/>
        </w:rPr>
        <w:t>stock</w:t>
      </w:r>
      <w:r w:rsidR="009F3C1C">
        <w:rPr>
          <w:sz w:val="24"/>
          <w:szCs w:val="24"/>
        </w:rPr>
        <w:t>[</w:t>
      </w:r>
      <w:proofErr w:type="gramEnd"/>
      <w:r w:rsidR="009F3C1C">
        <w:rPr>
          <w:sz w:val="24"/>
          <w:szCs w:val="24"/>
        </w:rPr>
        <w:t>12].</w:t>
      </w:r>
    </w:p>
    <w:p w:rsidR="00193301" w:rsidRPr="009F3C1C" w:rsidRDefault="00193301" w:rsidP="009F3C1C">
      <w:pPr>
        <w:shd w:val="clear" w:color="auto" w:fill="FFFFFF"/>
        <w:spacing w:after="71"/>
        <w:jc w:val="both"/>
        <w:rPr>
          <w:sz w:val="24"/>
          <w:szCs w:val="24"/>
        </w:rPr>
      </w:pPr>
      <w:r w:rsidRPr="009F3C1C">
        <w:rPr>
          <w:rStyle w:val="lev"/>
          <w:sz w:val="24"/>
          <w:szCs w:val="24"/>
        </w:rPr>
        <w:lastRenderedPageBreak/>
        <w:t>3.    </w:t>
      </w:r>
      <w:r w:rsidRPr="009F3C1C">
        <w:rPr>
          <w:rStyle w:val="apple-converted-space"/>
          <w:b/>
          <w:bCs/>
          <w:sz w:val="24"/>
          <w:szCs w:val="24"/>
        </w:rPr>
        <w:t> </w:t>
      </w:r>
      <w:r w:rsidRPr="009F3C1C">
        <w:rPr>
          <w:rStyle w:val="lev"/>
          <w:sz w:val="24"/>
          <w:szCs w:val="24"/>
        </w:rPr>
        <w:t>Les capteurs de détection :</w:t>
      </w:r>
      <w:r w:rsidRPr="009F3C1C">
        <w:rPr>
          <w:rStyle w:val="apple-converted-space"/>
          <w:sz w:val="24"/>
          <w:szCs w:val="24"/>
        </w:rPr>
        <w:t> </w:t>
      </w:r>
      <w:r w:rsidRPr="009F3C1C">
        <w:rPr>
          <w:sz w:val="24"/>
          <w:szCs w:val="24"/>
        </w:rPr>
        <w:t xml:space="preserve">les nouvelles techniques de localisation, telles que les balises Bluetooth (Bluetooth </w:t>
      </w:r>
      <w:proofErr w:type="spellStart"/>
      <w:r w:rsidRPr="009F3C1C">
        <w:rPr>
          <w:sz w:val="24"/>
          <w:szCs w:val="24"/>
        </w:rPr>
        <w:t>Beacons</w:t>
      </w:r>
      <w:proofErr w:type="spellEnd"/>
      <w:r w:rsidRPr="009F3C1C">
        <w:rPr>
          <w:sz w:val="24"/>
          <w:szCs w:val="24"/>
        </w:rPr>
        <w:t>), se connectent via un réseau sans fil pour offrir aux équipes une localisation précise des marchandises. Alors que les équipes passent jusqu'à 70 % de leur temps à arpenter des allées à la recherche de marchandises, la technologie peut avoir un impact significatif sur la productivité. En effet, les personnels peuvent désormais être guidés par des instructions vocales ou à l'aide d'un plan affiché sur leur terminal portable, pour trouver les articles rapidement et sans se perte dans les allées de l’entrepôt. Les capteurs, tels que les étiquettes RFID intelligentes, permettent également de fournir un flux de données sur l'état des marchandises, avec des systèmes de back-</w:t>
      </w:r>
      <w:hyperlink r:id="rId17" w:history="1">
        <w:r w:rsidRPr="009F3C1C">
          <w:rPr>
            <w:rStyle w:val="Lienhypertexte"/>
            <w:color w:val="auto"/>
            <w:sz w:val="24"/>
            <w:szCs w:val="24"/>
          </w:rPr>
          <w:t>office</w:t>
        </w:r>
      </w:hyperlink>
      <w:r w:rsidRPr="009F3C1C">
        <w:rPr>
          <w:rStyle w:val="apple-converted-space"/>
          <w:sz w:val="24"/>
          <w:szCs w:val="24"/>
        </w:rPr>
        <w:t> </w:t>
      </w:r>
      <w:r w:rsidRPr="009F3C1C">
        <w:rPr>
          <w:sz w:val="24"/>
          <w:szCs w:val="24"/>
        </w:rPr>
        <w:t>déclenchant des alertes en cas de problème (par exemple, si la température d'une chambre froide s'élève au-dessus d'une valeur déterminée). Toutes ces techniques sont particulièrement utiles en cas de</w:t>
      </w:r>
      <w:r w:rsidRPr="009F3C1C">
        <w:rPr>
          <w:rStyle w:val="apple-converted-space"/>
          <w:sz w:val="24"/>
          <w:szCs w:val="24"/>
        </w:rPr>
        <w:t> </w:t>
      </w:r>
      <w:hyperlink r:id="rId18" w:history="1">
        <w:r w:rsidRPr="009F3C1C">
          <w:rPr>
            <w:rStyle w:val="Lienhypertexte"/>
            <w:color w:val="auto"/>
            <w:sz w:val="24"/>
            <w:szCs w:val="24"/>
          </w:rPr>
          <w:t>stockage</w:t>
        </w:r>
      </w:hyperlink>
      <w:r w:rsidRPr="009F3C1C">
        <w:rPr>
          <w:rStyle w:val="apple-converted-space"/>
          <w:sz w:val="24"/>
          <w:szCs w:val="24"/>
        </w:rPr>
        <w:t> </w:t>
      </w:r>
      <w:r w:rsidRPr="009F3C1C">
        <w:rPr>
          <w:sz w:val="24"/>
          <w:szCs w:val="24"/>
        </w:rPr>
        <w:t>des denrées périssables telle</w:t>
      </w:r>
      <w:r w:rsidR="009F3C1C">
        <w:rPr>
          <w:sz w:val="24"/>
          <w:szCs w:val="24"/>
        </w:rPr>
        <w:t xml:space="preserve">s que de la nourriture congelée </w:t>
      </w:r>
      <w:r w:rsidR="009F3C1C">
        <w:rPr>
          <w:sz w:val="24"/>
          <w:szCs w:val="24"/>
        </w:rPr>
        <w:t>[12].</w:t>
      </w:r>
    </w:p>
    <w:p w:rsidR="00193301" w:rsidRPr="009F3C1C" w:rsidRDefault="00193301" w:rsidP="009F3C1C">
      <w:pPr>
        <w:shd w:val="clear" w:color="auto" w:fill="FFFFFF"/>
        <w:spacing w:after="71"/>
        <w:jc w:val="both"/>
        <w:rPr>
          <w:sz w:val="24"/>
          <w:szCs w:val="24"/>
        </w:rPr>
      </w:pPr>
      <w:r w:rsidRPr="009F3C1C">
        <w:rPr>
          <w:rStyle w:val="lev"/>
          <w:sz w:val="24"/>
          <w:szCs w:val="24"/>
        </w:rPr>
        <w:t>4.    </w:t>
      </w:r>
      <w:r w:rsidRPr="009F3C1C">
        <w:rPr>
          <w:rStyle w:val="apple-converted-space"/>
          <w:b/>
          <w:bCs/>
          <w:sz w:val="24"/>
          <w:szCs w:val="24"/>
        </w:rPr>
        <w:t> </w:t>
      </w:r>
      <w:r w:rsidRPr="009F3C1C">
        <w:rPr>
          <w:rStyle w:val="lev"/>
          <w:sz w:val="24"/>
          <w:szCs w:val="24"/>
        </w:rPr>
        <w:t>Se connecter au back-office :</w:t>
      </w:r>
      <w:r w:rsidRPr="009F3C1C">
        <w:rPr>
          <w:rStyle w:val="apple-converted-space"/>
          <w:sz w:val="24"/>
          <w:szCs w:val="24"/>
        </w:rPr>
        <w:t> </w:t>
      </w:r>
      <w:r w:rsidRPr="009F3C1C">
        <w:rPr>
          <w:sz w:val="24"/>
          <w:szCs w:val="24"/>
        </w:rPr>
        <w:t xml:space="preserve">les systèmes de gestion d'entrepôt (WMS), les systèmes de gestion du transport (TMS), les systèmes de gestion intégrée (ERP) et bien d'autres encore — ces applications sont rarement connectées les unes aux autres. Pour tirer le meilleur parti des flux de données collectés dans l'entrepôt et au-delà, jusqu’à la livraison et </w:t>
      </w:r>
      <w:proofErr w:type="gramStart"/>
      <w:r w:rsidRPr="009F3C1C">
        <w:rPr>
          <w:sz w:val="24"/>
          <w:szCs w:val="24"/>
        </w:rPr>
        <w:t>la</w:t>
      </w:r>
      <w:proofErr w:type="gramEnd"/>
      <w:r w:rsidRPr="009F3C1C">
        <w:rPr>
          <w:sz w:val="24"/>
          <w:szCs w:val="24"/>
        </w:rPr>
        <w:t xml:space="preserve"> revers </w:t>
      </w:r>
      <w:proofErr w:type="spellStart"/>
      <w:r w:rsidRPr="009F3C1C">
        <w:rPr>
          <w:sz w:val="24"/>
          <w:szCs w:val="24"/>
        </w:rPr>
        <w:t>logistic</w:t>
      </w:r>
      <w:proofErr w:type="spellEnd"/>
      <w:r w:rsidRPr="009F3C1C">
        <w:rPr>
          <w:sz w:val="24"/>
          <w:szCs w:val="24"/>
        </w:rPr>
        <w:t xml:space="preserve">, des systèmes de gestion d'entrepôt complètement intégrés sont nécessaires pour connaitre l'état des stocks et assurer le suivi de chaque article tout au long de son parcours. De nouvelles technologies reposant sur le Cloud offrent l'opportunité de déployer des systèmes de gestion d'entrepôts à moindre coût. Suite à une étude menée par </w:t>
      </w:r>
      <w:proofErr w:type="spellStart"/>
      <w:r w:rsidRPr="009F3C1C">
        <w:rPr>
          <w:sz w:val="24"/>
          <w:szCs w:val="24"/>
        </w:rPr>
        <w:t>Zebra</w:t>
      </w:r>
      <w:proofErr w:type="spellEnd"/>
      <w:r w:rsidRPr="009F3C1C">
        <w:rPr>
          <w:sz w:val="24"/>
          <w:szCs w:val="24"/>
        </w:rPr>
        <w:t xml:space="preserve"> Technologies, nous pensons que 68 % des entreprises prévoient de mettre en œuvre des systèmes de gestion d'entrepôts</w:t>
      </w:r>
      <w:r w:rsidR="009F3C1C">
        <w:rPr>
          <w:sz w:val="24"/>
          <w:szCs w:val="24"/>
        </w:rPr>
        <w:t xml:space="preserve"> plus complets à l'horizon 2018 </w:t>
      </w:r>
      <w:r w:rsidR="009F3C1C">
        <w:rPr>
          <w:sz w:val="24"/>
          <w:szCs w:val="24"/>
        </w:rPr>
        <w:t>[12].</w:t>
      </w:r>
    </w:p>
    <w:p w:rsidR="00193301" w:rsidRPr="009F3C1C" w:rsidRDefault="00193301" w:rsidP="009F3C1C">
      <w:pPr>
        <w:shd w:val="clear" w:color="auto" w:fill="FFFFFF"/>
        <w:spacing w:after="71"/>
        <w:jc w:val="both"/>
        <w:rPr>
          <w:sz w:val="24"/>
          <w:szCs w:val="24"/>
        </w:rPr>
      </w:pPr>
      <w:r w:rsidRPr="009F3C1C">
        <w:rPr>
          <w:rStyle w:val="lev"/>
          <w:sz w:val="24"/>
          <w:szCs w:val="24"/>
        </w:rPr>
        <w:t>5.    </w:t>
      </w:r>
      <w:r w:rsidRPr="009F3C1C">
        <w:rPr>
          <w:rStyle w:val="apple-converted-space"/>
          <w:b/>
          <w:bCs/>
          <w:sz w:val="24"/>
          <w:szCs w:val="24"/>
        </w:rPr>
        <w:t> </w:t>
      </w:r>
      <w:r w:rsidRPr="009F3C1C">
        <w:rPr>
          <w:rStyle w:val="lev"/>
          <w:sz w:val="24"/>
          <w:szCs w:val="24"/>
        </w:rPr>
        <w:t xml:space="preserve">Optimiser la gestion des marchandises entrantes et sortantes </w:t>
      </w:r>
      <w:proofErr w:type="gramStart"/>
      <w:r w:rsidRPr="009F3C1C">
        <w:rPr>
          <w:rStyle w:val="lev"/>
          <w:sz w:val="24"/>
          <w:szCs w:val="24"/>
        </w:rPr>
        <w:t>:</w:t>
      </w:r>
      <w:r w:rsidRPr="009F3C1C">
        <w:rPr>
          <w:sz w:val="24"/>
          <w:szCs w:val="24"/>
        </w:rPr>
        <w:t>l’utilisation</w:t>
      </w:r>
      <w:proofErr w:type="gramEnd"/>
      <w:r w:rsidRPr="009F3C1C">
        <w:rPr>
          <w:sz w:val="24"/>
          <w:szCs w:val="24"/>
        </w:rPr>
        <w:t xml:space="preserve"> de systèmes RFID pour automatiser l'entrée et la sortie des flux en entrepôt devient de plus en plus courante. Une fois reliée à des systèmes de gestion d'entrepôts ainsi qu’à des terminaux portables guidant les équipes lors du picking, la technologie offre un gain de temps considérable. Cependant, le processus de retour des marchandises n'est pas aussi bien automatisé. Aujourd’hui, l'utilisation de codes à barres et de la technologie RFID pour gérer </w:t>
      </w:r>
      <w:proofErr w:type="gramStart"/>
      <w:r w:rsidRPr="009F3C1C">
        <w:rPr>
          <w:sz w:val="24"/>
          <w:szCs w:val="24"/>
        </w:rPr>
        <w:t>la</w:t>
      </w:r>
      <w:proofErr w:type="gramEnd"/>
      <w:r w:rsidRPr="009F3C1C">
        <w:rPr>
          <w:sz w:val="24"/>
          <w:szCs w:val="24"/>
        </w:rPr>
        <w:t xml:space="preserve"> revers </w:t>
      </w:r>
      <w:proofErr w:type="spellStart"/>
      <w:r w:rsidRPr="009F3C1C">
        <w:rPr>
          <w:sz w:val="24"/>
          <w:szCs w:val="24"/>
        </w:rPr>
        <w:t>logistic</w:t>
      </w:r>
      <w:proofErr w:type="spellEnd"/>
      <w:r w:rsidRPr="009F3C1C">
        <w:rPr>
          <w:sz w:val="24"/>
          <w:szCs w:val="24"/>
        </w:rPr>
        <w:t xml:space="preserve"> à peuvent contribuer à obtenir une photo plus complète des stocks tout le long d</w:t>
      </w:r>
      <w:r w:rsidR="009F3C1C">
        <w:rPr>
          <w:sz w:val="24"/>
          <w:szCs w:val="24"/>
        </w:rPr>
        <w:t xml:space="preserve">e la chaîne d'approvisionnement </w:t>
      </w:r>
      <w:r w:rsidR="009F3C1C">
        <w:rPr>
          <w:sz w:val="24"/>
          <w:szCs w:val="24"/>
        </w:rPr>
        <w:t>[12].</w:t>
      </w:r>
    </w:p>
    <w:p w:rsidR="00193301" w:rsidRPr="001A1ACD" w:rsidRDefault="00193301" w:rsidP="009F3C1C">
      <w:pPr>
        <w:autoSpaceDE w:val="0"/>
        <w:autoSpaceDN w:val="0"/>
        <w:adjustRightInd w:val="0"/>
        <w:spacing w:after="0"/>
        <w:jc w:val="both"/>
        <w:rPr>
          <w:rFonts w:ascii="Times New Roman" w:hAnsi="Times New Roman" w:cs="Times New Roman"/>
          <w:sz w:val="24"/>
          <w:szCs w:val="24"/>
        </w:rPr>
      </w:pPr>
    </w:p>
    <w:p w:rsidR="008828F2" w:rsidRPr="001A1ACD" w:rsidRDefault="008828F2" w:rsidP="009F3C1C">
      <w:pPr>
        <w:autoSpaceDE w:val="0"/>
        <w:autoSpaceDN w:val="0"/>
        <w:adjustRightInd w:val="0"/>
        <w:spacing w:after="0"/>
        <w:jc w:val="both"/>
        <w:rPr>
          <w:rFonts w:ascii="Times New Roman,Bold" w:hAnsi="Times New Roman,Bold" w:cs="Times New Roman,Bold"/>
          <w:b/>
          <w:bCs/>
          <w:sz w:val="24"/>
          <w:szCs w:val="24"/>
        </w:rPr>
      </w:pPr>
    </w:p>
    <w:p w:rsidR="008828F2" w:rsidRPr="009D5887" w:rsidRDefault="009D5887" w:rsidP="009F3C1C">
      <w:pPr>
        <w:autoSpaceDE w:val="0"/>
        <w:autoSpaceDN w:val="0"/>
        <w:adjustRightInd w:val="0"/>
        <w:spacing w:after="0"/>
        <w:jc w:val="both"/>
        <w:rPr>
          <w:rFonts w:asciiTheme="majorBidi" w:hAnsiTheme="majorBidi" w:cstheme="majorBidi"/>
          <w:b/>
          <w:bCs/>
          <w:sz w:val="28"/>
          <w:szCs w:val="28"/>
          <w:u w:val="single"/>
        </w:rPr>
      </w:pPr>
      <w:r w:rsidRPr="009D5887">
        <w:rPr>
          <w:rFonts w:asciiTheme="majorBidi" w:hAnsiTheme="majorBidi" w:cstheme="majorBidi"/>
          <w:b/>
          <w:bCs/>
          <w:sz w:val="28"/>
          <w:szCs w:val="28"/>
          <w:u w:val="single"/>
        </w:rPr>
        <w:t xml:space="preserve">I.8. </w:t>
      </w:r>
      <w:r w:rsidR="00EE5146" w:rsidRPr="009D5887">
        <w:rPr>
          <w:rFonts w:asciiTheme="majorBidi" w:hAnsiTheme="majorBidi" w:cstheme="majorBidi"/>
          <w:b/>
          <w:bCs/>
          <w:sz w:val="28"/>
          <w:szCs w:val="28"/>
          <w:u w:val="single"/>
        </w:rPr>
        <w:t>Mise en réseau et architectures de l'Internet des objets</w:t>
      </w:r>
    </w:p>
    <w:p w:rsidR="008828F2" w:rsidRPr="001A1ACD" w:rsidRDefault="008828F2" w:rsidP="009F3C1C">
      <w:pPr>
        <w:autoSpaceDE w:val="0"/>
        <w:autoSpaceDN w:val="0"/>
        <w:adjustRightInd w:val="0"/>
        <w:spacing w:after="0"/>
        <w:jc w:val="both"/>
        <w:rPr>
          <w:rFonts w:ascii="Times New Roman,Bold" w:hAnsi="Times New Roman,Bold" w:cs="Times New Roman,Bold"/>
          <w:b/>
          <w:bCs/>
          <w:sz w:val="24"/>
          <w:szCs w:val="24"/>
        </w:rPr>
      </w:pPr>
    </w:p>
    <w:p w:rsidR="00191A12" w:rsidRDefault="009D5887" w:rsidP="009F3C1C">
      <w:pPr>
        <w:autoSpaceDE w:val="0"/>
        <w:autoSpaceDN w:val="0"/>
        <w:adjustRightInd w:val="0"/>
        <w:spacing w:after="0"/>
        <w:jc w:val="both"/>
        <w:rPr>
          <w:rFonts w:ascii="Times New Roman,Bold" w:hAnsi="Times New Roman,Bold" w:cs="Times New Roman,Bold"/>
          <w:b/>
          <w:bCs/>
          <w:sz w:val="24"/>
          <w:szCs w:val="24"/>
        </w:rPr>
      </w:pPr>
      <w:r>
        <w:rPr>
          <w:rFonts w:ascii="Times New Roman,Bold" w:hAnsi="Times New Roman,Bold" w:cs="Times New Roman,Bold"/>
          <w:b/>
          <w:bCs/>
          <w:sz w:val="24"/>
          <w:szCs w:val="24"/>
        </w:rPr>
        <w:t xml:space="preserve">I.8.1. </w:t>
      </w:r>
      <w:r w:rsidR="00191A12" w:rsidRPr="001A1ACD">
        <w:rPr>
          <w:rFonts w:ascii="Times New Roman,Bold" w:hAnsi="Times New Roman,Bold" w:cs="Times New Roman,Bold"/>
          <w:b/>
          <w:bCs/>
          <w:sz w:val="24"/>
          <w:szCs w:val="24"/>
        </w:rPr>
        <w:t>Architectures, protocoles et algorithmes</w:t>
      </w:r>
    </w:p>
    <w:p w:rsidR="009D5887" w:rsidRPr="001A1ACD" w:rsidRDefault="009D5887" w:rsidP="009F3C1C">
      <w:pPr>
        <w:autoSpaceDE w:val="0"/>
        <w:autoSpaceDN w:val="0"/>
        <w:adjustRightInd w:val="0"/>
        <w:spacing w:after="0"/>
        <w:jc w:val="both"/>
        <w:rPr>
          <w:rFonts w:ascii="Times New Roman" w:hAnsi="Times New Roman" w:cs="Times New Roman"/>
          <w:sz w:val="24"/>
          <w:szCs w:val="24"/>
        </w:rPr>
      </w:pPr>
    </w:p>
    <w:p w:rsidR="008828F2" w:rsidRPr="001A1ACD" w:rsidRDefault="00191A12"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De nouveaux modèles d’architecture permettent d’intégrer des capteurs et le réseau Internet. Cette communication entre un capteur et le Cloud se fait par une</w:t>
      </w:r>
      <w:r w:rsidR="008828F2" w:rsidRPr="001A1ACD">
        <w:rPr>
          <w:rFonts w:asciiTheme="majorBidi" w:hAnsiTheme="majorBidi" w:cstheme="majorBidi"/>
          <w:sz w:val="24"/>
          <w:szCs w:val="24"/>
        </w:rPr>
        <w:t xml:space="preserve"> couche virtuelle qui implé</w:t>
      </w:r>
      <w:r w:rsidR="00C10424">
        <w:rPr>
          <w:rFonts w:asciiTheme="majorBidi" w:hAnsiTheme="majorBidi" w:cstheme="majorBidi"/>
          <w:sz w:val="24"/>
          <w:szCs w:val="24"/>
        </w:rPr>
        <w:t xml:space="preserve">mente le fonctionnement des </w:t>
      </w:r>
      <w:r w:rsidR="008828F2" w:rsidRPr="001A1ACD">
        <w:rPr>
          <w:rFonts w:asciiTheme="majorBidi" w:hAnsiTheme="majorBidi" w:cstheme="majorBidi"/>
          <w:sz w:val="24"/>
          <w:szCs w:val="24"/>
        </w:rPr>
        <w:t>capteurs réels. Une telle couche donne naissance à de nouvelles architectures appelées réseaux de capteurs (</w:t>
      </w:r>
      <w:proofErr w:type="spellStart"/>
      <w:r w:rsidR="008828F2" w:rsidRPr="001A1ACD">
        <w:rPr>
          <w:rFonts w:asciiTheme="majorBidi" w:hAnsiTheme="majorBidi" w:cstheme="majorBidi"/>
          <w:i/>
          <w:iCs/>
          <w:sz w:val="24"/>
          <w:szCs w:val="24"/>
        </w:rPr>
        <w:t>Sensor</w:t>
      </w:r>
      <w:proofErr w:type="spellEnd"/>
      <w:r w:rsidR="008828F2" w:rsidRPr="001A1ACD">
        <w:rPr>
          <w:rFonts w:asciiTheme="majorBidi" w:hAnsiTheme="majorBidi" w:cstheme="majorBidi"/>
          <w:sz w:val="24"/>
          <w:szCs w:val="24"/>
        </w:rPr>
        <w:t xml:space="preserve"> </w:t>
      </w:r>
      <w:r w:rsidR="008828F2" w:rsidRPr="001A1ACD">
        <w:rPr>
          <w:rFonts w:asciiTheme="majorBidi" w:hAnsiTheme="majorBidi" w:cstheme="majorBidi"/>
          <w:i/>
          <w:iCs/>
          <w:sz w:val="24"/>
          <w:szCs w:val="24"/>
        </w:rPr>
        <w:t>Cloud</w:t>
      </w:r>
      <w:r w:rsidR="008828F2" w:rsidRPr="001A1ACD">
        <w:rPr>
          <w:rFonts w:asciiTheme="majorBidi" w:hAnsiTheme="majorBidi" w:cstheme="majorBidi"/>
          <w:sz w:val="24"/>
          <w:szCs w:val="24"/>
        </w:rPr>
        <w:t>) ou</w:t>
      </w:r>
      <w:r w:rsidR="00C10424">
        <w:rPr>
          <w:rFonts w:asciiTheme="majorBidi" w:hAnsiTheme="majorBidi" w:cstheme="majorBidi"/>
          <w:sz w:val="24"/>
          <w:szCs w:val="24"/>
        </w:rPr>
        <w:t xml:space="preserve"> Cloud des capteurs </w:t>
      </w:r>
      <w:proofErr w:type="gramStart"/>
      <w:r w:rsidR="00C10424">
        <w:rPr>
          <w:rFonts w:asciiTheme="majorBidi" w:hAnsiTheme="majorBidi" w:cstheme="majorBidi"/>
          <w:sz w:val="24"/>
          <w:szCs w:val="24"/>
        </w:rPr>
        <w:lastRenderedPageBreak/>
        <w:t xml:space="preserve">virtuels </w:t>
      </w:r>
      <w:r w:rsidR="008828F2" w:rsidRPr="001A1ACD">
        <w:rPr>
          <w:rFonts w:asciiTheme="majorBidi" w:hAnsiTheme="majorBidi" w:cstheme="majorBidi"/>
          <w:sz w:val="24"/>
          <w:szCs w:val="24"/>
        </w:rPr>
        <w:t>.</w:t>
      </w:r>
      <w:proofErr w:type="gramEnd"/>
      <w:r w:rsidR="008828F2" w:rsidRPr="001A1ACD">
        <w:rPr>
          <w:rFonts w:asciiTheme="majorBidi" w:hAnsiTheme="majorBidi" w:cstheme="majorBidi"/>
          <w:sz w:val="24"/>
          <w:szCs w:val="24"/>
        </w:rPr>
        <w:t xml:space="preserve"> Avec une telle architecture il est possible de créer des services basés sur des capteurs virtuels, c'est-à-dire des environnements de capteurs distribués géographiquemen</w:t>
      </w:r>
      <w:r w:rsidR="00C10424">
        <w:rPr>
          <w:rFonts w:asciiTheme="majorBidi" w:hAnsiTheme="majorBidi" w:cstheme="majorBidi"/>
          <w:sz w:val="24"/>
          <w:szCs w:val="24"/>
        </w:rPr>
        <w:t xml:space="preserve">t et pouvant être utilisés à la </w:t>
      </w:r>
      <w:r w:rsidR="008828F2" w:rsidRPr="001A1ACD">
        <w:rPr>
          <w:rFonts w:asciiTheme="majorBidi" w:hAnsiTheme="majorBidi" w:cstheme="majorBidi"/>
          <w:sz w:val="24"/>
          <w:szCs w:val="24"/>
        </w:rPr>
        <w:t>demande par plusieurs utilisateurs. Dans le domaine de la logistique, et en particulier dans la</w:t>
      </w:r>
      <w:r w:rsidR="00C10424">
        <w:rPr>
          <w:rFonts w:asciiTheme="majorBidi" w:hAnsiTheme="majorBidi" w:cstheme="majorBidi"/>
          <w:sz w:val="24"/>
          <w:szCs w:val="24"/>
        </w:rPr>
        <w:t xml:space="preserve"> </w:t>
      </w:r>
      <w:r w:rsidR="008828F2" w:rsidRPr="001A1ACD">
        <w:rPr>
          <w:rFonts w:asciiTheme="majorBidi" w:hAnsiTheme="majorBidi" w:cstheme="majorBidi"/>
          <w:sz w:val="24"/>
          <w:szCs w:val="24"/>
        </w:rPr>
        <w:t>gestion des parcs éoliens, de telles architectures sont utilisées pour la transmission de données à des fins de maintenance préventive. Dans ce domaine,</w:t>
      </w:r>
      <w:r w:rsidR="00C10424">
        <w:rPr>
          <w:rFonts w:asciiTheme="majorBidi" w:hAnsiTheme="majorBidi" w:cstheme="majorBidi"/>
          <w:sz w:val="24"/>
          <w:szCs w:val="24"/>
        </w:rPr>
        <w:t xml:space="preserve"> beaucoup d’autres applications </w:t>
      </w:r>
      <w:r w:rsidR="008828F2" w:rsidRPr="001A1ACD">
        <w:rPr>
          <w:rFonts w:asciiTheme="majorBidi" w:hAnsiTheme="majorBidi" w:cstheme="majorBidi"/>
          <w:sz w:val="24"/>
          <w:szCs w:val="24"/>
        </w:rPr>
        <w:t>sont en cours afin de coupler des algorithmes d’optimisation mathématiques à des services web pour mieux exploiter les données récoltées par les capteu</w:t>
      </w:r>
      <w:r w:rsidR="00C10424">
        <w:rPr>
          <w:rFonts w:asciiTheme="majorBidi" w:hAnsiTheme="majorBidi" w:cstheme="majorBidi"/>
          <w:sz w:val="24"/>
          <w:szCs w:val="24"/>
        </w:rPr>
        <w:t xml:space="preserve">rs afin de fournir de meilleurs </w:t>
      </w:r>
      <w:r w:rsidR="008828F2" w:rsidRPr="001A1ACD">
        <w:rPr>
          <w:rFonts w:asciiTheme="majorBidi" w:hAnsiTheme="majorBidi" w:cstheme="majorBidi"/>
          <w:sz w:val="24"/>
          <w:szCs w:val="24"/>
        </w:rPr>
        <w:t>outils</w:t>
      </w:r>
      <w:r w:rsidR="00C10424">
        <w:rPr>
          <w:rFonts w:asciiTheme="majorBidi" w:hAnsiTheme="majorBidi" w:cstheme="majorBidi"/>
          <w:sz w:val="24"/>
          <w:szCs w:val="24"/>
        </w:rPr>
        <w:t xml:space="preserve"> et services de maintenance </w:t>
      </w:r>
      <w:r w:rsidR="008828F2" w:rsidRPr="001A1ACD">
        <w:rPr>
          <w:rFonts w:asciiTheme="majorBidi" w:hAnsiTheme="majorBidi" w:cstheme="majorBidi"/>
          <w:sz w:val="24"/>
          <w:szCs w:val="24"/>
        </w:rPr>
        <w:t>. Avec l’</w:t>
      </w:r>
      <w:proofErr w:type="spellStart"/>
      <w:r w:rsidR="008828F2" w:rsidRPr="001A1ACD">
        <w:rPr>
          <w:rFonts w:asciiTheme="majorBidi" w:hAnsiTheme="majorBidi" w:cstheme="majorBidi"/>
          <w:sz w:val="24"/>
          <w:szCs w:val="24"/>
        </w:rPr>
        <w:t>IdO</w:t>
      </w:r>
      <w:proofErr w:type="spellEnd"/>
      <w:r w:rsidR="008828F2" w:rsidRPr="001A1ACD">
        <w:rPr>
          <w:rFonts w:asciiTheme="majorBidi" w:hAnsiTheme="majorBidi" w:cstheme="majorBidi"/>
          <w:sz w:val="24"/>
          <w:szCs w:val="24"/>
        </w:rPr>
        <w:t xml:space="preserve">, des milliards d’objets seront connectés à l'Internet, chaque objet possédant éventuellement ses propres capteurs. Cet écosystème pose des problèmes d’identification et de localisation d’objets et de </w:t>
      </w:r>
      <w:r w:rsidR="00C10424">
        <w:rPr>
          <w:rFonts w:asciiTheme="majorBidi" w:hAnsiTheme="majorBidi" w:cstheme="majorBidi"/>
          <w:sz w:val="24"/>
          <w:szCs w:val="24"/>
        </w:rPr>
        <w:t xml:space="preserve">services (capteur, actionneurs, </w:t>
      </w:r>
      <w:r w:rsidR="008828F2" w:rsidRPr="001A1ACD">
        <w:rPr>
          <w:rFonts w:asciiTheme="majorBidi" w:hAnsiTheme="majorBidi" w:cstheme="majorBidi"/>
          <w:sz w:val="24"/>
          <w:szCs w:val="24"/>
        </w:rPr>
        <w:t>palettes, containeur, service, …) de façon unique dans l'Internet, et rend plus difficile encore la gestion de l’énorme volume d’informations généré par ces réseaux de capteurs.</w:t>
      </w:r>
    </w:p>
    <w:p w:rsidR="008828F2" w:rsidRPr="001A1ACD" w:rsidRDefault="008828F2" w:rsidP="009F3C1C">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Pour répondre à cette problématique, plusieurs protocoles et algorithmes ont vu le jour, parmi lesquels CASSARAM, un middleware proposant des modèles de découverte basés sur la</w:t>
      </w:r>
    </w:p>
    <w:p w:rsidR="008828F2" w:rsidRPr="001A1ACD" w:rsidRDefault="008828F2" w:rsidP="009F3C1C">
      <w:pPr>
        <w:autoSpaceDE w:val="0"/>
        <w:autoSpaceDN w:val="0"/>
        <w:adjustRightInd w:val="0"/>
        <w:spacing w:after="0"/>
        <w:jc w:val="both"/>
        <w:rPr>
          <w:rFonts w:asciiTheme="majorBidi" w:hAnsiTheme="majorBidi" w:cstheme="majorBidi"/>
          <w:sz w:val="24"/>
          <w:szCs w:val="24"/>
        </w:rPr>
      </w:pPr>
      <w:proofErr w:type="gramStart"/>
      <w:r w:rsidRPr="001A1ACD">
        <w:rPr>
          <w:rFonts w:asciiTheme="majorBidi" w:hAnsiTheme="majorBidi" w:cstheme="majorBidi"/>
          <w:sz w:val="24"/>
          <w:szCs w:val="24"/>
        </w:rPr>
        <w:t>sémantique</w:t>
      </w:r>
      <w:proofErr w:type="gramEnd"/>
      <w:r w:rsidRPr="001A1ACD">
        <w:rPr>
          <w:rFonts w:asciiTheme="majorBidi" w:hAnsiTheme="majorBidi" w:cstheme="majorBidi"/>
          <w:sz w:val="24"/>
          <w:szCs w:val="24"/>
        </w:rPr>
        <w:t>; l’ONS (</w:t>
      </w:r>
      <w:proofErr w:type="spellStart"/>
      <w:r w:rsidRPr="001A1ACD">
        <w:rPr>
          <w:rFonts w:asciiTheme="majorBidi" w:hAnsiTheme="majorBidi" w:cstheme="majorBidi"/>
          <w:i/>
          <w:iCs/>
          <w:sz w:val="24"/>
          <w:szCs w:val="24"/>
        </w:rPr>
        <w:t>Objects</w:t>
      </w:r>
      <w:proofErr w:type="spellEnd"/>
      <w:r w:rsidRPr="001A1ACD">
        <w:rPr>
          <w:rFonts w:asciiTheme="majorBidi" w:hAnsiTheme="majorBidi" w:cstheme="majorBidi"/>
          <w:i/>
          <w:iCs/>
          <w:sz w:val="24"/>
          <w:szCs w:val="24"/>
        </w:rPr>
        <w:t xml:space="preserve"> </w:t>
      </w:r>
      <w:proofErr w:type="spellStart"/>
      <w:r w:rsidRPr="001A1ACD">
        <w:rPr>
          <w:rFonts w:asciiTheme="majorBidi" w:hAnsiTheme="majorBidi" w:cstheme="majorBidi"/>
          <w:i/>
          <w:iCs/>
          <w:sz w:val="24"/>
          <w:szCs w:val="24"/>
        </w:rPr>
        <w:t>Naming</w:t>
      </w:r>
      <w:proofErr w:type="spellEnd"/>
      <w:r w:rsidRPr="001A1ACD">
        <w:rPr>
          <w:rFonts w:asciiTheme="majorBidi" w:hAnsiTheme="majorBidi" w:cstheme="majorBidi"/>
          <w:i/>
          <w:iCs/>
          <w:sz w:val="24"/>
          <w:szCs w:val="24"/>
        </w:rPr>
        <w:t xml:space="preserve"> Service</w:t>
      </w:r>
      <w:r w:rsidRPr="001A1ACD">
        <w:rPr>
          <w:rFonts w:asciiTheme="majorBidi" w:hAnsiTheme="majorBidi" w:cstheme="majorBidi"/>
          <w:sz w:val="24"/>
          <w:szCs w:val="24"/>
        </w:rPr>
        <w:t>) pour adresser de façon unique des objets sur internet afin de faciliter la recherche et l’identification des objets, améliorer la communication entre les ob</w:t>
      </w:r>
      <w:r w:rsidR="00C10424">
        <w:rPr>
          <w:rFonts w:asciiTheme="majorBidi" w:hAnsiTheme="majorBidi" w:cstheme="majorBidi"/>
          <w:sz w:val="24"/>
          <w:szCs w:val="24"/>
        </w:rPr>
        <w:t>jets et les plateformes du Cloud</w:t>
      </w:r>
      <w:r w:rsidRPr="001A1ACD">
        <w:rPr>
          <w:rFonts w:asciiTheme="majorBidi" w:hAnsiTheme="majorBidi" w:cstheme="majorBidi"/>
          <w:sz w:val="24"/>
          <w:szCs w:val="24"/>
        </w:rPr>
        <w:t>. L’ONS est un service de nommage qui permet de diffuser des informations sur la source d’un produit, depuis le fabricant jusqu’au consommateur. Il est basé sur le même principe que le DNS (</w:t>
      </w:r>
      <w:r w:rsidRPr="001A1ACD">
        <w:rPr>
          <w:rFonts w:asciiTheme="majorBidi" w:hAnsiTheme="majorBidi" w:cstheme="majorBidi"/>
          <w:i/>
          <w:iCs/>
          <w:sz w:val="24"/>
          <w:szCs w:val="24"/>
        </w:rPr>
        <w:t>Domain Name System</w:t>
      </w:r>
      <w:r w:rsidRPr="001A1ACD">
        <w:rPr>
          <w:rFonts w:asciiTheme="majorBidi" w:hAnsiTheme="majorBidi" w:cstheme="majorBidi"/>
          <w:sz w:val="24"/>
          <w:szCs w:val="24"/>
        </w:rPr>
        <w:t>), pour y accéder il suffit de connaître l’identifiant du produit EPC (</w:t>
      </w:r>
      <w:proofErr w:type="spellStart"/>
      <w:r w:rsidRPr="001A1ACD">
        <w:rPr>
          <w:rFonts w:asciiTheme="majorBidi" w:hAnsiTheme="majorBidi" w:cstheme="majorBidi"/>
          <w:i/>
          <w:iCs/>
          <w:sz w:val="24"/>
          <w:szCs w:val="24"/>
        </w:rPr>
        <w:t>Electronic</w:t>
      </w:r>
      <w:proofErr w:type="spellEnd"/>
      <w:r w:rsidRPr="001A1ACD">
        <w:rPr>
          <w:rFonts w:asciiTheme="majorBidi" w:hAnsiTheme="majorBidi" w:cstheme="majorBidi"/>
          <w:sz w:val="24"/>
          <w:szCs w:val="24"/>
        </w:rPr>
        <w:t xml:space="preserve"> </w:t>
      </w:r>
      <w:r w:rsidRPr="001A1ACD">
        <w:rPr>
          <w:rFonts w:asciiTheme="majorBidi" w:hAnsiTheme="majorBidi" w:cstheme="majorBidi"/>
          <w:i/>
          <w:iCs/>
          <w:sz w:val="24"/>
          <w:szCs w:val="24"/>
        </w:rPr>
        <w:t>Product Code</w:t>
      </w:r>
      <w:r w:rsidRPr="001A1ACD">
        <w:rPr>
          <w:rFonts w:asciiTheme="majorBidi" w:hAnsiTheme="majorBidi" w:cstheme="majorBidi"/>
          <w:sz w:val="24"/>
          <w:szCs w:val="24"/>
        </w:rPr>
        <w:t>), ou le GTIN (</w:t>
      </w:r>
      <w:r w:rsidRPr="001A1ACD">
        <w:rPr>
          <w:rFonts w:asciiTheme="majorBidi" w:hAnsiTheme="majorBidi" w:cstheme="majorBidi"/>
          <w:i/>
          <w:iCs/>
          <w:sz w:val="24"/>
          <w:szCs w:val="24"/>
        </w:rPr>
        <w:t xml:space="preserve">Global Trade Item </w:t>
      </w:r>
      <w:proofErr w:type="spellStart"/>
      <w:r w:rsidRPr="001A1ACD">
        <w:rPr>
          <w:rFonts w:asciiTheme="majorBidi" w:hAnsiTheme="majorBidi" w:cstheme="majorBidi"/>
          <w:i/>
          <w:iCs/>
          <w:sz w:val="24"/>
          <w:szCs w:val="24"/>
        </w:rPr>
        <w:t>Number</w:t>
      </w:r>
      <w:proofErr w:type="spellEnd"/>
      <w:proofErr w:type="gramStart"/>
      <w:r w:rsidR="00C10424">
        <w:rPr>
          <w:rFonts w:asciiTheme="majorBidi" w:hAnsiTheme="majorBidi" w:cstheme="majorBidi"/>
          <w:sz w:val="24"/>
          <w:szCs w:val="24"/>
        </w:rPr>
        <w:t xml:space="preserve">) </w:t>
      </w:r>
      <w:r w:rsidRPr="001A1ACD">
        <w:rPr>
          <w:rFonts w:asciiTheme="majorBidi" w:hAnsiTheme="majorBidi" w:cstheme="majorBidi"/>
          <w:sz w:val="24"/>
          <w:szCs w:val="24"/>
        </w:rPr>
        <w:t>.</w:t>
      </w:r>
      <w:proofErr w:type="gramEnd"/>
      <w:r w:rsidRPr="001A1ACD">
        <w:rPr>
          <w:rFonts w:asciiTheme="majorBidi" w:hAnsiTheme="majorBidi" w:cstheme="majorBidi"/>
          <w:sz w:val="24"/>
          <w:szCs w:val="24"/>
        </w:rPr>
        <w:t xml:space="preserve"> Plusieurs architectures (2-Tiers, 3-Tiers) couplant la</w:t>
      </w:r>
    </w:p>
    <w:p w:rsidR="006873B6" w:rsidRDefault="008828F2" w:rsidP="009D5887">
      <w:pPr>
        <w:autoSpaceDE w:val="0"/>
        <w:autoSpaceDN w:val="0"/>
        <w:adjustRightInd w:val="0"/>
        <w:spacing w:after="0"/>
        <w:jc w:val="both"/>
        <w:rPr>
          <w:rFonts w:asciiTheme="majorBidi" w:hAnsiTheme="majorBidi" w:cstheme="majorBidi"/>
          <w:sz w:val="24"/>
          <w:szCs w:val="24"/>
        </w:rPr>
      </w:pPr>
      <w:r w:rsidRPr="001A1ACD">
        <w:rPr>
          <w:rFonts w:asciiTheme="majorBidi" w:hAnsiTheme="majorBidi" w:cstheme="majorBidi"/>
          <w:sz w:val="24"/>
          <w:szCs w:val="24"/>
        </w:rPr>
        <w:t>chaîne de production à l’</w:t>
      </w:r>
      <w:proofErr w:type="spellStart"/>
      <w:r w:rsidRPr="001A1ACD">
        <w:rPr>
          <w:rFonts w:asciiTheme="majorBidi" w:hAnsiTheme="majorBidi" w:cstheme="majorBidi"/>
          <w:sz w:val="24"/>
          <w:szCs w:val="24"/>
        </w:rPr>
        <w:t>IdO</w:t>
      </w:r>
      <w:proofErr w:type="spellEnd"/>
      <w:r w:rsidRPr="001A1ACD">
        <w:rPr>
          <w:rFonts w:asciiTheme="majorBidi" w:hAnsiTheme="majorBidi" w:cstheme="majorBidi"/>
          <w:sz w:val="24"/>
          <w:szCs w:val="24"/>
        </w:rPr>
        <w:t xml:space="preserve"> ont été proposées dans le but de mettre en place des plateformes de fabrication ba</w:t>
      </w:r>
      <w:r w:rsidR="00C10424">
        <w:rPr>
          <w:rFonts w:asciiTheme="majorBidi" w:hAnsiTheme="majorBidi" w:cstheme="majorBidi"/>
          <w:sz w:val="24"/>
          <w:szCs w:val="24"/>
        </w:rPr>
        <w:t xml:space="preserve">sées sur le Cloud </w:t>
      </w:r>
      <w:proofErr w:type="spellStart"/>
      <w:proofErr w:type="gramStart"/>
      <w:r w:rsidR="00C10424">
        <w:rPr>
          <w:rFonts w:asciiTheme="majorBidi" w:hAnsiTheme="majorBidi" w:cstheme="majorBidi"/>
          <w:sz w:val="24"/>
          <w:szCs w:val="24"/>
        </w:rPr>
        <w:t>Computing</w:t>
      </w:r>
      <w:proofErr w:type="spellEnd"/>
      <w:r w:rsidR="00C10424">
        <w:rPr>
          <w:rFonts w:asciiTheme="majorBidi" w:hAnsiTheme="majorBidi" w:cstheme="majorBidi"/>
          <w:sz w:val="24"/>
          <w:szCs w:val="24"/>
        </w:rPr>
        <w:t xml:space="preserve"> </w:t>
      </w:r>
      <w:r w:rsidRPr="001A1ACD">
        <w:rPr>
          <w:rFonts w:asciiTheme="majorBidi" w:hAnsiTheme="majorBidi" w:cstheme="majorBidi"/>
          <w:sz w:val="24"/>
          <w:szCs w:val="24"/>
        </w:rPr>
        <w:t>,</w:t>
      </w:r>
      <w:proofErr w:type="gramEnd"/>
      <w:r w:rsidRPr="001A1ACD">
        <w:rPr>
          <w:rFonts w:asciiTheme="majorBidi" w:hAnsiTheme="majorBidi" w:cstheme="majorBidi"/>
          <w:sz w:val="24"/>
          <w:szCs w:val="24"/>
        </w:rPr>
        <w:t xml:space="preserve"> il en est de même pour les out</w:t>
      </w:r>
      <w:r w:rsidR="009D5887">
        <w:rPr>
          <w:rFonts w:asciiTheme="majorBidi" w:hAnsiTheme="majorBidi" w:cstheme="majorBidi"/>
          <w:sz w:val="24"/>
          <w:szCs w:val="24"/>
        </w:rPr>
        <w:t xml:space="preserve">ils </w:t>
      </w:r>
      <w:r w:rsidRPr="001A1ACD">
        <w:rPr>
          <w:rFonts w:asciiTheme="majorBidi" w:hAnsiTheme="majorBidi" w:cstheme="majorBidi"/>
          <w:sz w:val="24"/>
          <w:szCs w:val="24"/>
        </w:rPr>
        <w:t xml:space="preserve">permettant de piloter la chaîne de production à partir d’étiquettes RFID, à l’instar de la gamme de produits </w:t>
      </w:r>
      <w:r w:rsidRPr="001A1ACD">
        <w:rPr>
          <w:rFonts w:asciiTheme="majorBidi" w:hAnsiTheme="majorBidi" w:cstheme="majorBidi"/>
          <w:i/>
          <w:iCs/>
          <w:sz w:val="24"/>
          <w:szCs w:val="24"/>
        </w:rPr>
        <w:t>IFM</w:t>
      </w:r>
      <w:r w:rsidRPr="001A1ACD">
        <w:rPr>
          <w:rFonts w:asciiTheme="majorBidi" w:hAnsiTheme="majorBidi" w:cstheme="majorBidi"/>
          <w:sz w:val="24"/>
          <w:szCs w:val="24"/>
        </w:rPr>
        <w:t xml:space="preserve"> utilisé dans la chaîne de pro</w:t>
      </w:r>
      <w:r w:rsidR="009D5887">
        <w:rPr>
          <w:rFonts w:asciiTheme="majorBidi" w:hAnsiTheme="majorBidi" w:cstheme="majorBidi"/>
          <w:sz w:val="24"/>
          <w:szCs w:val="24"/>
        </w:rPr>
        <w:t xml:space="preserve">duction. Une application de ces </w:t>
      </w:r>
      <w:r w:rsidRPr="001A1ACD">
        <w:rPr>
          <w:rFonts w:asciiTheme="majorBidi" w:hAnsiTheme="majorBidi" w:cstheme="majorBidi"/>
          <w:sz w:val="24"/>
          <w:szCs w:val="24"/>
        </w:rPr>
        <w:t>nouvelles architectures basées sur l'</w:t>
      </w:r>
      <w:proofErr w:type="spellStart"/>
      <w:r w:rsidRPr="001A1ACD">
        <w:rPr>
          <w:rFonts w:asciiTheme="majorBidi" w:hAnsiTheme="majorBidi" w:cstheme="majorBidi"/>
          <w:sz w:val="24"/>
          <w:szCs w:val="24"/>
        </w:rPr>
        <w:t>IdO</w:t>
      </w:r>
      <w:proofErr w:type="spellEnd"/>
      <w:r w:rsidRPr="001A1ACD">
        <w:rPr>
          <w:rFonts w:asciiTheme="majorBidi" w:hAnsiTheme="majorBidi" w:cstheme="majorBidi"/>
          <w:sz w:val="24"/>
          <w:szCs w:val="24"/>
        </w:rPr>
        <w:t xml:space="preserve"> en logistique est la chaîne de production où il est question de partager les ressources (machines, robots)</w:t>
      </w:r>
      <w:r w:rsidR="009D5887">
        <w:rPr>
          <w:rFonts w:asciiTheme="majorBidi" w:hAnsiTheme="majorBidi" w:cstheme="majorBidi"/>
          <w:sz w:val="24"/>
          <w:szCs w:val="24"/>
        </w:rPr>
        <w:t xml:space="preserve"> et les capacités de production </w:t>
      </w:r>
      <w:r w:rsidRPr="001A1ACD">
        <w:rPr>
          <w:rFonts w:asciiTheme="majorBidi" w:hAnsiTheme="majorBidi" w:cstheme="majorBidi"/>
          <w:sz w:val="24"/>
          <w:szCs w:val="24"/>
        </w:rPr>
        <w:t>de façon optimale, et faire de l’allocation de ressource à la demande. Une autre fonctionnalité de cette application est la possibilité d’utiliser ces</w:t>
      </w:r>
      <w:r w:rsidR="009D5887">
        <w:rPr>
          <w:rFonts w:asciiTheme="majorBidi" w:hAnsiTheme="majorBidi" w:cstheme="majorBidi"/>
          <w:sz w:val="24"/>
          <w:szCs w:val="24"/>
        </w:rPr>
        <w:t xml:space="preserve"> protocoles pour renseigner le </w:t>
      </w:r>
      <w:r w:rsidRPr="001A1ACD">
        <w:rPr>
          <w:rFonts w:asciiTheme="majorBidi" w:hAnsiTheme="majorBidi" w:cstheme="majorBidi"/>
          <w:sz w:val="24"/>
          <w:szCs w:val="24"/>
        </w:rPr>
        <w:t>client sur l’origine et le contenu du produit. En intégrant les données des capteurs à des plateformes Cloud, les architectures de l’</w:t>
      </w:r>
      <w:proofErr w:type="spellStart"/>
      <w:r w:rsidRPr="001A1ACD">
        <w:rPr>
          <w:rFonts w:asciiTheme="majorBidi" w:hAnsiTheme="majorBidi" w:cstheme="majorBidi"/>
          <w:sz w:val="24"/>
          <w:szCs w:val="24"/>
        </w:rPr>
        <w:t>IdO</w:t>
      </w:r>
      <w:proofErr w:type="spellEnd"/>
      <w:r w:rsidRPr="001A1ACD">
        <w:rPr>
          <w:rFonts w:asciiTheme="majorBidi" w:hAnsiTheme="majorBidi" w:cstheme="majorBidi"/>
          <w:sz w:val="24"/>
          <w:szCs w:val="24"/>
        </w:rPr>
        <w:t xml:space="preserve"> donnent</w:t>
      </w:r>
      <w:r w:rsidR="009D5887">
        <w:rPr>
          <w:rFonts w:asciiTheme="majorBidi" w:hAnsiTheme="majorBidi" w:cstheme="majorBidi"/>
          <w:sz w:val="24"/>
          <w:szCs w:val="24"/>
        </w:rPr>
        <w:t xml:space="preserve"> des possibilités d’utilisation </w:t>
      </w:r>
      <w:r w:rsidRPr="001A1ACD">
        <w:rPr>
          <w:rFonts w:asciiTheme="majorBidi" w:hAnsiTheme="majorBidi" w:cstheme="majorBidi"/>
          <w:sz w:val="24"/>
          <w:szCs w:val="24"/>
        </w:rPr>
        <w:t>plus larges qui dépassent la sphère de la logisti</w:t>
      </w:r>
      <w:r w:rsidR="00C10424">
        <w:rPr>
          <w:rFonts w:asciiTheme="majorBidi" w:hAnsiTheme="majorBidi" w:cstheme="majorBidi"/>
          <w:sz w:val="24"/>
          <w:szCs w:val="24"/>
        </w:rPr>
        <w:t>que [11].</w:t>
      </w:r>
    </w:p>
    <w:p w:rsidR="00C10424" w:rsidRPr="001A1ACD" w:rsidRDefault="00C10424" w:rsidP="009F3C1C">
      <w:pPr>
        <w:autoSpaceDE w:val="0"/>
        <w:autoSpaceDN w:val="0"/>
        <w:adjustRightInd w:val="0"/>
        <w:spacing w:after="0"/>
        <w:jc w:val="both"/>
        <w:rPr>
          <w:rFonts w:asciiTheme="majorBidi" w:hAnsiTheme="majorBidi" w:cstheme="majorBidi"/>
          <w:sz w:val="24"/>
          <w:szCs w:val="24"/>
        </w:rPr>
      </w:pPr>
    </w:p>
    <w:p w:rsidR="00C10424" w:rsidRPr="0024573A" w:rsidRDefault="009D5887" w:rsidP="0024573A">
      <w:pPr>
        <w:autoSpaceDE w:val="0"/>
        <w:autoSpaceDN w:val="0"/>
        <w:adjustRightInd w:val="0"/>
        <w:spacing w:after="0"/>
        <w:jc w:val="both"/>
        <w:rPr>
          <w:rStyle w:val="A7"/>
          <w:rFonts w:asciiTheme="majorBidi" w:hAnsiTheme="majorBidi" w:cstheme="majorBidi"/>
          <w:sz w:val="28"/>
          <w:szCs w:val="28"/>
        </w:rPr>
      </w:pPr>
      <w:r>
        <w:rPr>
          <w:rStyle w:val="A7"/>
          <w:rFonts w:asciiTheme="majorBidi" w:hAnsiTheme="majorBidi" w:cstheme="majorBidi"/>
          <w:sz w:val="28"/>
          <w:szCs w:val="28"/>
        </w:rPr>
        <w:t xml:space="preserve">I.8.2 </w:t>
      </w:r>
      <w:r w:rsidR="0024573A" w:rsidRPr="0024573A">
        <w:rPr>
          <w:rStyle w:val="A7"/>
          <w:rFonts w:asciiTheme="majorBidi" w:hAnsiTheme="majorBidi" w:cstheme="majorBidi"/>
          <w:sz w:val="28"/>
          <w:szCs w:val="28"/>
        </w:rPr>
        <w:t>Des évolutions technologiques favorisent la nouvelle ère de l’Internet des objets</w:t>
      </w:r>
    </w:p>
    <w:p w:rsidR="00D75E92" w:rsidRPr="001A1ACD" w:rsidRDefault="00D75E92" w:rsidP="009F3C1C">
      <w:pPr>
        <w:autoSpaceDE w:val="0"/>
        <w:autoSpaceDN w:val="0"/>
        <w:adjustRightInd w:val="0"/>
        <w:spacing w:after="0"/>
        <w:jc w:val="both"/>
        <w:rPr>
          <w:rStyle w:val="A4"/>
          <w:sz w:val="24"/>
          <w:szCs w:val="24"/>
        </w:rPr>
      </w:pPr>
      <w:r w:rsidRPr="001A1ACD">
        <w:rPr>
          <w:rStyle w:val="A4"/>
          <w:sz w:val="24"/>
          <w:szCs w:val="24"/>
        </w:rPr>
        <w:t xml:space="preserve">Trois évolutions technologiques accompagnent le développement de l’Internet des objets et du </w:t>
      </w:r>
      <w:proofErr w:type="spellStart"/>
      <w:r w:rsidRPr="001A1ACD">
        <w:rPr>
          <w:rStyle w:val="A4"/>
          <w:sz w:val="24"/>
          <w:szCs w:val="24"/>
        </w:rPr>
        <w:t>Big</w:t>
      </w:r>
      <w:proofErr w:type="spellEnd"/>
      <w:r w:rsidRPr="001A1ACD">
        <w:rPr>
          <w:rStyle w:val="A4"/>
          <w:sz w:val="24"/>
          <w:szCs w:val="24"/>
        </w:rPr>
        <w:t xml:space="preserve"> Data et permettront de transformer la donnée en information utile pour prendre les bonnes décisions, au bon moment et en toute sécurité :</w:t>
      </w:r>
    </w:p>
    <w:p w:rsidR="00D75E92" w:rsidRPr="001A1ACD" w:rsidRDefault="00D75E92" w:rsidP="009F3C1C">
      <w:pPr>
        <w:pStyle w:val="Paragraphedeliste"/>
        <w:numPr>
          <w:ilvl w:val="0"/>
          <w:numId w:val="3"/>
        </w:numPr>
        <w:autoSpaceDE w:val="0"/>
        <w:autoSpaceDN w:val="0"/>
        <w:adjustRightInd w:val="0"/>
        <w:spacing w:after="0"/>
        <w:jc w:val="both"/>
        <w:rPr>
          <w:rStyle w:val="A4"/>
          <w:rFonts w:asciiTheme="majorBidi" w:hAnsiTheme="majorBidi" w:cstheme="majorBidi"/>
          <w:sz w:val="24"/>
          <w:szCs w:val="24"/>
        </w:rPr>
      </w:pPr>
      <w:r w:rsidRPr="001A1ACD">
        <w:rPr>
          <w:rStyle w:val="A4"/>
          <w:sz w:val="24"/>
          <w:szCs w:val="24"/>
        </w:rPr>
        <w:t xml:space="preserve">L’essor des </w:t>
      </w:r>
      <w:proofErr w:type="spellStart"/>
      <w:r w:rsidRPr="001A1ACD">
        <w:rPr>
          <w:rStyle w:val="A4"/>
          <w:sz w:val="24"/>
          <w:szCs w:val="24"/>
        </w:rPr>
        <w:t>smartphones</w:t>
      </w:r>
      <w:proofErr w:type="spellEnd"/>
      <w:r w:rsidRPr="001A1ACD">
        <w:rPr>
          <w:rStyle w:val="A4"/>
          <w:sz w:val="24"/>
          <w:szCs w:val="24"/>
        </w:rPr>
        <w:t xml:space="preserve"> a engendré une baisse du coût des capteurs et favorisé l’essor de tout un ensemble d’objets connectés qui intègrent des myriades de capteurs produisant des données.</w:t>
      </w:r>
    </w:p>
    <w:p w:rsidR="00D75E92" w:rsidRPr="001A1ACD" w:rsidRDefault="00D75E92" w:rsidP="009F3C1C">
      <w:pPr>
        <w:pStyle w:val="Paragraphedeliste"/>
        <w:numPr>
          <w:ilvl w:val="0"/>
          <w:numId w:val="3"/>
        </w:numPr>
        <w:autoSpaceDE w:val="0"/>
        <w:autoSpaceDN w:val="0"/>
        <w:adjustRightInd w:val="0"/>
        <w:spacing w:after="0"/>
        <w:jc w:val="both"/>
        <w:rPr>
          <w:rStyle w:val="A4"/>
          <w:rFonts w:asciiTheme="majorBidi" w:hAnsiTheme="majorBidi" w:cstheme="majorBidi"/>
          <w:sz w:val="24"/>
          <w:szCs w:val="24"/>
        </w:rPr>
      </w:pPr>
      <w:r w:rsidRPr="001A1ACD">
        <w:rPr>
          <w:rStyle w:val="A4"/>
          <w:sz w:val="24"/>
          <w:szCs w:val="24"/>
        </w:rPr>
        <w:lastRenderedPageBreak/>
        <w:t>L’amélioration des performances des réseaux en termes de débit et/ou de consommation d’énergie pour véhiculer ces données.</w:t>
      </w:r>
    </w:p>
    <w:p w:rsidR="00D75E92" w:rsidRPr="001A1ACD" w:rsidRDefault="00D75E92" w:rsidP="009F3C1C">
      <w:pPr>
        <w:pStyle w:val="Paragraphedeliste"/>
        <w:numPr>
          <w:ilvl w:val="0"/>
          <w:numId w:val="3"/>
        </w:numPr>
        <w:autoSpaceDE w:val="0"/>
        <w:autoSpaceDN w:val="0"/>
        <w:adjustRightInd w:val="0"/>
        <w:spacing w:after="0"/>
        <w:jc w:val="both"/>
        <w:rPr>
          <w:rStyle w:val="A4"/>
          <w:rFonts w:asciiTheme="majorBidi" w:hAnsiTheme="majorBidi" w:cstheme="majorBidi"/>
          <w:sz w:val="24"/>
          <w:szCs w:val="24"/>
        </w:rPr>
      </w:pPr>
      <w:r w:rsidRPr="001A1ACD">
        <w:rPr>
          <w:rStyle w:val="A4"/>
          <w:sz w:val="24"/>
          <w:szCs w:val="24"/>
        </w:rPr>
        <w:t>L’amélioration des algorithmes dans le traitement des données et pour d</w:t>
      </w:r>
      <w:r w:rsidR="00711944">
        <w:rPr>
          <w:rStyle w:val="A4"/>
          <w:sz w:val="24"/>
          <w:szCs w:val="24"/>
        </w:rPr>
        <w:t xml:space="preserve">es volumes fortement </w:t>
      </w:r>
      <w:proofErr w:type="gramStart"/>
      <w:r w:rsidR="00711944">
        <w:rPr>
          <w:rStyle w:val="A4"/>
          <w:sz w:val="24"/>
          <w:szCs w:val="24"/>
        </w:rPr>
        <w:t>croissants[</w:t>
      </w:r>
      <w:proofErr w:type="gramEnd"/>
      <w:r w:rsidR="00711944">
        <w:rPr>
          <w:rStyle w:val="A4"/>
          <w:sz w:val="24"/>
          <w:szCs w:val="24"/>
        </w:rPr>
        <w:t>12].</w:t>
      </w:r>
    </w:p>
    <w:p w:rsidR="00605E85" w:rsidRPr="001A1ACD" w:rsidRDefault="00605E85" w:rsidP="009F3C1C">
      <w:pPr>
        <w:pStyle w:val="Paragraphedeliste"/>
        <w:autoSpaceDE w:val="0"/>
        <w:autoSpaceDN w:val="0"/>
        <w:adjustRightInd w:val="0"/>
        <w:spacing w:after="0"/>
        <w:ind w:left="644"/>
        <w:jc w:val="both"/>
        <w:rPr>
          <w:rStyle w:val="A4"/>
          <w:sz w:val="24"/>
          <w:szCs w:val="24"/>
        </w:rPr>
      </w:pPr>
    </w:p>
    <w:p w:rsidR="003444E1" w:rsidRDefault="003444E1" w:rsidP="009F3C1C">
      <w:pPr>
        <w:autoSpaceDE w:val="0"/>
        <w:autoSpaceDN w:val="0"/>
        <w:adjustRightInd w:val="0"/>
        <w:spacing w:after="0"/>
        <w:jc w:val="both"/>
        <w:rPr>
          <w:rFonts w:asciiTheme="majorBidi" w:hAnsiTheme="majorBidi" w:cstheme="majorBidi"/>
          <w:b/>
          <w:bCs/>
          <w:color w:val="000000"/>
          <w:sz w:val="24"/>
          <w:szCs w:val="24"/>
        </w:rPr>
      </w:pPr>
    </w:p>
    <w:p w:rsidR="00605E85" w:rsidRPr="001A1ACD" w:rsidRDefault="009D5887" w:rsidP="009D5887">
      <w:pPr>
        <w:autoSpaceDE w:val="0"/>
        <w:autoSpaceDN w:val="0"/>
        <w:adjustRightInd w:val="0"/>
        <w:spacing w:after="0"/>
        <w:jc w:val="both"/>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I.8.3. </w:t>
      </w:r>
      <w:r w:rsidR="00605E85" w:rsidRPr="001A1ACD">
        <w:rPr>
          <w:rFonts w:asciiTheme="majorBidi" w:hAnsiTheme="majorBidi" w:cstheme="majorBidi"/>
          <w:b/>
          <w:bCs/>
          <w:color w:val="000000"/>
          <w:sz w:val="24"/>
          <w:szCs w:val="24"/>
        </w:rPr>
        <w:t>Les capteurs, composants majeurs de l'Internet des objets</w:t>
      </w:r>
    </w:p>
    <w:p w:rsidR="00605E85" w:rsidRPr="001A1ACD" w:rsidRDefault="00605E85" w:rsidP="009F3C1C">
      <w:pPr>
        <w:autoSpaceDE w:val="0"/>
        <w:autoSpaceDN w:val="0"/>
        <w:adjustRightInd w:val="0"/>
        <w:spacing w:after="0"/>
        <w:jc w:val="both"/>
        <w:rPr>
          <w:rFonts w:asciiTheme="majorBidi" w:hAnsiTheme="majorBidi" w:cstheme="majorBidi"/>
          <w:color w:val="000000"/>
          <w:sz w:val="24"/>
          <w:szCs w:val="24"/>
        </w:rPr>
      </w:pPr>
    </w:p>
    <w:p w:rsidR="00605E85" w:rsidRPr="001A1ACD" w:rsidRDefault="00605E85" w:rsidP="009F3C1C">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L'essor des capteurs suscite un grand intérêt aussi bien dans la communauté</w:t>
      </w:r>
    </w:p>
    <w:p w:rsidR="009D5887" w:rsidRDefault="00605E85" w:rsidP="009D5887">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de la recherch</w:t>
      </w:r>
      <w:r w:rsidR="003444E1">
        <w:rPr>
          <w:rFonts w:asciiTheme="majorBidi" w:hAnsiTheme="majorBidi" w:cstheme="majorBidi"/>
          <w:color w:val="000000"/>
          <w:sz w:val="24"/>
          <w:szCs w:val="24"/>
        </w:rPr>
        <w:t xml:space="preserve">e que dans le monde </w:t>
      </w:r>
      <w:proofErr w:type="gramStart"/>
      <w:r w:rsidR="003444E1">
        <w:rPr>
          <w:rFonts w:asciiTheme="majorBidi" w:hAnsiTheme="majorBidi" w:cstheme="majorBidi"/>
          <w:color w:val="000000"/>
          <w:sz w:val="24"/>
          <w:szCs w:val="24"/>
        </w:rPr>
        <w:t xml:space="preserve">industriel </w:t>
      </w:r>
      <w:r w:rsidR="009D5887">
        <w:rPr>
          <w:rFonts w:asciiTheme="majorBidi" w:hAnsiTheme="majorBidi" w:cstheme="majorBidi"/>
          <w:color w:val="000000"/>
          <w:sz w:val="24"/>
          <w:szCs w:val="24"/>
        </w:rPr>
        <w:t>.</w:t>
      </w:r>
      <w:proofErr w:type="gramEnd"/>
      <w:r w:rsidR="009D5887">
        <w:rPr>
          <w:rFonts w:asciiTheme="majorBidi" w:hAnsiTheme="majorBidi" w:cstheme="majorBidi"/>
          <w:color w:val="000000"/>
          <w:sz w:val="24"/>
          <w:szCs w:val="24"/>
        </w:rPr>
        <w:t xml:space="preserve"> Les apports attendus de </w:t>
      </w:r>
      <w:r w:rsidRPr="001A1ACD">
        <w:rPr>
          <w:rFonts w:asciiTheme="majorBidi" w:hAnsiTheme="majorBidi" w:cstheme="majorBidi"/>
          <w:color w:val="000000"/>
          <w:sz w:val="24"/>
          <w:szCs w:val="24"/>
        </w:rPr>
        <w:t>cette branche active, à la croisée de l'électronique, du réseau e</w:t>
      </w:r>
      <w:r w:rsidR="009D5887">
        <w:rPr>
          <w:rFonts w:asciiTheme="majorBidi" w:hAnsiTheme="majorBidi" w:cstheme="majorBidi"/>
          <w:color w:val="000000"/>
          <w:sz w:val="24"/>
          <w:szCs w:val="24"/>
        </w:rPr>
        <w:t xml:space="preserve">t de l'informatique, </w:t>
      </w:r>
      <w:r w:rsidRPr="001A1ACD">
        <w:rPr>
          <w:rFonts w:asciiTheme="majorBidi" w:hAnsiTheme="majorBidi" w:cstheme="majorBidi"/>
          <w:color w:val="000000"/>
          <w:sz w:val="24"/>
          <w:szCs w:val="24"/>
        </w:rPr>
        <w:t>permettent d'envisager une perception améliorée d'un m</w:t>
      </w:r>
      <w:r w:rsidR="009D5887">
        <w:rPr>
          <w:rFonts w:asciiTheme="majorBidi" w:hAnsiTheme="majorBidi" w:cstheme="majorBidi"/>
          <w:color w:val="000000"/>
          <w:sz w:val="24"/>
          <w:szCs w:val="24"/>
        </w:rPr>
        <w:t xml:space="preserve">ilieu. Cette technologie permet </w:t>
      </w:r>
      <w:r w:rsidRPr="001A1ACD">
        <w:rPr>
          <w:rFonts w:asciiTheme="majorBidi" w:hAnsiTheme="majorBidi" w:cstheme="majorBidi"/>
          <w:color w:val="000000"/>
          <w:sz w:val="24"/>
          <w:szCs w:val="24"/>
        </w:rPr>
        <w:t>une évaluation chi_rée de l'environnement direct,</w:t>
      </w:r>
      <w:r w:rsidR="009D5887">
        <w:rPr>
          <w:rFonts w:asciiTheme="majorBidi" w:hAnsiTheme="majorBidi" w:cstheme="majorBidi"/>
          <w:color w:val="000000"/>
          <w:sz w:val="24"/>
          <w:szCs w:val="24"/>
        </w:rPr>
        <w:t xml:space="preserve"> des informations localisées et </w:t>
      </w:r>
      <w:r w:rsidRPr="001A1ACD">
        <w:rPr>
          <w:rFonts w:asciiTheme="majorBidi" w:hAnsiTheme="majorBidi" w:cstheme="majorBidi"/>
          <w:color w:val="000000"/>
          <w:sz w:val="24"/>
          <w:szCs w:val="24"/>
        </w:rPr>
        <w:t xml:space="preserve">des traitements informatiques. L'ensemble des mesures doit être mis </w:t>
      </w:r>
      <w:r w:rsidR="009D5887">
        <w:rPr>
          <w:rFonts w:asciiTheme="majorBidi" w:hAnsiTheme="majorBidi" w:cstheme="majorBidi"/>
          <w:color w:val="000000"/>
          <w:sz w:val="24"/>
          <w:szCs w:val="24"/>
        </w:rPr>
        <w:t xml:space="preserve">à disposition de </w:t>
      </w:r>
      <w:r w:rsidRPr="001A1ACD">
        <w:rPr>
          <w:rFonts w:asciiTheme="majorBidi" w:hAnsiTheme="majorBidi" w:cstheme="majorBidi"/>
          <w:color w:val="000000"/>
          <w:sz w:val="24"/>
          <w:szCs w:val="24"/>
        </w:rPr>
        <w:t>l'utilisateur, et lui être transmis, ou du moins être acce</w:t>
      </w:r>
      <w:r w:rsidR="009D5887">
        <w:rPr>
          <w:rFonts w:asciiTheme="majorBidi" w:hAnsiTheme="majorBidi" w:cstheme="majorBidi"/>
          <w:color w:val="000000"/>
          <w:sz w:val="24"/>
          <w:szCs w:val="24"/>
        </w:rPr>
        <w:t xml:space="preserve">ssible à distance, </w:t>
      </w:r>
      <w:proofErr w:type="spellStart"/>
      <w:r w:rsidR="009D5887">
        <w:rPr>
          <w:rFonts w:asciiTheme="majorBidi" w:hAnsiTheme="majorBidi" w:cstheme="majorBidi"/>
          <w:color w:val="000000"/>
          <w:sz w:val="24"/>
          <w:szCs w:val="24"/>
        </w:rPr>
        <w:t>o_rant</w:t>
      </w:r>
      <w:proofErr w:type="spellEnd"/>
      <w:r w:rsidR="009D5887">
        <w:rPr>
          <w:rFonts w:asciiTheme="majorBidi" w:hAnsiTheme="majorBidi" w:cstheme="majorBidi"/>
          <w:color w:val="000000"/>
          <w:sz w:val="24"/>
          <w:szCs w:val="24"/>
        </w:rPr>
        <w:t xml:space="preserve"> alors </w:t>
      </w:r>
      <w:r w:rsidRPr="001A1ACD">
        <w:rPr>
          <w:rFonts w:asciiTheme="majorBidi" w:hAnsiTheme="majorBidi" w:cstheme="majorBidi"/>
          <w:color w:val="000000"/>
          <w:sz w:val="24"/>
          <w:szCs w:val="24"/>
        </w:rPr>
        <w:t>une véritable valeur ajoutée. Pour y parvenir, ces objet</w:t>
      </w:r>
      <w:r w:rsidR="009D5887">
        <w:rPr>
          <w:rFonts w:asciiTheme="majorBidi" w:hAnsiTheme="majorBidi" w:cstheme="majorBidi"/>
          <w:color w:val="000000"/>
          <w:sz w:val="24"/>
          <w:szCs w:val="24"/>
        </w:rPr>
        <w:t xml:space="preserve">s de petite taille, à coût très </w:t>
      </w:r>
      <w:r w:rsidRPr="001A1ACD">
        <w:rPr>
          <w:rFonts w:asciiTheme="majorBidi" w:hAnsiTheme="majorBidi" w:cstheme="majorBidi"/>
          <w:color w:val="000000"/>
          <w:sz w:val="24"/>
          <w:szCs w:val="24"/>
        </w:rPr>
        <w:t>réduit, pourront s'organiser entre eux et, pour peu qu'ils s'</w:t>
      </w:r>
      <w:r w:rsidR="009D5887">
        <w:rPr>
          <w:rFonts w:asciiTheme="majorBidi" w:hAnsiTheme="majorBidi" w:cstheme="majorBidi"/>
          <w:color w:val="000000"/>
          <w:sz w:val="24"/>
          <w:szCs w:val="24"/>
        </w:rPr>
        <w:t xml:space="preserve">astreignent au respect de </w:t>
      </w:r>
      <w:r w:rsidRPr="001A1ACD">
        <w:rPr>
          <w:rFonts w:asciiTheme="majorBidi" w:hAnsiTheme="majorBidi" w:cstheme="majorBidi"/>
          <w:color w:val="000000"/>
          <w:sz w:val="24"/>
          <w:szCs w:val="24"/>
        </w:rPr>
        <w:t>standards clairs et robustes, fournir l'accès le moin</w:t>
      </w:r>
      <w:r w:rsidR="009D5887">
        <w:rPr>
          <w:rFonts w:asciiTheme="majorBidi" w:hAnsiTheme="majorBidi" w:cstheme="majorBidi"/>
          <w:color w:val="000000"/>
          <w:sz w:val="24"/>
          <w:szCs w:val="24"/>
        </w:rPr>
        <w:t xml:space="preserve">s contraignant possible à toute </w:t>
      </w:r>
      <w:r w:rsidRPr="001A1ACD">
        <w:rPr>
          <w:rFonts w:asciiTheme="majorBidi" w:hAnsiTheme="majorBidi" w:cstheme="majorBidi"/>
          <w:color w:val="000000"/>
          <w:sz w:val="24"/>
          <w:szCs w:val="24"/>
        </w:rPr>
        <w:t>personne</w:t>
      </w:r>
      <w:r w:rsidR="009F3C1C">
        <w:rPr>
          <w:rFonts w:asciiTheme="majorBidi" w:hAnsiTheme="majorBidi" w:cstheme="majorBidi"/>
          <w:color w:val="000000"/>
          <w:sz w:val="24"/>
          <w:szCs w:val="24"/>
        </w:rPr>
        <w:t>/service désireux de l'utiliser [13].</w:t>
      </w:r>
    </w:p>
    <w:p w:rsidR="009D5887" w:rsidRDefault="009D5887" w:rsidP="009D5887">
      <w:pPr>
        <w:autoSpaceDE w:val="0"/>
        <w:autoSpaceDN w:val="0"/>
        <w:adjustRightInd w:val="0"/>
        <w:spacing w:after="0"/>
        <w:jc w:val="both"/>
        <w:rPr>
          <w:rFonts w:asciiTheme="majorBidi" w:hAnsiTheme="majorBidi" w:cstheme="majorBidi"/>
          <w:color w:val="000000"/>
          <w:sz w:val="24"/>
          <w:szCs w:val="24"/>
        </w:rPr>
      </w:pPr>
    </w:p>
    <w:p w:rsidR="00605E85" w:rsidRPr="009D5887" w:rsidRDefault="009D5887" w:rsidP="009D5887">
      <w:pPr>
        <w:autoSpaceDE w:val="0"/>
        <w:autoSpaceDN w:val="0"/>
        <w:adjustRightInd w:val="0"/>
        <w:spacing w:after="0"/>
        <w:jc w:val="both"/>
        <w:rPr>
          <w:rFonts w:asciiTheme="majorBidi" w:hAnsiTheme="majorBidi" w:cstheme="majorBidi"/>
          <w:color w:val="000000"/>
          <w:sz w:val="24"/>
          <w:szCs w:val="24"/>
        </w:rPr>
      </w:pPr>
      <w:r>
        <w:rPr>
          <w:rFonts w:asciiTheme="majorBidi" w:hAnsiTheme="majorBidi" w:cstheme="majorBidi"/>
          <w:b/>
          <w:bCs/>
          <w:color w:val="000000"/>
          <w:sz w:val="24"/>
          <w:szCs w:val="24"/>
        </w:rPr>
        <w:t xml:space="preserve">I.8.3.1.  </w:t>
      </w:r>
      <w:r w:rsidR="00605E85" w:rsidRPr="001A1ACD">
        <w:rPr>
          <w:rFonts w:asciiTheme="majorBidi" w:hAnsiTheme="majorBidi" w:cstheme="majorBidi"/>
          <w:b/>
          <w:bCs/>
          <w:color w:val="000000"/>
          <w:sz w:val="24"/>
          <w:szCs w:val="24"/>
        </w:rPr>
        <w:t xml:space="preserve"> Les capteurs</w:t>
      </w:r>
    </w:p>
    <w:p w:rsidR="00605E85" w:rsidRPr="003444E1" w:rsidRDefault="00605E85" w:rsidP="009D5887">
      <w:pPr>
        <w:autoSpaceDE w:val="0"/>
        <w:autoSpaceDN w:val="0"/>
        <w:adjustRightInd w:val="0"/>
        <w:spacing w:after="0"/>
        <w:jc w:val="both"/>
        <w:rPr>
          <w:rFonts w:asciiTheme="majorBidi" w:hAnsiTheme="majorBidi" w:cstheme="majorBidi"/>
          <w:color w:val="000000"/>
          <w:sz w:val="24"/>
          <w:szCs w:val="24"/>
        </w:rPr>
      </w:pPr>
      <w:r w:rsidRPr="001A1ACD">
        <w:rPr>
          <w:rFonts w:asciiTheme="majorBidi" w:hAnsiTheme="majorBidi" w:cstheme="majorBidi"/>
          <w:color w:val="000000"/>
          <w:sz w:val="24"/>
          <w:szCs w:val="24"/>
        </w:rPr>
        <w:t>Les capteurs sont de petits appareils disposant</w:t>
      </w:r>
      <w:r w:rsidR="009D5887">
        <w:rPr>
          <w:rFonts w:asciiTheme="majorBidi" w:hAnsiTheme="majorBidi" w:cstheme="majorBidi"/>
          <w:color w:val="000000"/>
          <w:sz w:val="24"/>
          <w:szCs w:val="24"/>
        </w:rPr>
        <w:t xml:space="preserve"> de capacités de mesures, voire </w:t>
      </w:r>
      <w:r w:rsidRPr="001A1ACD">
        <w:rPr>
          <w:rFonts w:asciiTheme="majorBidi" w:hAnsiTheme="majorBidi" w:cstheme="majorBidi"/>
          <w:color w:val="000000"/>
          <w:sz w:val="24"/>
          <w:szCs w:val="24"/>
        </w:rPr>
        <w:t>d'actions, sur leur environnement. La température, l</w:t>
      </w:r>
      <w:r w:rsidR="009D5887">
        <w:rPr>
          <w:rFonts w:asciiTheme="majorBidi" w:hAnsiTheme="majorBidi" w:cstheme="majorBidi"/>
          <w:color w:val="000000"/>
          <w:sz w:val="24"/>
          <w:szCs w:val="24"/>
        </w:rPr>
        <w:t>e taux d'humidité, la luminosit</w:t>
      </w:r>
      <w:r w:rsidRPr="001A1ACD">
        <w:rPr>
          <w:rFonts w:asciiTheme="majorBidi" w:hAnsiTheme="majorBidi" w:cstheme="majorBidi"/>
          <w:color w:val="000000"/>
          <w:sz w:val="24"/>
          <w:szCs w:val="24"/>
        </w:rPr>
        <w:t>é ambiante, la détection de présences ou de m</w:t>
      </w:r>
      <w:r w:rsidR="009D5887">
        <w:rPr>
          <w:rFonts w:asciiTheme="majorBidi" w:hAnsiTheme="majorBidi" w:cstheme="majorBidi"/>
          <w:color w:val="000000"/>
          <w:sz w:val="24"/>
          <w:szCs w:val="24"/>
        </w:rPr>
        <w:t xml:space="preserve">ouvements via un accéléromètre, </w:t>
      </w:r>
      <w:r w:rsidRPr="001A1ACD">
        <w:rPr>
          <w:rFonts w:asciiTheme="majorBidi" w:hAnsiTheme="majorBidi" w:cstheme="majorBidi"/>
          <w:color w:val="000000"/>
          <w:sz w:val="24"/>
          <w:szCs w:val="24"/>
        </w:rPr>
        <w:t>présence de gaz, de polluants ou encore la géolocalisati</w:t>
      </w:r>
      <w:r w:rsidR="009D5887">
        <w:rPr>
          <w:rFonts w:asciiTheme="majorBidi" w:hAnsiTheme="majorBidi" w:cstheme="majorBidi"/>
          <w:color w:val="000000"/>
          <w:sz w:val="24"/>
          <w:szCs w:val="24"/>
        </w:rPr>
        <w:t xml:space="preserve">on font partie des informations </w:t>
      </w:r>
      <w:r w:rsidRPr="001A1ACD">
        <w:rPr>
          <w:rFonts w:asciiTheme="majorBidi" w:hAnsiTheme="majorBidi" w:cstheme="majorBidi"/>
          <w:color w:val="000000"/>
          <w:sz w:val="24"/>
          <w:szCs w:val="24"/>
        </w:rPr>
        <w:t>les plus couramment collectées sur ce type de matériel (_</w:t>
      </w:r>
      <w:proofErr w:type="spellStart"/>
      <w:r w:rsidRPr="001A1ACD">
        <w:rPr>
          <w:rFonts w:asciiTheme="majorBidi" w:hAnsiTheme="majorBidi" w:cstheme="majorBidi"/>
          <w:color w:val="000000"/>
          <w:sz w:val="24"/>
          <w:szCs w:val="24"/>
        </w:rPr>
        <w:t>gure</w:t>
      </w:r>
      <w:proofErr w:type="spellEnd"/>
      <w:r w:rsidRPr="001A1ACD">
        <w:rPr>
          <w:rFonts w:asciiTheme="majorBidi" w:hAnsiTheme="majorBidi" w:cstheme="majorBidi"/>
          <w:color w:val="000000"/>
          <w:sz w:val="24"/>
          <w:szCs w:val="24"/>
        </w:rPr>
        <w:t xml:space="preserve"> </w:t>
      </w:r>
      <w:r w:rsidRPr="001A1ACD">
        <w:rPr>
          <w:rFonts w:asciiTheme="majorBidi" w:hAnsiTheme="majorBidi" w:cstheme="majorBidi"/>
          <w:color w:val="000066"/>
          <w:sz w:val="24"/>
          <w:szCs w:val="24"/>
        </w:rPr>
        <w:t>2.1</w:t>
      </w:r>
      <w:r w:rsidR="009D5887">
        <w:rPr>
          <w:rFonts w:asciiTheme="majorBidi" w:hAnsiTheme="majorBidi" w:cstheme="majorBidi"/>
          <w:color w:val="000000"/>
          <w:sz w:val="24"/>
          <w:szCs w:val="24"/>
        </w:rPr>
        <w:t xml:space="preserve">). Selon les </w:t>
      </w:r>
      <w:r w:rsidRPr="001A1ACD">
        <w:rPr>
          <w:rFonts w:asciiTheme="majorBidi" w:hAnsiTheme="majorBidi" w:cstheme="majorBidi"/>
          <w:color w:val="000000"/>
          <w:sz w:val="24"/>
          <w:szCs w:val="24"/>
        </w:rPr>
        <w:t>capteurs, ou grâce à l'ajout de cartes additionnelles</w:t>
      </w:r>
      <w:r w:rsidR="009D5887">
        <w:rPr>
          <w:rFonts w:asciiTheme="majorBidi" w:hAnsiTheme="majorBidi" w:cstheme="majorBidi"/>
          <w:color w:val="000000"/>
          <w:sz w:val="24"/>
          <w:szCs w:val="24"/>
        </w:rPr>
        <w:t xml:space="preserve">, la pression atmosphérique, le </w:t>
      </w:r>
      <w:r w:rsidRPr="001A1ACD">
        <w:rPr>
          <w:rFonts w:asciiTheme="majorBidi" w:hAnsiTheme="majorBidi" w:cstheme="majorBidi"/>
          <w:color w:val="000000"/>
          <w:sz w:val="24"/>
          <w:szCs w:val="24"/>
        </w:rPr>
        <w:t>niveau de radiation ou la pression acoustique (év</w:t>
      </w:r>
      <w:r w:rsidR="009D5887">
        <w:rPr>
          <w:rFonts w:asciiTheme="majorBidi" w:hAnsiTheme="majorBidi" w:cstheme="majorBidi"/>
          <w:color w:val="000000"/>
          <w:sz w:val="24"/>
          <w:szCs w:val="24"/>
        </w:rPr>
        <w:t xml:space="preserve">énements sonores) peuvent aussi </w:t>
      </w:r>
      <w:r w:rsidRPr="001A1ACD">
        <w:rPr>
          <w:rFonts w:asciiTheme="majorBidi" w:hAnsiTheme="majorBidi" w:cstheme="majorBidi"/>
          <w:color w:val="000000"/>
          <w:sz w:val="24"/>
          <w:szCs w:val="24"/>
        </w:rPr>
        <w:t xml:space="preserve">être </w:t>
      </w:r>
      <w:proofErr w:type="spellStart"/>
      <w:r w:rsidRPr="001A1ACD">
        <w:rPr>
          <w:rFonts w:asciiTheme="majorBidi" w:hAnsiTheme="majorBidi" w:cstheme="majorBidi"/>
          <w:color w:val="000000"/>
          <w:sz w:val="24"/>
          <w:szCs w:val="24"/>
        </w:rPr>
        <w:t>quanti_és</w:t>
      </w:r>
      <w:proofErr w:type="spellEnd"/>
      <w:r w:rsidRPr="001A1ACD">
        <w:rPr>
          <w:rFonts w:asciiTheme="majorBidi" w:hAnsiTheme="majorBidi" w:cstheme="majorBidi"/>
          <w:color w:val="000000"/>
          <w:sz w:val="24"/>
          <w:szCs w:val="24"/>
        </w:rPr>
        <w:t xml:space="preserve">. Les </w:t>
      </w:r>
      <w:proofErr w:type="spellStart"/>
      <w:r w:rsidRPr="001A1ACD">
        <w:rPr>
          <w:rFonts w:asciiTheme="majorBidi" w:hAnsiTheme="majorBidi" w:cstheme="majorBidi"/>
          <w:color w:val="000000"/>
          <w:sz w:val="24"/>
          <w:szCs w:val="24"/>
        </w:rPr>
        <w:t>spéci_cités</w:t>
      </w:r>
      <w:proofErr w:type="spellEnd"/>
      <w:r w:rsidRPr="001A1ACD">
        <w:rPr>
          <w:rFonts w:asciiTheme="majorBidi" w:hAnsiTheme="majorBidi" w:cstheme="majorBidi"/>
          <w:color w:val="000000"/>
          <w:sz w:val="24"/>
          <w:szCs w:val="24"/>
        </w:rPr>
        <w:t xml:space="preserve"> innovantes de ces capteu</w:t>
      </w:r>
      <w:r w:rsidR="009D5887">
        <w:rPr>
          <w:rFonts w:asciiTheme="majorBidi" w:hAnsiTheme="majorBidi" w:cstheme="majorBidi"/>
          <w:color w:val="000000"/>
          <w:sz w:val="24"/>
          <w:szCs w:val="24"/>
        </w:rPr>
        <w:t xml:space="preserve">rs résident dans leur taille et </w:t>
      </w:r>
      <w:r w:rsidRPr="001A1ACD">
        <w:rPr>
          <w:rFonts w:asciiTheme="majorBidi" w:hAnsiTheme="majorBidi" w:cstheme="majorBidi"/>
          <w:color w:val="000000"/>
          <w:sz w:val="24"/>
          <w:szCs w:val="24"/>
        </w:rPr>
        <w:t>leur coût réduit, tout en étant dotés des capacités d</w:t>
      </w:r>
      <w:r w:rsidR="009D5887">
        <w:rPr>
          <w:rFonts w:asciiTheme="majorBidi" w:hAnsiTheme="majorBidi" w:cstheme="majorBidi"/>
          <w:color w:val="000000"/>
          <w:sz w:val="24"/>
          <w:szCs w:val="24"/>
        </w:rPr>
        <w:t xml:space="preserve">e traitements de l'information, </w:t>
      </w:r>
      <w:r w:rsidRPr="001A1ACD">
        <w:rPr>
          <w:rFonts w:asciiTheme="majorBidi" w:hAnsiTheme="majorBidi" w:cstheme="majorBidi"/>
          <w:color w:val="000000"/>
          <w:sz w:val="24"/>
          <w:szCs w:val="24"/>
        </w:rPr>
        <w:t>et des possib</w:t>
      </w:r>
      <w:r w:rsidR="003444E1">
        <w:rPr>
          <w:rFonts w:asciiTheme="majorBidi" w:hAnsiTheme="majorBidi" w:cstheme="majorBidi"/>
          <w:color w:val="000000"/>
          <w:sz w:val="24"/>
          <w:szCs w:val="24"/>
        </w:rPr>
        <w:t>ilités de transmission sans _</w:t>
      </w:r>
      <w:proofErr w:type="gramStart"/>
      <w:r w:rsidR="003444E1">
        <w:rPr>
          <w:rFonts w:asciiTheme="majorBidi" w:hAnsiTheme="majorBidi" w:cstheme="majorBidi"/>
          <w:color w:val="000000"/>
          <w:sz w:val="24"/>
          <w:szCs w:val="24"/>
        </w:rPr>
        <w:t>l .</w:t>
      </w:r>
      <w:proofErr w:type="gramEnd"/>
      <w:r w:rsidR="009D5887">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La nature de l'objet "intelligent" a ceci de particul</w:t>
      </w:r>
      <w:r w:rsidR="003444E1">
        <w:rPr>
          <w:rFonts w:asciiTheme="majorBidi" w:hAnsiTheme="majorBidi" w:cstheme="majorBidi"/>
          <w:color w:val="000000"/>
          <w:sz w:val="24"/>
          <w:szCs w:val="24"/>
        </w:rPr>
        <w:t>ier qu'il dispose de possibilit</w:t>
      </w:r>
      <w:r w:rsidRPr="001A1ACD">
        <w:rPr>
          <w:rFonts w:asciiTheme="majorBidi" w:hAnsiTheme="majorBidi" w:cstheme="majorBidi"/>
          <w:color w:val="000000"/>
          <w:sz w:val="24"/>
          <w:szCs w:val="24"/>
        </w:rPr>
        <w:t xml:space="preserve">és de calcul et de transmission des données. </w:t>
      </w:r>
      <w:r w:rsidR="003444E1">
        <w:rPr>
          <w:rFonts w:asciiTheme="majorBidi" w:hAnsiTheme="majorBidi" w:cstheme="majorBidi"/>
          <w:color w:val="000000"/>
          <w:sz w:val="24"/>
          <w:szCs w:val="24"/>
        </w:rPr>
        <w:t xml:space="preserve">L'échange d'informations, voire </w:t>
      </w:r>
      <w:r w:rsidRPr="001A1ACD">
        <w:rPr>
          <w:rFonts w:asciiTheme="majorBidi" w:hAnsiTheme="majorBidi" w:cstheme="majorBidi"/>
          <w:color w:val="000000"/>
          <w:sz w:val="24"/>
          <w:szCs w:val="24"/>
        </w:rPr>
        <w:t xml:space="preserve">l'interaction entre </w:t>
      </w:r>
      <w:proofErr w:type="spellStart"/>
      <w:r w:rsidRPr="001A1ACD">
        <w:rPr>
          <w:rFonts w:asciiTheme="majorBidi" w:hAnsiTheme="majorBidi" w:cstheme="majorBidi"/>
          <w:color w:val="000000"/>
          <w:sz w:val="24"/>
          <w:szCs w:val="24"/>
        </w:rPr>
        <w:t>di_érents</w:t>
      </w:r>
      <w:proofErr w:type="spellEnd"/>
      <w:r w:rsidRPr="001A1ACD">
        <w:rPr>
          <w:rFonts w:asciiTheme="majorBidi" w:hAnsiTheme="majorBidi" w:cstheme="majorBidi"/>
          <w:color w:val="000000"/>
          <w:sz w:val="24"/>
          <w:szCs w:val="24"/>
        </w:rPr>
        <w:t xml:space="preserve"> objets est envisageabl</w:t>
      </w:r>
      <w:r w:rsidR="003444E1">
        <w:rPr>
          <w:rFonts w:asciiTheme="majorBidi" w:hAnsiTheme="majorBidi" w:cstheme="majorBidi"/>
          <w:color w:val="000000"/>
          <w:sz w:val="24"/>
          <w:szCs w:val="24"/>
        </w:rPr>
        <w:t xml:space="preserve">e, et ce même sans intervention </w:t>
      </w:r>
      <w:r w:rsidRPr="001A1ACD">
        <w:rPr>
          <w:rFonts w:asciiTheme="majorBidi" w:hAnsiTheme="majorBidi" w:cstheme="majorBidi"/>
          <w:color w:val="000000"/>
          <w:sz w:val="24"/>
          <w:szCs w:val="24"/>
        </w:rPr>
        <w:t xml:space="preserve">des utilisateurs. L'objet va "capter", mesurer une </w:t>
      </w:r>
      <w:r w:rsidR="003444E1">
        <w:rPr>
          <w:rFonts w:asciiTheme="majorBidi" w:hAnsiTheme="majorBidi" w:cstheme="majorBidi"/>
          <w:color w:val="000000"/>
          <w:sz w:val="24"/>
          <w:szCs w:val="24"/>
        </w:rPr>
        <w:t xml:space="preserve">caractéristique physique de son </w:t>
      </w:r>
      <w:r w:rsidRPr="001A1ACD">
        <w:rPr>
          <w:rFonts w:asciiTheme="majorBidi" w:hAnsiTheme="majorBidi" w:cstheme="majorBidi"/>
          <w:color w:val="000000"/>
          <w:sz w:val="24"/>
          <w:szCs w:val="24"/>
        </w:rPr>
        <w:t>environnement, éventuellement lui appliquer un tra</w:t>
      </w:r>
      <w:r w:rsidR="003444E1">
        <w:rPr>
          <w:rFonts w:asciiTheme="majorBidi" w:hAnsiTheme="majorBidi" w:cstheme="majorBidi"/>
          <w:color w:val="000000"/>
          <w:sz w:val="24"/>
          <w:szCs w:val="24"/>
        </w:rPr>
        <w:t xml:space="preserve">itement informatisé, et fournir </w:t>
      </w:r>
      <w:r w:rsidRPr="001A1ACD">
        <w:rPr>
          <w:rFonts w:asciiTheme="majorBidi" w:hAnsiTheme="majorBidi" w:cstheme="majorBidi"/>
          <w:color w:val="000000"/>
          <w:sz w:val="24"/>
          <w:szCs w:val="24"/>
        </w:rPr>
        <w:t>le résultat à d'autres (</w:t>
      </w:r>
      <w:r w:rsidR="00766085" w:rsidRPr="001A1ACD">
        <w:rPr>
          <w:rFonts w:asciiTheme="majorBidi" w:hAnsiTheme="majorBidi" w:cstheme="majorBidi"/>
          <w:color w:val="000000"/>
          <w:sz w:val="24"/>
          <w:szCs w:val="24"/>
        </w:rPr>
        <w:t xml:space="preserve">utilisateur, ordinateur, etc.). </w:t>
      </w:r>
      <w:r w:rsidRPr="001A1ACD">
        <w:rPr>
          <w:rFonts w:asciiTheme="majorBidi" w:hAnsiTheme="majorBidi" w:cstheme="majorBidi"/>
          <w:color w:val="000000"/>
          <w:sz w:val="24"/>
          <w:szCs w:val="24"/>
        </w:rPr>
        <w:t>Si les capteurs disposent d'éléments pour évaluer une caractéristique physique</w:t>
      </w:r>
      <w:r w:rsidR="00766085" w:rsidRPr="001A1ACD">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de leur environnement, certains d'entre eux peuvent égale</w:t>
      </w:r>
      <w:r w:rsidR="00766085" w:rsidRPr="001A1ACD">
        <w:rPr>
          <w:rFonts w:asciiTheme="majorBidi" w:hAnsiTheme="majorBidi" w:cstheme="majorBidi"/>
          <w:color w:val="000000"/>
          <w:sz w:val="24"/>
          <w:szCs w:val="24"/>
        </w:rPr>
        <w:t xml:space="preserve">ment agir sur cet environnement </w:t>
      </w:r>
      <w:r w:rsidR="009F3C1C">
        <w:rPr>
          <w:rFonts w:asciiTheme="majorBidi" w:hAnsiTheme="majorBidi" w:cstheme="majorBidi"/>
          <w:color w:val="000000"/>
          <w:sz w:val="24"/>
          <w:szCs w:val="24"/>
        </w:rPr>
        <w:t>: on parle alors d'</w:t>
      </w:r>
      <w:proofErr w:type="spellStart"/>
      <w:r w:rsidR="009F3C1C">
        <w:rPr>
          <w:rFonts w:asciiTheme="majorBidi" w:hAnsiTheme="majorBidi" w:cstheme="majorBidi"/>
          <w:color w:val="000000"/>
          <w:sz w:val="24"/>
          <w:szCs w:val="24"/>
        </w:rPr>
        <w:t>e_ecteurs</w:t>
      </w:r>
      <w:proofErr w:type="spellEnd"/>
      <w:r w:rsidR="009F3C1C">
        <w:rPr>
          <w:rFonts w:asciiTheme="majorBidi" w:hAnsiTheme="majorBidi" w:cstheme="majorBidi"/>
          <w:color w:val="000000"/>
          <w:sz w:val="24"/>
          <w:szCs w:val="24"/>
        </w:rPr>
        <w:t xml:space="preserve"> </w:t>
      </w:r>
      <w:r w:rsidRPr="001A1ACD">
        <w:rPr>
          <w:rFonts w:asciiTheme="majorBidi" w:hAnsiTheme="majorBidi" w:cstheme="majorBidi"/>
          <w:color w:val="000000"/>
          <w:sz w:val="24"/>
          <w:szCs w:val="24"/>
        </w:rPr>
        <w:t xml:space="preserve"> (I. </w:t>
      </w:r>
      <w:proofErr w:type="spellStart"/>
      <w:r w:rsidRPr="001A1ACD">
        <w:rPr>
          <w:rFonts w:asciiTheme="majorBidi" w:hAnsiTheme="majorBidi" w:cstheme="majorBidi"/>
          <w:color w:val="000000"/>
          <w:sz w:val="24"/>
          <w:szCs w:val="24"/>
        </w:rPr>
        <w:t>Akyikdiz</w:t>
      </w:r>
      <w:proofErr w:type="spellEnd"/>
      <w:r w:rsidRPr="001A1ACD">
        <w:rPr>
          <w:rFonts w:asciiTheme="majorBidi" w:hAnsiTheme="majorBidi" w:cstheme="majorBidi"/>
          <w:color w:val="000000"/>
          <w:sz w:val="24"/>
          <w:szCs w:val="24"/>
        </w:rPr>
        <w:t xml:space="preserve"> les appelle ici "</w:t>
      </w:r>
      <w:proofErr w:type="spellStart"/>
      <w:r w:rsidRPr="001A1ACD">
        <w:rPr>
          <w:rFonts w:asciiTheme="majorBidi" w:hAnsiTheme="majorBidi" w:cstheme="majorBidi"/>
          <w:color w:val="000000"/>
          <w:sz w:val="24"/>
          <w:szCs w:val="24"/>
        </w:rPr>
        <w:t>actors</w:t>
      </w:r>
      <w:proofErr w:type="spellEnd"/>
      <w:r w:rsidRPr="001A1ACD">
        <w:rPr>
          <w:rFonts w:asciiTheme="majorBidi" w:hAnsiTheme="majorBidi" w:cstheme="majorBidi"/>
          <w:color w:val="000000"/>
          <w:sz w:val="24"/>
          <w:szCs w:val="24"/>
        </w:rPr>
        <w:t xml:space="preserve">"). </w:t>
      </w:r>
      <w:r w:rsidRPr="001A1ACD">
        <w:rPr>
          <w:rFonts w:ascii="F16" w:hAnsi="F16" w:cs="F16"/>
          <w:sz w:val="24"/>
          <w:szCs w:val="24"/>
        </w:rPr>
        <w:t xml:space="preserve">Ces </w:t>
      </w:r>
      <w:r w:rsidRPr="001A1ACD">
        <w:rPr>
          <w:rFonts w:ascii="F49" w:hAnsi="F49" w:cs="F49"/>
          <w:sz w:val="24"/>
          <w:szCs w:val="24"/>
        </w:rPr>
        <w:t>effecteurs</w:t>
      </w:r>
      <w:r w:rsidR="00766085" w:rsidRPr="001A1ACD">
        <w:rPr>
          <w:rFonts w:asciiTheme="majorBidi" w:hAnsiTheme="majorBidi" w:cstheme="majorBidi"/>
          <w:color w:val="000000"/>
          <w:sz w:val="24"/>
          <w:szCs w:val="24"/>
        </w:rPr>
        <w:t xml:space="preserve"> </w:t>
      </w:r>
      <w:r w:rsidRPr="001A1ACD">
        <w:rPr>
          <w:rFonts w:ascii="F16" w:hAnsi="F16" w:cs="F16"/>
          <w:sz w:val="24"/>
          <w:szCs w:val="24"/>
        </w:rPr>
        <w:t xml:space="preserve">sont souvent plus puissants en </w:t>
      </w:r>
      <w:proofErr w:type="gramStart"/>
      <w:r w:rsidRPr="001A1ACD">
        <w:rPr>
          <w:rFonts w:ascii="F16" w:hAnsi="F16" w:cs="F16"/>
          <w:sz w:val="24"/>
          <w:szCs w:val="24"/>
        </w:rPr>
        <w:t>terme</w:t>
      </w:r>
      <w:proofErr w:type="gramEnd"/>
      <w:r w:rsidRPr="001A1ACD">
        <w:rPr>
          <w:rFonts w:ascii="F16" w:hAnsi="F16" w:cs="F16"/>
          <w:sz w:val="24"/>
          <w:szCs w:val="24"/>
        </w:rPr>
        <w:t xml:space="preserve"> de c</w:t>
      </w:r>
      <w:r w:rsidR="00711944">
        <w:rPr>
          <w:rFonts w:ascii="F16" w:hAnsi="F16" w:cs="F16"/>
          <w:sz w:val="24"/>
          <w:szCs w:val="24"/>
        </w:rPr>
        <w:t>apacités mémoire, de traitement [13].</w:t>
      </w:r>
    </w:p>
    <w:p w:rsidR="00766085" w:rsidRPr="001A1ACD" w:rsidRDefault="00766085" w:rsidP="009F3C1C">
      <w:pPr>
        <w:autoSpaceDE w:val="0"/>
        <w:autoSpaceDN w:val="0"/>
        <w:adjustRightInd w:val="0"/>
        <w:spacing w:after="0"/>
        <w:jc w:val="both"/>
        <w:rPr>
          <w:rStyle w:val="A4"/>
          <w:rFonts w:asciiTheme="majorBidi" w:hAnsiTheme="majorBidi" w:cstheme="majorBidi"/>
          <w:sz w:val="24"/>
          <w:szCs w:val="24"/>
        </w:rPr>
      </w:pPr>
      <w:r w:rsidRPr="001A1ACD">
        <w:rPr>
          <w:rFonts w:asciiTheme="majorBidi" w:hAnsiTheme="majorBidi" w:cstheme="majorBidi"/>
          <w:noProof/>
          <w:color w:val="000000"/>
          <w:sz w:val="24"/>
          <w:szCs w:val="24"/>
          <w:lang w:eastAsia="fr-FR"/>
        </w:rPr>
        <w:lastRenderedPageBreak/>
        <w:drawing>
          <wp:inline distT="0" distB="0" distL="0" distR="0" wp14:anchorId="1445FE3C" wp14:editId="5C36F6D2">
            <wp:extent cx="5759450" cy="2859456"/>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59450" cy="2859456"/>
                    </a:xfrm>
                    <a:prstGeom prst="rect">
                      <a:avLst/>
                    </a:prstGeom>
                    <a:noFill/>
                    <a:ln>
                      <a:noFill/>
                    </a:ln>
                  </pic:spPr>
                </pic:pic>
              </a:graphicData>
            </a:graphic>
          </wp:inline>
        </w:drawing>
      </w:r>
    </w:p>
    <w:p w:rsidR="00BB080B" w:rsidRDefault="009D5887" w:rsidP="009F3C1C">
      <w:pPr>
        <w:pStyle w:val="Paragraphedeliste"/>
        <w:autoSpaceDE w:val="0"/>
        <w:autoSpaceDN w:val="0"/>
        <w:adjustRightInd w:val="0"/>
        <w:spacing w:after="0"/>
        <w:ind w:left="644"/>
        <w:jc w:val="both"/>
        <w:rPr>
          <w:rFonts w:ascii="F55" w:hAnsi="F55" w:cs="F55"/>
          <w:sz w:val="24"/>
          <w:szCs w:val="24"/>
        </w:rPr>
      </w:pPr>
      <w:r w:rsidRPr="009D5887">
        <w:rPr>
          <w:rFonts w:asciiTheme="majorBidi" w:hAnsiTheme="majorBidi" w:cstheme="majorBidi"/>
          <w:b/>
          <w:bCs/>
          <w:sz w:val="24"/>
          <w:szCs w:val="24"/>
        </w:rPr>
        <w:t>FigureI.8.3.1.</w:t>
      </w:r>
      <w:r>
        <w:rPr>
          <w:rFonts w:ascii="F55" w:hAnsi="F55" w:cs="F55"/>
          <w:sz w:val="24"/>
          <w:szCs w:val="24"/>
        </w:rPr>
        <w:t xml:space="preserve"> </w:t>
      </w:r>
      <w:r w:rsidR="00766085" w:rsidRPr="009D5887">
        <w:rPr>
          <w:rFonts w:asciiTheme="majorBidi" w:hAnsiTheme="majorBidi" w:cstheme="majorBidi"/>
          <w:b/>
          <w:bCs/>
          <w:sz w:val="24"/>
          <w:szCs w:val="24"/>
        </w:rPr>
        <w:t>Panorama des capteurs utilisés dans le laboratoire LIGM</w:t>
      </w:r>
    </w:p>
    <w:p w:rsidR="00FB59E2" w:rsidRDefault="00FB59E2" w:rsidP="009F3C1C">
      <w:pPr>
        <w:pStyle w:val="Paragraphedeliste"/>
        <w:autoSpaceDE w:val="0"/>
        <w:autoSpaceDN w:val="0"/>
        <w:adjustRightInd w:val="0"/>
        <w:spacing w:after="0"/>
        <w:ind w:left="644"/>
        <w:jc w:val="both"/>
        <w:rPr>
          <w:rFonts w:ascii="F55" w:hAnsi="F55" w:cs="F55"/>
          <w:sz w:val="24"/>
          <w:szCs w:val="24"/>
        </w:rPr>
      </w:pPr>
    </w:p>
    <w:p w:rsidR="00711944" w:rsidRPr="00711944" w:rsidRDefault="009D5887" w:rsidP="009F3C1C">
      <w:pPr>
        <w:pStyle w:val="Paragraphedeliste"/>
        <w:autoSpaceDE w:val="0"/>
        <w:autoSpaceDN w:val="0"/>
        <w:adjustRightInd w:val="0"/>
        <w:spacing w:after="0"/>
        <w:ind w:left="644"/>
        <w:jc w:val="both"/>
        <w:rPr>
          <w:rStyle w:val="A4"/>
          <w:rFonts w:asciiTheme="majorBidi" w:hAnsiTheme="majorBidi" w:cstheme="majorBidi"/>
          <w:b/>
          <w:bCs/>
          <w:sz w:val="28"/>
          <w:szCs w:val="28"/>
        </w:rPr>
      </w:pPr>
      <w:r>
        <w:rPr>
          <w:rStyle w:val="A4"/>
          <w:rFonts w:asciiTheme="majorBidi" w:hAnsiTheme="majorBidi" w:cstheme="majorBidi"/>
          <w:b/>
          <w:bCs/>
          <w:sz w:val="28"/>
          <w:szCs w:val="28"/>
        </w:rPr>
        <w:t xml:space="preserve">I.8.3.2. </w:t>
      </w:r>
      <w:proofErr w:type="spellStart"/>
      <w:r w:rsidR="00711944" w:rsidRPr="00711944">
        <w:rPr>
          <w:rStyle w:val="A4"/>
          <w:rFonts w:asciiTheme="majorBidi" w:hAnsiTheme="majorBidi" w:cstheme="majorBidi"/>
          <w:b/>
          <w:bCs/>
          <w:sz w:val="28"/>
          <w:szCs w:val="28"/>
        </w:rPr>
        <w:t>résaux</w:t>
      </w:r>
      <w:proofErr w:type="spellEnd"/>
      <w:r w:rsidR="00711944" w:rsidRPr="00711944">
        <w:rPr>
          <w:rStyle w:val="A4"/>
          <w:rFonts w:asciiTheme="majorBidi" w:hAnsiTheme="majorBidi" w:cstheme="majorBidi"/>
          <w:b/>
          <w:bCs/>
          <w:sz w:val="28"/>
          <w:szCs w:val="28"/>
        </w:rPr>
        <w:t xml:space="preserve"> de capteur sans fil</w:t>
      </w:r>
    </w:p>
    <w:p w:rsidR="00711944" w:rsidRPr="00711944" w:rsidRDefault="00711944" w:rsidP="009F3C1C">
      <w:pPr>
        <w:pStyle w:val="Paragraphedeliste"/>
        <w:autoSpaceDE w:val="0"/>
        <w:autoSpaceDN w:val="0"/>
        <w:adjustRightInd w:val="0"/>
        <w:spacing w:after="0"/>
        <w:ind w:left="644"/>
        <w:jc w:val="both"/>
        <w:rPr>
          <w:rStyle w:val="A4"/>
          <w:sz w:val="24"/>
          <w:szCs w:val="24"/>
        </w:rPr>
      </w:pPr>
      <w:r w:rsidRPr="00711944">
        <w:rPr>
          <w:rStyle w:val="A4"/>
          <w:sz w:val="24"/>
          <w:szCs w:val="24"/>
        </w:rPr>
        <w:t xml:space="preserve">      </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 xml:space="preserve">Aujourd’hui, les réseaux sans fil sont de plus en plus populaires du fait de leur Facilité </w:t>
      </w:r>
      <w:proofErr w:type="gramStart"/>
      <w:r w:rsidRPr="00711944">
        <w:rPr>
          <w:rStyle w:val="A4"/>
          <w:rFonts w:asciiTheme="majorBidi" w:hAnsiTheme="majorBidi" w:cstheme="majorBidi"/>
          <w:sz w:val="24"/>
          <w:szCs w:val="24"/>
        </w:rPr>
        <w:t>de</w:t>
      </w:r>
      <w:proofErr w:type="gramEnd"/>
      <w:r w:rsidRPr="00711944">
        <w:rPr>
          <w:rStyle w:val="A4"/>
          <w:rFonts w:asciiTheme="majorBidi" w:hAnsiTheme="majorBidi" w:cstheme="majorBidi"/>
          <w:sz w:val="24"/>
          <w:szCs w:val="24"/>
        </w:rPr>
        <w:t xml:space="preserve"> déploiement. Ces réseaux jouent un rôle primordial au sein des réseaux Informatiques. Ils offrent des solutions ouvertes pour fournir la mobilité ainsi que des Services essentiels là où l’installation des inf</w:t>
      </w:r>
      <w:r>
        <w:rPr>
          <w:rStyle w:val="A4"/>
          <w:rFonts w:asciiTheme="majorBidi" w:hAnsiTheme="majorBidi" w:cstheme="majorBidi"/>
          <w:sz w:val="24"/>
          <w:szCs w:val="24"/>
        </w:rPr>
        <w:t>rastructures n’est pas possible [14].</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 xml:space="preserve"> </w:t>
      </w:r>
    </w:p>
    <w:p w:rsidR="00711944" w:rsidRPr="00711944" w:rsidRDefault="00711944" w:rsidP="009D5887">
      <w:pPr>
        <w:pStyle w:val="Paragraphedeliste"/>
        <w:numPr>
          <w:ilvl w:val="0"/>
          <w:numId w:val="11"/>
        </w:numPr>
        <w:autoSpaceDE w:val="0"/>
        <w:autoSpaceDN w:val="0"/>
        <w:adjustRightInd w:val="0"/>
        <w:spacing w:after="0"/>
        <w:jc w:val="both"/>
        <w:rPr>
          <w:rStyle w:val="A4"/>
          <w:rFonts w:asciiTheme="majorBidi" w:hAnsiTheme="majorBidi" w:cstheme="majorBidi"/>
          <w:b/>
          <w:bCs/>
          <w:sz w:val="26"/>
          <w:szCs w:val="26"/>
        </w:rPr>
      </w:pPr>
      <w:r w:rsidRPr="00711944">
        <w:rPr>
          <w:rStyle w:val="A4"/>
          <w:rFonts w:asciiTheme="majorBidi" w:hAnsiTheme="majorBidi" w:cstheme="majorBidi"/>
          <w:b/>
          <w:bCs/>
          <w:sz w:val="26"/>
          <w:szCs w:val="26"/>
        </w:rPr>
        <w:t xml:space="preserve">Généralité                                                                                                    </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 xml:space="preserve">       Un réseau de capteurs peut être vu comme un réseau de microsystèmes autonomes disséminés dans un espace donné et communicant entre eux via une liaison sans fil. </w:t>
      </w:r>
      <w:proofErr w:type="gramStart"/>
      <w:r w:rsidRPr="00711944">
        <w:rPr>
          <w:rStyle w:val="A4"/>
          <w:rFonts w:asciiTheme="majorBidi" w:hAnsiTheme="majorBidi" w:cstheme="majorBidi"/>
          <w:sz w:val="24"/>
          <w:szCs w:val="24"/>
        </w:rPr>
        <w:t>le</w:t>
      </w:r>
      <w:proofErr w:type="gramEnd"/>
      <w:r w:rsidRPr="00711944">
        <w:rPr>
          <w:rStyle w:val="A4"/>
          <w:rFonts w:asciiTheme="majorBidi" w:hAnsiTheme="majorBidi" w:cstheme="majorBidi"/>
          <w:sz w:val="24"/>
          <w:szCs w:val="24"/>
        </w:rPr>
        <w:t xml:space="preserve"> lieu où agissent les capteurs est nommé un champ de captage. Ce qui est intéressant dans les réseaux de capteurs, c’est l’aspect autonome car l’intelligence des capteurs permet de décentraliser l’intelligence du </w:t>
      </w:r>
      <w:proofErr w:type="spellStart"/>
      <w:r w:rsidRPr="00711944">
        <w:rPr>
          <w:rStyle w:val="A4"/>
          <w:rFonts w:asciiTheme="majorBidi" w:hAnsiTheme="majorBidi" w:cstheme="majorBidi"/>
          <w:sz w:val="24"/>
          <w:szCs w:val="24"/>
        </w:rPr>
        <w:t>réseau.C'est</w:t>
      </w:r>
      <w:proofErr w:type="spellEnd"/>
      <w:r w:rsidRPr="00711944">
        <w:rPr>
          <w:rStyle w:val="A4"/>
          <w:rFonts w:asciiTheme="majorBidi" w:hAnsiTheme="majorBidi" w:cstheme="majorBidi"/>
          <w:sz w:val="24"/>
          <w:szCs w:val="24"/>
        </w:rPr>
        <w:t xml:space="preserve"> à dire que tout le réseau ne dé</w:t>
      </w:r>
      <w:r>
        <w:rPr>
          <w:rStyle w:val="A4"/>
          <w:rFonts w:asciiTheme="majorBidi" w:hAnsiTheme="majorBidi" w:cstheme="majorBidi"/>
          <w:sz w:val="24"/>
          <w:szCs w:val="24"/>
        </w:rPr>
        <w:t xml:space="preserve">pendra pas de quelques capteurs </w:t>
      </w:r>
      <w:r>
        <w:rPr>
          <w:rStyle w:val="A4"/>
          <w:rFonts w:asciiTheme="majorBidi" w:hAnsiTheme="majorBidi" w:cstheme="majorBidi"/>
          <w:sz w:val="24"/>
          <w:szCs w:val="24"/>
        </w:rPr>
        <w:t>[14].</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 xml:space="preserve"> </w:t>
      </w:r>
    </w:p>
    <w:p w:rsidR="00711944" w:rsidRPr="00711944" w:rsidRDefault="00711944" w:rsidP="009D5887">
      <w:pPr>
        <w:pStyle w:val="Paragraphedeliste"/>
        <w:numPr>
          <w:ilvl w:val="0"/>
          <w:numId w:val="11"/>
        </w:numPr>
        <w:autoSpaceDE w:val="0"/>
        <w:autoSpaceDN w:val="0"/>
        <w:adjustRightInd w:val="0"/>
        <w:spacing w:after="0"/>
        <w:jc w:val="both"/>
        <w:rPr>
          <w:rStyle w:val="A4"/>
          <w:rFonts w:asciiTheme="majorBidi" w:hAnsiTheme="majorBidi" w:cstheme="majorBidi"/>
          <w:b/>
          <w:bCs/>
          <w:sz w:val="26"/>
          <w:szCs w:val="26"/>
        </w:rPr>
      </w:pPr>
      <w:r w:rsidRPr="00711944">
        <w:rPr>
          <w:rStyle w:val="A4"/>
          <w:rFonts w:asciiTheme="majorBidi" w:hAnsiTheme="majorBidi" w:cstheme="majorBidi"/>
          <w:b/>
          <w:bCs/>
          <w:sz w:val="26"/>
          <w:szCs w:val="26"/>
        </w:rPr>
        <w:t>Architecture</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 xml:space="preserve">          Un réseau de capteurs sans fils (En anglais : Wireless </w:t>
      </w:r>
      <w:proofErr w:type="spellStart"/>
      <w:r w:rsidRPr="00711944">
        <w:rPr>
          <w:rStyle w:val="A4"/>
          <w:rFonts w:asciiTheme="majorBidi" w:hAnsiTheme="majorBidi" w:cstheme="majorBidi"/>
          <w:sz w:val="24"/>
          <w:szCs w:val="24"/>
        </w:rPr>
        <w:t>Sensor</w:t>
      </w:r>
      <w:proofErr w:type="spellEnd"/>
      <w:r w:rsidRPr="00711944">
        <w:rPr>
          <w:rStyle w:val="A4"/>
          <w:rFonts w:asciiTheme="majorBidi" w:hAnsiTheme="majorBidi" w:cstheme="majorBidi"/>
          <w:sz w:val="24"/>
          <w:szCs w:val="24"/>
        </w:rPr>
        <w:t xml:space="preserve"> Networks (WSN) ) est composé de capteurs ayants  des capacités de  détections et de mesure d’évènements, est munis d’éléments de communication  qui donne à un administrateur la capacité de manipuler ,observer et réagir  aux évènements et aux phénomènes dans un environnement spécifique ,dit champ de captage. L'administrateur est une entité civile gouvernementale, commerciale ou industrielle. </w:t>
      </w:r>
    </w:p>
    <w:p w:rsidR="00711944" w:rsidRPr="00711944" w:rsidRDefault="00711944" w:rsidP="009F3C1C">
      <w:pPr>
        <w:pStyle w:val="Paragraphedeliste"/>
        <w:autoSpaceDE w:val="0"/>
        <w:autoSpaceDN w:val="0"/>
        <w:adjustRightInd w:val="0"/>
        <w:spacing w:after="0"/>
        <w:ind w:left="644"/>
        <w:jc w:val="both"/>
        <w:rPr>
          <w:rStyle w:val="A4"/>
          <w:rFonts w:asciiTheme="majorBidi" w:hAnsiTheme="majorBidi" w:cstheme="majorBidi"/>
          <w:sz w:val="24"/>
          <w:szCs w:val="24"/>
        </w:rPr>
      </w:pPr>
      <w:r w:rsidRPr="00711944">
        <w:rPr>
          <w:rStyle w:val="A4"/>
          <w:rFonts w:asciiTheme="majorBidi" w:hAnsiTheme="majorBidi" w:cstheme="majorBidi"/>
          <w:sz w:val="24"/>
          <w:szCs w:val="24"/>
        </w:rPr>
        <w:t>Il y a quatre composants de base dans un réseau de capteurs: un ensemble de capteurs distribues ou localises ; un réseau d'interconnexion (habituellement, mais pas toujours, sans fil) ; Un point central appelé puits (</w:t>
      </w:r>
      <w:proofErr w:type="spellStart"/>
      <w:r w:rsidRPr="00711944">
        <w:rPr>
          <w:rStyle w:val="A4"/>
          <w:rFonts w:asciiTheme="majorBidi" w:hAnsiTheme="majorBidi" w:cstheme="majorBidi"/>
          <w:sz w:val="24"/>
          <w:szCs w:val="24"/>
        </w:rPr>
        <w:t>Sink</w:t>
      </w:r>
      <w:proofErr w:type="spellEnd"/>
      <w:r w:rsidRPr="00711944">
        <w:rPr>
          <w:rStyle w:val="A4"/>
          <w:rFonts w:asciiTheme="majorBidi" w:hAnsiTheme="majorBidi" w:cstheme="majorBidi"/>
          <w:sz w:val="24"/>
          <w:szCs w:val="24"/>
        </w:rPr>
        <w:t>) pour le regroupement et le traitement de l'information et ; un ensemble de ressources</w:t>
      </w:r>
      <w:r>
        <w:rPr>
          <w:rStyle w:val="A4"/>
          <w:rFonts w:asciiTheme="majorBidi" w:hAnsiTheme="majorBidi" w:cstheme="majorBidi"/>
          <w:sz w:val="24"/>
          <w:szCs w:val="24"/>
        </w:rPr>
        <w:t xml:space="preserve"> </w:t>
      </w:r>
      <w:r w:rsidRPr="00711944">
        <w:rPr>
          <w:rStyle w:val="A4"/>
          <w:rFonts w:asciiTheme="majorBidi" w:hAnsiTheme="majorBidi" w:cstheme="majorBidi"/>
          <w:sz w:val="24"/>
          <w:szCs w:val="24"/>
        </w:rPr>
        <w:t xml:space="preserve">informatiques déployées sur le </w:t>
      </w:r>
      <w:proofErr w:type="spellStart"/>
      <w:r w:rsidRPr="00711944">
        <w:rPr>
          <w:rStyle w:val="A4"/>
          <w:rFonts w:asciiTheme="majorBidi" w:hAnsiTheme="majorBidi" w:cstheme="majorBidi"/>
          <w:sz w:val="24"/>
          <w:szCs w:val="24"/>
        </w:rPr>
        <w:t>Sink</w:t>
      </w:r>
      <w:proofErr w:type="spellEnd"/>
      <w:r w:rsidRPr="00711944">
        <w:rPr>
          <w:rStyle w:val="A4"/>
          <w:rFonts w:asciiTheme="majorBidi" w:hAnsiTheme="majorBidi" w:cstheme="majorBidi"/>
          <w:sz w:val="24"/>
          <w:szCs w:val="24"/>
        </w:rPr>
        <w:t xml:space="preserve"> pour </w:t>
      </w:r>
      <w:r w:rsidRPr="00711944">
        <w:rPr>
          <w:rStyle w:val="A4"/>
          <w:rFonts w:asciiTheme="majorBidi" w:hAnsiTheme="majorBidi" w:cstheme="majorBidi"/>
          <w:sz w:val="24"/>
          <w:szCs w:val="24"/>
        </w:rPr>
        <w:lastRenderedPageBreak/>
        <w:t>traiter les données, l’évolution des évènements, le statut requêtes et l'</w:t>
      </w:r>
      <w:proofErr w:type="spellStart"/>
      <w:r w:rsidRPr="00711944">
        <w:rPr>
          <w:rStyle w:val="A4"/>
          <w:rFonts w:asciiTheme="majorBidi" w:hAnsiTheme="majorBidi" w:cstheme="majorBidi"/>
          <w:sz w:val="24"/>
          <w:szCs w:val="24"/>
        </w:rPr>
        <w:t>expl</w:t>
      </w:r>
      <w:r>
        <w:rPr>
          <w:rStyle w:val="A4"/>
          <w:rFonts w:asciiTheme="majorBidi" w:hAnsiTheme="majorBidi" w:cstheme="majorBidi"/>
          <w:sz w:val="24"/>
          <w:szCs w:val="24"/>
        </w:rPr>
        <w:t>oiration</w:t>
      </w:r>
      <w:proofErr w:type="spellEnd"/>
      <w:r>
        <w:rPr>
          <w:rStyle w:val="A4"/>
          <w:rFonts w:asciiTheme="majorBidi" w:hAnsiTheme="majorBidi" w:cstheme="majorBidi"/>
          <w:sz w:val="24"/>
          <w:szCs w:val="24"/>
        </w:rPr>
        <w:t xml:space="preserve"> de </w:t>
      </w:r>
      <w:proofErr w:type="gramStart"/>
      <w:r>
        <w:rPr>
          <w:rStyle w:val="A4"/>
          <w:rFonts w:asciiTheme="majorBidi" w:hAnsiTheme="majorBidi" w:cstheme="majorBidi"/>
          <w:sz w:val="24"/>
          <w:szCs w:val="24"/>
        </w:rPr>
        <w:t>donnée(</w:t>
      </w:r>
      <w:proofErr w:type="gramEnd"/>
      <w:r>
        <w:rPr>
          <w:rStyle w:val="A4"/>
          <w:rFonts w:asciiTheme="majorBidi" w:hAnsiTheme="majorBidi" w:cstheme="majorBidi"/>
          <w:sz w:val="24"/>
          <w:szCs w:val="24"/>
        </w:rPr>
        <w:t xml:space="preserve">data </w:t>
      </w:r>
      <w:proofErr w:type="spellStart"/>
      <w:r>
        <w:rPr>
          <w:rStyle w:val="A4"/>
          <w:rFonts w:asciiTheme="majorBidi" w:hAnsiTheme="majorBidi" w:cstheme="majorBidi"/>
          <w:sz w:val="24"/>
          <w:szCs w:val="24"/>
        </w:rPr>
        <w:t>mining</w:t>
      </w:r>
      <w:proofErr w:type="spellEnd"/>
      <w:r>
        <w:rPr>
          <w:rStyle w:val="A4"/>
          <w:rFonts w:asciiTheme="majorBidi" w:hAnsiTheme="majorBidi" w:cstheme="majorBidi"/>
          <w:sz w:val="24"/>
          <w:szCs w:val="24"/>
        </w:rPr>
        <w:t xml:space="preserve">) </w:t>
      </w:r>
      <w:r>
        <w:rPr>
          <w:rStyle w:val="A4"/>
          <w:rFonts w:asciiTheme="majorBidi" w:hAnsiTheme="majorBidi" w:cstheme="majorBidi"/>
          <w:sz w:val="24"/>
          <w:szCs w:val="24"/>
        </w:rPr>
        <w:t>[14].</w:t>
      </w:r>
    </w:p>
    <w:p w:rsidR="00FB59E2" w:rsidRPr="00711944" w:rsidRDefault="00FB59E2" w:rsidP="009F3C1C">
      <w:pPr>
        <w:pStyle w:val="Paragraphedeliste"/>
        <w:autoSpaceDE w:val="0"/>
        <w:autoSpaceDN w:val="0"/>
        <w:adjustRightInd w:val="0"/>
        <w:spacing w:after="0"/>
        <w:ind w:left="644"/>
        <w:jc w:val="both"/>
        <w:rPr>
          <w:rStyle w:val="A4"/>
          <w:rFonts w:asciiTheme="majorBidi" w:hAnsiTheme="majorBidi" w:cstheme="majorBidi"/>
          <w:sz w:val="24"/>
          <w:szCs w:val="24"/>
        </w:rPr>
      </w:pPr>
    </w:p>
    <w:p w:rsidR="00766085" w:rsidRPr="001A1ACD" w:rsidRDefault="00766085" w:rsidP="009F3C1C">
      <w:pPr>
        <w:pStyle w:val="Paragraphedeliste"/>
        <w:autoSpaceDE w:val="0"/>
        <w:autoSpaceDN w:val="0"/>
        <w:adjustRightInd w:val="0"/>
        <w:spacing w:after="0"/>
        <w:ind w:left="644"/>
        <w:jc w:val="both"/>
        <w:rPr>
          <w:rStyle w:val="A4"/>
          <w:sz w:val="24"/>
          <w:szCs w:val="24"/>
        </w:rPr>
      </w:pPr>
    </w:p>
    <w:p w:rsidR="00BB080B" w:rsidRPr="009D5887" w:rsidRDefault="008F4E32" w:rsidP="009F3C1C">
      <w:pPr>
        <w:pStyle w:val="Titre5"/>
        <w:shd w:val="clear" w:color="auto" w:fill="FFFFFF"/>
        <w:spacing w:before="170" w:beforeAutospacing="0" w:after="0" w:afterAutospacing="0" w:line="276" w:lineRule="auto"/>
        <w:jc w:val="both"/>
        <w:rPr>
          <w:rFonts w:asciiTheme="majorBidi" w:hAnsiTheme="majorBidi" w:cstheme="majorBidi"/>
          <w:color w:val="303030"/>
          <w:sz w:val="28"/>
          <w:szCs w:val="28"/>
          <w:u w:val="single"/>
        </w:rPr>
      </w:pPr>
      <w:r>
        <w:rPr>
          <w:rFonts w:asciiTheme="majorBidi" w:hAnsiTheme="majorBidi" w:cstheme="majorBidi"/>
          <w:color w:val="303030"/>
          <w:sz w:val="28"/>
          <w:szCs w:val="28"/>
          <w:u w:val="single"/>
        </w:rPr>
        <w:t xml:space="preserve">I.9. </w:t>
      </w:r>
      <w:r w:rsidR="00BB080B" w:rsidRPr="009D5887">
        <w:rPr>
          <w:rFonts w:asciiTheme="majorBidi" w:hAnsiTheme="majorBidi" w:cstheme="majorBidi"/>
          <w:color w:val="303030"/>
          <w:sz w:val="28"/>
          <w:szCs w:val="28"/>
          <w:u w:val="single"/>
        </w:rPr>
        <w:t>Un nouveau mode de consommation de l’énergie</w:t>
      </w:r>
    </w:p>
    <w:p w:rsidR="00BB080B" w:rsidRPr="001A1ACD" w:rsidRDefault="00BB080B" w:rsidP="009F3C1C">
      <w:pPr>
        <w:pStyle w:val="Titre5"/>
        <w:shd w:val="clear" w:color="auto" w:fill="FFFFFF"/>
        <w:spacing w:before="170" w:beforeAutospacing="0" w:after="0" w:afterAutospacing="0" w:line="276" w:lineRule="auto"/>
        <w:jc w:val="both"/>
        <w:rPr>
          <w:rFonts w:asciiTheme="majorBidi" w:hAnsiTheme="majorBidi" w:cstheme="majorBidi"/>
          <w:color w:val="303030"/>
          <w:sz w:val="24"/>
          <w:szCs w:val="24"/>
        </w:rPr>
      </w:pPr>
    </w:p>
    <w:p w:rsidR="00BB080B" w:rsidRPr="008F4E32" w:rsidRDefault="00BB080B" w:rsidP="009F3C1C">
      <w:pPr>
        <w:shd w:val="clear" w:color="auto" w:fill="FFFFFF"/>
        <w:spacing w:after="71"/>
        <w:jc w:val="both"/>
        <w:rPr>
          <w:rFonts w:asciiTheme="majorBidi" w:hAnsiTheme="majorBidi" w:cstheme="majorBidi"/>
          <w:sz w:val="24"/>
          <w:szCs w:val="24"/>
        </w:rPr>
      </w:pPr>
      <w:r w:rsidRPr="008F4E32">
        <w:rPr>
          <w:rFonts w:asciiTheme="majorBidi" w:hAnsiTheme="majorBidi" w:cstheme="majorBidi"/>
          <w:sz w:val="24"/>
          <w:szCs w:val="24"/>
        </w:rPr>
        <w:t>Et le secteur de l’énergie y tire son épingle du jeu. Les leaders du secteur se montrent novateurs dans la mise en place de nouveaux outils connectés. Deux facteurs expliquent cette volonté d’innover :</w:t>
      </w:r>
    </w:p>
    <w:p w:rsidR="00BB080B" w:rsidRPr="008F4E32" w:rsidRDefault="00BB080B" w:rsidP="009F3C1C">
      <w:pPr>
        <w:numPr>
          <w:ilvl w:val="0"/>
          <w:numId w:val="7"/>
        </w:numPr>
        <w:shd w:val="clear" w:color="auto" w:fill="FFFFFF"/>
        <w:spacing w:after="0"/>
        <w:ind w:left="270"/>
        <w:jc w:val="both"/>
        <w:rPr>
          <w:rFonts w:asciiTheme="majorBidi" w:hAnsiTheme="majorBidi" w:cstheme="majorBidi"/>
          <w:sz w:val="24"/>
          <w:szCs w:val="24"/>
        </w:rPr>
      </w:pPr>
      <w:r w:rsidRPr="008F4E32">
        <w:rPr>
          <w:rFonts w:asciiTheme="majorBidi" w:hAnsiTheme="majorBidi" w:cstheme="majorBidi"/>
          <w:sz w:val="24"/>
          <w:szCs w:val="24"/>
        </w:rPr>
        <w:t>Les progrès technologiques liés au</w:t>
      </w:r>
      <w:r w:rsidRPr="008F4E32">
        <w:rPr>
          <w:rStyle w:val="apple-converted-space"/>
          <w:rFonts w:asciiTheme="majorBidi" w:hAnsiTheme="majorBidi" w:cstheme="majorBidi"/>
          <w:sz w:val="24"/>
          <w:szCs w:val="24"/>
        </w:rPr>
        <w:t> </w:t>
      </w:r>
      <w:hyperlink r:id="rId20" w:history="1">
        <w:r w:rsidRPr="008F4E32">
          <w:rPr>
            <w:rStyle w:val="Lienhypertexte"/>
            <w:rFonts w:asciiTheme="majorBidi" w:hAnsiTheme="majorBidi" w:cstheme="majorBidi"/>
            <w:color w:val="auto"/>
            <w:sz w:val="24"/>
            <w:szCs w:val="24"/>
          </w:rPr>
          <w:t>stockage</w:t>
        </w:r>
      </w:hyperlink>
      <w:r w:rsidRPr="008F4E32">
        <w:rPr>
          <w:rStyle w:val="apple-converted-space"/>
          <w:rFonts w:asciiTheme="majorBidi" w:hAnsiTheme="majorBidi" w:cstheme="majorBidi"/>
          <w:sz w:val="24"/>
          <w:szCs w:val="24"/>
        </w:rPr>
        <w:t> </w:t>
      </w:r>
      <w:r w:rsidRPr="008F4E32">
        <w:rPr>
          <w:rFonts w:asciiTheme="majorBidi" w:hAnsiTheme="majorBidi" w:cstheme="majorBidi"/>
          <w:sz w:val="24"/>
          <w:szCs w:val="24"/>
        </w:rPr>
        <w:t>de l’énergie, à la gestion de la demande et de la production ;</w:t>
      </w:r>
    </w:p>
    <w:p w:rsidR="00BB080B" w:rsidRPr="008F4E32" w:rsidRDefault="00BB080B" w:rsidP="009F3C1C">
      <w:pPr>
        <w:numPr>
          <w:ilvl w:val="0"/>
          <w:numId w:val="7"/>
        </w:numPr>
        <w:shd w:val="clear" w:color="auto" w:fill="FFFFFF"/>
        <w:spacing w:after="0"/>
        <w:ind w:left="270"/>
        <w:jc w:val="both"/>
        <w:rPr>
          <w:rFonts w:asciiTheme="majorBidi" w:hAnsiTheme="majorBidi" w:cstheme="majorBidi"/>
          <w:sz w:val="24"/>
          <w:szCs w:val="24"/>
        </w:rPr>
      </w:pPr>
      <w:r w:rsidRPr="008F4E32">
        <w:rPr>
          <w:rFonts w:asciiTheme="majorBidi" w:hAnsiTheme="majorBidi" w:cstheme="majorBidi"/>
          <w:sz w:val="24"/>
          <w:szCs w:val="24"/>
        </w:rPr>
        <w:t>Les évolutions réglementaires auxquelles doivent faire face les acteurs du secteur.</w:t>
      </w:r>
    </w:p>
    <w:p w:rsidR="00BB080B" w:rsidRPr="008F4E32" w:rsidRDefault="00BB080B" w:rsidP="009F3C1C">
      <w:pPr>
        <w:shd w:val="clear" w:color="auto" w:fill="FFFFFF"/>
        <w:spacing w:after="71"/>
        <w:jc w:val="both"/>
        <w:rPr>
          <w:rFonts w:asciiTheme="majorBidi" w:hAnsiTheme="majorBidi" w:cstheme="majorBidi"/>
          <w:sz w:val="24"/>
          <w:szCs w:val="24"/>
        </w:rPr>
      </w:pPr>
      <w:r w:rsidRPr="008F4E32">
        <w:rPr>
          <w:rFonts w:asciiTheme="majorBidi" w:hAnsiTheme="majorBidi" w:cstheme="majorBidi"/>
          <w:sz w:val="24"/>
          <w:szCs w:val="24"/>
        </w:rPr>
        <w:t xml:space="preserve">On peut par exemple noter le développement des smart </w:t>
      </w:r>
      <w:proofErr w:type="spellStart"/>
      <w:r w:rsidRPr="008F4E32">
        <w:rPr>
          <w:rFonts w:asciiTheme="majorBidi" w:hAnsiTheme="majorBidi" w:cstheme="majorBidi"/>
          <w:sz w:val="24"/>
          <w:szCs w:val="24"/>
        </w:rPr>
        <w:t>grids</w:t>
      </w:r>
      <w:proofErr w:type="spellEnd"/>
      <w:r w:rsidRPr="008F4E32">
        <w:rPr>
          <w:rFonts w:asciiTheme="majorBidi" w:hAnsiTheme="majorBidi" w:cstheme="majorBidi"/>
          <w:sz w:val="24"/>
          <w:szCs w:val="24"/>
        </w:rPr>
        <w:t>, permettant la communication entre les différentes infrastructures du</w:t>
      </w:r>
      <w:r w:rsidRPr="008F4E32">
        <w:rPr>
          <w:rStyle w:val="apple-converted-space"/>
          <w:rFonts w:asciiTheme="majorBidi" w:hAnsiTheme="majorBidi" w:cstheme="majorBidi"/>
          <w:sz w:val="24"/>
          <w:szCs w:val="24"/>
        </w:rPr>
        <w:t> </w:t>
      </w:r>
      <w:hyperlink r:id="rId21" w:history="1">
        <w:r w:rsidRPr="008F4E32">
          <w:rPr>
            <w:rStyle w:val="Lienhypertexte"/>
            <w:rFonts w:asciiTheme="majorBidi" w:hAnsiTheme="majorBidi" w:cstheme="majorBidi"/>
            <w:color w:val="auto"/>
            <w:sz w:val="24"/>
            <w:szCs w:val="24"/>
          </w:rPr>
          <w:t>réseau</w:t>
        </w:r>
      </w:hyperlink>
      <w:r w:rsidRPr="008F4E32">
        <w:rPr>
          <w:rStyle w:val="apple-converted-space"/>
          <w:rFonts w:asciiTheme="majorBidi" w:hAnsiTheme="majorBidi" w:cstheme="majorBidi"/>
          <w:sz w:val="24"/>
          <w:szCs w:val="24"/>
        </w:rPr>
        <w:t> </w:t>
      </w:r>
      <w:r w:rsidRPr="008F4E32">
        <w:rPr>
          <w:rFonts w:asciiTheme="majorBidi" w:hAnsiTheme="majorBidi" w:cstheme="majorBidi"/>
          <w:sz w:val="24"/>
          <w:szCs w:val="24"/>
        </w:rPr>
        <w:t xml:space="preserve">électrique équipé d’automates et autres technologies informatiques. Dans chaque foyer, le compteur </w:t>
      </w:r>
      <w:proofErr w:type="spellStart"/>
      <w:r w:rsidRPr="008F4E32">
        <w:rPr>
          <w:rFonts w:asciiTheme="majorBidi" w:hAnsiTheme="majorBidi" w:cstheme="majorBidi"/>
          <w:sz w:val="24"/>
          <w:szCs w:val="24"/>
        </w:rPr>
        <w:t>Linky</w:t>
      </w:r>
      <w:proofErr w:type="spellEnd"/>
      <w:r w:rsidRPr="008F4E32">
        <w:rPr>
          <w:rFonts w:asciiTheme="majorBidi" w:hAnsiTheme="majorBidi" w:cstheme="majorBidi"/>
          <w:sz w:val="24"/>
          <w:szCs w:val="24"/>
        </w:rPr>
        <w:t xml:space="preserve"> est la première étape pour la mise en place des Smart </w:t>
      </w:r>
      <w:proofErr w:type="spellStart"/>
      <w:r w:rsidRPr="008F4E32">
        <w:rPr>
          <w:rFonts w:asciiTheme="majorBidi" w:hAnsiTheme="majorBidi" w:cstheme="majorBidi"/>
          <w:sz w:val="24"/>
          <w:szCs w:val="24"/>
        </w:rPr>
        <w:t>Grids</w:t>
      </w:r>
      <w:proofErr w:type="spellEnd"/>
      <w:r w:rsidRPr="008F4E32">
        <w:rPr>
          <w:rFonts w:asciiTheme="majorBidi" w:hAnsiTheme="majorBidi" w:cstheme="majorBidi"/>
          <w:sz w:val="24"/>
          <w:szCs w:val="24"/>
        </w:rPr>
        <w:t>. Ces compteurs connectés ont pour</w:t>
      </w:r>
      <w:r w:rsidRPr="008F4E32">
        <w:rPr>
          <w:rStyle w:val="apple-converted-space"/>
          <w:rFonts w:asciiTheme="majorBidi" w:hAnsiTheme="majorBidi" w:cstheme="majorBidi"/>
          <w:sz w:val="24"/>
          <w:szCs w:val="24"/>
        </w:rPr>
        <w:t> </w:t>
      </w:r>
      <w:hyperlink r:id="rId22" w:history="1">
        <w:r w:rsidRPr="008F4E32">
          <w:rPr>
            <w:rStyle w:val="Lienhypertexte"/>
            <w:rFonts w:asciiTheme="majorBidi" w:hAnsiTheme="majorBidi" w:cstheme="majorBidi"/>
            <w:color w:val="auto"/>
            <w:sz w:val="24"/>
            <w:szCs w:val="24"/>
          </w:rPr>
          <w:t>but</w:t>
        </w:r>
      </w:hyperlink>
      <w:r w:rsidRPr="008F4E32">
        <w:rPr>
          <w:rStyle w:val="apple-converted-space"/>
          <w:rFonts w:asciiTheme="majorBidi" w:hAnsiTheme="majorBidi" w:cstheme="majorBidi"/>
          <w:sz w:val="24"/>
          <w:szCs w:val="24"/>
        </w:rPr>
        <w:t> </w:t>
      </w:r>
      <w:r w:rsidRPr="008F4E32">
        <w:rPr>
          <w:rFonts w:asciiTheme="majorBidi" w:hAnsiTheme="majorBidi" w:cstheme="majorBidi"/>
          <w:sz w:val="24"/>
          <w:szCs w:val="24"/>
        </w:rPr>
        <w:t xml:space="preserve">de collecter des données de consommation à distance à l’aide de dispositifs de télé-relève numérique remplaçant les compteurs analogiques. Bilan, les factures sont établies à moindre cout et les risques d’erreur sont moins importants. Le distributeur d’énergie rentabilise donc rapidement son investissement en diminuant leurs coûts de fonctionnement et en créant de la valeur pour le client. Cela permettra également aux opérateurs de  disposer de données très utiles qui contribueront à améliorer l’efficacité opérationnelle des compagnies de distribution. Ces dernières ne seront plus uniquement centrées sur la seule vente de l’énergie mais pourront ajouter des prestations de service à </w:t>
      </w:r>
      <w:proofErr w:type="spellStart"/>
      <w:r w:rsidRPr="008F4E32">
        <w:rPr>
          <w:rFonts w:asciiTheme="majorBidi" w:hAnsiTheme="majorBidi" w:cstheme="majorBidi"/>
          <w:sz w:val="24"/>
          <w:szCs w:val="24"/>
        </w:rPr>
        <w:t>leur</w:t>
      </w:r>
      <w:hyperlink r:id="rId23" w:history="1">
        <w:r w:rsidRPr="008F4E32">
          <w:rPr>
            <w:rStyle w:val="Lienhypertexte"/>
            <w:rFonts w:asciiTheme="majorBidi" w:hAnsiTheme="majorBidi" w:cstheme="majorBidi"/>
            <w:color w:val="auto"/>
            <w:sz w:val="24"/>
            <w:szCs w:val="24"/>
          </w:rPr>
          <w:t>business</w:t>
        </w:r>
        <w:proofErr w:type="spellEnd"/>
        <w:r w:rsidRPr="008F4E32">
          <w:rPr>
            <w:rStyle w:val="Lienhypertexte"/>
            <w:rFonts w:asciiTheme="majorBidi" w:hAnsiTheme="majorBidi" w:cstheme="majorBidi"/>
            <w:color w:val="auto"/>
            <w:sz w:val="24"/>
            <w:szCs w:val="24"/>
          </w:rPr>
          <w:t xml:space="preserve"> model</w:t>
        </w:r>
      </w:hyperlink>
      <w:r w:rsidRPr="008F4E32">
        <w:rPr>
          <w:rFonts w:asciiTheme="majorBidi" w:hAnsiTheme="majorBidi" w:cstheme="majorBidi"/>
          <w:sz w:val="24"/>
          <w:szCs w:val="24"/>
        </w:rPr>
        <w:t>, qu’il convient de faire évoluer afin de faire face aux nouvelles problématiques suscitées par l’ouverture du marché (introduisant la notion de concurrence).</w:t>
      </w:r>
    </w:p>
    <w:p w:rsidR="00BB080B" w:rsidRPr="008F4E32" w:rsidRDefault="00BB080B" w:rsidP="009F3C1C">
      <w:pPr>
        <w:shd w:val="clear" w:color="auto" w:fill="FFFFFF"/>
        <w:spacing w:after="71"/>
        <w:jc w:val="both"/>
        <w:rPr>
          <w:rFonts w:asciiTheme="majorBidi" w:hAnsiTheme="majorBidi" w:cstheme="majorBidi"/>
          <w:sz w:val="24"/>
          <w:szCs w:val="24"/>
        </w:rPr>
      </w:pPr>
      <w:r w:rsidRPr="008F4E32">
        <w:rPr>
          <w:rFonts w:asciiTheme="majorBidi" w:hAnsiTheme="majorBidi" w:cstheme="majorBidi"/>
          <w:sz w:val="24"/>
          <w:szCs w:val="24"/>
        </w:rPr>
        <w:t>Dans un souci d’amélioration continue et de fiabilisation des prestations, la gestion des interventions constitue également une problématique majeure. C’est dans cet esprit que certains voient dans les objets connectés une opportunité d’optimiser leurs procédures. C’est le cas avec la fabrication de lunettes connectées visant à sécuriser les interventions réalisées sur le terrain. Appui aux profils nouvellement embauchés, réduction du nombre d’interventions d’experts ou encore optimisation de l’expertise sur le réseau font partie des</w:t>
      </w:r>
      <w:r w:rsidR="00173194" w:rsidRPr="008F4E32">
        <w:rPr>
          <w:rFonts w:asciiTheme="majorBidi" w:hAnsiTheme="majorBidi" w:cstheme="majorBidi"/>
          <w:sz w:val="24"/>
          <w:szCs w:val="24"/>
        </w:rPr>
        <w:t xml:space="preserve"> points forts de cette solution [</w:t>
      </w:r>
      <w:r w:rsidR="00711944" w:rsidRPr="008F4E32">
        <w:rPr>
          <w:rFonts w:asciiTheme="majorBidi" w:hAnsiTheme="majorBidi" w:cstheme="majorBidi"/>
          <w:sz w:val="24"/>
          <w:szCs w:val="24"/>
        </w:rPr>
        <w:t>15</w:t>
      </w:r>
      <w:r w:rsidR="00173194" w:rsidRPr="008F4E32">
        <w:rPr>
          <w:rFonts w:asciiTheme="majorBidi" w:hAnsiTheme="majorBidi" w:cstheme="majorBidi"/>
          <w:sz w:val="24"/>
          <w:szCs w:val="24"/>
        </w:rPr>
        <w:t>]</w:t>
      </w:r>
      <w:r w:rsidR="00711944" w:rsidRPr="008F4E32">
        <w:rPr>
          <w:rFonts w:asciiTheme="majorBidi" w:hAnsiTheme="majorBidi" w:cstheme="majorBidi"/>
          <w:sz w:val="24"/>
          <w:szCs w:val="24"/>
        </w:rPr>
        <w:t>.</w:t>
      </w:r>
    </w:p>
    <w:p w:rsidR="00BB080B" w:rsidRPr="008F4E32" w:rsidRDefault="008F4E32" w:rsidP="009F3C1C">
      <w:pPr>
        <w:pStyle w:val="Titre5"/>
        <w:shd w:val="clear" w:color="auto" w:fill="FFFFFF"/>
        <w:spacing w:before="170" w:beforeAutospacing="0" w:after="0" w:afterAutospacing="0" w:line="276" w:lineRule="auto"/>
        <w:jc w:val="both"/>
        <w:rPr>
          <w:rFonts w:asciiTheme="majorBidi" w:hAnsiTheme="majorBidi" w:cstheme="majorBidi"/>
          <w:sz w:val="24"/>
          <w:szCs w:val="24"/>
        </w:rPr>
      </w:pPr>
      <w:r>
        <w:rPr>
          <w:rFonts w:asciiTheme="majorBidi" w:hAnsiTheme="majorBidi" w:cstheme="majorBidi"/>
          <w:sz w:val="24"/>
          <w:szCs w:val="24"/>
        </w:rPr>
        <w:t xml:space="preserve">I.9.1. </w:t>
      </w:r>
      <w:r w:rsidR="00BB080B" w:rsidRPr="008F4E32">
        <w:rPr>
          <w:rFonts w:asciiTheme="majorBidi" w:hAnsiTheme="majorBidi" w:cstheme="majorBidi"/>
          <w:sz w:val="24"/>
          <w:szCs w:val="24"/>
        </w:rPr>
        <w:t>Quels enjeux SI pour le secteur de l’énergie ?</w:t>
      </w:r>
    </w:p>
    <w:p w:rsidR="00173194" w:rsidRPr="008F4E32" w:rsidRDefault="00173194" w:rsidP="009F3C1C">
      <w:pPr>
        <w:pStyle w:val="Titre5"/>
        <w:shd w:val="clear" w:color="auto" w:fill="FFFFFF"/>
        <w:spacing w:before="170" w:beforeAutospacing="0" w:after="0" w:afterAutospacing="0" w:line="276" w:lineRule="auto"/>
        <w:jc w:val="both"/>
        <w:rPr>
          <w:rFonts w:asciiTheme="majorBidi" w:hAnsiTheme="majorBidi" w:cstheme="majorBidi"/>
          <w:sz w:val="24"/>
          <w:szCs w:val="24"/>
        </w:rPr>
      </w:pPr>
    </w:p>
    <w:p w:rsidR="00BB080B" w:rsidRPr="008F4E32" w:rsidRDefault="00BB080B" w:rsidP="009F3C1C">
      <w:pPr>
        <w:pStyle w:val="NormalWeb"/>
        <w:shd w:val="clear" w:color="auto" w:fill="FFFFFF"/>
        <w:spacing w:before="0" w:beforeAutospacing="0" w:after="71" w:afterAutospacing="0" w:line="276" w:lineRule="auto"/>
        <w:jc w:val="both"/>
        <w:rPr>
          <w:rFonts w:asciiTheme="majorBidi" w:hAnsiTheme="majorBidi" w:cstheme="majorBidi"/>
        </w:rPr>
      </w:pPr>
      <w:r w:rsidRPr="008F4E32">
        <w:rPr>
          <w:rFonts w:asciiTheme="majorBidi" w:hAnsiTheme="majorBidi" w:cstheme="majorBidi"/>
        </w:rPr>
        <w:t xml:space="preserve">A l’heure actuelle où il est difficile d’adapter la production d’énergie à </w:t>
      </w:r>
      <w:proofErr w:type="spellStart"/>
      <w:r w:rsidRPr="008F4E32">
        <w:rPr>
          <w:rFonts w:asciiTheme="majorBidi" w:hAnsiTheme="majorBidi" w:cstheme="majorBidi"/>
        </w:rPr>
        <w:t>sa</w:t>
      </w:r>
      <w:hyperlink r:id="rId24" w:history="1">
        <w:r w:rsidRPr="008F4E32">
          <w:rPr>
            <w:rStyle w:val="Lienhypertexte"/>
            <w:rFonts w:asciiTheme="majorBidi" w:hAnsiTheme="majorBidi" w:cstheme="majorBidi"/>
            <w:color w:val="auto"/>
          </w:rPr>
          <w:t>consommation</w:t>
        </w:r>
        <w:proofErr w:type="spellEnd"/>
      </w:hyperlink>
      <w:r w:rsidRPr="008F4E32">
        <w:rPr>
          <w:rFonts w:asciiTheme="majorBidi" w:hAnsiTheme="majorBidi" w:cstheme="majorBidi"/>
        </w:rPr>
        <w:t xml:space="preserve">, les progrès des technologies de l’information vont permettre de planifier la consommation. En effet, les informations émises par ces objets connectés ont vocation à rendre visible le coût instantané de l’électricité aux consommateurs industriels et aux gestionnaires d’énergie et donc d’aligner la consommation et la production. Le secteur de l’énergie investit donc dans l’internet des objets pour produire de la valeur, pour lui, pour le client, et pour faire face aux </w:t>
      </w:r>
      <w:r w:rsidRPr="008F4E32">
        <w:rPr>
          <w:rFonts w:asciiTheme="majorBidi" w:hAnsiTheme="majorBidi" w:cstheme="majorBidi"/>
        </w:rPr>
        <w:lastRenderedPageBreak/>
        <w:t>constantes évolutions. Une part significative de la valeur viendra de la gestion et l’analyse des données tirée de l’internet des objets. Systèmes d’information et objets connectés présentent donc une forte valeur ajoutée dans l’amélioration des échanges d’informations entre les besoins du réseau et le niveau de consommation d’énergie, mais aussi la</w:t>
      </w:r>
      <w:r w:rsidRPr="008F4E32">
        <w:rPr>
          <w:rStyle w:val="apple-converted-space"/>
          <w:rFonts w:asciiTheme="majorBidi" w:hAnsiTheme="majorBidi" w:cstheme="majorBidi"/>
        </w:rPr>
        <w:t> </w:t>
      </w:r>
      <w:hyperlink r:id="rId25" w:history="1">
        <w:r w:rsidRPr="008F4E32">
          <w:rPr>
            <w:rStyle w:val="Lienhypertexte"/>
            <w:rFonts w:asciiTheme="majorBidi" w:hAnsiTheme="majorBidi" w:cstheme="majorBidi"/>
            <w:color w:val="auto"/>
          </w:rPr>
          <w:t>relation client</w:t>
        </w:r>
      </w:hyperlink>
      <w:r w:rsidRPr="008F4E32">
        <w:rPr>
          <w:rStyle w:val="apple-converted-space"/>
          <w:rFonts w:asciiTheme="majorBidi" w:hAnsiTheme="majorBidi" w:cstheme="majorBidi"/>
        </w:rPr>
        <w:t> </w:t>
      </w:r>
      <w:r w:rsidRPr="008F4E32">
        <w:rPr>
          <w:rFonts w:asciiTheme="majorBidi" w:hAnsiTheme="majorBidi" w:cstheme="majorBidi"/>
        </w:rPr>
        <w:t xml:space="preserve">et la </w:t>
      </w:r>
      <w:r w:rsidR="00173194" w:rsidRPr="008F4E32">
        <w:rPr>
          <w:rFonts w:asciiTheme="majorBidi" w:hAnsiTheme="majorBidi" w:cstheme="majorBidi"/>
        </w:rPr>
        <w:t xml:space="preserve">maintenance des infrastructures </w:t>
      </w:r>
      <w:r w:rsidR="00173194" w:rsidRPr="00D805D5">
        <w:rPr>
          <w:rFonts w:asciiTheme="majorBidi" w:hAnsiTheme="majorBidi" w:cstheme="majorBidi"/>
          <w:b/>
          <w:bCs/>
        </w:rPr>
        <w:t>[</w:t>
      </w:r>
      <w:r w:rsidR="00711944" w:rsidRPr="00D805D5">
        <w:rPr>
          <w:rFonts w:asciiTheme="majorBidi" w:hAnsiTheme="majorBidi" w:cstheme="majorBidi"/>
          <w:b/>
          <w:bCs/>
        </w:rPr>
        <w:t>15</w:t>
      </w:r>
      <w:r w:rsidR="00173194" w:rsidRPr="00D805D5">
        <w:rPr>
          <w:rFonts w:asciiTheme="majorBidi" w:hAnsiTheme="majorBidi" w:cstheme="majorBidi"/>
          <w:b/>
          <w:bCs/>
        </w:rPr>
        <w:t>]</w:t>
      </w:r>
      <w:r w:rsidR="00711944" w:rsidRPr="00D805D5">
        <w:rPr>
          <w:rFonts w:asciiTheme="majorBidi" w:hAnsiTheme="majorBidi" w:cstheme="majorBidi"/>
          <w:b/>
          <w:bCs/>
        </w:rPr>
        <w:t>.</w:t>
      </w:r>
    </w:p>
    <w:p w:rsidR="00173194" w:rsidRPr="008F4E32" w:rsidRDefault="00173194" w:rsidP="009F3C1C">
      <w:pPr>
        <w:pStyle w:val="NormalWeb"/>
        <w:shd w:val="clear" w:color="auto" w:fill="FFFFFF"/>
        <w:spacing w:before="0" w:beforeAutospacing="0" w:after="71" w:afterAutospacing="0" w:line="276" w:lineRule="auto"/>
        <w:jc w:val="both"/>
        <w:rPr>
          <w:rFonts w:asciiTheme="majorBidi" w:hAnsiTheme="majorBidi" w:cstheme="majorBidi"/>
        </w:rPr>
      </w:pPr>
    </w:p>
    <w:p w:rsidR="00EE5146" w:rsidRDefault="00EE5146" w:rsidP="009F3C1C">
      <w:pPr>
        <w:pStyle w:val="NormalWeb"/>
        <w:shd w:val="clear" w:color="auto" w:fill="FFFFFF"/>
        <w:spacing w:before="0" w:beforeAutospacing="0" w:after="71" w:afterAutospacing="0" w:line="276" w:lineRule="auto"/>
        <w:jc w:val="both"/>
        <w:rPr>
          <w:rFonts w:asciiTheme="majorBidi" w:hAnsiTheme="majorBidi" w:cstheme="majorBidi"/>
          <w:sz w:val="28"/>
          <w:szCs w:val="28"/>
          <w:u w:val="single"/>
        </w:rPr>
      </w:pPr>
      <w:r w:rsidRPr="00173194">
        <w:rPr>
          <w:rFonts w:asciiTheme="majorBidi" w:hAnsiTheme="majorBidi" w:cstheme="majorBidi"/>
          <w:sz w:val="28"/>
          <w:szCs w:val="28"/>
          <w:u w:val="single"/>
        </w:rPr>
        <w:t xml:space="preserve">Internet des objets et </w:t>
      </w:r>
      <w:proofErr w:type="spellStart"/>
      <w:r w:rsidRPr="00173194">
        <w:rPr>
          <w:rFonts w:asciiTheme="majorBidi" w:hAnsiTheme="majorBidi" w:cstheme="majorBidi"/>
          <w:sz w:val="28"/>
          <w:szCs w:val="28"/>
          <w:u w:val="single"/>
        </w:rPr>
        <w:t>Big</w:t>
      </w:r>
      <w:proofErr w:type="spellEnd"/>
      <w:r w:rsidRPr="00173194">
        <w:rPr>
          <w:rFonts w:asciiTheme="majorBidi" w:hAnsiTheme="majorBidi" w:cstheme="majorBidi"/>
          <w:sz w:val="28"/>
          <w:szCs w:val="28"/>
          <w:u w:val="single"/>
        </w:rPr>
        <w:t xml:space="preserve"> Data</w:t>
      </w:r>
    </w:p>
    <w:p w:rsidR="0024573A" w:rsidRDefault="0024573A" w:rsidP="009F3C1C">
      <w:pPr>
        <w:pStyle w:val="NormalWeb"/>
        <w:shd w:val="clear" w:color="auto" w:fill="FFFFFF"/>
        <w:spacing w:before="0" w:beforeAutospacing="0" w:after="71" w:afterAutospacing="0" w:line="276" w:lineRule="auto"/>
        <w:jc w:val="both"/>
        <w:rPr>
          <w:rFonts w:asciiTheme="majorBidi" w:hAnsiTheme="majorBidi" w:cstheme="majorBidi"/>
          <w:b/>
          <w:bCs/>
          <w:color w:val="000000"/>
          <w:shd w:val="clear" w:color="auto" w:fill="FFFFFF"/>
        </w:rPr>
      </w:pPr>
      <w:r w:rsidRPr="0024573A">
        <w:rPr>
          <w:rStyle w:val="lev"/>
          <w:rFonts w:asciiTheme="majorBidi" w:hAnsiTheme="majorBidi" w:cstheme="majorBidi"/>
          <w:b w:val="0"/>
          <w:bCs w:val="0"/>
          <w:color w:val="000000"/>
          <w:shd w:val="clear" w:color="auto" w:fill="FFFFFF"/>
        </w:rPr>
        <w:t xml:space="preserve">Les objets connectés confrontent le </w:t>
      </w:r>
      <w:proofErr w:type="spellStart"/>
      <w:r w:rsidRPr="0024573A">
        <w:rPr>
          <w:rStyle w:val="lev"/>
          <w:rFonts w:asciiTheme="majorBidi" w:hAnsiTheme="majorBidi" w:cstheme="majorBidi"/>
          <w:b w:val="0"/>
          <w:bCs w:val="0"/>
          <w:color w:val="000000"/>
          <w:shd w:val="clear" w:color="auto" w:fill="FFFFFF"/>
        </w:rPr>
        <w:t>Big</w:t>
      </w:r>
      <w:proofErr w:type="spellEnd"/>
      <w:r w:rsidRPr="0024573A">
        <w:rPr>
          <w:rStyle w:val="lev"/>
          <w:rFonts w:asciiTheme="majorBidi" w:hAnsiTheme="majorBidi" w:cstheme="majorBidi"/>
          <w:b w:val="0"/>
          <w:bCs w:val="0"/>
          <w:color w:val="000000"/>
          <w:shd w:val="clear" w:color="auto" w:fill="FFFFFF"/>
        </w:rPr>
        <w:t xml:space="preserve"> Data à de nouveaux besoins, notamment le traitement rapide des multiples sources de données issues de l’Internet des objets. Ces leviers d’innovations sont encore à des stades de maturité </w:t>
      </w:r>
      <w:proofErr w:type="spellStart"/>
      <w:r w:rsidRPr="0024573A">
        <w:rPr>
          <w:rStyle w:val="lev"/>
          <w:rFonts w:asciiTheme="majorBidi" w:hAnsiTheme="majorBidi" w:cstheme="majorBidi"/>
          <w:b w:val="0"/>
          <w:bCs w:val="0"/>
          <w:color w:val="000000"/>
          <w:shd w:val="clear" w:color="auto" w:fill="FFFFFF"/>
        </w:rPr>
        <w:t>distincs</w:t>
      </w:r>
      <w:proofErr w:type="spellEnd"/>
      <w:r w:rsidRPr="0024573A">
        <w:rPr>
          <w:rStyle w:val="lev"/>
          <w:rFonts w:asciiTheme="majorBidi" w:hAnsiTheme="majorBidi" w:cstheme="majorBidi"/>
          <w:b w:val="0"/>
          <w:bCs w:val="0"/>
          <w:color w:val="000000"/>
          <w:shd w:val="clear" w:color="auto" w:fill="FFFFFF"/>
        </w:rPr>
        <w:t>, mais ils représentent un potentiel réel, capables de modifier la chaîne de valeur</w:t>
      </w:r>
      <w:r w:rsidRPr="0024573A">
        <w:rPr>
          <w:rStyle w:val="lev"/>
          <w:rFonts w:asciiTheme="majorBidi" w:hAnsiTheme="majorBidi" w:cstheme="majorBidi"/>
          <w:i/>
          <w:iCs/>
          <w:color w:val="000000"/>
          <w:shd w:val="clear" w:color="auto" w:fill="FFFFFF"/>
        </w:rPr>
        <w:t xml:space="preserve"> </w:t>
      </w:r>
      <w:r w:rsidRPr="0024573A">
        <w:rPr>
          <w:rStyle w:val="lev"/>
          <w:rFonts w:asciiTheme="majorBidi" w:hAnsiTheme="majorBidi" w:cstheme="majorBidi"/>
          <w:b w:val="0"/>
          <w:bCs w:val="0"/>
          <w:color w:val="000000"/>
          <w:shd w:val="clear" w:color="auto" w:fill="FFFFFF"/>
        </w:rPr>
        <w:t>des entreprises en profondeur.</w:t>
      </w:r>
      <w:r w:rsidRPr="0024573A">
        <w:rPr>
          <w:rFonts w:asciiTheme="majorBidi" w:hAnsiTheme="majorBidi" w:cstheme="majorBidi"/>
          <w:color w:val="000000"/>
          <w:shd w:val="clear" w:color="auto" w:fill="FFFFFF"/>
        </w:rPr>
        <w:t xml:space="preserve"> </w:t>
      </w:r>
      <w:r w:rsidRPr="0024573A">
        <w:rPr>
          <w:rFonts w:asciiTheme="majorBidi" w:hAnsiTheme="majorBidi" w:cstheme="majorBidi"/>
          <w:color w:val="000000"/>
          <w:shd w:val="clear" w:color="auto" w:fill="FFFFFF"/>
        </w:rPr>
        <w:t>Le</w:t>
      </w:r>
      <w:r w:rsidRPr="0024573A">
        <w:rPr>
          <w:rStyle w:val="apple-converted-space"/>
          <w:rFonts w:asciiTheme="majorBidi" w:hAnsiTheme="majorBidi" w:cstheme="majorBidi"/>
          <w:b/>
          <w:bCs/>
          <w:color w:val="000000"/>
          <w:shd w:val="clear" w:color="auto" w:fill="FFFFFF"/>
        </w:rPr>
        <w:t> </w:t>
      </w:r>
      <w:r w:rsidRPr="0024573A">
        <w:rPr>
          <w:rStyle w:val="lev"/>
          <w:rFonts w:asciiTheme="majorBidi" w:hAnsiTheme="majorBidi" w:cstheme="majorBidi"/>
          <w:b w:val="0"/>
          <w:bCs w:val="0"/>
          <w:color w:val="000000"/>
          <w:shd w:val="clear" w:color="auto" w:fill="FFFFFF"/>
        </w:rPr>
        <w:t>développement rapide de l’internet des objets</w:t>
      </w:r>
      <w:r w:rsidRPr="0024573A">
        <w:rPr>
          <w:rStyle w:val="apple-converted-space"/>
          <w:rFonts w:asciiTheme="majorBidi" w:hAnsiTheme="majorBidi" w:cstheme="majorBidi"/>
          <w:color w:val="000000"/>
          <w:shd w:val="clear" w:color="auto" w:fill="FFFFFF"/>
        </w:rPr>
        <w:t> </w:t>
      </w:r>
      <w:r w:rsidRPr="0024573A">
        <w:rPr>
          <w:rFonts w:asciiTheme="majorBidi" w:hAnsiTheme="majorBidi" w:cstheme="majorBidi"/>
          <w:color w:val="000000"/>
          <w:shd w:val="clear" w:color="auto" w:fill="FFFFFF"/>
        </w:rPr>
        <w:t>grossi les enjeux que représentent l’analyse, le traitement et la corrélation des données récoltées par les différents types capteurs contenus dans nos objets connectés. Ainsi, selon le rapport de l</w:t>
      </w:r>
      <w:r w:rsidRPr="0024573A">
        <w:rPr>
          <w:rFonts w:asciiTheme="majorBidi" w:hAnsiTheme="majorBidi" w:cstheme="majorBidi"/>
          <w:b/>
          <w:bCs/>
          <w:color w:val="000000"/>
          <w:shd w:val="clear" w:color="auto" w:fill="FFFFFF"/>
        </w:rPr>
        <w:t>’</w:t>
      </w:r>
      <w:r w:rsidRPr="0024573A">
        <w:rPr>
          <w:rStyle w:val="lev"/>
          <w:rFonts w:asciiTheme="majorBidi" w:hAnsiTheme="majorBidi" w:cstheme="majorBidi"/>
          <w:b w:val="0"/>
          <w:bCs w:val="0"/>
          <w:color w:val="000000"/>
          <w:shd w:val="clear" w:color="auto" w:fill="FFFFFF"/>
        </w:rPr>
        <w:t>IDC</w:t>
      </w:r>
      <w:r w:rsidRPr="0024573A">
        <w:rPr>
          <w:rStyle w:val="apple-converted-space"/>
          <w:rFonts w:asciiTheme="majorBidi" w:hAnsiTheme="majorBidi" w:cstheme="majorBidi"/>
          <w:color w:val="000000"/>
          <w:shd w:val="clear" w:color="auto" w:fill="FFFFFF"/>
        </w:rPr>
        <w:t> </w:t>
      </w:r>
      <w:r w:rsidRPr="0024573A">
        <w:rPr>
          <w:rFonts w:asciiTheme="majorBidi" w:hAnsiTheme="majorBidi" w:cstheme="majorBidi"/>
          <w:color w:val="000000"/>
          <w:shd w:val="clear" w:color="auto" w:fill="FFFFFF"/>
        </w:rPr>
        <w:t>(</w:t>
      </w:r>
      <w:r w:rsidRPr="0024573A">
        <w:rPr>
          <w:rStyle w:val="Accentuation"/>
          <w:rFonts w:asciiTheme="majorBidi" w:hAnsiTheme="majorBidi" w:cstheme="majorBidi"/>
          <w:color w:val="000000"/>
          <w:shd w:val="clear" w:color="auto" w:fill="FFFFFF"/>
        </w:rPr>
        <w:t>International Data Corporation</w:t>
      </w:r>
      <w:r w:rsidRPr="0024573A">
        <w:rPr>
          <w:rFonts w:asciiTheme="majorBidi" w:hAnsiTheme="majorBidi" w:cstheme="majorBidi"/>
          <w:color w:val="000000"/>
          <w:shd w:val="clear" w:color="auto" w:fill="FFFFFF"/>
        </w:rPr>
        <w:t>), le</w:t>
      </w:r>
      <w:r w:rsidRPr="0024573A">
        <w:rPr>
          <w:rStyle w:val="apple-converted-space"/>
          <w:rFonts w:asciiTheme="majorBidi" w:hAnsiTheme="majorBidi" w:cstheme="majorBidi"/>
          <w:b/>
          <w:bCs/>
          <w:color w:val="000000"/>
          <w:shd w:val="clear" w:color="auto" w:fill="FFFFFF"/>
        </w:rPr>
        <w:t> </w:t>
      </w:r>
      <w:r w:rsidRPr="0024573A">
        <w:rPr>
          <w:rStyle w:val="lev"/>
          <w:rFonts w:asciiTheme="majorBidi" w:hAnsiTheme="majorBidi" w:cstheme="majorBidi"/>
          <w:b w:val="0"/>
          <w:bCs w:val="0"/>
          <w:color w:val="000000"/>
          <w:shd w:val="clear" w:color="auto" w:fill="FFFFFF"/>
        </w:rPr>
        <w:t>marché du </w:t>
      </w:r>
      <w:proofErr w:type="spellStart"/>
      <w:r w:rsidRPr="0024573A">
        <w:rPr>
          <w:rStyle w:val="lev"/>
          <w:rFonts w:asciiTheme="majorBidi" w:hAnsiTheme="majorBidi" w:cstheme="majorBidi"/>
          <w:b w:val="0"/>
          <w:bCs w:val="0"/>
          <w:color w:val="000000"/>
          <w:shd w:val="clear" w:color="auto" w:fill="FFFFFF"/>
        </w:rPr>
        <w:t>Big</w:t>
      </w:r>
      <w:proofErr w:type="spellEnd"/>
      <w:r w:rsidRPr="0024573A">
        <w:rPr>
          <w:rStyle w:val="lev"/>
          <w:rFonts w:asciiTheme="majorBidi" w:hAnsiTheme="majorBidi" w:cstheme="majorBidi"/>
          <w:b w:val="0"/>
          <w:bCs w:val="0"/>
          <w:color w:val="000000"/>
          <w:shd w:val="clear" w:color="auto" w:fill="FFFFFF"/>
        </w:rPr>
        <w:t xml:space="preserve"> Data s’élèvera à 125 milliards de dollars en 2015</w:t>
      </w:r>
      <w:r w:rsidR="00D805D5">
        <w:rPr>
          <w:rFonts w:asciiTheme="majorBidi" w:hAnsiTheme="majorBidi" w:cstheme="majorBidi"/>
          <w:b/>
          <w:bCs/>
          <w:color w:val="000000"/>
          <w:shd w:val="clear" w:color="auto" w:fill="FFFFFF"/>
        </w:rPr>
        <w:t xml:space="preserve"> [16].</w:t>
      </w:r>
    </w:p>
    <w:p w:rsidR="00D805D5" w:rsidRPr="0024573A" w:rsidRDefault="00D805D5" w:rsidP="00D805D5">
      <w:pPr>
        <w:pStyle w:val="NormalWeb"/>
        <w:numPr>
          <w:ilvl w:val="0"/>
          <w:numId w:val="11"/>
        </w:numPr>
        <w:shd w:val="clear" w:color="auto" w:fill="FFFFFF"/>
        <w:spacing w:before="0" w:beforeAutospacing="0" w:after="71" w:afterAutospacing="0" w:line="276" w:lineRule="auto"/>
        <w:jc w:val="both"/>
        <w:rPr>
          <w:rFonts w:asciiTheme="majorBidi" w:hAnsiTheme="majorBidi" w:cstheme="majorBidi"/>
          <w:b/>
          <w:bCs/>
          <w:u w:val="single"/>
        </w:rPr>
      </w:pPr>
      <w:r>
        <w:rPr>
          <w:rFonts w:asciiTheme="majorBidi" w:hAnsiTheme="majorBidi" w:cstheme="majorBidi"/>
          <w:b/>
          <w:bCs/>
          <w:color w:val="000000"/>
          <w:shd w:val="clear" w:color="auto" w:fill="FFFFFF"/>
        </w:rPr>
        <w:t>Objectifs</w:t>
      </w:r>
    </w:p>
    <w:p w:rsidR="008F4E32" w:rsidRPr="00173194" w:rsidRDefault="008F4E32" w:rsidP="009F3C1C">
      <w:pPr>
        <w:pStyle w:val="NormalWeb"/>
        <w:shd w:val="clear" w:color="auto" w:fill="FFFFFF"/>
        <w:spacing w:before="0" w:beforeAutospacing="0" w:after="71" w:afterAutospacing="0" w:line="276" w:lineRule="auto"/>
        <w:jc w:val="both"/>
        <w:rPr>
          <w:rFonts w:asciiTheme="majorBidi" w:hAnsiTheme="majorBidi" w:cstheme="majorBidi"/>
          <w:sz w:val="28"/>
          <w:szCs w:val="28"/>
          <w:u w:val="single"/>
        </w:rPr>
      </w:pPr>
    </w:p>
    <w:p w:rsidR="00173194" w:rsidRDefault="00EE5146" w:rsidP="009F3C1C">
      <w:pPr>
        <w:pStyle w:val="NormalWeb"/>
        <w:shd w:val="clear" w:color="auto" w:fill="FFFFFF"/>
        <w:spacing w:before="0" w:beforeAutospacing="0" w:after="71" w:afterAutospacing="0" w:line="276" w:lineRule="auto"/>
        <w:jc w:val="both"/>
        <w:rPr>
          <w:rFonts w:asciiTheme="majorBidi" w:hAnsiTheme="majorBidi" w:cstheme="majorBidi"/>
        </w:rPr>
      </w:pPr>
      <w:r w:rsidRPr="001A1ACD">
        <w:rPr>
          <w:rFonts w:asciiTheme="majorBidi" w:hAnsiTheme="majorBidi" w:cstheme="majorBidi"/>
        </w:rPr>
        <w:t xml:space="preserve">- Dimensionnement de trafic de l'Internet des objets. </w:t>
      </w:r>
    </w:p>
    <w:p w:rsidR="00173194" w:rsidRDefault="00EE5146" w:rsidP="009F3C1C">
      <w:pPr>
        <w:pStyle w:val="NormalWeb"/>
        <w:shd w:val="clear" w:color="auto" w:fill="FFFFFF"/>
        <w:spacing w:before="0" w:beforeAutospacing="0" w:after="71" w:afterAutospacing="0" w:line="276" w:lineRule="auto"/>
        <w:jc w:val="both"/>
        <w:rPr>
          <w:rFonts w:asciiTheme="majorBidi" w:hAnsiTheme="majorBidi" w:cstheme="majorBidi"/>
        </w:rPr>
      </w:pPr>
      <w:r w:rsidRPr="001A1ACD">
        <w:rPr>
          <w:rFonts w:asciiTheme="majorBidi" w:hAnsiTheme="majorBidi" w:cstheme="majorBidi"/>
        </w:rPr>
        <w:t>- Architectures de stockage des données.</w:t>
      </w:r>
    </w:p>
    <w:p w:rsidR="00173194" w:rsidRDefault="00EE5146" w:rsidP="009F3C1C">
      <w:pPr>
        <w:pStyle w:val="NormalWeb"/>
        <w:shd w:val="clear" w:color="auto" w:fill="FFFFFF"/>
        <w:spacing w:before="0" w:beforeAutospacing="0" w:after="71" w:afterAutospacing="0" w:line="276" w:lineRule="auto"/>
        <w:jc w:val="both"/>
        <w:rPr>
          <w:rFonts w:asciiTheme="majorBidi" w:hAnsiTheme="majorBidi" w:cstheme="majorBidi"/>
        </w:rPr>
      </w:pPr>
      <w:r w:rsidRPr="001A1ACD">
        <w:rPr>
          <w:rFonts w:asciiTheme="majorBidi" w:hAnsiTheme="majorBidi" w:cstheme="majorBidi"/>
        </w:rPr>
        <w:t xml:space="preserve"> - Traitement de données de l'Internet des objets en boucle locale ou dans le Cloud.</w:t>
      </w:r>
    </w:p>
    <w:p w:rsidR="00173194" w:rsidRDefault="00EE5146" w:rsidP="009F3C1C">
      <w:pPr>
        <w:pStyle w:val="NormalWeb"/>
        <w:shd w:val="clear" w:color="auto" w:fill="FFFFFF"/>
        <w:spacing w:before="0" w:beforeAutospacing="0" w:after="71" w:afterAutospacing="0" w:line="276" w:lineRule="auto"/>
        <w:jc w:val="both"/>
        <w:rPr>
          <w:rFonts w:asciiTheme="majorBidi" w:hAnsiTheme="majorBidi" w:cstheme="majorBidi"/>
        </w:rPr>
      </w:pPr>
      <w:r w:rsidRPr="001A1ACD">
        <w:rPr>
          <w:rFonts w:asciiTheme="majorBidi" w:hAnsiTheme="majorBidi" w:cstheme="majorBidi"/>
        </w:rPr>
        <w:t xml:space="preserve"> - Algorithmes de gestion de complexité. </w:t>
      </w:r>
    </w:p>
    <w:p w:rsidR="00173194" w:rsidRDefault="00EE5146" w:rsidP="009F3C1C">
      <w:pPr>
        <w:pStyle w:val="NormalWeb"/>
        <w:shd w:val="clear" w:color="auto" w:fill="FFFFFF"/>
        <w:spacing w:before="0" w:beforeAutospacing="0" w:after="71" w:afterAutospacing="0" w:line="276" w:lineRule="auto"/>
        <w:jc w:val="both"/>
        <w:rPr>
          <w:rFonts w:asciiTheme="majorBidi" w:hAnsiTheme="majorBidi" w:cstheme="majorBidi"/>
        </w:rPr>
      </w:pPr>
      <w:r w:rsidRPr="001A1ACD">
        <w:rPr>
          <w:rFonts w:asciiTheme="majorBidi" w:hAnsiTheme="majorBidi" w:cstheme="majorBidi"/>
        </w:rPr>
        <w:t>- Approches et algorithmes d'inférences</w:t>
      </w:r>
      <w:r w:rsidR="00173194">
        <w:rPr>
          <w:rFonts w:asciiTheme="majorBidi" w:hAnsiTheme="majorBidi" w:cstheme="majorBidi"/>
        </w:rPr>
        <w:t>.</w:t>
      </w:r>
      <w:r w:rsidRPr="001A1ACD">
        <w:rPr>
          <w:rFonts w:asciiTheme="majorBidi" w:hAnsiTheme="majorBidi" w:cstheme="majorBidi"/>
        </w:rPr>
        <w:t xml:space="preserve"> </w:t>
      </w:r>
    </w:p>
    <w:p w:rsidR="00EE5146" w:rsidRPr="001A1ACD" w:rsidRDefault="00EE5146" w:rsidP="009F3C1C">
      <w:pPr>
        <w:pStyle w:val="NormalWeb"/>
        <w:shd w:val="clear" w:color="auto" w:fill="FFFFFF"/>
        <w:spacing w:before="0" w:beforeAutospacing="0" w:after="71" w:afterAutospacing="0" w:line="276" w:lineRule="auto"/>
        <w:jc w:val="both"/>
        <w:rPr>
          <w:rFonts w:asciiTheme="majorBidi" w:hAnsiTheme="majorBidi" w:cstheme="majorBidi"/>
          <w:color w:val="303030"/>
          <w:u w:val="single"/>
        </w:rPr>
      </w:pPr>
      <w:r w:rsidRPr="001A1ACD">
        <w:rPr>
          <w:rFonts w:asciiTheme="majorBidi" w:hAnsiTheme="majorBidi" w:cstheme="majorBidi"/>
          <w:b/>
          <w:bCs/>
        </w:rPr>
        <w:t>Exemple</w:t>
      </w:r>
      <w:r w:rsidRPr="001A1ACD">
        <w:rPr>
          <w:rFonts w:asciiTheme="majorBidi" w:hAnsiTheme="majorBidi" w:cstheme="majorBidi"/>
        </w:rPr>
        <w:t xml:space="preserve"> d'application BIG DATA et Internet des objets</w:t>
      </w:r>
    </w:p>
    <w:p w:rsidR="00BB080B" w:rsidRPr="001A1ACD" w:rsidRDefault="00BB080B" w:rsidP="009F3C1C">
      <w:pPr>
        <w:pStyle w:val="Paragraphedeliste"/>
        <w:autoSpaceDE w:val="0"/>
        <w:autoSpaceDN w:val="0"/>
        <w:adjustRightInd w:val="0"/>
        <w:spacing w:after="0"/>
        <w:ind w:left="644"/>
        <w:jc w:val="both"/>
        <w:rPr>
          <w:rFonts w:asciiTheme="majorBidi" w:hAnsiTheme="majorBidi" w:cstheme="majorBidi"/>
          <w:color w:val="000000"/>
          <w:sz w:val="24"/>
          <w:szCs w:val="24"/>
        </w:rPr>
      </w:pPr>
    </w:p>
    <w:p w:rsidR="00065C6D" w:rsidRPr="001A1ACD" w:rsidRDefault="00065C6D" w:rsidP="009F3C1C">
      <w:pPr>
        <w:autoSpaceDE w:val="0"/>
        <w:autoSpaceDN w:val="0"/>
        <w:adjustRightInd w:val="0"/>
        <w:spacing w:after="0"/>
        <w:jc w:val="both"/>
        <w:rPr>
          <w:rFonts w:ascii="Calibri" w:hAnsi="Calibri" w:cs="Calibri"/>
          <w:color w:val="000000"/>
          <w:sz w:val="24"/>
          <w:szCs w:val="24"/>
        </w:rPr>
      </w:pPr>
      <w:bookmarkStart w:id="0" w:name="_GoBack"/>
      <w:bookmarkEnd w:id="0"/>
    </w:p>
    <w:p w:rsidR="003B2C9D" w:rsidRPr="001A1ACD" w:rsidRDefault="003B2C9D" w:rsidP="009F3C1C">
      <w:pPr>
        <w:autoSpaceDE w:val="0"/>
        <w:autoSpaceDN w:val="0"/>
        <w:adjustRightInd w:val="0"/>
        <w:spacing w:after="0"/>
        <w:jc w:val="both"/>
        <w:rPr>
          <w:rFonts w:asciiTheme="majorBidi" w:hAnsiTheme="majorBidi" w:cstheme="majorBidi"/>
          <w:b/>
          <w:bCs/>
          <w:color w:val="000000"/>
          <w:sz w:val="24"/>
          <w:szCs w:val="24"/>
        </w:rPr>
      </w:pPr>
    </w:p>
    <w:p w:rsidR="003B2C9D" w:rsidRDefault="001C4811" w:rsidP="009F3C1C">
      <w:pPr>
        <w:autoSpaceDE w:val="0"/>
        <w:autoSpaceDN w:val="0"/>
        <w:adjustRightInd w:val="0"/>
        <w:spacing w:after="0"/>
        <w:jc w:val="both"/>
        <w:rPr>
          <w:rFonts w:ascii="Times New Roman" w:hAnsi="Times New Roman" w:cs="Times New Roman"/>
          <w:b/>
          <w:bCs/>
          <w:sz w:val="28"/>
          <w:szCs w:val="28"/>
          <w:u w:val="single"/>
        </w:rPr>
      </w:pPr>
      <w:r w:rsidRPr="00D805D5">
        <w:rPr>
          <w:rFonts w:ascii="Times New Roman" w:hAnsi="Times New Roman" w:cs="Times New Roman"/>
          <w:b/>
          <w:bCs/>
          <w:sz w:val="28"/>
          <w:szCs w:val="28"/>
          <w:u w:val="single"/>
        </w:rPr>
        <w:t>C</w:t>
      </w:r>
      <w:r w:rsidR="003B2C9D" w:rsidRPr="00D805D5">
        <w:rPr>
          <w:rFonts w:ascii="Times New Roman" w:hAnsi="Times New Roman" w:cs="Times New Roman"/>
          <w:b/>
          <w:bCs/>
          <w:sz w:val="28"/>
          <w:szCs w:val="28"/>
          <w:u w:val="single"/>
        </w:rPr>
        <w:t>onclusion</w:t>
      </w:r>
      <w:r w:rsidR="00D805D5">
        <w:rPr>
          <w:rFonts w:ascii="Times New Roman" w:hAnsi="Times New Roman" w:cs="Times New Roman"/>
          <w:b/>
          <w:bCs/>
          <w:sz w:val="28"/>
          <w:szCs w:val="28"/>
          <w:u w:val="single"/>
        </w:rPr>
        <w:t> </w:t>
      </w:r>
    </w:p>
    <w:p w:rsidR="00D805D5" w:rsidRPr="00D805D5" w:rsidRDefault="00D805D5" w:rsidP="009F3C1C">
      <w:pPr>
        <w:autoSpaceDE w:val="0"/>
        <w:autoSpaceDN w:val="0"/>
        <w:adjustRightInd w:val="0"/>
        <w:spacing w:after="0"/>
        <w:jc w:val="both"/>
        <w:rPr>
          <w:rFonts w:ascii="Times New Roman" w:hAnsi="Times New Roman" w:cs="Times New Roman"/>
          <w:b/>
          <w:bCs/>
          <w:sz w:val="28"/>
          <w:szCs w:val="28"/>
          <w:u w:val="single"/>
        </w:rPr>
      </w:pPr>
    </w:p>
    <w:p w:rsidR="004508DD" w:rsidRPr="004508DD" w:rsidRDefault="004508DD" w:rsidP="009F3C1C">
      <w:pPr>
        <w:autoSpaceDE w:val="0"/>
        <w:autoSpaceDN w:val="0"/>
        <w:adjustRightInd w:val="0"/>
        <w:spacing w:after="0"/>
        <w:jc w:val="both"/>
        <w:rPr>
          <w:rFonts w:asciiTheme="majorBidi" w:hAnsiTheme="majorBidi" w:cstheme="majorBidi"/>
          <w:color w:val="000000"/>
          <w:sz w:val="24"/>
          <w:szCs w:val="24"/>
        </w:rPr>
      </w:pPr>
      <w:r w:rsidRPr="004508DD">
        <w:rPr>
          <w:rFonts w:asciiTheme="majorBidi" w:hAnsiTheme="majorBidi" w:cstheme="majorBidi"/>
          <w:color w:val="000000"/>
          <w:sz w:val="24"/>
          <w:szCs w:val="24"/>
        </w:rPr>
        <w:t>Com</w:t>
      </w:r>
      <w:r w:rsidR="003D3A8B">
        <w:rPr>
          <w:rFonts w:asciiTheme="majorBidi" w:hAnsiTheme="majorBidi" w:cstheme="majorBidi"/>
          <w:color w:val="000000"/>
          <w:sz w:val="24"/>
          <w:szCs w:val="24"/>
        </w:rPr>
        <w:t>me le décrit ce rapport</w:t>
      </w:r>
      <w:r w:rsidRPr="004508DD">
        <w:rPr>
          <w:rFonts w:asciiTheme="majorBidi" w:hAnsiTheme="majorBidi" w:cstheme="majorBidi"/>
          <w:color w:val="000000"/>
          <w:sz w:val="24"/>
          <w:szCs w:val="24"/>
        </w:rPr>
        <w:t xml:space="preserve">, l'internet des objets donne une idée des possibilités offertes par un certain nombre de technologies existantes et futures qui, ensemble, pourraient, dans les 5 à 15 prochaines années, modifier en profondeur le mode de fonctionnement de nos sociétés. </w:t>
      </w:r>
    </w:p>
    <w:p w:rsidR="004508DD" w:rsidRPr="004508DD" w:rsidRDefault="004508DD" w:rsidP="00571D51">
      <w:pPr>
        <w:autoSpaceDE w:val="0"/>
        <w:autoSpaceDN w:val="0"/>
        <w:adjustRightInd w:val="0"/>
        <w:spacing w:after="0"/>
        <w:jc w:val="both"/>
        <w:rPr>
          <w:rFonts w:asciiTheme="majorBidi" w:hAnsiTheme="majorBidi" w:cstheme="majorBidi"/>
          <w:color w:val="000000"/>
          <w:sz w:val="24"/>
          <w:szCs w:val="24"/>
        </w:rPr>
      </w:pPr>
      <w:r w:rsidRPr="004508DD">
        <w:rPr>
          <w:rFonts w:asciiTheme="majorBidi" w:hAnsiTheme="majorBidi" w:cstheme="majorBidi"/>
          <w:color w:val="000000"/>
          <w:sz w:val="24"/>
          <w:szCs w:val="24"/>
        </w:rPr>
        <w:t>C’est une évolution majeure de nos systèmes d’information et de communication qu’entrainera l’internet des objets mais l'acceptation de l'</w:t>
      </w:r>
      <w:proofErr w:type="spellStart"/>
      <w:r w:rsidRPr="004508DD">
        <w:rPr>
          <w:rFonts w:asciiTheme="majorBidi" w:hAnsiTheme="majorBidi" w:cstheme="majorBidi"/>
          <w:color w:val="000000"/>
          <w:sz w:val="24"/>
          <w:szCs w:val="24"/>
        </w:rPr>
        <w:t>IdO</w:t>
      </w:r>
      <w:proofErr w:type="spellEnd"/>
      <w:r w:rsidRPr="004508DD">
        <w:rPr>
          <w:rFonts w:asciiTheme="majorBidi" w:hAnsiTheme="majorBidi" w:cstheme="majorBidi"/>
          <w:color w:val="000000"/>
          <w:sz w:val="24"/>
          <w:szCs w:val="24"/>
        </w:rPr>
        <w:t xml:space="preserve"> par la société sera fortement liée au respect de la vie privée et à la protection des données personnelles. Il est très probable que dans les années à venir, nous soyons confrontés aux problèmes d’interopérabilités, d’éthiques et de sécurités décrits </w:t>
      </w:r>
      <w:r w:rsidR="00571D51">
        <w:rPr>
          <w:rFonts w:asciiTheme="majorBidi" w:hAnsiTheme="majorBidi" w:cstheme="majorBidi"/>
          <w:color w:val="000000"/>
          <w:sz w:val="24"/>
          <w:szCs w:val="24"/>
        </w:rPr>
        <w:t xml:space="preserve"> </w:t>
      </w:r>
      <w:r w:rsidRPr="004508DD">
        <w:rPr>
          <w:rFonts w:asciiTheme="majorBidi" w:hAnsiTheme="majorBidi" w:cstheme="majorBidi"/>
          <w:color w:val="000000"/>
          <w:sz w:val="24"/>
          <w:szCs w:val="24"/>
        </w:rPr>
        <w:t xml:space="preserve">dans ce document. </w:t>
      </w:r>
    </w:p>
    <w:p w:rsidR="009079D3" w:rsidRDefault="004508DD" w:rsidP="009F3C1C">
      <w:pPr>
        <w:autoSpaceDE w:val="0"/>
        <w:autoSpaceDN w:val="0"/>
        <w:adjustRightInd w:val="0"/>
        <w:spacing w:after="0"/>
        <w:jc w:val="both"/>
        <w:rPr>
          <w:rFonts w:asciiTheme="majorBidi" w:hAnsiTheme="majorBidi" w:cstheme="majorBidi"/>
          <w:color w:val="000000"/>
          <w:sz w:val="24"/>
          <w:szCs w:val="24"/>
        </w:rPr>
      </w:pPr>
      <w:r w:rsidRPr="004508DD">
        <w:rPr>
          <w:rFonts w:asciiTheme="majorBidi" w:hAnsiTheme="majorBidi" w:cstheme="majorBidi"/>
          <w:color w:val="000000"/>
          <w:sz w:val="24"/>
          <w:szCs w:val="24"/>
        </w:rPr>
        <w:t>En adoptant une approche volontaire, les acteurs du développement de l’</w:t>
      </w:r>
      <w:proofErr w:type="spellStart"/>
      <w:r w:rsidRPr="004508DD">
        <w:rPr>
          <w:rFonts w:asciiTheme="majorBidi" w:hAnsiTheme="majorBidi" w:cstheme="majorBidi"/>
          <w:color w:val="000000"/>
          <w:sz w:val="24"/>
          <w:szCs w:val="24"/>
        </w:rPr>
        <w:t>IdO</w:t>
      </w:r>
      <w:proofErr w:type="spellEnd"/>
      <w:r w:rsidRPr="004508DD">
        <w:rPr>
          <w:rFonts w:asciiTheme="majorBidi" w:hAnsiTheme="majorBidi" w:cstheme="majorBidi"/>
          <w:color w:val="000000"/>
          <w:sz w:val="24"/>
          <w:szCs w:val="24"/>
        </w:rPr>
        <w:t xml:space="preserve"> peuvent jouer un rôle de premier plan pour définir les modalités de fonctionnement de l'</w:t>
      </w:r>
      <w:proofErr w:type="spellStart"/>
      <w:r w:rsidRPr="004508DD">
        <w:rPr>
          <w:rFonts w:asciiTheme="majorBidi" w:hAnsiTheme="majorBidi" w:cstheme="majorBidi"/>
          <w:color w:val="000000"/>
          <w:sz w:val="24"/>
          <w:szCs w:val="24"/>
        </w:rPr>
        <w:t>IdO</w:t>
      </w:r>
      <w:proofErr w:type="spellEnd"/>
      <w:r w:rsidRPr="004508DD">
        <w:rPr>
          <w:rFonts w:asciiTheme="majorBidi" w:hAnsiTheme="majorBidi" w:cstheme="majorBidi"/>
          <w:color w:val="000000"/>
          <w:sz w:val="24"/>
          <w:szCs w:val="24"/>
        </w:rPr>
        <w:t xml:space="preserve"> et retirer les bénéfices qui en découlent en termes de croissance économique et de bien-être individuel, faisant ainsi de l’internet des objets un internet des objets pour les individus.</w:t>
      </w:r>
    </w:p>
    <w:p w:rsidR="009D5887" w:rsidRDefault="009D5887" w:rsidP="009F3C1C">
      <w:pPr>
        <w:autoSpaceDE w:val="0"/>
        <w:autoSpaceDN w:val="0"/>
        <w:adjustRightInd w:val="0"/>
        <w:spacing w:after="0"/>
        <w:jc w:val="both"/>
        <w:rPr>
          <w:rFonts w:asciiTheme="majorBidi" w:hAnsiTheme="majorBidi" w:cstheme="majorBidi"/>
          <w:color w:val="000000"/>
          <w:sz w:val="24"/>
          <w:szCs w:val="24"/>
        </w:rPr>
      </w:pPr>
    </w:p>
    <w:p w:rsidR="009D5887" w:rsidRPr="00D805D5" w:rsidRDefault="009D5887" w:rsidP="00D805D5">
      <w:pPr>
        <w:autoSpaceDE w:val="0"/>
        <w:autoSpaceDN w:val="0"/>
        <w:adjustRightInd w:val="0"/>
        <w:spacing w:after="0"/>
        <w:jc w:val="lowKashida"/>
        <w:rPr>
          <w:rFonts w:asciiTheme="majorBidi" w:hAnsiTheme="majorBidi" w:cstheme="majorBidi"/>
          <w:b/>
          <w:bCs/>
          <w:sz w:val="24"/>
          <w:szCs w:val="24"/>
          <w:u w:val="single"/>
        </w:rPr>
      </w:pPr>
    </w:p>
    <w:p w:rsidR="006B2DCF" w:rsidRPr="00D805D5" w:rsidRDefault="006B2DCF" w:rsidP="00D805D5">
      <w:pPr>
        <w:jc w:val="lowKashida"/>
        <w:rPr>
          <w:rFonts w:asciiTheme="majorBidi" w:hAnsiTheme="majorBidi" w:cstheme="majorBidi"/>
          <w:b/>
          <w:bCs/>
          <w:sz w:val="28"/>
          <w:szCs w:val="28"/>
          <w:u w:val="single"/>
        </w:rPr>
      </w:pPr>
      <w:proofErr w:type="spellStart"/>
      <w:r w:rsidRPr="00D805D5">
        <w:rPr>
          <w:rFonts w:asciiTheme="majorBidi" w:hAnsiTheme="majorBidi" w:cstheme="majorBidi"/>
          <w:b/>
          <w:bCs/>
          <w:sz w:val="28"/>
          <w:szCs w:val="28"/>
          <w:u w:val="single"/>
        </w:rPr>
        <w:t>Bibiographé</w:t>
      </w:r>
      <w:proofErr w:type="spellEnd"/>
      <w:r w:rsidR="00D805D5" w:rsidRPr="00D805D5">
        <w:rPr>
          <w:rFonts w:asciiTheme="majorBidi" w:hAnsiTheme="majorBidi" w:cstheme="majorBidi"/>
          <w:b/>
          <w:bCs/>
          <w:sz w:val="28"/>
          <w:szCs w:val="28"/>
          <w:u w:val="single"/>
        </w:rPr>
        <w:t> </w:t>
      </w:r>
    </w:p>
    <w:p w:rsidR="006B2DCF" w:rsidRPr="00D805D5" w:rsidRDefault="006B2DCF"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color w:val="000000"/>
          <w:sz w:val="24"/>
          <w:szCs w:val="24"/>
        </w:rPr>
        <w:t>[1]</w:t>
      </w:r>
      <w:r w:rsidR="00D87387" w:rsidRPr="00D805D5">
        <w:rPr>
          <w:rFonts w:asciiTheme="majorBidi" w:hAnsiTheme="majorBidi" w:cstheme="majorBidi"/>
          <w:sz w:val="24"/>
          <w:szCs w:val="24"/>
        </w:rPr>
        <w:t xml:space="preserve"> </w:t>
      </w:r>
      <w:r w:rsidR="00874D11" w:rsidRPr="00D805D5">
        <w:rPr>
          <w:rFonts w:asciiTheme="majorBidi" w:hAnsiTheme="majorBidi" w:cstheme="majorBidi"/>
          <w:sz w:val="24"/>
          <w:szCs w:val="24"/>
        </w:rPr>
        <w:t>Z. Shelby, C. Bormann, “</w:t>
      </w:r>
      <w:r w:rsidR="00874D11" w:rsidRPr="00D805D5">
        <w:rPr>
          <w:rFonts w:asciiTheme="majorBidi" w:hAnsiTheme="majorBidi" w:cstheme="majorBidi"/>
          <w:i/>
          <w:iCs/>
          <w:sz w:val="24"/>
          <w:szCs w:val="24"/>
        </w:rPr>
        <w:t>6LoWPAN: The Wireless Embedded Internet</w:t>
      </w:r>
      <w:r w:rsidR="00874D11" w:rsidRPr="00D805D5">
        <w:rPr>
          <w:rFonts w:asciiTheme="majorBidi" w:hAnsiTheme="majorBidi" w:cstheme="majorBidi"/>
          <w:sz w:val="24"/>
          <w:szCs w:val="24"/>
        </w:rPr>
        <w:t xml:space="preserve">”, </w:t>
      </w:r>
      <w:proofErr w:type="spellStart"/>
      <w:r w:rsidR="00874D11" w:rsidRPr="00D805D5">
        <w:rPr>
          <w:rFonts w:asciiTheme="majorBidi" w:hAnsiTheme="majorBidi" w:cstheme="majorBidi"/>
          <w:sz w:val="24"/>
          <w:szCs w:val="24"/>
        </w:rPr>
        <w:t>Wiley</w:t>
      </w:r>
      <w:proofErr w:type="spellEnd"/>
      <w:r w:rsidR="00874D11" w:rsidRPr="00D805D5">
        <w:rPr>
          <w:rFonts w:asciiTheme="majorBidi" w:hAnsiTheme="majorBidi" w:cstheme="majorBidi"/>
          <w:sz w:val="24"/>
          <w:szCs w:val="24"/>
        </w:rPr>
        <w:t>, 2009.</w:t>
      </w:r>
    </w:p>
    <w:p w:rsidR="00874D11" w:rsidRPr="00D805D5" w:rsidRDefault="00874D11" w:rsidP="00D805D5">
      <w:pPr>
        <w:autoSpaceDE w:val="0"/>
        <w:autoSpaceDN w:val="0"/>
        <w:adjustRightInd w:val="0"/>
        <w:spacing w:after="0"/>
        <w:jc w:val="lowKashida"/>
        <w:rPr>
          <w:rFonts w:asciiTheme="majorBidi" w:hAnsiTheme="majorBidi" w:cstheme="majorBidi"/>
          <w:i/>
          <w:iCs/>
          <w:sz w:val="24"/>
          <w:szCs w:val="24"/>
        </w:rPr>
      </w:pPr>
    </w:p>
    <w:p w:rsidR="00874D11" w:rsidRPr="00D805D5" w:rsidRDefault="006B2DCF" w:rsidP="00D805D5">
      <w:pPr>
        <w:autoSpaceDE w:val="0"/>
        <w:autoSpaceDN w:val="0"/>
        <w:adjustRightInd w:val="0"/>
        <w:spacing w:after="0"/>
        <w:jc w:val="lowKashida"/>
        <w:rPr>
          <w:rFonts w:asciiTheme="majorBidi" w:hAnsiTheme="majorBidi" w:cstheme="majorBidi"/>
          <w:i/>
          <w:iCs/>
          <w:sz w:val="24"/>
          <w:szCs w:val="24"/>
        </w:rPr>
      </w:pPr>
      <w:r w:rsidRPr="00D805D5">
        <w:rPr>
          <w:rFonts w:asciiTheme="majorBidi" w:hAnsiTheme="majorBidi" w:cstheme="majorBidi"/>
          <w:color w:val="000000"/>
          <w:sz w:val="24"/>
          <w:szCs w:val="24"/>
        </w:rPr>
        <w:t>[2]</w:t>
      </w:r>
      <w:r w:rsidR="00874D11" w:rsidRPr="00D805D5">
        <w:rPr>
          <w:rFonts w:asciiTheme="majorBidi" w:hAnsiTheme="majorBidi" w:cstheme="majorBidi"/>
          <w:color w:val="000000"/>
          <w:sz w:val="24"/>
          <w:szCs w:val="24"/>
        </w:rPr>
        <w:t xml:space="preserve"> </w:t>
      </w:r>
      <w:proofErr w:type="spellStart"/>
      <w:r w:rsidR="00874D11" w:rsidRPr="00D805D5">
        <w:rPr>
          <w:rFonts w:asciiTheme="majorBidi" w:hAnsiTheme="majorBidi" w:cstheme="majorBidi"/>
          <w:sz w:val="24"/>
          <w:szCs w:val="24"/>
        </w:rPr>
        <w:t>Vivek</w:t>
      </w:r>
      <w:proofErr w:type="spellEnd"/>
      <w:r w:rsidR="00874D11" w:rsidRPr="00D805D5">
        <w:rPr>
          <w:rFonts w:asciiTheme="majorBidi" w:hAnsiTheme="majorBidi" w:cstheme="majorBidi"/>
          <w:sz w:val="24"/>
          <w:szCs w:val="24"/>
        </w:rPr>
        <w:t xml:space="preserve">  </w:t>
      </w:r>
      <w:proofErr w:type="spellStart"/>
      <w:r w:rsidR="00874D11" w:rsidRPr="00D805D5">
        <w:rPr>
          <w:rFonts w:asciiTheme="majorBidi" w:hAnsiTheme="majorBidi" w:cstheme="majorBidi"/>
          <w:sz w:val="24"/>
          <w:szCs w:val="24"/>
        </w:rPr>
        <w:t>Kumar</w:t>
      </w:r>
      <w:proofErr w:type="spellEnd"/>
      <w:r w:rsidR="00874D11" w:rsidRPr="00D805D5">
        <w:rPr>
          <w:rFonts w:asciiTheme="majorBidi" w:hAnsiTheme="majorBidi" w:cstheme="majorBidi"/>
          <w:sz w:val="24"/>
          <w:szCs w:val="24"/>
        </w:rPr>
        <w:t xml:space="preserve"> </w:t>
      </w:r>
      <w:proofErr w:type="spellStart"/>
      <w:r w:rsidR="00874D11" w:rsidRPr="00D805D5">
        <w:rPr>
          <w:rFonts w:asciiTheme="majorBidi" w:hAnsiTheme="majorBidi" w:cstheme="majorBidi"/>
          <w:sz w:val="24"/>
          <w:szCs w:val="24"/>
        </w:rPr>
        <w:t>Sehgal</w:t>
      </w:r>
      <w:proofErr w:type="spellEnd"/>
      <w:r w:rsidR="00874D11" w:rsidRPr="00D805D5">
        <w:rPr>
          <w:rFonts w:asciiTheme="majorBidi" w:hAnsiTheme="majorBidi" w:cstheme="majorBidi"/>
          <w:sz w:val="24"/>
          <w:szCs w:val="24"/>
        </w:rPr>
        <w:t xml:space="preserve">, </w:t>
      </w:r>
      <w:proofErr w:type="spellStart"/>
      <w:r w:rsidR="00874D11" w:rsidRPr="00D805D5">
        <w:rPr>
          <w:rFonts w:asciiTheme="majorBidi" w:hAnsiTheme="majorBidi" w:cstheme="majorBidi"/>
          <w:sz w:val="24"/>
          <w:szCs w:val="24"/>
        </w:rPr>
        <w:t>Anubhav</w:t>
      </w:r>
      <w:proofErr w:type="spellEnd"/>
      <w:r w:rsidR="00874D11" w:rsidRPr="00D805D5">
        <w:rPr>
          <w:rFonts w:asciiTheme="majorBidi" w:hAnsiTheme="majorBidi" w:cstheme="majorBidi"/>
          <w:sz w:val="24"/>
          <w:szCs w:val="24"/>
        </w:rPr>
        <w:t xml:space="preserve"> Patrick, Lucky </w:t>
      </w:r>
      <w:proofErr w:type="spellStart"/>
      <w:r w:rsidR="00874D11" w:rsidRPr="00D805D5">
        <w:rPr>
          <w:rFonts w:asciiTheme="majorBidi" w:hAnsiTheme="majorBidi" w:cstheme="majorBidi"/>
          <w:sz w:val="24"/>
          <w:szCs w:val="24"/>
        </w:rPr>
        <w:t>Rajpoot</w:t>
      </w:r>
      <w:proofErr w:type="spellEnd"/>
      <w:r w:rsidR="00874D11" w:rsidRPr="00D805D5">
        <w:rPr>
          <w:rFonts w:asciiTheme="majorBidi" w:hAnsiTheme="majorBidi" w:cstheme="majorBidi"/>
          <w:sz w:val="24"/>
          <w:szCs w:val="24"/>
        </w:rPr>
        <w:t>, "</w:t>
      </w:r>
      <w:r w:rsidR="00874D11" w:rsidRPr="00D805D5">
        <w:rPr>
          <w:rFonts w:asciiTheme="majorBidi" w:hAnsiTheme="majorBidi" w:cstheme="majorBidi"/>
          <w:i/>
          <w:iCs/>
          <w:sz w:val="24"/>
          <w:szCs w:val="24"/>
        </w:rPr>
        <w:t xml:space="preserve">A Comparative </w:t>
      </w:r>
      <w:proofErr w:type="spellStart"/>
      <w:r w:rsidR="00874D11" w:rsidRPr="00D805D5">
        <w:rPr>
          <w:rFonts w:asciiTheme="majorBidi" w:hAnsiTheme="majorBidi" w:cstheme="majorBidi"/>
          <w:i/>
          <w:iCs/>
          <w:sz w:val="24"/>
          <w:szCs w:val="24"/>
        </w:rPr>
        <w:t>Study</w:t>
      </w:r>
      <w:proofErr w:type="spellEnd"/>
      <w:r w:rsidR="00874D11" w:rsidRPr="00D805D5">
        <w:rPr>
          <w:rFonts w:asciiTheme="majorBidi" w:hAnsiTheme="majorBidi" w:cstheme="majorBidi"/>
          <w:i/>
          <w:iCs/>
          <w:sz w:val="24"/>
          <w:szCs w:val="24"/>
        </w:rPr>
        <w:t xml:space="preserve"> of Cyber </w:t>
      </w:r>
      <w:proofErr w:type="spellStart"/>
      <w:r w:rsidR="00874D11" w:rsidRPr="00D805D5">
        <w:rPr>
          <w:rFonts w:asciiTheme="majorBidi" w:hAnsiTheme="majorBidi" w:cstheme="majorBidi"/>
          <w:i/>
          <w:iCs/>
          <w:sz w:val="24"/>
          <w:szCs w:val="24"/>
        </w:rPr>
        <w:t>Physical</w:t>
      </w:r>
      <w:proofErr w:type="spellEnd"/>
      <w:r w:rsidR="00874D11" w:rsidRPr="00D805D5">
        <w:rPr>
          <w:rFonts w:asciiTheme="majorBidi" w:hAnsiTheme="majorBidi" w:cstheme="majorBidi"/>
          <w:i/>
          <w:iCs/>
          <w:sz w:val="24"/>
          <w:szCs w:val="24"/>
        </w:rPr>
        <w:t xml:space="preserve"> Cloud, Cloud of </w:t>
      </w:r>
      <w:proofErr w:type="spellStart"/>
      <w:r w:rsidR="00874D11" w:rsidRPr="00D805D5">
        <w:rPr>
          <w:rFonts w:asciiTheme="majorBidi" w:hAnsiTheme="majorBidi" w:cstheme="majorBidi"/>
          <w:i/>
          <w:iCs/>
          <w:sz w:val="24"/>
          <w:szCs w:val="24"/>
        </w:rPr>
        <w:t>Sensors</w:t>
      </w:r>
      <w:proofErr w:type="spellEnd"/>
      <w:r w:rsidR="00874D11" w:rsidRPr="00D805D5">
        <w:rPr>
          <w:rFonts w:asciiTheme="majorBidi" w:hAnsiTheme="majorBidi" w:cstheme="majorBidi"/>
          <w:i/>
          <w:iCs/>
          <w:sz w:val="24"/>
          <w:szCs w:val="24"/>
        </w:rPr>
        <w:t xml:space="preserve"> and Internet of </w:t>
      </w:r>
      <w:proofErr w:type="spellStart"/>
      <w:r w:rsidR="00874D11" w:rsidRPr="00D805D5">
        <w:rPr>
          <w:rFonts w:asciiTheme="majorBidi" w:hAnsiTheme="majorBidi" w:cstheme="majorBidi"/>
          <w:i/>
          <w:iCs/>
          <w:sz w:val="24"/>
          <w:szCs w:val="24"/>
        </w:rPr>
        <w:t>Things</w:t>
      </w:r>
      <w:proofErr w:type="spellEnd"/>
      <w:r w:rsidR="00874D11" w:rsidRPr="00D805D5">
        <w:rPr>
          <w:rFonts w:asciiTheme="majorBidi" w:hAnsiTheme="majorBidi" w:cstheme="majorBidi"/>
          <w:i/>
          <w:iCs/>
          <w:sz w:val="24"/>
          <w:szCs w:val="24"/>
        </w:rPr>
        <w:t xml:space="preserve">: </w:t>
      </w:r>
      <w:proofErr w:type="spellStart"/>
      <w:r w:rsidR="00874D11" w:rsidRPr="00D805D5">
        <w:rPr>
          <w:rFonts w:asciiTheme="majorBidi" w:hAnsiTheme="majorBidi" w:cstheme="majorBidi"/>
          <w:i/>
          <w:iCs/>
          <w:sz w:val="24"/>
          <w:szCs w:val="24"/>
        </w:rPr>
        <w:t>Their</w:t>
      </w:r>
      <w:proofErr w:type="spellEnd"/>
      <w:r w:rsidR="00874D11" w:rsidRPr="00D805D5">
        <w:rPr>
          <w:rFonts w:asciiTheme="majorBidi" w:hAnsiTheme="majorBidi" w:cstheme="majorBidi"/>
          <w:i/>
          <w:iCs/>
          <w:sz w:val="24"/>
          <w:szCs w:val="24"/>
        </w:rPr>
        <w:t xml:space="preserve"> </w:t>
      </w:r>
      <w:proofErr w:type="spellStart"/>
      <w:r w:rsidR="00874D11" w:rsidRPr="00D805D5">
        <w:rPr>
          <w:rFonts w:asciiTheme="majorBidi" w:hAnsiTheme="majorBidi" w:cstheme="majorBidi"/>
          <w:i/>
          <w:iCs/>
          <w:sz w:val="24"/>
          <w:szCs w:val="24"/>
        </w:rPr>
        <w:t>Ideology</w:t>
      </w:r>
      <w:proofErr w:type="spellEnd"/>
      <w:r w:rsidR="00874D11" w:rsidRPr="00D805D5">
        <w:rPr>
          <w:rFonts w:asciiTheme="majorBidi" w:hAnsiTheme="majorBidi" w:cstheme="majorBidi"/>
          <w:i/>
          <w:iCs/>
          <w:sz w:val="24"/>
          <w:szCs w:val="24"/>
        </w:rPr>
        <w:t xml:space="preserve">, </w:t>
      </w:r>
      <w:proofErr w:type="spellStart"/>
      <w:r w:rsidR="00874D11" w:rsidRPr="00D805D5">
        <w:rPr>
          <w:rFonts w:asciiTheme="majorBidi" w:hAnsiTheme="majorBidi" w:cstheme="majorBidi"/>
          <w:i/>
          <w:iCs/>
          <w:sz w:val="24"/>
          <w:szCs w:val="24"/>
        </w:rPr>
        <w:t>Similarities</w:t>
      </w:r>
      <w:proofErr w:type="spellEnd"/>
      <w:r w:rsidR="00874D11" w:rsidRPr="00D805D5">
        <w:rPr>
          <w:rFonts w:asciiTheme="majorBidi" w:hAnsiTheme="majorBidi" w:cstheme="majorBidi"/>
          <w:i/>
          <w:iCs/>
          <w:sz w:val="24"/>
          <w:szCs w:val="24"/>
        </w:rPr>
        <w:t xml:space="preserve"> and</w:t>
      </w:r>
    </w:p>
    <w:p w:rsidR="006B2DCF" w:rsidRPr="00D805D5" w:rsidRDefault="00874D11" w:rsidP="00D805D5">
      <w:pPr>
        <w:autoSpaceDE w:val="0"/>
        <w:autoSpaceDN w:val="0"/>
        <w:adjustRightInd w:val="0"/>
        <w:spacing w:after="0"/>
        <w:jc w:val="lowKashida"/>
        <w:rPr>
          <w:rFonts w:asciiTheme="majorBidi" w:hAnsiTheme="majorBidi" w:cstheme="majorBidi"/>
          <w:sz w:val="24"/>
          <w:szCs w:val="24"/>
        </w:rPr>
      </w:pPr>
      <w:proofErr w:type="spellStart"/>
      <w:r w:rsidRPr="00D805D5">
        <w:rPr>
          <w:rFonts w:asciiTheme="majorBidi" w:hAnsiTheme="majorBidi" w:cstheme="majorBidi"/>
          <w:i/>
          <w:iCs/>
          <w:sz w:val="24"/>
          <w:szCs w:val="24"/>
        </w:rPr>
        <w:t>Differences</w:t>
      </w:r>
      <w:proofErr w:type="spellEnd"/>
      <w:r w:rsidRPr="00D805D5">
        <w:rPr>
          <w:rFonts w:asciiTheme="majorBidi" w:hAnsiTheme="majorBidi" w:cstheme="majorBidi"/>
          <w:sz w:val="24"/>
          <w:szCs w:val="24"/>
        </w:rPr>
        <w:t xml:space="preserve">", IEEE International </w:t>
      </w:r>
      <w:proofErr w:type="spellStart"/>
      <w:r w:rsidRPr="00D805D5">
        <w:rPr>
          <w:rFonts w:asciiTheme="majorBidi" w:hAnsiTheme="majorBidi" w:cstheme="majorBidi"/>
          <w:sz w:val="24"/>
          <w:szCs w:val="24"/>
        </w:rPr>
        <w:t>Advance</w:t>
      </w:r>
      <w:proofErr w:type="spellEnd"/>
      <w:r w:rsidRPr="00D805D5">
        <w:rPr>
          <w:rFonts w:asciiTheme="majorBidi" w:hAnsiTheme="majorBidi" w:cstheme="majorBidi"/>
          <w:sz w:val="24"/>
          <w:szCs w:val="24"/>
        </w:rPr>
        <w:t xml:space="preserve"> </w:t>
      </w:r>
      <w:proofErr w:type="spellStart"/>
      <w:r w:rsidRPr="00D805D5">
        <w:rPr>
          <w:rFonts w:asciiTheme="majorBidi" w:hAnsiTheme="majorBidi" w:cstheme="majorBidi"/>
          <w:sz w:val="24"/>
          <w:szCs w:val="24"/>
        </w:rPr>
        <w:t>Computing</w:t>
      </w:r>
      <w:proofErr w:type="spellEnd"/>
      <w:r w:rsidRPr="00D805D5">
        <w:rPr>
          <w:rFonts w:asciiTheme="majorBidi" w:hAnsiTheme="majorBidi" w:cstheme="majorBidi"/>
          <w:sz w:val="24"/>
          <w:szCs w:val="24"/>
        </w:rPr>
        <w:t xml:space="preserve"> </w:t>
      </w:r>
      <w:proofErr w:type="spellStart"/>
      <w:r w:rsidRPr="00D805D5">
        <w:rPr>
          <w:rFonts w:asciiTheme="majorBidi" w:hAnsiTheme="majorBidi" w:cstheme="majorBidi"/>
          <w:sz w:val="24"/>
          <w:szCs w:val="24"/>
        </w:rPr>
        <w:t>Conference</w:t>
      </w:r>
      <w:proofErr w:type="spellEnd"/>
      <w:r w:rsidRPr="00D805D5">
        <w:rPr>
          <w:rFonts w:asciiTheme="majorBidi" w:hAnsiTheme="majorBidi" w:cstheme="majorBidi"/>
          <w:sz w:val="24"/>
          <w:szCs w:val="24"/>
        </w:rPr>
        <w:t xml:space="preserve"> (IACC), 2014.</w:t>
      </w:r>
    </w:p>
    <w:p w:rsidR="004A3C9B" w:rsidRPr="00D805D5" w:rsidRDefault="004A3C9B" w:rsidP="00D805D5">
      <w:pPr>
        <w:autoSpaceDE w:val="0"/>
        <w:autoSpaceDN w:val="0"/>
        <w:adjustRightInd w:val="0"/>
        <w:spacing w:after="0"/>
        <w:jc w:val="lowKashida"/>
        <w:rPr>
          <w:rFonts w:asciiTheme="majorBidi" w:hAnsiTheme="majorBidi" w:cstheme="majorBidi"/>
          <w:sz w:val="24"/>
          <w:szCs w:val="24"/>
        </w:rPr>
      </w:pPr>
    </w:p>
    <w:p w:rsidR="004A3C9B" w:rsidRPr="00D805D5" w:rsidRDefault="004A3C9B"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sz w:val="24"/>
          <w:szCs w:val="24"/>
        </w:rPr>
        <w:t xml:space="preserve">[3] The Internet of </w:t>
      </w:r>
      <w:proofErr w:type="spellStart"/>
      <w:r w:rsidRPr="00D805D5">
        <w:rPr>
          <w:rFonts w:asciiTheme="majorBidi" w:hAnsiTheme="majorBidi" w:cstheme="majorBidi"/>
          <w:sz w:val="24"/>
          <w:szCs w:val="24"/>
        </w:rPr>
        <w:t>Things</w:t>
      </w:r>
      <w:proofErr w:type="spellEnd"/>
      <w:r w:rsidRPr="00D805D5">
        <w:rPr>
          <w:rFonts w:asciiTheme="majorBidi" w:hAnsiTheme="majorBidi" w:cstheme="majorBidi"/>
          <w:sz w:val="24"/>
          <w:szCs w:val="24"/>
        </w:rPr>
        <w:t xml:space="preserve"> – new </w:t>
      </w:r>
      <w:proofErr w:type="spellStart"/>
      <w:r w:rsidRPr="00D805D5">
        <w:rPr>
          <w:rFonts w:asciiTheme="majorBidi" w:hAnsiTheme="majorBidi" w:cstheme="majorBidi"/>
          <w:sz w:val="24"/>
          <w:szCs w:val="24"/>
        </w:rPr>
        <w:t>inf</w:t>
      </w:r>
      <w:r w:rsidR="00D8772E" w:rsidRPr="00D805D5">
        <w:rPr>
          <w:rFonts w:asciiTheme="majorBidi" w:hAnsiTheme="majorBidi" w:cstheme="majorBidi"/>
          <w:sz w:val="24"/>
          <w:szCs w:val="24"/>
        </w:rPr>
        <w:t>ographics</w:t>
      </w:r>
      <w:proofErr w:type="spellEnd"/>
      <w:r w:rsidR="00D8772E" w:rsidRPr="00D805D5">
        <w:rPr>
          <w:rFonts w:asciiTheme="majorBidi" w:hAnsiTheme="majorBidi" w:cstheme="majorBidi"/>
          <w:sz w:val="24"/>
          <w:szCs w:val="24"/>
        </w:rPr>
        <w:t xml:space="preserve">, </w:t>
      </w:r>
      <w:hyperlink r:id="rId26" w:history="1">
        <w:r w:rsidR="00D8772E" w:rsidRPr="00D805D5">
          <w:rPr>
            <w:rStyle w:val="Lienhypertexte"/>
            <w:rFonts w:asciiTheme="majorBidi" w:hAnsiTheme="majorBidi" w:cstheme="majorBidi"/>
            <w:sz w:val="24"/>
            <w:szCs w:val="24"/>
          </w:rPr>
          <w:t>http://blog.boschsi</w:t>
        </w:r>
      </w:hyperlink>
      <w:r w:rsidR="00D8772E" w:rsidRPr="00D805D5">
        <w:rPr>
          <w:rFonts w:asciiTheme="majorBidi" w:hAnsiTheme="majorBidi" w:cstheme="majorBidi"/>
          <w:sz w:val="24"/>
          <w:szCs w:val="24"/>
        </w:rPr>
        <w:t xml:space="preserve">. </w:t>
      </w:r>
      <w:proofErr w:type="spellStart"/>
      <w:r w:rsidRPr="00D805D5">
        <w:rPr>
          <w:rFonts w:asciiTheme="majorBidi" w:hAnsiTheme="majorBidi" w:cstheme="majorBidi"/>
          <w:sz w:val="24"/>
          <w:szCs w:val="24"/>
        </w:rPr>
        <w:t>com</w:t>
      </w:r>
      <w:proofErr w:type="spellEnd"/>
      <w:r w:rsidRPr="00D805D5">
        <w:rPr>
          <w:rFonts w:asciiTheme="majorBidi" w:hAnsiTheme="majorBidi" w:cstheme="majorBidi"/>
          <w:sz w:val="24"/>
          <w:szCs w:val="24"/>
        </w:rPr>
        <w:t>/</w:t>
      </w:r>
      <w:proofErr w:type="spellStart"/>
      <w:r w:rsidRPr="00D805D5">
        <w:rPr>
          <w:rFonts w:asciiTheme="majorBidi" w:hAnsiTheme="majorBidi" w:cstheme="majorBidi"/>
          <w:sz w:val="24"/>
          <w:szCs w:val="24"/>
        </w:rPr>
        <w:t>theinternet</w:t>
      </w:r>
      <w:proofErr w:type="spellEnd"/>
      <w:r w:rsidRPr="00D805D5">
        <w:rPr>
          <w:rFonts w:asciiTheme="majorBidi" w:hAnsiTheme="majorBidi" w:cstheme="majorBidi"/>
          <w:sz w:val="24"/>
          <w:szCs w:val="24"/>
        </w:rPr>
        <w:t>-of-</w:t>
      </w:r>
      <w:proofErr w:type="spellStart"/>
      <w:r w:rsidRPr="00D805D5">
        <w:rPr>
          <w:rFonts w:asciiTheme="majorBidi" w:hAnsiTheme="majorBidi" w:cstheme="majorBidi"/>
          <w:sz w:val="24"/>
          <w:szCs w:val="24"/>
        </w:rPr>
        <w:t>things</w:t>
      </w:r>
      <w:proofErr w:type="spellEnd"/>
      <w:r w:rsidRPr="00D805D5">
        <w:rPr>
          <w:rFonts w:asciiTheme="majorBidi" w:hAnsiTheme="majorBidi" w:cstheme="majorBidi"/>
          <w:sz w:val="24"/>
          <w:szCs w:val="24"/>
        </w:rPr>
        <w:t>-new-</w:t>
      </w:r>
      <w:proofErr w:type="spellStart"/>
      <w:r w:rsidRPr="00D805D5">
        <w:rPr>
          <w:rFonts w:asciiTheme="majorBidi" w:hAnsiTheme="majorBidi" w:cstheme="majorBidi"/>
          <w:sz w:val="24"/>
          <w:szCs w:val="24"/>
        </w:rPr>
        <w:t>infographics</w:t>
      </w:r>
      <w:proofErr w:type="spellEnd"/>
      <w:r w:rsidRPr="00D805D5">
        <w:rPr>
          <w:rFonts w:asciiTheme="majorBidi" w:hAnsiTheme="majorBidi" w:cstheme="majorBidi"/>
          <w:sz w:val="24"/>
          <w:szCs w:val="24"/>
        </w:rPr>
        <w:t>/</w:t>
      </w: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sz w:val="24"/>
          <w:szCs w:val="24"/>
        </w:rPr>
        <w:t>[</w:t>
      </w:r>
      <w:r w:rsidRPr="00D805D5">
        <w:rPr>
          <w:rFonts w:asciiTheme="majorBidi" w:hAnsiTheme="majorBidi" w:cstheme="majorBidi"/>
          <w:sz w:val="24"/>
          <w:szCs w:val="24"/>
        </w:rPr>
        <w:t>4]</w:t>
      </w:r>
      <w:proofErr w:type="spellStart"/>
      <w:r w:rsidRPr="00D805D5">
        <w:rPr>
          <w:rFonts w:asciiTheme="majorBidi" w:hAnsiTheme="majorBidi" w:cstheme="majorBidi"/>
          <w:sz w:val="24"/>
          <w:szCs w:val="24"/>
        </w:rPr>
        <w:t>Nhat</w:t>
      </w:r>
      <w:proofErr w:type="spellEnd"/>
      <w:r w:rsidRPr="00D805D5">
        <w:rPr>
          <w:rFonts w:asciiTheme="majorBidi" w:hAnsiTheme="majorBidi" w:cstheme="majorBidi"/>
          <w:sz w:val="24"/>
          <w:szCs w:val="24"/>
        </w:rPr>
        <w:t xml:space="preserve"> Hai  </w:t>
      </w:r>
      <w:proofErr w:type="spellStart"/>
      <w:r w:rsidRPr="00D805D5">
        <w:rPr>
          <w:rFonts w:asciiTheme="majorBidi" w:hAnsiTheme="majorBidi" w:cstheme="majorBidi"/>
          <w:sz w:val="24"/>
          <w:szCs w:val="24"/>
        </w:rPr>
        <w:t>N.Développement</w:t>
      </w:r>
      <w:proofErr w:type="spellEnd"/>
      <w:r w:rsidRPr="00D805D5">
        <w:rPr>
          <w:rFonts w:asciiTheme="majorBidi" w:hAnsiTheme="majorBidi" w:cstheme="majorBidi"/>
          <w:sz w:val="24"/>
          <w:szCs w:val="24"/>
        </w:rPr>
        <w:t xml:space="preserve"> de méthodes intelligentes pour la gestion énergétique des bâtiments, utilisant</w:t>
      </w:r>
      <w:r w:rsidRPr="00D805D5">
        <w:rPr>
          <w:rFonts w:asciiTheme="majorBidi" w:hAnsiTheme="majorBidi" w:cstheme="majorBidi"/>
          <w:sz w:val="24"/>
          <w:szCs w:val="24"/>
        </w:rPr>
        <w:t xml:space="preserve"> </w:t>
      </w:r>
      <w:r w:rsidRPr="00D805D5">
        <w:rPr>
          <w:rFonts w:asciiTheme="majorBidi" w:hAnsiTheme="majorBidi" w:cstheme="majorBidi"/>
          <w:sz w:val="24"/>
          <w:szCs w:val="24"/>
        </w:rPr>
        <w:t xml:space="preserve">des capteurs sans </w:t>
      </w:r>
      <w:proofErr w:type="spellStart"/>
      <w:r w:rsidRPr="00D805D5">
        <w:rPr>
          <w:rFonts w:asciiTheme="majorBidi" w:hAnsiTheme="majorBidi" w:cstheme="majorBidi"/>
          <w:sz w:val="24"/>
          <w:szCs w:val="24"/>
        </w:rPr>
        <w:t>fil.thése</w:t>
      </w:r>
      <w:proofErr w:type="spellEnd"/>
      <w:r w:rsidRPr="00D805D5">
        <w:rPr>
          <w:rFonts w:asciiTheme="majorBidi" w:hAnsiTheme="majorBidi" w:cstheme="majorBidi"/>
          <w:sz w:val="24"/>
          <w:szCs w:val="24"/>
        </w:rPr>
        <w:t xml:space="preserve"> de doctorat. Université de Grenoble, 2011. Français.</w:t>
      </w: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sz w:val="24"/>
          <w:szCs w:val="24"/>
        </w:rPr>
        <w:t>[</w:t>
      </w:r>
      <w:r w:rsidRPr="00D805D5">
        <w:rPr>
          <w:rFonts w:asciiTheme="majorBidi" w:hAnsiTheme="majorBidi" w:cstheme="majorBidi"/>
          <w:sz w:val="24"/>
          <w:szCs w:val="24"/>
        </w:rPr>
        <w:t xml:space="preserve">5] Manar J et </w:t>
      </w:r>
      <w:proofErr w:type="spellStart"/>
      <w:r w:rsidRPr="00D805D5">
        <w:rPr>
          <w:rFonts w:asciiTheme="majorBidi" w:hAnsiTheme="majorBidi" w:cstheme="majorBidi"/>
          <w:sz w:val="24"/>
          <w:szCs w:val="24"/>
        </w:rPr>
        <w:t>Moath</w:t>
      </w:r>
      <w:proofErr w:type="spellEnd"/>
      <w:r w:rsidRPr="00D805D5">
        <w:rPr>
          <w:rFonts w:asciiTheme="majorBidi" w:hAnsiTheme="majorBidi" w:cstheme="majorBidi"/>
          <w:sz w:val="24"/>
          <w:szCs w:val="24"/>
        </w:rPr>
        <w:t xml:space="preserve"> </w:t>
      </w:r>
      <w:proofErr w:type="spellStart"/>
      <w:r w:rsidRPr="00D805D5">
        <w:rPr>
          <w:rFonts w:asciiTheme="majorBidi" w:hAnsiTheme="majorBidi" w:cstheme="majorBidi"/>
          <w:sz w:val="24"/>
          <w:szCs w:val="24"/>
        </w:rPr>
        <w:t>Jarraha</w:t>
      </w:r>
      <w:proofErr w:type="gramStart"/>
      <w:r w:rsidRPr="00D805D5">
        <w:rPr>
          <w:rFonts w:asciiTheme="majorBidi" w:hAnsiTheme="majorBidi" w:cstheme="majorBidi"/>
          <w:sz w:val="24"/>
          <w:szCs w:val="24"/>
        </w:rPr>
        <w:t>,c</w:t>
      </w:r>
      <w:proofErr w:type="spellEnd"/>
      <w:proofErr w:type="gramEnd"/>
      <w:r w:rsidRPr="00D805D5">
        <w:rPr>
          <w:rFonts w:asciiTheme="majorBidi" w:hAnsiTheme="majorBidi" w:cstheme="majorBidi"/>
          <w:sz w:val="24"/>
          <w:szCs w:val="24"/>
        </w:rPr>
        <w:t xml:space="preserve">, A et </w:t>
      </w:r>
      <w:proofErr w:type="spellStart"/>
      <w:r w:rsidRPr="00D805D5">
        <w:rPr>
          <w:rFonts w:asciiTheme="majorBidi" w:hAnsiTheme="majorBidi" w:cstheme="majorBidi"/>
          <w:sz w:val="24"/>
          <w:szCs w:val="24"/>
        </w:rPr>
        <w:t>Yaser</w:t>
      </w:r>
      <w:proofErr w:type="spellEnd"/>
      <w:r w:rsidRPr="00D805D5">
        <w:rPr>
          <w:rFonts w:asciiTheme="majorBidi" w:hAnsiTheme="majorBidi" w:cstheme="majorBidi"/>
          <w:sz w:val="24"/>
          <w:szCs w:val="24"/>
        </w:rPr>
        <w:t xml:space="preserve"> J et </w:t>
      </w:r>
      <w:proofErr w:type="spellStart"/>
      <w:r w:rsidRPr="00D805D5">
        <w:rPr>
          <w:rFonts w:asciiTheme="majorBidi" w:hAnsiTheme="majorBidi" w:cstheme="majorBidi"/>
          <w:sz w:val="24"/>
          <w:szCs w:val="24"/>
        </w:rPr>
        <w:t>Mahmoud.The</w:t>
      </w:r>
      <w:proofErr w:type="spellEnd"/>
      <w:r w:rsidRPr="00D805D5">
        <w:rPr>
          <w:rFonts w:asciiTheme="majorBidi" w:hAnsiTheme="majorBidi" w:cstheme="majorBidi"/>
          <w:sz w:val="24"/>
          <w:szCs w:val="24"/>
        </w:rPr>
        <w:t xml:space="preserve"> Internet of </w:t>
      </w:r>
      <w:proofErr w:type="spellStart"/>
      <w:r w:rsidRPr="00D805D5">
        <w:rPr>
          <w:rFonts w:asciiTheme="majorBidi" w:hAnsiTheme="majorBidi" w:cstheme="majorBidi"/>
          <w:sz w:val="24"/>
          <w:szCs w:val="24"/>
        </w:rPr>
        <w:t>Energy</w:t>
      </w:r>
      <w:proofErr w:type="spellEnd"/>
      <w:r w:rsidRPr="00D805D5">
        <w:rPr>
          <w:rFonts w:asciiTheme="majorBidi" w:hAnsiTheme="majorBidi" w:cstheme="majorBidi"/>
          <w:sz w:val="24"/>
          <w:szCs w:val="24"/>
        </w:rPr>
        <w:t xml:space="preserve">: Smart </w:t>
      </w:r>
      <w:proofErr w:type="spellStart"/>
      <w:r w:rsidRPr="00D805D5">
        <w:rPr>
          <w:rFonts w:asciiTheme="majorBidi" w:hAnsiTheme="majorBidi" w:cstheme="majorBidi"/>
          <w:sz w:val="24"/>
          <w:szCs w:val="24"/>
        </w:rPr>
        <w:t>Sensor</w:t>
      </w:r>
      <w:proofErr w:type="spellEnd"/>
      <w:r w:rsidRPr="00D805D5">
        <w:rPr>
          <w:rFonts w:asciiTheme="majorBidi" w:hAnsiTheme="majorBidi" w:cstheme="majorBidi"/>
          <w:sz w:val="24"/>
          <w:szCs w:val="24"/>
        </w:rPr>
        <w:t xml:space="preserve"> Networks and </w:t>
      </w:r>
      <w:proofErr w:type="spellStart"/>
      <w:r w:rsidRPr="00D805D5">
        <w:rPr>
          <w:rFonts w:asciiTheme="majorBidi" w:hAnsiTheme="majorBidi" w:cstheme="majorBidi"/>
          <w:sz w:val="24"/>
          <w:szCs w:val="24"/>
        </w:rPr>
        <w:t>Big</w:t>
      </w:r>
      <w:proofErr w:type="spellEnd"/>
      <w:r w:rsidRPr="00D805D5">
        <w:rPr>
          <w:rFonts w:asciiTheme="majorBidi" w:hAnsiTheme="majorBidi" w:cstheme="majorBidi"/>
          <w:sz w:val="24"/>
          <w:szCs w:val="24"/>
        </w:rPr>
        <w:t xml:space="preserve"> Data</w:t>
      </w:r>
      <w:r w:rsidRPr="00D805D5">
        <w:rPr>
          <w:rFonts w:asciiTheme="majorBidi" w:hAnsiTheme="majorBidi" w:cstheme="majorBidi"/>
          <w:sz w:val="24"/>
          <w:szCs w:val="24"/>
        </w:rPr>
        <w:t xml:space="preserve"> </w:t>
      </w:r>
      <w:r w:rsidRPr="00D805D5">
        <w:rPr>
          <w:rFonts w:asciiTheme="majorBidi" w:hAnsiTheme="majorBidi" w:cstheme="majorBidi"/>
          <w:sz w:val="24"/>
          <w:szCs w:val="24"/>
        </w:rPr>
        <w:t xml:space="preserve">Management for Smart </w:t>
      </w:r>
      <w:proofErr w:type="spellStart"/>
      <w:r w:rsidRPr="00D805D5">
        <w:rPr>
          <w:rFonts w:asciiTheme="majorBidi" w:hAnsiTheme="majorBidi" w:cstheme="majorBidi"/>
          <w:sz w:val="24"/>
          <w:szCs w:val="24"/>
        </w:rPr>
        <w:t>Grid.article.University</w:t>
      </w:r>
      <w:proofErr w:type="spellEnd"/>
      <w:r w:rsidRPr="00D805D5">
        <w:rPr>
          <w:rFonts w:asciiTheme="majorBidi" w:hAnsiTheme="majorBidi" w:cstheme="majorBidi"/>
          <w:sz w:val="24"/>
          <w:szCs w:val="24"/>
        </w:rPr>
        <w:t xml:space="preserve"> of Science and </w:t>
      </w:r>
      <w:proofErr w:type="spellStart"/>
      <w:r w:rsidRPr="00D805D5">
        <w:rPr>
          <w:rFonts w:asciiTheme="majorBidi" w:hAnsiTheme="majorBidi" w:cstheme="majorBidi"/>
          <w:sz w:val="24"/>
          <w:szCs w:val="24"/>
        </w:rPr>
        <w:t>Technology</w:t>
      </w:r>
      <w:proofErr w:type="spellEnd"/>
      <w:r w:rsidRPr="00D805D5">
        <w:rPr>
          <w:rFonts w:asciiTheme="majorBidi" w:hAnsiTheme="majorBidi" w:cstheme="majorBidi"/>
          <w:sz w:val="24"/>
          <w:szCs w:val="24"/>
        </w:rPr>
        <w:t>, Irbid,2015. Jordan</w:t>
      </w: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sz w:val="24"/>
          <w:szCs w:val="24"/>
        </w:rPr>
        <w:t>[9] Ali  B. ANALYSE ET PERSPECTIVES DE L'INTERNET DES OBJETS .</w:t>
      </w:r>
      <w:proofErr w:type="spellStart"/>
      <w:r w:rsidRPr="00D805D5">
        <w:rPr>
          <w:rFonts w:asciiTheme="majorBidi" w:hAnsiTheme="majorBidi" w:cstheme="majorBidi"/>
          <w:sz w:val="24"/>
          <w:szCs w:val="24"/>
        </w:rPr>
        <w:t>Article.contactless</w:t>
      </w:r>
      <w:proofErr w:type="spellEnd"/>
      <w:r w:rsidRPr="00D805D5">
        <w:rPr>
          <w:rFonts w:asciiTheme="majorBidi" w:hAnsiTheme="majorBidi" w:cstheme="majorBidi"/>
          <w:sz w:val="24"/>
          <w:szCs w:val="24"/>
        </w:rPr>
        <w:t xml:space="preserve"> technologies</w:t>
      </w: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r w:rsidRPr="00D805D5">
        <w:rPr>
          <w:rFonts w:asciiTheme="majorBidi" w:hAnsiTheme="majorBidi" w:cstheme="majorBidi"/>
          <w:sz w:val="24"/>
          <w:szCs w:val="24"/>
        </w:rPr>
        <w:t xml:space="preserve">[11] David R et Ahmed Nait S et David D et Jérôme </w:t>
      </w:r>
      <w:proofErr w:type="spellStart"/>
      <w:r w:rsidRPr="00D805D5">
        <w:rPr>
          <w:rFonts w:asciiTheme="majorBidi" w:hAnsiTheme="majorBidi" w:cstheme="majorBidi"/>
          <w:sz w:val="24"/>
          <w:szCs w:val="24"/>
        </w:rPr>
        <w:t>F.Internet</w:t>
      </w:r>
      <w:proofErr w:type="spellEnd"/>
      <w:r w:rsidRPr="00D805D5">
        <w:rPr>
          <w:rFonts w:asciiTheme="majorBidi" w:hAnsiTheme="majorBidi" w:cstheme="majorBidi"/>
          <w:sz w:val="24"/>
          <w:szCs w:val="24"/>
        </w:rPr>
        <w:t xml:space="preserve"> des objets et interopérabilité des flux</w:t>
      </w:r>
    </w:p>
    <w:p w:rsidR="00D805D5" w:rsidRPr="00D805D5" w:rsidRDefault="00D805D5" w:rsidP="00D805D5">
      <w:pPr>
        <w:autoSpaceDE w:val="0"/>
        <w:autoSpaceDN w:val="0"/>
        <w:adjustRightInd w:val="0"/>
        <w:spacing w:after="0"/>
        <w:jc w:val="lowKashida"/>
        <w:rPr>
          <w:rFonts w:asciiTheme="majorBidi" w:hAnsiTheme="majorBidi" w:cstheme="majorBidi"/>
          <w:sz w:val="24"/>
          <w:szCs w:val="24"/>
        </w:rPr>
      </w:pPr>
      <w:proofErr w:type="gramStart"/>
      <w:r w:rsidRPr="00D805D5">
        <w:rPr>
          <w:rFonts w:asciiTheme="majorBidi" w:hAnsiTheme="majorBidi" w:cstheme="majorBidi"/>
          <w:sz w:val="24"/>
          <w:szCs w:val="24"/>
        </w:rPr>
        <w:t>logistiques</w:t>
      </w:r>
      <w:proofErr w:type="gramEnd"/>
      <w:r w:rsidRPr="00D805D5">
        <w:rPr>
          <w:rFonts w:asciiTheme="majorBidi" w:hAnsiTheme="majorBidi" w:cstheme="majorBidi"/>
          <w:sz w:val="24"/>
          <w:szCs w:val="24"/>
        </w:rPr>
        <w:t xml:space="preserve">: état de l'art et perspectives. </w:t>
      </w:r>
      <w:proofErr w:type="spellStart"/>
      <w:r w:rsidRPr="00D805D5">
        <w:rPr>
          <w:rFonts w:asciiTheme="majorBidi" w:hAnsiTheme="majorBidi" w:cstheme="majorBidi"/>
          <w:sz w:val="24"/>
          <w:szCs w:val="24"/>
        </w:rPr>
        <w:t>Article.Université</w:t>
      </w:r>
      <w:proofErr w:type="spellEnd"/>
      <w:r w:rsidRPr="00D805D5">
        <w:rPr>
          <w:rFonts w:asciiTheme="majorBidi" w:hAnsiTheme="majorBidi" w:cstheme="majorBidi"/>
          <w:sz w:val="24"/>
          <w:szCs w:val="24"/>
        </w:rPr>
        <w:t xml:space="preserve"> de Picardie Jules Verne</w:t>
      </w:r>
      <w:proofErr w:type="gramStart"/>
      <w:r w:rsidRPr="00D805D5">
        <w:rPr>
          <w:rFonts w:asciiTheme="majorBidi" w:hAnsiTheme="majorBidi" w:cstheme="majorBidi"/>
          <w:sz w:val="24"/>
          <w:szCs w:val="24"/>
        </w:rPr>
        <w:t>,2014</w:t>
      </w:r>
      <w:proofErr w:type="gramEnd"/>
    </w:p>
    <w:p w:rsidR="00874D11" w:rsidRPr="00D805D5" w:rsidRDefault="00874D11" w:rsidP="00D805D5">
      <w:pPr>
        <w:autoSpaceDE w:val="0"/>
        <w:autoSpaceDN w:val="0"/>
        <w:adjustRightInd w:val="0"/>
        <w:spacing w:after="0"/>
        <w:jc w:val="lowKashida"/>
        <w:rPr>
          <w:rFonts w:asciiTheme="majorBidi" w:hAnsiTheme="majorBidi" w:cstheme="majorBidi"/>
          <w:sz w:val="24"/>
          <w:szCs w:val="24"/>
        </w:rPr>
      </w:pPr>
    </w:p>
    <w:p w:rsidR="00962343" w:rsidRPr="00D805D5" w:rsidRDefault="00962343" w:rsidP="00D805D5">
      <w:pPr>
        <w:jc w:val="lowKashida"/>
        <w:rPr>
          <w:rFonts w:asciiTheme="majorBidi" w:hAnsiTheme="majorBidi" w:cstheme="majorBidi"/>
          <w:b/>
          <w:bCs/>
          <w:sz w:val="28"/>
          <w:szCs w:val="28"/>
          <w:u w:val="single"/>
        </w:rPr>
      </w:pPr>
      <w:r w:rsidRPr="00D805D5">
        <w:rPr>
          <w:rFonts w:asciiTheme="majorBidi" w:hAnsiTheme="majorBidi" w:cstheme="majorBidi"/>
          <w:b/>
          <w:bCs/>
          <w:sz w:val="28"/>
          <w:szCs w:val="28"/>
          <w:u w:val="single"/>
        </w:rPr>
        <w:t>Webo graphie</w:t>
      </w:r>
      <w:r w:rsidR="00D805D5" w:rsidRPr="00D805D5">
        <w:rPr>
          <w:rFonts w:asciiTheme="majorBidi" w:hAnsiTheme="majorBidi" w:cstheme="majorBidi"/>
          <w:b/>
          <w:bCs/>
          <w:sz w:val="28"/>
          <w:szCs w:val="28"/>
          <w:u w:val="single"/>
        </w:rPr>
        <w:t> </w:t>
      </w:r>
    </w:p>
    <w:p w:rsidR="006B2DCF" w:rsidRPr="00D805D5" w:rsidRDefault="00D805D5" w:rsidP="00D805D5">
      <w:pPr>
        <w:jc w:val="lowKashida"/>
        <w:rPr>
          <w:rFonts w:asciiTheme="majorBidi" w:hAnsiTheme="majorBidi" w:cstheme="majorBidi"/>
          <w:sz w:val="24"/>
          <w:szCs w:val="24"/>
        </w:rPr>
      </w:pPr>
      <w:r w:rsidRPr="00D805D5">
        <w:rPr>
          <w:rFonts w:asciiTheme="majorBidi" w:hAnsiTheme="majorBidi" w:cstheme="majorBidi"/>
          <w:sz w:val="24"/>
          <w:szCs w:val="24"/>
        </w:rPr>
        <w:t>[7] L’Internet des Objets appliqué à l’agriculture : jeunes pousses et graines d’innovation</w:t>
      </w:r>
      <w:proofErr w:type="gramStart"/>
      <w:r w:rsidRPr="00D805D5">
        <w:rPr>
          <w:rFonts w:asciiTheme="majorBidi" w:hAnsiTheme="majorBidi" w:cstheme="majorBidi"/>
          <w:sz w:val="24"/>
          <w:szCs w:val="24"/>
        </w:rPr>
        <w:t>,  ,</w:t>
      </w:r>
      <w:proofErr w:type="gramEnd"/>
      <w:r w:rsidRPr="00D805D5">
        <w:rPr>
          <w:rFonts w:asciiTheme="majorBidi" w:hAnsiTheme="majorBidi" w:cstheme="majorBidi"/>
          <w:sz w:val="24"/>
          <w:szCs w:val="24"/>
        </w:rPr>
        <w:t xml:space="preserve"> 24/11/15</w:t>
      </w:r>
    </w:p>
    <w:p w:rsidR="00D805D5" w:rsidRPr="00D805D5" w:rsidRDefault="00D805D5" w:rsidP="00D805D5">
      <w:pPr>
        <w:jc w:val="lowKashida"/>
        <w:rPr>
          <w:rFonts w:asciiTheme="majorBidi" w:hAnsiTheme="majorBidi" w:cstheme="majorBidi"/>
          <w:sz w:val="24"/>
          <w:szCs w:val="24"/>
        </w:rPr>
      </w:pPr>
      <w:r w:rsidRPr="00D805D5">
        <w:rPr>
          <w:rFonts w:asciiTheme="majorBidi" w:hAnsiTheme="majorBidi" w:cstheme="majorBidi"/>
          <w:sz w:val="24"/>
          <w:szCs w:val="24"/>
        </w:rPr>
        <w:t>[12]</w:t>
      </w:r>
      <w:proofErr w:type="spellStart"/>
      <w:r w:rsidRPr="00D805D5">
        <w:rPr>
          <w:rFonts w:asciiTheme="majorBidi" w:hAnsiTheme="majorBidi" w:cstheme="majorBidi"/>
          <w:sz w:val="24"/>
          <w:szCs w:val="24"/>
        </w:rPr>
        <w:t>Gonieri</w:t>
      </w:r>
      <w:proofErr w:type="spellEnd"/>
      <w:r w:rsidRPr="00D805D5">
        <w:rPr>
          <w:rFonts w:asciiTheme="majorBidi" w:hAnsiTheme="majorBidi" w:cstheme="majorBidi"/>
          <w:sz w:val="24"/>
          <w:szCs w:val="24"/>
        </w:rPr>
        <w:t xml:space="preserve"> C,http://www.journaldunet.com/solutions/expert/62067/l-internet-des-objets-revolutionne-la-gestion-de-l-entrepot.shtml,04/09/15</w:t>
      </w:r>
    </w:p>
    <w:p w:rsidR="00D805D5" w:rsidRPr="00D805D5" w:rsidRDefault="00D805D5" w:rsidP="00D805D5">
      <w:pPr>
        <w:jc w:val="lowKashida"/>
        <w:rPr>
          <w:rFonts w:asciiTheme="majorBidi" w:hAnsiTheme="majorBidi" w:cstheme="majorBidi"/>
          <w:sz w:val="24"/>
          <w:szCs w:val="24"/>
        </w:rPr>
      </w:pPr>
      <w:r w:rsidRPr="00D805D5">
        <w:rPr>
          <w:rFonts w:asciiTheme="majorBidi" w:hAnsiTheme="majorBidi" w:cstheme="majorBidi"/>
          <w:sz w:val="24"/>
          <w:szCs w:val="24"/>
        </w:rPr>
        <w:t xml:space="preserve">[14] Les composants majeurs de l'Internet des objets : </w:t>
      </w:r>
      <w:proofErr w:type="gramStart"/>
      <w:r w:rsidRPr="00D805D5">
        <w:rPr>
          <w:rFonts w:asciiTheme="majorBidi" w:hAnsiTheme="majorBidi" w:cstheme="majorBidi"/>
          <w:sz w:val="24"/>
          <w:szCs w:val="24"/>
        </w:rPr>
        <w:t>Les capteurs,http://jeanchavanat.wix.com/les-objets-connectes#!-propos1/c1uam,site créé</w:t>
      </w:r>
      <w:proofErr w:type="gramEnd"/>
      <w:r w:rsidRPr="00D805D5">
        <w:rPr>
          <w:rFonts w:asciiTheme="majorBidi" w:hAnsiTheme="majorBidi" w:cstheme="majorBidi"/>
          <w:sz w:val="24"/>
          <w:szCs w:val="24"/>
        </w:rPr>
        <w:t xml:space="preserve"> comme support du TPE de François CRISTINI, Jean CHAVANAT, Joshua SIMS et Walid El OUADGHIRI</w:t>
      </w:r>
    </w:p>
    <w:p w:rsidR="00D805D5" w:rsidRPr="00D805D5" w:rsidRDefault="00D805D5" w:rsidP="00D805D5">
      <w:pPr>
        <w:jc w:val="lowKashida"/>
        <w:rPr>
          <w:rFonts w:asciiTheme="majorBidi" w:hAnsiTheme="majorBidi" w:cstheme="majorBidi"/>
          <w:sz w:val="24"/>
          <w:szCs w:val="24"/>
        </w:rPr>
      </w:pPr>
      <w:r w:rsidRPr="00D805D5">
        <w:rPr>
          <w:rFonts w:asciiTheme="majorBidi" w:hAnsiTheme="majorBidi" w:cstheme="majorBidi"/>
          <w:sz w:val="24"/>
          <w:szCs w:val="24"/>
        </w:rPr>
        <w:t>[15] Energie : un secteur prometteur pour l’internet des objets,  ,21/09/15</w:t>
      </w:r>
    </w:p>
    <w:p w:rsidR="00D805D5" w:rsidRPr="00D805D5" w:rsidRDefault="00D805D5" w:rsidP="00D805D5">
      <w:pPr>
        <w:jc w:val="lowKashida"/>
        <w:rPr>
          <w:rFonts w:asciiTheme="majorBidi" w:hAnsiTheme="majorBidi" w:cstheme="majorBidi"/>
          <w:sz w:val="24"/>
          <w:szCs w:val="24"/>
        </w:rPr>
      </w:pPr>
      <w:r w:rsidRPr="00D805D5">
        <w:rPr>
          <w:rFonts w:asciiTheme="majorBidi" w:hAnsiTheme="majorBidi" w:cstheme="majorBidi"/>
          <w:sz w:val="24"/>
          <w:szCs w:val="24"/>
        </w:rPr>
        <w:t xml:space="preserve">[16]3 enjeux majeurs pour le </w:t>
      </w:r>
      <w:proofErr w:type="spellStart"/>
      <w:r w:rsidRPr="00D805D5">
        <w:rPr>
          <w:rFonts w:asciiTheme="majorBidi" w:hAnsiTheme="majorBidi" w:cstheme="majorBidi"/>
          <w:sz w:val="24"/>
          <w:szCs w:val="24"/>
        </w:rPr>
        <w:t>Big</w:t>
      </w:r>
      <w:proofErr w:type="spellEnd"/>
      <w:r w:rsidRPr="00D805D5">
        <w:rPr>
          <w:rFonts w:asciiTheme="majorBidi" w:hAnsiTheme="majorBidi" w:cstheme="majorBidi"/>
          <w:sz w:val="24"/>
          <w:szCs w:val="24"/>
        </w:rPr>
        <w:t xml:space="preserve"> Data dans l’internet des objets en 2015,https://www.aruco.com/2015/01/big-data-idc/,26/01/2015</w:t>
      </w:r>
    </w:p>
    <w:p w:rsidR="00D805D5" w:rsidRPr="00D805D5" w:rsidRDefault="00D805D5" w:rsidP="00D805D5">
      <w:pPr>
        <w:jc w:val="lowKashida"/>
        <w:rPr>
          <w:rFonts w:asciiTheme="majorBidi" w:hAnsiTheme="majorBidi" w:cstheme="majorBidi"/>
          <w:sz w:val="24"/>
          <w:szCs w:val="24"/>
        </w:rPr>
      </w:pPr>
    </w:p>
    <w:sectPr w:rsidR="00D805D5" w:rsidRPr="00D805D5" w:rsidSect="000A3988">
      <w:footerReference w:type="default" r:id="rId27"/>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2F89" w:rsidRDefault="00922F89" w:rsidP="00F92F37">
      <w:pPr>
        <w:spacing w:after="0" w:line="240" w:lineRule="auto"/>
      </w:pPr>
      <w:r>
        <w:separator/>
      </w:r>
    </w:p>
  </w:endnote>
  <w:endnote w:type="continuationSeparator" w:id="0">
    <w:p w:rsidR="00922F89" w:rsidRDefault="00922F89" w:rsidP="00F92F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75">
    <w:altName w:val="Helvetica 75"/>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Times New Roman PS">
    <w:altName w:val="Times New Roman"/>
    <w:panose1 w:val="00000000000000000000"/>
    <w:charset w:val="00"/>
    <w:family w:val="roman"/>
    <w:notTrueType/>
    <w:pitch w:val="default"/>
    <w:sig w:usb0="00000003" w:usb1="00000000" w:usb2="00000000" w:usb3="00000000" w:csb0="00000001" w:csb1="00000000"/>
  </w:font>
  <w:font w:name="Times New Roman,Bold">
    <w:altName w:val="Arial"/>
    <w:panose1 w:val="00000000000000000000"/>
    <w:charset w:val="00"/>
    <w:family w:val="swiss"/>
    <w:notTrueType/>
    <w:pitch w:val="default"/>
    <w:sig w:usb0="00000003" w:usb1="00000000" w:usb2="00000000" w:usb3="00000000" w:csb0="00000001" w:csb1="00000000"/>
  </w:font>
  <w:font w:name="F16">
    <w:altName w:val="Arial"/>
    <w:panose1 w:val="00000000000000000000"/>
    <w:charset w:val="00"/>
    <w:family w:val="swiss"/>
    <w:notTrueType/>
    <w:pitch w:val="default"/>
    <w:sig w:usb0="00000003" w:usb1="00000000" w:usb2="00000000" w:usb3="00000000" w:csb0="00000001" w:csb1="00000000"/>
  </w:font>
  <w:font w:name="F49">
    <w:altName w:val="Arial"/>
    <w:panose1 w:val="00000000000000000000"/>
    <w:charset w:val="00"/>
    <w:family w:val="swiss"/>
    <w:notTrueType/>
    <w:pitch w:val="default"/>
    <w:sig w:usb0="00000003" w:usb1="00000000" w:usb2="00000000" w:usb3="00000000" w:csb0="00000001" w:csb1="00000000"/>
  </w:font>
  <w:font w:name="F55">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7089845"/>
      <w:docPartObj>
        <w:docPartGallery w:val="Page Numbers (Bottom of Page)"/>
        <w:docPartUnique/>
      </w:docPartObj>
    </w:sdtPr>
    <w:sdtContent>
      <w:p w:rsidR="00496039" w:rsidRDefault="00496039">
        <w:pPr>
          <w:pStyle w:val="Pieddepage"/>
          <w:jc w:val="center"/>
        </w:pPr>
        <w:r>
          <w:fldChar w:fldCharType="begin"/>
        </w:r>
        <w:r>
          <w:instrText>PAGE   \* MERGEFORMAT</w:instrText>
        </w:r>
        <w:r>
          <w:fldChar w:fldCharType="separate"/>
        </w:r>
        <w:r w:rsidR="003D3A8B">
          <w:rPr>
            <w:noProof/>
          </w:rPr>
          <w:t>13</w:t>
        </w:r>
        <w:r>
          <w:fldChar w:fldCharType="end"/>
        </w:r>
      </w:p>
    </w:sdtContent>
  </w:sdt>
  <w:p w:rsidR="00496039" w:rsidRDefault="0049603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2F89" w:rsidRDefault="00922F89" w:rsidP="00F92F37">
      <w:pPr>
        <w:spacing w:after="0" w:line="240" w:lineRule="auto"/>
      </w:pPr>
      <w:r>
        <w:separator/>
      </w:r>
    </w:p>
  </w:footnote>
  <w:footnote w:type="continuationSeparator" w:id="0">
    <w:p w:rsidR="00922F89" w:rsidRDefault="00922F89" w:rsidP="00F92F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73D88"/>
    <w:multiLevelType w:val="hybridMultilevel"/>
    <w:tmpl w:val="FC469F04"/>
    <w:lvl w:ilvl="0" w:tplc="040C000B">
      <w:start w:val="1"/>
      <w:numFmt w:val="bullet"/>
      <w:lvlText w:val=""/>
      <w:lvlJc w:val="left"/>
      <w:pPr>
        <w:ind w:left="644"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138F0482"/>
    <w:multiLevelType w:val="hybridMultilevel"/>
    <w:tmpl w:val="3384A6E0"/>
    <w:lvl w:ilvl="0" w:tplc="040C000B">
      <w:start w:val="1"/>
      <w:numFmt w:val="bullet"/>
      <w:lvlText w:val=""/>
      <w:lvlJc w:val="left"/>
      <w:pPr>
        <w:ind w:left="1860" w:hanging="360"/>
      </w:pPr>
      <w:rPr>
        <w:rFonts w:ascii="Wingdings" w:hAnsi="Wingdings" w:hint="default"/>
      </w:rPr>
    </w:lvl>
    <w:lvl w:ilvl="1" w:tplc="040C0003" w:tentative="1">
      <w:start w:val="1"/>
      <w:numFmt w:val="bullet"/>
      <w:lvlText w:val="o"/>
      <w:lvlJc w:val="left"/>
      <w:pPr>
        <w:ind w:left="2580" w:hanging="360"/>
      </w:pPr>
      <w:rPr>
        <w:rFonts w:ascii="Courier New" w:hAnsi="Courier New" w:cs="Courier New" w:hint="default"/>
      </w:rPr>
    </w:lvl>
    <w:lvl w:ilvl="2" w:tplc="040C0005" w:tentative="1">
      <w:start w:val="1"/>
      <w:numFmt w:val="bullet"/>
      <w:lvlText w:val=""/>
      <w:lvlJc w:val="left"/>
      <w:pPr>
        <w:ind w:left="3300" w:hanging="360"/>
      </w:pPr>
      <w:rPr>
        <w:rFonts w:ascii="Wingdings" w:hAnsi="Wingdings" w:hint="default"/>
      </w:rPr>
    </w:lvl>
    <w:lvl w:ilvl="3" w:tplc="040C0001" w:tentative="1">
      <w:start w:val="1"/>
      <w:numFmt w:val="bullet"/>
      <w:lvlText w:val=""/>
      <w:lvlJc w:val="left"/>
      <w:pPr>
        <w:ind w:left="4020" w:hanging="360"/>
      </w:pPr>
      <w:rPr>
        <w:rFonts w:ascii="Symbol" w:hAnsi="Symbol" w:hint="default"/>
      </w:rPr>
    </w:lvl>
    <w:lvl w:ilvl="4" w:tplc="040C0003" w:tentative="1">
      <w:start w:val="1"/>
      <w:numFmt w:val="bullet"/>
      <w:lvlText w:val="o"/>
      <w:lvlJc w:val="left"/>
      <w:pPr>
        <w:ind w:left="4740" w:hanging="360"/>
      </w:pPr>
      <w:rPr>
        <w:rFonts w:ascii="Courier New" w:hAnsi="Courier New" w:cs="Courier New" w:hint="default"/>
      </w:rPr>
    </w:lvl>
    <w:lvl w:ilvl="5" w:tplc="040C0005" w:tentative="1">
      <w:start w:val="1"/>
      <w:numFmt w:val="bullet"/>
      <w:lvlText w:val=""/>
      <w:lvlJc w:val="left"/>
      <w:pPr>
        <w:ind w:left="5460" w:hanging="360"/>
      </w:pPr>
      <w:rPr>
        <w:rFonts w:ascii="Wingdings" w:hAnsi="Wingdings" w:hint="default"/>
      </w:rPr>
    </w:lvl>
    <w:lvl w:ilvl="6" w:tplc="040C0001" w:tentative="1">
      <w:start w:val="1"/>
      <w:numFmt w:val="bullet"/>
      <w:lvlText w:val=""/>
      <w:lvlJc w:val="left"/>
      <w:pPr>
        <w:ind w:left="6180" w:hanging="360"/>
      </w:pPr>
      <w:rPr>
        <w:rFonts w:ascii="Symbol" w:hAnsi="Symbol" w:hint="default"/>
      </w:rPr>
    </w:lvl>
    <w:lvl w:ilvl="7" w:tplc="040C0003" w:tentative="1">
      <w:start w:val="1"/>
      <w:numFmt w:val="bullet"/>
      <w:lvlText w:val="o"/>
      <w:lvlJc w:val="left"/>
      <w:pPr>
        <w:ind w:left="6900" w:hanging="360"/>
      </w:pPr>
      <w:rPr>
        <w:rFonts w:ascii="Courier New" w:hAnsi="Courier New" w:cs="Courier New" w:hint="default"/>
      </w:rPr>
    </w:lvl>
    <w:lvl w:ilvl="8" w:tplc="040C0005" w:tentative="1">
      <w:start w:val="1"/>
      <w:numFmt w:val="bullet"/>
      <w:lvlText w:val=""/>
      <w:lvlJc w:val="left"/>
      <w:pPr>
        <w:ind w:left="7620" w:hanging="360"/>
      </w:pPr>
      <w:rPr>
        <w:rFonts w:ascii="Wingdings" w:hAnsi="Wingdings" w:hint="default"/>
      </w:rPr>
    </w:lvl>
  </w:abstractNum>
  <w:abstractNum w:abstractNumId="2">
    <w:nsid w:val="27867DE6"/>
    <w:multiLevelType w:val="hybridMultilevel"/>
    <w:tmpl w:val="E540568E"/>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2CCB3412"/>
    <w:multiLevelType w:val="multilevel"/>
    <w:tmpl w:val="8ED4C4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302D796E"/>
    <w:multiLevelType w:val="hybridMultilevel"/>
    <w:tmpl w:val="D794E1EA"/>
    <w:lvl w:ilvl="0" w:tplc="040C000B">
      <w:start w:val="1"/>
      <w:numFmt w:val="bullet"/>
      <w:lvlText w:val=""/>
      <w:lvlJc w:val="left"/>
      <w:pPr>
        <w:ind w:left="1364" w:hanging="360"/>
      </w:pPr>
      <w:rPr>
        <w:rFonts w:ascii="Wingdings" w:hAnsi="Wingdings"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5">
    <w:nsid w:val="315B2E86"/>
    <w:multiLevelType w:val="hybridMultilevel"/>
    <w:tmpl w:val="0D361AAE"/>
    <w:lvl w:ilvl="0" w:tplc="040C0009">
      <w:start w:val="1"/>
      <w:numFmt w:val="bullet"/>
      <w:lvlText w:val=""/>
      <w:lvlJc w:val="left"/>
      <w:pPr>
        <w:ind w:left="795" w:hanging="360"/>
      </w:pPr>
      <w:rPr>
        <w:rFonts w:ascii="Wingdings" w:hAnsi="Wingdings" w:hint="default"/>
      </w:rPr>
    </w:lvl>
    <w:lvl w:ilvl="1" w:tplc="040C0003">
      <w:start w:val="1"/>
      <w:numFmt w:val="bullet"/>
      <w:lvlText w:val="o"/>
      <w:lvlJc w:val="left"/>
      <w:pPr>
        <w:ind w:left="1515" w:hanging="360"/>
      </w:pPr>
      <w:rPr>
        <w:rFonts w:ascii="Courier New" w:hAnsi="Courier New" w:cs="Courier New" w:hint="default"/>
      </w:rPr>
    </w:lvl>
    <w:lvl w:ilvl="2" w:tplc="040C0005">
      <w:start w:val="1"/>
      <w:numFmt w:val="bullet"/>
      <w:lvlText w:val=""/>
      <w:lvlJc w:val="left"/>
      <w:pPr>
        <w:ind w:left="2235" w:hanging="360"/>
      </w:pPr>
      <w:rPr>
        <w:rFonts w:ascii="Wingdings" w:hAnsi="Wingdings" w:hint="default"/>
      </w:rPr>
    </w:lvl>
    <w:lvl w:ilvl="3" w:tplc="040C0001">
      <w:start w:val="1"/>
      <w:numFmt w:val="bullet"/>
      <w:lvlText w:val=""/>
      <w:lvlJc w:val="left"/>
      <w:pPr>
        <w:ind w:left="2955" w:hanging="360"/>
      </w:pPr>
      <w:rPr>
        <w:rFonts w:ascii="Symbol" w:hAnsi="Symbol" w:hint="default"/>
      </w:rPr>
    </w:lvl>
    <w:lvl w:ilvl="4" w:tplc="040C0003">
      <w:start w:val="1"/>
      <w:numFmt w:val="bullet"/>
      <w:lvlText w:val="o"/>
      <w:lvlJc w:val="left"/>
      <w:pPr>
        <w:ind w:left="3675" w:hanging="360"/>
      </w:pPr>
      <w:rPr>
        <w:rFonts w:ascii="Courier New" w:hAnsi="Courier New" w:cs="Courier New" w:hint="default"/>
      </w:rPr>
    </w:lvl>
    <w:lvl w:ilvl="5" w:tplc="040C0005">
      <w:start w:val="1"/>
      <w:numFmt w:val="bullet"/>
      <w:lvlText w:val=""/>
      <w:lvlJc w:val="left"/>
      <w:pPr>
        <w:ind w:left="4395" w:hanging="360"/>
      </w:pPr>
      <w:rPr>
        <w:rFonts w:ascii="Wingdings" w:hAnsi="Wingdings" w:hint="default"/>
      </w:rPr>
    </w:lvl>
    <w:lvl w:ilvl="6" w:tplc="040C0001">
      <w:start w:val="1"/>
      <w:numFmt w:val="bullet"/>
      <w:lvlText w:val=""/>
      <w:lvlJc w:val="left"/>
      <w:pPr>
        <w:ind w:left="5115" w:hanging="360"/>
      </w:pPr>
      <w:rPr>
        <w:rFonts w:ascii="Symbol" w:hAnsi="Symbol" w:hint="default"/>
      </w:rPr>
    </w:lvl>
    <w:lvl w:ilvl="7" w:tplc="040C0003">
      <w:start w:val="1"/>
      <w:numFmt w:val="bullet"/>
      <w:lvlText w:val="o"/>
      <w:lvlJc w:val="left"/>
      <w:pPr>
        <w:ind w:left="5835" w:hanging="360"/>
      </w:pPr>
      <w:rPr>
        <w:rFonts w:ascii="Courier New" w:hAnsi="Courier New" w:cs="Courier New" w:hint="default"/>
      </w:rPr>
    </w:lvl>
    <w:lvl w:ilvl="8" w:tplc="040C0005">
      <w:start w:val="1"/>
      <w:numFmt w:val="bullet"/>
      <w:lvlText w:val=""/>
      <w:lvlJc w:val="left"/>
      <w:pPr>
        <w:ind w:left="6555" w:hanging="360"/>
      </w:pPr>
      <w:rPr>
        <w:rFonts w:ascii="Wingdings" w:hAnsi="Wingdings" w:hint="default"/>
      </w:rPr>
    </w:lvl>
  </w:abstractNum>
  <w:abstractNum w:abstractNumId="6">
    <w:nsid w:val="31A30725"/>
    <w:multiLevelType w:val="hybridMultilevel"/>
    <w:tmpl w:val="1A5A709E"/>
    <w:lvl w:ilvl="0" w:tplc="040C000D">
      <w:start w:val="1"/>
      <w:numFmt w:val="bullet"/>
      <w:lvlText w:val=""/>
      <w:lvlJc w:val="left"/>
      <w:pPr>
        <w:ind w:left="1680" w:hanging="360"/>
      </w:pPr>
      <w:rPr>
        <w:rFonts w:ascii="Wingdings" w:hAnsi="Wingdings" w:hint="default"/>
      </w:rPr>
    </w:lvl>
    <w:lvl w:ilvl="1" w:tplc="040C0003" w:tentative="1">
      <w:start w:val="1"/>
      <w:numFmt w:val="bullet"/>
      <w:lvlText w:val="o"/>
      <w:lvlJc w:val="left"/>
      <w:pPr>
        <w:ind w:left="2400" w:hanging="360"/>
      </w:pPr>
      <w:rPr>
        <w:rFonts w:ascii="Courier New" w:hAnsi="Courier New" w:cs="Courier New" w:hint="default"/>
      </w:rPr>
    </w:lvl>
    <w:lvl w:ilvl="2" w:tplc="040C0005" w:tentative="1">
      <w:start w:val="1"/>
      <w:numFmt w:val="bullet"/>
      <w:lvlText w:val=""/>
      <w:lvlJc w:val="left"/>
      <w:pPr>
        <w:ind w:left="3120" w:hanging="360"/>
      </w:pPr>
      <w:rPr>
        <w:rFonts w:ascii="Wingdings" w:hAnsi="Wingdings" w:hint="default"/>
      </w:rPr>
    </w:lvl>
    <w:lvl w:ilvl="3" w:tplc="040C0001" w:tentative="1">
      <w:start w:val="1"/>
      <w:numFmt w:val="bullet"/>
      <w:lvlText w:val=""/>
      <w:lvlJc w:val="left"/>
      <w:pPr>
        <w:ind w:left="3840" w:hanging="360"/>
      </w:pPr>
      <w:rPr>
        <w:rFonts w:ascii="Symbol" w:hAnsi="Symbol" w:hint="default"/>
      </w:rPr>
    </w:lvl>
    <w:lvl w:ilvl="4" w:tplc="040C0003" w:tentative="1">
      <w:start w:val="1"/>
      <w:numFmt w:val="bullet"/>
      <w:lvlText w:val="o"/>
      <w:lvlJc w:val="left"/>
      <w:pPr>
        <w:ind w:left="4560" w:hanging="360"/>
      </w:pPr>
      <w:rPr>
        <w:rFonts w:ascii="Courier New" w:hAnsi="Courier New" w:cs="Courier New" w:hint="default"/>
      </w:rPr>
    </w:lvl>
    <w:lvl w:ilvl="5" w:tplc="040C0005" w:tentative="1">
      <w:start w:val="1"/>
      <w:numFmt w:val="bullet"/>
      <w:lvlText w:val=""/>
      <w:lvlJc w:val="left"/>
      <w:pPr>
        <w:ind w:left="5280" w:hanging="360"/>
      </w:pPr>
      <w:rPr>
        <w:rFonts w:ascii="Wingdings" w:hAnsi="Wingdings" w:hint="default"/>
      </w:rPr>
    </w:lvl>
    <w:lvl w:ilvl="6" w:tplc="040C0001" w:tentative="1">
      <w:start w:val="1"/>
      <w:numFmt w:val="bullet"/>
      <w:lvlText w:val=""/>
      <w:lvlJc w:val="left"/>
      <w:pPr>
        <w:ind w:left="6000" w:hanging="360"/>
      </w:pPr>
      <w:rPr>
        <w:rFonts w:ascii="Symbol" w:hAnsi="Symbol" w:hint="default"/>
      </w:rPr>
    </w:lvl>
    <w:lvl w:ilvl="7" w:tplc="040C0003" w:tentative="1">
      <w:start w:val="1"/>
      <w:numFmt w:val="bullet"/>
      <w:lvlText w:val="o"/>
      <w:lvlJc w:val="left"/>
      <w:pPr>
        <w:ind w:left="6720" w:hanging="360"/>
      </w:pPr>
      <w:rPr>
        <w:rFonts w:ascii="Courier New" w:hAnsi="Courier New" w:cs="Courier New" w:hint="default"/>
      </w:rPr>
    </w:lvl>
    <w:lvl w:ilvl="8" w:tplc="040C0005" w:tentative="1">
      <w:start w:val="1"/>
      <w:numFmt w:val="bullet"/>
      <w:lvlText w:val=""/>
      <w:lvlJc w:val="left"/>
      <w:pPr>
        <w:ind w:left="7440" w:hanging="360"/>
      </w:pPr>
      <w:rPr>
        <w:rFonts w:ascii="Wingdings" w:hAnsi="Wingdings" w:hint="default"/>
      </w:rPr>
    </w:lvl>
  </w:abstractNum>
  <w:abstractNum w:abstractNumId="7">
    <w:nsid w:val="48471072"/>
    <w:multiLevelType w:val="hybridMultilevel"/>
    <w:tmpl w:val="27540CA2"/>
    <w:lvl w:ilvl="0" w:tplc="040C0003">
      <w:start w:val="1"/>
      <w:numFmt w:val="bullet"/>
      <w:lvlText w:val="o"/>
      <w:lvlJc w:val="left"/>
      <w:pPr>
        <w:ind w:left="960" w:hanging="360"/>
      </w:pPr>
      <w:rPr>
        <w:rFonts w:ascii="Courier New" w:hAnsi="Courier New" w:cs="Courier New"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8">
    <w:nsid w:val="4BF36DC2"/>
    <w:multiLevelType w:val="hybridMultilevel"/>
    <w:tmpl w:val="FB34A16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8"/>
  </w:num>
  <w:num w:numId="2">
    <w:abstractNumId w:val="5"/>
  </w:num>
  <w:num w:numId="3">
    <w:abstractNumId w:val="0"/>
  </w:num>
  <w:num w:numId="4">
    <w:abstractNumId w:val="0"/>
  </w:num>
  <w:num w:numId="5">
    <w:abstractNumId w:val="5"/>
  </w:num>
  <w:num w:numId="6">
    <w:abstractNumId w:val="2"/>
  </w:num>
  <w:num w:numId="7">
    <w:abstractNumId w:val="3"/>
    <w:lvlOverride w:ilvl="0"/>
    <w:lvlOverride w:ilvl="1"/>
    <w:lvlOverride w:ilvl="2"/>
    <w:lvlOverride w:ilvl="3"/>
    <w:lvlOverride w:ilvl="4"/>
    <w:lvlOverride w:ilvl="5"/>
    <w:lvlOverride w:ilvl="6"/>
    <w:lvlOverride w:ilvl="7"/>
    <w:lvlOverride w:ilvl="8"/>
  </w:num>
  <w:num w:numId="8">
    <w:abstractNumId w:val="7"/>
  </w:num>
  <w:num w:numId="9">
    <w:abstractNumId w:val="6"/>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B00"/>
    <w:rsid w:val="00030D57"/>
    <w:rsid w:val="0003342C"/>
    <w:rsid w:val="00065C6D"/>
    <w:rsid w:val="00073367"/>
    <w:rsid w:val="000A3988"/>
    <w:rsid w:val="000C11B8"/>
    <w:rsid w:val="00133AC6"/>
    <w:rsid w:val="001659C7"/>
    <w:rsid w:val="00173194"/>
    <w:rsid w:val="00191A12"/>
    <w:rsid w:val="00193301"/>
    <w:rsid w:val="001A1ACD"/>
    <w:rsid w:val="001C4811"/>
    <w:rsid w:val="001F388C"/>
    <w:rsid w:val="00203813"/>
    <w:rsid w:val="00203AD6"/>
    <w:rsid w:val="002259BE"/>
    <w:rsid w:val="0024573A"/>
    <w:rsid w:val="0026586D"/>
    <w:rsid w:val="002852A8"/>
    <w:rsid w:val="002B05FD"/>
    <w:rsid w:val="002E74F2"/>
    <w:rsid w:val="003444E1"/>
    <w:rsid w:val="00354097"/>
    <w:rsid w:val="003B2C9D"/>
    <w:rsid w:val="003D3A8B"/>
    <w:rsid w:val="003E42C0"/>
    <w:rsid w:val="004508DD"/>
    <w:rsid w:val="00496039"/>
    <w:rsid w:val="004A3C9B"/>
    <w:rsid w:val="004D63C4"/>
    <w:rsid w:val="00542C95"/>
    <w:rsid w:val="00571D51"/>
    <w:rsid w:val="00605E85"/>
    <w:rsid w:val="006873B6"/>
    <w:rsid w:val="006A5AC1"/>
    <w:rsid w:val="006B2DCF"/>
    <w:rsid w:val="006B7F63"/>
    <w:rsid w:val="006E1076"/>
    <w:rsid w:val="006E615A"/>
    <w:rsid w:val="00711944"/>
    <w:rsid w:val="0073297E"/>
    <w:rsid w:val="00766085"/>
    <w:rsid w:val="00804FA2"/>
    <w:rsid w:val="0084772B"/>
    <w:rsid w:val="00874D11"/>
    <w:rsid w:val="008828F2"/>
    <w:rsid w:val="00884693"/>
    <w:rsid w:val="008F4E32"/>
    <w:rsid w:val="009079D3"/>
    <w:rsid w:val="00922F89"/>
    <w:rsid w:val="00962067"/>
    <w:rsid w:val="00962343"/>
    <w:rsid w:val="009D5887"/>
    <w:rsid w:val="009E62E8"/>
    <w:rsid w:val="009F3C1C"/>
    <w:rsid w:val="00A126A3"/>
    <w:rsid w:val="00A21B00"/>
    <w:rsid w:val="00A2649C"/>
    <w:rsid w:val="00A61D9C"/>
    <w:rsid w:val="00B7632D"/>
    <w:rsid w:val="00BA7E6C"/>
    <w:rsid w:val="00BB080B"/>
    <w:rsid w:val="00BF563A"/>
    <w:rsid w:val="00C10424"/>
    <w:rsid w:val="00C5252A"/>
    <w:rsid w:val="00CB1DE7"/>
    <w:rsid w:val="00D522CB"/>
    <w:rsid w:val="00D75E92"/>
    <w:rsid w:val="00D805D5"/>
    <w:rsid w:val="00D87387"/>
    <w:rsid w:val="00D8772E"/>
    <w:rsid w:val="00DB335B"/>
    <w:rsid w:val="00DC120B"/>
    <w:rsid w:val="00DD766A"/>
    <w:rsid w:val="00E01193"/>
    <w:rsid w:val="00E57E43"/>
    <w:rsid w:val="00E70368"/>
    <w:rsid w:val="00EB20F8"/>
    <w:rsid w:val="00EE5146"/>
    <w:rsid w:val="00EF79AD"/>
    <w:rsid w:val="00F10B6E"/>
    <w:rsid w:val="00F30E6E"/>
    <w:rsid w:val="00F92F37"/>
    <w:rsid w:val="00FB59E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FB59E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FB59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5">
    <w:name w:val="heading 5"/>
    <w:basedOn w:val="Normal"/>
    <w:link w:val="Titre5Car"/>
    <w:uiPriority w:val="9"/>
    <w:semiHidden/>
    <w:unhideWhenUsed/>
    <w:qFormat/>
    <w:rsid w:val="00BB080B"/>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D63C4"/>
    <w:pPr>
      <w:ind w:left="720"/>
      <w:contextualSpacing/>
    </w:pPr>
  </w:style>
  <w:style w:type="paragraph" w:styleId="Textedebulles">
    <w:name w:val="Balloon Text"/>
    <w:basedOn w:val="Normal"/>
    <w:link w:val="TextedebullesCar"/>
    <w:uiPriority w:val="99"/>
    <w:semiHidden/>
    <w:unhideWhenUsed/>
    <w:rsid w:val="00D522C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22CB"/>
    <w:rPr>
      <w:rFonts w:ascii="Tahoma" w:hAnsi="Tahoma" w:cs="Tahoma"/>
      <w:sz w:val="16"/>
      <w:szCs w:val="16"/>
    </w:rPr>
  </w:style>
  <w:style w:type="paragraph" w:styleId="Sansinterligne">
    <w:name w:val="No Spacing"/>
    <w:uiPriority w:val="1"/>
    <w:qFormat/>
    <w:rsid w:val="00D522CB"/>
    <w:pPr>
      <w:spacing w:after="0" w:line="240" w:lineRule="auto"/>
    </w:pPr>
  </w:style>
  <w:style w:type="character" w:styleId="Lienhypertexte">
    <w:name w:val="Hyperlink"/>
    <w:basedOn w:val="Policepardfaut"/>
    <w:uiPriority w:val="99"/>
    <w:unhideWhenUsed/>
    <w:rsid w:val="00D8772E"/>
    <w:rPr>
      <w:color w:val="0000FF" w:themeColor="hyperlink"/>
      <w:u w:val="single"/>
    </w:rPr>
  </w:style>
  <w:style w:type="paragraph" w:styleId="NormalWeb">
    <w:name w:val="Normal (Web)"/>
    <w:basedOn w:val="Normal"/>
    <w:uiPriority w:val="99"/>
    <w:unhideWhenUsed/>
    <w:rsid w:val="00EF79A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EF79AD"/>
    <w:rPr>
      <w:b/>
      <w:bCs/>
    </w:rPr>
  </w:style>
  <w:style w:type="paragraph" w:customStyle="1" w:styleId="Default">
    <w:name w:val="Default"/>
    <w:rsid w:val="003B2C9D"/>
    <w:pPr>
      <w:autoSpaceDE w:val="0"/>
      <w:autoSpaceDN w:val="0"/>
      <w:adjustRightInd w:val="0"/>
      <w:spacing w:after="0" w:line="240" w:lineRule="auto"/>
    </w:pPr>
    <w:rPr>
      <w:rFonts w:ascii="Arial" w:hAnsi="Arial" w:cs="Arial"/>
      <w:color w:val="000000"/>
      <w:sz w:val="24"/>
      <w:szCs w:val="24"/>
    </w:rPr>
  </w:style>
  <w:style w:type="character" w:customStyle="1" w:styleId="A7">
    <w:name w:val="A7"/>
    <w:uiPriority w:val="99"/>
    <w:rsid w:val="00D75E92"/>
    <w:rPr>
      <w:rFonts w:cs="Helvetica 75"/>
      <w:b/>
      <w:bCs/>
      <w:color w:val="000000"/>
      <w:sz w:val="56"/>
      <w:szCs w:val="56"/>
    </w:rPr>
  </w:style>
  <w:style w:type="character" w:customStyle="1" w:styleId="A4">
    <w:name w:val="A4"/>
    <w:uiPriority w:val="99"/>
    <w:rsid w:val="00D75E92"/>
    <w:rPr>
      <w:rFonts w:cs="Helvetica 55 Roman"/>
      <w:color w:val="000000"/>
      <w:sz w:val="22"/>
      <w:szCs w:val="22"/>
    </w:rPr>
  </w:style>
  <w:style w:type="character" w:customStyle="1" w:styleId="Titre5Car">
    <w:name w:val="Titre 5 Car"/>
    <w:basedOn w:val="Policepardfaut"/>
    <w:link w:val="Titre5"/>
    <w:uiPriority w:val="9"/>
    <w:semiHidden/>
    <w:rsid w:val="00BB080B"/>
    <w:rPr>
      <w:rFonts w:ascii="Times New Roman" w:eastAsia="Times New Roman" w:hAnsi="Times New Roman" w:cs="Times New Roman"/>
      <w:b/>
      <w:bCs/>
      <w:sz w:val="20"/>
      <w:szCs w:val="20"/>
      <w:lang w:eastAsia="fr-FR"/>
    </w:rPr>
  </w:style>
  <w:style w:type="character" w:customStyle="1" w:styleId="apple-converted-space">
    <w:name w:val="apple-converted-space"/>
    <w:basedOn w:val="Policepardfaut"/>
    <w:rsid w:val="00BB080B"/>
  </w:style>
  <w:style w:type="paragraph" w:styleId="En-tte">
    <w:name w:val="header"/>
    <w:basedOn w:val="Normal"/>
    <w:link w:val="En-tteCar"/>
    <w:uiPriority w:val="99"/>
    <w:unhideWhenUsed/>
    <w:rsid w:val="00F92F37"/>
    <w:pPr>
      <w:tabs>
        <w:tab w:val="center" w:pos="4153"/>
        <w:tab w:val="right" w:pos="8306"/>
      </w:tabs>
      <w:spacing w:after="0" w:line="240" w:lineRule="auto"/>
    </w:pPr>
  </w:style>
  <w:style w:type="character" w:customStyle="1" w:styleId="En-tteCar">
    <w:name w:val="En-tête Car"/>
    <w:basedOn w:val="Policepardfaut"/>
    <w:link w:val="En-tte"/>
    <w:uiPriority w:val="99"/>
    <w:rsid w:val="00F92F37"/>
  </w:style>
  <w:style w:type="paragraph" w:styleId="Pieddepage">
    <w:name w:val="footer"/>
    <w:basedOn w:val="Normal"/>
    <w:link w:val="PieddepageCar"/>
    <w:uiPriority w:val="99"/>
    <w:unhideWhenUsed/>
    <w:rsid w:val="00F92F3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92F37"/>
  </w:style>
  <w:style w:type="paragraph" w:customStyle="1" w:styleId="Pa1">
    <w:name w:val="Pa1"/>
    <w:basedOn w:val="Default"/>
    <w:next w:val="Default"/>
    <w:uiPriority w:val="99"/>
    <w:rsid w:val="00203AD6"/>
    <w:pPr>
      <w:spacing w:line="241" w:lineRule="atLeast"/>
    </w:pPr>
    <w:rPr>
      <w:color w:val="auto"/>
    </w:rPr>
  </w:style>
  <w:style w:type="character" w:customStyle="1" w:styleId="Titre1Car">
    <w:name w:val="Titre 1 Car"/>
    <w:basedOn w:val="Policepardfaut"/>
    <w:link w:val="Titre1"/>
    <w:uiPriority w:val="9"/>
    <w:rsid w:val="00FB59E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FB59E2"/>
    <w:rPr>
      <w:rFonts w:asciiTheme="majorHAnsi" w:eastAsiaTheme="majorEastAsia" w:hAnsiTheme="majorHAnsi" w:cstheme="majorBidi"/>
      <w:b/>
      <w:bCs/>
      <w:color w:val="4F81BD" w:themeColor="accent1"/>
      <w:sz w:val="26"/>
      <w:szCs w:val="26"/>
    </w:rPr>
  </w:style>
  <w:style w:type="character" w:styleId="Accentuation">
    <w:name w:val="Emphasis"/>
    <w:basedOn w:val="Policepardfaut"/>
    <w:uiPriority w:val="20"/>
    <w:qFormat/>
    <w:rsid w:val="0024573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FB59E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FB59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5">
    <w:name w:val="heading 5"/>
    <w:basedOn w:val="Normal"/>
    <w:link w:val="Titre5Car"/>
    <w:uiPriority w:val="9"/>
    <w:semiHidden/>
    <w:unhideWhenUsed/>
    <w:qFormat/>
    <w:rsid w:val="00BB080B"/>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4D63C4"/>
    <w:pPr>
      <w:ind w:left="720"/>
      <w:contextualSpacing/>
    </w:pPr>
  </w:style>
  <w:style w:type="paragraph" w:styleId="Textedebulles">
    <w:name w:val="Balloon Text"/>
    <w:basedOn w:val="Normal"/>
    <w:link w:val="TextedebullesCar"/>
    <w:uiPriority w:val="99"/>
    <w:semiHidden/>
    <w:unhideWhenUsed/>
    <w:rsid w:val="00D522C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22CB"/>
    <w:rPr>
      <w:rFonts w:ascii="Tahoma" w:hAnsi="Tahoma" w:cs="Tahoma"/>
      <w:sz w:val="16"/>
      <w:szCs w:val="16"/>
    </w:rPr>
  </w:style>
  <w:style w:type="paragraph" w:styleId="Sansinterligne">
    <w:name w:val="No Spacing"/>
    <w:uiPriority w:val="1"/>
    <w:qFormat/>
    <w:rsid w:val="00D522CB"/>
    <w:pPr>
      <w:spacing w:after="0" w:line="240" w:lineRule="auto"/>
    </w:pPr>
  </w:style>
  <w:style w:type="character" w:styleId="Lienhypertexte">
    <w:name w:val="Hyperlink"/>
    <w:basedOn w:val="Policepardfaut"/>
    <w:uiPriority w:val="99"/>
    <w:unhideWhenUsed/>
    <w:rsid w:val="00D8772E"/>
    <w:rPr>
      <w:color w:val="0000FF" w:themeColor="hyperlink"/>
      <w:u w:val="single"/>
    </w:rPr>
  </w:style>
  <w:style w:type="paragraph" w:styleId="NormalWeb">
    <w:name w:val="Normal (Web)"/>
    <w:basedOn w:val="Normal"/>
    <w:uiPriority w:val="99"/>
    <w:unhideWhenUsed/>
    <w:rsid w:val="00EF79A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EF79AD"/>
    <w:rPr>
      <w:b/>
      <w:bCs/>
    </w:rPr>
  </w:style>
  <w:style w:type="paragraph" w:customStyle="1" w:styleId="Default">
    <w:name w:val="Default"/>
    <w:rsid w:val="003B2C9D"/>
    <w:pPr>
      <w:autoSpaceDE w:val="0"/>
      <w:autoSpaceDN w:val="0"/>
      <w:adjustRightInd w:val="0"/>
      <w:spacing w:after="0" w:line="240" w:lineRule="auto"/>
    </w:pPr>
    <w:rPr>
      <w:rFonts w:ascii="Arial" w:hAnsi="Arial" w:cs="Arial"/>
      <w:color w:val="000000"/>
      <w:sz w:val="24"/>
      <w:szCs w:val="24"/>
    </w:rPr>
  </w:style>
  <w:style w:type="character" w:customStyle="1" w:styleId="A7">
    <w:name w:val="A7"/>
    <w:uiPriority w:val="99"/>
    <w:rsid w:val="00D75E92"/>
    <w:rPr>
      <w:rFonts w:cs="Helvetica 75"/>
      <w:b/>
      <w:bCs/>
      <w:color w:val="000000"/>
      <w:sz w:val="56"/>
      <w:szCs w:val="56"/>
    </w:rPr>
  </w:style>
  <w:style w:type="character" w:customStyle="1" w:styleId="A4">
    <w:name w:val="A4"/>
    <w:uiPriority w:val="99"/>
    <w:rsid w:val="00D75E92"/>
    <w:rPr>
      <w:rFonts w:cs="Helvetica 55 Roman"/>
      <w:color w:val="000000"/>
      <w:sz w:val="22"/>
      <w:szCs w:val="22"/>
    </w:rPr>
  </w:style>
  <w:style w:type="character" w:customStyle="1" w:styleId="Titre5Car">
    <w:name w:val="Titre 5 Car"/>
    <w:basedOn w:val="Policepardfaut"/>
    <w:link w:val="Titre5"/>
    <w:uiPriority w:val="9"/>
    <w:semiHidden/>
    <w:rsid w:val="00BB080B"/>
    <w:rPr>
      <w:rFonts w:ascii="Times New Roman" w:eastAsia="Times New Roman" w:hAnsi="Times New Roman" w:cs="Times New Roman"/>
      <w:b/>
      <w:bCs/>
      <w:sz w:val="20"/>
      <w:szCs w:val="20"/>
      <w:lang w:eastAsia="fr-FR"/>
    </w:rPr>
  </w:style>
  <w:style w:type="character" w:customStyle="1" w:styleId="apple-converted-space">
    <w:name w:val="apple-converted-space"/>
    <w:basedOn w:val="Policepardfaut"/>
    <w:rsid w:val="00BB080B"/>
  </w:style>
  <w:style w:type="paragraph" w:styleId="En-tte">
    <w:name w:val="header"/>
    <w:basedOn w:val="Normal"/>
    <w:link w:val="En-tteCar"/>
    <w:uiPriority w:val="99"/>
    <w:unhideWhenUsed/>
    <w:rsid w:val="00F92F37"/>
    <w:pPr>
      <w:tabs>
        <w:tab w:val="center" w:pos="4153"/>
        <w:tab w:val="right" w:pos="8306"/>
      </w:tabs>
      <w:spacing w:after="0" w:line="240" w:lineRule="auto"/>
    </w:pPr>
  </w:style>
  <w:style w:type="character" w:customStyle="1" w:styleId="En-tteCar">
    <w:name w:val="En-tête Car"/>
    <w:basedOn w:val="Policepardfaut"/>
    <w:link w:val="En-tte"/>
    <w:uiPriority w:val="99"/>
    <w:rsid w:val="00F92F37"/>
  </w:style>
  <w:style w:type="paragraph" w:styleId="Pieddepage">
    <w:name w:val="footer"/>
    <w:basedOn w:val="Normal"/>
    <w:link w:val="PieddepageCar"/>
    <w:uiPriority w:val="99"/>
    <w:unhideWhenUsed/>
    <w:rsid w:val="00F92F3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92F37"/>
  </w:style>
  <w:style w:type="paragraph" w:customStyle="1" w:styleId="Pa1">
    <w:name w:val="Pa1"/>
    <w:basedOn w:val="Default"/>
    <w:next w:val="Default"/>
    <w:uiPriority w:val="99"/>
    <w:rsid w:val="00203AD6"/>
    <w:pPr>
      <w:spacing w:line="241" w:lineRule="atLeast"/>
    </w:pPr>
    <w:rPr>
      <w:color w:val="auto"/>
    </w:rPr>
  </w:style>
  <w:style w:type="character" w:customStyle="1" w:styleId="Titre1Car">
    <w:name w:val="Titre 1 Car"/>
    <w:basedOn w:val="Policepardfaut"/>
    <w:link w:val="Titre1"/>
    <w:uiPriority w:val="9"/>
    <w:rsid w:val="00FB59E2"/>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FB59E2"/>
    <w:rPr>
      <w:rFonts w:asciiTheme="majorHAnsi" w:eastAsiaTheme="majorEastAsia" w:hAnsiTheme="majorHAnsi" w:cstheme="majorBidi"/>
      <w:b/>
      <w:bCs/>
      <w:color w:val="4F81BD" w:themeColor="accent1"/>
      <w:sz w:val="26"/>
      <w:szCs w:val="26"/>
    </w:rPr>
  </w:style>
  <w:style w:type="character" w:styleId="Accentuation">
    <w:name w:val="Emphasis"/>
    <w:basedOn w:val="Policepardfaut"/>
    <w:uiPriority w:val="20"/>
    <w:qFormat/>
    <w:rsid w:val="002457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78614">
      <w:bodyDiv w:val="1"/>
      <w:marLeft w:val="0"/>
      <w:marRight w:val="0"/>
      <w:marTop w:val="0"/>
      <w:marBottom w:val="0"/>
      <w:divBdr>
        <w:top w:val="none" w:sz="0" w:space="0" w:color="auto"/>
        <w:left w:val="none" w:sz="0" w:space="0" w:color="auto"/>
        <w:bottom w:val="none" w:sz="0" w:space="0" w:color="auto"/>
        <w:right w:val="none" w:sz="0" w:space="0" w:color="auto"/>
      </w:divBdr>
    </w:div>
    <w:div w:id="102505498">
      <w:bodyDiv w:val="1"/>
      <w:marLeft w:val="0"/>
      <w:marRight w:val="0"/>
      <w:marTop w:val="0"/>
      <w:marBottom w:val="0"/>
      <w:divBdr>
        <w:top w:val="none" w:sz="0" w:space="0" w:color="auto"/>
        <w:left w:val="none" w:sz="0" w:space="0" w:color="auto"/>
        <w:bottom w:val="none" w:sz="0" w:space="0" w:color="auto"/>
        <w:right w:val="none" w:sz="0" w:space="0" w:color="auto"/>
      </w:divBdr>
    </w:div>
    <w:div w:id="298194612">
      <w:bodyDiv w:val="1"/>
      <w:marLeft w:val="0"/>
      <w:marRight w:val="0"/>
      <w:marTop w:val="0"/>
      <w:marBottom w:val="0"/>
      <w:divBdr>
        <w:top w:val="none" w:sz="0" w:space="0" w:color="auto"/>
        <w:left w:val="none" w:sz="0" w:space="0" w:color="auto"/>
        <w:bottom w:val="none" w:sz="0" w:space="0" w:color="auto"/>
        <w:right w:val="none" w:sz="0" w:space="0" w:color="auto"/>
      </w:divBdr>
    </w:div>
    <w:div w:id="313995431">
      <w:bodyDiv w:val="1"/>
      <w:marLeft w:val="0"/>
      <w:marRight w:val="0"/>
      <w:marTop w:val="0"/>
      <w:marBottom w:val="0"/>
      <w:divBdr>
        <w:top w:val="none" w:sz="0" w:space="0" w:color="auto"/>
        <w:left w:val="none" w:sz="0" w:space="0" w:color="auto"/>
        <w:bottom w:val="none" w:sz="0" w:space="0" w:color="auto"/>
        <w:right w:val="none" w:sz="0" w:space="0" w:color="auto"/>
      </w:divBdr>
    </w:div>
    <w:div w:id="603150422">
      <w:bodyDiv w:val="1"/>
      <w:marLeft w:val="0"/>
      <w:marRight w:val="0"/>
      <w:marTop w:val="0"/>
      <w:marBottom w:val="0"/>
      <w:divBdr>
        <w:top w:val="none" w:sz="0" w:space="0" w:color="auto"/>
        <w:left w:val="none" w:sz="0" w:space="0" w:color="auto"/>
        <w:bottom w:val="none" w:sz="0" w:space="0" w:color="auto"/>
        <w:right w:val="none" w:sz="0" w:space="0" w:color="auto"/>
      </w:divBdr>
    </w:div>
    <w:div w:id="758136273">
      <w:bodyDiv w:val="1"/>
      <w:marLeft w:val="0"/>
      <w:marRight w:val="0"/>
      <w:marTop w:val="0"/>
      <w:marBottom w:val="0"/>
      <w:divBdr>
        <w:top w:val="none" w:sz="0" w:space="0" w:color="auto"/>
        <w:left w:val="none" w:sz="0" w:space="0" w:color="auto"/>
        <w:bottom w:val="none" w:sz="0" w:space="0" w:color="auto"/>
        <w:right w:val="none" w:sz="0" w:space="0" w:color="auto"/>
      </w:divBdr>
    </w:div>
    <w:div w:id="925504956">
      <w:bodyDiv w:val="1"/>
      <w:marLeft w:val="0"/>
      <w:marRight w:val="0"/>
      <w:marTop w:val="0"/>
      <w:marBottom w:val="0"/>
      <w:divBdr>
        <w:top w:val="none" w:sz="0" w:space="0" w:color="auto"/>
        <w:left w:val="none" w:sz="0" w:space="0" w:color="auto"/>
        <w:bottom w:val="none" w:sz="0" w:space="0" w:color="auto"/>
        <w:right w:val="none" w:sz="0" w:space="0" w:color="auto"/>
      </w:divBdr>
    </w:div>
    <w:div w:id="952593896">
      <w:bodyDiv w:val="1"/>
      <w:marLeft w:val="0"/>
      <w:marRight w:val="0"/>
      <w:marTop w:val="0"/>
      <w:marBottom w:val="0"/>
      <w:divBdr>
        <w:top w:val="none" w:sz="0" w:space="0" w:color="auto"/>
        <w:left w:val="none" w:sz="0" w:space="0" w:color="auto"/>
        <w:bottom w:val="none" w:sz="0" w:space="0" w:color="auto"/>
        <w:right w:val="none" w:sz="0" w:space="0" w:color="auto"/>
      </w:divBdr>
    </w:div>
    <w:div w:id="1166630969">
      <w:bodyDiv w:val="1"/>
      <w:marLeft w:val="0"/>
      <w:marRight w:val="0"/>
      <w:marTop w:val="0"/>
      <w:marBottom w:val="0"/>
      <w:divBdr>
        <w:top w:val="none" w:sz="0" w:space="0" w:color="auto"/>
        <w:left w:val="none" w:sz="0" w:space="0" w:color="auto"/>
        <w:bottom w:val="none" w:sz="0" w:space="0" w:color="auto"/>
        <w:right w:val="none" w:sz="0" w:space="0" w:color="auto"/>
      </w:divBdr>
    </w:div>
    <w:div w:id="1666932448">
      <w:bodyDiv w:val="1"/>
      <w:marLeft w:val="0"/>
      <w:marRight w:val="0"/>
      <w:marTop w:val="0"/>
      <w:marBottom w:val="0"/>
      <w:divBdr>
        <w:top w:val="none" w:sz="0" w:space="0" w:color="auto"/>
        <w:left w:val="none" w:sz="0" w:space="0" w:color="auto"/>
        <w:bottom w:val="none" w:sz="0" w:space="0" w:color="auto"/>
        <w:right w:val="none" w:sz="0" w:space="0" w:color="auto"/>
      </w:divBdr>
    </w:div>
    <w:div w:id="1679967576">
      <w:bodyDiv w:val="1"/>
      <w:marLeft w:val="0"/>
      <w:marRight w:val="0"/>
      <w:marTop w:val="0"/>
      <w:marBottom w:val="0"/>
      <w:divBdr>
        <w:top w:val="none" w:sz="0" w:space="0" w:color="auto"/>
        <w:left w:val="none" w:sz="0" w:space="0" w:color="auto"/>
        <w:bottom w:val="none" w:sz="0" w:space="0" w:color="auto"/>
        <w:right w:val="none" w:sz="0" w:space="0" w:color="auto"/>
      </w:divBdr>
    </w:div>
    <w:div w:id="1684551775">
      <w:bodyDiv w:val="1"/>
      <w:marLeft w:val="0"/>
      <w:marRight w:val="0"/>
      <w:marTop w:val="0"/>
      <w:marBottom w:val="0"/>
      <w:divBdr>
        <w:top w:val="none" w:sz="0" w:space="0" w:color="auto"/>
        <w:left w:val="none" w:sz="0" w:space="0" w:color="auto"/>
        <w:bottom w:val="none" w:sz="0" w:space="0" w:color="auto"/>
        <w:right w:val="none" w:sz="0" w:space="0" w:color="auto"/>
      </w:divBdr>
    </w:div>
    <w:div w:id="1921518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ournaldunet.com/solutions/systemes-reseaux/stockage/" TargetMode="External"/><Relationship Id="rId18" Type="http://schemas.openxmlformats.org/officeDocument/2006/relationships/hyperlink" Target="http://www.journaldunet.com/solutions/systemes-reseaux/stockage/" TargetMode="External"/><Relationship Id="rId26" Type="http://schemas.openxmlformats.org/officeDocument/2006/relationships/hyperlink" Target="http://blog.boschsi" TargetMode="External"/><Relationship Id="rId3" Type="http://schemas.openxmlformats.org/officeDocument/2006/relationships/styles" Target="styles.xml"/><Relationship Id="rId21" Type="http://schemas.openxmlformats.org/officeDocument/2006/relationships/hyperlink" Target="http://www.journaldunet.com/hightech/micro/reseau/" TargetMode="External"/><Relationship Id="rId7" Type="http://schemas.openxmlformats.org/officeDocument/2006/relationships/footnotes" Target="footnotes.xml"/><Relationship Id="rId12" Type="http://schemas.openxmlformats.org/officeDocument/2006/relationships/hyperlink" Target="http://www.journaldunet.com/solutions/intranet-extranet/office/" TargetMode="External"/><Relationship Id="rId17" Type="http://schemas.openxmlformats.org/officeDocument/2006/relationships/hyperlink" Target="http://www.journaldunet.com/solutions/intranet-extranet/office/" TargetMode="External"/><Relationship Id="rId25" Type="http://schemas.openxmlformats.org/officeDocument/2006/relationships/hyperlink" Target="http://www.journaldunet.com/ebusiness/crm-marketing/relation-client/" TargetMode="External"/><Relationship Id="rId2" Type="http://schemas.openxmlformats.org/officeDocument/2006/relationships/numbering" Target="numbering.xml"/><Relationship Id="rId16" Type="http://schemas.openxmlformats.org/officeDocument/2006/relationships/hyperlink" Target="http://www.journaldunet.com/solutions/mobilite/rfid/" TargetMode="External"/><Relationship Id="rId20" Type="http://schemas.openxmlformats.org/officeDocument/2006/relationships/hyperlink" Target="http://www.journaldunet.com/solutions/systemes-reseaux/stockage/"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ournaldunet.com/solutions/mobilite/rfid/" TargetMode="External"/><Relationship Id="rId24" Type="http://schemas.openxmlformats.org/officeDocument/2006/relationships/hyperlink" Target="http://www.journaldunet.com/economie/distribution/consommation/" TargetMode="External"/><Relationship Id="rId5" Type="http://schemas.openxmlformats.org/officeDocument/2006/relationships/settings" Target="settings.xml"/><Relationship Id="rId15" Type="http://schemas.openxmlformats.org/officeDocument/2006/relationships/hyperlink" Target="http://www.journaldunet.com/hightech/micro/bluetooth/" TargetMode="External"/><Relationship Id="rId23" Type="http://schemas.openxmlformats.org/officeDocument/2006/relationships/hyperlink" Target="http://www.journaldunet.com/business/pratique/dictionnaire-economique-et-financier/16514/business-model-definition-traduction.html" TargetMode="External"/><Relationship Id="rId28" Type="http://schemas.openxmlformats.org/officeDocument/2006/relationships/fontTable" Target="fontTable.xml"/><Relationship Id="rId10" Type="http://schemas.openxmlformats.org/officeDocument/2006/relationships/hyperlink" Target="http://www.journaldunet.com/hightech/micro/bluetooth/" TargetMode="External"/><Relationship Id="rId19" Type="http://schemas.openxmlformats.org/officeDocument/2006/relationships/image" Target="media/image3.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emf"/><Relationship Id="rId22" Type="http://schemas.openxmlformats.org/officeDocument/2006/relationships/hyperlink" Target="http://www.journaldunet.com/but/" TargetMode="External"/><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75">
    <w:altName w:val="Helvetica 75"/>
    <w:panose1 w:val="00000000000000000000"/>
    <w:charset w:val="00"/>
    <w:family w:val="swiss"/>
    <w:notTrueType/>
    <w:pitch w:val="default"/>
    <w:sig w:usb0="00000003" w:usb1="00000000" w:usb2="00000000" w:usb3="00000000" w:csb0="00000001"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Times New Roman PS">
    <w:altName w:val="Times New Roman"/>
    <w:panose1 w:val="00000000000000000000"/>
    <w:charset w:val="00"/>
    <w:family w:val="roman"/>
    <w:notTrueType/>
    <w:pitch w:val="default"/>
    <w:sig w:usb0="00000003" w:usb1="00000000" w:usb2="00000000" w:usb3="00000000" w:csb0="00000001" w:csb1="00000000"/>
  </w:font>
  <w:font w:name="Times New Roman,Bold">
    <w:altName w:val="Arial"/>
    <w:panose1 w:val="00000000000000000000"/>
    <w:charset w:val="00"/>
    <w:family w:val="swiss"/>
    <w:notTrueType/>
    <w:pitch w:val="default"/>
    <w:sig w:usb0="00000003" w:usb1="00000000" w:usb2="00000000" w:usb3="00000000" w:csb0="00000001" w:csb1="00000000"/>
  </w:font>
  <w:font w:name="F16">
    <w:altName w:val="Arial"/>
    <w:panose1 w:val="00000000000000000000"/>
    <w:charset w:val="00"/>
    <w:family w:val="swiss"/>
    <w:notTrueType/>
    <w:pitch w:val="default"/>
    <w:sig w:usb0="00000003" w:usb1="00000000" w:usb2="00000000" w:usb3="00000000" w:csb0="00000001" w:csb1="00000000"/>
  </w:font>
  <w:font w:name="F49">
    <w:altName w:val="Arial"/>
    <w:panose1 w:val="00000000000000000000"/>
    <w:charset w:val="00"/>
    <w:family w:val="swiss"/>
    <w:notTrueType/>
    <w:pitch w:val="default"/>
    <w:sig w:usb0="00000003" w:usb1="00000000" w:usb2="00000000" w:usb3="00000000" w:csb0="00000001" w:csb1="00000000"/>
  </w:font>
  <w:font w:name="F55">
    <w:altName w:val="Arial"/>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6B94"/>
    <w:rsid w:val="00FE6B9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9F950B17AE7467D89E922E5AC9C38FA">
    <w:name w:val="C9F950B17AE7467D89E922E5AC9C38FA"/>
    <w:rsid w:val="00FE6B94"/>
  </w:style>
  <w:style w:type="paragraph" w:customStyle="1" w:styleId="17416CD7368A4D2A849380EB18C4ACC1">
    <w:name w:val="17416CD7368A4D2A849380EB18C4ACC1"/>
    <w:rsid w:val="00FE6B94"/>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9F950B17AE7467D89E922E5AC9C38FA">
    <w:name w:val="C9F950B17AE7467D89E922E5AC9C38FA"/>
    <w:rsid w:val="00FE6B94"/>
  </w:style>
  <w:style w:type="paragraph" w:customStyle="1" w:styleId="17416CD7368A4D2A849380EB18C4ACC1">
    <w:name w:val="17416CD7368A4D2A849380EB18C4ACC1"/>
    <w:rsid w:val="00FE6B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2546</TotalTime>
  <Pages>15</Pages>
  <Words>5718</Words>
  <Characters>31451</Characters>
  <Application>Microsoft Office Word</Application>
  <DocSecurity>0</DocSecurity>
  <Lines>262</Lines>
  <Paragraphs>74</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37095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altech</dc:creator>
  <cp:lastModifiedBy>altech</cp:lastModifiedBy>
  <cp:revision>23</cp:revision>
  <dcterms:created xsi:type="dcterms:W3CDTF">2016-01-20T17:01:00Z</dcterms:created>
  <dcterms:modified xsi:type="dcterms:W3CDTF">2016-01-22T11:07:00Z</dcterms:modified>
</cp:coreProperties>
</file>