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jc w:val="both"/>
        <w:rPr>
          <w:sz w:val="32"/>
          <w:szCs w:val="32"/>
          <w:rtl/>
          <w:lang w:bidi="ar-DZ"/>
        </w:rPr>
      </w:pPr>
      <w:r>
        <w:rPr>
          <w:rFonts w:hint="cs"/>
          <w:b/>
          <w:bCs/>
          <w:sz w:val="32"/>
          <w:szCs w:val="32"/>
          <w:rtl/>
          <w:lang w:bidi="ar-DZ"/>
        </w:rPr>
        <w:t xml:space="preserve">ملخـص الدراسة: </w:t>
      </w:r>
    </w:p>
    <w:p>
      <w:pPr>
        <w:bidi/>
        <w:jc w:val="both"/>
        <w:rPr>
          <w:sz w:val="32"/>
          <w:szCs w:val="32"/>
          <w:rtl/>
          <w:lang w:bidi="ar-DZ"/>
        </w:rPr>
      </w:pPr>
      <w:r>
        <w:rPr>
          <w:sz w:val="32"/>
          <w:szCs w:val="32"/>
          <w:rtl/>
          <w:lang w:eastAsia="fr-FR"/>
        </w:rPr>
        <mc:AlternateContent>
          <mc:Choice Requires="wps">
            <w:drawing>
              <wp:anchor distT="0" distB="0" distL="114300" distR="114300" simplePos="0" relativeHeight="251659264" behindDoc="0" locked="0" layoutInCell="1" allowOverlap="1">
                <wp:simplePos x="0" y="0"/>
                <wp:positionH relativeFrom="column">
                  <wp:posOffset>-191135</wp:posOffset>
                </wp:positionH>
                <wp:positionV relativeFrom="paragraph">
                  <wp:posOffset>22860</wp:posOffset>
                </wp:positionV>
                <wp:extent cx="6038215" cy="3279140"/>
                <wp:effectExtent l="4445" t="4445" r="15240" b="12065"/>
                <wp:wrapNone/>
                <wp:docPr id="1" name="Rounded Rectangle 1"/>
                <wp:cNvGraphicFramePr/>
                <a:graphic xmlns:a="http://schemas.openxmlformats.org/drawingml/2006/main">
                  <a:graphicData uri="http://schemas.microsoft.com/office/word/2010/wordprocessingShape">
                    <wps:wsp>
                      <wps:cNvSpPr/>
                      <wps:spPr>
                        <a:xfrm>
                          <a:off x="0" y="0"/>
                          <a:ext cx="6038215" cy="3279140"/>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bidi/>
                              <w:jc w:val="both"/>
                              <w:rPr>
                                <w:sz w:val="32"/>
                                <w:szCs w:val="32"/>
                                <w:rtl/>
                                <w:lang w:bidi="ar-DZ"/>
                              </w:rPr>
                            </w:pPr>
                            <w:r>
                              <w:rPr>
                                <w:rFonts w:hint="cs"/>
                                <w:sz w:val="32"/>
                                <w:szCs w:val="32"/>
                                <w:rtl/>
                                <w:lang w:bidi="ar-DZ"/>
                              </w:rPr>
                              <w:t xml:space="preserve">     يهدف موضوع دراستنا إلى معرفة فاعلية البرنامج المعتمد على اللعب في تنمية الذاكرة البصرية لدى متلازمة داون، حيث تمثلت عينة الدراسة في 12 حالة تنقسم إلى مجموعتين مجموعة تجريبية ومجموعة ضابطة تتراوح أعمارهم من 8 سنوات إلى 12 سنة، واعتمدنا على منهح الشبه تجريبي واستخدمنا في ذلك مجموعة من الاختبارات وهي اختبار الذكاء المصور لأحمد زكي و اختبار الذاكرة البصرية (راي البسيط)، وكذلك اعتمدنا على برنامج تدريبي معتمد على الألعاب، حيث تم إجراء الدراسة التطبيقية بالمركزالنفسي البيداغوجي للمعاقين ذهنيا (بيبنيار) ولاية مستغانم.</w:t>
                            </w:r>
                          </w:p>
                          <w:p>
                            <w:pPr>
                              <w:bidi/>
                              <w:jc w:val="both"/>
                              <w:rPr>
                                <w:sz w:val="32"/>
                                <w:szCs w:val="32"/>
                                <w:rtl/>
                                <w:lang w:bidi="ar-DZ"/>
                              </w:rPr>
                            </w:pPr>
                            <w:r>
                              <w:rPr>
                                <w:rFonts w:hint="cs"/>
                                <w:sz w:val="32"/>
                                <w:szCs w:val="32"/>
                                <w:rtl/>
                                <w:lang w:bidi="ar-DZ"/>
                              </w:rPr>
                              <w:t xml:space="preserve">     تحققت فرضيات الدراسة حسب النتائج التي توصلنا إليها حيث أن للبرنامج المعتمد على اللعب فاعلية في تنمية الذاكرة البصرية ( النقل والاسترجاع ) لدى أطفال متلازمة داون.</w:t>
                            </w:r>
                          </w:p>
                          <w:p>
                            <w:pPr>
                              <w:bidi/>
                              <w:rPr>
                                <w:sz w:val="32"/>
                                <w:szCs w:val="32"/>
                                <w:lang w:bidi="ar-DZ"/>
                              </w:rPr>
                            </w:pPr>
                          </w:p>
                        </w:txbxContent>
                      </wps:txbx>
                      <wps:bodyPr upright="1"/>
                    </wps:wsp>
                  </a:graphicData>
                </a:graphic>
              </wp:anchor>
            </w:drawing>
          </mc:Choice>
          <mc:Fallback>
            <w:pict>
              <v:roundrect id="_x0000_s1026" o:spid="_x0000_s1026" o:spt="2" style="position:absolute;left:0pt;margin-left:-15.05pt;margin-top:1.8pt;height:258.2pt;width:475.45pt;z-index:251659264;mso-width-relative:page;mso-height-relative:page;" coordsize="21600,21600" arcsize="0.166666666666667"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">
                <v:path arrowok="t"/>
                <v:fill focussize="0,0"/>
                <v:stroke/>
                <v:imagedata o:title=""/>
                <o:lock v:ext="edit"/>
                <v:textbox>
                  <w:txbxContent>
                    <w:p>
                      <w:pPr>
                        <w:bidi/>
                        <w:jc w:val="both"/>
                        <w:rPr>
                          <w:sz w:val="32"/>
                          <w:szCs w:val="32"/>
                          <w:rtl/>
                          <w:lang w:bidi="ar-DZ"/>
                        </w:rPr>
                      </w:pPr>
                      <w:r>
                        <w:rPr>
                          <w:rFonts w:hint="cs"/>
                          <w:sz w:val="32"/>
                          <w:szCs w:val="32"/>
                          <w:rtl/>
                          <w:lang w:bidi="ar-DZ"/>
                        </w:rPr>
                        <w:t xml:space="preserve">     يهدف موضوع دراستنا إلى معرفة فاعلية البرنامج المعتمد على اللعب في تنمية الذاكرة البصرية لدى متلازمة داون، حيث تمثلت عينة الدراسة في 12 حالة تنقسم إلى مجموعتين مجموعة تجريبية ومجموعة ضابطة تتراوح أعمارهم من 8 سنوات إلى 12 سنة، واعتمدنا على منهح الشبه تجريبي واستخدمنا في ذلك مجموعة من الاختبارات وهي اختبار الذكاء المصور لأحمد زكي و اختبار الذاكرة البصرية (راي البسيط)، وكذلك اعتمدنا على برنامج تدريبي معتمد على الألعاب، حيث تم إجراء الدراسة التطبيقية بالمركزالنفسي البيداغوجي للمعاقين ذهنيا (بيبنيار) ولاية مستغانم.</w:t>
                      </w:r>
                    </w:p>
                    <w:p>
                      <w:pPr>
                        <w:bidi/>
                        <w:jc w:val="both"/>
                        <w:rPr>
                          <w:sz w:val="32"/>
                          <w:szCs w:val="32"/>
                          <w:rtl/>
                          <w:lang w:bidi="ar-DZ"/>
                        </w:rPr>
                      </w:pPr>
                      <w:r>
                        <w:rPr>
                          <w:rFonts w:hint="cs"/>
                          <w:sz w:val="32"/>
                          <w:szCs w:val="32"/>
                          <w:rtl/>
                          <w:lang w:bidi="ar-DZ"/>
                        </w:rPr>
                        <w:t xml:space="preserve">     تحققت فرضيات الدراسة حسب النتائج التي توصلنا إليها حيث أن للبرنامج المعتمد على اللعب فاعلية في تنمية الذاكرة البصرية ( النقل والاسترجاع ) لدى أطفال متلازمة داون.</w:t>
                      </w:r>
                    </w:p>
                    <w:p>
                      <w:pPr>
                        <w:bidi/>
                        <w:rPr>
                          <w:sz w:val="32"/>
                          <w:szCs w:val="32"/>
                          <w:lang w:bidi="ar-DZ"/>
                        </w:rPr>
                      </w:pPr>
                    </w:p>
                  </w:txbxContent>
                </v:textbox>
              </v:roundrect>
            </w:pict>
          </mc:Fallback>
        </mc:AlternateContent>
      </w:r>
      <w:r>
        <w:rPr>
          <w:rFonts w:hint="cs"/>
          <w:sz w:val="32"/>
          <w:szCs w:val="32"/>
          <w:rtl/>
          <w:lang w:bidi="ar-DZ"/>
        </w:rPr>
        <w:t xml:space="preserve">     </w:t>
      </w:r>
    </w:p>
    <w:p>
      <w:pPr>
        <w:bidi/>
        <w:jc w:val="both"/>
        <w:rPr>
          <w:sz w:val="32"/>
          <w:szCs w:val="32"/>
          <w:rtl/>
          <w:lang w:bidi="ar-DZ"/>
        </w:rPr>
      </w:pPr>
    </w:p>
    <w:p>
      <w:pPr>
        <w:bidi/>
        <w:jc w:val="both"/>
        <w:rPr>
          <w:b/>
          <w:bCs/>
          <w:sz w:val="32"/>
          <w:szCs w:val="32"/>
          <w:rtl/>
          <w:lang w:bidi="ar-DZ"/>
        </w:rPr>
      </w:pPr>
    </w:p>
    <w:p>
      <w:pPr>
        <w:bidi/>
        <w:jc w:val="both"/>
        <w:rPr>
          <w:b/>
          <w:bCs/>
          <w:sz w:val="32"/>
          <w:szCs w:val="32"/>
          <w:rtl/>
          <w:lang w:bidi="ar-DZ"/>
        </w:rPr>
      </w:pPr>
    </w:p>
    <w:p>
      <w:pPr>
        <w:bidi/>
        <w:jc w:val="both"/>
        <w:rPr>
          <w:b/>
          <w:bCs/>
          <w:sz w:val="32"/>
          <w:szCs w:val="32"/>
          <w:rtl/>
          <w:lang w:bidi="ar-DZ"/>
        </w:rPr>
      </w:pPr>
    </w:p>
    <w:p>
      <w:pPr>
        <w:bidi/>
        <w:jc w:val="both"/>
        <w:rPr>
          <w:b/>
          <w:bCs/>
          <w:sz w:val="32"/>
          <w:szCs w:val="32"/>
          <w:rtl/>
          <w:lang w:bidi="ar-DZ"/>
        </w:rPr>
      </w:pPr>
    </w:p>
    <w:p>
      <w:pPr>
        <w:bidi/>
        <w:jc w:val="both"/>
        <w:rPr>
          <w:b/>
          <w:bCs/>
          <w:sz w:val="32"/>
          <w:szCs w:val="32"/>
          <w:rtl/>
          <w:lang w:bidi="ar-DZ"/>
        </w:rPr>
      </w:pPr>
    </w:p>
    <w:p>
      <w:pPr>
        <w:bidi/>
        <w:jc w:val="both"/>
        <w:rPr>
          <w:b/>
          <w:bCs/>
          <w:sz w:val="32"/>
          <w:szCs w:val="32"/>
          <w:rtl/>
          <w:lang w:bidi="ar-DZ"/>
        </w:rPr>
      </w:pPr>
    </w:p>
    <w:p>
      <w:pPr>
        <w:bidi/>
        <w:jc w:val="both"/>
        <w:rPr>
          <w:b/>
          <w:bCs/>
          <w:sz w:val="32"/>
          <w:szCs w:val="32"/>
          <w:rtl/>
          <w:lang w:bidi="ar-DZ"/>
        </w:rPr>
      </w:pPr>
    </w:p>
    <w:p>
      <w:pPr>
        <w:bidi/>
        <w:jc w:val="both"/>
        <w:rPr>
          <w:b/>
          <w:bCs/>
          <w:sz w:val="32"/>
          <w:szCs w:val="32"/>
          <w:rtl/>
          <w:lang w:bidi="ar-DZ"/>
        </w:rPr>
      </w:pPr>
      <w:r>
        <w:rPr>
          <w:b/>
          <w:bCs/>
          <w:sz w:val="32"/>
          <w:szCs w:val="32"/>
          <w:rtl/>
          <w:lang w:eastAsia="fr-FR"/>
        </w:rPr>
        <mc:AlternateContent>
          <mc:Choice Requires="wps">
            <w:drawing>
              <wp:anchor distT="0" distB="0" distL="114300" distR="114300" simplePos="0" relativeHeight="251660288" behindDoc="0" locked="0" layoutInCell="1" allowOverlap="1">
                <wp:simplePos x="0" y="0"/>
                <wp:positionH relativeFrom="column">
                  <wp:posOffset>-191135</wp:posOffset>
                </wp:positionH>
                <wp:positionV relativeFrom="paragraph">
                  <wp:posOffset>61595</wp:posOffset>
                </wp:positionV>
                <wp:extent cx="6038215" cy="420370"/>
                <wp:effectExtent l="4445" t="4445" r="15240" b="13335"/>
                <wp:wrapNone/>
                <wp:docPr id="2" name="Rounded Rectangle 2"/>
                <wp:cNvGraphicFramePr/>
                <a:graphic xmlns:a="http://schemas.openxmlformats.org/drawingml/2006/main">
                  <a:graphicData uri="http://schemas.microsoft.com/office/word/2010/wordprocessingShape">
                    <wps:wsp>
                      <wps:cNvSpPr/>
                      <wps:spPr>
                        <a:xfrm>
                          <a:off x="0" y="0"/>
                          <a:ext cx="6038215" cy="420370"/>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bidi/>
                              <w:rPr>
                                <w:sz w:val="32"/>
                                <w:szCs w:val="32"/>
                              </w:rPr>
                            </w:pPr>
                            <w:r>
                              <w:rPr>
                                <w:rFonts w:hint="cs"/>
                                <w:b/>
                                <w:bCs/>
                                <w:sz w:val="32"/>
                                <w:szCs w:val="32"/>
                                <w:rtl/>
                                <w:lang w:bidi="ar-DZ"/>
                              </w:rPr>
                              <w:t xml:space="preserve">الكلمات المفتاحية:  </w:t>
                            </w:r>
                            <w:r>
                              <w:rPr>
                                <w:rFonts w:hint="cs"/>
                                <w:sz w:val="32"/>
                                <w:szCs w:val="32"/>
                                <w:rtl/>
                                <w:lang w:bidi="ar-DZ"/>
                              </w:rPr>
                              <w:t>اللعب  _  الذاكرة البصرية _  متلازمة داون  _  برنامج</w:t>
                            </w:r>
                          </w:p>
                        </w:txbxContent>
                      </wps:txbx>
                      <wps:bodyPr upright="1"/>
                    </wps:wsp>
                  </a:graphicData>
                </a:graphic>
              </wp:anchor>
            </w:drawing>
          </mc:Choice>
          <mc:Fallback>
            <w:pict>
              <v:roundrect id="_x0000_s1026" o:spid="_x0000_s1026" o:spt="2" style="position:absolute;left:0pt;margin-left:-15.05pt;margin-top:4.85pt;height:33.1pt;width:475.45pt;z-index:251660288;mso-width-relative:page;mso-height-relative:page;" coordsize="21600,21600" arcsize="0.166666666666667"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">
                <v:path arrowok="t"/>
                <v:fill focussize="0,0"/>
                <v:stroke/>
                <v:imagedata o:title=""/>
                <o:lock v:ext="edit"/>
                <v:textbox>
                  <w:txbxContent>
                    <w:p>
                      <w:pPr>
                        <w:bidi/>
                        <w:rPr>
                          <w:sz w:val="32"/>
                          <w:szCs w:val="32"/>
                        </w:rPr>
                      </w:pPr>
                      <w:r>
                        <w:rPr>
                          <w:rFonts w:hint="cs"/>
                          <w:b/>
                          <w:bCs/>
                          <w:sz w:val="32"/>
                          <w:szCs w:val="32"/>
                          <w:rtl/>
                          <w:lang w:bidi="ar-DZ"/>
                        </w:rPr>
                        <w:t xml:space="preserve">الكلمات المفتاحية:  </w:t>
                      </w:r>
                      <w:r>
                        <w:rPr>
                          <w:rFonts w:hint="cs"/>
                          <w:sz w:val="32"/>
                          <w:szCs w:val="32"/>
                          <w:rtl/>
                          <w:lang w:bidi="ar-DZ"/>
                        </w:rPr>
                        <w:t>اللعب  _  الذاكرة البصرية _  متلازمة داون  _  برنامج</w:t>
                      </w:r>
                    </w:p>
                  </w:txbxContent>
                </v:textbox>
              </v:roundrect>
            </w:pict>
          </mc:Fallback>
        </mc:AlternateContent>
      </w:r>
    </w:p>
    <w:p>
      <w:pPr>
        <w:bidi/>
        <w:jc w:val="both"/>
        <w:rPr>
          <w:b/>
          <w:bCs/>
          <w:sz w:val="32"/>
          <w:szCs w:val="32"/>
          <w:lang w:bidi="ar-DZ"/>
        </w:rPr>
      </w:pPr>
    </w:p>
    <w:p>
      <w:pPr>
        <w:bidi/>
        <w:jc w:val="both"/>
        <w:rPr>
          <w:b/>
          <w:bCs/>
          <w:sz w:val="32"/>
          <w:szCs w:val="32"/>
          <w:lang w:bidi="ar-DZ"/>
        </w:rPr>
      </w:pPr>
    </w:p>
    <w:p>
      <w:pPr>
        <w:bidi/>
        <w:jc w:val="both"/>
        <w:rPr>
          <w:b/>
          <w:bCs/>
          <w:sz w:val="32"/>
          <w:szCs w:val="32"/>
          <w:lang w:bidi="ar-DZ"/>
        </w:rPr>
      </w:pPr>
    </w:p>
    <w:p>
      <w:pPr>
        <w:bidi/>
        <w:jc w:val="both"/>
        <w:rPr>
          <w:b/>
          <w:bCs/>
          <w:sz w:val="32"/>
          <w:szCs w:val="32"/>
          <w:lang w:bidi="ar-DZ"/>
        </w:rPr>
      </w:pPr>
    </w:p>
    <w:p>
      <w:pPr>
        <w:bidi/>
        <w:jc w:val="both"/>
        <w:rPr>
          <w:b/>
          <w:bCs/>
          <w:sz w:val="32"/>
          <w:szCs w:val="32"/>
          <w:lang w:bidi="ar-DZ"/>
        </w:rPr>
      </w:pPr>
    </w:p>
    <w:p>
      <w:pPr>
        <w:bidi/>
        <w:jc w:val="both"/>
        <w:rPr>
          <w:b/>
          <w:bCs/>
          <w:sz w:val="32"/>
          <w:szCs w:val="32"/>
          <w:lang w:bidi="ar-DZ"/>
        </w:rPr>
      </w:pPr>
    </w:p>
    <w:p>
      <w:pPr>
        <w:bidi/>
        <w:jc w:val="both"/>
        <w:rPr>
          <w:b/>
          <w:bCs/>
          <w:sz w:val="32"/>
          <w:szCs w:val="32"/>
          <w:lang w:bidi="ar-DZ"/>
        </w:rPr>
      </w:pPr>
    </w:p>
    <w:p>
      <w:pPr>
        <w:bidi/>
        <w:jc w:val="both"/>
        <w:rPr>
          <w:b/>
          <w:bCs/>
          <w:sz w:val="32"/>
          <w:szCs w:val="32"/>
          <w:lang w:bidi="ar-DZ"/>
        </w:rPr>
      </w:pPr>
    </w:p>
    <w:p>
      <w:pPr>
        <w:bidi/>
        <w:jc w:val="both"/>
        <w:rPr>
          <w:b/>
          <w:bCs/>
          <w:sz w:val="32"/>
          <w:szCs w:val="32"/>
          <w:lang w:bidi="ar-DZ"/>
        </w:rPr>
      </w:pPr>
    </w:p>
    <w:p>
      <w:pPr>
        <w:bidi/>
        <w:jc w:val="both"/>
        <w:rPr>
          <w:b/>
          <w:bCs/>
          <w:sz w:val="32"/>
          <w:szCs w:val="32"/>
          <w:lang w:bidi="ar-DZ"/>
        </w:rPr>
      </w:pPr>
    </w:p>
    <w:p>
      <w:pPr>
        <w:bidi/>
        <w:jc w:val="both"/>
        <w:rPr>
          <w:b/>
          <w:bCs/>
          <w:sz w:val="32"/>
          <w:szCs w:val="32"/>
          <w:rtl/>
          <w:lang w:bidi="ar-DZ"/>
        </w:rPr>
      </w:pPr>
    </w:p>
    <w:p>
      <w:pPr>
        <w:rPr>
          <w:b/>
          <w:bCs/>
          <w:sz w:val="32"/>
          <w:szCs w:val="32"/>
          <w:lang w:val="en-GB" w:bidi="ar-DZ"/>
        </w:rPr>
      </w:pPr>
      <w:r>
        <w:rPr>
          <w:b/>
          <w:bCs/>
          <w:sz w:val="32"/>
          <w:szCs w:val="32"/>
          <w:lang w:bidi="ar-DZ"/>
        </w:rPr>
        <w:t>Absract</w:t>
      </w:r>
      <w:r>
        <w:rPr>
          <w:rFonts w:hint="cs"/>
          <w:b/>
          <w:bCs/>
          <w:sz w:val="32"/>
          <w:szCs w:val="32"/>
          <w:rtl/>
          <w:lang w:bidi="ar-DZ"/>
        </w:rPr>
        <w:t>:</w:t>
      </w:r>
      <w:r>
        <w:rPr>
          <w:b/>
          <w:bCs/>
          <w:sz w:val="32"/>
          <w:szCs w:val="32"/>
          <w:lang w:val="en-GB" w:bidi="ar-DZ"/>
        </w:rPr>
        <w:t xml:space="preserve"> </w:t>
      </w:r>
    </w:p>
    <w:p>
      <w:pPr>
        <w:rPr>
          <w:b/>
          <w:bCs/>
          <w:sz w:val="32"/>
          <w:szCs w:val="32"/>
          <w:lang w:val="en-GB" w:bidi="ar-DZ"/>
        </w:rPr>
      </w:pPr>
      <w:r>
        <w:rPr>
          <w:b/>
          <w:bCs/>
          <w:sz w:val="32"/>
          <w:szCs w:val="32"/>
          <w:lang w:eastAsia="fr-FR"/>
        </w:rPr>
        <mc:AlternateContent>
          <mc:Choice Requires="wps">
            <w:drawing>
              <wp:anchor distT="0" distB="0" distL="114300" distR="114300" simplePos="0" relativeHeight="251661312" behindDoc="0" locked="0" layoutInCell="1" allowOverlap="1">
                <wp:simplePos x="0" y="0"/>
                <wp:positionH relativeFrom="column">
                  <wp:posOffset>-1905</wp:posOffset>
                </wp:positionH>
                <wp:positionV relativeFrom="paragraph">
                  <wp:posOffset>76835</wp:posOffset>
                </wp:positionV>
                <wp:extent cx="5610225" cy="4938395"/>
                <wp:effectExtent l="5080" t="4445" r="4445" b="10160"/>
                <wp:wrapNone/>
                <wp:docPr id="4" name="Rounded Rectangle 4"/>
                <wp:cNvGraphicFramePr/>
                <a:graphic xmlns:a="http://schemas.openxmlformats.org/drawingml/2006/main">
                  <a:graphicData uri="http://schemas.microsoft.com/office/word/2010/wordprocessingShape">
                    <wps:wsp>
                      <wps:cNvSpPr/>
                      <wps:spPr>
                        <a:xfrm>
                          <a:off x="0" y="0"/>
                          <a:ext cx="5610225" cy="4938395"/>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jc w:val="both"/>
                              <w:rPr>
                                <w:sz w:val="32"/>
                                <w:szCs w:val="32"/>
                                <w:lang w:val="en-GB"/>
                              </w:rPr>
                            </w:pPr>
                            <w:r>
                              <w:rPr>
                                <w:sz w:val="32"/>
                                <w:szCs w:val="32"/>
                                <w:lang w:val="en-GB"/>
                              </w:rPr>
                              <w:t xml:space="preserve">    The subject of our aims to know the effectiveness of the game-based program in developing visual memory in down syndrome, The study sapmle consisted of 12 cases divided into two groups, an experimental approach and used to a control group, ranging in age from 8 to 12 years, we relied on a quas-exprimental approach and used a in this study, Among the teses are Ahmed Zaki’s Illustrated Intelligence Test and Ray’s simple visual Memory Test, We also relied on a training program based on games, Where the applied study was conducted, At the Psycho-Pedagogical Center for the Mentalty disabled (Pipinier) Mostaganem Proving.</w:t>
                            </w:r>
                          </w:p>
                          <w:p>
                            <w:pPr>
                              <w:jc w:val="both"/>
                              <w:rPr>
                                <w:sz w:val="32"/>
                                <w:szCs w:val="32"/>
                                <w:lang w:val="en-GB"/>
                              </w:rPr>
                            </w:pPr>
                            <w:r>
                              <w:rPr>
                                <w:sz w:val="32"/>
                                <w:szCs w:val="32"/>
                                <w:lang w:val="en-GB"/>
                              </w:rPr>
                              <w:t xml:space="preserve">    The study hypotheses were fulfilled according to our results, as the games-based program is effective in developing visual memory (transfer and retrieval) among children with syndrome down.</w:t>
                            </w:r>
                          </w:p>
                          <w:p>
                            <w:pPr>
                              <w:rPr>
                                <w:sz w:val="32"/>
                                <w:szCs w:val="32"/>
                                <w:lang w:val="en-GB"/>
                              </w:rPr>
                            </w:pPr>
                            <w:r>
                              <w:rPr>
                                <w:sz w:val="32"/>
                                <w:szCs w:val="32"/>
                                <w:lang w:val="en-GB"/>
                              </w:rPr>
                              <w:t xml:space="preserve">   </w:t>
                            </w:r>
                          </w:p>
                          <w:p>
                            <w:pPr>
                              <w:rPr>
                                <w:sz w:val="32"/>
                                <w:szCs w:val="32"/>
                                <w:lang w:val="en-GB"/>
                              </w:rPr>
                            </w:pPr>
                          </w:p>
                        </w:txbxContent>
                      </wps:txbx>
                      <wps:bodyPr upright="1"/>
                    </wps:wsp>
                  </a:graphicData>
                </a:graphic>
              </wp:anchor>
            </w:drawing>
          </mc:Choice>
          <mc:Fallback>
            <w:pict>
              <v:roundrect id="_x0000_s1026" o:spid="_x0000_s1026" o:spt="2" style="position:absolute;left:0pt;margin-left:-0.15pt;margin-top:6.05pt;height:388.85pt;width:441.75pt;z-index:251661312;mso-width-relative:page;mso-height-relative:page;" coordsize="21600,21600" arcsize="0.166666666666667"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">
                <v:path arrowok="t"/>
                <v:fill focussize="0,0"/>
                <v:stroke/>
                <v:imagedata o:title=""/>
                <o:lock v:ext="edit"/>
                <v:textbox>
                  <w:txbxContent>
                    <w:p>
                      <w:pPr>
                        <w:jc w:val="both"/>
                        <w:rPr>
                          <w:sz w:val="32"/>
                          <w:szCs w:val="32"/>
                          <w:lang w:val="en-GB"/>
                        </w:rPr>
                      </w:pPr>
                      <w:r>
                        <w:rPr>
                          <w:sz w:val="32"/>
                          <w:szCs w:val="32"/>
                          <w:lang w:val="en-GB"/>
                        </w:rPr>
                        <w:t xml:space="preserve">    The subject of our aims to know the effectiveness of the game-based program in developing visual memory in down syndrome, The study sapmle consisted of 12 cases divided into two groups, an experimental approach and used to a control group, ranging in age from 8 to 12 years, we relied on a quas-exprimental approach and used a in this study, Among the teses are Ahmed Zaki’s Illustrated Intelligence Test and Ray’s simple visual Memory Test, We also relied on a training program based on games, Where the applied study was conducted, At the Psycho-Pedagogical Center for the Mentalty disabled (Pipinier) Mostaganem Proving.</w:t>
                      </w:r>
                    </w:p>
                    <w:p>
                      <w:pPr>
                        <w:jc w:val="both"/>
                        <w:rPr>
                          <w:sz w:val="32"/>
                          <w:szCs w:val="32"/>
                          <w:lang w:val="en-GB"/>
                        </w:rPr>
                      </w:pPr>
                      <w:r>
                        <w:rPr>
                          <w:sz w:val="32"/>
                          <w:szCs w:val="32"/>
                          <w:lang w:val="en-GB"/>
                        </w:rPr>
                        <w:t xml:space="preserve">    The study hypotheses were fulfilled according to our results, as the games-based program is effective in developing visual memory (transfer and retrieval) among children with syndrome down.</w:t>
                      </w:r>
                    </w:p>
                    <w:p>
                      <w:pPr>
                        <w:rPr>
                          <w:sz w:val="32"/>
                          <w:szCs w:val="32"/>
                          <w:lang w:val="en-GB"/>
                        </w:rPr>
                      </w:pPr>
                      <w:r>
                        <w:rPr>
                          <w:sz w:val="32"/>
                          <w:szCs w:val="32"/>
                          <w:lang w:val="en-GB"/>
                        </w:rPr>
                        <w:t xml:space="preserve">   </w:t>
                      </w:r>
                    </w:p>
                    <w:p>
                      <w:pPr>
                        <w:rPr>
                          <w:sz w:val="32"/>
                          <w:szCs w:val="32"/>
                          <w:lang w:val="en-GB"/>
                        </w:rPr>
                      </w:pPr>
                    </w:p>
                  </w:txbxContent>
                </v:textbox>
              </v:roundrect>
            </w:pict>
          </mc:Fallback>
        </mc:AlternateContent>
      </w:r>
    </w:p>
    <w:p>
      <w:pPr>
        <w:bidi/>
        <w:jc w:val="both"/>
        <w:rPr>
          <w:sz w:val="32"/>
          <w:szCs w:val="32"/>
          <w:rtl/>
          <w:lang w:bidi="ar-DZ"/>
        </w:rPr>
      </w:pPr>
    </w:p>
    <w:p>
      <w:pPr>
        <w:bidi/>
        <w:jc w:val="both"/>
        <w:rPr>
          <w:sz w:val="32"/>
          <w:szCs w:val="32"/>
          <w:rtl/>
          <w:lang w:bidi="ar-DZ"/>
        </w:rPr>
      </w:pPr>
    </w:p>
    <w:p>
      <w:pPr>
        <w:bidi/>
        <w:rPr>
          <w:b/>
          <w:bCs/>
          <w:sz w:val="32"/>
          <w:szCs w:val="32"/>
          <w:rtl/>
          <w:lang w:bidi="ar-DZ"/>
        </w:rPr>
      </w:pPr>
    </w:p>
    <w:p>
      <w:pPr>
        <w:bidi/>
        <w:rPr>
          <w:b/>
          <w:bCs/>
          <w:sz w:val="32"/>
          <w:szCs w:val="32"/>
          <w:rtl/>
          <w:lang w:bidi="ar-DZ"/>
        </w:rPr>
      </w:pPr>
    </w:p>
    <w:p>
      <w:pPr>
        <w:bidi/>
        <w:rPr>
          <w:b/>
          <w:bCs/>
          <w:sz w:val="32"/>
          <w:szCs w:val="32"/>
          <w:rtl/>
          <w:lang w:bidi="ar-DZ"/>
        </w:rPr>
      </w:pPr>
    </w:p>
    <w:p>
      <w:pPr>
        <w:bidi/>
        <w:rPr>
          <w:b/>
          <w:bCs/>
          <w:sz w:val="32"/>
          <w:szCs w:val="32"/>
          <w:rtl/>
          <w:lang w:bidi="ar-DZ"/>
        </w:rPr>
      </w:pPr>
    </w:p>
    <w:p>
      <w:pPr>
        <w:bidi/>
        <w:rPr>
          <w:b/>
          <w:bCs/>
          <w:sz w:val="32"/>
          <w:szCs w:val="32"/>
          <w:rtl/>
          <w:lang w:bidi="ar-DZ"/>
        </w:rPr>
      </w:pPr>
    </w:p>
    <w:p>
      <w:pPr>
        <w:bidi/>
        <w:rPr>
          <w:b/>
          <w:bCs/>
          <w:sz w:val="32"/>
          <w:szCs w:val="32"/>
          <w:rtl/>
          <w:lang w:bidi="ar-DZ"/>
        </w:rPr>
      </w:pPr>
    </w:p>
    <w:p>
      <w:pPr>
        <w:bidi/>
        <w:rPr>
          <w:b/>
          <w:bCs/>
          <w:sz w:val="32"/>
          <w:szCs w:val="32"/>
          <w:rtl/>
          <w:lang w:bidi="ar-DZ"/>
        </w:rPr>
      </w:pPr>
    </w:p>
    <w:p>
      <w:pPr>
        <w:bidi/>
        <w:rPr>
          <w:b/>
          <w:bCs/>
          <w:sz w:val="32"/>
          <w:szCs w:val="32"/>
          <w:rtl/>
          <w:lang w:bidi="ar-DZ"/>
        </w:rPr>
      </w:pPr>
    </w:p>
    <w:p>
      <w:pPr>
        <w:bidi/>
        <w:rPr>
          <w:b/>
          <w:bCs/>
          <w:sz w:val="32"/>
          <w:szCs w:val="32"/>
          <w:rtl/>
          <w:lang w:bidi="ar-DZ"/>
        </w:rPr>
      </w:pPr>
    </w:p>
    <w:p>
      <w:pPr>
        <w:rPr>
          <w:b/>
          <w:bCs/>
          <w:sz w:val="32"/>
          <w:szCs w:val="32"/>
          <w:rtl/>
          <w:lang w:bidi="ar-DZ"/>
        </w:rPr>
        <w:sectPr>
          <w:headerReference r:id="rId6" w:type="first"/>
          <w:headerReference r:id="rId5" w:type="even"/>
          <w:pgSz w:w="11906" w:h="16838"/>
          <w:pgMar w:top="1418" w:right="1418" w:bottom="1418" w:left="1418" w:header="709" w:footer="709" w:gutter="0"/>
          <w:cols w:space="708" w:num="1"/>
          <w:titlePg/>
          <w:docGrid w:linePitch="360" w:charSpace="0"/>
        </w:sectPr>
      </w:pPr>
      <w:bookmarkStart w:id="0" w:name="_GoBack"/>
      <w:bookmarkEnd w:id="0"/>
      <w:r>
        <w:rPr>
          <w:b/>
          <w:bCs/>
          <w:sz w:val="32"/>
          <w:szCs w:val="32"/>
          <w:rtl/>
          <w:lang w:eastAsia="fr-FR"/>
        </w:rPr>
        <mc:AlternateContent>
          <mc:Choice Requires="wps">
            <w:drawing>
              <wp:anchor distT="0" distB="0" distL="114300" distR="114300" simplePos="0" relativeHeight="251662336" behindDoc="0" locked="0" layoutInCell="1" allowOverlap="1">
                <wp:simplePos x="0" y="0"/>
                <wp:positionH relativeFrom="column">
                  <wp:posOffset>-1905</wp:posOffset>
                </wp:positionH>
                <wp:positionV relativeFrom="paragraph">
                  <wp:posOffset>208915</wp:posOffset>
                </wp:positionV>
                <wp:extent cx="5733415" cy="680720"/>
                <wp:effectExtent l="4445" t="4445" r="15240" b="19685"/>
                <wp:wrapNone/>
                <wp:docPr id="3" name="Rounded Rectangle 3"/>
                <wp:cNvGraphicFramePr/>
                <a:graphic xmlns:a="http://schemas.openxmlformats.org/drawingml/2006/main">
                  <a:graphicData uri="http://schemas.microsoft.com/office/word/2010/wordprocessingShape">
                    <wps:wsp>
                      <wps:cNvSpPr/>
                      <wps:spPr>
                        <a:xfrm>
                          <a:off x="0" y="0"/>
                          <a:ext cx="5733415" cy="680720"/>
                        </a:xfrm>
                        <a:prstGeom prst="roundRect">
                          <a:avLst>
                            <a:gd name="adj" fmla="val 16667"/>
                          </a:avLst>
                        </a:prstGeom>
                        <a:solidFill>
                          <a:srgbClr val="FFFFFF"/>
                        </a:solidFill>
                        <a:ln w="9525" cap="flat" cmpd="sng">
                          <a:solidFill>
                            <a:srgbClr val="000000"/>
                          </a:solidFill>
                          <a:prstDash val="solid"/>
                          <a:headEnd type="none" w="med" len="med"/>
                          <a:tailEnd type="none" w="med" len="med"/>
                        </a:ln>
                      </wps:spPr>
                      <wps:txbx>
                        <w:txbxContent>
                          <w:p>
                            <w:pPr>
                              <w:rPr>
                                <w:sz w:val="32"/>
                                <w:szCs w:val="32"/>
                                <w:lang w:val="en-GB"/>
                              </w:rPr>
                            </w:pPr>
                            <w:r>
                              <w:rPr>
                                <w:sz w:val="32"/>
                                <w:szCs w:val="32"/>
                                <w:lang w:val="en-GB"/>
                              </w:rPr>
                              <w:t>Key words: Play   _   Visual memory   _   Down syndrome</w:t>
                            </w:r>
                            <w:r>
                              <w:rPr>
                                <w:rFonts w:hint="cs"/>
                                <w:sz w:val="32"/>
                                <w:szCs w:val="32"/>
                                <w:rtl/>
                                <w:lang w:val="en-GB"/>
                              </w:rPr>
                              <w:t xml:space="preserve">  </w:t>
                            </w:r>
                            <w:r>
                              <w:rPr>
                                <w:sz w:val="32"/>
                                <w:szCs w:val="32"/>
                                <w:lang w:val="en-GB"/>
                              </w:rPr>
                              <w:t xml:space="preserve"> _  program </w:t>
                            </w:r>
                          </w:p>
                        </w:txbxContent>
                      </wps:txbx>
                      <wps:bodyPr upright="1"/>
                    </wps:wsp>
                  </a:graphicData>
                </a:graphic>
              </wp:anchor>
            </w:drawing>
          </mc:Choice>
          <mc:Fallback>
            <w:pict>
              <v:roundrect id="_x0000_s1026" o:spid="_x0000_s1026" o:spt="2" style="position:absolute;left:0pt;margin-left:-0.15pt;margin-top:16.45pt;height:53.6pt;width:451.45pt;z-index:251662336;mso-width-relative:page;mso-height-relative:page;" coordsize="21600,21600" arcsize="0.166666666666667"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">
                <v:path arrowok="t"/>
                <v:fill focussize="0,0"/>
                <v:stroke/>
                <v:imagedata o:title=""/>
                <o:lock v:ext="edit"/>
                <v:textbox>
                  <w:txbxContent>
                    <w:p>
                      <w:pPr>
                        <w:rPr>
                          <w:sz w:val="32"/>
                          <w:szCs w:val="32"/>
                          <w:lang w:val="en-GB"/>
                        </w:rPr>
                      </w:pPr>
                      <w:r>
                        <w:rPr>
                          <w:sz w:val="32"/>
                          <w:szCs w:val="32"/>
                          <w:lang w:val="en-GB"/>
                        </w:rPr>
                        <w:t>Key words: Play   _   Visual memory   _   Down syndrome</w:t>
                      </w:r>
                      <w:r>
                        <w:rPr>
                          <w:rFonts w:hint="cs"/>
                          <w:sz w:val="32"/>
                          <w:szCs w:val="32"/>
                          <w:rtl/>
                          <w:lang w:val="en-GB"/>
                        </w:rPr>
                        <w:t xml:space="preserve">  </w:t>
                      </w:r>
                      <w:r>
                        <w:rPr>
                          <w:sz w:val="32"/>
                          <w:szCs w:val="32"/>
                          <w:lang w:val="en-GB"/>
                        </w:rPr>
                        <w:t xml:space="preserve"> _  program </w:t>
                      </w:r>
                    </w:p>
                  </w:txbxContent>
                </v:textbox>
              </v:roundrect>
            </w:pict>
          </mc:Fallback>
        </mc:AlternateContent>
      </w:r>
    </w:p>
    <w:p>
      <w:pPr>
        <w:rPr>
          <w:rFonts w:hint="default"/>
          <w:lang w:val="fr-FR"/>
        </w:rPr>
      </w:pPr>
    </w:p>
    <w:sectPr>
      <w:pgSz w:w="11906" w:h="16838"/>
      <w:pgMar w:top="1440" w:right="1800" w:bottom="1440" w:left="180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Traditional Arabic">
    <w:panose1 w:val="02020603050405020304"/>
    <w:charset w:val="00"/>
    <w:family w:val="roman"/>
    <w:pitch w:val="default"/>
    <w:sig w:usb0="00002003" w:usb1="80000000" w:usb2="00000008" w:usb3="00000000" w:csb0="00000041" w:csb1="200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thickThinSmallGap" w:color="auto" w:sz="24" w:space="1"/>
      </w:pBdr>
      <w:bidi/>
      <w:jc w:val="center"/>
      <w:rPr>
        <w:rFonts w:ascii="Traditional Arabic" w:hAnsi="Traditional Arabic" w:cs="Traditional Arabic"/>
        <w:b/>
        <w:bCs/>
        <w:sz w:val="32"/>
        <w:szCs w:val="32"/>
        <w:lang w:bidi="ar-DZ"/>
      </w:rPr>
    </w:pPr>
    <w:r>
      <w:rPr>
        <w:rFonts w:hint="cs" w:asciiTheme="majorBidi" w:hAnsiTheme="majorBidi" w:cstheme="majorBidi"/>
        <w:sz w:val="28"/>
        <w:szCs w:val="28"/>
        <w:rtl/>
        <w:lang w:bidi="ar-DZ"/>
      </w:rPr>
      <w:t>فاعلية البرنامج المعتمد على اللعب في تنمية الذاكرة البصرية لدى أطفال متلازمة داون</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footnotePr>
    <w:footnote w:id="0"/>
    <w:footnote w:id="1"/>
  </w:footnotePr>
  <w:endnotePr>
    <w:endnote w:id="0"/>
    <w:endnote w:id="1"/>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462F8C"/>
    <w:rsid w:val="0A462F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fr-FR" w:eastAsia="en-US"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header"/>
    <w:basedOn w:val="1"/>
    <w:unhideWhenUsed/>
    <w:qFormat/>
    <w:uiPriority w:val="99"/>
    <w:pPr>
      <w:tabs>
        <w:tab w:val="center" w:pos="4536"/>
        <w:tab w:val="right" w:pos="9072"/>
      </w:tabs>
      <w:spacing w:after="0" w:line="240" w:lineRule="auto"/>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Office_12.2.0.13472_F1E327BC-269C-435d-A152-05C5408002CA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2024-06-26T09:04:00Z</dcterms:created>
  <dc:creator>ayoo</dc:creator>
  <cp:lastModifiedBy>ayoo</cp:lastModifiedBy>
  <dcterms:modified xsi:type="dcterms:W3CDTF">2024-06-26T09:06:26Z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1033-12.2.0.13472</vt:lpwstr>
  </property>
  <property fmtid="{D5CDD505-2E9C-101B-9397-08002B2CF9AE}" pid="3" name="ICV">
    <vt:lpwstr>9D2093A866B34F47BF591E55329314B4_11</vt:lpwstr>
  </property>
</Properties>
</file>