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5BC" w:rsidRDefault="00DF75BC" w:rsidP="00DF75BC">
      <w:pPr>
        <w:jc w:val="right"/>
        <w:rPr>
          <w:rStyle w:val="fontstyle21"/>
        </w:rPr>
      </w:pPr>
      <w:r>
        <w:rPr>
          <w:rStyle w:val="fontstyle01"/>
          <w:rtl/>
        </w:rPr>
        <w:t>ملخص الدراسة</w:t>
      </w:r>
      <w:r>
        <w:rPr>
          <w:rStyle w:val="fontstyle01"/>
        </w:rPr>
        <w:t xml:space="preserve"> :</w:t>
      </w:r>
      <w:r>
        <w:rPr>
          <w:b/>
          <w:bCs/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تهدف دراستنا المعنونة "بالرسائل الخفية وراء </w:t>
      </w:r>
      <w:proofErr w:type="spellStart"/>
      <w:r>
        <w:rPr>
          <w:rStyle w:val="fontstyle21"/>
          <w:rtl/>
        </w:rPr>
        <w:t>افلام</w:t>
      </w:r>
      <w:proofErr w:type="spellEnd"/>
      <w:r>
        <w:rPr>
          <w:rStyle w:val="fontstyle21"/>
          <w:rtl/>
        </w:rPr>
        <w:t xml:space="preserve"> الكرتون للسلسلتين </w:t>
      </w:r>
      <w:proofErr w:type="spellStart"/>
      <w:r>
        <w:rPr>
          <w:rStyle w:val="fontstyle21"/>
          <w:rtl/>
        </w:rPr>
        <w:t>سبونجبوب</w:t>
      </w:r>
      <w:proofErr w:type="spellEnd"/>
      <w:r>
        <w:rPr>
          <w:color w:val="000000"/>
          <w:sz w:val="32"/>
          <w:szCs w:val="32"/>
        </w:rPr>
        <w:br/>
      </w:r>
      <w:proofErr w:type="spellStart"/>
      <w:r>
        <w:rPr>
          <w:rStyle w:val="fontstyle21"/>
          <w:rtl/>
        </w:rPr>
        <w:t>وغامبول</w:t>
      </w:r>
      <w:proofErr w:type="spellEnd"/>
      <w:r>
        <w:rPr>
          <w:rStyle w:val="fontstyle21"/>
          <w:rtl/>
        </w:rPr>
        <w:t>" إلى معرفة الرموز والمعاني والأفكار الضمنية التي تحتويها الرسوم المتحركة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وكذا استنطاق الدلالات والإشارات الممررة من خلالها بعد التعرف على العلامات الألسنية</w:t>
      </w:r>
      <w:r>
        <w:rPr>
          <w:color w:val="000000"/>
          <w:sz w:val="32"/>
          <w:szCs w:val="32"/>
        </w:rPr>
        <w:br/>
      </w:r>
      <w:proofErr w:type="spellStart"/>
      <w:r>
        <w:rPr>
          <w:rStyle w:val="fontstyle21"/>
          <w:rtl/>
        </w:rPr>
        <w:t>والايقونة</w:t>
      </w:r>
      <w:proofErr w:type="spellEnd"/>
      <w:r>
        <w:rPr>
          <w:rStyle w:val="fontstyle21"/>
          <w:rtl/>
        </w:rPr>
        <w:t xml:space="preserve"> والجمالية التشكيلية في السلسلتين، حيث قمنا باختيار هاتين العينتين للمخرجين</w:t>
      </w:r>
      <w:r>
        <w:rPr>
          <w:color w:val="000000"/>
          <w:sz w:val="32"/>
          <w:szCs w:val="32"/>
        </w:rPr>
        <w:br/>
      </w:r>
      <w:r>
        <w:rPr>
          <w:rStyle w:val="fontstyle21"/>
        </w:rPr>
        <w:t>"</w:t>
      </w:r>
      <w:r>
        <w:rPr>
          <w:rStyle w:val="fontstyle21"/>
          <w:rtl/>
        </w:rPr>
        <w:t xml:space="preserve">ديريك </w:t>
      </w:r>
      <w:proofErr w:type="spellStart"/>
      <w:r>
        <w:rPr>
          <w:rStyle w:val="fontstyle21"/>
          <w:rtl/>
        </w:rPr>
        <w:t>دريمون</w:t>
      </w:r>
      <w:proofErr w:type="spellEnd"/>
      <w:r>
        <w:rPr>
          <w:rStyle w:val="fontstyle21"/>
          <w:rtl/>
        </w:rPr>
        <w:t xml:space="preserve">" و بنجامين بن </w:t>
      </w:r>
      <w:proofErr w:type="spellStart"/>
      <w:r>
        <w:rPr>
          <w:rStyle w:val="fontstyle21"/>
          <w:rtl/>
        </w:rPr>
        <w:t>توكليت</w:t>
      </w:r>
      <w:proofErr w:type="spellEnd"/>
      <w:r>
        <w:rPr>
          <w:rStyle w:val="fontstyle21"/>
          <w:rtl/>
        </w:rPr>
        <w:t>" لاحتوائها على العناصر التي أردنا دراستها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وتمثلت إشكالية دراستنا في : ما هي الرسائل الخفية وراء </w:t>
      </w:r>
      <w:proofErr w:type="spellStart"/>
      <w:r>
        <w:rPr>
          <w:rStyle w:val="fontstyle21"/>
          <w:rtl/>
        </w:rPr>
        <w:t>افلام</w:t>
      </w:r>
      <w:proofErr w:type="spellEnd"/>
      <w:r>
        <w:rPr>
          <w:rStyle w:val="fontstyle21"/>
          <w:rtl/>
        </w:rPr>
        <w:t xml:space="preserve"> الكرتون في السلسلتين</w:t>
      </w:r>
      <w:r>
        <w:rPr>
          <w:color w:val="000000"/>
          <w:sz w:val="32"/>
          <w:szCs w:val="32"/>
        </w:rPr>
        <w:br/>
      </w:r>
      <w:proofErr w:type="spellStart"/>
      <w:r>
        <w:rPr>
          <w:rStyle w:val="fontstyle21"/>
          <w:rtl/>
        </w:rPr>
        <w:t>سبونجبوب</w:t>
      </w:r>
      <w:proofErr w:type="spellEnd"/>
      <w:r>
        <w:rPr>
          <w:rStyle w:val="fontstyle21"/>
          <w:rtl/>
        </w:rPr>
        <w:t xml:space="preserve"> </w:t>
      </w:r>
      <w:proofErr w:type="spellStart"/>
      <w:r>
        <w:rPr>
          <w:rStyle w:val="fontstyle21"/>
          <w:rtl/>
        </w:rPr>
        <w:t>وغامبول</w:t>
      </w:r>
      <w:proofErr w:type="spellEnd"/>
      <w:r>
        <w:rPr>
          <w:rStyle w:val="fontstyle21"/>
          <w:rtl/>
        </w:rPr>
        <w:t>؟وتفرعت عن هذا التساؤل أسئلة أخرى بغية دراسة الرسائل المبطنة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إضافة إلى معرفة المواضيع التي تروج لها السلسلتين</w:t>
      </w:r>
      <w:r>
        <w:rPr>
          <w:rStyle w:val="fontstyle21"/>
        </w:rPr>
        <w:t>.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اشتملت عينة دراستنا على </w:t>
      </w:r>
      <w:r>
        <w:rPr>
          <w:rStyle w:val="fontstyle21"/>
        </w:rPr>
        <w:t>5</w:t>
      </w:r>
      <w:r>
        <w:rPr>
          <w:rStyle w:val="fontstyle21"/>
          <w:rtl/>
        </w:rPr>
        <w:t>صور ثابتة ومقطعين مقتطفين من حلقات السلسلتين، وتم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التحليل اعتمادا على المقارنة "رولان بارت" من خلال تقسيم القراءة الدلالية لهذه الصور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والمشاهد إلى مستويين مستوى تعييني ويرتكز على عملية الوصف الدقيق لعينة البحث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ومستوى تضميني وهو المستوى الدلالي الإيحائي المبني على تفكيك مختلف الدلالات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التضمينية للصور والمشاهد المختارة من السلسلتين وخلصت دراستنا في </w:t>
      </w:r>
      <w:proofErr w:type="spellStart"/>
      <w:r>
        <w:rPr>
          <w:rStyle w:val="fontstyle21"/>
          <w:rtl/>
        </w:rPr>
        <w:t>الاخير</w:t>
      </w:r>
      <w:proofErr w:type="spellEnd"/>
      <w:r>
        <w:rPr>
          <w:rStyle w:val="fontstyle21"/>
          <w:rtl/>
        </w:rPr>
        <w:t xml:space="preserve"> إلى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مجموعة من النتائج تمثلت في أن </w:t>
      </w:r>
      <w:proofErr w:type="spellStart"/>
      <w:r>
        <w:rPr>
          <w:rStyle w:val="fontstyle21"/>
          <w:rtl/>
        </w:rPr>
        <w:t>افلام</w:t>
      </w:r>
      <w:proofErr w:type="spellEnd"/>
      <w:r>
        <w:rPr>
          <w:rStyle w:val="fontstyle21"/>
          <w:rtl/>
        </w:rPr>
        <w:t xml:space="preserve"> الكرتون من بينها " </w:t>
      </w:r>
      <w:proofErr w:type="spellStart"/>
      <w:r>
        <w:rPr>
          <w:rStyle w:val="fontstyle21"/>
          <w:rtl/>
        </w:rPr>
        <w:t>سبونجبوب</w:t>
      </w:r>
      <w:proofErr w:type="spellEnd"/>
      <w:r>
        <w:rPr>
          <w:rStyle w:val="fontstyle21"/>
          <w:rtl/>
        </w:rPr>
        <w:t xml:space="preserve"> " و "</w:t>
      </w:r>
      <w:proofErr w:type="spellStart"/>
      <w:r>
        <w:rPr>
          <w:rStyle w:val="fontstyle21"/>
          <w:rtl/>
        </w:rPr>
        <w:t>غامبول</w:t>
      </w:r>
      <w:proofErr w:type="spellEnd"/>
      <w:r>
        <w:rPr>
          <w:rStyle w:val="fontstyle21"/>
        </w:rPr>
        <w:t xml:space="preserve"> "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تشكل خطرا كبير على المبادئ الفكرية والأخلاقية لدى الأطفال فهي تحث على المثلية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>والشذوذ الجنسي كما أنها تروج فكرة التحول الجنسي وتزرعه في عقول الأطفال بطرق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مخفية وملتوية وتدعم المنظمات </w:t>
      </w:r>
      <w:proofErr w:type="spellStart"/>
      <w:r>
        <w:rPr>
          <w:rStyle w:val="fontstyle21"/>
          <w:rtl/>
        </w:rPr>
        <w:t>الماسونية</w:t>
      </w:r>
      <w:proofErr w:type="spellEnd"/>
      <w:r>
        <w:rPr>
          <w:rStyle w:val="fontstyle21"/>
          <w:rtl/>
        </w:rPr>
        <w:t xml:space="preserve"> من خلال الرموز وأرقام والألبسة التي تمثل</w:t>
      </w:r>
      <w:r>
        <w:rPr>
          <w:color w:val="000000"/>
          <w:sz w:val="32"/>
          <w:szCs w:val="32"/>
        </w:rPr>
        <w:br/>
      </w:r>
      <w:proofErr w:type="spellStart"/>
      <w:r>
        <w:rPr>
          <w:rStyle w:val="fontstyle21"/>
          <w:rtl/>
        </w:rPr>
        <w:t>الماسونية</w:t>
      </w:r>
      <w:proofErr w:type="spellEnd"/>
      <w:r>
        <w:rPr>
          <w:rStyle w:val="fontstyle21"/>
          <w:rtl/>
        </w:rPr>
        <w:t xml:space="preserve"> </w:t>
      </w:r>
      <w:proofErr w:type="spellStart"/>
      <w:r>
        <w:rPr>
          <w:rStyle w:val="fontstyle21"/>
          <w:rtl/>
        </w:rPr>
        <w:t>وعبدة</w:t>
      </w:r>
      <w:proofErr w:type="spellEnd"/>
      <w:r>
        <w:rPr>
          <w:rStyle w:val="fontstyle21"/>
          <w:rtl/>
        </w:rPr>
        <w:t xml:space="preserve"> الشياطين</w:t>
      </w:r>
      <w:r>
        <w:rPr>
          <w:rStyle w:val="fontstyle21"/>
        </w:rPr>
        <w:t xml:space="preserve"> .</w:t>
      </w:r>
      <w:r>
        <w:rPr>
          <w:color w:val="000000"/>
          <w:sz w:val="32"/>
          <w:szCs w:val="32"/>
        </w:rPr>
        <w:br/>
      </w:r>
      <w:r>
        <w:rPr>
          <w:rStyle w:val="fontstyle01"/>
          <w:rtl/>
        </w:rPr>
        <w:t xml:space="preserve">كلمات </w:t>
      </w:r>
      <w:proofErr w:type="spellStart"/>
      <w:r>
        <w:rPr>
          <w:rStyle w:val="fontstyle01"/>
          <w:rtl/>
        </w:rPr>
        <w:t>المفتاحية</w:t>
      </w:r>
      <w:proofErr w:type="spellEnd"/>
      <w:r>
        <w:rPr>
          <w:rStyle w:val="fontstyle01"/>
          <w:rtl/>
        </w:rPr>
        <w:t xml:space="preserve"> </w:t>
      </w:r>
      <w:r>
        <w:rPr>
          <w:rStyle w:val="fontstyle21"/>
        </w:rPr>
        <w:t>:</w:t>
      </w:r>
      <w:r>
        <w:rPr>
          <w:color w:val="000000"/>
          <w:sz w:val="32"/>
          <w:szCs w:val="32"/>
        </w:rPr>
        <w:br/>
      </w:r>
      <w:r>
        <w:rPr>
          <w:rStyle w:val="fontstyle21"/>
          <w:rtl/>
        </w:rPr>
        <w:t xml:space="preserve">الرسائل الخفية ، </w:t>
      </w:r>
      <w:proofErr w:type="spellStart"/>
      <w:r>
        <w:rPr>
          <w:rStyle w:val="fontstyle21"/>
          <w:rtl/>
        </w:rPr>
        <w:t>افلام</w:t>
      </w:r>
      <w:proofErr w:type="spellEnd"/>
      <w:r>
        <w:rPr>
          <w:rStyle w:val="fontstyle21"/>
          <w:rtl/>
        </w:rPr>
        <w:t xml:space="preserve"> الكرتون، الرموز ، الإشارات</w:t>
      </w:r>
    </w:p>
    <w:p w:rsidR="00CF0F2A" w:rsidRDefault="00DF75BC">
      <w:r>
        <w:rPr>
          <w:rStyle w:val="fontstyle21"/>
        </w:rPr>
        <w:t>.</w:t>
      </w:r>
      <w:r>
        <w:br/>
      </w:r>
      <w:r w:rsidRPr="00DF75BC">
        <w:rPr>
          <w:rStyle w:val="fontstyle01"/>
          <w:lang w:val="en-US"/>
        </w:rPr>
        <w:t>Study summary</w:t>
      </w:r>
      <w:proofErr w:type="gramStart"/>
      <w:r w:rsidRPr="00DF75BC">
        <w:rPr>
          <w:rStyle w:val="fontstyle01"/>
          <w:lang w:val="en-US"/>
        </w:rPr>
        <w:t>:</w:t>
      </w:r>
      <w:proofErr w:type="gramEnd"/>
      <w:r w:rsidRPr="00DF75BC">
        <w:rPr>
          <w:b/>
          <w:bCs/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Our study, entitled “The Hidden Messages Behind the SpongeBob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Gumball Cartoons,” aims to know the symbols, meanings,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implicit ideas contained in the cartoons, as well as to interrogate the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connotations and signals passed through them after identifying the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linguistic, iconographic, and plastic aesthetic signs in the two series.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 xml:space="preserve">We chose these two samples by directors Derek </w:t>
      </w:r>
      <w:proofErr w:type="spellStart"/>
      <w:r w:rsidRPr="00DF75BC">
        <w:rPr>
          <w:rStyle w:val="fontstyle21"/>
          <w:lang w:val="en-US"/>
        </w:rPr>
        <w:t>Drymon</w:t>
      </w:r>
      <w:proofErr w:type="spellEnd"/>
      <w:r w:rsidRPr="00DF75BC">
        <w:rPr>
          <w:rStyle w:val="fontstyle21"/>
          <w:lang w:val="en-US"/>
        </w:rPr>
        <w:t xml:space="preserve">. </w:t>
      </w:r>
      <w:proofErr w:type="gramStart"/>
      <w:r w:rsidRPr="00DF75BC">
        <w:rPr>
          <w:rStyle w:val="fontstyle21"/>
          <w:lang w:val="en-US"/>
        </w:rPr>
        <w:t>"And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 xml:space="preserve">Benjamin Ben </w:t>
      </w:r>
      <w:proofErr w:type="spellStart"/>
      <w:r w:rsidRPr="00DF75BC">
        <w:rPr>
          <w:rStyle w:val="fontstyle21"/>
          <w:lang w:val="en-US"/>
        </w:rPr>
        <w:t>Tocklit</w:t>
      </w:r>
      <w:proofErr w:type="spellEnd"/>
      <w:r w:rsidRPr="00DF75BC">
        <w:rPr>
          <w:rStyle w:val="fontstyle21"/>
          <w:lang w:val="en-US"/>
        </w:rPr>
        <w:t>" because it contains the elements that we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wanted to study.</w:t>
      </w:r>
      <w:proofErr w:type="gramEnd"/>
      <w:r w:rsidRPr="00DF75BC">
        <w:rPr>
          <w:rStyle w:val="fontstyle21"/>
          <w:lang w:val="en-US"/>
        </w:rPr>
        <w:t xml:space="preserve"> The problem of our study was: What are the hidden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messages behind the cartoon films in the SpongeBob and Gumball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lastRenderedPageBreak/>
        <w:t>series? Other questions branched out from this question in order to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study the hidden messages in addition to knowing the topics that the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two series promote.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The sample of our study included 5 still images and two excerpted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clips from episodes of the two series. The analysis was done based on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the comparison “Roland Barthes” by dividing the semantic reading of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these images and scenes into two levels: a specific level, which is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based on the process of accurately describing the research sample,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an implicit level, which is the suggestive semantic level based on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deconstruction. Various connotations of the images and scenes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selected from the two series. Our study finally concluded with a set of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results, namely that cartoon films, including “SpongeBob”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“Gumball,” pose a great danger to the intellectual and moral principles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of children, as they encourage homosexuality and homosexuality,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they also promote the idea of conversion. Sexual activity and</w:t>
      </w:r>
      <w:r w:rsidRPr="00DF75BC">
        <w:rPr>
          <w:lang w:val="en-US"/>
        </w:rPr>
        <w:br/>
      </w:r>
      <w:r w:rsidRPr="00DF75BC">
        <w:rPr>
          <w:rStyle w:val="fontstyle21"/>
          <w:lang w:val="en-US"/>
        </w:rPr>
        <w:t>implanting it in the minds of children in hidden and twisted ways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 xml:space="preserve">supporting Masonic organizations </w:t>
      </w:r>
      <w:proofErr w:type="gramStart"/>
      <w:r w:rsidRPr="00DF75BC">
        <w:rPr>
          <w:rStyle w:val="fontstyle21"/>
          <w:lang w:val="en-US"/>
        </w:rPr>
        <w:t>Through</w:t>
      </w:r>
      <w:proofErr w:type="gramEnd"/>
      <w:r w:rsidRPr="00DF75BC">
        <w:rPr>
          <w:rStyle w:val="fontstyle21"/>
          <w:lang w:val="en-US"/>
        </w:rPr>
        <w:t xml:space="preserve"> symbols, numbers, and</w:t>
      </w:r>
      <w:r w:rsidRPr="00DF75BC">
        <w:rPr>
          <w:color w:val="000000"/>
          <w:sz w:val="32"/>
          <w:szCs w:val="32"/>
          <w:lang w:val="en-US"/>
        </w:rPr>
        <w:br/>
      </w:r>
      <w:r w:rsidRPr="00DF75BC">
        <w:rPr>
          <w:rStyle w:val="fontstyle21"/>
          <w:lang w:val="en-US"/>
        </w:rPr>
        <w:t>clothing that represent Freemasonry and Satanists.</w:t>
      </w:r>
      <w:r w:rsidRPr="00DF75BC">
        <w:rPr>
          <w:color w:val="000000"/>
          <w:sz w:val="32"/>
          <w:szCs w:val="32"/>
          <w:lang w:val="en-US"/>
        </w:rPr>
        <w:br/>
      </w:r>
      <w:r>
        <w:rPr>
          <w:rStyle w:val="fontstyle01"/>
        </w:rPr>
        <w:t>Keywords:</w:t>
      </w:r>
      <w:r>
        <w:rPr>
          <w:b/>
          <w:bCs/>
          <w:color w:val="000000"/>
          <w:sz w:val="32"/>
          <w:szCs w:val="32"/>
        </w:rPr>
        <w:br/>
      </w:r>
      <w:proofErr w:type="spellStart"/>
      <w:r>
        <w:rPr>
          <w:rStyle w:val="fontstyle21"/>
        </w:rPr>
        <w:t>Hidden</w:t>
      </w:r>
      <w:proofErr w:type="spellEnd"/>
      <w:r>
        <w:rPr>
          <w:rStyle w:val="fontstyle21"/>
        </w:rPr>
        <w:t xml:space="preserve"> messages, cartoons, </w:t>
      </w:r>
      <w:proofErr w:type="spellStart"/>
      <w:r>
        <w:rPr>
          <w:rStyle w:val="fontstyle21"/>
        </w:rPr>
        <w:t>symbols</w:t>
      </w:r>
      <w:proofErr w:type="spellEnd"/>
      <w:r>
        <w:rPr>
          <w:rStyle w:val="fontstyle21"/>
        </w:rPr>
        <w:t xml:space="preserve">, </w:t>
      </w:r>
      <w:proofErr w:type="spellStart"/>
      <w:r>
        <w:rPr>
          <w:rStyle w:val="fontstyle21"/>
        </w:rPr>
        <w:t>signs</w:t>
      </w:r>
      <w:proofErr w:type="spellEnd"/>
      <w:r>
        <w:rPr>
          <w:rStyle w:val="fontstyle21"/>
        </w:rPr>
        <w:t>.</w:t>
      </w:r>
    </w:p>
    <w:sectPr w:rsidR="00CF0F2A" w:rsidSect="00CF0F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5"/>
  <w:proofState w:spelling="clean" w:grammar="clean"/>
  <w:defaultTabStop w:val="708"/>
  <w:hyphenationZone w:val="425"/>
  <w:characterSpacingControl w:val="doNotCompress"/>
  <w:compat/>
  <w:rsids>
    <w:rsidRoot w:val="00DF75BC"/>
    <w:rsid w:val="00CF0F2A"/>
    <w:rsid w:val="00DF7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F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fontstyle01">
    <w:name w:val="fontstyle01"/>
    <w:basedOn w:val="Policepardfaut"/>
    <w:rsid w:val="00DF75BC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Policepardfaut"/>
    <w:rsid w:val="00DF75BC"/>
    <w:rPr>
      <w:rFonts w:ascii="Times New Roman" w:hAnsi="Times New Roman" w:cs="Times New Roman" w:hint="default"/>
      <w:b w:val="0"/>
      <w:bCs w:val="0"/>
      <w:i w:val="0"/>
      <w:iCs w:val="0"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2730</Characters>
  <Application>Microsoft Office Word</Application>
  <DocSecurity>0</DocSecurity>
  <Lines>22</Lines>
  <Paragraphs>6</Paragraphs>
  <ScaleCrop>false</ScaleCrop>
  <Company/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2024-07-04T09:30:00Z</dcterms:created>
  <dcterms:modified xsi:type="dcterms:W3CDTF">2024-07-04T09:31:00Z</dcterms:modified>
</cp:coreProperties>
</file>