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6DFE" w:rsidRDefault="009F652A" w:rsidP="009F652A">
      <w:pPr>
        <w:spacing w:line="276" w:lineRule="auto"/>
        <w:rPr>
          <w:rFonts w:eastAsiaTheme="minorHAnsi"/>
          <w:b/>
          <w:bCs/>
          <w:color w:val="002060"/>
          <w:sz w:val="28"/>
          <w:szCs w:val="28"/>
          <w:lang w:eastAsia="en-US"/>
        </w:rPr>
      </w:pPr>
      <w:bookmarkStart w:id="0" w:name="_Toc1700467"/>
      <w:bookmarkStart w:id="1" w:name="_Toc31270577"/>
      <w:bookmarkStart w:id="2" w:name="_Toc246493878"/>
      <w:r>
        <w:rPr>
          <w:rFonts w:eastAsiaTheme="minorHAnsi"/>
          <w:b/>
          <w:bCs/>
          <w:color w:val="002060"/>
          <w:sz w:val="28"/>
          <w:szCs w:val="28"/>
          <w:lang w:eastAsia="en-US"/>
        </w:rPr>
        <w:t xml:space="preserve">           </w:t>
      </w:r>
    </w:p>
    <w:p w:rsidR="004E6DFE" w:rsidRPr="00290994" w:rsidRDefault="004E6DFE" w:rsidP="004E6DFE">
      <w:pPr>
        <w:spacing w:line="276" w:lineRule="auto"/>
        <w:jc w:val="center"/>
        <w:rPr>
          <w:rFonts w:asciiTheme="majorBidi" w:hAnsiTheme="majorBidi" w:cstheme="majorBidi"/>
          <w:sz w:val="36"/>
          <w:szCs w:val="36"/>
        </w:rPr>
      </w:pPr>
      <w:r>
        <w:rPr>
          <w:rFonts w:eastAsiaTheme="minorHAnsi"/>
          <w:b/>
          <w:bCs/>
          <w:color w:val="002060"/>
          <w:sz w:val="28"/>
          <w:szCs w:val="28"/>
          <w:lang w:eastAsia="en-US"/>
        </w:rPr>
        <w:t xml:space="preserve">   </w:t>
      </w:r>
      <w:r w:rsidRPr="00290994">
        <w:rPr>
          <w:rFonts w:asciiTheme="majorBidi" w:hAnsiTheme="majorBidi" w:cstheme="majorBidi"/>
          <w:sz w:val="36"/>
          <w:szCs w:val="36"/>
        </w:rPr>
        <w:t xml:space="preserve">Université Abdelhamid Ibn </w:t>
      </w:r>
      <w:proofErr w:type="spellStart"/>
      <w:r w:rsidRPr="00290994">
        <w:rPr>
          <w:rFonts w:asciiTheme="majorBidi" w:hAnsiTheme="majorBidi" w:cstheme="majorBidi"/>
          <w:sz w:val="36"/>
          <w:szCs w:val="36"/>
        </w:rPr>
        <w:t>Badis</w:t>
      </w:r>
      <w:proofErr w:type="spellEnd"/>
      <w:r w:rsidRPr="00290994">
        <w:rPr>
          <w:rFonts w:asciiTheme="majorBidi" w:hAnsiTheme="majorBidi" w:cstheme="majorBidi"/>
          <w:sz w:val="36"/>
          <w:szCs w:val="36"/>
        </w:rPr>
        <w:t xml:space="preserve"> de Mostaganem</w:t>
      </w:r>
    </w:p>
    <w:p w:rsidR="004E6DFE" w:rsidRPr="00290994" w:rsidRDefault="004E6DFE" w:rsidP="004E6DFE">
      <w:pPr>
        <w:spacing w:line="276" w:lineRule="auto"/>
        <w:jc w:val="center"/>
        <w:rPr>
          <w:rFonts w:asciiTheme="majorBidi" w:hAnsiTheme="majorBidi" w:cstheme="majorBidi"/>
          <w:sz w:val="32"/>
          <w:szCs w:val="32"/>
        </w:rPr>
      </w:pPr>
      <w:r w:rsidRPr="00290994">
        <w:rPr>
          <w:rFonts w:asciiTheme="majorBidi" w:hAnsiTheme="majorBidi" w:cstheme="majorBidi"/>
          <w:sz w:val="32"/>
          <w:szCs w:val="32"/>
        </w:rPr>
        <w:t xml:space="preserve">Faculté des Sciences et de la Technologie </w:t>
      </w:r>
    </w:p>
    <w:p w:rsidR="004E6DFE" w:rsidRPr="00290994" w:rsidRDefault="004E6DFE" w:rsidP="004E6DFE">
      <w:pPr>
        <w:pBdr>
          <w:bottom w:val="single" w:sz="4" w:space="1" w:color="auto"/>
        </w:pBdr>
        <w:spacing w:line="276" w:lineRule="auto"/>
        <w:jc w:val="center"/>
        <w:rPr>
          <w:rFonts w:asciiTheme="majorBidi" w:hAnsiTheme="majorBidi" w:cstheme="majorBidi"/>
          <w:sz w:val="30"/>
          <w:szCs w:val="30"/>
        </w:rPr>
      </w:pPr>
      <w:r w:rsidRPr="00290994">
        <w:rPr>
          <w:rFonts w:asciiTheme="majorBidi" w:hAnsiTheme="majorBidi" w:cstheme="majorBidi"/>
          <w:sz w:val="30"/>
          <w:szCs w:val="30"/>
        </w:rPr>
        <w:t xml:space="preserve">Département d'Architecture et Génie Civil  </w:t>
      </w:r>
    </w:p>
    <w:p w:rsidR="004E6DFE" w:rsidRPr="00290994" w:rsidRDefault="004E6DFE" w:rsidP="004E6DFE">
      <w:pPr>
        <w:jc w:val="center"/>
        <w:rPr>
          <w:rFonts w:asciiTheme="majorBidi" w:hAnsiTheme="majorBidi" w:cstheme="majorBidi"/>
          <w:sz w:val="30"/>
          <w:szCs w:val="30"/>
        </w:rPr>
      </w:pPr>
      <w:r w:rsidRPr="00290994">
        <w:rPr>
          <w:rFonts w:asciiTheme="majorBidi" w:hAnsiTheme="majorBidi" w:cstheme="majorBidi"/>
          <w:noProof/>
          <w:sz w:val="30"/>
          <w:szCs w:val="30"/>
        </w:rPr>
        <w:drawing>
          <wp:anchor distT="0" distB="0" distL="114300" distR="114300" simplePos="0" relativeHeight="251811840" behindDoc="0" locked="0" layoutInCell="1" allowOverlap="1">
            <wp:simplePos x="0" y="0"/>
            <wp:positionH relativeFrom="column">
              <wp:posOffset>2301019</wp:posOffset>
            </wp:positionH>
            <wp:positionV relativeFrom="paragraph">
              <wp:posOffset>262683</wp:posOffset>
            </wp:positionV>
            <wp:extent cx="1055769" cy="961508"/>
            <wp:effectExtent l="0" t="19050" r="68181" b="48142"/>
            <wp:wrapNone/>
            <wp:docPr id="694" name="Image 20" descr="UNIV-LOGO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UNIV-LOGO_2"/>
                    <pic:cNvPicPr>
                      <a:picLocks noChangeAspect="1" noChangeArrowheads="1"/>
                    </pic:cNvPicPr>
                  </pic:nvPicPr>
                  <pic:blipFill>
                    <a:blip r:embed="rId8" cstate="print"/>
                    <a:srcRect/>
                    <a:stretch>
                      <a:fillRect/>
                    </a:stretch>
                  </pic:blipFill>
                  <pic:spPr bwMode="auto">
                    <a:xfrm>
                      <a:off x="0" y="0"/>
                      <a:ext cx="1055769" cy="961508"/>
                    </a:xfrm>
                    <a:prstGeom prst="rect">
                      <a:avLst/>
                    </a:prstGeom>
                    <a:noFill/>
                    <a:ln w="9525">
                      <a:noFill/>
                      <a:miter lim="800000"/>
                      <a:headEnd/>
                      <a:tailEnd/>
                    </a:ln>
                    <a:effectLst>
                      <a:outerShdw blurRad="50800" dist="38100" dir="2700000" algn="tl" rotWithShape="0">
                        <a:prstClr val="black">
                          <a:alpha val="40000"/>
                        </a:prstClr>
                      </a:outerShdw>
                    </a:effectLst>
                  </pic:spPr>
                </pic:pic>
              </a:graphicData>
            </a:graphic>
          </wp:anchor>
        </w:drawing>
      </w:r>
    </w:p>
    <w:p w:rsidR="004E6DFE" w:rsidRPr="00290994" w:rsidRDefault="004E6DFE" w:rsidP="004E6DFE">
      <w:pPr>
        <w:jc w:val="center"/>
        <w:rPr>
          <w:rFonts w:asciiTheme="majorBidi" w:hAnsiTheme="majorBidi" w:cstheme="majorBidi"/>
          <w:sz w:val="30"/>
          <w:szCs w:val="30"/>
        </w:rPr>
      </w:pPr>
    </w:p>
    <w:p w:rsidR="004E6DFE" w:rsidRPr="00290994" w:rsidRDefault="004E6DFE" w:rsidP="004E6DFE">
      <w:pPr>
        <w:jc w:val="center"/>
        <w:rPr>
          <w:rFonts w:asciiTheme="majorBidi" w:hAnsiTheme="majorBidi" w:cstheme="majorBidi"/>
          <w:sz w:val="30"/>
          <w:szCs w:val="30"/>
        </w:rPr>
      </w:pPr>
    </w:p>
    <w:p w:rsidR="004E6DFE" w:rsidRPr="00290994" w:rsidRDefault="004E6DFE" w:rsidP="004E6DFE">
      <w:pPr>
        <w:jc w:val="center"/>
        <w:rPr>
          <w:rFonts w:asciiTheme="majorBidi" w:hAnsiTheme="majorBidi" w:cstheme="majorBidi"/>
          <w:b/>
          <w:bCs/>
          <w:sz w:val="32"/>
          <w:szCs w:val="32"/>
        </w:rPr>
      </w:pPr>
    </w:p>
    <w:p w:rsidR="004E6DFE" w:rsidRPr="00290994" w:rsidRDefault="004E6DFE" w:rsidP="004E6DFE">
      <w:pPr>
        <w:jc w:val="center"/>
        <w:rPr>
          <w:rFonts w:asciiTheme="majorBidi" w:hAnsiTheme="majorBidi" w:cstheme="majorBidi"/>
          <w:b/>
          <w:bCs/>
          <w:sz w:val="32"/>
          <w:szCs w:val="32"/>
        </w:rPr>
      </w:pPr>
    </w:p>
    <w:p w:rsidR="004E6DFE" w:rsidRPr="00290994" w:rsidRDefault="004E6DFE" w:rsidP="004E6DFE">
      <w:pPr>
        <w:jc w:val="center"/>
        <w:rPr>
          <w:rFonts w:asciiTheme="majorBidi" w:hAnsiTheme="majorBidi" w:cstheme="majorBidi"/>
          <w:b/>
          <w:bCs/>
          <w:sz w:val="32"/>
          <w:szCs w:val="32"/>
        </w:rPr>
      </w:pPr>
    </w:p>
    <w:p w:rsidR="004E6DFE" w:rsidRPr="00BA5925" w:rsidRDefault="004E6DFE" w:rsidP="004E6DFE">
      <w:pPr>
        <w:jc w:val="center"/>
        <w:rPr>
          <w:sz w:val="28"/>
          <w:szCs w:val="28"/>
        </w:rPr>
      </w:pPr>
      <w:r w:rsidRPr="00BA5925">
        <w:rPr>
          <w:sz w:val="28"/>
          <w:szCs w:val="28"/>
        </w:rPr>
        <w:t>Mémoire de fin d'étude</w:t>
      </w:r>
    </w:p>
    <w:p w:rsidR="004E6DFE" w:rsidRPr="00BA5925" w:rsidRDefault="004E6DFE" w:rsidP="004E6DFE">
      <w:pPr>
        <w:jc w:val="center"/>
        <w:rPr>
          <w:sz w:val="28"/>
          <w:szCs w:val="28"/>
        </w:rPr>
      </w:pPr>
      <w:r w:rsidRPr="00BA5925">
        <w:rPr>
          <w:sz w:val="28"/>
          <w:szCs w:val="28"/>
        </w:rPr>
        <w:t>En vue de l’obtention du diplôme</w:t>
      </w:r>
    </w:p>
    <w:p w:rsidR="004E6DFE" w:rsidRPr="00BA5925" w:rsidRDefault="004E6DFE" w:rsidP="004E6DFE">
      <w:pPr>
        <w:jc w:val="center"/>
        <w:rPr>
          <w:sz w:val="28"/>
          <w:szCs w:val="28"/>
        </w:rPr>
      </w:pPr>
      <w:r w:rsidRPr="00BA5925">
        <w:rPr>
          <w:sz w:val="28"/>
          <w:szCs w:val="28"/>
        </w:rPr>
        <w:t>Master en Génie Civil</w:t>
      </w:r>
    </w:p>
    <w:p w:rsidR="004E6DFE" w:rsidRPr="00BA5925" w:rsidRDefault="004E6DFE" w:rsidP="004E6DFE">
      <w:pPr>
        <w:jc w:val="center"/>
        <w:rPr>
          <w:sz w:val="28"/>
          <w:szCs w:val="28"/>
        </w:rPr>
      </w:pPr>
      <w:r w:rsidRPr="00BA5925">
        <w:rPr>
          <w:sz w:val="28"/>
          <w:szCs w:val="28"/>
        </w:rPr>
        <w:t>Option : Construction en Béton Armé</w:t>
      </w:r>
    </w:p>
    <w:p w:rsidR="004E6DFE" w:rsidRPr="00290994" w:rsidRDefault="004E6DFE" w:rsidP="004E6DFE">
      <w:pPr>
        <w:spacing w:line="276" w:lineRule="auto"/>
        <w:rPr>
          <w:rFonts w:asciiTheme="majorBidi" w:hAnsiTheme="majorBidi" w:cstheme="majorBidi"/>
        </w:rPr>
      </w:pPr>
    </w:p>
    <w:p w:rsidR="004E6DFE" w:rsidRPr="00290994" w:rsidRDefault="004E6DFE" w:rsidP="004E6DFE">
      <w:pPr>
        <w:rPr>
          <w:rFonts w:asciiTheme="majorBidi" w:hAnsiTheme="majorBidi" w:cstheme="majorBidi"/>
        </w:rPr>
      </w:pPr>
    </w:p>
    <w:p w:rsidR="004E6DFE" w:rsidRPr="00290994" w:rsidRDefault="004E6DFE" w:rsidP="004E6DFE">
      <w:pPr>
        <w:rPr>
          <w:rFonts w:asciiTheme="majorBidi" w:hAnsiTheme="majorBidi" w:cstheme="majorBidi"/>
          <w:b/>
          <w:bCs/>
          <w:sz w:val="24"/>
          <w:szCs w:val="24"/>
        </w:rPr>
      </w:pPr>
      <w:r w:rsidRPr="00290994">
        <w:rPr>
          <w:rFonts w:asciiTheme="majorBidi" w:hAnsiTheme="majorBidi" w:cstheme="majorBidi"/>
          <w:b/>
          <w:bCs/>
          <w:sz w:val="24"/>
          <w:szCs w:val="24"/>
        </w:rPr>
        <w:t>Thème:</w:t>
      </w:r>
    </w:p>
    <w:p w:rsidR="004E6DFE" w:rsidRPr="00290994" w:rsidRDefault="004E6DFE" w:rsidP="004E6DFE">
      <w:pPr>
        <w:pBdr>
          <w:top w:val="single" w:sz="4" w:space="1" w:color="auto"/>
          <w:bottom w:val="single" w:sz="4" w:space="1" w:color="auto"/>
        </w:pBdr>
        <w:shd w:val="clear" w:color="auto" w:fill="C2D69B" w:themeFill="accent3" w:themeFillTint="99"/>
        <w:spacing w:line="360" w:lineRule="auto"/>
        <w:jc w:val="center"/>
        <w:rPr>
          <w:rFonts w:asciiTheme="majorBidi" w:hAnsiTheme="majorBidi" w:cstheme="majorBidi"/>
          <w:b/>
          <w:bCs/>
          <w:sz w:val="64"/>
          <w:szCs w:val="64"/>
        </w:rPr>
      </w:pPr>
      <w:r>
        <w:rPr>
          <w:rFonts w:eastAsiaTheme="minorHAnsi"/>
          <w:b/>
          <w:bCs/>
          <w:sz w:val="28"/>
          <w:szCs w:val="28"/>
          <w:lang w:eastAsia="en-US"/>
        </w:rPr>
        <w:t>ETUDE D’UN BATIMENT R+4 A USAGE D’HABITATION</w:t>
      </w:r>
    </w:p>
    <w:p w:rsidR="004E6DFE" w:rsidRPr="00290994" w:rsidRDefault="004E6DFE" w:rsidP="004E6DFE">
      <w:pPr>
        <w:jc w:val="center"/>
        <w:rPr>
          <w:rFonts w:asciiTheme="majorBidi" w:hAnsiTheme="majorBidi" w:cstheme="majorBidi"/>
          <w:b/>
          <w:bCs/>
          <w:sz w:val="28"/>
          <w:szCs w:val="28"/>
        </w:rPr>
      </w:pPr>
    </w:p>
    <w:p w:rsidR="004E6DFE" w:rsidRPr="00290994" w:rsidRDefault="004E6DFE" w:rsidP="004E6DFE">
      <w:pPr>
        <w:spacing w:after="120" w:line="276" w:lineRule="auto"/>
        <w:rPr>
          <w:rFonts w:asciiTheme="majorBidi" w:hAnsiTheme="majorBidi" w:cstheme="majorBidi"/>
          <w:b/>
          <w:bCs/>
          <w:sz w:val="28"/>
          <w:szCs w:val="28"/>
        </w:rPr>
      </w:pPr>
    </w:p>
    <w:p w:rsidR="004E6DFE" w:rsidRPr="00290994" w:rsidRDefault="004E6DFE" w:rsidP="004E6DFE">
      <w:pPr>
        <w:spacing w:after="120" w:line="276" w:lineRule="auto"/>
        <w:rPr>
          <w:rFonts w:asciiTheme="majorBidi" w:hAnsiTheme="majorBidi" w:cstheme="majorBidi"/>
          <w:b/>
          <w:bCs/>
          <w:sz w:val="28"/>
          <w:szCs w:val="28"/>
        </w:rPr>
      </w:pPr>
      <w:r w:rsidRPr="00290994">
        <w:rPr>
          <w:rFonts w:asciiTheme="majorBidi" w:hAnsiTheme="majorBidi" w:cstheme="majorBidi"/>
          <w:b/>
          <w:bCs/>
          <w:sz w:val="28"/>
          <w:szCs w:val="28"/>
        </w:rPr>
        <w:t>Présenté par:                                                                      Encadré par:</w:t>
      </w:r>
    </w:p>
    <w:p w:rsidR="004E6DFE" w:rsidRPr="00290994" w:rsidRDefault="004E6DFE" w:rsidP="004E6DFE">
      <w:pPr>
        <w:spacing w:line="276" w:lineRule="auto"/>
        <w:rPr>
          <w:rFonts w:asciiTheme="majorBidi" w:hAnsiTheme="majorBidi" w:cstheme="majorBidi"/>
          <w:sz w:val="28"/>
          <w:szCs w:val="28"/>
        </w:rPr>
      </w:pPr>
      <w:r>
        <w:rPr>
          <w:rFonts w:asciiTheme="majorBidi" w:hAnsiTheme="majorBidi" w:cstheme="majorBidi"/>
          <w:sz w:val="28"/>
          <w:szCs w:val="28"/>
        </w:rPr>
        <w:t xml:space="preserve">Mr. </w:t>
      </w:r>
      <w:proofErr w:type="spellStart"/>
      <w:r>
        <w:rPr>
          <w:rFonts w:asciiTheme="majorBidi" w:hAnsiTheme="majorBidi" w:cstheme="majorBidi"/>
          <w:sz w:val="28"/>
          <w:szCs w:val="28"/>
        </w:rPr>
        <w:t>Lazreg</w:t>
      </w:r>
      <w:proofErr w:type="spellEnd"/>
      <w:r>
        <w:rPr>
          <w:rFonts w:asciiTheme="majorBidi" w:hAnsiTheme="majorBidi" w:cstheme="majorBidi"/>
          <w:sz w:val="28"/>
          <w:szCs w:val="28"/>
        </w:rPr>
        <w:t xml:space="preserve"> </w:t>
      </w:r>
      <w:proofErr w:type="spellStart"/>
      <w:r>
        <w:rPr>
          <w:rFonts w:asciiTheme="majorBidi" w:hAnsiTheme="majorBidi" w:cstheme="majorBidi"/>
          <w:sz w:val="28"/>
          <w:szCs w:val="28"/>
        </w:rPr>
        <w:t>chrif</w:t>
      </w:r>
      <w:proofErr w:type="spellEnd"/>
      <w:r w:rsidRPr="00290994">
        <w:rPr>
          <w:rFonts w:asciiTheme="majorBidi" w:hAnsiTheme="majorBidi" w:cstheme="majorBidi"/>
          <w:sz w:val="28"/>
          <w:szCs w:val="28"/>
        </w:rPr>
        <w:t xml:space="preserve">                               </w:t>
      </w:r>
      <w:r>
        <w:rPr>
          <w:rFonts w:asciiTheme="majorBidi" w:hAnsiTheme="majorBidi" w:cstheme="majorBidi"/>
          <w:sz w:val="28"/>
          <w:szCs w:val="28"/>
        </w:rPr>
        <w:t xml:space="preserve">                                     Mr. </w:t>
      </w:r>
      <w:proofErr w:type="spellStart"/>
      <w:r>
        <w:rPr>
          <w:rFonts w:asciiTheme="majorBidi" w:hAnsiTheme="majorBidi" w:cstheme="majorBidi"/>
          <w:sz w:val="28"/>
          <w:szCs w:val="28"/>
        </w:rPr>
        <w:t>Zelmat</w:t>
      </w:r>
      <w:proofErr w:type="spellEnd"/>
      <w:r>
        <w:rPr>
          <w:rFonts w:asciiTheme="majorBidi" w:hAnsiTheme="majorBidi" w:cstheme="majorBidi"/>
          <w:sz w:val="28"/>
          <w:szCs w:val="28"/>
        </w:rPr>
        <w:t xml:space="preserve"> </w:t>
      </w:r>
      <w:proofErr w:type="spellStart"/>
      <w:r>
        <w:rPr>
          <w:rFonts w:asciiTheme="majorBidi" w:hAnsiTheme="majorBidi" w:cstheme="majorBidi"/>
          <w:sz w:val="28"/>
          <w:szCs w:val="28"/>
        </w:rPr>
        <w:t>yacine</w:t>
      </w:r>
      <w:proofErr w:type="spellEnd"/>
    </w:p>
    <w:p w:rsidR="004E6DFE" w:rsidRPr="00290994" w:rsidRDefault="004E6DFE" w:rsidP="004E6DFE">
      <w:pPr>
        <w:spacing w:line="276" w:lineRule="auto"/>
        <w:rPr>
          <w:rFonts w:asciiTheme="majorBidi" w:hAnsiTheme="majorBidi" w:cstheme="majorBidi"/>
          <w:sz w:val="28"/>
          <w:szCs w:val="28"/>
        </w:rPr>
      </w:pPr>
      <w:proofErr w:type="spellStart"/>
      <w:r>
        <w:rPr>
          <w:rFonts w:asciiTheme="majorBidi" w:hAnsiTheme="majorBidi" w:cstheme="majorBidi"/>
          <w:sz w:val="28"/>
          <w:szCs w:val="28"/>
        </w:rPr>
        <w:t>Mr.lazrug</w:t>
      </w:r>
      <w:proofErr w:type="spellEnd"/>
      <w:r>
        <w:rPr>
          <w:rFonts w:asciiTheme="majorBidi" w:hAnsiTheme="majorBidi" w:cstheme="majorBidi"/>
          <w:sz w:val="28"/>
          <w:szCs w:val="28"/>
        </w:rPr>
        <w:t xml:space="preserve"> </w:t>
      </w:r>
      <w:proofErr w:type="spellStart"/>
      <w:r>
        <w:rPr>
          <w:rFonts w:asciiTheme="majorBidi" w:hAnsiTheme="majorBidi" w:cstheme="majorBidi"/>
          <w:sz w:val="28"/>
          <w:szCs w:val="28"/>
        </w:rPr>
        <w:t>hachmi</w:t>
      </w:r>
      <w:proofErr w:type="spellEnd"/>
    </w:p>
    <w:p w:rsidR="004E6DFE" w:rsidRDefault="004E6DFE" w:rsidP="009F652A">
      <w:pPr>
        <w:spacing w:before="240" w:after="120"/>
        <w:rPr>
          <w:rFonts w:asciiTheme="majorBidi" w:hAnsiTheme="majorBidi" w:cstheme="majorBidi"/>
          <w:b/>
          <w:bCs/>
          <w:sz w:val="28"/>
          <w:szCs w:val="28"/>
        </w:rPr>
      </w:pPr>
    </w:p>
    <w:p w:rsidR="004E6DFE" w:rsidRDefault="004E6DFE" w:rsidP="004E6DFE">
      <w:pPr>
        <w:spacing w:before="240" w:after="120"/>
        <w:jc w:val="center"/>
        <w:rPr>
          <w:rFonts w:asciiTheme="majorBidi" w:hAnsiTheme="majorBidi" w:cstheme="majorBidi"/>
          <w:b/>
          <w:bCs/>
          <w:sz w:val="28"/>
          <w:szCs w:val="28"/>
        </w:rPr>
      </w:pPr>
    </w:p>
    <w:p w:rsidR="004E6DFE" w:rsidRPr="00290994" w:rsidRDefault="004E6DFE" w:rsidP="004E6DFE">
      <w:pPr>
        <w:spacing w:before="240" w:after="120"/>
        <w:jc w:val="center"/>
        <w:rPr>
          <w:rFonts w:asciiTheme="majorBidi" w:hAnsiTheme="majorBidi" w:cstheme="majorBidi"/>
          <w:b/>
          <w:bCs/>
          <w:sz w:val="28"/>
          <w:szCs w:val="28"/>
        </w:rPr>
      </w:pPr>
      <w:r w:rsidRPr="00290994">
        <w:rPr>
          <w:rFonts w:asciiTheme="majorBidi" w:hAnsiTheme="majorBidi" w:cstheme="majorBidi"/>
          <w:b/>
          <w:bCs/>
          <w:sz w:val="28"/>
          <w:szCs w:val="28"/>
        </w:rPr>
        <w:t>Jury:</w:t>
      </w:r>
    </w:p>
    <w:tbl>
      <w:tblPr>
        <w:tblW w:w="0" w:type="auto"/>
        <w:jc w:val="center"/>
        <w:tblLook w:val="04A0"/>
      </w:tblPr>
      <w:tblGrid>
        <w:gridCol w:w="4605"/>
        <w:gridCol w:w="4606"/>
      </w:tblGrid>
      <w:tr w:rsidR="004E6DFE" w:rsidRPr="00290994" w:rsidTr="00BD1FA0">
        <w:trPr>
          <w:trHeight w:val="567"/>
          <w:jc w:val="center"/>
        </w:trPr>
        <w:tc>
          <w:tcPr>
            <w:tcW w:w="4605" w:type="dxa"/>
            <w:vAlign w:val="center"/>
          </w:tcPr>
          <w:p w:rsidR="004E6DFE" w:rsidRPr="00290994" w:rsidRDefault="004E6DFE" w:rsidP="00BD1FA0">
            <w:pPr>
              <w:spacing w:line="276" w:lineRule="auto"/>
              <w:ind w:left="813"/>
              <w:rPr>
                <w:rFonts w:asciiTheme="majorBidi" w:hAnsiTheme="majorBidi" w:cstheme="majorBidi"/>
                <w:sz w:val="28"/>
                <w:szCs w:val="28"/>
              </w:rPr>
            </w:pPr>
            <w:r w:rsidRPr="00290994">
              <w:rPr>
                <w:rFonts w:asciiTheme="majorBidi" w:hAnsiTheme="majorBidi" w:cstheme="majorBidi"/>
                <w:sz w:val="28"/>
                <w:szCs w:val="28"/>
              </w:rPr>
              <w:t xml:space="preserve">Mr. </w:t>
            </w:r>
            <w:proofErr w:type="spellStart"/>
            <w:r>
              <w:rPr>
                <w:rFonts w:asciiTheme="majorBidi" w:hAnsiTheme="majorBidi" w:cstheme="majorBidi"/>
                <w:sz w:val="28"/>
                <w:szCs w:val="28"/>
              </w:rPr>
              <w:t>Reziga</w:t>
            </w:r>
            <w:proofErr w:type="spellEnd"/>
            <w:r w:rsidR="009F652A">
              <w:rPr>
                <w:rFonts w:asciiTheme="majorBidi" w:hAnsiTheme="majorBidi" w:cstheme="majorBidi"/>
                <w:sz w:val="28"/>
                <w:szCs w:val="28"/>
              </w:rPr>
              <w:t xml:space="preserve"> </w:t>
            </w:r>
            <w:proofErr w:type="spellStart"/>
            <w:r w:rsidR="009F652A">
              <w:rPr>
                <w:rFonts w:asciiTheme="majorBidi" w:hAnsiTheme="majorBidi" w:cstheme="majorBidi"/>
                <w:sz w:val="28"/>
                <w:szCs w:val="28"/>
              </w:rPr>
              <w:t>ahmed</w:t>
            </w:r>
            <w:proofErr w:type="spellEnd"/>
          </w:p>
        </w:tc>
        <w:tc>
          <w:tcPr>
            <w:tcW w:w="4606" w:type="dxa"/>
            <w:vAlign w:val="center"/>
          </w:tcPr>
          <w:p w:rsidR="004E6DFE" w:rsidRPr="00290994" w:rsidRDefault="004E6DFE" w:rsidP="00BD1FA0">
            <w:pPr>
              <w:spacing w:line="276" w:lineRule="auto"/>
              <w:ind w:left="1027"/>
              <w:rPr>
                <w:rFonts w:asciiTheme="majorBidi" w:hAnsiTheme="majorBidi" w:cstheme="majorBidi"/>
                <w:sz w:val="28"/>
                <w:szCs w:val="28"/>
              </w:rPr>
            </w:pPr>
            <w:r w:rsidRPr="00290994">
              <w:rPr>
                <w:rFonts w:asciiTheme="majorBidi" w:hAnsiTheme="majorBidi" w:cstheme="majorBidi"/>
                <w:sz w:val="28"/>
                <w:szCs w:val="28"/>
              </w:rPr>
              <w:t>Président</w:t>
            </w:r>
          </w:p>
        </w:tc>
      </w:tr>
      <w:tr w:rsidR="004E6DFE" w:rsidRPr="00290994" w:rsidTr="00BD1FA0">
        <w:trPr>
          <w:trHeight w:val="567"/>
          <w:jc w:val="center"/>
        </w:trPr>
        <w:tc>
          <w:tcPr>
            <w:tcW w:w="4605" w:type="dxa"/>
            <w:vAlign w:val="center"/>
          </w:tcPr>
          <w:p w:rsidR="004E6DFE" w:rsidRPr="00290994" w:rsidRDefault="004E6DFE" w:rsidP="00BD1FA0">
            <w:pPr>
              <w:spacing w:line="276" w:lineRule="auto"/>
              <w:ind w:left="813"/>
              <w:rPr>
                <w:rFonts w:asciiTheme="majorBidi" w:hAnsiTheme="majorBidi" w:cstheme="majorBidi"/>
                <w:sz w:val="28"/>
                <w:szCs w:val="28"/>
              </w:rPr>
            </w:pPr>
            <w:proofErr w:type="spellStart"/>
            <w:r>
              <w:rPr>
                <w:rFonts w:asciiTheme="majorBidi" w:hAnsiTheme="majorBidi" w:cstheme="majorBidi"/>
                <w:sz w:val="28"/>
                <w:szCs w:val="28"/>
              </w:rPr>
              <w:t>Mr.</w:t>
            </w:r>
            <w:r w:rsidR="009F652A">
              <w:rPr>
                <w:rFonts w:asciiTheme="majorBidi" w:hAnsiTheme="majorBidi" w:cstheme="majorBidi"/>
                <w:sz w:val="28"/>
                <w:szCs w:val="28"/>
              </w:rPr>
              <w:t>belgacemia</w:t>
            </w:r>
            <w:proofErr w:type="spellEnd"/>
            <w:r w:rsidR="009F652A">
              <w:rPr>
                <w:rFonts w:asciiTheme="majorBidi" w:hAnsiTheme="majorBidi" w:cstheme="majorBidi"/>
                <w:sz w:val="28"/>
                <w:szCs w:val="28"/>
              </w:rPr>
              <w:t xml:space="preserve"> </w:t>
            </w:r>
            <w:proofErr w:type="spellStart"/>
            <w:r w:rsidR="009F652A">
              <w:rPr>
                <w:rFonts w:asciiTheme="majorBidi" w:hAnsiTheme="majorBidi" w:cstheme="majorBidi"/>
                <w:sz w:val="28"/>
                <w:szCs w:val="28"/>
              </w:rPr>
              <w:t>khalil</w:t>
            </w:r>
            <w:proofErr w:type="spellEnd"/>
          </w:p>
        </w:tc>
        <w:tc>
          <w:tcPr>
            <w:tcW w:w="4606" w:type="dxa"/>
            <w:vAlign w:val="center"/>
          </w:tcPr>
          <w:p w:rsidR="004E6DFE" w:rsidRPr="00290994" w:rsidRDefault="004E6DFE" w:rsidP="00BD1FA0">
            <w:pPr>
              <w:spacing w:line="276" w:lineRule="auto"/>
              <w:ind w:left="1027"/>
              <w:rPr>
                <w:rFonts w:asciiTheme="majorBidi" w:hAnsiTheme="majorBidi" w:cstheme="majorBidi"/>
                <w:sz w:val="28"/>
                <w:szCs w:val="28"/>
              </w:rPr>
            </w:pPr>
            <w:r w:rsidRPr="00290994">
              <w:rPr>
                <w:rFonts w:asciiTheme="majorBidi" w:hAnsiTheme="majorBidi" w:cstheme="majorBidi"/>
                <w:sz w:val="28"/>
                <w:szCs w:val="28"/>
              </w:rPr>
              <w:t>Examinateur</w:t>
            </w:r>
          </w:p>
        </w:tc>
      </w:tr>
      <w:tr w:rsidR="004E6DFE" w:rsidRPr="00290994" w:rsidTr="00BD1FA0">
        <w:trPr>
          <w:trHeight w:val="567"/>
          <w:jc w:val="center"/>
        </w:trPr>
        <w:tc>
          <w:tcPr>
            <w:tcW w:w="4605" w:type="dxa"/>
            <w:vAlign w:val="center"/>
          </w:tcPr>
          <w:p w:rsidR="004E6DFE" w:rsidRPr="00290994" w:rsidRDefault="004E6DFE" w:rsidP="00BD1FA0">
            <w:pPr>
              <w:spacing w:line="276" w:lineRule="auto"/>
              <w:ind w:left="813"/>
              <w:rPr>
                <w:rFonts w:asciiTheme="majorBidi" w:hAnsiTheme="majorBidi" w:cstheme="majorBidi"/>
                <w:sz w:val="28"/>
                <w:szCs w:val="28"/>
              </w:rPr>
            </w:pPr>
          </w:p>
        </w:tc>
        <w:tc>
          <w:tcPr>
            <w:tcW w:w="4606" w:type="dxa"/>
            <w:vAlign w:val="center"/>
          </w:tcPr>
          <w:p w:rsidR="004E6DFE" w:rsidRPr="00290994" w:rsidRDefault="004E6DFE" w:rsidP="00BD1FA0">
            <w:pPr>
              <w:spacing w:line="276" w:lineRule="auto"/>
              <w:rPr>
                <w:rFonts w:asciiTheme="majorBidi" w:hAnsiTheme="majorBidi" w:cstheme="majorBidi"/>
                <w:sz w:val="28"/>
                <w:szCs w:val="28"/>
              </w:rPr>
            </w:pPr>
          </w:p>
        </w:tc>
      </w:tr>
      <w:tr w:rsidR="004E6DFE" w:rsidRPr="00290994" w:rsidTr="00BD1FA0">
        <w:trPr>
          <w:trHeight w:val="567"/>
          <w:jc w:val="center"/>
        </w:trPr>
        <w:tc>
          <w:tcPr>
            <w:tcW w:w="4605" w:type="dxa"/>
            <w:vAlign w:val="center"/>
          </w:tcPr>
          <w:p w:rsidR="004E6DFE" w:rsidRPr="00290994" w:rsidRDefault="004E6DFE" w:rsidP="00BD1FA0">
            <w:pPr>
              <w:spacing w:line="276" w:lineRule="auto"/>
              <w:ind w:left="813"/>
              <w:rPr>
                <w:rFonts w:asciiTheme="majorBidi" w:hAnsiTheme="majorBidi" w:cstheme="majorBidi"/>
                <w:sz w:val="28"/>
                <w:szCs w:val="28"/>
              </w:rPr>
            </w:pPr>
          </w:p>
          <w:p w:rsidR="004E6DFE" w:rsidRPr="00290994" w:rsidRDefault="004E6DFE" w:rsidP="00BD1FA0">
            <w:pPr>
              <w:spacing w:line="276" w:lineRule="auto"/>
              <w:ind w:left="813"/>
              <w:rPr>
                <w:rFonts w:asciiTheme="majorBidi" w:hAnsiTheme="majorBidi" w:cstheme="majorBidi"/>
                <w:sz w:val="28"/>
                <w:szCs w:val="28"/>
              </w:rPr>
            </w:pPr>
          </w:p>
          <w:p w:rsidR="004E6DFE" w:rsidRPr="00290994" w:rsidRDefault="004E6DFE" w:rsidP="00BD1FA0">
            <w:pPr>
              <w:spacing w:line="276" w:lineRule="auto"/>
              <w:ind w:left="813"/>
              <w:rPr>
                <w:rFonts w:asciiTheme="majorBidi" w:hAnsiTheme="majorBidi" w:cstheme="majorBidi"/>
                <w:sz w:val="28"/>
                <w:szCs w:val="28"/>
              </w:rPr>
            </w:pPr>
          </w:p>
        </w:tc>
        <w:tc>
          <w:tcPr>
            <w:tcW w:w="4606" w:type="dxa"/>
            <w:vAlign w:val="center"/>
          </w:tcPr>
          <w:p w:rsidR="004E6DFE" w:rsidRPr="00290994" w:rsidRDefault="004E6DFE" w:rsidP="00BD1FA0">
            <w:pPr>
              <w:spacing w:line="276" w:lineRule="auto"/>
              <w:ind w:left="1027"/>
              <w:rPr>
                <w:rFonts w:asciiTheme="majorBidi" w:hAnsiTheme="majorBidi" w:cstheme="majorBidi"/>
                <w:sz w:val="28"/>
                <w:szCs w:val="28"/>
              </w:rPr>
            </w:pPr>
          </w:p>
        </w:tc>
      </w:tr>
    </w:tbl>
    <w:p w:rsidR="004E6DFE" w:rsidRPr="00290994" w:rsidRDefault="004E6DFE" w:rsidP="004E6DFE">
      <w:pPr>
        <w:jc w:val="center"/>
        <w:rPr>
          <w:rFonts w:asciiTheme="majorBidi" w:hAnsiTheme="majorBidi" w:cstheme="majorBidi"/>
          <w:sz w:val="28"/>
          <w:szCs w:val="28"/>
        </w:rPr>
      </w:pPr>
    </w:p>
    <w:p w:rsidR="004E6DFE" w:rsidRPr="00290994" w:rsidRDefault="004E6DFE" w:rsidP="004E6DFE">
      <w:pPr>
        <w:pBdr>
          <w:top w:val="single" w:sz="4" w:space="1" w:color="auto"/>
        </w:pBdr>
        <w:rPr>
          <w:rFonts w:asciiTheme="majorBidi" w:hAnsiTheme="majorBidi" w:cstheme="majorBidi"/>
          <w:sz w:val="32"/>
          <w:szCs w:val="32"/>
        </w:rPr>
      </w:pPr>
      <w:r>
        <w:rPr>
          <w:rFonts w:asciiTheme="majorBidi" w:hAnsiTheme="majorBidi" w:cstheme="majorBidi"/>
          <w:sz w:val="32"/>
          <w:szCs w:val="32"/>
        </w:rPr>
        <w:t xml:space="preserve">                                  Promotion 20119-2020</w:t>
      </w:r>
    </w:p>
    <w:p w:rsidR="004E6DFE" w:rsidRDefault="004E6DFE" w:rsidP="004E6DFE"/>
    <w:p w:rsidR="004E6DFE" w:rsidRPr="00290994" w:rsidRDefault="004E6DFE" w:rsidP="004E6DFE">
      <w:pPr>
        <w:pBdr>
          <w:bottom w:val="single" w:sz="4" w:space="1" w:color="auto"/>
        </w:pBdr>
        <w:rPr>
          <w:rFonts w:asciiTheme="majorBidi" w:hAnsiTheme="majorBidi" w:cstheme="majorBidi"/>
          <w:b/>
          <w:bCs/>
          <w:sz w:val="32"/>
          <w:szCs w:val="32"/>
        </w:rPr>
      </w:pPr>
      <w:r w:rsidRPr="00290994">
        <w:rPr>
          <w:rFonts w:asciiTheme="majorBidi" w:hAnsiTheme="majorBidi" w:cstheme="majorBidi"/>
          <w:b/>
          <w:bCs/>
          <w:sz w:val="36"/>
          <w:szCs w:val="36"/>
        </w:rPr>
        <w:t>Dédicace</w:t>
      </w:r>
    </w:p>
    <w:p w:rsidR="004E6DFE" w:rsidRPr="00290994" w:rsidRDefault="004E6DFE" w:rsidP="004E6DFE">
      <w:pPr>
        <w:jc w:val="center"/>
        <w:rPr>
          <w:rFonts w:asciiTheme="majorBidi" w:hAnsiTheme="majorBidi" w:cstheme="majorBidi"/>
          <w:sz w:val="32"/>
          <w:szCs w:val="32"/>
        </w:rPr>
      </w:pPr>
    </w:p>
    <w:p w:rsidR="004E6DFE" w:rsidRPr="00290994" w:rsidRDefault="004E6DFE" w:rsidP="004E6DFE">
      <w:pPr>
        <w:jc w:val="center"/>
        <w:rPr>
          <w:rFonts w:asciiTheme="majorBidi" w:hAnsiTheme="majorBidi" w:cstheme="majorBidi"/>
          <w:sz w:val="32"/>
          <w:szCs w:val="32"/>
        </w:rPr>
      </w:pPr>
    </w:p>
    <w:p w:rsidR="004E6DFE" w:rsidRDefault="004E6DFE" w:rsidP="004E6DFE">
      <w:pPr>
        <w:spacing w:line="360" w:lineRule="auto"/>
        <w:jc w:val="center"/>
        <w:rPr>
          <w:rFonts w:ascii="Algerian" w:hAnsi="Algerian" w:cstheme="majorBidi"/>
          <w:bCs/>
          <w:i/>
          <w:sz w:val="36"/>
        </w:rPr>
      </w:pPr>
    </w:p>
    <w:p w:rsidR="004E6DFE" w:rsidRDefault="004E6DFE" w:rsidP="004E6DFE">
      <w:pPr>
        <w:spacing w:line="360" w:lineRule="auto"/>
        <w:jc w:val="center"/>
        <w:rPr>
          <w:rFonts w:ascii="Algerian" w:hAnsi="Algerian" w:cstheme="majorBidi"/>
          <w:bCs/>
          <w:i/>
          <w:sz w:val="36"/>
        </w:rPr>
      </w:pPr>
    </w:p>
    <w:p w:rsidR="004E6DFE" w:rsidRPr="004E6DFE" w:rsidRDefault="004E6DFE" w:rsidP="004E6DFE">
      <w:pPr>
        <w:spacing w:line="360" w:lineRule="auto"/>
        <w:jc w:val="center"/>
        <w:rPr>
          <w:rFonts w:ascii="Algerian" w:hAnsi="Algerian" w:cstheme="majorBidi"/>
          <w:bCs/>
          <w:i/>
          <w:sz w:val="36"/>
        </w:rPr>
      </w:pPr>
      <w:r w:rsidRPr="004E6DFE">
        <w:rPr>
          <w:rFonts w:ascii="Algerian" w:hAnsi="Algerian" w:cstheme="majorBidi"/>
          <w:bCs/>
          <w:i/>
          <w:sz w:val="36"/>
        </w:rPr>
        <w:t>Nous  dédions ce modeste travail :</w:t>
      </w:r>
    </w:p>
    <w:p w:rsidR="004E6DFE" w:rsidRPr="004E6DFE" w:rsidRDefault="004E6DFE" w:rsidP="004E6DFE">
      <w:pPr>
        <w:spacing w:line="360" w:lineRule="auto"/>
        <w:ind w:left="720"/>
        <w:jc w:val="center"/>
        <w:rPr>
          <w:rFonts w:ascii="Algerian" w:hAnsi="Algerian" w:cstheme="majorBidi"/>
          <w:bCs/>
          <w:i/>
          <w:sz w:val="36"/>
        </w:rPr>
      </w:pPr>
      <w:r w:rsidRPr="004E6DFE">
        <w:rPr>
          <w:rFonts w:ascii="Algerian" w:hAnsi="Algerian" w:cstheme="majorBidi"/>
          <w:bCs/>
          <w:i/>
          <w:sz w:val="36"/>
        </w:rPr>
        <w:t>A nos chères  familles qui n’ont manqué à aucun moment de nous encourager ;</w:t>
      </w:r>
    </w:p>
    <w:p w:rsidR="004E6DFE" w:rsidRPr="004E6DFE" w:rsidRDefault="004E6DFE" w:rsidP="004E6DFE">
      <w:pPr>
        <w:spacing w:line="360" w:lineRule="auto"/>
        <w:ind w:left="360"/>
        <w:jc w:val="center"/>
        <w:rPr>
          <w:rFonts w:ascii="Algerian" w:hAnsi="Algerian" w:cstheme="majorBidi"/>
          <w:bCs/>
          <w:i/>
          <w:sz w:val="36"/>
        </w:rPr>
      </w:pPr>
      <w:r w:rsidRPr="004E6DFE">
        <w:rPr>
          <w:rFonts w:ascii="Algerian" w:hAnsi="Algerian" w:cstheme="majorBidi"/>
          <w:bCs/>
          <w:i/>
          <w:sz w:val="36"/>
        </w:rPr>
        <w:t>A tous les amis et à tous ceux  que nous  connaissons bien ;</w:t>
      </w:r>
    </w:p>
    <w:p w:rsidR="004E6DFE" w:rsidRPr="004E6DFE" w:rsidRDefault="004E6DFE" w:rsidP="004E6DFE">
      <w:pPr>
        <w:pStyle w:val="Corpsdetexte"/>
        <w:spacing w:line="360" w:lineRule="auto"/>
        <w:ind w:left="720"/>
        <w:jc w:val="center"/>
        <w:rPr>
          <w:rFonts w:ascii="Algerian" w:hAnsi="Algerian" w:cstheme="majorBidi"/>
          <w:bCs/>
          <w:sz w:val="36"/>
        </w:rPr>
      </w:pPr>
      <w:r w:rsidRPr="004E6DFE">
        <w:rPr>
          <w:rFonts w:ascii="Algerian" w:hAnsi="Algerian" w:cstheme="majorBidi"/>
          <w:bCs/>
          <w:sz w:val="36"/>
        </w:rPr>
        <w:t>A notre  promotion</w:t>
      </w:r>
    </w:p>
    <w:p w:rsidR="004E6DFE" w:rsidRPr="004E6DFE" w:rsidRDefault="004E6DFE" w:rsidP="004E6DFE">
      <w:pPr>
        <w:pStyle w:val="Corpsdetexte"/>
        <w:spacing w:line="360" w:lineRule="auto"/>
        <w:ind w:left="360"/>
        <w:jc w:val="center"/>
        <w:rPr>
          <w:rFonts w:ascii="Algerian" w:hAnsi="Algerian" w:cstheme="majorBidi"/>
          <w:bCs/>
          <w:sz w:val="36"/>
        </w:rPr>
      </w:pPr>
      <w:r w:rsidRPr="004E6DFE">
        <w:rPr>
          <w:rFonts w:ascii="Algerian" w:hAnsi="Algerian" w:cstheme="majorBidi"/>
          <w:bCs/>
          <w:sz w:val="36"/>
        </w:rPr>
        <w:t>Et</w:t>
      </w:r>
    </w:p>
    <w:p w:rsidR="004E6DFE" w:rsidRPr="004E6DFE" w:rsidRDefault="004E6DFE" w:rsidP="004E6DFE">
      <w:pPr>
        <w:spacing w:line="360" w:lineRule="auto"/>
        <w:ind w:left="720"/>
        <w:jc w:val="center"/>
        <w:rPr>
          <w:rFonts w:ascii="Algerian" w:hAnsi="Algerian" w:cstheme="majorBidi"/>
          <w:bCs/>
          <w:i/>
          <w:sz w:val="32"/>
        </w:rPr>
      </w:pPr>
      <w:r w:rsidRPr="004E6DFE">
        <w:rPr>
          <w:rFonts w:ascii="Algerian" w:hAnsi="Algerian" w:cstheme="majorBidi"/>
          <w:bCs/>
          <w:i/>
          <w:sz w:val="36"/>
        </w:rPr>
        <w:t>A tous qui nous ont aidé  de pré ou de loin d’achever cette tache</w:t>
      </w:r>
      <w:r w:rsidRPr="004E6DFE">
        <w:rPr>
          <w:rFonts w:ascii="Algerian" w:hAnsi="Algerian" w:cstheme="majorBidi"/>
          <w:bCs/>
          <w:i/>
          <w:sz w:val="32"/>
        </w:rPr>
        <w:t>.</w:t>
      </w:r>
    </w:p>
    <w:p w:rsidR="004E6DFE" w:rsidRPr="004E6DFE" w:rsidRDefault="004E6DFE" w:rsidP="004E6DFE">
      <w:pPr>
        <w:spacing w:line="360" w:lineRule="auto"/>
        <w:rPr>
          <w:rFonts w:ascii="Algerian" w:hAnsi="Algerian" w:cstheme="majorBidi"/>
          <w:bCs/>
          <w:i/>
          <w:sz w:val="36"/>
        </w:rPr>
      </w:pPr>
      <w:r w:rsidRPr="004E6DFE">
        <w:rPr>
          <w:rFonts w:ascii="Algerian" w:eastAsiaTheme="minorHAnsi" w:hAnsi="Algerian"/>
          <w:b/>
          <w:bCs/>
          <w:color w:val="002060"/>
          <w:sz w:val="28"/>
          <w:szCs w:val="28"/>
          <w:lang w:eastAsia="en-US"/>
        </w:rPr>
        <w:t xml:space="preserve">                          </w:t>
      </w:r>
      <w:r w:rsidR="009C7144" w:rsidRPr="004E6DFE">
        <w:rPr>
          <w:rFonts w:ascii="Algerian" w:eastAsiaTheme="minorHAnsi" w:hAnsi="Algerian"/>
          <w:b/>
          <w:bCs/>
          <w:sz w:val="24"/>
          <w:szCs w:val="24"/>
          <w:lang w:eastAsia="en-US"/>
        </w:rPr>
        <w:t xml:space="preserve"> </w:t>
      </w:r>
    </w:p>
    <w:p w:rsidR="004E6DFE" w:rsidRPr="004E6DFE" w:rsidRDefault="004E6DFE" w:rsidP="004E6DFE">
      <w:pPr>
        <w:jc w:val="center"/>
        <w:rPr>
          <w:rFonts w:ascii="Algerian" w:hAnsi="Algerian" w:cstheme="majorBidi"/>
          <w:sz w:val="32"/>
          <w:szCs w:val="32"/>
        </w:rPr>
      </w:pPr>
    </w:p>
    <w:p w:rsidR="00DF54C8" w:rsidRDefault="00DF54C8" w:rsidP="009C7144">
      <w:pPr>
        <w:autoSpaceDE w:val="0"/>
        <w:autoSpaceDN w:val="0"/>
        <w:adjustRightInd w:val="0"/>
        <w:spacing w:line="600" w:lineRule="auto"/>
        <w:rPr>
          <w:rFonts w:eastAsiaTheme="minorHAnsi"/>
          <w:b/>
          <w:bCs/>
          <w:sz w:val="24"/>
          <w:szCs w:val="24"/>
          <w:lang w:eastAsia="en-US"/>
        </w:rPr>
      </w:pPr>
    </w:p>
    <w:p w:rsidR="00DF54C8" w:rsidRDefault="00DF54C8" w:rsidP="009C7144">
      <w:pPr>
        <w:autoSpaceDE w:val="0"/>
        <w:autoSpaceDN w:val="0"/>
        <w:adjustRightInd w:val="0"/>
        <w:spacing w:line="600" w:lineRule="auto"/>
        <w:rPr>
          <w:rFonts w:eastAsiaTheme="minorHAnsi"/>
          <w:b/>
          <w:bCs/>
          <w:sz w:val="24"/>
          <w:szCs w:val="24"/>
          <w:lang w:eastAsia="en-US"/>
        </w:rPr>
      </w:pPr>
    </w:p>
    <w:p w:rsidR="00DF54C8" w:rsidRDefault="00DF54C8" w:rsidP="009C7144">
      <w:pPr>
        <w:autoSpaceDE w:val="0"/>
        <w:autoSpaceDN w:val="0"/>
        <w:adjustRightInd w:val="0"/>
        <w:spacing w:line="600" w:lineRule="auto"/>
        <w:rPr>
          <w:rFonts w:eastAsiaTheme="minorHAnsi"/>
          <w:b/>
          <w:bCs/>
          <w:sz w:val="24"/>
          <w:szCs w:val="24"/>
          <w:lang w:eastAsia="en-US"/>
        </w:rPr>
      </w:pPr>
    </w:p>
    <w:p w:rsidR="00DF54C8" w:rsidRDefault="00DF54C8" w:rsidP="009C7144">
      <w:pPr>
        <w:autoSpaceDE w:val="0"/>
        <w:autoSpaceDN w:val="0"/>
        <w:adjustRightInd w:val="0"/>
        <w:spacing w:line="600" w:lineRule="auto"/>
        <w:rPr>
          <w:rFonts w:eastAsiaTheme="minorHAnsi"/>
          <w:b/>
          <w:bCs/>
          <w:sz w:val="24"/>
          <w:szCs w:val="24"/>
          <w:lang w:eastAsia="en-US"/>
        </w:rPr>
      </w:pPr>
    </w:p>
    <w:p w:rsidR="00DF54C8" w:rsidRDefault="00DF54C8" w:rsidP="009C7144">
      <w:pPr>
        <w:autoSpaceDE w:val="0"/>
        <w:autoSpaceDN w:val="0"/>
        <w:adjustRightInd w:val="0"/>
        <w:spacing w:line="600" w:lineRule="auto"/>
        <w:rPr>
          <w:rFonts w:eastAsiaTheme="minorHAnsi"/>
          <w:b/>
          <w:bCs/>
          <w:sz w:val="24"/>
          <w:szCs w:val="24"/>
          <w:lang w:eastAsia="en-US"/>
        </w:rPr>
      </w:pPr>
    </w:p>
    <w:p w:rsidR="004E6DFE" w:rsidRPr="00290994" w:rsidRDefault="004E6DFE" w:rsidP="004E6DFE">
      <w:pPr>
        <w:pBdr>
          <w:bottom w:val="single" w:sz="4" w:space="1" w:color="auto"/>
        </w:pBdr>
        <w:rPr>
          <w:rFonts w:asciiTheme="majorBidi" w:hAnsiTheme="majorBidi" w:cstheme="majorBidi"/>
          <w:b/>
          <w:bCs/>
          <w:sz w:val="36"/>
          <w:szCs w:val="36"/>
        </w:rPr>
      </w:pPr>
      <w:r w:rsidRPr="00290994">
        <w:rPr>
          <w:rFonts w:asciiTheme="majorBidi" w:hAnsiTheme="majorBidi" w:cstheme="majorBidi"/>
          <w:b/>
          <w:bCs/>
          <w:sz w:val="36"/>
          <w:szCs w:val="36"/>
        </w:rPr>
        <w:lastRenderedPageBreak/>
        <w:t xml:space="preserve">Remerciements  </w:t>
      </w:r>
    </w:p>
    <w:p w:rsidR="004E6DFE" w:rsidRPr="00290994" w:rsidRDefault="004E6DFE" w:rsidP="004E6DFE">
      <w:pPr>
        <w:jc w:val="center"/>
        <w:rPr>
          <w:rFonts w:asciiTheme="majorBidi" w:hAnsiTheme="majorBidi" w:cstheme="majorBidi"/>
          <w:sz w:val="32"/>
          <w:szCs w:val="32"/>
        </w:rPr>
      </w:pPr>
    </w:p>
    <w:p w:rsidR="004E6DFE" w:rsidRPr="00290994" w:rsidRDefault="004E6DFE" w:rsidP="004E6DFE">
      <w:pPr>
        <w:spacing w:line="360" w:lineRule="auto"/>
        <w:ind w:firstLine="567"/>
        <w:jc w:val="both"/>
        <w:rPr>
          <w:rFonts w:asciiTheme="majorBidi" w:hAnsiTheme="majorBidi" w:cstheme="majorBidi"/>
          <w:sz w:val="32"/>
          <w:szCs w:val="32"/>
        </w:rPr>
      </w:pPr>
    </w:p>
    <w:p w:rsidR="004E6DFE" w:rsidRPr="00290994" w:rsidRDefault="004E6DFE" w:rsidP="004E6DFE">
      <w:pPr>
        <w:spacing w:line="360" w:lineRule="auto"/>
        <w:ind w:firstLine="567"/>
        <w:jc w:val="both"/>
        <w:rPr>
          <w:rFonts w:asciiTheme="majorBidi" w:hAnsiTheme="majorBidi" w:cstheme="majorBidi"/>
          <w:i/>
          <w:iCs/>
          <w:sz w:val="32"/>
          <w:szCs w:val="32"/>
        </w:rPr>
      </w:pPr>
    </w:p>
    <w:p w:rsidR="004E6DFE" w:rsidRPr="004E6DFE" w:rsidRDefault="004E6DFE" w:rsidP="004E6DFE">
      <w:pPr>
        <w:spacing w:line="360" w:lineRule="auto"/>
        <w:ind w:firstLine="567"/>
        <w:jc w:val="both"/>
        <w:rPr>
          <w:rFonts w:asciiTheme="majorBidi" w:hAnsiTheme="majorBidi" w:cstheme="majorBidi"/>
          <w:i/>
          <w:iCs/>
          <w:sz w:val="36"/>
          <w:szCs w:val="36"/>
        </w:rPr>
      </w:pPr>
      <w:r w:rsidRPr="004E6DFE">
        <w:rPr>
          <w:rFonts w:asciiTheme="majorBidi" w:hAnsiTheme="majorBidi" w:cstheme="majorBidi"/>
          <w:i/>
          <w:iCs/>
          <w:sz w:val="36"/>
          <w:szCs w:val="36"/>
        </w:rPr>
        <w:t xml:space="preserve">Nous remercions avant tout </w:t>
      </w:r>
      <w:r w:rsidRPr="004E6DFE">
        <w:rPr>
          <w:rFonts w:asciiTheme="majorBidi" w:hAnsiTheme="majorBidi" w:cstheme="majorBidi"/>
          <w:b/>
          <w:i/>
          <w:iCs/>
          <w:sz w:val="36"/>
          <w:szCs w:val="36"/>
        </w:rPr>
        <w:t>ALLAH</w:t>
      </w:r>
      <w:r w:rsidRPr="004E6DFE">
        <w:rPr>
          <w:rFonts w:asciiTheme="majorBidi" w:hAnsiTheme="majorBidi" w:cstheme="majorBidi"/>
          <w:i/>
          <w:iCs/>
          <w:sz w:val="36"/>
          <w:szCs w:val="36"/>
        </w:rPr>
        <w:t xml:space="preserve"> de nous avoir gardés en bonne santé afin de mener à bien ce projet de fin d’étude.</w:t>
      </w:r>
    </w:p>
    <w:p w:rsidR="004E6DFE" w:rsidRPr="004E6DFE" w:rsidRDefault="004E6DFE" w:rsidP="004E6DFE">
      <w:pPr>
        <w:spacing w:line="360" w:lineRule="auto"/>
        <w:ind w:firstLine="567"/>
        <w:jc w:val="both"/>
        <w:rPr>
          <w:rFonts w:asciiTheme="majorBidi" w:hAnsiTheme="majorBidi" w:cstheme="majorBidi"/>
          <w:i/>
          <w:iCs/>
          <w:sz w:val="36"/>
          <w:szCs w:val="36"/>
        </w:rPr>
      </w:pPr>
      <w:r w:rsidRPr="004E6DFE">
        <w:rPr>
          <w:rFonts w:asciiTheme="majorBidi" w:hAnsiTheme="majorBidi" w:cstheme="majorBidi"/>
          <w:i/>
          <w:iCs/>
          <w:sz w:val="36"/>
          <w:szCs w:val="36"/>
        </w:rPr>
        <w:t>Nous remercions également nos familles pour les sacrifies qu’elles ont fait pour que nous terminions nos études.</w:t>
      </w:r>
    </w:p>
    <w:p w:rsidR="004E6DFE" w:rsidRPr="004E6DFE" w:rsidRDefault="004E6DFE" w:rsidP="004E6DFE">
      <w:pPr>
        <w:spacing w:line="360" w:lineRule="auto"/>
        <w:ind w:firstLine="567"/>
        <w:jc w:val="both"/>
        <w:rPr>
          <w:rFonts w:asciiTheme="majorBidi" w:hAnsiTheme="majorBidi" w:cstheme="majorBidi"/>
          <w:i/>
          <w:iCs/>
          <w:sz w:val="36"/>
          <w:szCs w:val="36"/>
        </w:rPr>
      </w:pPr>
      <w:r w:rsidRPr="004E6DFE">
        <w:rPr>
          <w:rFonts w:asciiTheme="majorBidi" w:hAnsiTheme="majorBidi" w:cstheme="majorBidi"/>
          <w:i/>
          <w:iCs/>
          <w:sz w:val="36"/>
          <w:szCs w:val="36"/>
        </w:rPr>
        <w:t>Nous exprimons toutes nos profondes reconnaissances à notre encadreur Mr.</w:t>
      </w:r>
      <w:r w:rsidRPr="004E6DFE">
        <w:rPr>
          <w:rFonts w:asciiTheme="majorBidi" w:hAnsiTheme="majorBidi" w:cstheme="majorBidi"/>
          <w:b/>
          <w:i/>
          <w:iCs/>
          <w:sz w:val="36"/>
          <w:szCs w:val="36"/>
        </w:rPr>
        <w:t xml:space="preserve"> </w:t>
      </w:r>
      <w:proofErr w:type="spellStart"/>
      <w:r w:rsidRPr="004E6DFE">
        <w:rPr>
          <w:rFonts w:asciiTheme="majorBidi" w:hAnsiTheme="majorBidi" w:cstheme="majorBidi"/>
          <w:b/>
          <w:i/>
          <w:iCs/>
          <w:sz w:val="36"/>
          <w:szCs w:val="36"/>
        </w:rPr>
        <w:t>Zelmat</w:t>
      </w:r>
      <w:proofErr w:type="spellEnd"/>
      <w:r w:rsidRPr="004E6DFE">
        <w:rPr>
          <w:rFonts w:asciiTheme="majorBidi" w:hAnsiTheme="majorBidi" w:cstheme="majorBidi"/>
          <w:b/>
          <w:i/>
          <w:iCs/>
          <w:sz w:val="36"/>
          <w:szCs w:val="36"/>
        </w:rPr>
        <w:t xml:space="preserve"> </w:t>
      </w:r>
      <w:proofErr w:type="spellStart"/>
      <w:r w:rsidRPr="004E6DFE">
        <w:rPr>
          <w:rFonts w:asciiTheme="majorBidi" w:hAnsiTheme="majorBidi" w:cstheme="majorBidi"/>
          <w:b/>
          <w:i/>
          <w:iCs/>
          <w:sz w:val="36"/>
          <w:szCs w:val="36"/>
        </w:rPr>
        <w:t>yacine</w:t>
      </w:r>
      <w:proofErr w:type="spellEnd"/>
      <w:r w:rsidRPr="004E6DFE">
        <w:rPr>
          <w:rFonts w:asciiTheme="majorBidi" w:hAnsiTheme="majorBidi" w:cstheme="majorBidi"/>
          <w:i/>
          <w:iCs/>
          <w:sz w:val="36"/>
          <w:szCs w:val="36"/>
        </w:rPr>
        <w:t>, qui nos a témoigné de sa confiance et de son aide scientifique et par expérience et sa compétence.</w:t>
      </w:r>
    </w:p>
    <w:p w:rsidR="004E6DFE" w:rsidRPr="004E6DFE" w:rsidRDefault="004E6DFE" w:rsidP="004E6DFE">
      <w:pPr>
        <w:spacing w:line="360" w:lineRule="auto"/>
        <w:ind w:firstLine="567"/>
        <w:jc w:val="both"/>
        <w:rPr>
          <w:rFonts w:asciiTheme="majorBidi" w:hAnsiTheme="majorBidi" w:cstheme="majorBidi"/>
          <w:i/>
          <w:iCs/>
          <w:sz w:val="36"/>
          <w:szCs w:val="36"/>
        </w:rPr>
      </w:pPr>
      <w:r w:rsidRPr="004E6DFE">
        <w:rPr>
          <w:rFonts w:asciiTheme="majorBidi" w:hAnsiTheme="majorBidi" w:cstheme="majorBidi"/>
          <w:i/>
          <w:iCs/>
          <w:sz w:val="36"/>
          <w:szCs w:val="36"/>
        </w:rPr>
        <w:t>Nos vifs remerciements aux membres de jury et à son président avec qui nous allons soutenir ce mémoire et juger de sa qualité.</w:t>
      </w:r>
    </w:p>
    <w:p w:rsidR="004E6DFE" w:rsidRPr="004E6DFE" w:rsidRDefault="004E6DFE" w:rsidP="004E6DFE">
      <w:pPr>
        <w:spacing w:line="360" w:lineRule="auto"/>
        <w:ind w:firstLine="567"/>
        <w:jc w:val="both"/>
        <w:rPr>
          <w:rFonts w:asciiTheme="majorBidi" w:hAnsiTheme="majorBidi" w:cstheme="majorBidi"/>
          <w:sz w:val="36"/>
          <w:szCs w:val="36"/>
        </w:rPr>
      </w:pPr>
      <w:r w:rsidRPr="004E6DFE">
        <w:rPr>
          <w:rFonts w:asciiTheme="majorBidi" w:hAnsiTheme="majorBidi" w:cstheme="majorBidi"/>
          <w:i/>
          <w:iCs/>
          <w:sz w:val="36"/>
          <w:szCs w:val="36"/>
        </w:rPr>
        <w:t>En fin, Nous remercions tous les enseignants qui ont contribué à notre formation, et aussi tous nos amis pour leur aide, leur patience, leur compréhension et leur encouragement.</w:t>
      </w:r>
    </w:p>
    <w:p w:rsidR="00DF54C8" w:rsidRPr="004E6DFE" w:rsidRDefault="00DF54C8" w:rsidP="009C7144">
      <w:pPr>
        <w:autoSpaceDE w:val="0"/>
        <w:autoSpaceDN w:val="0"/>
        <w:adjustRightInd w:val="0"/>
        <w:spacing w:line="600" w:lineRule="auto"/>
        <w:rPr>
          <w:rFonts w:eastAsiaTheme="minorHAnsi"/>
          <w:b/>
          <w:bCs/>
          <w:sz w:val="36"/>
          <w:szCs w:val="36"/>
          <w:lang w:eastAsia="en-US"/>
        </w:rPr>
      </w:pPr>
    </w:p>
    <w:p w:rsidR="00DF54C8" w:rsidRPr="004E6DFE" w:rsidRDefault="00DF54C8" w:rsidP="009C7144">
      <w:pPr>
        <w:autoSpaceDE w:val="0"/>
        <w:autoSpaceDN w:val="0"/>
        <w:adjustRightInd w:val="0"/>
        <w:spacing w:line="600" w:lineRule="auto"/>
        <w:rPr>
          <w:rFonts w:eastAsiaTheme="minorHAnsi"/>
          <w:b/>
          <w:bCs/>
          <w:sz w:val="36"/>
          <w:szCs w:val="36"/>
          <w:lang w:eastAsia="en-US"/>
        </w:rPr>
      </w:pPr>
    </w:p>
    <w:p w:rsidR="004E6DFE" w:rsidRPr="00290994" w:rsidRDefault="004E6DFE" w:rsidP="004E6DFE">
      <w:pPr>
        <w:pStyle w:val="Titre1"/>
        <w:pBdr>
          <w:bottom w:val="single" w:sz="4" w:space="1" w:color="auto"/>
        </w:pBdr>
      </w:pPr>
      <w:r w:rsidRPr="00290994">
        <w:lastRenderedPageBreak/>
        <w:t>Table des figures</w:t>
      </w:r>
    </w:p>
    <w:p w:rsidR="004E6DFE" w:rsidRPr="005C781A" w:rsidRDefault="004E6DFE" w:rsidP="004E6DFE">
      <w:pPr>
        <w:shd w:val="clear" w:color="auto" w:fill="92D050"/>
        <w:tabs>
          <w:tab w:val="left" w:pos="720"/>
          <w:tab w:val="center" w:pos="4535"/>
        </w:tabs>
        <w:rPr>
          <w:sz w:val="24"/>
          <w:szCs w:val="24"/>
          <w:lang w:bidi="ar-DZ"/>
        </w:rPr>
      </w:pPr>
      <w:r>
        <w:rPr>
          <w:sz w:val="24"/>
          <w:szCs w:val="24"/>
          <w:lang w:eastAsia="en-US"/>
        </w:rPr>
        <w:tab/>
      </w:r>
      <w:r>
        <w:rPr>
          <w:sz w:val="24"/>
          <w:szCs w:val="24"/>
          <w:lang w:eastAsia="en-US"/>
        </w:rPr>
        <w:tab/>
      </w:r>
      <w:r w:rsidRPr="005C781A">
        <w:rPr>
          <w:sz w:val="24"/>
          <w:szCs w:val="24"/>
          <w:lang w:eastAsia="en-US"/>
        </w:rPr>
        <w:t>Chapitre I : présentation de l'ouvrage et caractéristique des matériaux</w:t>
      </w:r>
    </w:p>
    <w:p w:rsidR="004E6DFE" w:rsidRPr="008C74A5" w:rsidRDefault="004E6DFE" w:rsidP="004E6DFE">
      <w:pPr>
        <w:rPr>
          <w:lang w:bidi="ar-DZ"/>
        </w:rPr>
      </w:pPr>
    </w:p>
    <w:p w:rsidR="004E6DFE" w:rsidRPr="008C74A5" w:rsidRDefault="004E6DFE" w:rsidP="004E6DFE">
      <w:pPr>
        <w:rPr>
          <w:lang w:bidi="ar-DZ"/>
        </w:rPr>
      </w:pPr>
    </w:p>
    <w:p w:rsidR="004E6DFE" w:rsidRPr="005812AF" w:rsidRDefault="004E6DFE" w:rsidP="004E6DFE">
      <w:pPr>
        <w:autoSpaceDE w:val="0"/>
        <w:autoSpaceDN w:val="0"/>
        <w:adjustRightInd w:val="0"/>
        <w:rPr>
          <w:rFonts w:eastAsiaTheme="minorHAnsi"/>
          <w:b/>
          <w:bCs/>
          <w:lang w:eastAsia="en-US"/>
        </w:rPr>
      </w:pPr>
      <w:r w:rsidRPr="005812AF">
        <w:rPr>
          <w:rFonts w:eastAsiaTheme="minorHAnsi"/>
          <w:b/>
          <w:bCs/>
          <w:lang w:eastAsia="en-US"/>
        </w:rPr>
        <w:t xml:space="preserve"> </w:t>
      </w:r>
      <w:proofErr w:type="spellStart"/>
      <w:r>
        <w:rPr>
          <w:rFonts w:eastAsiaTheme="minorHAnsi"/>
          <w:b/>
          <w:bCs/>
          <w:u w:val="single"/>
          <w:lang w:eastAsia="en-US"/>
        </w:rPr>
        <w:t>Fig</w:t>
      </w:r>
      <w:proofErr w:type="spellEnd"/>
      <w:r w:rsidRPr="005812AF">
        <w:rPr>
          <w:rFonts w:eastAsiaTheme="minorHAnsi"/>
          <w:b/>
          <w:bCs/>
          <w:u w:val="single"/>
          <w:lang w:eastAsia="en-US"/>
        </w:rPr>
        <w:t xml:space="preserve"> (</w:t>
      </w:r>
      <w:r w:rsidRPr="005812AF">
        <w:rPr>
          <w:rFonts w:asciiTheme="majorBidi" w:eastAsiaTheme="minorHAnsi" w:hAnsiTheme="majorBidi" w:cstheme="majorBidi"/>
          <w:b/>
          <w:bCs/>
          <w:color w:val="000000" w:themeColor="text1"/>
          <w:u w:val="single"/>
          <w:lang w:eastAsia="en-US"/>
        </w:rPr>
        <w:t>I.1</w:t>
      </w:r>
      <w:r w:rsidRPr="005812AF">
        <w:rPr>
          <w:rFonts w:eastAsiaTheme="minorHAnsi"/>
          <w:b/>
          <w:bCs/>
          <w:u w:val="single"/>
          <w:lang w:eastAsia="en-US"/>
        </w:rPr>
        <w:t>)</w:t>
      </w:r>
      <w:r w:rsidRPr="005812AF">
        <w:rPr>
          <w:rFonts w:eastAsiaTheme="minorHAnsi"/>
          <w:b/>
          <w:bCs/>
          <w:lang w:eastAsia="en-US"/>
        </w:rPr>
        <w:t xml:space="preserve"> : Diagramme contraintes-déformations du béton à L'ELU</w:t>
      </w:r>
      <w:r>
        <w:rPr>
          <w:rFonts w:eastAsiaTheme="minorHAnsi"/>
          <w:b/>
          <w:bCs/>
          <w:lang w:eastAsia="en-US"/>
        </w:rPr>
        <w:t>…………………………………..12</w:t>
      </w:r>
    </w:p>
    <w:p w:rsidR="004E6DFE" w:rsidRPr="005812AF" w:rsidRDefault="004E6DFE" w:rsidP="004E6DFE">
      <w:pPr>
        <w:autoSpaceDE w:val="0"/>
        <w:autoSpaceDN w:val="0"/>
        <w:adjustRightInd w:val="0"/>
        <w:rPr>
          <w:rFonts w:eastAsiaTheme="minorHAnsi"/>
          <w:b/>
          <w:bCs/>
          <w:rtl/>
          <w:lang w:eastAsia="en-US"/>
        </w:rPr>
      </w:pPr>
      <w:r w:rsidRPr="00AF5CCF">
        <w:rPr>
          <w:rFonts w:eastAsiaTheme="minorHAnsi"/>
          <w:b/>
          <w:bCs/>
          <w:sz w:val="24"/>
          <w:szCs w:val="24"/>
          <w:lang w:eastAsia="en-US"/>
        </w:rPr>
        <w:t xml:space="preserve"> </w:t>
      </w:r>
      <w:proofErr w:type="spellStart"/>
      <w:r>
        <w:rPr>
          <w:rFonts w:eastAsiaTheme="minorHAnsi"/>
          <w:b/>
          <w:bCs/>
          <w:u w:val="single"/>
          <w:lang w:eastAsia="en-US"/>
        </w:rPr>
        <w:t>Fig</w:t>
      </w:r>
      <w:proofErr w:type="spellEnd"/>
      <w:r w:rsidRPr="005812AF">
        <w:rPr>
          <w:rFonts w:eastAsiaTheme="minorHAnsi"/>
          <w:b/>
          <w:bCs/>
          <w:u w:val="single"/>
          <w:lang w:eastAsia="en-US"/>
        </w:rPr>
        <w:t xml:space="preserve"> (</w:t>
      </w:r>
      <w:r w:rsidRPr="005812AF">
        <w:rPr>
          <w:rFonts w:asciiTheme="majorBidi" w:eastAsiaTheme="minorHAnsi" w:hAnsiTheme="majorBidi" w:cstheme="majorBidi"/>
          <w:b/>
          <w:bCs/>
          <w:color w:val="000000" w:themeColor="text1"/>
          <w:u w:val="single"/>
          <w:lang w:eastAsia="en-US"/>
        </w:rPr>
        <w:t>I.2</w:t>
      </w:r>
      <w:proofErr w:type="gramStart"/>
      <w:r w:rsidRPr="005812AF">
        <w:rPr>
          <w:rFonts w:eastAsiaTheme="minorHAnsi"/>
          <w:b/>
          <w:bCs/>
          <w:u w:val="single"/>
          <w:lang w:eastAsia="en-US"/>
        </w:rPr>
        <w:t>)</w:t>
      </w:r>
      <w:r>
        <w:rPr>
          <w:rFonts w:eastAsiaTheme="minorHAnsi"/>
          <w:b/>
          <w:bCs/>
          <w:u w:val="single"/>
          <w:lang w:eastAsia="en-US"/>
        </w:rPr>
        <w:t xml:space="preserve"> </w:t>
      </w:r>
      <w:r w:rsidRPr="005812AF">
        <w:rPr>
          <w:rFonts w:eastAsiaTheme="minorHAnsi"/>
          <w:b/>
          <w:bCs/>
          <w:u w:val="single"/>
          <w:lang w:eastAsia="en-US"/>
        </w:rPr>
        <w:t xml:space="preserve"> :</w:t>
      </w:r>
      <w:proofErr w:type="gramEnd"/>
      <w:r w:rsidRPr="005812AF">
        <w:rPr>
          <w:rFonts w:eastAsiaTheme="minorHAnsi"/>
          <w:b/>
          <w:bCs/>
          <w:lang w:eastAsia="en-US"/>
        </w:rPr>
        <w:t xml:space="preserve"> Diagramme contraintes-déformations du béton à l’ELS</w:t>
      </w:r>
      <w:r>
        <w:rPr>
          <w:rFonts w:eastAsiaTheme="minorHAnsi"/>
          <w:b/>
          <w:bCs/>
          <w:lang w:eastAsia="en-US"/>
        </w:rPr>
        <w:t xml:space="preserve">……………………………………13 </w:t>
      </w:r>
      <w:r w:rsidRPr="005812AF">
        <w:rPr>
          <w:rFonts w:eastAsiaTheme="minorHAnsi"/>
        </w:rPr>
        <w:t xml:space="preserve"> </w:t>
      </w:r>
      <w:r>
        <w:rPr>
          <w:rFonts w:eastAsiaTheme="minorHAnsi"/>
        </w:rPr>
        <w:t xml:space="preserve">   </w:t>
      </w:r>
      <w:proofErr w:type="spellStart"/>
      <w:r>
        <w:rPr>
          <w:rFonts w:asciiTheme="majorBidi" w:eastAsiaTheme="minorHAnsi" w:hAnsiTheme="majorBidi" w:cstheme="majorBidi"/>
          <w:b/>
          <w:bCs/>
          <w:u w:val="single"/>
        </w:rPr>
        <w:t>Fig</w:t>
      </w:r>
      <w:proofErr w:type="spellEnd"/>
      <w:r w:rsidRPr="005812AF">
        <w:rPr>
          <w:rFonts w:asciiTheme="majorBidi" w:eastAsiaTheme="minorHAnsi" w:hAnsiTheme="majorBidi" w:cstheme="majorBidi"/>
          <w:b/>
          <w:bCs/>
          <w:u w:val="single"/>
        </w:rPr>
        <w:t xml:space="preserve"> (</w:t>
      </w:r>
      <w:r w:rsidRPr="005812AF">
        <w:rPr>
          <w:rFonts w:asciiTheme="majorBidi" w:eastAsiaTheme="minorHAnsi" w:hAnsiTheme="majorBidi" w:cstheme="majorBidi"/>
          <w:b/>
          <w:bCs/>
          <w:color w:val="000000" w:themeColor="text1"/>
          <w:u w:val="single"/>
        </w:rPr>
        <w:t>I.3</w:t>
      </w:r>
      <w:r w:rsidRPr="005812AF">
        <w:rPr>
          <w:rFonts w:asciiTheme="majorBidi" w:eastAsiaTheme="minorHAnsi" w:hAnsiTheme="majorBidi" w:cstheme="majorBidi"/>
          <w:b/>
          <w:bCs/>
          <w:u w:val="single"/>
        </w:rPr>
        <w:t>) :</w:t>
      </w:r>
      <w:r w:rsidRPr="005812AF">
        <w:rPr>
          <w:rFonts w:asciiTheme="majorBidi" w:eastAsiaTheme="minorHAnsi" w:hAnsiTheme="majorBidi" w:cstheme="majorBidi"/>
          <w:b/>
          <w:bCs/>
        </w:rPr>
        <w:t xml:space="preserve"> diagramme contraintes déformations</w:t>
      </w:r>
      <w:r>
        <w:rPr>
          <w:rFonts w:asciiTheme="majorBidi" w:eastAsiaTheme="minorHAnsi" w:hAnsiTheme="majorBidi" w:cstheme="majorBidi"/>
        </w:rPr>
        <w:t>…………………………………………………………</w:t>
      </w:r>
      <w:r>
        <w:rPr>
          <w:rFonts w:eastAsiaTheme="minorHAnsi"/>
          <w:b/>
          <w:bCs/>
          <w:lang w:eastAsia="en-US"/>
        </w:rPr>
        <w:t>15</w:t>
      </w:r>
    </w:p>
    <w:p w:rsidR="004E6DFE" w:rsidRDefault="004E6DFE" w:rsidP="004E6DFE">
      <w:pPr>
        <w:autoSpaceDE w:val="0"/>
        <w:autoSpaceDN w:val="0"/>
        <w:adjustRightInd w:val="0"/>
        <w:rPr>
          <w:rFonts w:eastAsiaTheme="minorHAnsi"/>
          <w:b/>
          <w:bCs/>
          <w:sz w:val="24"/>
          <w:szCs w:val="24"/>
          <w:u w:val="single"/>
          <w:lang w:eastAsia="en-US"/>
        </w:rPr>
      </w:pPr>
    </w:p>
    <w:p w:rsidR="004E6DFE" w:rsidRPr="005C781A" w:rsidRDefault="004E6DFE" w:rsidP="004E6DFE">
      <w:pPr>
        <w:shd w:val="clear" w:color="auto" w:fill="92D050"/>
        <w:jc w:val="center"/>
        <w:rPr>
          <w:sz w:val="24"/>
          <w:szCs w:val="24"/>
          <w:lang w:bidi="ar-DZ"/>
        </w:rPr>
      </w:pPr>
      <w:r>
        <w:rPr>
          <w:lang w:bidi="ar-DZ"/>
        </w:rPr>
        <w:t xml:space="preserve"> </w:t>
      </w:r>
      <w:r w:rsidRPr="005C781A">
        <w:rPr>
          <w:sz w:val="24"/>
          <w:szCs w:val="24"/>
          <w:lang w:eastAsia="en-US"/>
        </w:rPr>
        <w:t>Chapitre I</w:t>
      </w:r>
      <w:r>
        <w:rPr>
          <w:sz w:val="24"/>
          <w:szCs w:val="24"/>
          <w:lang w:eastAsia="en-US"/>
        </w:rPr>
        <w:t>I</w:t>
      </w:r>
      <w:r w:rsidRPr="005C781A">
        <w:rPr>
          <w:sz w:val="24"/>
          <w:szCs w:val="24"/>
          <w:lang w:eastAsia="en-US"/>
        </w:rPr>
        <w:t xml:space="preserve"> : </w:t>
      </w:r>
      <w:proofErr w:type="spellStart"/>
      <w:r>
        <w:rPr>
          <w:sz w:val="24"/>
          <w:szCs w:val="24"/>
          <w:lang w:eastAsia="en-US"/>
        </w:rPr>
        <w:t>prédimensionnement</w:t>
      </w:r>
      <w:proofErr w:type="spellEnd"/>
      <w:r>
        <w:rPr>
          <w:sz w:val="24"/>
          <w:szCs w:val="24"/>
          <w:lang w:eastAsia="en-US"/>
        </w:rPr>
        <w:t xml:space="preserve"> des éléments résistants</w:t>
      </w:r>
    </w:p>
    <w:p w:rsidR="004E6DFE" w:rsidRPr="008C74A5" w:rsidRDefault="004E6DFE" w:rsidP="004E6DFE">
      <w:pPr>
        <w:rPr>
          <w:rtl/>
          <w:lang w:bidi="ar-DZ"/>
        </w:rPr>
      </w:pPr>
    </w:p>
    <w:p w:rsidR="004E6DFE" w:rsidRPr="008C74A5" w:rsidRDefault="004E6DFE" w:rsidP="004E6DFE">
      <w:pPr>
        <w:tabs>
          <w:tab w:val="right" w:pos="9720"/>
        </w:tabs>
        <w:rPr>
          <w:b/>
          <w:bCs/>
          <w:lang w:bidi="ar-DZ"/>
        </w:rPr>
      </w:pPr>
    </w:p>
    <w:p w:rsidR="004E6DFE" w:rsidRDefault="004E6DFE" w:rsidP="004E6DFE">
      <w:pPr>
        <w:ind w:right="337"/>
        <w:rPr>
          <w:b/>
        </w:rPr>
      </w:pPr>
      <w:proofErr w:type="spellStart"/>
      <w:r w:rsidRPr="005812AF">
        <w:rPr>
          <w:b/>
        </w:rPr>
        <w:t>Fig</w:t>
      </w:r>
      <w:proofErr w:type="spellEnd"/>
      <w:r w:rsidRPr="005812AF">
        <w:rPr>
          <w:b/>
        </w:rPr>
        <w:t>(</w:t>
      </w:r>
      <w:r w:rsidRPr="005812AF">
        <w:rPr>
          <w:b/>
          <w:color w:val="000000"/>
          <w:u w:val="single" w:color="000000"/>
        </w:rPr>
        <w:t>II.1</w:t>
      </w:r>
      <w:r w:rsidRPr="005F5220">
        <w:rPr>
          <w:b/>
        </w:rPr>
        <w:t>)</w:t>
      </w:r>
      <w:proofErr w:type="gramStart"/>
      <w:r w:rsidRPr="005F5220">
        <w:rPr>
          <w:b/>
        </w:rPr>
        <w:t>.</w:t>
      </w:r>
      <w:r w:rsidRPr="005F5220">
        <w:t>:</w:t>
      </w:r>
      <w:proofErr w:type="gramEnd"/>
      <w:r w:rsidRPr="005F5220">
        <w:t xml:space="preserve"> </w:t>
      </w:r>
      <w:r w:rsidRPr="005F5220">
        <w:rPr>
          <w:b/>
        </w:rPr>
        <w:t>coupe d’un plancher à corps  - creux…………………………………………………………18</w:t>
      </w:r>
    </w:p>
    <w:p w:rsidR="004E6DFE" w:rsidRPr="005F5220" w:rsidRDefault="004E6DFE" w:rsidP="004E6DFE">
      <w:proofErr w:type="spellStart"/>
      <w:r w:rsidRPr="005F5220">
        <w:rPr>
          <w:b/>
          <w:color w:val="000000"/>
          <w:u w:val="single" w:color="000000"/>
        </w:rPr>
        <w:t>Fig</w:t>
      </w:r>
      <w:proofErr w:type="spellEnd"/>
      <w:r w:rsidRPr="005F5220">
        <w:rPr>
          <w:b/>
          <w:spacing w:val="11"/>
          <w:u w:val="single" w:color="000000"/>
        </w:rPr>
        <w:t xml:space="preserve"> </w:t>
      </w:r>
      <w:r w:rsidRPr="005F5220">
        <w:rPr>
          <w:b/>
          <w:color w:val="000000"/>
          <w:u w:val="single" w:color="000000"/>
        </w:rPr>
        <w:t>(II-2)</w:t>
      </w:r>
      <w:r w:rsidRPr="005F5220">
        <w:rPr>
          <w:b/>
          <w:spacing w:val="12"/>
        </w:rPr>
        <w:t xml:space="preserve"> </w:t>
      </w:r>
      <w:r w:rsidRPr="005F5220">
        <w:rPr>
          <w:b/>
          <w:color w:val="000000"/>
        </w:rPr>
        <w:t>:</w:t>
      </w:r>
      <w:r w:rsidRPr="005F5220">
        <w:rPr>
          <w:b/>
          <w:spacing w:val="11"/>
        </w:rPr>
        <w:t xml:space="preserve"> </w:t>
      </w:r>
      <w:r w:rsidRPr="005F5220">
        <w:rPr>
          <w:b/>
          <w:color w:val="000000"/>
        </w:rPr>
        <w:t>Schéma</w:t>
      </w:r>
      <w:r w:rsidRPr="005F5220">
        <w:rPr>
          <w:b/>
          <w:spacing w:val="12"/>
        </w:rPr>
        <w:t xml:space="preserve"> </w:t>
      </w:r>
      <w:r w:rsidRPr="005F5220">
        <w:rPr>
          <w:b/>
          <w:color w:val="000000"/>
        </w:rPr>
        <w:t>de</w:t>
      </w:r>
      <w:r w:rsidRPr="005F5220">
        <w:rPr>
          <w:b/>
          <w:spacing w:val="11"/>
        </w:rPr>
        <w:t xml:space="preserve"> </w:t>
      </w:r>
      <w:r w:rsidRPr="005F5220">
        <w:rPr>
          <w:b/>
          <w:color w:val="000000"/>
        </w:rPr>
        <w:t>balcon</w:t>
      </w:r>
      <w:r>
        <w:rPr>
          <w:b/>
          <w:color w:val="000000"/>
        </w:rPr>
        <w:t>………………………………………….…………………………………18</w:t>
      </w:r>
    </w:p>
    <w:p w:rsidR="004E6DFE" w:rsidRDefault="004E6DFE" w:rsidP="004E6DFE">
      <w:pPr>
        <w:rPr>
          <w:b/>
          <w:color w:val="000000"/>
        </w:rPr>
      </w:pPr>
      <w:proofErr w:type="spellStart"/>
      <w:r w:rsidRPr="005F5220">
        <w:rPr>
          <w:b/>
          <w:color w:val="000000"/>
          <w:u w:val="single" w:color="000000"/>
        </w:rPr>
        <w:t>Fig</w:t>
      </w:r>
      <w:proofErr w:type="spellEnd"/>
      <w:r w:rsidRPr="005F5220">
        <w:rPr>
          <w:b/>
          <w:spacing w:val="9"/>
          <w:u w:val="single" w:color="000000"/>
        </w:rPr>
        <w:t xml:space="preserve"> </w:t>
      </w:r>
      <w:r w:rsidRPr="005F5220">
        <w:rPr>
          <w:b/>
          <w:color w:val="000000"/>
          <w:u w:val="single" w:color="000000"/>
        </w:rPr>
        <w:t>(II.3)</w:t>
      </w:r>
      <w:r w:rsidRPr="005F5220">
        <w:rPr>
          <w:b/>
          <w:spacing w:val="10"/>
        </w:rPr>
        <w:t xml:space="preserve"> </w:t>
      </w:r>
      <w:r w:rsidRPr="005F5220">
        <w:rPr>
          <w:b/>
          <w:color w:val="000000"/>
        </w:rPr>
        <w:t>:</w:t>
      </w:r>
      <w:r w:rsidRPr="005F5220">
        <w:rPr>
          <w:b/>
          <w:spacing w:val="10"/>
        </w:rPr>
        <w:t xml:space="preserve"> </w:t>
      </w:r>
      <w:r w:rsidRPr="005F5220">
        <w:rPr>
          <w:b/>
          <w:color w:val="000000"/>
        </w:rPr>
        <w:t>Coupée</w:t>
      </w:r>
      <w:r w:rsidRPr="005F5220">
        <w:rPr>
          <w:b/>
          <w:spacing w:val="10"/>
        </w:rPr>
        <w:t xml:space="preserve"> </w:t>
      </w:r>
      <w:r w:rsidRPr="005F5220">
        <w:rPr>
          <w:b/>
          <w:color w:val="000000"/>
        </w:rPr>
        <w:t>voile</w:t>
      </w:r>
      <w:r w:rsidRPr="005F5220">
        <w:rPr>
          <w:b/>
          <w:spacing w:val="10"/>
        </w:rPr>
        <w:t xml:space="preserve"> </w:t>
      </w:r>
      <w:r w:rsidRPr="005F5220">
        <w:rPr>
          <w:b/>
          <w:color w:val="000000"/>
        </w:rPr>
        <w:t>en</w:t>
      </w:r>
      <w:r w:rsidRPr="005F5220">
        <w:rPr>
          <w:b/>
          <w:spacing w:val="10"/>
        </w:rPr>
        <w:t xml:space="preserve"> </w:t>
      </w:r>
      <w:r w:rsidRPr="005F5220">
        <w:rPr>
          <w:b/>
          <w:color w:val="000000"/>
        </w:rPr>
        <w:t>élévation</w:t>
      </w:r>
      <w:r>
        <w:rPr>
          <w:b/>
          <w:color w:val="000000"/>
        </w:rPr>
        <w:t>…………………………….………………………………………20</w:t>
      </w:r>
    </w:p>
    <w:p w:rsidR="004E6DFE" w:rsidRDefault="004E6DFE" w:rsidP="004E6DFE">
      <w:pPr>
        <w:spacing w:line="360" w:lineRule="auto"/>
        <w:rPr>
          <w:rFonts w:eastAsiaTheme="minorHAnsi"/>
          <w:b/>
          <w:bCs/>
          <w:lang w:eastAsia="en-US"/>
        </w:rPr>
      </w:pPr>
      <w:proofErr w:type="spellStart"/>
      <w:r>
        <w:rPr>
          <w:rFonts w:eastAsiaTheme="minorHAnsi"/>
          <w:b/>
          <w:bCs/>
          <w:lang w:eastAsia="en-US"/>
        </w:rPr>
        <w:t>Fig</w:t>
      </w:r>
      <w:proofErr w:type="spellEnd"/>
      <w:r w:rsidRPr="005F5220">
        <w:rPr>
          <w:rFonts w:eastAsiaTheme="minorHAnsi"/>
          <w:b/>
          <w:bCs/>
          <w:lang w:eastAsia="en-US"/>
        </w:rPr>
        <w:t xml:space="preserve"> II.4 : coupe de voile en plan</w:t>
      </w:r>
      <w:r>
        <w:rPr>
          <w:rFonts w:eastAsiaTheme="minorHAnsi"/>
          <w:b/>
          <w:bCs/>
          <w:lang w:eastAsia="en-US"/>
        </w:rPr>
        <w:t>…………………………………………………………………………..20</w:t>
      </w:r>
    </w:p>
    <w:p w:rsidR="004E6DFE" w:rsidRDefault="004E6DFE" w:rsidP="004E6DFE">
      <w:pPr>
        <w:spacing w:line="360" w:lineRule="auto"/>
        <w:rPr>
          <w:rFonts w:eastAsiaTheme="minorHAnsi"/>
          <w:b/>
          <w:bCs/>
          <w:lang w:eastAsia="en-US"/>
        </w:rPr>
      </w:pPr>
      <w:proofErr w:type="spellStart"/>
      <w:r>
        <w:rPr>
          <w:rFonts w:eastAsiaTheme="minorHAnsi"/>
          <w:b/>
          <w:bCs/>
          <w:u w:val="single"/>
          <w:lang w:eastAsia="en-US"/>
        </w:rPr>
        <w:t>Fig</w:t>
      </w:r>
      <w:r w:rsidRPr="005F5220">
        <w:rPr>
          <w:rFonts w:eastAsiaTheme="minorHAnsi"/>
          <w:b/>
          <w:bCs/>
          <w:u w:val="single"/>
          <w:lang w:eastAsia="en-US"/>
        </w:rPr>
        <w:t>II</w:t>
      </w:r>
      <w:proofErr w:type="spellEnd"/>
      <w:r w:rsidRPr="005F5220">
        <w:rPr>
          <w:rFonts w:eastAsiaTheme="minorHAnsi"/>
          <w:b/>
          <w:bCs/>
          <w:u w:val="single"/>
          <w:lang w:eastAsia="en-US"/>
        </w:rPr>
        <w:t>.5</w:t>
      </w:r>
      <w:r w:rsidRPr="005F5220">
        <w:rPr>
          <w:rFonts w:eastAsiaTheme="minorHAnsi"/>
          <w:b/>
          <w:bCs/>
          <w:lang w:eastAsia="en-US"/>
        </w:rPr>
        <w:t xml:space="preserve"> : Escalier à deux volées</w:t>
      </w:r>
      <w:r>
        <w:rPr>
          <w:rFonts w:eastAsiaTheme="minorHAnsi"/>
          <w:b/>
          <w:bCs/>
          <w:lang w:eastAsia="en-US"/>
        </w:rPr>
        <w:t>……………………………………………………………………………21</w:t>
      </w:r>
    </w:p>
    <w:p w:rsidR="004E6DFE" w:rsidRDefault="004E6DFE" w:rsidP="004E6DFE">
      <w:pPr>
        <w:autoSpaceDE w:val="0"/>
        <w:autoSpaceDN w:val="0"/>
        <w:spacing w:line="363" w:lineRule="auto"/>
        <w:ind w:right="3483"/>
        <w:rPr>
          <w:rFonts w:ascii="TimesNewRomanPSMT" w:eastAsiaTheme="minorHAnsi" w:hAnsi="TimesNewRomanPSMT" w:cs="TimesNewRomanPSMT"/>
          <w:lang w:eastAsia="en-US"/>
        </w:rPr>
      </w:pPr>
      <w:r w:rsidRPr="005F5220">
        <w:rPr>
          <w:rFonts w:ascii="TimesNewRomanPS-BoldMT" w:eastAsiaTheme="minorHAnsi" w:hAnsi="TimesNewRomanPS-BoldMT" w:cs="TimesNewRomanPS-BoldMT"/>
          <w:b/>
          <w:bCs/>
          <w:lang w:eastAsia="en-US"/>
        </w:rPr>
        <w:t>Figure (II.6) : coupe plancher terrasse</w:t>
      </w:r>
      <w:r>
        <w:rPr>
          <w:rFonts w:ascii="TimesNewRomanPSMT" w:eastAsiaTheme="minorHAnsi" w:hAnsi="TimesNewRomanPSMT" w:cs="TimesNewRomanPSMT"/>
          <w:lang w:eastAsia="en-US"/>
        </w:rPr>
        <w:t>………………..................25</w:t>
      </w:r>
    </w:p>
    <w:p w:rsidR="004E6DFE" w:rsidRPr="005F5220" w:rsidRDefault="004E6DFE" w:rsidP="004E6DFE">
      <w:pPr>
        <w:rPr>
          <w:b/>
          <w:bCs/>
        </w:rPr>
      </w:pPr>
      <w:proofErr w:type="spellStart"/>
      <w:r w:rsidRPr="005F5220">
        <w:rPr>
          <w:b/>
          <w:bCs/>
        </w:rPr>
        <w:t>Fig.II</w:t>
      </w:r>
      <w:proofErr w:type="spellEnd"/>
      <w:r w:rsidRPr="005F5220">
        <w:rPr>
          <w:b/>
          <w:bCs/>
        </w:rPr>
        <w:t>.9</w:t>
      </w:r>
      <w:r w:rsidRPr="005F5220">
        <w:rPr>
          <w:b/>
          <w:bCs/>
          <w:i/>
          <w:iCs/>
        </w:rPr>
        <w:t>:</w:t>
      </w:r>
      <w:r w:rsidRPr="005F5220">
        <w:rPr>
          <w:b/>
          <w:bCs/>
        </w:rPr>
        <w:t xml:space="preserve"> Dimensions d’acrotère Pour terrasse inaccessible </w:t>
      </w:r>
      <w:r>
        <w:rPr>
          <w:b/>
          <w:bCs/>
        </w:rPr>
        <w:t>…………………………………………….31</w:t>
      </w:r>
    </w:p>
    <w:p w:rsidR="004E6DFE" w:rsidRPr="00183C97" w:rsidRDefault="004E6DFE" w:rsidP="004E6DFE">
      <w:pPr>
        <w:pStyle w:val="Lgende"/>
        <w:rPr>
          <w:color w:val="auto"/>
          <w:u w:val="single"/>
        </w:rPr>
      </w:pPr>
    </w:p>
    <w:p w:rsidR="004E6DFE" w:rsidRPr="008C74A5" w:rsidRDefault="004E6DFE" w:rsidP="004E6DFE">
      <w:pPr>
        <w:shd w:val="clear" w:color="auto" w:fill="92D050"/>
        <w:jc w:val="center"/>
        <w:rPr>
          <w:lang w:bidi="ar-DZ"/>
        </w:rPr>
      </w:pPr>
      <w:r w:rsidRPr="005C781A">
        <w:rPr>
          <w:sz w:val="24"/>
          <w:szCs w:val="24"/>
          <w:lang w:eastAsia="en-US"/>
        </w:rPr>
        <w:t xml:space="preserve">Chapitre </w:t>
      </w:r>
      <w:r>
        <w:rPr>
          <w:sz w:val="24"/>
          <w:szCs w:val="24"/>
          <w:lang w:eastAsia="en-US"/>
        </w:rPr>
        <w:t>II</w:t>
      </w:r>
      <w:r w:rsidRPr="005C781A">
        <w:rPr>
          <w:sz w:val="24"/>
          <w:szCs w:val="24"/>
          <w:lang w:eastAsia="en-US"/>
        </w:rPr>
        <w:t xml:space="preserve">I : </w:t>
      </w:r>
      <w:r>
        <w:rPr>
          <w:sz w:val="24"/>
          <w:szCs w:val="24"/>
          <w:lang w:eastAsia="en-US"/>
        </w:rPr>
        <w:t>Etude des planchers</w:t>
      </w:r>
    </w:p>
    <w:p w:rsidR="004E6DFE" w:rsidRDefault="004E6DFE" w:rsidP="004E6DFE">
      <w:pPr>
        <w:pStyle w:val="Lgende"/>
        <w:rPr>
          <w:b w:val="0"/>
          <w:bCs w:val="0"/>
          <w:color w:val="auto"/>
          <w:sz w:val="20"/>
          <w:szCs w:val="20"/>
          <w:lang w:eastAsia="zh-CN" w:bidi="ar-DZ"/>
        </w:rPr>
      </w:pPr>
    </w:p>
    <w:p w:rsidR="004E6DFE" w:rsidRDefault="004E6DFE" w:rsidP="004E6DFE">
      <w:pPr>
        <w:pStyle w:val="Lgende"/>
        <w:rPr>
          <w:color w:val="auto"/>
        </w:rPr>
      </w:pPr>
      <w:r w:rsidRPr="008A746A">
        <w:rPr>
          <w:color w:val="auto"/>
          <w:sz w:val="20"/>
          <w:szCs w:val="20"/>
        </w:rPr>
        <w:t>Fig.III</w:t>
      </w:r>
      <w:proofErr w:type="gramStart"/>
      <w:r w:rsidRPr="008A746A">
        <w:rPr>
          <w:color w:val="auto"/>
          <w:sz w:val="20"/>
          <w:szCs w:val="20"/>
        </w:rPr>
        <w:t>.</w:t>
      </w:r>
      <w:proofErr w:type="gramEnd"/>
      <w:r w:rsidR="009A19B4" w:rsidRPr="008A746A">
        <w:rPr>
          <w:color w:val="auto"/>
          <w:sz w:val="20"/>
          <w:szCs w:val="20"/>
        </w:rPr>
        <w:fldChar w:fldCharType="begin"/>
      </w:r>
      <w:r w:rsidRPr="008A746A">
        <w:rPr>
          <w:color w:val="auto"/>
          <w:sz w:val="20"/>
          <w:szCs w:val="20"/>
        </w:rPr>
        <w:instrText xml:space="preserve"> SEQ Fig.III. \* ARABIC </w:instrText>
      </w:r>
      <w:r w:rsidR="009A19B4" w:rsidRPr="008A746A">
        <w:rPr>
          <w:color w:val="auto"/>
          <w:sz w:val="20"/>
          <w:szCs w:val="20"/>
        </w:rPr>
        <w:fldChar w:fldCharType="separate"/>
      </w:r>
      <w:r w:rsidRPr="008A746A">
        <w:rPr>
          <w:noProof/>
          <w:color w:val="auto"/>
          <w:sz w:val="20"/>
          <w:szCs w:val="20"/>
        </w:rPr>
        <w:t>1</w:t>
      </w:r>
      <w:r w:rsidR="009A19B4" w:rsidRPr="008A746A">
        <w:rPr>
          <w:color w:val="auto"/>
          <w:sz w:val="20"/>
          <w:szCs w:val="20"/>
        </w:rPr>
        <w:fldChar w:fldCharType="end"/>
      </w:r>
      <w:r w:rsidRPr="008A746A">
        <w:rPr>
          <w:color w:val="auto"/>
          <w:sz w:val="20"/>
          <w:szCs w:val="20"/>
        </w:rPr>
        <w:t>: Coupe transversale d’un plancher à corps creux</w:t>
      </w:r>
      <w:r>
        <w:rPr>
          <w:color w:val="auto"/>
        </w:rPr>
        <w:t>……………………………………34</w:t>
      </w:r>
    </w:p>
    <w:p w:rsidR="004E6DFE" w:rsidRPr="008A746A" w:rsidRDefault="004E6DFE" w:rsidP="004E6DFE">
      <w:pPr>
        <w:pStyle w:val="Lgende"/>
        <w:rPr>
          <w:color w:val="auto"/>
          <w:sz w:val="20"/>
          <w:szCs w:val="20"/>
        </w:rPr>
      </w:pPr>
      <w:r w:rsidRPr="008A746A">
        <w:rPr>
          <w:color w:val="auto"/>
          <w:sz w:val="20"/>
          <w:szCs w:val="20"/>
        </w:rPr>
        <w:t>Fig.III</w:t>
      </w:r>
      <w:proofErr w:type="gramStart"/>
      <w:r w:rsidRPr="008A746A">
        <w:rPr>
          <w:color w:val="auto"/>
          <w:sz w:val="20"/>
          <w:szCs w:val="20"/>
        </w:rPr>
        <w:t>.</w:t>
      </w:r>
      <w:proofErr w:type="gramEnd"/>
      <w:r w:rsidR="009A19B4" w:rsidRPr="008A746A">
        <w:rPr>
          <w:color w:val="auto"/>
          <w:sz w:val="20"/>
          <w:szCs w:val="20"/>
        </w:rPr>
        <w:fldChar w:fldCharType="begin"/>
      </w:r>
      <w:r w:rsidRPr="008A746A">
        <w:rPr>
          <w:color w:val="auto"/>
          <w:sz w:val="20"/>
          <w:szCs w:val="20"/>
        </w:rPr>
        <w:instrText xml:space="preserve"> SEQ Fig.III. \* ARABIC </w:instrText>
      </w:r>
      <w:r w:rsidR="009A19B4" w:rsidRPr="008A746A">
        <w:rPr>
          <w:color w:val="auto"/>
          <w:sz w:val="20"/>
          <w:szCs w:val="20"/>
        </w:rPr>
        <w:fldChar w:fldCharType="separate"/>
      </w:r>
      <w:r w:rsidRPr="008A746A">
        <w:rPr>
          <w:noProof/>
          <w:color w:val="auto"/>
          <w:sz w:val="20"/>
          <w:szCs w:val="20"/>
        </w:rPr>
        <w:t>2</w:t>
      </w:r>
      <w:r w:rsidR="009A19B4" w:rsidRPr="008A746A">
        <w:rPr>
          <w:color w:val="auto"/>
          <w:sz w:val="20"/>
          <w:szCs w:val="20"/>
        </w:rPr>
        <w:fldChar w:fldCharType="end"/>
      </w:r>
      <w:r w:rsidRPr="008A746A">
        <w:rPr>
          <w:color w:val="auto"/>
          <w:sz w:val="20"/>
          <w:szCs w:val="20"/>
        </w:rPr>
        <w:t>: Dimensions des poutrelles</w:t>
      </w:r>
      <w:r>
        <w:rPr>
          <w:color w:val="auto"/>
          <w:sz w:val="20"/>
          <w:szCs w:val="20"/>
        </w:rPr>
        <w:t>……………………………………………………………………..34</w:t>
      </w:r>
    </w:p>
    <w:p w:rsidR="004E6DFE" w:rsidRPr="008A746A" w:rsidRDefault="004E6DFE" w:rsidP="004E6DFE">
      <w:pPr>
        <w:rPr>
          <w:rFonts w:asciiTheme="majorBidi" w:hAnsiTheme="majorBidi"/>
          <w:b/>
        </w:rPr>
      </w:pPr>
      <w:proofErr w:type="spellStart"/>
      <w:r>
        <w:rPr>
          <w:rFonts w:asciiTheme="majorBidi" w:hAnsiTheme="majorBidi"/>
          <w:b/>
        </w:rPr>
        <w:t>Fig</w:t>
      </w:r>
      <w:proofErr w:type="spellEnd"/>
      <w:r w:rsidRPr="008A746A">
        <w:rPr>
          <w:rFonts w:asciiTheme="majorBidi" w:hAnsiTheme="majorBidi"/>
          <w:b/>
        </w:rPr>
        <w:t xml:space="preserve"> III.3 : Schéma de poutrelle</w:t>
      </w:r>
      <w:proofErr w:type="gramStart"/>
      <w:r w:rsidRPr="008A746A">
        <w:rPr>
          <w:rFonts w:asciiTheme="majorBidi" w:hAnsiTheme="majorBidi"/>
          <w:b/>
        </w:rPr>
        <w:t>.</w:t>
      </w:r>
      <w:r w:rsidRPr="008A746A">
        <w:rPr>
          <w:b/>
          <w:iCs/>
        </w:rPr>
        <w:t>(</w:t>
      </w:r>
      <w:proofErr w:type="gramEnd"/>
      <w:r w:rsidRPr="008A746A">
        <w:rPr>
          <w:b/>
          <w:iCs/>
        </w:rPr>
        <w:t xml:space="preserve"> Section de calcul )</w:t>
      </w:r>
      <w:r>
        <w:rPr>
          <w:b/>
          <w:iCs/>
        </w:rPr>
        <w:t>……………………………………………….…....35</w:t>
      </w:r>
    </w:p>
    <w:p w:rsidR="004E6DFE" w:rsidRPr="008A746A" w:rsidRDefault="004E6DFE" w:rsidP="004E6DFE">
      <w:pPr>
        <w:rPr>
          <w:rFonts w:asciiTheme="majorBidi" w:hAnsiTheme="majorBidi"/>
          <w:b/>
        </w:rPr>
      </w:pPr>
      <w:proofErr w:type="spellStart"/>
      <w:r>
        <w:rPr>
          <w:rFonts w:asciiTheme="majorBidi" w:hAnsiTheme="majorBidi"/>
          <w:b/>
        </w:rPr>
        <w:t>Fig</w:t>
      </w:r>
      <w:proofErr w:type="spellEnd"/>
      <w:r w:rsidRPr="009D04CD">
        <w:rPr>
          <w:rFonts w:asciiTheme="majorBidi" w:hAnsiTheme="majorBidi"/>
          <w:b/>
        </w:rPr>
        <w:t xml:space="preserve"> III.</w:t>
      </w:r>
      <w:r>
        <w:rPr>
          <w:rFonts w:asciiTheme="majorBidi" w:hAnsiTheme="majorBidi"/>
          <w:b/>
        </w:rPr>
        <w:t>4 :</w:t>
      </w:r>
      <w:r w:rsidRPr="00674979">
        <w:rPr>
          <w:sz w:val="22"/>
          <w:szCs w:val="22"/>
        </w:rPr>
        <w:t xml:space="preserve"> </w:t>
      </w:r>
      <w:r w:rsidRPr="008A746A">
        <w:t>Disposition constructive des armatures de la table de compression</w:t>
      </w:r>
      <w:r>
        <w:t>……………………………36</w:t>
      </w:r>
    </w:p>
    <w:p w:rsidR="004E6DFE" w:rsidRPr="008A746A" w:rsidRDefault="004E6DFE" w:rsidP="004E6DFE">
      <w:pPr>
        <w:pStyle w:val="Lgende"/>
        <w:rPr>
          <w:color w:val="auto"/>
          <w:sz w:val="20"/>
          <w:szCs w:val="20"/>
        </w:rPr>
      </w:pPr>
      <w:r w:rsidRPr="008A746A">
        <w:rPr>
          <w:color w:val="auto"/>
          <w:sz w:val="20"/>
          <w:szCs w:val="20"/>
        </w:rPr>
        <w:t>Fig.III.5: Définition des  moments</w:t>
      </w:r>
      <w:r>
        <w:rPr>
          <w:color w:val="auto"/>
          <w:sz w:val="20"/>
          <w:szCs w:val="20"/>
        </w:rPr>
        <w:t>………………………………………………………………………..37</w:t>
      </w:r>
    </w:p>
    <w:p w:rsidR="004E6DFE" w:rsidRDefault="004E6DFE" w:rsidP="004E6DFE">
      <w:r>
        <w:t>Fig.III.6</w:t>
      </w:r>
      <w:r w:rsidRPr="00112E34">
        <w:t>: Moments sur appuis intermédiaires</w:t>
      </w:r>
      <w:r>
        <w:t>……………………………………………………………….38</w:t>
      </w:r>
    </w:p>
    <w:p w:rsidR="004E6DFE" w:rsidRPr="008A746A" w:rsidRDefault="004E6DFE" w:rsidP="004E6DFE">
      <w:pPr>
        <w:rPr>
          <w:rFonts w:asciiTheme="majorBidi" w:hAnsiTheme="majorBidi"/>
          <w:b/>
        </w:rPr>
      </w:pPr>
      <w:r w:rsidRPr="008A746A">
        <w:rPr>
          <w:rFonts w:asciiTheme="majorBidi" w:hAnsiTheme="majorBidi"/>
          <w:b/>
        </w:rPr>
        <w:t>Fig.III.7: schéma statique de poutrelle</w:t>
      </w:r>
      <w:r>
        <w:rPr>
          <w:rFonts w:asciiTheme="majorBidi" w:hAnsiTheme="majorBidi"/>
          <w:b/>
        </w:rPr>
        <w:t>…………………………………………………………………....38</w:t>
      </w:r>
    </w:p>
    <w:p w:rsidR="004E6DFE" w:rsidRDefault="004E6DFE" w:rsidP="004E6DFE">
      <w:r>
        <w:t>Fig.III.8</w:t>
      </w:r>
      <w:r w:rsidRPr="005339D3">
        <w:t>: Section de calcul</w:t>
      </w:r>
      <w:r>
        <w:t>……………………………………………………………………………………..43</w:t>
      </w:r>
    </w:p>
    <w:p w:rsidR="004E6DFE" w:rsidRPr="008A746A" w:rsidRDefault="004E6DFE" w:rsidP="004E6DFE">
      <w:pPr>
        <w:pStyle w:val="Lgende"/>
        <w:rPr>
          <w:color w:val="000000" w:themeColor="text1"/>
          <w:sz w:val="20"/>
          <w:szCs w:val="20"/>
        </w:rPr>
      </w:pPr>
      <w:r w:rsidRPr="008A746A">
        <w:rPr>
          <w:color w:val="000000" w:themeColor="text1"/>
          <w:sz w:val="20"/>
          <w:szCs w:val="20"/>
        </w:rPr>
        <w:t>Fig.III.9: Section de calcul en travée</w:t>
      </w:r>
      <w:r>
        <w:rPr>
          <w:color w:val="000000" w:themeColor="text1"/>
          <w:sz w:val="20"/>
          <w:szCs w:val="20"/>
        </w:rPr>
        <w:t>………………………………………………………………………...44</w:t>
      </w:r>
    </w:p>
    <w:p w:rsidR="004E6DFE" w:rsidRPr="008A746A" w:rsidRDefault="004E6DFE" w:rsidP="004E6DFE">
      <w:pPr>
        <w:pStyle w:val="Lgende"/>
        <w:rPr>
          <w:color w:val="auto"/>
          <w:sz w:val="20"/>
          <w:szCs w:val="20"/>
        </w:rPr>
      </w:pPr>
      <w:r w:rsidRPr="008A746A">
        <w:rPr>
          <w:color w:val="auto"/>
          <w:sz w:val="20"/>
          <w:szCs w:val="20"/>
        </w:rPr>
        <w:t>Fig.III.10: Section de calcul en appui</w:t>
      </w:r>
      <w:r>
        <w:rPr>
          <w:color w:val="auto"/>
          <w:sz w:val="20"/>
          <w:szCs w:val="20"/>
        </w:rPr>
        <w:t>……………………………………………………………………….46</w:t>
      </w:r>
    </w:p>
    <w:p w:rsidR="004E6DFE" w:rsidRPr="008A746A" w:rsidRDefault="004E6DFE" w:rsidP="004E6DFE">
      <w:pPr>
        <w:pStyle w:val="Lgende"/>
        <w:rPr>
          <w:color w:val="auto"/>
          <w:sz w:val="20"/>
          <w:szCs w:val="20"/>
        </w:rPr>
      </w:pPr>
      <w:r w:rsidRPr="008A746A">
        <w:rPr>
          <w:color w:val="auto"/>
          <w:sz w:val="20"/>
          <w:szCs w:val="20"/>
        </w:rPr>
        <w:t xml:space="preserve">Fig.III.11: L'influence de l'effort </w:t>
      </w:r>
      <w:proofErr w:type="spellStart"/>
      <w:r w:rsidRPr="008A746A">
        <w:rPr>
          <w:color w:val="auto"/>
          <w:sz w:val="20"/>
          <w:szCs w:val="20"/>
        </w:rPr>
        <w:t>tranchant</w:t>
      </w:r>
      <w:r w:rsidRPr="008A746A">
        <w:rPr>
          <w:b w:val="0"/>
          <w:bCs w:val="0"/>
          <w:color w:val="auto"/>
          <w:sz w:val="20"/>
          <w:szCs w:val="20"/>
        </w:rPr>
        <w:t>sur</w:t>
      </w:r>
      <w:proofErr w:type="spellEnd"/>
      <w:r w:rsidRPr="008A746A">
        <w:rPr>
          <w:b w:val="0"/>
          <w:bCs w:val="0"/>
          <w:color w:val="auto"/>
          <w:sz w:val="20"/>
          <w:szCs w:val="20"/>
        </w:rPr>
        <w:t xml:space="preserve"> un appui de rive</w:t>
      </w:r>
      <w:r>
        <w:rPr>
          <w:b w:val="0"/>
          <w:bCs w:val="0"/>
          <w:color w:val="auto"/>
          <w:sz w:val="20"/>
          <w:szCs w:val="20"/>
        </w:rPr>
        <w:t>…………………………………………….47</w:t>
      </w:r>
    </w:p>
    <w:p w:rsidR="004E6DFE" w:rsidRDefault="004E6DFE" w:rsidP="004E6DFE">
      <w:pPr>
        <w:pStyle w:val="Lgende"/>
        <w:rPr>
          <w:b w:val="0"/>
          <w:bCs w:val="0"/>
          <w:color w:val="auto"/>
          <w:sz w:val="20"/>
          <w:szCs w:val="20"/>
        </w:rPr>
      </w:pPr>
      <w:r w:rsidRPr="008A746A">
        <w:rPr>
          <w:color w:val="auto"/>
          <w:sz w:val="20"/>
          <w:szCs w:val="20"/>
        </w:rPr>
        <w:t xml:space="preserve">Fig.III.12: L'influence de l'effort tranchant </w:t>
      </w:r>
      <w:r w:rsidRPr="008A746A">
        <w:rPr>
          <w:b w:val="0"/>
          <w:bCs w:val="0"/>
          <w:color w:val="auto"/>
          <w:sz w:val="20"/>
          <w:szCs w:val="20"/>
        </w:rPr>
        <w:t>sur un appui intermédiaire</w:t>
      </w:r>
      <w:r>
        <w:rPr>
          <w:b w:val="0"/>
          <w:bCs w:val="0"/>
          <w:color w:val="auto"/>
          <w:sz w:val="20"/>
          <w:szCs w:val="20"/>
        </w:rPr>
        <w:t>……………………………………..47</w:t>
      </w:r>
    </w:p>
    <w:p w:rsidR="004E6DFE" w:rsidRPr="00EE4BBC" w:rsidRDefault="004E6DFE" w:rsidP="004E6DFE"/>
    <w:p w:rsidR="004E6DFE" w:rsidRPr="008C74A5" w:rsidRDefault="004E6DFE" w:rsidP="004E6DFE">
      <w:pPr>
        <w:shd w:val="clear" w:color="auto" w:fill="92D050"/>
        <w:jc w:val="center"/>
        <w:rPr>
          <w:lang w:bidi="ar-DZ"/>
        </w:rPr>
      </w:pPr>
      <w:r w:rsidRPr="005C781A">
        <w:rPr>
          <w:sz w:val="24"/>
          <w:szCs w:val="24"/>
          <w:lang w:eastAsia="en-US"/>
        </w:rPr>
        <w:t>Chapitre I</w:t>
      </w:r>
      <w:r>
        <w:rPr>
          <w:sz w:val="24"/>
          <w:szCs w:val="24"/>
          <w:lang w:eastAsia="en-US"/>
        </w:rPr>
        <w:t>V</w:t>
      </w:r>
      <w:r w:rsidRPr="005C781A">
        <w:rPr>
          <w:sz w:val="24"/>
          <w:szCs w:val="24"/>
          <w:lang w:eastAsia="en-US"/>
        </w:rPr>
        <w:t xml:space="preserve"> : </w:t>
      </w:r>
      <w:r>
        <w:rPr>
          <w:sz w:val="24"/>
          <w:szCs w:val="24"/>
          <w:lang w:eastAsia="en-US"/>
        </w:rPr>
        <w:t>Etude des éléments non structuraux</w:t>
      </w:r>
    </w:p>
    <w:p w:rsidR="004E6DFE" w:rsidRPr="008C74A5" w:rsidRDefault="004E6DFE" w:rsidP="004E6DFE">
      <w:pPr>
        <w:rPr>
          <w:lang w:bidi="ar-DZ"/>
        </w:rPr>
      </w:pPr>
    </w:p>
    <w:p w:rsidR="004E6DFE" w:rsidRPr="008C74A5" w:rsidRDefault="004E6DFE" w:rsidP="004E6DFE">
      <w:pPr>
        <w:rPr>
          <w:b/>
          <w:bCs/>
          <w:lang w:bidi="ar-DZ"/>
        </w:rPr>
      </w:pPr>
    </w:p>
    <w:p w:rsidR="004E6DFE" w:rsidRDefault="004E6DFE" w:rsidP="004E6DFE">
      <w:pPr>
        <w:rPr>
          <w:b/>
          <w:bCs/>
        </w:rPr>
      </w:pPr>
      <w:r>
        <w:rPr>
          <w:lang w:bidi="ar-DZ"/>
        </w:rPr>
        <w:t xml:space="preserve"> </w:t>
      </w:r>
      <w:proofErr w:type="spellStart"/>
      <w:r>
        <w:rPr>
          <w:b/>
          <w:bCs/>
        </w:rPr>
        <w:t>Fig</w:t>
      </w:r>
      <w:proofErr w:type="spellEnd"/>
      <w:r w:rsidRPr="00AE73FD">
        <w:rPr>
          <w:b/>
          <w:bCs/>
        </w:rPr>
        <w:t xml:space="preserve"> (</w:t>
      </w:r>
      <w:r w:rsidRPr="00AE73FD">
        <w:rPr>
          <w:rFonts w:asciiTheme="majorBidi" w:hAnsiTheme="majorBidi" w:cstheme="majorBidi"/>
          <w:b/>
          <w:u w:val="single"/>
        </w:rPr>
        <w:t>IV.1</w:t>
      </w:r>
      <w:r w:rsidRPr="00AE73FD">
        <w:rPr>
          <w:b/>
          <w:bCs/>
        </w:rPr>
        <w:t>) : Schéma statique de l’acrotère</w:t>
      </w:r>
      <w:r>
        <w:rPr>
          <w:b/>
          <w:bCs/>
        </w:rPr>
        <w:t>……………………………………………………………….56</w:t>
      </w:r>
    </w:p>
    <w:p w:rsidR="004E6DFE" w:rsidRDefault="004E6DFE" w:rsidP="004E6DFE">
      <w:proofErr w:type="spellStart"/>
      <w:r>
        <w:rPr>
          <w:rFonts w:asciiTheme="majorBidi" w:hAnsiTheme="majorBidi" w:cstheme="majorBidi"/>
          <w:b/>
          <w:bCs/>
          <w:position w:val="-12"/>
          <w:u w:val="single"/>
        </w:rPr>
        <w:t>Fig</w:t>
      </w:r>
      <w:proofErr w:type="spellEnd"/>
      <w:r w:rsidRPr="00AE73FD">
        <w:rPr>
          <w:rFonts w:asciiTheme="majorBidi" w:hAnsiTheme="majorBidi" w:cstheme="majorBidi"/>
          <w:b/>
          <w:bCs/>
          <w:position w:val="-12"/>
          <w:u w:val="single"/>
        </w:rPr>
        <w:t xml:space="preserve"> IV.2</w:t>
      </w:r>
      <w:r w:rsidRPr="00AE73FD">
        <w:rPr>
          <w:rFonts w:asciiTheme="majorBidi" w:hAnsiTheme="majorBidi" w:cstheme="majorBidi"/>
          <w:position w:val="-12"/>
          <w:u w:val="single"/>
        </w:rPr>
        <w:t> :</w:t>
      </w:r>
      <w:r w:rsidRPr="00AE73FD">
        <w:rPr>
          <w:rFonts w:asciiTheme="majorBidi" w:hAnsiTheme="majorBidi" w:cstheme="majorBidi"/>
          <w:position w:val="-12"/>
        </w:rPr>
        <w:t xml:space="preserve"> Section de calcul</w:t>
      </w:r>
      <w:r>
        <w:rPr>
          <w:rFonts w:asciiTheme="majorBidi" w:hAnsiTheme="majorBidi" w:cstheme="majorBidi"/>
          <w:position w:val="-12"/>
        </w:rPr>
        <w:t>………………………………………………………………………………….58</w:t>
      </w:r>
    </w:p>
    <w:p w:rsidR="004E6DFE" w:rsidRDefault="004E6DFE" w:rsidP="004E6DFE">
      <w:proofErr w:type="spellStart"/>
      <w:r>
        <w:rPr>
          <w:rFonts w:asciiTheme="majorBidi" w:hAnsiTheme="majorBidi" w:cstheme="majorBidi"/>
          <w:b/>
          <w:bCs/>
          <w:u w:val="single"/>
        </w:rPr>
        <w:t>Fig</w:t>
      </w:r>
      <w:proofErr w:type="spellEnd"/>
      <w:r w:rsidRPr="00AE73FD">
        <w:rPr>
          <w:rFonts w:asciiTheme="majorBidi" w:hAnsiTheme="majorBidi" w:cstheme="majorBidi"/>
          <w:b/>
          <w:bCs/>
          <w:u w:val="single"/>
        </w:rPr>
        <w:t xml:space="preserve"> IV.3 :</w:t>
      </w:r>
      <w:r w:rsidRPr="00AE73FD">
        <w:rPr>
          <w:rFonts w:asciiTheme="majorBidi" w:hAnsiTheme="majorBidi" w:cstheme="majorBidi"/>
        </w:rPr>
        <w:t xml:space="preserve"> Position du point d’application de l’effort normal Nu</w:t>
      </w:r>
      <w:r>
        <w:rPr>
          <w:rFonts w:asciiTheme="majorBidi" w:hAnsiTheme="majorBidi" w:cstheme="majorBidi"/>
        </w:rPr>
        <w:t>……………………………………………58</w:t>
      </w:r>
    </w:p>
    <w:p w:rsidR="004E6DFE" w:rsidRPr="00AE73FD" w:rsidRDefault="004E6DFE" w:rsidP="004E6DFE">
      <w:r w:rsidRPr="00AE73FD">
        <w:rPr>
          <w:rFonts w:asciiTheme="majorBidi" w:hAnsiTheme="majorBidi" w:cstheme="majorBidi"/>
          <w:b/>
        </w:rPr>
        <w:t xml:space="preserve">Fig. IV.4 : </w:t>
      </w:r>
      <w:r w:rsidRPr="00AE73FD">
        <w:rPr>
          <w:rFonts w:asciiTheme="majorBidi" w:hAnsiTheme="majorBidi" w:cstheme="majorBidi"/>
        </w:rPr>
        <w:t>Schéma de ferraillage de l’acrotère</w:t>
      </w:r>
      <w:r>
        <w:rPr>
          <w:rFonts w:asciiTheme="majorBidi" w:hAnsiTheme="majorBidi" w:cstheme="majorBidi"/>
        </w:rPr>
        <w:t>……………………………………………………………….60</w:t>
      </w:r>
    </w:p>
    <w:p w:rsidR="004E6DFE" w:rsidRPr="00AE73FD" w:rsidRDefault="004E6DFE" w:rsidP="004E6DFE">
      <w:pPr>
        <w:autoSpaceDE w:val="0"/>
        <w:autoSpaceDN w:val="0"/>
        <w:adjustRightInd w:val="0"/>
        <w:spacing w:line="276" w:lineRule="auto"/>
      </w:pPr>
      <w:proofErr w:type="spellStart"/>
      <w:r>
        <w:rPr>
          <w:u w:val="single"/>
        </w:rPr>
        <w:t>Fig</w:t>
      </w:r>
      <w:proofErr w:type="spellEnd"/>
      <w:r w:rsidRPr="00AE73FD">
        <w:rPr>
          <w:u w:val="single"/>
        </w:rPr>
        <w:t xml:space="preserve"> IV.</w:t>
      </w:r>
      <w:r>
        <w:rPr>
          <w:u w:val="single"/>
        </w:rPr>
        <w:t>5</w:t>
      </w:r>
      <w:r w:rsidRPr="00AE73FD">
        <w:t> </w:t>
      </w:r>
      <w:proofErr w:type="gramStart"/>
      <w:r w:rsidRPr="00AE73FD">
        <w:t>:Vue</w:t>
      </w:r>
      <w:proofErr w:type="gramEnd"/>
      <w:r w:rsidRPr="00AE73FD">
        <w:t xml:space="preserve"> en plan de la cage d’escaliers</w:t>
      </w:r>
      <w:r>
        <w:t>…………………………………………………………………..61</w:t>
      </w:r>
      <w:r w:rsidRPr="00AE73FD">
        <w:t>.</w:t>
      </w:r>
    </w:p>
    <w:p w:rsidR="004E6DFE" w:rsidRPr="00AE73FD" w:rsidRDefault="004E6DFE" w:rsidP="004E6DFE">
      <w:pPr>
        <w:spacing w:line="276" w:lineRule="auto"/>
        <w:rPr>
          <w:rFonts w:asciiTheme="majorBidi" w:hAnsiTheme="majorBidi" w:cstheme="majorBidi"/>
          <w:iCs/>
        </w:rPr>
      </w:pPr>
      <w:proofErr w:type="spellStart"/>
      <w:r>
        <w:rPr>
          <w:rFonts w:asciiTheme="majorBidi" w:hAnsiTheme="majorBidi" w:cstheme="majorBidi"/>
          <w:b/>
          <w:bCs/>
          <w:iCs/>
          <w:u w:val="single"/>
        </w:rPr>
        <w:t>FigIV</w:t>
      </w:r>
      <w:proofErr w:type="spellEnd"/>
      <w:r>
        <w:rPr>
          <w:rFonts w:asciiTheme="majorBidi" w:hAnsiTheme="majorBidi" w:cstheme="majorBidi"/>
          <w:b/>
          <w:bCs/>
          <w:iCs/>
          <w:u w:val="single"/>
        </w:rPr>
        <w:t>.6</w:t>
      </w:r>
      <w:r w:rsidRPr="00AE73FD">
        <w:rPr>
          <w:rFonts w:asciiTheme="majorBidi" w:hAnsiTheme="majorBidi" w:cstheme="majorBidi"/>
          <w:b/>
          <w:bCs/>
          <w:iCs/>
          <w:u w:val="single"/>
        </w:rPr>
        <w:t>:</w:t>
      </w:r>
      <w:r w:rsidRPr="00AE73FD">
        <w:rPr>
          <w:rFonts w:asciiTheme="majorBidi" w:hAnsiTheme="majorBidi" w:cstheme="majorBidi"/>
          <w:iCs/>
        </w:rPr>
        <w:t>vue en plan plus schéma statique du type d’escalier</w:t>
      </w:r>
      <w:r>
        <w:rPr>
          <w:rFonts w:asciiTheme="majorBidi" w:hAnsiTheme="majorBidi" w:cstheme="majorBidi"/>
          <w:iCs/>
        </w:rPr>
        <w:t>………………………………………………....66</w:t>
      </w:r>
    </w:p>
    <w:p w:rsidR="004E6DFE" w:rsidRDefault="004E6DFE" w:rsidP="004E6DFE">
      <w:pPr>
        <w:spacing w:line="360" w:lineRule="auto"/>
        <w:rPr>
          <w:rFonts w:asciiTheme="majorBidi" w:hAnsiTheme="majorBidi" w:cstheme="majorBidi"/>
          <w:b/>
          <w:bCs/>
          <w:iCs/>
        </w:rPr>
      </w:pPr>
      <w:proofErr w:type="spellStart"/>
      <w:r>
        <w:rPr>
          <w:rFonts w:asciiTheme="majorBidi" w:hAnsiTheme="majorBidi" w:cstheme="majorBidi"/>
          <w:b/>
          <w:bCs/>
          <w:iCs/>
          <w:u w:val="single"/>
        </w:rPr>
        <w:t>Fig</w:t>
      </w:r>
      <w:proofErr w:type="spellEnd"/>
      <w:r w:rsidRPr="00AE73FD">
        <w:rPr>
          <w:rFonts w:asciiTheme="majorBidi" w:hAnsiTheme="majorBidi" w:cstheme="majorBidi"/>
          <w:b/>
          <w:bCs/>
          <w:iCs/>
          <w:u w:val="single"/>
        </w:rPr>
        <w:t xml:space="preserve"> IV.</w:t>
      </w:r>
      <w:r>
        <w:rPr>
          <w:rFonts w:asciiTheme="majorBidi" w:hAnsiTheme="majorBidi" w:cstheme="majorBidi"/>
          <w:b/>
          <w:bCs/>
          <w:iCs/>
          <w:u w:val="single"/>
        </w:rPr>
        <w:t>7</w:t>
      </w:r>
      <w:r w:rsidRPr="00AE73FD">
        <w:rPr>
          <w:rFonts w:asciiTheme="majorBidi" w:hAnsiTheme="majorBidi" w:cstheme="majorBidi"/>
          <w:b/>
          <w:bCs/>
          <w:iCs/>
          <w:u w:val="single"/>
        </w:rPr>
        <w:t xml:space="preserve"> </w:t>
      </w:r>
      <w:proofErr w:type="gramStart"/>
      <w:r w:rsidRPr="00AE73FD">
        <w:rPr>
          <w:rFonts w:asciiTheme="majorBidi" w:hAnsiTheme="majorBidi" w:cstheme="majorBidi"/>
          <w:b/>
          <w:bCs/>
          <w:iCs/>
          <w:u w:val="single"/>
        </w:rPr>
        <w:t>:</w:t>
      </w:r>
      <w:r w:rsidRPr="00AE73FD">
        <w:rPr>
          <w:rFonts w:asciiTheme="majorBidi" w:hAnsiTheme="majorBidi" w:cstheme="majorBidi"/>
          <w:iCs/>
        </w:rPr>
        <w:t>Schéma</w:t>
      </w:r>
      <w:proofErr w:type="gramEnd"/>
      <w:r w:rsidRPr="00AE73FD">
        <w:rPr>
          <w:rFonts w:asciiTheme="majorBidi" w:hAnsiTheme="majorBidi" w:cstheme="majorBidi"/>
          <w:iCs/>
        </w:rPr>
        <w:t xml:space="preserve"> de ferraillage de l’escalier</w:t>
      </w:r>
      <w:r>
        <w:rPr>
          <w:rFonts w:asciiTheme="majorBidi" w:hAnsiTheme="majorBidi" w:cstheme="majorBidi"/>
          <w:iCs/>
        </w:rPr>
        <w:t>…………………………………………………………………73</w:t>
      </w:r>
    </w:p>
    <w:p w:rsidR="004E6DFE" w:rsidRPr="00AE73FD" w:rsidRDefault="004E6DFE" w:rsidP="004E6DFE">
      <w:pPr>
        <w:spacing w:line="360" w:lineRule="auto"/>
        <w:rPr>
          <w:rFonts w:asciiTheme="majorBidi" w:hAnsiTheme="majorBidi" w:cstheme="majorBidi"/>
          <w:b/>
          <w:bCs/>
          <w:iCs/>
        </w:rPr>
      </w:pPr>
      <w:proofErr w:type="spellStart"/>
      <w:r>
        <w:rPr>
          <w:rFonts w:asciiTheme="majorBidi" w:eastAsiaTheme="minorEastAsia" w:hAnsiTheme="majorBidi" w:cstheme="majorBidi"/>
          <w:b/>
          <w:bCs/>
          <w:iCs/>
          <w:u w:val="single"/>
        </w:rPr>
        <w:t>Fig</w:t>
      </w:r>
      <w:proofErr w:type="spellEnd"/>
      <w:r>
        <w:rPr>
          <w:rFonts w:asciiTheme="majorBidi" w:eastAsiaTheme="minorEastAsia" w:hAnsiTheme="majorBidi" w:cstheme="majorBidi"/>
          <w:b/>
          <w:bCs/>
          <w:iCs/>
          <w:u w:val="single"/>
        </w:rPr>
        <w:t xml:space="preserve"> IV.8</w:t>
      </w:r>
      <w:r w:rsidRPr="00AE73FD">
        <w:rPr>
          <w:rFonts w:asciiTheme="majorBidi" w:eastAsiaTheme="minorEastAsia" w:hAnsiTheme="majorBidi" w:cstheme="majorBidi"/>
          <w:b/>
          <w:bCs/>
          <w:iCs/>
          <w:u w:val="single"/>
        </w:rPr>
        <w:t> :</w:t>
      </w:r>
      <w:r w:rsidRPr="00AE73FD">
        <w:rPr>
          <w:rFonts w:asciiTheme="majorBidi" w:eastAsiaTheme="minorEastAsia" w:hAnsiTheme="majorBidi" w:cstheme="majorBidi"/>
          <w:iCs/>
        </w:rPr>
        <w:t xml:space="preserve"> Schéma statique de la poutre palier</w:t>
      </w:r>
      <w:r>
        <w:rPr>
          <w:rFonts w:asciiTheme="majorBidi" w:eastAsiaTheme="minorEastAsia" w:hAnsiTheme="majorBidi" w:cstheme="majorBidi"/>
          <w:iCs/>
        </w:rPr>
        <w:t>…………………………………………………..……………74</w:t>
      </w:r>
    </w:p>
    <w:p w:rsidR="004E6DFE" w:rsidRPr="00AE73FD" w:rsidRDefault="004E6DFE" w:rsidP="004E6DFE">
      <w:proofErr w:type="spellStart"/>
      <w:r>
        <w:rPr>
          <w:rFonts w:asciiTheme="majorBidi" w:hAnsiTheme="majorBidi" w:cstheme="majorBidi"/>
          <w:b/>
          <w:bCs/>
          <w:iCs/>
          <w:u w:val="single"/>
        </w:rPr>
        <w:t>Fig</w:t>
      </w:r>
      <w:proofErr w:type="spellEnd"/>
      <w:r w:rsidRPr="00AE73FD">
        <w:rPr>
          <w:rFonts w:asciiTheme="majorBidi" w:hAnsiTheme="majorBidi" w:cstheme="majorBidi"/>
          <w:b/>
          <w:bCs/>
          <w:iCs/>
          <w:u w:val="single"/>
        </w:rPr>
        <w:t xml:space="preserve"> IV.</w:t>
      </w:r>
      <w:r>
        <w:rPr>
          <w:rFonts w:asciiTheme="majorBidi" w:hAnsiTheme="majorBidi" w:cstheme="majorBidi"/>
          <w:b/>
          <w:bCs/>
          <w:iCs/>
          <w:u w:val="single"/>
        </w:rPr>
        <w:t>9</w:t>
      </w:r>
      <w:r w:rsidRPr="00AE73FD">
        <w:rPr>
          <w:rFonts w:asciiTheme="majorBidi" w:hAnsiTheme="majorBidi" w:cstheme="majorBidi"/>
          <w:b/>
          <w:bCs/>
          <w:iCs/>
          <w:u w:val="single"/>
        </w:rPr>
        <w:t xml:space="preserve"> </w:t>
      </w:r>
      <w:proofErr w:type="gramStart"/>
      <w:r w:rsidRPr="00AE73FD">
        <w:rPr>
          <w:rFonts w:asciiTheme="majorBidi" w:hAnsiTheme="majorBidi" w:cstheme="majorBidi"/>
          <w:b/>
          <w:bCs/>
          <w:iCs/>
          <w:u w:val="single"/>
        </w:rPr>
        <w:t>:</w:t>
      </w:r>
      <w:r w:rsidRPr="00AE73FD">
        <w:rPr>
          <w:rFonts w:asciiTheme="majorBidi" w:hAnsiTheme="majorBidi" w:cstheme="majorBidi"/>
          <w:iCs/>
        </w:rPr>
        <w:t>Schéma</w:t>
      </w:r>
      <w:proofErr w:type="gramEnd"/>
      <w:r w:rsidRPr="00AE73FD">
        <w:rPr>
          <w:rFonts w:asciiTheme="majorBidi" w:hAnsiTheme="majorBidi" w:cstheme="majorBidi"/>
          <w:iCs/>
        </w:rPr>
        <w:t xml:space="preserve"> de ferraillage de l</w:t>
      </w:r>
      <w:r>
        <w:rPr>
          <w:rFonts w:asciiTheme="majorBidi" w:hAnsiTheme="majorBidi" w:cstheme="majorBidi"/>
          <w:iCs/>
        </w:rPr>
        <w:t>a poutre palier…………………………………………………………….80</w:t>
      </w:r>
    </w:p>
    <w:p w:rsidR="004E6DFE" w:rsidRPr="00AE73FD" w:rsidRDefault="004E6DFE" w:rsidP="004E6DFE">
      <w:pPr>
        <w:pStyle w:val="Lgende"/>
        <w:rPr>
          <w:rFonts w:asciiTheme="majorBidi" w:hAnsiTheme="majorBidi" w:cstheme="majorBidi"/>
          <w:b w:val="0"/>
          <w:bCs w:val="0"/>
          <w:i/>
          <w:color w:val="000000" w:themeColor="text1"/>
          <w:sz w:val="20"/>
          <w:szCs w:val="20"/>
        </w:rPr>
      </w:pPr>
      <w:proofErr w:type="spellStart"/>
      <w:r>
        <w:rPr>
          <w:rFonts w:asciiTheme="majorBidi" w:hAnsiTheme="majorBidi" w:cstheme="majorBidi"/>
          <w:color w:val="000000" w:themeColor="text1"/>
          <w:sz w:val="20"/>
          <w:szCs w:val="20"/>
          <w:u w:val="single"/>
        </w:rPr>
        <w:t>Fig</w:t>
      </w:r>
      <w:proofErr w:type="spellEnd"/>
      <w:r w:rsidRPr="00AE73FD">
        <w:rPr>
          <w:rFonts w:asciiTheme="majorBidi" w:hAnsiTheme="majorBidi" w:cstheme="majorBidi"/>
          <w:color w:val="000000" w:themeColor="text1"/>
          <w:sz w:val="20"/>
          <w:szCs w:val="20"/>
          <w:u w:val="single"/>
        </w:rPr>
        <w:t xml:space="preserve"> IV10:</w:t>
      </w:r>
      <w:r w:rsidRPr="00AE73FD">
        <w:rPr>
          <w:rFonts w:asciiTheme="majorBidi" w:hAnsiTheme="majorBidi" w:cstheme="majorBidi"/>
          <w:color w:val="000000" w:themeColor="text1"/>
          <w:sz w:val="20"/>
          <w:szCs w:val="20"/>
        </w:rPr>
        <w:t>Enrobage</w:t>
      </w:r>
      <w:r>
        <w:rPr>
          <w:rFonts w:asciiTheme="majorBidi" w:hAnsiTheme="majorBidi" w:cstheme="majorBidi"/>
          <w:color w:val="000000" w:themeColor="text1"/>
          <w:sz w:val="20"/>
          <w:szCs w:val="20"/>
        </w:rPr>
        <w:t>……………………………………………………………………………………………..81</w:t>
      </w:r>
    </w:p>
    <w:p w:rsidR="004E6DFE" w:rsidRPr="00AE73FD" w:rsidRDefault="004E6DFE" w:rsidP="004E6DFE">
      <w:pPr>
        <w:tabs>
          <w:tab w:val="left" w:pos="-284"/>
          <w:tab w:val="num" w:pos="142"/>
          <w:tab w:val="left" w:pos="426"/>
          <w:tab w:val="left" w:pos="567"/>
          <w:tab w:val="left" w:pos="709"/>
          <w:tab w:val="left" w:pos="1134"/>
        </w:tabs>
        <w:spacing w:line="360" w:lineRule="auto"/>
        <w:jc w:val="both"/>
        <w:rPr>
          <w:rFonts w:asciiTheme="majorBidi" w:hAnsiTheme="majorBidi" w:cstheme="majorBidi"/>
        </w:rPr>
      </w:pPr>
      <w:proofErr w:type="spellStart"/>
      <w:r>
        <w:rPr>
          <w:rFonts w:asciiTheme="majorBidi" w:hAnsiTheme="majorBidi" w:cstheme="majorBidi"/>
          <w:b/>
          <w:u w:val="single"/>
        </w:rPr>
        <w:t>Fig</w:t>
      </w:r>
      <w:proofErr w:type="spellEnd"/>
      <w:r w:rsidRPr="00AE73FD">
        <w:rPr>
          <w:rFonts w:asciiTheme="majorBidi" w:hAnsiTheme="majorBidi" w:cstheme="majorBidi"/>
          <w:b/>
          <w:u w:val="single"/>
        </w:rPr>
        <w:t xml:space="preserve"> IV.11 </w:t>
      </w:r>
      <w:proofErr w:type="gramStart"/>
      <w:r w:rsidRPr="00AE73FD">
        <w:rPr>
          <w:rFonts w:asciiTheme="majorBidi" w:hAnsiTheme="majorBidi" w:cstheme="majorBidi"/>
          <w:b/>
          <w:u w:val="single"/>
        </w:rPr>
        <w:t>:</w:t>
      </w:r>
      <w:r w:rsidRPr="00AE73FD">
        <w:rPr>
          <w:rFonts w:asciiTheme="majorBidi" w:hAnsiTheme="majorBidi" w:cstheme="majorBidi"/>
        </w:rPr>
        <w:t>Disposition</w:t>
      </w:r>
      <w:proofErr w:type="gramEnd"/>
      <w:r w:rsidRPr="00AE73FD">
        <w:rPr>
          <w:rFonts w:asciiTheme="majorBidi" w:hAnsiTheme="majorBidi" w:cstheme="majorBidi"/>
        </w:rPr>
        <w:t xml:space="preserve"> des armatures</w:t>
      </w:r>
      <w:r w:rsidRPr="00AE73FD">
        <w:rPr>
          <w:rFonts w:asciiTheme="majorBidi" w:hAnsiTheme="majorBidi" w:cstheme="majorBidi"/>
          <w:bCs/>
        </w:rPr>
        <w:t xml:space="preserve"> de la nappe supérieure</w:t>
      </w:r>
      <w:r>
        <w:rPr>
          <w:rFonts w:asciiTheme="majorBidi" w:hAnsiTheme="majorBidi" w:cstheme="majorBidi"/>
          <w:bCs/>
        </w:rPr>
        <w:t>…….…………………………………………….81</w:t>
      </w:r>
    </w:p>
    <w:p w:rsidR="004E6DFE" w:rsidRDefault="004E6DFE" w:rsidP="004E6DFE">
      <w:pPr>
        <w:tabs>
          <w:tab w:val="left" w:pos="426"/>
          <w:tab w:val="left" w:pos="567"/>
          <w:tab w:val="left" w:pos="709"/>
          <w:tab w:val="left" w:pos="1134"/>
        </w:tabs>
        <w:spacing w:line="360" w:lineRule="auto"/>
        <w:jc w:val="both"/>
        <w:rPr>
          <w:rFonts w:asciiTheme="majorBidi" w:hAnsiTheme="majorBidi" w:cstheme="majorBidi"/>
        </w:rPr>
      </w:pPr>
      <w:proofErr w:type="spellStart"/>
      <w:r w:rsidRPr="00AE73FD">
        <w:rPr>
          <w:rFonts w:asciiTheme="majorBidi" w:hAnsiTheme="majorBidi" w:cstheme="majorBidi"/>
          <w:b/>
          <w:bCs/>
          <w:u w:val="single"/>
        </w:rPr>
        <w:t>Fig</w:t>
      </w:r>
      <w:r>
        <w:rPr>
          <w:rFonts w:asciiTheme="majorBidi" w:hAnsiTheme="majorBidi" w:cstheme="majorBidi"/>
          <w:b/>
          <w:bCs/>
          <w:u w:val="single"/>
        </w:rPr>
        <w:t>IV</w:t>
      </w:r>
      <w:proofErr w:type="spellEnd"/>
      <w:r>
        <w:rPr>
          <w:rFonts w:asciiTheme="majorBidi" w:hAnsiTheme="majorBidi" w:cstheme="majorBidi"/>
          <w:b/>
          <w:bCs/>
          <w:u w:val="single"/>
        </w:rPr>
        <w:t>.12</w:t>
      </w:r>
      <w:r w:rsidRPr="00AE73FD">
        <w:rPr>
          <w:rFonts w:asciiTheme="majorBidi" w:hAnsiTheme="majorBidi" w:cstheme="majorBidi"/>
          <w:b/>
          <w:bCs/>
          <w:u w:val="single"/>
        </w:rPr>
        <w:t> </w:t>
      </w:r>
      <w:proofErr w:type="gramStart"/>
      <w:r w:rsidRPr="00AE73FD">
        <w:rPr>
          <w:rFonts w:asciiTheme="majorBidi" w:hAnsiTheme="majorBidi" w:cstheme="majorBidi"/>
          <w:b/>
          <w:bCs/>
          <w:u w:val="single"/>
        </w:rPr>
        <w:t>:</w:t>
      </w:r>
      <w:r w:rsidRPr="00AE73FD">
        <w:rPr>
          <w:rFonts w:asciiTheme="majorBidi" w:hAnsiTheme="majorBidi" w:cstheme="majorBidi"/>
        </w:rPr>
        <w:t>Schéma</w:t>
      </w:r>
      <w:proofErr w:type="gramEnd"/>
      <w:r w:rsidRPr="00AE73FD">
        <w:rPr>
          <w:rFonts w:asciiTheme="majorBidi" w:hAnsiTheme="majorBidi" w:cstheme="majorBidi"/>
        </w:rPr>
        <w:t xml:space="preserve"> statique du balcon</w:t>
      </w:r>
      <w:r>
        <w:rPr>
          <w:rFonts w:asciiTheme="majorBidi" w:hAnsiTheme="majorBidi" w:cstheme="majorBidi"/>
        </w:rPr>
        <w:t>…………………………………………………………………………....83</w:t>
      </w:r>
    </w:p>
    <w:p w:rsidR="004E6DFE" w:rsidRDefault="004E6DFE" w:rsidP="004E6DFE">
      <w:pPr>
        <w:tabs>
          <w:tab w:val="left" w:pos="426"/>
          <w:tab w:val="left" w:pos="567"/>
          <w:tab w:val="left" w:pos="709"/>
          <w:tab w:val="left" w:pos="1134"/>
        </w:tabs>
        <w:spacing w:line="360" w:lineRule="auto"/>
        <w:jc w:val="both"/>
        <w:rPr>
          <w:rFonts w:asciiTheme="majorBidi" w:hAnsiTheme="majorBidi" w:cstheme="majorBidi"/>
        </w:rPr>
      </w:pPr>
    </w:p>
    <w:p w:rsidR="004E6DFE" w:rsidRDefault="004E6DFE" w:rsidP="004E6DFE">
      <w:pPr>
        <w:tabs>
          <w:tab w:val="left" w:pos="426"/>
          <w:tab w:val="left" w:pos="567"/>
          <w:tab w:val="left" w:pos="709"/>
          <w:tab w:val="left" w:pos="1134"/>
        </w:tabs>
        <w:spacing w:line="360" w:lineRule="auto"/>
        <w:jc w:val="both"/>
        <w:rPr>
          <w:rFonts w:asciiTheme="majorBidi" w:hAnsiTheme="majorBidi" w:cstheme="majorBidi"/>
        </w:rPr>
      </w:pPr>
    </w:p>
    <w:p w:rsidR="004E6DFE" w:rsidRPr="00AE73FD" w:rsidRDefault="004E6DFE" w:rsidP="004E6DFE">
      <w:pPr>
        <w:tabs>
          <w:tab w:val="left" w:pos="426"/>
          <w:tab w:val="left" w:pos="567"/>
          <w:tab w:val="left" w:pos="709"/>
          <w:tab w:val="left" w:pos="1134"/>
        </w:tabs>
        <w:spacing w:line="360" w:lineRule="auto"/>
        <w:jc w:val="both"/>
        <w:rPr>
          <w:rFonts w:asciiTheme="majorBidi" w:hAnsiTheme="majorBidi" w:cstheme="majorBidi"/>
        </w:rPr>
      </w:pPr>
    </w:p>
    <w:p w:rsidR="004E6DFE" w:rsidRDefault="004E6DFE" w:rsidP="004E6DFE">
      <w:pPr>
        <w:autoSpaceDE w:val="0"/>
        <w:autoSpaceDN w:val="0"/>
        <w:adjustRightInd w:val="0"/>
        <w:spacing w:line="600" w:lineRule="auto"/>
        <w:rPr>
          <w:rFonts w:asciiTheme="majorBidi" w:hAnsiTheme="majorBidi" w:cstheme="majorBidi"/>
          <w:sz w:val="24"/>
          <w:szCs w:val="24"/>
          <w:u w:val="single"/>
        </w:rPr>
      </w:pPr>
    </w:p>
    <w:p w:rsidR="00DF54C8" w:rsidRDefault="004E6DFE" w:rsidP="004E6DFE">
      <w:pPr>
        <w:autoSpaceDE w:val="0"/>
        <w:autoSpaceDN w:val="0"/>
        <w:adjustRightInd w:val="0"/>
        <w:spacing w:line="600" w:lineRule="auto"/>
        <w:rPr>
          <w:rFonts w:eastAsiaTheme="minorHAnsi"/>
          <w:b/>
          <w:bCs/>
          <w:sz w:val="24"/>
          <w:szCs w:val="24"/>
          <w:lang w:eastAsia="en-US"/>
        </w:rPr>
      </w:pPr>
      <w:r>
        <w:rPr>
          <w:rFonts w:eastAsiaTheme="minorHAnsi"/>
          <w:b/>
          <w:bCs/>
          <w:sz w:val="24"/>
          <w:szCs w:val="24"/>
          <w:lang w:eastAsia="en-US"/>
        </w:rPr>
        <w:lastRenderedPageBreak/>
        <w:t>Notation</w:t>
      </w:r>
    </w:p>
    <w:tbl>
      <w:tblPr>
        <w:tblW w:w="8841"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tblPr>
      <w:tblGrid>
        <w:gridCol w:w="771"/>
        <w:gridCol w:w="8070"/>
      </w:tblGrid>
      <w:tr w:rsidR="004E6DFE" w:rsidRPr="00AE73FD" w:rsidTr="00BD1FA0">
        <w:trPr>
          <w:trHeight w:val="245"/>
        </w:trPr>
        <w:tc>
          <w:tcPr>
            <w:tcW w:w="771" w:type="dxa"/>
            <w:vAlign w:val="center"/>
          </w:tcPr>
          <w:p w:rsidR="004E6DFE" w:rsidRPr="00AE73FD" w:rsidRDefault="004E6DFE" w:rsidP="00BD1FA0">
            <w:pPr>
              <w:rPr>
                <w:b/>
                <w:bCs/>
                <w:sz w:val="16"/>
                <w:szCs w:val="16"/>
              </w:rPr>
            </w:pPr>
            <w:r w:rsidRPr="00AE73FD">
              <w:rPr>
                <w:b/>
                <w:bCs/>
                <w:sz w:val="16"/>
                <w:szCs w:val="16"/>
              </w:rPr>
              <w:t xml:space="preserve">A' : </w:t>
            </w:r>
          </w:p>
        </w:tc>
        <w:tc>
          <w:tcPr>
            <w:tcW w:w="8070" w:type="dxa"/>
            <w:vAlign w:val="center"/>
          </w:tcPr>
          <w:p w:rsidR="004E6DFE" w:rsidRPr="00AE73FD" w:rsidRDefault="004E6DFE" w:rsidP="00BD1FA0">
            <w:pPr>
              <w:rPr>
                <w:sz w:val="16"/>
                <w:szCs w:val="16"/>
              </w:rPr>
            </w:pPr>
            <w:r w:rsidRPr="00AE73FD">
              <w:rPr>
                <w:sz w:val="16"/>
                <w:szCs w:val="16"/>
              </w:rPr>
              <w:t>Aire d'une section d'acier comprimée</w:t>
            </w:r>
          </w:p>
        </w:tc>
      </w:tr>
      <w:tr w:rsidR="004E6DFE" w:rsidRPr="00AE73FD" w:rsidTr="00BD1FA0">
        <w:trPr>
          <w:trHeight w:val="230"/>
        </w:trPr>
        <w:tc>
          <w:tcPr>
            <w:tcW w:w="771" w:type="dxa"/>
            <w:vAlign w:val="center"/>
          </w:tcPr>
          <w:p w:rsidR="004E6DFE" w:rsidRPr="00AE73FD" w:rsidRDefault="004E6DFE" w:rsidP="00BD1FA0">
            <w:pPr>
              <w:rPr>
                <w:b/>
                <w:bCs/>
                <w:sz w:val="16"/>
                <w:szCs w:val="16"/>
              </w:rPr>
            </w:pPr>
            <w:r w:rsidRPr="00AE73FD">
              <w:rPr>
                <w:b/>
                <w:bCs/>
                <w:sz w:val="16"/>
                <w:szCs w:val="16"/>
              </w:rPr>
              <w:t xml:space="preserve">A : </w:t>
            </w:r>
          </w:p>
        </w:tc>
        <w:tc>
          <w:tcPr>
            <w:tcW w:w="8070" w:type="dxa"/>
            <w:vAlign w:val="center"/>
          </w:tcPr>
          <w:p w:rsidR="004E6DFE" w:rsidRPr="00AE73FD" w:rsidRDefault="004E6DFE" w:rsidP="00BD1FA0">
            <w:pPr>
              <w:rPr>
                <w:sz w:val="16"/>
                <w:szCs w:val="16"/>
              </w:rPr>
            </w:pPr>
            <w:r w:rsidRPr="00AE73FD">
              <w:rPr>
                <w:sz w:val="16"/>
                <w:szCs w:val="16"/>
              </w:rPr>
              <w:t>Aire d'une section d'acier tendue.</w:t>
            </w:r>
          </w:p>
        </w:tc>
      </w:tr>
      <w:tr w:rsidR="004E6DFE" w:rsidRPr="00AE73FD" w:rsidTr="00BD1FA0">
        <w:trPr>
          <w:trHeight w:val="230"/>
        </w:trPr>
        <w:tc>
          <w:tcPr>
            <w:tcW w:w="771" w:type="dxa"/>
            <w:vAlign w:val="center"/>
          </w:tcPr>
          <w:p w:rsidR="004E6DFE" w:rsidRPr="00AE73FD" w:rsidRDefault="004E6DFE" w:rsidP="00BD1FA0">
            <w:pPr>
              <w:rPr>
                <w:b/>
                <w:bCs/>
                <w:sz w:val="16"/>
                <w:szCs w:val="16"/>
              </w:rPr>
            </w:pPr>
            <w:proofErr w:type="spellStart"/>
            <w:r w:rsidRPr="00AE73FD">
              <w:rPr>
                <w:b/>
                <w:bCs/>
                <w:sz w:val="16"/>
                <w:szCs w:val="16"/>
              </w:rPr>
              <w:t>A</w:t>
            </w:r>
            <w:r w:rsidRPr="00AE73FD">
              <w:rPr>
                <w:b/>
                <w:bCs/>
                <w:sz w:val="16"/>
                <w:szCs w:val="16"/>
                <w:vertAlign w:val="subscript"/>
              </w:rPr>
              <w:t>t</w:t>
            </w:r>
            <w:proofErr w:type="spellEnd"/>
            <w:r w:rsidRPr="00AE73FD">
              <w:rPr>
                <w:b/>
                <w:bCs/>
                <w:sz w:val="16"/>
                <w:szCs w:val="16"/>
              </w:rPr>
              <w:t xml:space="preserve"> : </w:t>
            </w:r>
          </w:p>
        </w:tc>
        <w:tc>
          <w:tcPr>
            <w:tcW w:w="8070" w:type="dxa"/>
            <w:vAlign w:val="center"/>
          </w:tcPr>
          <w:p w:rsidR="004E6DFE" w:rsidRPr="00AE73FD" w:rsidRDefault="004E6DFE" w:rsidP="00BD1FA0">
            <w:pPr>
              <w:rPr>
                <w:sz w:val="16"/>
                <w:szCs w:val="16"/>
              </w:rPr>
            </w:pPr>
            <w:r w:rsidRPr="00AE73FD">
              <w:rPr>
                <w:sz w:val="16"/>
                <w:szCs w:val="16"/>
              </w:rPr>
              <w:t>Aire d'une section d'acier transversale.</w:t>
            </w:r>
          </w:p>
        </w:tc>
      </w:tr>
      <w:tr w:rsidR="004E6DFE" w:rsidRPr="00AE73FD" w:rsidTr="00BD1FA0">
        <w:trPr>
          <w:trHeight w:val="245"/>
        </w:trPr>
        <w:tc>
          <w:tcPr>
            <w:tcW w:w="771" w:type="dxa"/>
            <w:vAlign w:val="center"/>
          </w:tcPr>
          <w:p w:rsidR="004E6DFE" w:rsidRPr="00AE73FD" w:rsidRDefault="004E6DFE" w:rsidP="00BD1FA0">
            <w:pPr>
              <w:rPr>
                <w:b/>
                <w:bCs/>
                <w:sz w:val="16"/>
                <w:szCs w:val="16"/>
              </w:rPr>
            </w:pPr>
            <w:r w:rsidRPr="00AE73FD">
              <w:rPr>
                <w:b/>
                <w:bCs/>
                <w:sz w:val="16"/>
                <w:szCs w:val="16"/>
              </w:rPr>
              <w:t xml:space="preserve">B : </w:t>
            </w:r>
          </w:p>
        </w:tc>
        <w:tc>
          <w:tcPr>
            <w:tcW w:w="8070" w:type="dxa"/>
            <w:vAlign w:val="center"/>
          </w:tcPr>
          <w:p w:rsidR="004E6DFE" w:rsidRPr="00AE73FD" w:rsidRDefault="004E6DFE" w:rsidP="00BD1FA0">
            <w:pPr>
              <w:rPr>
                <w:sz w:val="16"/>
                <w:szCs w:val="16"/>
              </w:rPr>
            </w:pPr>
            <w:r w:rsidRPr="00AE73FD">
              <w:rPr>
                <w:sz w:val="16"/>
                <w:szCs w:val="16"/>
              </w:rPr>
              <w:t>Aire d'une section de béton comprimée.</w:t>
            </w:r>
          </w:p>
        </w:tc>
      </w:tr>
      <w:tr w:rsidR="004E6DFE" w:rsidRPr="00AE73FD" w:rsidTr="00BD1FA0">
        <w:trPr>
          <w:trHeight w:val="230"/>
        </w:trPr>
        <w:tc>
          <w:tcPr>
            <w:tcW w:w="771" w:type="dxa"/>
            <w:vAlign w:val="center"/>
          </w:tcPr>
          <w:p w:rsidR="004E6DFE" w:rsidRPr="00AE73FD" w:rsidRDefault="004E6DFE" w:rsidP="00BD1FA0">
            <w:pPr>
              <w:rPr>
                <w:b/>
                <w:bCs/>
                <w:sz w:val="16"/>
                <w:szCs w:val="16"/>
              </w:rPr>
            </w:pPr>
            <w:r w:rsidRPr="00AE73FD">
              <w:rPr>
                <w:b/>
                <w:bCs/>
                <w:sz w:val="16"/>
                <w:szCs w:val="16"/>
              </w:rPr>
              <w:t>B</w:t>
            </w:r>
            <w:r w:rsidRPr="00AE73FD">
              <w:rPr>
                <w:b/>
                <w:bCs/>
                <w:sz w:val="16"/>
                <w:szCs w:val="16"/>
                <w:vertAlign w:val="subscript"/>
              </w:rPr>
              <w:t>o</w:t>
            </w:r>
            <w:r w:rsidRPr="00AE73FD">
              <w:rPr>
                <w:b/>
                <w:bCs/>
                <w:sz w:val="16"/>
                <w:szCs w:val="16"/>
              </w:rPr>
              <w:t xml:space="preserve"> : </w:t>
            </w:r>
          </w:p>
        </w:tc>
        <w:tc>
          <w:tcPr>
            <w:tcW w:w="8070" w:type="dxa"/>
            <w:vAlign w:val="center"/>
          </w:tcPr>
          <w:p w:rsidR="004E6DFE" w:rsidRPr="00AE73FD" w:rsidRDefault="004E6DFE" w:rsidP="00BD1FA0">
            <w:pPr>
              <w:rPr>
                <w:sz w:val="16"/>
                <w:szCs w:val="16"/>
              </w:rPr>
            </w:pPr>
            <w:r w:rsidRPr="00AE73FD">
              <w:rPr>
                <w:sz w:val="16"/>
                <w:szCs w:val="16"/>
              </w:rPr>
              <w:t>Aire d'une section homogène.</w:t>
            </w:r>
          </w:p>
        </w:tc>
      </w:tr>
      <w:tr w:rsidR="004E6DFE" w:rsidRPr="00AE73FD" w:rsidTr="00BD1FA0">
        <w:trPr>
          <w:trHeight w:val="230"/>
        </w:trPr>
        <w:tc>
          <w:tcPr>
            <w:tcW w:w="771" w:type="dxa"/>
            <w:vAlign w:val="center"/>
          </w:tcPr>
          <w:p w:rsidR="004E6DFE" w:rsidRPr="00AE73FD" w:rsidRDefault="004E6DFE" w:rsidP="00BD1FA0">
            <w:pPr>
              <w:rPr>
                <w:b/>
                <w:bCs/>
                <w:sz w:val="16"/>
                <w:szCs w:val="16"/>
              </w:rPr>
            </w:pPr>
            <w:proofErr w:type="spellStart"/>
            <w:r w:rsidRPr="00AE73FD">
              <w:rPr>
                <w:b/>
                <w:bCs/>
                <w:sz w:val="16"/>
                <w:szCs w:val="16"/>
              </w:rPr>
              <w:t>E</w:t>
            </w:r>
            <w:r w:rsidRPr="00AE73FD">
              <w:rPr>
                <w:b/>
                <w:bCs/>
                <w:sz w:val="16"/>
                <w:szCs w:val="16"/>
                <w:vertAlign w:val="subscript"/>
              </w:rPr>
              <w:t>i</w:t>
            </w:r>
            <w:proofErr w:type="spellEnd"/>
            <w:r w:rsidRPr="00AE73FD">
              <w:rPr>
                <w:b/>
                <w:bCs/>
                <w:sz w:val="16"/>
                <w:szCs w:val="16"/>
              </w:rPr>
              <w:t xml:space="preserve"> : </w:t>
            </w:r>
          </w:p>
        </w:tc>
        <w:tc>
          <w:tcPr>
            <w:tcW w:w="8070" w:type="dxa"/>
            <w:vAlign w:val="center"/>
          </w:tcPr>
          <w:p w:rsidR="004E6DFE" w:rsidRPr="00AE73FD" w:rsidRDefault="004E6DFE" w:rsidP="00BD1FA0">
            <w:pPr>
              <w:rPr>
                <w:sz w:val="16"/>
                <w:szCs w:val="16"/>
              </w:rPr>
            </w:pPr>
            <w:r w:rsidRPr="00AE73FD">
              <w:rPr>
                <w:sz w:val="16"/>
                <w:szCs w:val="16"/>
              </w:rPr>
              <w:t>Module de déformation instantané du béton.</w:t>
            </w:r>
          </w:p>
        </w:tc>
      </w:tr>
      <w:tr w:rsidR="004E6DFE" w:rsidRPr="00AE73FD" w:rsidTr="00BD1FA0">
        <w:trPr>
          <w:trHeight w:val="245"/>
        </w:trPr>
        <w:tc>
          <w:tcPr>
            <w:tcW w:w="771" w:type="dxa"/>
            <w:vAlign w:val="center"/>
          </w:tcPr>
          <w:p w:rsidR="004E6DFE" w:rsidRPr="00AE73FD" w:rsidRDefault="004E6DFE" w:rsidP="00BD1FA0">
            <w:pPr>
              <w:rPr>
                <w:b/>
                <w:bCs/>
                <w:sz w:val="16"/>
                <w:szCs w:val="16"/>
              </w:rPr>
            </w:pPr>
            <w:proofErr w:type="spellStart"/>
            <w:r w:rsidRPr="00AE73FD">
              <w:rPr>
                <w:b/>
                <w:bCs/>
                <w:sz w:val="16"/>
                <w:szCs w:val="16"/>
              </w:rPr>
              <w:t>E</w:t>
            </w:r>
            <w:r w:rsidRPr="00AE73FD">
              <w:rPr>
                <w:b/>
                <w:bCs/>
                <w:sz w:val="16"/>
                <w:szCs w:val="16"/>
                <w:vertAlign w:val="subscript"/>
              </w:rPr>
              <w:t>v</w:t>
            </w:r>
            <w:proofErr w:type="spellEnd"/>
            <w:r w:rsidRPr="00AE73FD">
              <w:rPr>
                <w:b/>
                <w:bCs/>
                <w:sz w:val="16"/>
                <w:szCs w:val="16"/>
              </w:rPr>
              <w:t xml:space="preserve"> : </w:t>
            </w:r>
          </w:p>
        </w:tc>
        <w:tc>
          <w:tcPr>
            <w:tcW w:w="8070" w:type="dxa"/>
            <w:vAlign w:val="center"/>
          </w:tcPr>
          <w:p w:rsidR="004E6DFE" w:rsidRPr="00AE73FD" w:rsidRDefault="004E6DFE" w:rsidP="00BD1FA0">
            <w:pPr>
              <w:rPr>
                <w:sz w:val="16"/>
                <w:szCs w:val="16"/>
              </w:rPr>
            </w:pPr>
            <w:r w:rsidRPr="00AE73FD">
              <w:rPr>
                <w:sz w:val="16"/>
                <w:szCs w:val="16"/>
              </w:rPr>
              <w:t>Module de déformation différé du béton.</w:t>
            </w:r>
          </w:p>
        </w:tc>
      </w:tr>
      <w:tr w:rsidR="004E6DFE" w:rsidRPr="00AE73FD" w:rsidTr="00BD1FA0">
        <w:trPr>
          <w:trHeight w:val="230"/>
        </w:trPr>
        <w:tc>
          <w:tcPr>
            <w:tcW w:w="771" w:type="dxa"/>
            <w:vAlign w:val="center"/>
          </w:tcPr>
          <w:p w:rsidR="004E6DFE" w:rsidRPr="00AE73FD" w:rsidRDefault="004E6DFE" w:rsidP="00BD1FA0">
            <w:pPr>
              <w:rPr>
                <w:b/>
                <w:bCs/>
                <w:sz w:val="16"/>
                <w:szCs w:val="16"/>
              </w:rPr>
            </w:pPr>
            <w:r w:rsidRPr="00AE73FD">
              <w:rPr>
                <w:b/>
                <w:bCs/>
                <w:sz w:val="16"/>
                <w:szCs w:val="16"/>
              </w:rPr>
              <w:t>E</w:t>
            </w:r>
            <w:r w:rsidRPr="00AE73FD">
              <w:rPr>
                <w:sz w:val="16"/>
                <w:szCs w:val="16"/>
                <w:vertAlign w:val="subscript"/>
              </w:rPr>
              <w:t>s</w:t>
            </w:r>
            <w:r w:rsidRPr="00AE73FD">
              <w:rPr>
                <w:b/>
                <w:bCs/>
                <w:sz w:val="16"/>
                <w:szCs w:val="16"/>
              </w:rPr>
              <w:t xml:space="preserve"> : </w:t>
            </w:r>
          </w:p>
        </w:tc>
        <w:tc>
          <w:tcPr>
            <w:tcW w:w="8070" w:type="dxa"/>
            <w:vAlign w:val="center"/>
          </w:tcPr>
          <w:p w:rsidR="004E6DFE" w:rsidRPr="00AE73FD" w:rsidRDefault="004E6DFE" w:rsidP="00BD1FA0">
            <w:pPr>
              <w:rPr>
                <w:sz w:val="16"/>
                <w:szCs w:val="16"/>
              </w:rPr>
            </w:pPr>
            <w:r w:rsidRPr="00AE73FD">
              <w:rPr>
                <w:sz w:val="16"/>
                <w:szCs w:val="16"/>
              </w:rPr>
              <w:t>Module d'élasticité longitudinal de l'acier.</w:t>
            </w:r>
          </w:p>
        </w:tc>
      </w:tr>
      <w:tr w:rsidR="004E6DFE" w:rsidRPr="00AE73FD" w:rsidTr="00BD1FA0">
        <w:trPr>
          <w:trHeight w:val="230"/>
        </w:trPr>
        <w:tc>
          <w:tcPr>
            <w:tcW w:w="771" w:type="dxa"/>
            <w:vAlign w:val="center"/>
          </w:tcPr>
          <w:p w:rsidR="004E6DFE" w:rsidRPr="00AE73FD" w:rsidRDefault="004E6DFE" w:rsidP="00BD1FA0">
            <w:pPr>
              <w:rPr>
                <w:b/>
                <w:bCs/>
                <w:sz w:val="16"/>
                <w:szCs w:val="16"/>
              </w:rPr>
            </w:pPr>
            <w:r w:rsidRPr="00AE73FD">
              <w:rPr>
                <w:b/>
                <w:bCs/>
                <w:sz w:val="16"/>
                <w:szCs w:val="16"/>
              </w:rPr>
              <w:t>M</w:t>
            </w:r>
            <w:r w:rsidRPr="00AE73FD">
              <w:rPr>
                <w:b/>
                <w:bCs/>
                <w:sz w:val="16"/>
                <w:szCs w:val="16"/>
                <w:vertAlign w:val="subscript"/>
              </w:rPr>
              <w:t>u</w:t>
            </w:r>
            <w:r w:rsidRPr="00AE73FD">
              <w:rPr>
                <w:b/>
                <w:bCs/>
                <w:sz w:val="16"/>
                <w:szCs w:val="16"/>
              </w:rPr>
              <w:t xml:space="preserve"> : </w:t>
            </w:r>
          </w:p>
        </w:tc>
        <w:tc>
          <w:tcPr>
            <w:tcW w:w="8070" w:type="dxa"/>
            <w:vAlign w:val="center"/>
          </w:tcPr>
          <w:p w:rsidR="004E6DFE" w:rsidRPr="00AE73FD" w:rsidRDefault="004E6DFE" w:rsidP="00BD1FA0">
            <w:pPr>
              <w:rPr>
                <w:sz w:val="16"/>
                <w:szCs w:val="16"/>
              </w:rPr>
            </w:pPr>
            <w:r w:rsidRPr="00AE73FD">
              <w:rPr>
                <w:sz w:val="16"/>
                <w:szCs w:val="16"/>
              </w:rPr>
              <w:t>Moment ultime.</w:t>
            </w:r>
          </w:p>
        </w:tc>
      </w:tr>
      <w:tr w:rsidR="004E6DFE" w:rsidRPr="00AE73FD" w:rsidTr="00BD1FA0">
        <w:trPr>
          <w:trHeight w:val="245"/>
        </w:trPr>
        <w:tc>
          <w:tcPr>
            <w:tcW w:w="771" w:type="dxa"/>
            <w:vAlign w:val="center"/>
          </w:tcPr>
          <w:p w:rsidR="004E6DFE" w:rsidRPr="00AE73FD" w:rsidRDefault="004E6DFE" w:rsidP="00BD1FA0">
            <w:pPr>
              <w:rPr>
                <w:b/>
                <w:bCs/>
                <w:sz w:val="16"/>
                <w:szCs w:val="16"/>
              </w:rPr>
            </w:pPr>
            <w:proofErr w:type="spellStart"/>
            <w:r w:rsidRPr="00AE73FD">
              <w:rPr>
                <w:b/>
                <w:bCs/>
                <w:sz w:val="16"/>
                <w:szCs w:val="16"/>
              </w:rPr>
              <w:t>M</w:t>
            </w:r>
            <w:r w:rsidRPr="00AE73FD">
              <w:rPr>
                <w:b/>
                <w:bCs/>
                <w:sz w:val="16"/>
                <w:szCs w:val="16"/>
                <w:vertAlign w:val="subscript"/>
              </w:rPr>
              <w:t>ser</w:t>
            </w:r>
            <w:proofErr w:type="spellEnd"/>
            <w:r w:rsidRPr="00AE73FD">
              <w:rPr>
                <w:b/>
                <w:bCs/>
                <w:sz w:val="16"/>
                <w:szCs w:val="16"/>
              </w:rPr>
              <w:t xml:space="preserve"> : </w:t>
            </w:r>
          </w:p>
        </w:tc>
        <w:tc>
          <w:tcPr>
            <w:tcW w:w="8070" w:type="dxa"/>
            <w:vAlign w:val="center"/>
          </w:tcPr>
          <w:p w:rsidR="004E6DFE" w:rsidRPr="00AE73FD" w:rsidRDefault="004E6DFE" w:rsidP="00BD1FA0">
            <w:pPr>
              <w:rPr>
                <w:sz w:val="16"/>
                <w:szCs w:val="16"/>
              </w:rPr>
            </w:pPr>
            <w:r w:rsidRPr="00AE73FD">
              <w:rPr>
                <w:sz w:val="16"/>
                <w:szCs w:val="16"/>
              </w:rPr>
              <w:t>Moment de service.</w:t>
            </w:r>
          </w:p>
        </w:tc>
      </w:tr>
      <w:tr w:rsidR="004E6DFE" w:rsidRPr="00AE73FD" w:rsidTr="00BD1FA0">
        <w:trPr>
          <w:trHeight w:val="230"/>
        </w:trPr>
        <w:tc>
          <w:tcPr>
            <w:tcW w:w="771" w:type="dxa"/>
            <w:vAlign w:val="center"/>
          </w:tcPr>
          <w:p w:rsidR="004E6DFE" w:rsidRPr="00AE73FD" w:rsidRDefault="004E6DFE" w:rsidP="00BD1FA0">
            <w:pPr>
              <w:rPr>
                <w:b/>
                <w:bCs/>
                <w:sz w:val="16"/>
                <w:szCs w:val="16"/>
              </w:rPr>
            </w:pPr>
            <w:r w:rsidRPr="00AE73FD">
              <w:rPr>
                <w:b/>
                <w:bCs/>
                <w:sz w:val="16"/>
                <w:szCs w:val="16"/>
              </w:rPr>
              <w:t>T</w:t>
            </w:r>
            <w:r w:rsidRPr="00AE73FD">
              <w:rPr>
                <w:b/>
                <w:bCs/>
                <w:sz w:val="16"/>
                <w:szCs w:val="16"/>
                <w:vertAlign w:val="subscript"/>
              </w:rPr>
              <w:t>u</w:t>
            </w:r>
            <w:r w:rsidRPr="00AE73FD">
              <w:rPr>
                <w:b/>
                <w:bCs/>
                <w:sz w:val="16"/>
                <w:szCs w:val="16"/>
              </w:rPr>
              <w:t xml:space="preserve"> : </w:t>
            </w:r>
          </w:p>
        </w:tc>
        <w:tc>
          <w:tcPr>
            <w:tcW w:w="8070" w:type="dxa"/>
            <w:vAlign w:val="center"/>
          </w:tcPr>
          <w:p w:rsidR="004E6DFE" w:rsidRPr="00AE73FD" w:rsidRDefault="004E6DFE" w:rsidP="00BD1FA0">
            <w:pPr>
              <w:rPr>
                <w:sz w:val="16"/>
                <w:szCs w:val="16"/>
              </w:rPr>
            </w:pPr>
            <w:r w:rsidRPr="00AE73FD">
              <w:rPr>
                <w:sz w:val="16"/>
                <w:szCs w:val="16"/>
              </w:rPr>
              <w:t>Effort tranchant ultime.</w:t>
            </w:r>
          </w:p>
        </w:tc>
      </w:tr>
      <w:tr w:rsidR="004E6DFE" w:rsidRPr="00AE73FD" w:rsidTr="00BD1FA0">
        <w:trPr>
          <w:trHeight w:val="230"/>
        </w:trPr>
        <w:tc>
          <w:tcPr>
            <w:tcW w:w="771" w:type="dxa"/>
            <w:vAlign w:val="center"/>
          </w:tcPr>
          <w:p w:rsidR="004E6DFE" w:rsidRPr="00AE73FD" w:rsidRDefault="004E6DFE" w:rsidP="00BD1FA0">
            <w:pPr>
              <w:rPr>
                <w:b/>
                <w:bCs/>
                <w:sz w:val="16"/>
                <w:szCs w:val="16"/>
              </w:rPr>
            </w:pPr>
            <w:r w:rsidRPr="00AE73FD">
              <w:rPr>
                <w:b/>
                <w:bCs/>
                <w:sz w:val="16"/>
                <w:szCs w:val="16"/>
              </w:rPr>
              <w:t xml:space="preserve">a, b : </w:t>
            </w:r>
          </w:p>
        </w:tc>
        <w:tc>
          <w:tcPr>
            <w:tcW w:w="8070" w:type="dxa"/>
            <w:vAlign w:val="center"/>
          </w:tcPr>
          <w:p w:rsidR="004E6DFE" w:rsidRPr="00AE73FD" w:rsidRDefault="004E6DFE" w:rsidP="00BD1FA0">
            <w:pPr>
              <w:rPr>
                <w:sz w:val="16"/>
                <w:szCs w:val="16"/>
              </w:rPr>
            </w:pPr>
            <w:r w:rsidRPr="00AE73FD">
              <w:rPr>
                <w:sz w:val="16"/>
                <w:szCs w:val="16"/>
              </w:rPr>
              <w:t>Dimensions transversales d'un poteau.</w:t>
            </w:r>
          </w:p>
        </w:tc>
      </w:tr>
      <w:tr w:rsidR="004E6DFE" w:rsidRPr="00AE73FD" w:rsidTr="00BD1FA0">
        <w:trPr>
          <w:trHeight w:val="245"/>
        </w:trPr>
        <w:tc>
          <w:tcPr>
            <w:tcW w:w="771" w:type="dxa"/>
            <w:vAlign w:val="center"/>
          </w:tcPr>
          <w:p w:rsidR="004E6DFE" w:rsidRPr="00AE73FD" w:rsidRDefault="004E6DFE" w:rsidP="00BD1FA0">
            <w:pPr>
              <w:pStyle w:val="Pieddepage"/>
              <w:rPr>
                <w:b/>
                <w:bCs/>
                <w:sz w:val="16"/>
                <w:szCs w:val="16"/>
              </w:rPr>
            </w:pPr>
            <w:r w:rsidRPr="00AE73FD">
              <w:rPr>
                <w:b/>
                <w:bCs/>
                <w:sz w:val="16"/>
                <w:szCs w:val="16"/>
              </w:rPr>
              <w:t xml:space="preserve">b, h : </w:t>
            </w:r>
          </w:p>
        </w:tc>
        <w:tc>
          <w:tcPr>
            <w:tcW w:w="8070" w:type="dxa"/>
            <w:vAlign w:val="center"/>
          </w:tcPr>
          <w:p w:rsidR="004E6DFE" w:rsidRPr="00AE73FD" w:rsidRDefault="004E6DFE" w:rsidP="00BD1FA0">
            <w:pPr>
              <w:pStyle w:val="Pieddepage"/>
              <w:rPr>
                <w:sz w:val="16"/>
                <w:szCs w:val="16"/>
              </w:rPr>
            </w:pPr>
            <w:r w:rsidRPr="00AE73FD">
              <w:rPr>
                <w:sz w:val="16"/>
                <w:szCs w:val="16"/>
              </w:rPr>
              <w:t>Dimensions transversales d'une poutre.</w:t>
            </w:r>
          </w:p>
        </w:tc>
      </w:tr>
      <w:tr w:rsidR="004E6DFE" w:rsidRPr="00AE73FD" w:rsidTr="00BD1FA0">
        <w:trPr>
          <w:trHeight w:val="230"/>
        </w:trPr>
        <w:tc>
          <w:tcPr>
            <w:tcW w:w="771" w:type="dxa"/>
            <w:vAlign w:val="center"/>
          </w:tcPr>
          <w:p w:rsidR="004E6DFE" w:rsidRPr="00AE73FD" w:rsidRDefault="004E6DFE" w:rsidP="00BD1FA0">
            <w:pPr>
              <w:pStyle w:val="Pieddepage"/>
              <w:rPr>
                <w:b/>
                <w:bCs/>
                <w:sz w:val="16"/>
                <w:szCs w:val="16"/>
              </w:rPr>
            </w:pPr>
            <w:r w:rsidRPr="00AE73FD">
              <w:rPr>
                <w:b/>
                <w:bCs/>
                <w:sz w:val="16"/>
                <w:szCs w:val="16"/>
              </w:rPr>
              <w:t>h</w:t>
            </w:r>
            <w:r w:rsidRPr="00AE73FD">
              <w:rPr>
                <w:b/>
                <w:bCs/>
                <w:sz w:val="16"/>
                <w:szCs w:val="16"/>
                <w:vertAlign w:val="subscript"/>
              </w:rPr>
              <w:t>o</w:t>
            </w:r>
            <w:r w:rsidRPr="00AE73FD">
              <w:rPr>
                <w:b/>
                <w:bCs/>
                <w:sz w:val="16"/>
                <w:szCs w:val="16"/>
              </w:rPr>
              <w:t xml:space="preserve"> : </w:t>
            </w:r>
          </w:p>
        </w:tc>
        <w:tc>
          <w:tcPr>
            <w:tcW w:w="8070" w:type="dxa"/>
            <w:vAlign w:val="center"/>
          </w:tcPr>
          <w:p w:rsidR="004E6DFE" w:rsidRPr="00AE73FD" w:rsidRDefault="004E6DFE" w:rsidP="00BD1FA0">
            <w:pPr>
              <w:pStyle w:val="Pieddepage"/>
              <w:rPr>
                <w:sz w:val="16"/>
                <w:szCs w:val="16"/>
              </w:rPr>
            </w:pPr>
            <w:r w:rsidRPr="00AE73FD">
              <w:rPr>
                <w:sz w:val="16"/>
                <w:szCs w:val="16"/>
              </w:rPr>
              <w:t>Hauteur de la table de compression</w:t>
            </w:r>
          </w:p>
        </w:tc>
      </w:tr>
      <w:tr w:rsidR="004E6DFE" w:rsidRPr="00AE73FD" w:rsidTr="00BD1FA0">
        <w:trPr>
          <w:trHeight w:val="230"/>
        </w:trPr>
        <w:tc>
          <w:tcPr>
            <w:tcW w:w="771" w:type="dxa"/>
            <w:vAlign w:val="center"/>
          </w:tcPr>
          <w:p w:rsidR="004E6DFE" w:rsidRPr="00AE73FD" w:rsidRDefault="004E6DFE" w:rsidP="00BD1FA0">
            <w:pPr>
              <w:pStyle w:val="Pieddepage"/>
              <w:rPr>
                <w:b/>
                <w:bCs/>
                <w:sz w:val="16"/>
                <w:szCs w:val="16"/>
              </w:rPr>
            </w:pPr>
            <w:r w:rsidRPr="00AE73FD">
              <w:rPr>
                <w:b/>
                <w:bCs/>
                <w:sz w:val="16"/>
                <w:szCs w:val="16"/>
              </w:rPr>
              <w:t xml:space="preserve">d : </w:t>
            </w:r>
          </w:p>
        </w:tc>
        <w:tc>
          <w:tcPr>
            <w:tcW w:w="8070" w:type="dxa"/>
            <w:vAlign w:val="center"/>
          </w:tcPr>
          <w:p w:rsidR="004E6DFE" w:rsidRPr="00AE73FD" w:rsidRDefault="004E6DFE" w:rsidP="00BD1FA0">
            <w:pPr>
              <w:pStyle w:val="Pieddepage"/>
              <w:rPr>
                <w:sz w:val="16"/>
                <w:szCs w:val="16"/>
              </w:rPr>
            </w:pPr>
            <w:r w:rsidRPr="00AE73FD">
              <w:rPr>
                <w:sz w:val="16"/>
                <w:szCs w:val="16"/>
              </w:rPr>
              <w:t>Distance du barycentre d'armatures tendues à la fibre la plus comprimée.</w:t>
            </w:r>
          </w:p>
        </w:tc>
      </w:tr>
      <w:tr w:rsidR="004E6DFE" w:rsidRPr="00AE73FD" w:rsidTr="00BD1FA0">
        <w:trPr>
          <w:trHeight w:val="245"/>
        </w:trPr>
        <w:tc>
          <w:tcPr>
            <w:tcW w:w="771" w:type="dxa"/>
            <w:vAlign w:val="center"/>
          </w:tcPr>
          <w:p w:rsidR="004E6DFE" w:rsidRPr="00AE73FD" w:rsidRDefault="004E6DFE" w:rsidP="00BD1FA0">
            <w:pPr>
              <w:pStyle w:val="Pieddepage"/>
              <w:rPr>
                <w:b/>
                <w:bCs/>
                <w:sz w:val="16"/>
                <w:szCs w:val="16"/>
              </w:rPr>
            </w:pPr>
            <w:r w:rsidRPr="00AE73FD">
              <w:rPr>
                <w:b/>
                <w:bCs/>
                <w:sz w:val="16"/>
                <w:szCs w:val="16"/>
              </w:rPr>
              <w:t>f</w:t>
            </w:r>
            <w:r w:rsidRPr="00AE73FD">
              <w:rPr>
                <w:b/>
                <w:bCs/>
                <w:sz w:val="16"/>
                <w:szCs w:val="16"/>
                <w:vertAlign w:val="subscript"/>
              </w:rPr>
              <w:t>c28</w:t>
            </w:r>
            <w:r w:rsidRPr="00AE73FD">
              <w:rPr>
                <w:b/>
                <w:bCs/>
                <w:sz w:val="16"/>
                <w:szCs w:val="16"/>
              </w:rPr>
              <w:t xml:space="preserve"> : </w:t>
            </w:r>
          </w:p>
        </w:tc>
        <w:tc>
          <w:tcPr>
            <w:tcW w:w="8070" w:type="dxa"/>
            <w:vAlign w:val="center"/>
          </w:tcPr>
          <w:p w:rsidR="004E6DFE" w:rsidRPr="00AE73FD" w:rsidRDefault="004E6DFE" w:rsidP="00BD1FA0">
            <w:pPr>
              <w:pStyle w:val="Pieddepage"/>
              <w:rPr>
                <w:sz w:val="16"/>
                <w:szCs w:val="16"/>
              </w:rPr>
            </w:pPr>
            <w:r w:rsidRPr="00AE73FD">
              <w:rPr>
                <w:sz w:val="16"/>
                <w:szCs w:val="16"/>
              </w:rPr>
              <w:t>Résistance caractéristique de calcul du béton à la compression à 28 jours.</w:t>
            </w:r>
          </w:p>
        </w:tc>
      </w:tr>
      <w:tr w:rsidR="004E6DFE" w:rsidRPr="00AE73FD" w:rsidTr="00BD1FA0">
        <w:trPr>
          <w:trHeight w:val="230"/>
        </w:trPr>
        <w:tc>
          <w:tcPr>
            <w:tcW w:w="771" w:type="dxa"/>
            <w:vAlign w:val="center"/>
          </w:tcPr>
          <w:p w:rsidR="004E6DFE" w:rsidRPr="00AE73FD" w:rsidRDefault="004E6DFE" w:rsidP="00BD1FA0">
            <w:pPr>
              <w:pStyle w:val="Pieddepage"/>
              <w:rPr>
                <w:b/>
                <w:bCs/>
                <w:sz w:val="16"/>
                <w:szCs w:val="16"/>
              </w:rPr>
            </w:pPr>
            <w:r w:rsidRPr="00AE73FD">
              <w:rPr>
                <w:b/>
                <w:bCs/>
                <w:sz w:val="16"/>
                <w:szCs w:val="16"/>
              </w:rPr>
              <w:t>f</w:t>
            </w:r>
            <w:r w:rsidRPr="00AE73FD">
              <w:rPr>
                <w:b/>
                <w:bCs/>
                <w:sz w:val="16"/>
                <w:szCs w:val="16"/>
                <w:vertAlign w:val="subscript"/>
              </w:rPr>
              <w:t>t28</w:t>
            </w:r>
            <w:r w:rsidRPr="00AE73FD">
              <w:rPr>
                <w:b/>
                <w:bCs/>
                <w:sz w:val="16"/>
                <w:szCs w:val="16"/>
              </w:rPr>
              <w:t xml:space="preserve"> : </w:t>
            </w:r>
          </w:p>
        </w:tc>
        <w:tc>
          <w:tcPr>
            <w:tcW w:w="8070" w:type="dxa"/>
            <w:vAlign w:val="center"/>
          </w:tcPr>
          <w:p w:rsidR="004E6DFE" w:rsidRPr="00AE73FD" w:rsidRDefault="004E6DFE" w:rsidP="00BD1FA0">
            <w:pPr>
              <w:pStyle w:val="Pieddepage"/>
              <w:rPr>
                <w:sz w:val="16"/>
                <w:szCs w:val="16"/>
              </w:rPr>
            </w:pPr>
            <w:r w:rsidRPr="00AE73FD">
              <w:rPr>
                <w:sz w:val="16"/>
                <w:szCs w:val="16"/>
              </w:rPr>
              <w:t>Résistance caractéristique de calcul du béton à la traction à 28 jours.</w:t>
            </w:r>
          </w:p>
        </w:tc>
      </w:tr>
      <w:tr w:rsidR="004E6DFE" w:rsidRPr="00AE73FD" w:rsidTr="00BD1FA0">
        <w:trPr>
          <w:trHeight w:val="230"/>
        </w:trPr>
        <w:tc>
          <w:tcPr>
            <w:tcW w:w="771" w:type="dxa"/>
            <w:vAlign w:val="center"/>
          </w:tcPr>
          <w:p w:rsidR="004E6DFE" w:rsidRPr="00AE73FD" w:rsidRDefault="004E6DFE" w:rsidP="00BD1FA0">
            <w:pPr>
              <w:pStyle w:val="Pieddepage"/>
              <w:rPr>
                <w:b/>
                <w:bCs/>
                <w:sz w:val="16"/>
                <w:szCs w:val="16"/>
              </w:rPr>
            </w:pPr>
            <w:proofErr w:type="spellStart"/>
            <w:r w:rsidRPr="00AE73FD">
              <w:rPr>
                <w:b/>
                <w:bCs/>
                <w:sz w:val="16"/>
                <w:szCs w:val="16"/>
              </w:rPr>
              <w:t>f</w:t>
            </w:r>
            <w:r w:rsidRPr="00AE73FD">
              <w:rPr>
                <w:b/>
                <w:bCs/>
                <w:sz w:val="16"/>
                <w:szCs w:val="16"/>
                <w:vertAlign w:val="subscript"/>
              </w:rPr>
              <w:t>e</w:t>
            </w:r>
            <w:proofErr w:type="spellEnd"/>
            <w:r w:rsidRPr="00AE73FD">
              <w:rPr>
                <w:b/>
                <w:bCs/>
                <w:sz w:val="16"/>
                <w:szCs w:val="16"/>
              </w:rPr>
              <w:t xml:space="preserve"> : </w:t>
            </w:r>
          </w:p>
        </w:tc>
        <w:tc>
          <w:tcPr>
            <w:tcW w:w="8070" w:type="dxa"/>
            <w:vAlign w:val="center"/>
          </w:tcPr>
          <w:p w:rsidR="004E6DFE" w:rsidRPr="00AE73FD" w:rsidRDefault="004E6DFE" w:rsidP="00BD1FA0">
            <w:pPr>
              <w:pStyle w:val="Pieddepage"/>
              <w:rPr>
                <w:sz w:val="16"/>
                <w:szCs w:val="16"/>
              </w:rPr>
            </w:pPr>
            <w:r w:rsidRPr="00AE73FD">
              <w:rPr>
                <w:sz w:val="16"/>
                <w:szCs w:val="16"/>
              </w:rPr>
              <w:t>Limite élastique de l'acier.</w:t>
            </w:r>
          </w:p>
        </w:tc>
      </w:tr>
      <w:tr w:rsidR="004E6DFE" w:rsidRPr="00AE73FD" w:rsidTr="00BD1FA0">
        <w:trPr>
          <w:trHeight w:val="245"/>
        </w:trPr>
        <w:tc>
          <w:tcPr>
            <w:tcW w:w="771" w:type="dxa"/>
            <w:vAlign w:val="center"/>
          </w:tcPr>
          <w:p w:rsidR="004E6DFE" w:rsidRPr="00AE73FD" w:rsidRDefault="004E6DFE" w:rsidP="00BD1FA0">
            <w:pPr>
              <w:pStyle w:val="Pieddepage"/>
              <w:rPr>
                <w:b/>
                <w:bCs/>
                <w:sz w:val="16"/>
                <w:szCs w:val="16"/>
              </w:rPr>
            </w:pPr>
            <w:proofErr w:type="spellStart"/>
            <w:r w:rsidRPr="00AE73FD">
              <w:rPr>
                <w:b/>
                <w:bCs/>
                <w:sz w:val="16"/>
                <w:szCs w:val="16"/>
              </w:rPr>
              <w:t>L</w:t>
            </w:r>
            <w:r w:rsidRPr="00AE73FD">
              <w:rPr>
                <w:b/>
                <w:bCs/>
                <w:sz w:val="16"/>
                <w:szCs w:val="16"/>
                <w:vertAlign w:val="subscript"/>
              </w:rPr>
              <w:t>f</w:t>
            </w:r>
            <w:proofErr w:type="spellEnd"/>
            <w:r w:rsidRPr="00AE73FD">
              <w:rPr>
                <w:b/>
                <w:bCs/>
                <w:sz w:val="16"/>
                <w:szCs w:val="16"/>
              </w:rPr>
              <w:t xml:space="preserve"> : </w:t>
            </w:r>
          </w:p>
        </w:tc>
        <w:tc>
          <w:tcPr>
            <w:tcW w:w="8070" w:type="dxa"/>
            <w:vAlign w:val="center"/>
          </w:tcPr>
          <w:p w:rsidR="004E6DFE" w:rsidRPr="00AE73FD" w:rsidRDefault="004E6DFE" w:rsidP="00BD1FA0">
            <w:pPr>
              <w:pStyle w:val="Pieddepage"/>
              <w:rPr>
                <w:sz w:val="16"/>
                <w:szCs w:val="16"/>
              </w:rPr>
            </w:pPr>
            <w:r w:rsidRPr="00AE73FD">
              <w:rPr>
                <w:sz w:val="16"/>
                <w:szCs w:val="16"/>
              </w:rPr>
              <w:t>Longueur de flambement.</w:t>
            </w:r>
          </w:p>
        </w:tc>
      </w:tr>
      <w:tr w:rsidR="004E6DFE" w:rsidRPr="00AE73FD" w:rsidTr="00BD1FA0">
        <w:trPr>
          <w:trHeight w:val="230"/>
        </w:trPr>
        <w:tc>
          <w:tcPr>
            <w:tcW w:w="771" w:type="dxa"/>
            <w:vAlign w:val="center"/>
          </w:tcPr>
          <w:p w:rsidR="004E6DFE" w:rsidRPr="00AE73FD" w:rsidRDefault="004E6DFE" w:rsidP="00BD1FA0">
            <w:pPr>
              <w:pStyle w:val="Pieddepage"/>
              <w:rPr>
                <w:b/>
                <w:bCs/>
                <w:sz w:val="16"/>
                <w:szCs w:val="16"/>
              </w:rPr>
            </w:pPr>
            <w:r w:rsidRPr="00AE73FD">
              <w:rPr>
                <w:b/>
                <w:bCs/>
                <w:sz w:val="16"/>
                <w:szCs w:val="16"/>
              </w:rPr>
              <w:t xml:space="preserve">n : </w:t>
            </w:r>
          </w:p>
        </w:tc>
        <w:tc>
          <w:tcPr>
            <w:tcW w:w="8070" w:type="dxa"/>
            <w:vAlign w:val="center"/>
          </w:tcPr>
          <w:p w:rsidR="004E6DFE" w:rsidRPr="00AE73FD" w:rsidRDefault="004E6DFE" w:rsidP="00BD1FA0">
            <w:pPr>
              <w:pStyle w:val="Pieddepage"/>
              <w:rPr>
                <w:sz w:val="16"/>
                <w:szCs w:val="16"/>
              </w:rPr>
            </w:pPr>
            <w:r w:rsidRPr="00AE73FD">
              <w:rPr>
                <w:sz w:val="16"/>
                <w:szCs w:val="16"/>
              </w:rPr>
              <w:t>Coefficient d'équivalence acier – béton.</w:t>
            </w:r>
          </w:p>
        </w:tc>
      </w:tr>
      <w:tr w:rsidR="004E6DFE" w:rsidRPr="00AE73FD" w:rsidTr="00BD1FA0">
        <w:trPr>
          <w:trHeight w:val="230"/>
        </w:trPr>
        <w:tc>
          <w:tcPr>
            <w:tcW w:w="771" w:type="dxa"/>
            <w:vAlign w:val="center"/>
          </w:tcPr>
          <w:p w:rsidR="004E6DFE" w:rsidRPr="00AE73FD" w:rsidRDefault="004E6DFE" w:rsidP="00BD1FA0">
            <w:pPr>
              <w:pStyle w:val="Pieddepage"/>
              <w:rPr>
                <w:b/>
                <w:bCs/>
                <w:sz w:val="16"/>
                <w:szCs w:val="16"/>
              </w:rPr>
            </w:pPr>
            <w:r w:rsidRPr="00AE73FD">
              <w:rPr>
                <w:b/>
                <w:bCs/>
                <w:sz w:val="16"/>
                <w:szCs w:val="16"/>
              </w:rPr>
              <w:t>L</w:t>
            </w:r>
            <w:r w:rsidRPr="00AE73FD">
              <w:rPr>
                <w:b/>
                <w:bCs/>
                <w:sz w:val="16"/>
                <w:szCs w:val="16"/>
                <w:vertAlign w:val="subscript"/>
              </w:rPr>
              <w:t>x</w:t>
            </w:r>
            <w:r w:rsidRPr="00AE73FD">
              <w:rPr>
                <w:b/>
                <w:bCs/>
                <w:sz w:val="16"/>
                <w:szCs w:val="16"/>
              </w:rPr>
              <w:t xml:space="preserve"> : </w:t>
            </w:r>
          </w:p>
        </w:tc>
        <w:tc>
          <w:tcPr>
            <w:tcW w:w="8070" w:type="dxa"/>
            <w:vAlign w:val="center"/>
          </w:tcPr>
          <w:p w:rsidR="004E6DFE" w:rsidRPr="00AE73FD" w:rsidRDefault="004E6DFE" w:rsidP="00BD1FA0">
            <w:pPr>
              <w:pStyle w:val="Pieddepage"/>
              <w:rPr>
                <w:sz w:val="16"/>
                <w:szCs w:val="16"/>
              </w:rPr>
            </w:pPr>
            <w:r w:rsidRPr="00AE73FD">
              <w:rPr>
                <w:sz w:val="16"/>
                <w:szCs w:val="16"/>
              </w:rPr>
              <w:t>La plus petite dimension dans un panneau en dalle pleine.</w:t>
            </w:r>
          </w:p>
        </w:tc>
      </w:tr>
      <w:tr w:rsidR="004E6DFE" w:rsidRPr="00AE73FD" w:rsidTr="00BD1FA0">
        <w:trPr>
          <w:trHeight w:val="245"/>
        </w:trPr>
        <w:tc>
          <w:tcPr>
            <w:tcW w:w="771" w:type="dxa"/>
            <w:vAlign w:val="center"/>
          </w:tcPr>
          <w:p w:rsidR="004E6DFE" w:rsidRPr="00AE73FD" w:rsidRDefault="004E6DFE" w:rsidP="00BD1FA0">
            <w:pPr>
              <w:pStyle w:val="Pieddepage"/>
              <w:rPr>
                <w:b/>
                <w:bCs/>
                <w:sz w:val="16"/>
                <w:szCs w:val="16"/>
              </w:rPr>
            </w:pPr>
            <w:r w:rsidRPr="00AE73FD">
              <w:rPr>
                <w:b/>
                <w:bCs/>
                <w:sz w:val="16"/>
                <w:szCs w:val="16"/>
              </w:rPr>
              <w:t>L</w:t>
            </w:r>
            <w:r w:rsidRPr="00AE73FD">
              <w:rPr>
                <w:b/>
                <w:bCs/>
                <w:sz w:val="16"/>
                <w:szCs w:val="16"/>
                <w:vertAlign w:val="subscript"/>
              </w:rPr>
              <w:t>y</w:t>
            </w:r>
            <w:r w:rsidRPr="00AE73FD">
              <w:rPr>
                <w:b/>
                <w:bCs/>
                <w:sz w:val="16"/>
                <w:szCs w:val="16"/>
              </w:rPr>
              <w:t xml:space="preserve"> : </w:t>
            </w:r>
          </w:p>
        </w:tc>
        <w:tc>
          <w:tcPr>
            <w:tcW w:w="8070" w:type="dxa"/>
            <w:vAlign w:val="center"/>
          </w:tcPr>
          <w:p w:rsidR="004E6DFE" w:rsidRPr="00AE73FD" w:rsidRDefault="004E6DFE" w:rsidP="00BD1FA0">
            <w:pPr>
              <w:pStyle w:val="Pieddepage"/>
              <w:rPr>
                <w:sz w:val="16"/>
                <w:szCs w:val="16"/>
              </w:rPr>
            </w:pPr>
            <w:r w:rsidRPr="00AE73FD">
              <w:rPr>
                <w:sz w:val="16"/>
                <w:szCs w:val="16"/>
              </w:rPr>
              <w:t>La plus grande dimension dans un panneau en dalle pleine.</w:t>
            </w:r>
          </w:p>
        </w:tc>
      </w:tr>
      <w:tr w:rsidR="004E6DFE" w:rsidRPr="00AE73FD" w:rsidTr="00BD1FA0">
        <w:trPr>
          <w:trHeight w:val="230"/>
        </w:trPr>
        <w:tc>
          <w:tcPr>
            <w:tcW w:w="771" w:type="dxa"/>
            <w:vAlign w:val="center"/>
          </w:tcPr>
          <w:p w:rsidR="004E6DFE" w:rsidRPr="00AE73FD" w:rsidRDefault="004E6DFE" w:rsidP="00BD1FA0">
            <w:pPr>
              <w:pStyle w:val="Pieddepage"/>
              <w:rPr>
                <w:b/>
                <w:bCs/>
                <w:sz w:val="16"/>
                <w:szCs w:val="16"/>
              </w:rPr>
            </w:pPr>
            <w:proofErr w:type="spellStart"/>
            <w:r w:rsidRPr="00AE73FD">
              <w:rPr>
                <w:b/>
                <w:bCs/>
                <w:sz w:val="16"/>
                <w:szCs w:val="16"/>
              </w:rPr>
              <w:t>B</w:t>
            </w:r>
            <w:r w:rsidRPr="00AE73FD">
              <w:rPr>
                <w:b/>
                <w:bCs/>
                <w:sz w:val="16"/>
                <w:szCs w:val="16"/>
                <w:vertAlign w:val="subscript"/>
              </w:rPr>
              <w:t>r</w:t>
            </w:r>
            <w:proofErr w:type="spellEnd"/>
            <w:r w:rsidRPr="00AE73FD">
              <w:rPr>
                <w:b/>
                <w:bCs/>
                <w:sz w:val="16"/>
                <w:szCs w:val="16"/>
              </w:rPr>
              <w:t xml:space="preserve"> : </w:t>
            </w:r>
          </w:p>
        </w:tc>
        <w:tc>
          <w:tcPr>
            <w:tcW w:w="8070" w:type="dxa"/>
            <w:vAlign w:val="center"/>
          </w:tcPr>
          <w:p w:rsidR="004E6DFE" w:rsidRPr="00AE73FD" w:rsidRDefault="004E6DFE" w:rsidP="00BD1FA0">
            <w:pPr>
              <w:pStyle w:val="Pieddepage"/>
              <w:rPr>
                <w:sz w:val="16"/>
                <w:szCs w:val="16"/>
              </w:rPr>
            </w:pPr>
            <w:r w:rsidRPr="00AE73FD">
              <w:rPr>
                <w:sz w:val="16"/>
                <w:szCs w:val="16"/>
              </w:rPr>
              <w:t>Section réduite du poteau.</w:t>
            </w:r>
          </w:p>
        </w:tc>
      </w:tr>
      <w:tr w:rsidR="004E6DFE" w:rsidRPr="00AE73FD" w:rsidTr="00BD1FA0">
        <w:trPr>
          <w:trHeight w:val="230"/>
        </w:trPr>
        <w:tc>
          <w:tcPr>
            <w:tcW w:w="771" w:type="dxa"/>
            <w:vAlign w:val="center"/>
          </w:tcPr>
          <w:p w:rsidR="004E6DFE" w:rsidRPr="00AE73FD" w:rsidRDefault="004E6DFE" w:rsidP="00BD1FA0">
            <w:pPr>
              <w:pStyle w:val="Pieddepage"/>
              <w:rPr>
                <w:b/>
                <w:bCs/>
                <w:sz w:val="16"/>
                <w:szCs w:val="16"/>
              </w:rPr>
            </w:pPr>
            <w:r w:rsidRPr="00AE73FD">
              <w:rPr>
                <w:b/>
                <w:bCs/>
                <w:sz w:val="16"/>
                <w:szCs w:val="16"/>
              </w:rPr>
              <w:t xml:space="preserve">M : </w:t>
            </w:r>
          </w:p>
        </w:tc>
        <w:tc>
          <w:tcPr>
            <w:tcW w:w="8070" w:type="dxa"/>
            <w:vAlign w:val="center"/>
          </w:tcPr>
          <w:p w:rsidR="004E6DFE" w:rsidRPr="00AE73FD" w:rsidRDefault="004E6DFE" w:rsidP="00BD1FA0">
            <w:pPr>
              <w:pStyle w:val="Pieddepage"/>
              <w:rPr>
                <w:sz w:val="16"/>
                <w:szCs w:val="16"/>
              </w:rPr>
            </w:pPr>
            <w:r w:rsidRPr="00AE73FD">
              <w:rPr>
                <w:sz w:val="16"/>
                <w:szCs w:val="16"/>
              </w:rPr>
              <w:t>Moment résistant de la table (section en Té).</w:t>
            </w:r>
          </w:p>
        </w:tc>
      </w:tr>
      <w:tr w:rsidR="004E6DFE" w:rsidRPr="00AE73FD" w:rsidTr="00BD1FA0">
        <w:trPr>
          <w:trHeight w:val="245"/>
        </w:trPr>
        <w:tc>
          <w:tcPr>
            <w:tcW w:w="771" w:type="dxa"/>
            <w:vAlign w:val="center"/>
          </w:tcPr>
          <w:p w:rsidR="004E6DFE" w:rsidRPr="00AE73FD" w:rsidRDefault="004E6DFE" w:rsidP="00BD1FA0">
            <w:pPr>
              <w:pStyle w:val="Pieddepage"/>
              <w:rPr>
                <w:b/>
                <w:bCs/>
                <w:sz w:val="16"/>
                <w:szCs w:val="16"/>
              </w:rPr>
            </w:pPr>
            <w:r w:rsidRPr="00AE73FD">
              <w:rPr>
                <w:b/>
                <w:bCs/>
                <w:sz w:val="16"/>
                <w:szCs w:val="16"/>
              </w:rPr>
              <w:t>M</w:t>
            </w:r>
            <w:r w:rsidRPr="00AE73FD">
              <w:rPr>
                <w:b/>
                <w:bCs/>
                <w:sz w:val="16"/>
                <w:szCs w:val="16"/>
                <w:vertAlign w:val="subscript"/>
              </w:rPr>
              <w:t>o</w:t>
            </w:r>
            <w:r w:rsidRPr="00AE73FD">
              <w:rPr>
                <w:b/>
                <w:bCs/>
                <w:sz w:val="16"/>
                <w:szCs w:val="16"/>
              </w:rPr>
              <w:t xml:space="preserve"> : </w:t>
            </w:r>
          </w:p>
        </w:tc>
        <w:tc>
          <w:tcPr>
            <w:tcW w:w="8070" w:type="dxa"/>
            <w:vAlign w:val="center"/>
          </w:tcPr>
          <w:p w:rsidR="004E6DFE" w:rsidRPr="00AE73FD" w:rsidRDefault="004E6DFE" w:rsidP="00BD1FA0">
            <w:pPr>
              <w:pStyle w:val="Pieddepage"/>
              <w:rPr>
                <w:sz w:val="16"/>
                <w:szCs w:val="16"/>
              </w:rPr>
            </w:pPr>
            <w:r w:rsidRPr="00AE73FD">
              <w:rPr>
                <w:sz w:val="16"/>
                <w:szCs w:val="16"/>
              </w:rPr>
              <w:t>Moment fléchissant maximal dans la travée indépendante et reposant sur deux appuis simples.</w:t>
            </w:r>
          </w:p>
        </w:tc>
      </w:tr>
      <w:tr w:rsidR="004E6DFE" w:rsidRPr="00AE73FD" w:rsidTr="00BD1FA0">
        <w:trPr>
          <w:trHeight w:val="230"/>
        </w:trPr>
        <w:tc>
          <w:tcPr>
            <w:tcW w:w="771" w:type="dxa"/>
            <w:vAlign w:val="center"/>
          </w:tcPr>
          <w:p w:rsidR="004E6DFE" w:rsidRPr="00AE73FD" w:rsidRDefault="004E6DFE" w:rsidP="00BD1FA0">
            <w:pPr>
              <w:pStyle w:val="Pieddepage"/>
              <w:rPr>
                <w:b/>
                <w:bCs/>
                <w:sz w:val="16"/>
                <w:szCs w:val="16"/>
              </w:rPr>
            </w:pPr>
            <w:r w:rsidRPr="00AE73FD">
              <w:rPr>
                <w:b/>
                <w:bCs/>
                <w:sz w:val="16"/>
                <w:szCs w:val="16"/>
              </w:rPr>
              <w:t>M</w:t>
            </w:r>
            <w:r w:rsidRPr="00AE73FD">
              <w:rPr>
                <w:b/>
                <w:bCs/>
                <w:sz w:val="16"/>
                <w:szCs w:val="16"/>
                <w:vertAlign w:val="subscript"/>
              </w:rPr>
              <w:t>t</w:t>
            </w:r>
            <w:r w:rsidRPr="00AE73FD">
              <w:rPr>
                <w:b/>
                <w:bCs/>
                <w:sz w:val="16"/>
                <w:szCs w:val="16"/>
              </w:rPr>
              <w:t xml:space="preserve"> : </w:t>
            </w:r>
          </w:p>
        </w:tc>
        <w:tc>
          <w:tcPr>
            <w:tcW w:w="8070" w:type="dxa"/>
            <w:vAlign w:val="center"/>
          </w:tcPr>
          <w:p w:rsidR="004E6DFE" w:rsidRPr="00AE73FD" w:rsidRDefault="004E6DFE" w:rsidP="00BD1FA0">
            <w:pPr>
              <w:pStyle w:val="Pieddepage"/>
              <w:rPr>
                <w:sz w:val="16"/>
                <w:szCs w:val="16"/>
              </w:rPr>
            </w:pPr>
            <w:r w:rsidRPr="00AE73FD">
              <w:rPr>
                <w:sz w:val="16"/>
                <w:szCs w:val="16"/>
              </w:rPr>
              <w:t>Moment fléchissant maximal en travée</w:t>
            </w:r>
          </w:p>
        </w:tc>
      </w:tr>
      <w:tr w:rsidR="004E6DFE" w:rsidRPr="00AE73FD" w:rsidTr="00BD1FA0">
        <w:trPr>
          <w:trHeight w:val="230"/>
        </w:trPr>
        <w:tc>
          <w:tcPr>
            <w:tcW w:w="771" w:type="dxa"/>
            <w:vAlign w:val="center"/>
          </w:tcPr>
          <w:p w:rsidR="004E6DFE" w:rsidRPr="00AE73FD" w:rsidRDefault="004E6DFE" w:rsidP="00BD1FA0">
            <w:pPr>
              <w:pStyle w:val="Pieddepage"/>
              <w:rPr>
                <w:b/>
                <w:bCs/>
                <w:sz w:val="16"/>
                <w:szCs w:val="16"/>
              </w:rPr>
            </w:pPr>
            <w:r w:rsidRPr="00AE73FD">
              <w:rPr>
                <w:b/>
                <w:bCs/>
                <w:sz w:val="16"/>
                <w:szCs w:val="16"/>
              </w:rPr>
              <w:t>M</w:t>
            </w:r>
            <w:r w:rsidRPr="00AE73FD">
              <w:rPr>
                <w:b/>
                <w:bCs/>
                <w:sz w:val="16"/>
                <w:szCs w:val="16"/>
                <w:vertAlign w:val="subscript"/>
              </w:rPr>
              <w:t>a</w:t>
            </w:r>
            <w:r w:rsidRPr="00AE73FD">
              <w:rPr>
                <w:b/>
                <w:bCs/>
                <w:sz w:val="16"/>
                <w:szCs w:val="16"/>
              </w:rPr>
              <w:t xml:space="preserve"> : </w:t>
            </w:r>
          </w:p>
        </w:tc>
        <w:tc>
          <w:tcPr>
            <w:tcW w:w="8070" w:type="dxa"/>
            <w:vAlign w:val="center"/>
          </w:tcPr>
          <w:p w:rsidR="004E6DFE" w:rsidRPr="00AE73FD" w:rsidRDefault="004E6DFE" w:rsidP="00BD1FA0">
            <w:pPr>
              <w:pStyle w:val="Pieddepage"/>
              <w:rPr>
                <w:sz w:val="16"/>
                <w:szCs w:val="16"/>
              </w:rPr>
            </w:pPr>
            <w:r w:rsidRPr="00AE73FD">
              <w:rPr>
                <w:sz w:val="16"/>
                <w:szCs w:val="16"/>
              </w:rPr>
              <w:t>Moment fléchissant maximal en appui.</w:t>
            </w:r>
          </w:p>
        </w:tc>
      </w:tr>
      <w:tr w:rsidR="004E6DFE" w:rsidRPr="00AE73FD" w:rsidTr="00BD1FA0">
        <w:trPr>
          <w:trHeight w:val="245"/>
        </w:trPr>
        <w:tc>
          <w:tcPr>
            <w:tcW w:w="771" w:type="dxa"/>
            <w:tcBorders>
              <w:bottom w:val="single" w:sz="6" w:space="0" w:color="auto"/>
            </w:tcBorders>
            <w:vAlign w:val="center"/>
          </w:tcPr>
          <w:p w:rsidR="004E6DFE" w:rsidRPr="00AE73FD" w:rsidRDefault="004E6DFE" w:rsidP="00BD1FA0">
            <w:pPr>
              <w:pStyle w:val="Pieddepage"/>
              <w:rPr>
                <w:b/>
                <w:bCs/>
                <w:sz w:val="16"/>
                <w:szCs w:val="16"/>
              </w:rPr>
            </w:pPr>
            <w:r w:rsidRPr="00AE73FD">
              <w:rPr>
                <w:b/>
                <w:bCs/>
                <w:sz w:val="16"/>
                <w:szCs w:val="16"/>
              </w:rPr>
              <w:t>N</w:t>
            </w:r>
            <w:r w:rsidRPr="00AE73FD">
              <w:rPr>
                <w:b/>
                <w:bCs/>
                <w:sz w:val="16"/>
                <w:szCs w:val="16"/>
                <w:vertAlign w:val="subscript"/>
              </w:rPr>
              <w:t>u</w:t>
            </w:r>
            <w:r w:rsidRPr="00AE73FD">
              <w:rPr>
                <w:b/>
                <w:bCs/>
                <w:sz w:val="16"/>
                <w:szCs w:val="16"/>
              </w:rPr>
              <w:t xml:space="preserve"> : </w:t>
            </w:r>
          </w:p>
        </w:tc>
        <w:tc>
          <w:tcPr>
            <w:tcW w:w="8070" w:type="dxa"/>
            <w:tcBorders>
              <w:bottom w:val="single" w:sz="6" w:space="0" w:color="auto"/>
            </w:tcBorders>
            <w:vAlign w:val="center"/>
          </w:tcPr>
          <w:p w:rsidR="004E6DFE" w:rsidRPr="00AE73FD" w:rsidRDefault="004E6DFE" w:rsidP="00BD1FA0">
            <w:pPr>
              <w:pStyle w:val="Pieddepage"/>
              <w:rPr>
                <w:sz w:val="16"/>
                <w:szCs w:val="16"/>
              </w:rPr>
            </w:pPr>
            <w:r w:rsidRPr="00AE73FD">
              <w:rPr>
                <w:sz w:val="16"/>
                <w:szCs w:val="16"/>
              </w:rPr>
              <w:t>Effort normal ultime</w:t>
            </w:r>
          </w:p>
        </w:tc>
      </w:tr>
      <w:tr w:rsidR="004E6DFE" w:rsidRPr="00AE73FD" w:rsidTr="00BD1FA0">
        <w:trPr>
          <w:trHeight w:val="230"/>
        </w:trPr>
        <w:tc>
          <w:tcPr>
            <w:tcW w:w="771" w:type="dxa"/>
            <w:tcBorders>
              <w:bottom w:val="single" w:sz="6" w:space="0" w:color="auto"/>
            </w:tcBorders>
            <w:vAlign w:val="center"/>
          </w:tcPr>
          <w:p w:rsidR="004E6DFE" w:rsidRPr="00AE73FD" w:rsidRDefault="004E6DFE" w:rsidP="00BD1FA0">
            <w:pPr>
              <w:pStyle w:val="Pieddepage"/>
              <w:rPr>
                <w:b/>
                <w:bCs/>
                <w:sz w:val="16"/>
                <w:szCs w:val="16"/>
                <w:vertAlign w:val="subscript"/>
              </w:rPr>
            </w:pPr>
            <w:proofErr w:type="spellStart"/>
            <w:r w:rsidRPr="00AE73FD">
              <w:rPr>
                <w:b/>
                <w:bCs/>
                <w:sz w:val="16"/>
                <w:szCs w:val="16"/>
              </w:rPr>
              <w:t>N</w:t>
            </w:r>
            <w:r w:rsidRPr="00AE73FD">
              <w:rPr>
                <w:b/>
                <w:bCs/>
                <w:sz w:val="16"/>
                <w:szCs w:val="16"/>
                <w:vertAlign w:val="subscript"/>
              </w:rPr>
              <w:t>ser</w:t>
            </w:r>
            <w:proofErr w:type="spellEnd"/>
            <w:r w:rsidRPr="00AE73FD">
              <w:rPr>
                <w:b/>
                <w:bCs/>
                <w:sz w:val="16"/>
                <w:szCs w:val="16"/>
                <w:vertAlign w:val="subscript"/>
              </w:rPr>
              <w:t xml:space="preserve"> : </w:t>
            </w:r>
          </w:p>
        </w:tc>
        <w:tc>
          <w:tcPr>
            <w:tcW w:w="8070" w:type="dxa"/>
            <w:tcBorders>
              <w:bottom w:val="single" w:sz="6" w:space="0" w:color="auto"/>
            </w:tcBorders>
            <w:vAlign w:val="center"/>
          </w:tcPr>
          <w:p w:rsidR="004E6DFE" w:rsidRPr="00AE73FD" w:rsidRDefault="004E6DFE" w:rsidP="00BD1FA0">
            <w:pPr>
              <w:pStyle w:val="Pieddepage"/>
              <w:rPr>
                <w:sz w:val="16"/>
                <w:szCs w:val="16"/>
              </w:rPr>
            </w:pPr>
            <w:r w:rsidRPr="00AE73FD">
              <w:rPr>
                <w:sz w:val="16"/>
                <w:szCs w:val="16"/>
              </w:rPr>
              <w:t>Effort normal de service</w:t>
            </w:r>
          </w:p>
        </w:tc>
      </w:tr>
      <w:tr w:rsidR="004E6DFE" w:rsidRPr="00AE73FD" w:rsidTr="00BD1FA0">
        <w:trPr>
          <w:trHeight w:val="230"/>
        </w:trPr>
        <w:tc>
          <w:tcPr>
            <w:tcW w:w="771" w:type="dxa"/>
            <w:tcBorders>
              <w:top w:val="single" w:sz="6" w:space="0" w:color="auto"/>
            </w:tcBorders>
            <w:vAlign w:val="center"/>
          </w:tcPr>
          <w:p w:rsidR="004E6DFE" w:rsidRPr="00AE73FD" w:rsidRDefault="004E6DFE" w:rsidP="00BD1FA0">
            <w:pPr>
              <w:pStyle w:val="Pieddepage"/>
              <w:rPr>
                <w:b/>
                <w:bCs/>
                <w:sz w:val="16"/>
                <w:szCs w:val="16"/>
              </w:rPr>
            </w:pPr>
            <w:r w:rsidRPr="00AE73FD">
              <w:rPr>
                <w:b/>
                <w:bCs/>
                <w:sz w:val="16"/>
                <w:szCs w:val="16"/>
              </w:rPr>
              <w:t>I</w:t>
            </w:r>
            <w:r w:rsidRPr="00AE73FD">
              <w:rPr>
                <w:b/>
                <w:bCs/>
                <w:sz w:val="16"/>
                <w:szCs w:val="16"/>
                <w:vertAlign w:val="subscript"/>
              </w:rPr>
              <w:t>o</w:t>
            </w:r>
            <w:r w:rsidRPr="00AE73FD">
              <w:rPr>
                <w:b/>
                <w:bCs/>
                <w:sz w:val="16"/>
                <w:szCs w:val="16"/>
              </w:rPr>
              <w:t xml:space="preserve"> :</w:t>
            </w:r>
          </w:p>
        </w:tc>
        <w:tc>
          <w:tcPr>
            <w:tcW w:w="8070" w:type="dxa"/>
            <w:tcBorders>
              <w:top w:val="single" w:sz="6" w:space="0" w:color="auto"/>
            </w:tcBorders>
            <w:vAlign w:val="center"/>
          </w:tcPr>
          <w:p w:rsidR="004E6DFE" w:rsidRPr="00AE73FD" w:rsidRDefault="004E6DFE" w:rsidP="00BD1FA0">
            <w:pPr>
              <w:pStyle w:val="Pieddepage"/>
              <w:rPr>
                <w:sz w:val="16"/>
                <w:szCs w:val="16"/>
              </w:rPr>
            </w:pPr>
            <w:r w:rsidRPr="00AE73FD">
              <w:rPr>
                <w:sz w:val="16"/>
                <w:szCs w:val="16"/>
              </w:rPr>
              <w:t>Moment d'inertie de la section totale rendue homogène</w:t>
            </w:r>
          </w:p>
        </w:tc>
      </w:tr>
      <w:tr w:rsidR="004E6DFE" w:rsidRPr="00AE73FD" w:rsidTr="00BD1FA0">
        <w:trPr>
          <w:trHeight w:val="245"/>
        </w:trPr>
        <w:tc>
          <w:tcPr>
            <w:tcW w:w="771" w:type="dxa"/>
            <w:vAlign w:val="center"/>
          </w:tcPr>
          <w:p w:rsidR="004E6DFE" w:rsidRPr="00AE73FD" w:rsidRDefault="004E6DFE" w:rsidP="00BD1FA0">
            <w:pPr>
              <w:pStyle w:val="Pieddepage"/>
              <w:rPr>
                <w:b/>
                <w:bCs/>
                <w:sz w:val="16"/>
                <w:szCs w:val="16"/>
              </w:rPr>
            </w:pPr>
            <w:r w:rsidRPr="00AE73FD">
              <w:rPr>
                <w:b/>
                <w:bCs/>
                <w:sz w:val="16"/>
                <w:szCs w:val="16"/>
              </w:rPr>
              <w:t>I</w:t>
            </w:r>
            <w:r w:rsidRPr="00AE73FD">
              <w:rPr>
                <w:b/>
                <w:bCs/>
                <w:sz w:val="16"/>
                <w:szCs w:val="16"/>
                <w:vertAlign w:val="subscript"/>
              </w:rPr>
              <w:t>f</w:t>
            </w:r>
            <w:r w:rsidRPr="00AE73FD">
              <w:rPr>
                <w:b/>
                <w:bCs/>
                <w:sz w:val="16"/>
                <w:szCs w:val="16"/>
              </w:rPr>
              <w:t xml:space="preserve"> : </w:t>
            </w:r>
          </w:p>
        </w:tc>
        <w:tc>
          <w:tcPr>
            <w:tcW w:w="8070" w:type="dxa"/>
            <w:vAlign w:val="center"/>
          </w:tcPr>
          <w:p w:rsidR="004E6DFE" w:rsidRPr="00AE73FD" w:rsidRDefault="004E6DFE" w:rsidP="00BD1FA0">
            <w:pPr>
              <w:pStyle w:val="Pieddepage"/>
              <w:rPr>
                <w:sz w:val="16"/>
                <w:szCs w:val="16"/>
              </w:rPr>
            </w:pPr>
            <w:r w:rsidRPr="00AE73FD">
              <w:rPr>
                <w:sz w:val="16"/>
                <w:szCs w:val="16"/>
              </w:rPr>
              <w:t>Moment d'inertie fictif</w:t>
            </w:r>
          </w:p>
        </w:tc>
      </w:tr>
      <w:tr w:rsidR="004E6DFE" w:rsidRPr="00AE73FD" w:rsidTr="00BD1FA0">
        <w:trPr>
          <w:trHeight w:val="230"/>
        </w:trPr>
        <w:tc>
          <w:tcPr>
            <w:tcW w:w="771" w:type="dxa"/>
            <w:vAlign w:val="center"/>
          </w:tcPr>
          <w:p w:rsidR="004E6DFE" w:rsidRPr="00AE73FD" w:rsidRDefault="004E6DFE" w:rsidP="00BD1FA0">
            <w:pPr>
              <w:pStyle w:val="Pieddepage"/>
              <w:rPr>
                <w:b/>
                <w:bCs/>
                <w:sz w:val="16"/>
                <w:szCs w:val="16"/>
              </w:rPr>
            </w:pPr>
            <w:r w:rsidRPr="00AE73FD">
              <w:rPr>
                <w:b/>
                <w:bCs/>
                <w:sz w:val="16"/>
                <w:szCs w:val="16"/>
              </w:rPr>
              <w:t xml:space="preserve">F : </w:t>
            </w:r>
          </w:p>
        </w:tc>
        <w:tc>
          <w:tcPr>
            <w:tcW w:w="8070" w:type="dxa"/>
            <w:vAlign w:val="center"/>
          </w:tcPr>
          <w:p w:rsidR="004E6DFE" w:rsidRPr="00AE73FD" w:rsidRDefault="004E6DFE" w:rsidP="00BD1FA0">
            <w:pPr>
              <w:pStyle w:val="Pieddepage"/>
              <w:rPr>
                <w:sz w:val="16"/>
                <w:szCs w:val="16"/>
              </w:rPr>
            </w:pPr>
            <w:r w:rsidRPr="00AE73FD">
              <w:rPr>
                <w:sz w:val="16"/>
                <w:szCs w:val="16"/>
              </w:rPr>
              <w:t xml:space="preserve">Flèche due à une charge considérée </w:t>
            </w:r>
            <w:proofErr w:type="gramStart"/>
            <w:r w:rsidRPr="00AE73FD">
              <w:rPr>
                <w:sz w:val="16"/>
                <w:szCs w:val="16"/>
              </w:rPr>
              <w:t>( g</w:t>
            </w:r>
            <w:proofErr w:type="gramEnd"/>
            <w:r w:rsidRPr="00AE73FD">
              <w:rPr>
                <w:sz w:val="16"/>
                <w:szCs w:val="16"/>
              </w:rPr>
              <w:t>, j, p)</w:t>
            </w:r>
          </w:p>
        </w:tc>
      </w:tr>
      <w:tr w:rsidR="004E6DFE" w:rsidRPr="00AE73FD" w:rsidTr="00BD1FA0">
        <w:trPr>
          <w:trHeight w:val="230"/>
        </w:trPr>
        <w:tc>
          <w:tcPr>
            <w:tcW w:w="771" w:type="dxa"/>
            <w:vAlign w:val="center"/>
          </w:tcPr>
          <w:p w:rsidR="004E6DFE" w:rsidRPr="00AE73FD" w:rsidRDefault="004E6DFE" w:rsidP="00BD1FA0">
            <w:pPr>
              <w:pStyle w:val="Pieddepage"/>
              <w:rPr>
                <w:b/>
                <w:bCs/>
                <w:sz w:val="16"/>
                <w:szCs w:val="16"/>
              </w:rPr>
            </w:pPr>
            <w:r w:rsidRPr="00AE73FD">
              <w:rPr>
                <w:b/>
                <w:bCs/>
                <w:sz w:val="16"/>
                <w:szCs w:val="16"/>
              </w:rPr>
              <w:t>G :</w:t>
            </w:r>
          </w:p>
        </w:tc>
        <w:tc>
          <w:tcPr>
            <w:tcW w:w="8070" w:type="dxa"/>
            <w:vAlign w:val="center"/>
          </w:tcPr>
          <w:p w:rsidR="004E6DFE" w:rsidRPr="00AE73FD" w:rsidRDefault="004E6DFE" w:rsidP="00BD1FA0">
            <w:pPr>
              <w:pStyle w:val="Pieddepage"/>
              <w:rPr>
                <w:sz w:val="16"/>
                <w:szCs w:val="16"/>
              </w:rPr>
            </w:pPr>
            <w:r w:rsidRPr="00AE73FD">
              <w:rPr>
                <w:sz w:val="16"/>
                <w:szCs w:val="16"/>
              </w:rPr>
              <w:t>Charge permanente</w:t>
            </w:r>
          </w:p>
        </w:tc>
      </w:tr>
      <w:tr w:rsidR="004E6DFE" w:rsidRPr="00AE73FD" w:rsidTr="00BD1FA0">
        <w:trPr>
          <w:trHeight w:val="245"/>
        </w:trPr>
        <w:tc>
          <w:tcPr>
            <w:tcW w:w="771" w:type="dxa"/>
            <w:vAlign w:val="center"/>
          </w:tcPr>
          <w:p w:rsidR="004E6DFE" w:rsidRPr="00AE73FD" w:rsidRDefault="004E6DFE" w:rsidP="00BD1FA0">
            <w:pPr>
              <w:pStyle w:val="Pieddepage"/>
              <w:rPr>
                <w:b/>
                <w:bCs/>
                <w:sz w:val="16"/>
                <w:szCs w:val="16"/>
              </w:rPr>
            </w:pPr>
            <w:r w:rsidRPr="00AE73FD">
              <w:rPr>
                <w:b/>
                <w:bCs/>
                <w:sz w:val="16"/>
                <w:szCs w:val="16"/>
              </w:rPr>
              <w:t xml:space="preserve">P : </w:t>
            </w:r>
          </w:p>
        </w:tc>
        <w:tc>
          <w:tcPr>
            <w:tcW w:w="8070" w:type="dxa"/>
            <w:vAlign w:val="center"/>
          </w:tcPr>
          <w:p w:rsidR="004E6DFE" w:rsidRPr="00AE73FD" w:rsidRDefault="004E6DFE" w:rsidP="00BD1FA0">
            <w:pPr>
              <w:pStyle w:val="Pieddepage"/>
              <w:rPr>
                <w:sz w:val="16"/>
                <w:szCs w:val="16"/>
              </w:rPr>
            </w:pPr>
            <w:r w:rsidRPr="00AE73FD">
              <w:rPr>
                <w:sz w:val="16"/>
                <w:szCs w:val="16"/>
              </w:rPr>
              <w:t>Surcharge d'exploitation</w:t>
            </w:r>
          </w:p>
        </w:tc>
      </w:tr>
      <w:tr w:rsidR="004E6DFE" w:rsidRPr="00AE73FD" w:rsidTr="00BD1FA0">
        <w:trPr>
          <w:trHeight w:val="230"/>
        </w:trPr>
        <w:tc>
          <w:tcPr>
            <w:tcW w:w="771" w:type="dxa"/>
            <w:vAlign w:val="center"/>
          </w:tcPr>
          <w:p w:rsidR="004E6DFE" w:rsidRPr="00AE73FD" w:rsidRDefault="004E6DFE" w:rsidP="00BD1FA0">
            <w:pPr>
              <w:pStyle w:val="Pieddepage"/>
              <w:rPr>
                <w:b/>
                <w:bCs/>
                <w:sz w:val="16"/>
                <w:szCs w:val="16"/>
              </w:rPr>
            </w:pPr>
            <w:r w:rsidRPr="00AE73FD">
              <w:rPr>
                <w:b/>
                <w:bCs/>
                <w:sz w:val="16"/>
                <w:szCs w:val="16"/>
              </w:rPr>
              <w:t>E</w:t>
            </w:r>
          </w:p>
        </w:tc>
        <w:tc>
          <w:tcPr>
            <w:tcW w:w="8070" w:type="dxa"/>
            <w:vAlign w:val="center"/>
          </w:tcPr>
          <w:p w:rsidR="004E6DFE" w:rsidRPr="00AE73FD" w:rsidRDefault="004E6DFE" w:rsidP="00BD1FA0">
            <w:pPr>
              <w:pStyle w:val="Pieddepage"/>
              <w:rPr>
                <w:sz w:val="16"/>
                <w:szCs w:val="16"/>
              </w:rPr>
            </w:pPr>
            <w:r w:rsidRPr="00AE73FD">
              <w:rPr>
                <w:sz w:val="16"/>
                <w:szCs w:val="16"/>
              </w:rPr>
              <w:t>Charge sismique</w:t>
            </w:r>
          </w:p>
        </w:tc>
      </w:tr>
      <w:tr w:rsidR="004E6DFE" w:rsidRPr="00AE73FD" w:rsidTr="00BD1FA0">
        <w:trPr>
          <w:trHeight w:val="230"/>
        </w:trPr>
        <w:tc>
          <w:tcPr>
            <w:tcW w:w="771" w:type="dxa"/>
            <w:vAlign w:val="center"/>
          </w:tcPr>
          <w:p w:rsidR="004E6DFE" w:rsidRPr="00AE73FD" w:rsidRDefault="004E6DFE" w:rsidP="00BD1FA0">
            <w:pPr>
              <w:pStyle w:val="Pieddepage"/>
              <w:rPr>
                <w:b/>
                <w:bCs/>
                <w:sz w:val="16"/>
                <w:szCs w:val="16"/>
              </w:rPr>
            </w:pPr>
            <w:proofErr w:type="spellStart"/>
            <w:r w:rsidRPr="00AE73FD">
              <w:rPr>
                <w:b/>
                <w:bCs/>
                <w:sz w:val="16"/>
                <w:szCs w:val="16"/>
              </w:rPr>
              <w:t>q</w:t>
            </w:r>
            <w:r w:rsidRPr="00AE73FD">
              <w:rPr>
                <w:b/>
                <w:bCs/>
                <w:sz w:val="16"/>
                <w:szCs w:val="16"/>
                <w:vertAlign w:val="subscript"/>
              </w:rPr>
              <w:t>u</w:t>
            </w:r>
            <w:proofErr w:type="spellEnd"/>
            <w:r w:rsidRPr="00AE73FD">
              <w:rPr>
                <w:b/>
                <w:bCs/>
                <w:sz w:val="16"/>
                <w:szCs w:val="16"/>
              </w:rPr>
              <w:t xml:space="preserve"> :</w:t>
            </w:r>
          </w:p>
        </w:tc>
        <w:tc>
          <w:tcPr>
            <w:tcW w:w="8070" w:type="dxa"/>
            <w:vAlign w:val="center"/>
          </w:tcPr>
          <w:p w:rsidR="004E6DFE" w:rsidRPr="00AE73FD" w:rsidRDefault="004E6DFE" w:rsidP="00BD1FA0">
            <w:pPr>
              <w:pStyle w:val="Pieddepage"/>
              <w:rPr>
                <w:sz w:val="16"/>
                <w:szCs w:val="16"/>
              </w:rPr>
            </w:pPr>
            <w:r w:rsidRPr="00AE73FD">
              <w:rPr>
                <w:sz w:val="16"/>
                <w:szCs w:val="16"/>
              </w:rPr>
              <w:t>Chargement ultime</w:t>
            </w:r>
          </w:p>
        </w:tc>
      </w:tr>
      <w:tr w:rsidR="004E6DFE" w:rsidRPr="00AE73FD" w:rsidTr="00BD1FA0">
        <w:trPr>
          <w:trHeight w:val="245"/>
        </w:trPr>
        <w:tc>
          <w:tcPr>
            <w:tcW w:w="771" w:type="dxa"/>
            <w:vAlign w:val="center"/>
          </w:tcPr>
          <w:p w:rsidR="004E6DFE" w:rsidRPr="00AE73FD" w:rsidRDefault="004E6DFE" w:rsidP="00BD1FA0">
            <w:pPr>
              <w:pStyle w:val="Pieddepage"/>
              <w:rPr>
                <w:b/>
                <w:bCs/>
                <w:sz w:val="16"/>
                <w:szCs w:val="16"/>
              </w:rPr>
            </w:pPr>
            <w:proofErr w:type="spellStart"/>
            <w:r w:rsidRPr="00AE73FD">
              <w:rPr>
                <w:b/>
                <w:bCs/>
                <w:sz w:val="16"/>
                <w:szCs w:val="16"/>
              </w:rPr>
              <w:t>q</w:t>
            </w:r>
            <w:r w:rsidRPr="00AE73FD">
              <w:rPr>
                <w:b/>
                <w:bCs/>
                <w:sz w:val="16"/>
                <w:szCs w:val="16"/>
                <w:vertAlign w:val="subscript"/>
              </w:rPr>
              <w:t>ser</w:t>
            </w:r>
            <w:proofErr w:type="spellEnd"/>
            <w:r w:rsidRPr="00AE73FD">
              <w:rPr>
                <w:b/>
                <w:bCs/>
                <w:sz w:val="16"/>
                <w:szCs w:val="16"/>
              </w:rPr>
              <w:t xml:space="preserve"> :</w:t>
            </w:r>
          </w:p>
        </w:tc>
        <w:tc>
          <w:tcPr>
            <w:tcW w:w="8070" w:type="dxa"/>
            <w:vAlign w:val="center"/>
          </w:tcPr>
          <w:p w:rsidR="004E6DFE" w:rsidRPr="00AE73FD" w:rsidRDefault="004E6DFE" w:rsidP="00BD1FA0">
            <w:pPr>
              <w:pStyle w:val="Pieddepage"/>
              <w:rPr>
                <w:sz w:val="16"/>
                <w:szCs w:val="16"/>
              </w:rPr>
            </w:pPr>
            <w:r w:rsidRPr="00AE73FD">
              <w:rPr>
                <w:sz w:val="16"/>
                <w:szCs w:val="16"/>
              </w:rPr>
              <w:t>Chargement de service</w:t>
            </w:r>
          </w:p>
        </w:tc>
      </w:tr>
      <w:tr w:rsidR="004E6DFE" w:rsidRPr="00AE73FD" w:rsidTr="00BD1FA0">
        <w:trPr>
          <w:trHeight w:val="245"/>
        </w:trPr>
        <w:tc>
          <w:tcPr>
            <w:tcW w:w="771" w:type="dxa"/>
            <w:vAlign w:val="center"/>
          </w:tcPr>
          <w:p w:rsidR="004E6DFE" w:rsidRPr="00AE73FD" w:rsidRDefault="004E6DFE" w:rsidP="00BD1FA0">
            <w:pPr>
              <w:pStyle w:val="Pieddepage"/>
              <w:rPr>
                <w:b/>
                <w:bCs/>
                <w:sz w:val="16"/>
                <w:szCs w:val="16"/>
              </w:rPr>
            </w:pPr>
            <w:r w:rsidRPr="00AE73FD">
              <w:rPr>
                <w:rFonts w:ascii="Symbol" w:hAnsi="Symbol"/>
                <w:b/>
                <w:bCs/>
                <w:sz w:val="16"/>
                <w:szCs w:val="16"/>
              </w:rPr>
              <w:t></w:t>
            </w:r>
            <w:proofErr w:type="spellStart"/>
            <w:r w:rsidRPr="00AE73FD">
              <w:rPr>
                <w:b/>
                <w:bCs/>
                <w:sz w:val="16"/>
                <w:szCs w:val="16"/>
              </w:rPr>
              <w:t>f</w:t>
            </w:r>
            <w:r w:rsidRPr="00AE73FD">
              <w:rPr>
                <w:b/>
                <w:bCs/>
                <w:sz w:val="16"/>
                <w:szCs w:val="16"/>
                <w:vertAlign w:val="subscript"/>
              </w:rPr>
              <w:t>t</w:t>
            </w:r>
            <w:proofErr w:type="spellEnd"/>
            <w:r w:rsidRPr="00AE73FD">
              <w:rPr>
                <w:b/>
                <w:bCs/>
                <w:sz w:val="16"/>
                <w:szCs w:val="16"/>
              </w:rPr>
              <w:t xml:space="preserve"> :</w:t>
            </w:r>
          </w:p>
        </w:tc>
        <w:tc>
          <w:tcPr>
            <w:tcW w:w="8070" w:type="dxa"/>
            <w:vAlign w:val="center"/>
          </w:tcPr>
          <w:p w:rsidR="004E6DFE" w:rsidRPr="00AE73FD" w:rsidRDefault="004E6DFE" w:rsidP="00BD1FA0">
            <w:pPr>
              <w:pStyle w:val="Pieddepage"/>
              <w:rPr>
                <w:sz w:val="16"/>
                <w:szCs w:val="16"/>
              </w:rPr>
            </w:pPr>
            <w:r w:rsidRPr="00AE73FD">
              <w:rPr>
                <w:sz w:val="16"/>
                <w:szCs w:val="16"/>
              </w:rPr>
              <w:t>Flèche totale</w:t>
            </w:r>
          </w:p>
        </w:tc>
      </w:tr>
      <w:tr w:rsidR="004E6DFE" w:rsidRPr="00AE73FD" w:rsidTr="00BD1FA0">
        <w:trPr>
          <w:trHeight w:val="230"/>
        </w:trPr>
        <w:tc>
          <w:tcPr>
            <w:tcW w:w="771" w:type="dxa"/>
            <w:vAlign w:val="center"/>
          </w:tcPr>
          <w:p w:rsidR="004E6DFE" w:rsidRPr="00AE73FD" w:rsidRDefault="004E6DFE" w:rsidP="00BD1FA0">
            <w:pPr>
              <w:rPr>
                <w:b/>
                <w:bCs/>
                <w:sz w:val="16"/>
                <w:szCs w:val="16"/>
              </w:rPr>
            </w:pPr>
            <w:r w:rsidRPr="00AE73FD">
              <w:rPr>
                <w:b/>
                <w:bCs/>
                <w:sz w:val="16"/>
                <w:szCs w:val="16"/>
              </w:rPr>
              <w:t>L :</w:t>
            </w:r>
          </w:p>
        </w:tc>
        <w:tc>
          <w:tcPr>
            <w:tcW w:w="8070" w:type="dxa"/>
            <w:vAlign w:val="center"/>
          </w:tcPr>
          <w:p w:rsidR="004E6DFE" w:rsidRPr="00AE73FD" w:rsidRDefault="004E6DFE" w:rsidP="00BD1FA0">
            <w:pPr>
              <w:pStyle w:val="Pieddepage"/>
              <w:rPr>
                <w:sz w:val="16"/>
                <w:szCs w:val="16"/>
              </w:rPr>
            </w:pPr>
            <w:r w:rsidRPr="00AE73FD">
              <w:rPr>
                <w:sz w:val="16"/>
                <w:szCs w:val="16"/>
              </w:rPr>
              <w:t>Portée de la travée</w:t>
            </w:r>
          </w:p>
        </w:tc>
      </w:tr>
      <w:tr w:rsidR="004E6DFE" w:rsidRPr="00AE73FD" w:rsidTr="00BD1FA0">
        <w:trPr>
          <w:trHeight w:val="261"/>
        </w:trPr>
        <w:tc>
          <w:tcPr>
            <w:tcW w:w="771" w:type="dxa"/>
            <w:vAlign w:val="center"/>
          </w:tcPr>
          <w:p w:rsidR="004E6DFE" w:rsidRPr="00AE73FD" w:rsidRDefault="004E6DFE" w:rsidP="00BD1FA0">
            <w:pPr>
              <w:rPr>
                <w:sz w:val="16"/>
                <w:szCs w:val="16"/>
              </w:rPr>
            </w:pPr>
            <w:r w:rsidRPr="00AE73FD">
              <w:rPr>
                <w:rFonts w:ascii="Symbol" w:hAnsi="Symbol"/>
                <w:sz w:val="16"/>
                <w:szCs w:val="16"/>
              </w:rPr>
              <w:t></w:t>
            </w:r>
            <w:r w:rsidRPr="00AE73FD">
              <w:rPr>
                <w:sz w:val="16"/>
                <w:szCs w:val="16"/>
                <w:vertAlign w:val="subscript"/>
              </w:rPr>
              <w:t>t</w:t>
            </w:r>
            <w:r w:rsidRPr="00AE73FD">
              <w:rPr>
                <w:sz w:val="16"/>
                <w:szCs w:val="16"/>
              </w:rPr>
              <w:t xml:space="preserve"> : </w:t>
            </w:r>
          </w:p>
        </w:tc>
        <w:tc>
          <w:tcPr>
            <w:tcW w:w="8070" w:type="dxa"/>
            <w:vAlign w:val="center"/>
          </w:tcPr>
          <w:p w:rsidR="004E6DFE" w:rsidRPr="00AE73FD" w:rsidRDefault="004E6DFE" w:rsidP="00BD1FA0">
            <w:pPr>
              <w:pStyle w:val="Pieddepage"/>
              <w:rPr>
                <w:sz w:val="16"/>
                <w:szCs w:val="16"/>
              </w:rPr>
            </w:pPr>
            <w:r w:rsidRPr="00AE73FD">
              <w:rPr>
                <w:sz w:val="16"/>
                <w:szCs w:val="16"/>
              </w:rPr>
              <w:t>Espacement des armatures transversales</w:t>
            </w:r>
          </w:p>
        </w:tc>
      </w:tr>
      <w:tr w:rsidR="004E6DFE" w:rsidRPr="00AE73FD" w:rsidTr="00BD1FA0">
        <w:trPr>
          <w:trHeight w:val="567"/>
        </w:trPr>
        <w:tc>
          <w:tcPr>
            <w:tcW w:w="771" w:type="dxa"/>
            <w:vAlign w:val="center"/>
          </w:tcPr>
          <w:p w:rsidR="004E6DFE" w:rsidRPr="00AE73FD" w:rsidRDefault="004E6DFE" w:rsidP="00BD1FA0">
            <w:pPr>
              <w:rPr>
                <w:b/>
                <w:bCs/>
                <w:sz w:val="16"/>
                <w:szCs w:val="16"/>
              </w:rPr>
            </w:pPr>
            <w:r w:rsidRPr="00AE73FD">
              <w:rPr>
                <w:rFonts w:ascii="Symbol" w:hAnsi="Symbol"/>
                <w:b/>
                <w:bCs/>
                <w:sz w:val="16"/>
                <w:szCs w:val="16"/>
              </w:rPr>
              <w:t></w:t>
            </w:r>
            <w:r w:rsidRPr="00AE73FD">
              <w:rPr>
                <w:b/>
                <w:bCs/>
                <w:sz w:val="16"/>
                <w:szCs w:val="16"/>
              </w:rPr>
              <w:t xml:space="preserve"> : </w:t>
            </w:r>
          </w:p>
        </w:tc>
        <w:tc>
          <w:tcPr>
            <w:tcW w:w="8070" w:type="dxa"/>
            <w:vAlign w:val="center"/>
          </w:tcPr>
          <w:p w:rsidR="004E6DFE" w:rsidRPr="00AE73FD" w:rsidRDefault="004E6DFE" w:rsidP="00BD1FA0">
            <w:pPr>
              <w:pStyle w:val="Pieddepage"/>
              <w:rPr>
                <w:sz w:val="16"/>
                <w:szCs w:val="16"/>
              </w:rPr>
            </w:pPr>
            <w:r w:rsidRPr="00AE73FD">
              <w:rPr>
                <w:sz w:val="16"/>
                <w:szCs w:val="16"/>
              </w:rPr>
              <w:t xml:space="preserve">Coefficient sans dimension rapport </w:t>
            </w:r>
            <w:r w:rsidRPr="00AE73FD">
              <w:rPr>
                <w:position w:val="-20"/>
                <w:sz w:val="16"/>
                <w:szCs w:val="16"/>
              </w:rPr>
              <w:object w:dxaOrig="260" w:dyaOrig="560">
                <v:shape id="_x0000_i1027" type="#_x0000_t75" style="width:13.5pt;height:27.75pt" o:ole="">
                  <v:imagedata r:id="rId9" o:title=""/>
                </v:shape>
                <o:OLEObject Type="Embed" ProgID="Equation.3" ShapeID="_x0000_i1027" DrawAspect="Content" ObjectID="_1662191064" r:id="rId10"/>
              </w:object>
            </w:r>
          </w:p>
        </w:tc>
      </w:tr>
      <w:tr w:rsidR="004E6DFE" w:rsidRPr="00AE73FD" w:rsidTr="00BD1FA0">
        <w:trPr>
          <w:trHeight w:val="245"/>
        </w:trPr>
        <w:tc>
          <w:tcPr>
            <w:tcW w:w="771" w:type="dxa"/>
            <w:vAlign w:val="center"/>
          </w:tcPr>
          <w:p w:rsidR="004E6DFE" w:rsidRPr="00AE73FD" w:rsidRDefault="004E6DFE" w:rsidP="00BD1FA0">
            <w:pPr>
              <w:rPr>
                <w:b/>
                <w:bCs/>
                <w:sz w:val="16"/>
                <w:szCs w:val="16"/>
              </w:rPr>
            </w:pPr>
            <w:r w:rsidRPr="00AE73FD">
              <w:rPr>
                <w:rFonts w:ascii="Symbol" w:hAnsi="Symbol"/>
                <w:b/>
                <w:bCs/>
                <w:sz w:val="16"/>
                <w:szCs w:val="16"/>
              </w:rPr>
              <w:t></w:t>
            </w:r>
            <w:r w:rsidRPr="00AE73FD">
              <w:rPr>
                <w:b/>
                <w:bCs/>
                <w:sz w:val="16"/>
                <w:szCs w:val="16"/>
                <w:vertAlign w:val="subscript"/>
              </w:rPr>
              <w:t>b</w:t>
            </w:r>
            <w:r w:rsidRPr="00AE73FD">
              <w:rPr>
                <w:b/>
                <w:bCs/>
                <w:sz w:val="16"/>
                <w:szCs w:val="16"/>
              </w:rPr>
              <w:t xml:space="preserve"> :</w:t>
            </w:r>
          </w:p>
        </w:tc>
        <w:tc>
          <w:tcPr>
            <w:tcW w:w="8070" w:type="dxa"/>
            <w:vAlign w:val="center"/>
          </w:tcPr>
          <w:p w:rsidR="004E6DFE" w:rsidRPr="00AE73FD" w:rsidRDefault="004E6DFE" w:rsidP="00BD1FA0">
            <w:pPr>
              <w:pStyle w:val="Pieddepage"/>
              <w:rPr>
                <w:sz w:val="16"/>
                <w:szCs w:val="16"/>
              </w:rPr>
            </w:pPr>
            <w:r w:rsidRPr="00AE73FD">
              <w:rPr>
                <w:sz w:val="16"/>
                <w:szCs w:val="16"/>
              </w:rPr>
              <w:t>Coefficient partiel de sécurité sur le béton</w:t>
            </w:r>
          </w:p>
        </w:tc>
      </w:tr>
      <w:tr w:rsidR="004E6DFE" w:rsidRPr="00AE73FD" w:rsidTr="00BD1FA0">
        <w:trPr>
          <w:trHeight w:val="245"/>
        </w:trPr>
        <w:tc>
          <w:tcPr>
            <w:tcW w:w="771" w:type="dxa"/>
            <w:vAlign w:val="center"/>
          </w:tcPr>
          <w:p w:rsidR="004E6DFE" w:rsidRPr="00AE73FD" w:rsidRDefault="004E6DFE" w:rsidP="00BD1FA0">
            <w:pPr>
              <w:rPr>
                <w:b/>
                <w:bCs/>
                <w:sz w:val="16"/>
                <w:szCs w:val="16"/>
              </w:rPr>
            </w:pPr>
            <w:r w:rsidRPr="00AE73FD">
              <w:rPr>
                <w:rFonts w:ascii="Symbol" w:hAnsi="Symbol"/>
                <w:b/>
                <w:bCs/>
                <w:sz w:val="16"/>
                <w:szCs w:val="16"/>
              </w:rPr>
              <w:t></w:t>
            </w:r>
            <w:r w:rsidRPr="00AE73FD">
              <w:rPr>
                <w:b/>
                <w:bCs/>
                <w:sz w:val="16"/>
                <w:szCs w:val="16"/>
                <w:vertAlign w:val="subscript"/>
              </w:rPr>
              <w:t>s</w:t>
            </w:r>
            <w:r w:rsidRPr="00AE73FD">
              <w:rPr>
                <w:b/>
                <w:bCs/>
                <w:sz w:val="16"/>
                <w:szCs w:val="16"/>
              </w:rPr>
              <w:t xml:space="preserve"> :</w:t>
            </w:r>
          </w:p>
        </w:tc>
        <w:tc>
          <w:tcPr>
            <w:tcW w:w="8070" w:type="dxa"/>
            <w:vAlign w:val="center"/>
          </w:tcPr>
          <w:p w:rsidR="004E6DFE" w:rsidRPr="00AE73FD" w:rsidRDefault="004E6DFE" w:rsidP="00BD1FA0">
            <w:pPr>
              <w:pStyle w:val="Pieddepage"/>
              <w:rPr>
                <w:sz w:val="16"/>
                <w:szCs w:val="16"/>
              </w:rPr>
            </w:pPr>
            <w:r w:rsidRPr="00AE73FD">
              <w:rPr>
                <w:sz w:val="16"/>
                <w:szCs w:val="16"/>
              </w:rPr>
              <w:t>Coefficient partiel de sécurité sur l'acier</w:t>
            </w:r>
          </w:p>
        </w:tc>
      </w:tr>
      <w:tr w:rsidR="004E6DFE" w:rsidRPr="00AE73FD" w:rsidTr="00BD1FA0">
        <w:trPr>
          <w:trHeight w:val="261"/>
        </w:trPr>
        <w:tc>
          <w:tcPr>
            <w:tcW w:w="771" w:type="dxa"/>
            <w:vAlign w:val="center"/>
          </w:tcPr>
          <w:p w:rsidR="004E6DFE" w:rsidRPr="00AE73FD" w:rsidRDefault="004E6DFE" w:rsidP="00BD1FA0">
            <w:pPr>
              <w:rPr>
                <w:b/>
                <w:bCs/>
                <w:sz w:val="16"/>
                <w:szCs w:val="16"/>
              </w:rPr>
            </w:pPr>
            <w:r w:rsidRPr="00AE73FD">
              <w:rPr>
                <w:rFonts w:ascii="Symbol" w:hAnsi="Symbol"/>
                <w:b/>
                <w:bCs/>
                <w:sz w:val="16"/>
                <w:szCs w:val="16"/>
              </w:rPr>
              <w:t></w:t>
            </w:r>
            <w:r w:rsidRPr="00AE73FD">
              <w:rPr>
                <w:b/>
                <w:bCs/>
                <w:sz w:val="16"/>
                <w:szCs w:val="16"/>
              </w:rPr>
              <w:t xml:space="preserve"> : </w:t>
            </w:r>
          </w:p>
        </w:tc>
        <w:tc>
          <w:tcPr>
            <w:tcW w:w="8070" w:type="dxa"/>
            <w:vAlign w:val="center"/>
          </w:tcPr>
          <w:p w:rsidR="004E6DFE" w:rsidRPr="00AE73FD" w:rsidRDefault="004E6DFE" w:rsidP="00BD1FA0">
            <w:pPr>
              <w:pStyle w:val="Pieddepage"/>
              <w:rPr>
                <w:sz w:val="16"/>
                <w:szCs w:val="16"/>
              </w:rPr>
            </w:pPr>
            <w:r w:rsidRPr="00AE73FD">
              <w:rPr>
                <w:sz w:val="16"/>
                <w:szCs w:val="16"/>
              </w:rPr>
              <w:t>Coefficient de fissuration relatif à une armature</w:t>
            </w:r>
          </w:p>
        </w:tc>
      </w:tr>
      <w:tr w:rsidR="004E6DFE" w:rsidRPr="00AE73FD" w:rsidTr="00BD1FA0">
        <w:trPr>
          <w:trHeight w:val="245"/>
        </w:trPr>
        <w:tc>
          <w:tcPr>
            <w:tcW w:w="771" w:type="dxa"/>
            <w:vAlign w:val="center"/>
          </w:tcPr>
          <w:p w:rsidR="004E6DFE" w:rsidRPr="00AE73FD" w:rsidRDefault="004E6DFE" w:rsidP="00BD1FA0">
            <w:pPr>
              <w:rPr>
                <w:b/>
                <w:bCs/>
                <w:sz w:val="16"/>
                <w:szCs w:val="16"/>
              </w:rPr>
            </w:pPr>
            <w:r w:rsidRPr="00AE73FD">
              <w:rPr>
                <w:rFonts w:ascii="Symbol" w:hAnsi="Symbol"/>
                <w:b/>
                <w:bCs/>
                <w:sz w:val="16"/>
                <w:szCs w:val="16"/>
              </w:rPr>
              <w:t></w:t>
            </w:r>
            <w:r w:rsidRPr="00AE73FD">
              <w:rPr>
                <w:b/>
                <w:bCs/>
                <w:sz w:val="16"/>
                <w:szCs w:val="16"/>
              </w:rPr>
              <w:t xml:space="preserve"> : </w:t>
            </w:r>
          </w:p>
        </w:tc>
        <w:tc>
          <w:tcPr>
            <w:tcW w:w="8070" w:type="dxa"/>
            <w:vAlign w:val="center"/>
          </w:tcPr>
          <w:p w:rsidR="004E6DFE" w:rsidRPr="00AE73FD" w:rsidRDefault="004E6DFE" w:rsidP="00BD1FA0">
            <w:pPr>
              <w:pStyle w:val="Pieddepage"/>
              <w:rPr>
                <w:sz w:val="16"/>
                <w:szCs w:val="16"/>
              </w:rPr>
            </w:pPr>
            <w:r w:rsidRPr="00AE73FD">
              <w:rPr>
                <w:sz w:val="16"/>
                <w:szCs w:val="16"/>
              </w:rPr>
              <w:t>Elancement mécanique d'une pièce.</w:t>
            </w:r>
          </w:p>
        </w:tc>
      </w:tr>
      <w:tr w:rsidR="004E6DFE" w:rsidRPr="00AE73FD" w:rsidTr="00BD1FA0">
        <w:trPr>
          <w:trHeight w:val="230"/>
        </w:trPr>
        <w:tc>
          <w:tcPr>
            <w:tcW w:w="771" w:type="dxa"/>
            <w:vAlign w:val="center"/>
          </w:tcPr>
          <w:p w:rsidR="004E6DFE" w:rsidRPr="00AE73FD" w:rsidRDefault="004E6DFE" w:rsidP="00BD1FA0">
            <w:pPr>
              <w:rPr>
                <w:b/>
                <w:bCs/>
                <w:sz w:val="16"/>
                <w:szCs w:val="16"/>
              </w:rPr>
            </w:pPr>
            <w:r w:rsidRPr="00AE73FD">
              <w:rPr>
                <w:b/>
                <w:bCs/>
                <w:sz w:val="16"/>
                <w:szCs w:val="16"/>
              </w:rPr>
              <w:t xml:space="preserve">µ : </w:t>
            </w:r>
          </w:p>
        </w:tc>
        <w:tc>
          <w:tcPr>
            <w:tcW w:w="8070" w:type="dxa"/>
            <w:vAlign w:val="center"/>
          </w:tcPr>
          <w:p w:rsidR="004E6DFE" w:rsidRPr="00AE73FD" w:rsidRDefault="004E6DFE" w:rsidP="00BD1FA0">
            <w:pPr>
              <w:pStyle w:val="Pieddepage"/>
              <w:rPr>
                <w:sz w:val="16"/>
                <w:szCs w:val="16"/>
              </w:rPr>
            </w:pPr>
            <w:r w:rsidRPr="00AE73FD">
              <w:rPr>
                <w:sz w:val="16"/>
                <w:szCs w:val="16"/>
              </w:rPr>
              <w:t>Moment réduit ultime (sans dimensions)</w:t>
            </w:r>
          </w:p>
        </w:tc>
      </w:tr>
      <w:tr w:rsidR="004E6DFE" w:rsidRPr="00AE73FD" w:rsidTr="00BD1FA0">
        <w:trPr>
          <w:trHeight w:val="736"/>
        </w:trPr>
        <w:tc>
          <w:tcPr>
            <w:tcW w:w="771" w:type="dxa"/>
            <w:vAlign w:val="center"/>
          </w:tcPr>
          <w:p w:rsidR="004E6DFE" w:rsidRPr="00AE73FD" w:rsidRDefault="004E6DFE" w:rsidP="00BD1FA0">
            <w:pPr>
              <w:rPr>
                <w:b/>
                <w:bCs/>
                <w:sz w:val="16"/>
                <w:szCs w:val="16"/>
              </w:rPr>
            </w:pPr>
            <w:r w:rsidRPr="00AE73FD">
              <w:rPr>
                <w:rFonts w:ascii="Symbol" w:hAnsi="Symbol"/>
                <w:b/>
                <w:bCs/>
                <w:sz w:val="16"/>
                <w:szCs w:val="16"/>
              </w:rPr>
              <w:t></w:t>
            </w:r>
            <w:r w:rsidRPr="00AE73FD">
              <w:rPr>
                <w:b/>
                <w:bCs/>
                <w:sz w:val="16"/>
                <w:szCs w:val="16"/>
              </w:rPr>
              <w:t xml:space="preserve"> :</w:t>
            </w:r>
          </w:p>
        </w:tc>
        <w:tc>
          <w:tcPr>
            <w:tcW w:w="8070" w:type="dxa"/>
            <w:vAlign w:val="center"/>
          </w:tcPr>
          <w:p w:rsidR="004E6DFE" w:rsidRPr="00AE73FD" w:rsidRDefault="004E6DFE" w:rsidP="00BD1FA0">
            <w:pPr>
              <w:pStyle w:val="Pieddepage"/>
              <w:rPr>
                <w:sz w:val="16"/>
                <w:szCs w:val="16"/>
              </w:rPr>
            </w:pPr>
            <w:r w:rsidRPr="00AE73FD">
              <w:rPr>
                <w:sz w:val="16"/>
                <w:szCs w:val="16"/>
              </w:rPr>
              <w:t xml:space="preserve">Rapport entre deus dimensions </w:t>
            </w:r>
            <w:r w:rsidRPr="00AE73FD">
              <w:rPr>
                <w:position w:val="-30"/>
                <w:sz w:val="16"/>
                <w:szCs w:val="16"/>
              </w:rPr>
              <w:object w:dxaOrig="580" w:dyaOrig="720">
                <v:shape id="_x0000_i1028" type="#_x0000_t75" style="width:29.25pt;height:36pt" o:ole="">
                  <v:imagedata r:id="rId11" o:title=""/>
                </v:shape>
                <o:OLEObject Type="Embed" ProgID="Equation.3" ShapeID="_x0000_i1028" DrawAspect="Content" ObjectID="_1662191065" r:id="rId12"/>
              </w:object>
            </w:r>
          </w:p>
        </w:tc>
      </w:tr>
      <w:tr w:rsidR="004E6DFE" w:rsidRPr="00AE73FD" w:rsidTr="00BD1FA0">
        <w:trPr>
          <w:trHeight w:val="261"/>
        </w:trPr>
        <w:tc>
          <w:tcPr>
            <w:tcW w:w="771" w:type="dxa"/>
            <w:vAlign w:val="center"/>
          </w:tcPr>
          <w:p w:rsidR="004E6DFE" w:rsidRPr="00AE73FD" w:rsidRDefault="004E6DFE" w:rsidP="00BD1FA0">
            <w:pPr>
              <w:rPr>
                <w:sz w:val="16"/>
                <w:szCs w:val="16"/>
              </w:rPr>
            </w:pPr>
            <w:r w:rsidRPr="00AE73FD">
              <w:rPr>
                <w:rFonts w:ascii="Symbol" w:hAnsi="Symbol"/>
                <w:b/>
                <w:bCs/>
                <w:sz w:val="16"/>
                <w:szCs w:val="16"/>
              </w:rPr>
              <w:t></w:t>
            </w:r>
            <w:r w:rsidRPr="00AE73FD">
              <w:rPr>
                <w:b/>
                <w:bCs/>
                <w:sz w:val="16"/>
                <w:szCs w:val="16"/>
                <w:vertAlign w:val="subscript"/>
              </w:rPr>
              <w:t>b</w:t>
            </w:r>
            <w:r w:rsidRPr="00AE73FD">
              <w:rPr>
                <w:sz w:val="16"/>
                <w:szCs w:val="16"/>
              </w:rPr>
              <w:t xml:space="preserve"> : </w:t>
            </w:r>
          </w:p>
        </w:tc>
        <w:tc>
          <w:tcPr>
            <w:tcW w:w="8070" w:type="dxa"/>
            <w:vAlign w:val="center"/>
          </w:tcPr>
          <w:p w:rsidR="004E6DFE" w:rsidRPr="00AE73FD" w:rsidRDefault="004E6DFE" w:rsidP="00BD1FA0">
            <w:pPr>
              <w:pStyle w:val="Pieddepage"/>
              <w:rPr>
                <w:sz w:val="16"/>
                <w:szCs w:val="16"/>
              </w:rPr>
            </w:pPr>
            <w:r w:rsidRPr="00AE73FD">
              <w:rPr>
                <w:sz w:val="16"/>
                <w:szCs w:val="16"/>
              </w:rPr>
              <w:t>Contrainte de compression du béton</w:t>
            </w:r>
          </w:p>
        </w:tc>
      </w:tr>
      <w:tr w:rsidR="004E6DFE" w:rsidRPr="00AE73FD" w:rsidTr="00BD1FA0">
        <w:trPr>
          <w:trHeight w:val="245"/>
        </w:trPr>
        <w:tc>
          <w:tcPr>
            <w:tcW w:w="771" w:type="dxa"/>
            <w:vAlign w:val="center"/>
          </w:tcPr>
          <w:p w:rsidR="004E6DFE" w:rsidRPr="00AE73FD" w:rsidRDefault="004E6DFE" w:rsidP="00BD1FA0">
            <w:pPr>
              <w:rPr>
                <w:b/>
                <w:bCs/>
                <w:sz w:val="16"/>
                <w:szCs w:val="16"/>
              </w:rPr>
            </w:pPr>
            <w:r w:rsidRPr="00AE73FD">
              <w:rPr>
                <w:rFonts w:ascii="Symbol" w:hAnsi="Symbol"/>
                <w:b/>
                <w:bCs/>
                <w:sz w:val="16"/>
                <w:szCs w:val="16"/>
              </w:rPr>
              <w:t></w:t>
            </w:r>
            <w:r w:rsidRPr="00AE73FD">
              <w:rPr>
                <w:b/>
                <w:bCs/>
                <w:sz w:val="16"/>
                <w:szCs w:val="16"/>
                <w:vertAlign w:val="subscript"/>
              </w:rPr>
              <w:t>s</w:t>
            </w:r>
            <w:r w:rsidRPr="00AE73FD">
              <w:rPr>
                <w:b/>
                <w:bCs/>
                <w:sz w:val="16"/>
                <w:szCs w:val="16"/>
              </w:rPr>
              <w:t xml:space="preserve"> :</w:t>
            </w:r>
          </w:p>
        </w:tc>
        <w:tc>
          <w:tcPr>
            <w:tcW w:w="8070" w:type="dxa"/>
            <w:vAlign w:val="center"/>
          </w:tcPr>
          <w:p w:rsidR="004E6DFE" w:rsidRPr="00AE73FD" w:rsidRDefault="004E6DFE" w:rsidP="00BD1FA0">
            <w:pPr>
              <w:pStyle w:val="Pieddepage"/>
              <w:rPr>
                <w:sz w:val="16"/>
                <w:szCs w:val="16"/>
              </w:rPr>
            </w:pPr>
            <w:r w:rsidRPr="00AE73FD">
              <w:rPr>
                <w:sz w:val="16"/>
                <w:szCs w:val="16"/>
              </w:rPr>
              <w:t>Contrainte de traction de l'acier</w:t>
            </w:r>
          </w:p>
        </w:tc>
      </w:tr>
    </w:tbl>
    <w:p w:rsidR="004E6DFE" w:rsidRPr="004E6DFE" w:rsidRDefault="004E6DFE" w:rsidP="004E6DFE">
      <w:pPr>
        <w:autoSpaceDE w:val="0"/>
        <w:autoSpaceDN w:val="0"/>
        <w:adjustRightInd w:val="0"/>
        <w:spacing w:line="480" w:lineRule="auto"/>
        <w:rPr>
          <w:rFonts w:asciiTheme="majorBidi" w:eastAsiaTheme="minorHAnsi" w:hAnsiTheme="majorBidi" w:cstheme="majorBidi"/>
          <w:sz w:val="44"/>
          <w:szCs w:val="44"/>
          <w:lang w:eastAsia="en-US"/>
        </w:rPr>
      </w:pPr>
      <w:r w:rsidRPr="004E6DFE">
        <w:rPr>
          <w:rFonts w:asciiTheme="majorBidi" w:eastAsiaTheme="minorHAnsi" w:hAnsiTheme="majorBidi" w:cstheme="majorBidi"/>
          <w:sz w:val="44"/>
          <w:szCs w:val="44"/>
          <w:lang w:eastAsia="en-US"/>
        </w:rPr>
        <w:lastRenderedPageBreak/>
        <w:t>SOMMAIRE</w:t>
      </w:r>
    </w:p>
    <w:p w:rsidR="004E6DFE" w:rsidRPr="004E6DFE" w:rsidRDefault="004E6DFE" w:rsidP="004E6DFE">
      <w:pPr>
        <w:autoSpaceDE w:val="0"/>
        <w:autoSpaceDN w:val="0"/>
        <w:adjustRightInd w:val="0"/>
        <w:spacing w:line="600" w:lineRule="auto"/>
        <w:rPr>
          <w:rFonts w:asciiTheme="majorBidi" w:eastAsiaTheme="minorHAnsi" w:hAnsiTheme="majorBidi" w:cstheme="majorBidi"/>
          <w:b/>
          <w:bCs/>
          <w:sz w:val="36"/>
          <w:szCs w:val="36"/>
          <w:lang w:eastAsia="en-US"/>
        </w:rPr>
      </w:pPr>
      <w:r w:rsidRPr="004E6DFE">
        <w:rPr>
          <w:rFonts w:asciiTheme="majorBidi" w:eastAsiaTheme="minorHAnsi" w:hAnsiTheme="majorBidi" w:cstheme="majorBidi"/>
          <w:b/>
          <w:bCs/>
          <w:sz w:val="36"/>
          <w:szCs w:val="36"/>
          <w:lang w:eastAsia="en-US"/>
        </w:rPr>
        <w:t>Introduction.........................................</w:t>
      </w:r>
      <w:r>
        <w:rPr>
          <w:rFonts w:asciiTheme="majorBidi" w:eastAsiaTheme="minorHAnsi" w:hAnsiTheme="majorBidi" w:cstheme="majorBidi"/>
          <w:b/>
          <w:bCs/>
          <w:sz w:val="36"/>
          <w:szCs w:val="36"/>
          <w:lang w:eastAsia="en-US"/>
        </w:rPr>
        <w:t>...............................7</w:t>
      </w:r>
    </w:p>
    <w:p w:rsidR="004E6DFE" w:rsidRPr="004E6DFE" w:rsidRDefault="004E6DFE" w:rsidP="004E6DFE">
      <w:pPr>
        <w:autoSpaceDE w:val="0"/>
        <w:autoSpaceDN w:val="0"/>
        <w:adjustRightInd w:val="0"/>
        <w:spacing w:line="600" w:lineRule="auto"/>
        <w:rPr>
          <w:rFonts w:asciiTheme="majorBidi" w:eastAsiaTheme="minorHAnsi" w:hAnsiTheme="majorBidi" w:cstheme="majorBidi"/>
          <w:sz w:val="32"/>
          <w:szCs w:val="32"/>
          <w:lang w:eastAsia="en-US"/>
        </w:rPr>
      </w:pPr>
      <w:r w:rsidRPr="004E6DFE">
        <w:rPr>
          <w:rFonts w:asciiTheme="majorBidi" w:eastAsiaTheme="minorHAnsi" w:hAnsiTheme="majorBidi" w:cstheme="majorBidi"/>
          <w:b/>
          <w:bCs/>
          <w:sz w:val="32"/>
          <w:szCs w:val="32"/>
          <w:lang w:eastAsia="en-US"/>
        </w:rPr>
        <w:t xml:space="preserve">Chapitre I : </w:t>
      </w:r>
      <w:r w:rsidRPr="004E6DFE">
        <w:rPr>
          <w:rFonts w:asciiTheme="majorBidi" w:eastAsiaTheme="minorHAnsi" w:hAnsiTheme="majorBidi" w:cstheme="majorBidi"/>
          <w:sz w:val="32"/>
          <w:szCs w:val="32"/>
          <w:lang w:eastAsia="en-US"/>
        </w:rPr>
        <w:t>Présentation de l’ouvrage et Caractéristiques des</w:t>
      </w:r>
    </w:p>
    <w:p w:rsidR="004E6DFE" w:rsidRPr="004E6DFE" w:rsidRDefault="004E6DFE" w:rsidP="004E6DFE">
      <w:pPr>
        <w:autoSpaceDE w:val="0"/>
        <w:autoSpaceDN w:val="0"/>
        <w:adjustRightInd w:val="0"/>
        <w:spacing w:line="600" w:lineRule="auto"/>
        <w:rPr>
          <w:rFonts w:asciiTheme="majorBidi" w:eastAsiaTheme="minorHAnsi" w:hAnsiTheme="majorBidi" w:cstheme="majorBidi"/>
          <w:sz w:val="32"/>
          <w:szCs w:val="32"/>
          <w:lang w:eastAsia="en-US"/>
        </w:rPr>
      </w:pPr>
      <w:r w:rsidRPr="004E6DFE">
        <w:rPr>
          <w:rFonts w:asciiTheme="majorBidi" w:eastAsiaTheme="minorHAnsi" w:hAnsiTheme="majorBidi" w:cstheme="majorBidi"/>
          <w:sz w:val="32"/>
          <w:szCs w:val="32"/>
          <w:lang w:eastAsia="en-US"/>
        </w:rPr>
        <w:t xml:space="preserve">Matériaux </w:t>
      </w:r>
      <w:proofErr w:type="gramStart"/>
      <w:r w:rsidRPr="004E6DFE">
        <w:rPr>
          <w:rFonts w:asciiTheme="majorBidi" w:eastAsiaTheme="minorHAnsi" w:hAnsiTheme="majorBidi" w:cstheme="majorBidi"/>
          <w:sz w:val="32"/>
          <w:szCs w:val="32"/>
          <w:lang w:eastAsia="en-US"/>
        </w:rPr>
        <w:t>…………………………………………….……</w:t>
      </w:r>
      <w:r>
        <w:rPr>
          <w:rFonts w:asciiTheme="majorBidi" w:eastAsiaTheme="minorHAnsi" w:hAnsiTheme="majorBidi" w:cstheme="majorBidi"/>
          <w:sz w:val="32"/>
          <w:szCs w:val="32"/>
          <w:lang w:eastAsia="en-US"/>
        </w:rPr>
        <w:t>.............8</w:t>
      </w:r>
      <w:proofErr w:type="gramEnd"/>
    </w:p>
    <w:p w:rsidR="004E6DFE" w:rsidRPr="004E6DFE" w:rsidRDefault="004E6DFE" w:rsidP="004E6DFE">
      <w:pPr>
        <w:autoSpaceDE w:val="0"/>
        <w:autoSpaceDN w:val="0"/>
        <w:adjustRightInd w:val="0"/>
        <w:spacing w:line="600" w:lineRule="auto"/>
        <w:rPr>
          <w:rFonts w:asciiTheme="majorBidi" w:eastAsiaTheme="minorHAnsi" w:hAnsiTheme="majorBidi" w:cstheme="majorBidi"/>
          <w:sz w:val="32"/>
          <w:szCs w:val="32"/>
          <w:lang w:eastAsia="en-US"/>
        </w:rPr>
      </w:pPr>
      <w:r w:rsidRPr="004E6DFE">
        <w:rPr>
          <w:rFonts w:asciiTheme="majorBidi" w:eastAsiaTheme="minorHAnsi" w:hAnsiTheme="majorBidi" w:cstheme="majorBidi"/>
          <w:b/>
          <w:bCs/>
          <w:sz w:val="32"/>
          <w:szCs w:val="32"/>
          <w:lang w:eastAsia="en-US"/>
        </w:rPr>
        <w:t xml:space="preserve">Chapitre II: </w:t>
      </w:r>
      <w:r w:rsidRPr="004E6DFE">
        <w:rPr>
          <w:rFonts w:asciiTheme="majorBidi" w:eastAsiaTheme="minorHAnsi" w:hAnsiTheme="majorBidi" w:cstheme="majorBidi"/>
          <w:sz w:val="32"/>
          <w:szCs w:val="32"/>
          <w:lang w:eastAsia="en-US"/>
        </w:rPr>
        <w:t>Pré dimensionnement des éléments</w:t>
      </w:r>
      <w:proofErr w:type="gramStart"/>
      <w:r w:rsidRPr="004E6DFE">
        <w:rPr>
          <w:rFonts w:asciiTheme="majorBidi" w:eastAsiaTheme="minorHAnsi" w:hAnsiTheme="majorBidi" w:cstheme="majorBidi"/>
          <w:sz w:val="32"/>
          <w:szCs w:val="32"/>
          <w:lang w:eastAsia="en-US"/>
        </w:rPr>
        <w:t>……….....….…</w:t>
      </w:r>
      <w:r>
        <w:rPr>
          <w:rFonts w:asciiTheme="majorBidi" w:eastAsiaTheme="minorHAnsi" w:hAnsiTheme="majorBidi" w:cstheme="majorBidi"/>
          <w:sz w:val="32"/>
          <w:szCs w:val="32"/>
          <w:lang w:eastAsia="en-US"/>
        </w:rPr>
        <w:t>..</w:t>
      </w:r>
      <w:proofErr w:type="gramEnd"/>
      <w:r>
        <w:rPr>
          <w:rFonts w:asciiTheme="majorBidi" w:eastAsiaTheme="minorHAnsi" w:hAnsiTheme="majorBidi" w:cstheme="majorBidi"/>
          <w:sz w:val="32"/>
          <w:szCs w:val="32"/>
          <w:lang w:eastAsia="en-US"/>
        </w:rPr>
        <w:t>16</w:t>
      </w:r>
    </w:p>
    <w:p w:rsidR="004E6DFE" w:rsidRPr="004E6DFE" w:rsidRDefault="004E6DFE" w:rsidP="004E6DFE">
      <w:pPr>
        <w:autoSpaceDE w:val="0"/>
        <w:autoSpaceDN w:val="0"/>
        <w:adjustRightInd w:val="0"/>
        <w:spacing w:line="600" w:lineRule="auto"/>
        <w:rPr>
          <w:rFonts w:asciiTheme="majorBidi" w:eastAsiaTheme="minorHAnsi" w:hAnsiTheme="majorBidi" w:cstheme="majorBidi"/>
          <w:sz w:val="32"/>
          <w:szCs w:val="32"/>
          <w:lang w:eastAsia="en-US"/>
        </w:rPr>
      </w:pPr>
      <w:r w:rsidRPr="004E6DFE">
        <w:rPr>
          <w:rFonts w:asciiTheme="majorBidi" w:eastAsiaTheme="minorHAnsi" w:hAnsiTheme="majorBidi" w:cstheme="majorBidi"/>
          <w:b/>
          <w:bCs/>
          <w:sz w:val="32"/>
          <w:szCs w:val="32"/>
          <w:lang w:eastAsia="en-US"/>
        </w:rPr>
        <w:t xml:space="preserve">Chapitre III: </w:t>
      </w:r>
      <w:r w:rsidRPr="004E6DFE">
        <w:rPr>
          <w:rFonts w:asciiTheme="majorBidi" w:eastAsiaTheme="minorHAnsi" w:hAnsiTheme="majorBidi" w:cstheme="majorBidi"/>
          <w:sz w:val="32"/>
          <w:szCs w:val="32"/>
          <w:lang w:eastAsia="en-US"/>
        </w:rPr>
        <w:t>Etude des Planchers</w:t>
      </w:r>
      <w:r>
        <w:rPr>
          <w:rFonts w:asciiTheme="majorBidi" w:eastAsiaTheme="minorHAnsi" w:hAnsiTheme="majorBidi" w:cstheme="majorBidi"/>
          <w:sz w:val="32"/>
          <w:szCs w:val="32"/>
          <w:lang w:eastAsia="en-US"/>
        </w:rPr>
        <w:t>………………………………...32</w:t>
      </w:r>
    </w:p>
    <w:p w:rsidR="004E6DFE" w:rsidRPr="004E6DFE" w:rsidRDefault="004E6DFE" w:rsidP="004E6DFE">
      <w:pPr>
        <w:autoSpaceDE w:val="0"/>
        <w:autoSpaceDN w:val="0"/>
        <w:adjustRightInd w:val="0"/>
        <w:spacing w:line="600" w:lineRule="auto"/>
        <w:rPr>
          <w:rFonts w:asciiTheme="majorBidi" w:eastAsiaTheme="minorHAnsi" w:hAnsiTheme="majorBidi" w:cstheme="majorBidi"/>
          <w:sz w:val="32"/>
          <w:szCs w:val="32"/>
          <w:lang w:eastAsia="en-US"/>
        </w:rPr>
      </w:pPr>
      <w:r w:rsidRPr="004E6DFE">
        <w:rPr>
          <w:rFonts w:asciiTheme="majorBidi" w:eastAsiaTheme="minorHAnsi" w:hAnsiTheme="majorBidi" w:cstheme="majorBidi"/>
          <w:b/>
          <w:bCs/>
          <w:sz w:val="32"/>
          <w:szCs w:val="32"/>
          <w:lang w:eastAsia="en-US"/>
        </w:rPr>
        <w:t xml:space="preserve">Chapitre IV: </w:t>
      </w:r>
      <w:r w:rsidRPr="004E6DFE">
        <w:rPr>
          <w:rFonts w:asciiTheme="majorBidi" w:eastAsiaTheme="minorHAnsi" w:hAnsiTheme="majorBidi" w:cstheme="majorBidi"/>
          <w:sz w:val="32"/>
          <w:szCs w:val="32"/>
          <w:lang w:eastAsia="en-US"/>
        </w:rPr>
        <w:t>Les éléments Secondaires</w:t>
      </w:r>
      <w:proofErr w:type="gramStart"/>
      <w:r w:rsidRPr="004E6DFE">
        <w:rPr>
          <w:rFonts w:asciiTheme="majorBidi" w:eastAsiaTheme="minorHAnsi" w:hAnsiTheme="majorBidi" w:cstheme="majorBidi"/>
          <w:sz w:val="32"/>
          <w:szCs w:val="32"/>
          <w:lang w:eastAsia="en-US"/>
        </w:rPr>
        <w:t>………….....…..………</w:t>
      </w:r>
      <w:r>
        <w:rPr>
          <w:rFonts w:asciiTheme="majorBidi" w:eastAsiaTheme="minorHAnsi" w:hAnsiTheme="majorBidi" w:cstheme="majorBidi"/>
          <w:sz w:val="32"/>
          <w:szCs w:val="32"/>
          <w:lang w:eastAsia="en-US"/>
        </w:rPr>
        <w:t>...</w:t>
      </w:r>
      <w:proofErr w:type="gramEnd"/>
      <w:r>
        <w:rPr>
          <w:rFonts w:asciiTheme="majorBidi" w:eastAsiaTheme="minorHAnsi" w:hAnsiTheme="majorBidi" w:cstheme="majorBidi"/>
          <w:sz w:val="32"/>
          <w:szCs w:val="32"/>
          <w:lang w:eastAsia="en-US"/>
        </w:rPr>
        <w:t>55</w:t>
      </w:r>
    </w:p>
    <w:p w:rsidR="004E6DFE" w:rsidRPr="004E6DFE" w:rsidRDefault="004E6DFE" w:rsidP="004E6DFE">
      <w:pPr>
        <w:autoSpaceDE w:val="0"/>
        <w:autoSpaceDN w:val="0"/>
        <w:adjustRightInd w:val="0"/>
        <w:spacing w:line="600" w:lineRule="auto"/>
        <w:rPr>
          <w:rFonts w:asciiTheme="majorBidi" w:eastAsiaTheme="minorHAnsi" w:hAnsiTheme="majorBidi" w:cstheme="majorBidi"/>
          <w:sz w:val="32"/>
          <w:szCs w:val="32"/>
          <w:lang w:eastAsia="en-US"/>
        </w:rPr>
      </w:pPr>
      <w:r w:rsidRPr="004E6DFE">
        <w:rPr>
          <w:rFonts w:asciiTheme="majorBidi" w:eastAsiaTheme="minorHAnsi" w:hAnsiTheme="majorBidi" w:cstheme="majorBidi"/>
          <w:b/>
          <w:bCs/>
          <w:sz w:val="32"/>
          <w:szCs w:val="32"/>
          <w:lang w:eastAsia="en-US"/>
        </w:rPr>
        <w:t>Chapitre V:</w:t>
      </w:r>
      <w:r w:rsidRPr="004E6DFE">
        <w:rPr>
          <w:rFonts w:asciiTheme="majorBidi" w:eastAsiaTheme="minorHAnsi" w:hAnsiTheme="majorBidi" w:cstheme="majorBidi"/>
          <w:sz w:val="32"/>
          <w:szCs w:val="32"/>
          <w:lang w:eastAsia="en-US"/>
        </w:rPr>
        <w:t xml:space="preserve"> Etude Sismique</w:t>
      </w:r>
      <w:r w:rsidRPr="004E6DFE">
        <w:rPr>
          <w:rFonts w:asciiTheme="majorBidi" w:eastAsiaTheme="minorHAnsi" w:hAnsiTheme="majorBidi" w:cstheme="majorBidi"/>
          <w:b/>
          <w:bCs/>
          <w:sz w:val="32"/>
          <w:szCs w:val="32"/>
          <w:lang w:eastAsia="en-US"/>
        </w:rPr>
        <w:t xml:space="preserve"> </w:t>
      </w:r>
      <w:proofErr w:type="gramStart"/>
      <w:r w:rsidRPr="004E6DFE">
        <w:rPr>
          <w:rFonts w:asciiTheme="majorBidi" w:eastAsiaTheme="minorHAnsi" w:hAnsiTheme="majorBidi" w:cstheme="majorBidi"/>
          <w:sz w:val="32"/>
          <w:szCs w:val="32"/>
          <w:lang w:eastAsia="en-US"/>
        </w:rPr>
        <w:t>……………….……………...…</w:t>
      </w:r>
      <w:r>
        <w:rPr>
          <w:rFonts w:asciiTheme="majorBidi" w:eastAsiaTheme="minorHAnsi" w:hAnsiTheme="majorBidi" w:cstheme="majorBidi"/>
          <w:sz w:val="32"/>
          <w:szCs w:val="32"/>
          <w:lang w:eastAsia="en-US"/>
        </w:rPr>
        <w:t>…...</w:t>
      </w:r>
      <w:proofErr w:type="gramEnd"/>
      <w:r>
        <w:rPr>
          <w:rFonts w:asciiTheme="majorBidi" w:eastAsiaTheme="minorHAnsi" w:hAnsiTheme="majorBidi" w:cstheme="majorBidi"/>
          <w:sz w:val="32"/>
          <w:szCs w:val="32"/>
          <w:lang w:eastAsia="en-US"/>
        </w:rPr>
        <w:t>87</w:t>
      </w:r>
    </w:p>
    <w:p w:rsidR="004E6DFE" w:rsidRPr="004E6DFE" w:rsidRDefault="004E6DFE" w:rsidP="004E6DFE">
      <w:pPr>
        <w:autoSpaceDE w:val="0"/>
        <w:autoSpaceDN w:val="0"/>
        <w:adjustRightInd w:val="0"/>
        <w:spacing w:line="600" w:lineRule="auto"/>
        <w:rPr>
          <w:rFonts w:asciiTheme="majorBidi" w:eastAsiaTheme="minorHAnsi" w:hAnsiTheme="majorBidi" w:cstheme="majorBidi"/>
          <w:sz w:val="32"/>
          <w:szCs w:val="32"/>
          <w:lang w:eastAsia="en-US"/>
        </w:rPr>
      </w:pPr>
      <w:r w:rsidRPr="004E6DFE">
        <w:rPr>
          <w:rFonts w:asciiTheme="majorBidi" w:eastAsiaTheme="minorHAnsi" w:hAnsiTheme="majorBidi" w:cstheme="majorBidi"/>
          <w:b/>
          <w:bCs/>
          <w:sz w:val="32"/>
          <w:szCs w:val="32"/>
          <w:lang w:eastAsia="en-US"/>
        </w:rPr>
        <w:t xml:space="preserve">Chapitre VI: </w:t>
      </w:r>
      <w:r w:rsidRPr="004E6DFE">
        <w:rPr>
          <w:rFonts w:asciiTheme="majorBidi" w:eastAsiaTheme="minorHAnsi" w:hAnsiTheme="majorBidi" w:cstheme="majorBidi"/>
          <w:sz w:val="32"/>
          <w:szCs w:val="32"/>
          <w:lang w:eastAsia="en-US"/>
        </w:rPr>
        <w:t>Etude des Portiques</w:t>
      </w:r>
      <w:r>
        <w:rPr>
          <w:rFonts w:asciiTheme="majorBidi" w:eastAsiaTheme="minorHAnsi" w:hAnsiTheme="majorBidi" w:cstheme="majorBidi"/>
          <w:sz w:val="32"/>
          <w:szCs w:val="32"/>
          <w:lang w:eastAsia="en-US"/>
        </w:rPr>
        <w:t xml:space="preserve"> et voiles</w:t>
      </w:r>
      <w:r w:rsidRPr="004E6DFE">
        <w:rPr>
          <w:rFonts w:asciiTheme="majorBidi" w:eastAsiaTheme="minorHAnsi" w:hAnsiTheme="majorBidi" w:cstheme="majorBidi"/>
          <w:sz w:val="32"/>
          <w:szCs w:val="32"/>
          <w:lang w:eastAsia="en-US"/>
        </w:rPr>
        <w:t xml:space="preserve"> ……………….</w:t>
      </w:r>
      <w:r>
        <w:rPr>
          <w:rFonts w:asciiTheme="majorBidi" w:eastAsiaTheme="minorHAnsi" w:hAnsiTheme="majorBidi" w:cstheme="majorBidi"/>
          <w:sz w:val="32"/>
          <w:szCs w:val="32"/>
          <w:lang w:eastAsia="en-US"/>
        </w:rPr>
        <w:t>………93</w:t>
      </w:r>
    </w:p>
    <w:p w:rsidR="004E6DFE" w:rsidRPr="004E6DFE" w:rsidRDefault="004E6DFE" w:rsidP="004E6DFE">
      <w:pPr>
        <w:autoSpaceDE w:val="0"/>
        <w:autoSpaceDN w:val="0"/>
        <w:adjustRightInd w:val="0"/>
        <w:spacing w:line="600" w:lineRule="auto"/>
        <w:rPr>
          <w:rFonts w:asciiTheme="majorBidi" w:eastAsiaTheme="minorHAnsi" w:hAnsiTheme="majorBidi" w:cstheme="majorBidi"/>
          <w:sz w:val="32"/>
          <w:szCs w:val="32"/>
          <w:lang w:eastAsia="en-US"/>
        </w:rPr>
      </w:pPr>
      <w:r w:rsidRPr="004E6DFE">
        <w:rPr>
          <w:rFonts w:asciiTheme="majorBidi" w:eastAsiaTheme="minorHAnsi" w:hAnsiTheme="majorBidi" w:cstheme="majorBidi"/>
          <w:b/>
          <w:bCs/>
          <w:sz w:val="32"/>
          <w:szCs w:val="32"/>
          <w:lang w:eastAsia="en-US"/>
        </w:rPr>
        <w:t xml:space="preserve">Chapitre VII: </w:t>
      </w:r>
      <w:r w:rsidRPr="004E6DFE">
        <w:rPr>
          <w:rFonts w:asciiTheme="majorBidi" w:eastAsiaTheme="minorHAnsi" w:hAnsiTheme="majorBidi" w:cstheme="majorBidi"/>
          <w:sz w:val="32"/>
          <w:szCs w:val="32"/>
          <w:lang w:eastAsia="en-US"/>
        </w:rPr>
        <w:t>Etude de L’infrastructure ………</w:t>
      </w:r>
      <w:r>
        <w:rPr>
          <w:rFonts w:asciiTheme="majorBidi" w:eastAsiaTheme="minorHAnsi" w:hAnsiTheme="majorBidi" w:cstheme="majorBidi"/>
          <w:sz w:val="32"/>
          <w:szCs w:val="32"/>
          <w:lang w:eastAsia="en-US"/>
        </w:rPr>
        <w:t>………………….122</w:t>
      </w:r>
    </w:p>
    <w:p w:rsidR="004E6DFE" w:rsidRDefault="004E6DFE" w:rsidP="004E6DFE">
      <w:pPr>
        <w:autoSpaceDE w:val="0"/>
        <w:autoSpaceDN w:val="0"/>
        <w:adjustRightInd w:val="0"/>
        <w:spacing w:line="600" w:lineRule="auto"/>
        <w:rPr>
          <w:rFonts w:asciiTheme="majorBidi" w:eastAsiaTheme="minorHAnsi" w:hAnsiTheme="majorBidi" w:cstheme="majorBidi"/>
          <w:b/>
          <w:bCs/>
          <w:sz w:val="24"/>
          <w:szCs w:val="24"/>
          <w:lang w:eastAsia="en-US"/>
        </w:rPr>
      </w:pPr>
      <w:r w:rsidRPr="004E6DFE">
        <w:rPr>
          <w:rFonts w:asciiTheme="majorBidi" w:eastAsiaTheme="minorHAnsi" w:hAnsiTheme="majorBidi" w:cstheme="majorBidi"/>
          <w:b/>
          <w:bCs/>
          <w:sz w:val="32"/>
          <w:szCs w:val="32"/>
          <w:lang w:eastAsia="en-US"/>
        </w:rPr>
        <w:t>Conclusion :</w:t>
      </w:r>
      <w:r>
        <w:rPr>
          <w:rFonts w:asciiTheme="majorBidi" w:eastAsiaTheme="minorHAnsi" w:hAnsiTheme="majorBidi" w:cstheme="majorBidi"/>
          <w:sz w:val="32"/>
          <w:szCs w:val="32"/>
          <w:lang w:eastAsia="en-US"/>
        </w:rPr>
        <w:t>……………………………………………………….35</w:t>
      </w:r>
    </w:p>
    <w:p w:rsidR="004E6DFE" w:rsidRDefault="004E6DFE" w:rsidP="004E6DFE">
      <w:pPr>
        <w:autoSpaceDE w:val="0"/>
        <w:autoSpaceDN w:val="0"/>
        <w:adjustRightInd w:val="0"/>
        <w:spacing w:line="600" w:lineRule="auto"/>
        <w:rPr>
          <w:rFonts w:asciiTheme="majorBidi" w:eastAsiaTheme="minorHAnsi" w:hAnsiTheme="majorBidi" w:cstheme="majorBidi"/>
          <w:b/>
          <w:bCs/>
          <w:sz w:val="24"/>
          <w:szCs w:val="24"/>
          <w:lang w:eastAsia="en-US"/>
        </w:rPr>
      </w:pPr>
    </w:p>
    <w:p w:rsidR="004E6DFE" w:rsidRDefault="004E6DFE" w:rsidP="004E6DFE">
      <w:pPr>
        <w:autoSpaceDE w:val="0"/>
        <w:autoSpaceDN w:val="0"/>
        <w:adjustRightInd w:val="0"/>
        <w:spacing w:line="600" w:lineRule="auto"/>
        <w:rPr>
          <w:rFonts w:asciiTheme="majorBidi" w:eastAsiaTheme="minorHAnsi" w:hAnsiTheme="majorBidi" w:cstheme="majorBidi"/>
          <w:b/>
          <w:bCs/>
          <w:sz w:val="24"/>
          <w:szCs w:val="24"/>
          <w:lang w:eastAsia="en-US"/>
        </w:rPr>
      </w:pPr>
    </w:p>
    <w:p w:rsidR="004E6DFE" w:rsidRDefault="004E6DFE" w:rsidP="004E6DFE">
      <w:pPr>
        <w:autoSpaceDE w:val="0"/>
        <w:autoSpaceDN w:val="0"/>
        <w:adjustRightInd w:val="0"/>
        <w:spacing w:line="480" w:lineRule="auto"/>
        <w:rPr>
          <w:rFonts w:asciiTheme="majorBidi" w:eastAsiaTheme="minorHAnsi" w:hAnsiTheme="majorBidi" w:cstheme="majorBidi"/>
          <w:b/>
          <w:bCs/>
          <w:sz w:val="24"/>
          <w:szCs w:val="24"/>
          <w:lang w:eastAsia="en-US"/>
        </w:rPr>
      </w:pPr>
    </w:p>
    <w:p w:rsidR="004E6DFE" w:rsidRDefault="004E6DFE" w:rsidP="004E6DFE">
      <w:pPr>
        <w:autoSpaceDE w:val="0"/>
        <w:autoSpaceDN w:val="0"/>
        <w:adjustRightInd w:val="0"/>
        <w:spacing w:line="480" w:lineRule="auto"/>
        <w:rPr>
          <w:rFonts w:asciiTheme="majorBidi" w:eastAsiaTheme="minorHAnsi" w:hAnsiTheme="majorBidi" w:cstheme="majorBidi"/>
          <w:b/>
          <w:bCs/>
          <w:sz w:val="24"/>
          <w:szCs w:val="24"/>
          <w:lang w:eastAsia="en-US"/>
        </w:rPr>
      </w:pPr>
    </w:p>
    <w:p w:rsidR="004E6DFE" w:rsidRDefault="004E6DFE" w:rsidP="004E6DFE">
      <w:pPr>
        <w:autoSpaceDE w:val="0"/>
        <w:autoSpaceDN w:val="0"/>
        <w:adjustRightInd w:val="0"/>
        <w:spacing w:line="480" w:lineRule="auto"/>
        <w:rPr>
          <w:rFonts w:asciiTheme="majorBidi" w:eastAsiaTheme="minorHAnsi" w:hAnsiTheme="majorBidi" w:cstheme="majorBidi"/>
          <w:b/>
          <w:bCs/>
          <w:sz w:val="24"/>
          <w:szCs w:val="24"/>
          <w:lang w:eastAsia="en-US"/>
        </w:rPr>
      </w:pPr>
    </w:p>
    <w:p w:rsidR="004E6DFE" w:rsidRDefault="004E6DFE" w:rsidP="004E6DFE">
      <w:pPr>
        <w:autoSpaceDE w:val="0"/>
        <w:autoSpaceDN w:val="0"/>
        <w:adjustRightInd w:val="0"/>
        <w:spacing w:line="480" w:lineRule="auto"/>
        <w:rPr>
          <w:rFonts w:asciiTheme="majorBidi" w:eastAsiaTheme="minorHAnsi" w:hAnsiTheme="majorBidi" w:cstheme="majorBidi"/>
          <w:b/>
          <w:bCs/>
          <w:sz w:val="24"/>
          <w:szCs w:val="24"/>
          <w:lang w:eastAsia="en-US"/>
        </w:rPr>
      </w:pPr>
    </w:p>
    <w:p w:rsidR="009C7144" w:rsidRPr="004E6DFE" w:rsidRDefault="009C7144" w:rsidP="004E6DFE">
      <w:pPr>
        <w:autoSpaceDE w:val="0"/>
        <w:autoSpaceDN w:val="0"/>
        <w:adjustRightInd w:val="0"/>
        <w:spacing w:line="480" w:lineRule="auto"/>
        <w:rPr>
          <w:rFonts w:asciiTheme="majorBidi" w:eastAsiaTheme="minorHAnsi" w:hAnsiTheme="majorBidi" w:cstheme="majorBidi"/>
          <w:b/>
          <w:bCs/>
          <w:sz w:val="32"/>
          <w:szCs w:val="32"/>
          <w:lang w:eastAsia="en-US"/>
        </w:rPr>
      </w:pPr>
      <w:r>
        <w:rPr>
          <w:rFonts w:eastAsiaTheme="minorHAnsi"/>
          <w:b/>
          <w:bCs/>
          <w:sz w:val="24"/>
          <w:szCs w:val="24"/>
          <w:lang w:eastAsia="en-US"/>
        </w:rPr>
        <w:lastRenderedPageBreak/>
        <w:t xml:space="preserve">  </w:t>
      </w:r>
      <w:r w:rsidRPr="004E6DFE">
        <w:rPr>
          <w:rFonts w:eastAsiaTheme="minorHAnsi"/>
          <w:b/>
          <w:bCs/>
          <w:sz w:val="32"/>
          <w:szCs w:val="32"/>
          <w:lang w:eastAsia="en-US"/>
        </w:rPr>
        <w:t>Introduction :</w:t>
      </w:r>
    </w:p>
    <w:p w:rsidR="009C7144" w:rsidRPr="009C7144" w:rsidRDefault="009C7144" w:rsidP="009C7144">
      <w:pPr>
        <w:autoSpaceDE w:val="0"/>
        <w:autoSpaceDN w:val="0"/>
        <w:adjustRightInd w:val="0"/>
        <w:spacing w:line="600" w:lineRule="auto"/>
        <w:rPr>
          <w:rFonts w:eastAsiaTheme="minorHAnsi"/>
          <w:sz w:val="24"/>
          <w:szCs w:val="24"/>
          <w:lang w:eastAsia="en-US"/>
        </w:rPr>
      </w:pPr>
      <w:r w:rsidRPr="009C7144">
        <w:rPr>
          <w:rFonts w:eastAsiaTheme="minorHAnsi"/>
          <w:sz w:val="24"/>
          <w:szCs w:val="24"/>
          <w:lang w:eastAsia="en-US"/>
        </w:rPr>
        <w:t>Le rôle de l'ingénieur en structure de génie-civil dans un projet de construction d'un Immeuble</w:t>
      </w:r>
    </w:p>
    <w:p w:rsidR="009C7144" w:rsidRPr="009C7144" w:rsidRDefault="009C7144" w:rsidP="009C7144">
      <w:pPr>
        <w:autoSpaceDE w:val="0"/>
        <w:autoSpaceDN w:val="0"/>
        <w:adjustRightInd w:val="0"/>
        <w:spacing w:line="600" w:lineRule="auto"/>
        <w:rPr>
          <w:rFonts w:eastAsiaTheme="minorHAnsi"/>
          <w:sz w:val="24"/>
          <w:szCs w:val="24"/>
          <w:lang w:eastAsia="en-US"/>
        </w:rPr>
      </w:pPr>
      <w:proofErr w:type="gramStart"/>
      <w:r w:rsidRPr="009C7144">
        <w:rPr>
          <w:rFonts w:eastAsiaTheme="minorHAnsi"/>
          <w:sz w:val="24"/>
          <w:szCs w:val="24"/>
          <w:lang w:eastAsia="en-US"/>
        </w:rPr>
        <w:t>est</w:t>
      </w:r>
      <w:proofErr w:type="gramEnd"/>
      <w:r w:rsidRPr="009C7144">
        <w:rPr>
          <w:rFonts w:eastAsiaTheme="minorHAnsi"/>
          <w:sz w:val="24"/>
          <w:szCs w:val="24"/>
          <w:lang w:eastAsia="en-US"/>
        </w:rPr>
        <w:t xml:space="preserve"> fondamental. Il doit concevoir et calculer les éléments de la Structure de manière qu'ils</w:t>
      </w:r>
    </w:p>
    <w:p w:rsidR="009C7144" w:rsidRPr="009C7144" w:rsidRDefault="009C7144" w:rsidP="009C7144">
      <w:pPr>
        <w:autoSpaceDE w:val="0"/>
        <w:autoSpaceDN w:val="0"/>
        <w:adjustRightInd w:val="0"/>
        <w:spacing w:line="600" w:lineRule="auto"/>
        <w:rPr>
          <w:rFonts w:eastAsiaTheme="minorHAnsi"/>
          <w:sz w:val="24"/>
          <w:szCs w:val="24"/>
          <w:lang w:eastAsia="en-US"/>
        </w:rPr>
      </w:pPr>
      <w:proofErr w:type="gramStart"/>
      <w:r w:rsidRPr="009C7144">
        <w:rPr>
          <w:rFonts w:eastAsiaTheme="minorHAnsi"/>
          <w:sz w:val="24"/>
          <w:szCs w:val="24"/>
          <w:lang w:eastAsia="en-US"/>
        </w:rPr>
        <w:t>puissent</w:t>
      </w:r>
      <w:proofErr w:type="gramEnd"/>
      <w:r w:rsidRPr="009C7144">
        <w:rPr>
          <w:rFonts w:eastAsiaTheme="minorHAnsi"/>
          <w:sz w:val="24"/>
          <w:szCs w:val="24"/>
          <w:lang w:eastAsia="en-US"/>
        </w:rPr>
        <w:t xml:space="preserve"> résister à toutes les sollicitations prévues et à présenter une durabilité et une sécurité</w:t>
      </w:r>
    </w:p>
    <w:p w:rsidR="009C7144" w:rsidRPr="009C7144" w:rsidRDefault="009C7144" w:rsidP="009C7144">
      <w:pPr>
        <w:autoSpaceDE w:val="0"/>
        <w:autoSpaceDN w:val="0"/>
        <w:adjustRightInd w:val="0"/>
        <w:spacing w:line="600" w:lineRule="auto"/>
        <w:rPr>
          <w:rFonts w:eastAsiaTheme="minorHAnsi"/>
          <w:sz w:val="24"/>
          <w:szCs w:val="24"/>
          <w:lang w:eastAsia="en-US"/>
        </w:rPr>
      </w:pPr>
      <w:proofErr w:type="gramStart"/>
      <w:r w:rsidRPr="009C7144">
        <w:rPr>
          <w:rFonts w:eastAsiaTheme="minorHAnsi"/>
          <w:sz w:val="24"/>
          <w:szCs w:val="24"/>
          <w:lang w:eastAsia="en-US"/>
        </w:rPr>
        <w:t>satisfaisante</w:t>
      </w:r>
      <w:proofErr w:type="gramEnd"/>
      <w:r w:rsidRPr="009C7144">
        <w:rPr>
          <w:rFonts w:eastAsiaTheme="minorHAnsi"/>
          <w:sz w:val="24"/>
          <w:szCs w:val="24"/>
          <w:lang w:eastAsia="en-US"/>
        </w:rPr>
        <w:t xml:space="preserve"> pendant toute la période d'exploitation.</w:t>
      </w:r>
    </w:p>
    <w:p w:rsidR="009C7144" w:rsidRPr="009C7144" w:rsidRDefault="009C7144" w:rsidP="009C7144">
      <w:pPr>
        <w:autoSpaceDE w:val="0"/>
        <w:autoSpaceDN w:val="0"/>
        <w:adjustRightInd w:val="0"/>
        <w:spacing w:line="600" w:lineRule="auto"/>
        <w:rPr>
          <w:rFonts w:eastAsiaTheme="minorHAnsi"/>
          <w:sz w:val="24"/>
          <w:szCs w:val="24"/>
          <w:lang w:eastAsia="en-US"/>
        </w:rPr>
      </w:pPr>
      <w:r w:rsidRPr="009C7144">
        <w:rPr>
          <w:rFonts w:eastAsiaTheme="minorHAnsi"/>
          <w:sz w:val="24"/>
          <w:szCs w:val="24"/>
          <w:lang w:eastAsia="en-US"/>
        </w:rPr>
        <w:t>Les règles techniques de conception et de calcul des ouvrages et constructions en béton armé</w:t>
      </w:r>
    </w:p>
    <w:p w:rsidR="009C7144" w:rsidRPr="009C7144" w:rsidRDefault="009C7144" w:rsidP="009C7144">
      <w:pPr>
        <w:autoSpaceDE w:val="0"/>
        <w:autoSpaceDN w:val="0"/>
        <w:adjustRightInd w:val="0"/>
        <w:spacing w:line="600" w:lineRule="auto"/>
        <w:rPr>
          <w:rFonts w:eastAsiaTheme="minorHAnsi"/>
          <w:sz w:val="24"/>
          <w:szCs w:val="24"/>
          <w:lang w:eastAsia="en-US"/>
        </w:rPr>
      </w:pPr>
      <w:proofErr w:type="gramStart"/>
      <w:r w:rsidRPr="009C7144">
        <w:rPr>
          <w:rFonts w:eastAsiaTheme="minorHAnsi"/>
          <w:sz w:val="24"/>
          <w:szCs w:val="24"/>
          <w:lang w:eastAsia="en-US"/>
        </w:rPr>
        <w:t>aux</w:t>
      </w:r>
      <w:proofErr w:type="gramEnd"/>
      <w:r w:rsidRPr="009C7144">
        <w:rPr>
          <w:rFonts w:eastAsiaTheme="minorHAnsi"/>
          <w:sz w:val="24"/>
          <w:szCs w:val="24"/>
          <w:lang w:eastAsia="en-US"/>
        </w:rPr>
        <w:t xml:space="preserve"> états limites (B.A.E.L.91) et les règles parasismiques algériennes R.P.A 99(03) sont</w:t>
      </w:r>
    </w:p>
    <w:p w:rsidR="009C7144" w:rsidRPr="009C7144" w:rsidRDefault="009C7144" w:rsidP="009C7144">
      <w:pPr>
        <w:autoSpaceDE w:val="0"/>
        <w:autoSpaceDN w:val="0"/>
        <w:adjustRightInd w:val="0"/>
        <w:spacing w:line="600" w:lineRule="auto"/>
        <w:rPr>
          <w:rFonts w:eastAsiaTheme="minorHAnsi"/>
          <w:sz w:val="24"/>
          <w:szCs w:val="24"/>
          <w:lang w:eastAsia="en-US"/>
        </w:rPr>
      </w:pPr>
      <w:proofErr w:type="gramStart"/>
      <w:r w:rsidRPr="009C7144">
        <w:rPr>
          <w:rFonts w:eastAsiaTheme="minorHAnsi"/>
          <w:sz w:val="24"/>
          <w:szCs w:val="24"/>
          <w:lang w:eastAsia="en-US"/>
        </w:rPr>
        <w:t>utilisées</w:t>
      </w:r>
      <w:proofErr w:type="gramEnd"/>
      <w:r w:rsidRPr="009C7144">
        <w:rPr>
          <w:rFonts w:eastAsiaTheme="minorHAnsi"/>
          <w:sz w:val="24"/>
          <w:szCs w:val="24"/>
          <w:lang w:eastAsia="en-US"/>
        </w:rPr>
        <w:t xml:space="preserve"> dans ce projet, Certains calculs sont effectués avec le logiciel ROBOT et les autres</w:t>
      </w:r>
    </w:p>
    <w:p w:rsidR="009C7144" w:rsidRPr="009C7144" w:rsidRDefault="009C7144" w:rsidP="009C7144">
      <w:pPr>
        <w:autoSpaceDE w:val="0"/>
        <w:autoSpaceDN w:val="0"/>
        <w:adjustRightInd w:val="0"/>
        <w:spacing w:line="600" w:lineRule="auto"/>
        <w:rPr>
          <w:rFonts w:eastAsiaTheme="minorHAnsi"/>
          <w:sz w:val="24"/>
          <w:szCs w:val="24"/>
          <w:lang w:eastAsia="en-US"/>
        </w:rPr>
      </w:pPr>
      <w:proofErr w:type="gramStart"/>
      <w:r w:rsidRPr="009C7144">
        <w:rPr>
          <w:rFonts w:eastAsiaTheme="minorHAnsi"/>
          <w:sz w:val="24"/>
          <w:szCs w:val="24"/>
          <w:lang w:eastAsia="en-US"/>
        </w:rPr>
        <w:t>calculs</w:t>
      </w:r>
      <w:proofErr w:type="gramEnd"/>
      <w:r w:rsidRPr="009C7144">
        <w:rPr>
          <w:rFonts w:eastAsiaTheme="minorHAnsi"/>
          <w:sz w:val="24"/>
          <w:szCs w:val="24"/>
          <w:lang w:eastAsia="en-US"/>
        </w:rPr>
        <w:t xml:space="preserve"> ont été faits manuellement, tous les dessins de coffrage et ferraillage ont été réalisés</w:t>
      </w:r>
    </w:p>
    <w:p w:rsidR="009C7144" w:rsidRPr="009C7144" w:rsidRDefault="009C7144" w:rsidP="009C7144">
      <w:pPr>
        <w:spacing w:line="600" w:lineRule="auto"/>
        <w:rPr>
          <w:rFonts w:eastAsiaTheme="minorHAnsi"/>
          <w:b/>
          <w:bCs/>
          <w:color w:val="002060"/>
          <w:sz w:val="24"/>
          <w:szCs w:val="24"/>
          <w:lang w:eastAsia="en-US"/>
        </w:rPr>
      </w:pPr>
      <w:proofErr w:type="gramStart"/>
      <w:r w:rsidRPr="009C7144">
        <w:rPr>
          <w:rFonts w:eastAsiaTheme="minorHAnsi"/>
          <w:sz w:val="24"/>
          <w:szCs w:val="24"/>
          <w:lang w:eastAsia="en-US"/>
        </w:rPr>
        <w:t>avec</w:t>
      </w:r>
      <w:proofErr w:type="gramEnd"/>
      <w:r w:rsidRPr="009C7144">
        <w:rPr>
          <w:rFonts w:eastAsiaTheme="minorHAnsi"/>
          <w:sz w:val="24"/>
          <w:szCs w:val="24"/>
          <w:lang w:eastAsia="en-US"/>
        </w:rPr>
        <w:t xml:space="preserve"> le logiciel AUTOCAD.</w:t>
      </w:r>
    </w:p>
    <w:p w:rsidR="009C7144" w:rsidRDefault="009C7144" w:rsidP="009C7144">
      <w:pPr>
        <w:spacing w:line="600" w:lineRule="auto"/>
        <w:rPr>
          <w:rFonts w:eastAsiaTheme="minorHAnsi"/>
          <w:b/>
          <w:bCs/>
          <w:color w:val="002060"/>
          <w:sz w:val="28"/>
          <w:szCs w:val="28"/>
          <w:lang w:eastAsia="en-US"/>
        </w:rPr>
      </w:pPr>
    </w:p>
    <w:p w:rsidR="009C7144" w:rsidRDefault="009C7144" w:rsidP="009C7144">
      <w:pPr>
        <w:spacing w:line="600" w:lineRule="auto"/>
        <w:rPr>
          <w:rFonts w:eastAsiaTheme="minorHAnsi"/>
          <w:b/>
          <w:bCs/>
          <w:color w:val="002060"/>
          <w:sz w:val="28"/>
          <w:szCs w:val="28"/>
          <w:lang w:eastAsia="en-US"/>
        </w:rPr>
      </w:pPr>
    </w:p>
    <w:p w:rsidR="009C7144" w:rsidRDefault="009C7144" w:rsidP="009C7144">
      <w:pPr>
        <w:spacing w:line="600" w:lineRule="auto"/>
        <w:rPr>
          <w:rFonts w:eastAsiaTheme="minorHAnsi"/>
          <w:b/>
          <w:bCs/>
          <w:color w:val="002060"/>
          <w:sz w:val="28"/>
          <w:szCs w:val="28"/>
          <w:lang w:eastAsia="en-US"/>
        </w:rPr>
      </w:pPr>
    </w:p>
    <w:p w:rsidR="009C7144" w:rsidRDefault="009C7144" w:rsidP="009C7144">
      <w:pPr>
        <w:spacing w:line="60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9C7144">
      <w:pPr>
        <w:autoSpaceDE w:val="0"/>
        <w:autoSpaceDN w:val="0"/>
        <w:adjustRightInd w:val="0"/>
        <w:rPr>
          <w:rFonts w:eastAsiaTheme="minorHAnsi"/>
          <w:i/>
          <w:iCs/>
          <w:color w:val="000000"/>
          <w:sz w:val="64"/>
          <w:szCs w:val="64"/>
          <w:lang w:eastAsia="en-US"/>
        </w:rPr>
      </w:pPr>
    </w:p>
    <w:p w:rsidR="009C7144" w:rsidRDefault="009C7144" w:rsidP="009C7144">
      <w:pPr>
        <w:spacing w:line="360" w:lineRule="auto"/>
        <w:rPr>
          <w:rFonts w:eastAsiaTheme="minorHAnsi"/>
          <w:b/>
          <w:bCs/>
          <w:color w:val="002060"/>
          <w:sz w:val="28"/>
          <w:szCs w:val="28"/>
          <w:lang w:eastAsia="en-US"/>
        </w:rPr>
      </w:pPr>
      <w:r>
        <w:rPr>
          <w:rFonts w:eastAsiaTheme="minorHAnsi"/>
          <w:i/>
          <w:iCs/>
          <w:color w:val="0033CD"/>
          <w:sz w:val="76"/>
          <w:szCs w:val="76"/>
          <w:lang w:eastAsia="en-US"/>
        </w:rPr>
        <w:t xml:space="preserve">         CHAPITRE I</w:t>
      </w:r>
    </w:p>
    <w:p w:rsidR="009C7144" w:rsidRDefault="009C7144" w:rsidP="009C7144">
      <w:pPr>
        <w:autoSpaceDE w:val="0"/>
        <w:autoSpaceDN w:val="0"/>
        <w:adjustRightInd w:val="0"/>
        <w:rPr>
          <w:rFonts w:eastAsiaTheme="minorHAnsi"/>
          <w:i/>
          <w:iCs/>
          <w:color w:val="000000"/>
          <w:sz w:val="64"/>
          <w:szCs w:val="64"/>
          <w:lang w:eastAsia="en-US"/>
        </w:rPr>
      </w:pPr>
      <w:r>
        <w:rPr>
          <w:rFonts w:eastAsiaTheme="minorHAnsi"/>
          <w:i/>
          <w:iCs/>
          <w:color w:val="000000"/>
          <w:sz w:val="64"/>
          <w:szCs w:val="64"/>
          <w:lang w:eastAsia="en-US"/>
        </w:rPr>
        <w:t xml:space="preserve">  Présentation de l’ouvrage et</w:t>
      </w:r>
    </w:p>
    <w:p w:rsidR="009C7144" w:rsidRDefault="009C7144" w:rsidP="009C7144">
      <w:pPr>
        <w:autoSpaceDE w:val="0"/>
        <w:autoSpaceDN w:val="0"/>
        <w:adjustRightInd w:val="0"/>
        <w:rPr>
          <w:rFonts w:eastAsiaTheme="minorHAnsi"/>
          <w:i/>
          <w:iCs/>
          <w:color w:val="000000"/>
          <w:sz w:val="64"/>
          <w:szCs w:val="64"/>
          <w:lang w:eastAsia="en-US"/>
        </w:rPr>
      </w:pPr>
      <w:proofErr w:type="gramStart"/>
      <w:r>
        <w:rPr>
          <w:rFonts w:eastAsiaTheme="minorHAnsi"/>
          <w:i/>
          <w:iCs/>
          <w:color w:val="000000"/>
          <w:sz w:val="64"/>
          <w:szCs w:val="64"/>
          <w:lang w:eastAsia="en-US"/>
        </w:rPr>
        <w:t>caractéristiques</w:t>
      </w:r>
      <w:proofErr w:type="gramEnd"/>
      <w:r>
        <w:rPr>
          <w:rFonts w:eastAsiaTheme="minorHAnsi"/>
          <w:i/>
          <w:iCs/>
          <w:color w:val="000000"/>
          <w:sz w:val="64"/>
          <w:szCs w:val="64"/>
          <w:lang w:eastAsia="en-US"/>
        </w:rPr>
        <w:t xml:space="preserve"> des matériaux</w:t>
      </w: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9C7144" w:rsidRDefault="009C7144" w:rsidP="00E01015">
      <w:pPr>
        <w:spacing w:line="360" w:lineRule="auto"/>
        <w:rPr>
          <w:rFonts w:eastAsiaTheme="minorHAnsi"/>
          <w:b/>
          <w:bCs/>
          <w:color w:val="002060"/>
          <w:sz w:val="28"/>
          <w:szCs w:val="28"/>
          <w:lang w:eastAsia="en-US"/>
        </w:rPr>
      </w:pPr>
    </w:p>
    <w:p w:rsidR="004E6DFE" w:rsidRDefault="009C7144" w:rsidP="004E6DFE">
      <w:pPr>
        <w:spacing w:line="360" w:lineRule="auto"/>
        <w:rPr>
          <w:rFonts w:eastAsiaTheme="minorHAnsi"/>
          <w:b/>
          <w:bCs/>
          <w:color w:val="002060"/>
          <w:sz w:val="44"/>
          <w:szCs w:val="44"/>
          <w:lang w:eastAsia="en-US"/>
        </w:rPr>
      </w:pPr>
      <w:r>
        <w:rPr>
          <w:rFonts w:eastAsiaTheme="minorHAnsi"/>
          <w:b/>
          <w:bCs/>
          <w:color w:val="002060"/>
          <w:sz w:val="44"/>
          <w:szCs w:val="44"/>
          <w:lang w:eastAsia="en-US"/>
        </w:rPr>
        <w:t xml:space="preserve">                           </w:t>
      </w:r>
      <w:r w:rsidR="00DF54C8">
        <w:rPr>
          <w:rFonts w:eastAsiaTheme="minorHAnsi"/>
          <w:b/>
          <w:bCs/>
          <w:color w:val="002060"/>
          <w:sz w:val="44"/>
          <w:szCs w:val="44"/>
          <w:lang w:eastAsia="en-US"/>
        </w:rPr>
        <w:t xml:space="preserve"> </w:t>
      </w:r>
      <w:r>
        <w:rPr>
          <w:rFonts w:eastAsiaTheme="minorHAnsi"/>
          <w:b/>
          <w:bCs/>
          <w:color w:val="002060"/>
          <w:sz w:val="44"/>
          <w:szCs w:val="44"/>
          <w:lang w:eastAsia="en-US"/>
        </w:rPr>
        <w:t xml:space="preserve">  </w:t>
      </w:r>
    </w:p>
    <w:p w:rsidR="004E6DFE" w:rsidRDefault="004E6DFE" w:rsidP="004E6DFE">
      <w:pPr>
        <w:spacing w:line="360" w:lineRule="auto"/>
        <w:rPr>
          <w:rFonts w:eastAsiaTheme="minorHAnsi"/>
          <w:b/>
          <w:bCs/>
          <w:color w:val="002060"/>
          <w:sz w:val="44"/>
          <w:szCs w:val="44"/>
          <w:lang w:eastAsia="en-US"/>
        </w:rPr>
      </w:pPr>
    </w:p>
    <w:p w:rsidR="004E6DFE" w:rsidRDefault="004E6DFE" w:rsidP="004E6DFE">
      <w:pPr>
        <w:spacing w:line="360" w:lineRule="auto"/>
        <w:rPr>
          <w:rFonts w:eastAsiaTheme="minorHAnsi"/>
          <w:b/>
          <w:bCs/>
          <w:color w:val="002060"/>
          <w:sz w:val="44"/>
          <w:szCs w:val="44"/>
          <w:lang w:eastAsia="en-US"/>
        </w:rPr>
      </w:pPr>
    </w:p>
    <w:p w:rsidR="004E6DFE" w:rsidRDefault="004E6DFE" w:rsidP="004E6DFE">
      <w:pPr>
        <w:spacing w:line="360" w:lineRule="auto"/>
        <w:rPr>
          <w:rFonts w:eastAsiaTheme="minorHAnsi"/>
          <w:b/>
          <w:bCs/>
          <w:color w:val="002060"/>
          <w:sz w:val="44"/>
          <w:szCs w:val="44"/>
          <w:lang w:eastAsia="en-US"/>
        </w:rPr>
      </w:pPr>
    </w:p>
    <w:p w:rsidR="004E6DFE" w:rsidRDefault="004E6DFE" w:rsidP="004E6DFE">
      <w:pPr>
        <w:spacing w:line="360" w:lineRule="auto"/>
        <w:rPr>
          <w:rFonts w:eastAsiaTheme="minorHAnsi"/>
          <w:b/>
          <w:bCs/>
          <w:color w:val="002060"/>
          <w:sz w:val="44"/>
          <w:szCs w:val="44"/>
          <w:lang w:eastAsia="en-US"/>
        </w:rPr>
      </w:pPr>
    </w:p>
    <w:p w:rsidR="009C7144" w:rsidRPr="004E6DFE" w:rsidRDefault="004E6DFE" w:rsidP="004E6DFE">
      <w:pPr>
        <w:spacing w:line="360" w:lineRule="auto"/>
        <w:rPr>
          <w:rFonts w:eastAsiaTheme="minorHAnsi"/>
          <w:b/>
          <w:bCs/>
          <w:color w:val="002060"/>
          <w:sz w:val="44"/>
          <w:szCs w:val="44"/>
          <w:lang w:eastAsia="en-US"/>
        </w:rPr>
      </w:pPr>
      <w:r>
        <w:rPr>
          <w:rFonts w:eastAsiaTheme="minorHAnsi"/>
          <w:b/>
          <w:bCs/>
          <w:color w:val="002060"/>
          <w:sz w:val="44"/>
          <w:szCs w:val="44"/>
          <w:lang w:eastAsia="en-US"/>
        </w:rPr>
        <w:lastRenderedPageBreak/>
        <w:t xml:space="preserve">                          </w:t>
      </w:r>
      <w:r w:rsidR="00E01015" w:rsidRPr="00AF5CCF">
        <w:rPr>
          <w:rFonts w:eastAsiaTheme="minorHAnsi"/>
          <w:b/>
          <w:bCs/>
          <w:color w:val="002060"/>
          <w:sz w:val="44"/>
          <w:szCs w:val="44"/>
          <w:lang w:eastAsia="en-US"/>
        </w:rPr>
        <w:t xml:space="preserve">CHAPITRE I :          </w:t>
      </w:r>
      <w:r w:rsidR="00E01015" w:rsidRPr="00AF5CCF">
        <w:rPr>
          <w:rFonts w:eastAsiaTheme="minorHAnsi"/>
          <w:b/>
          <w:bCs/>
          <w:sz w:val="24"/>
          <w:szCs w:val="24"/>
          <w:lang w:eastAsia="en-US"/>
        </w:rPr>
        <w:t xml:space="preserve"> </w:t>
      </w:r>
    </w:p>
    <w:p w:rsidR="00E01015" w:rsidRPr="00AF5CCF" w:rsidRDefault="00E01015" w:rsidP="00E01015">
      <w:pPr>
        <w:spacing w:line="360" w:lineRule="auto"/>
        <w:rPr>
          <w:rFonts w:eastAsiaTheme="minorHAnsi"/>
          <w:b/>
          <w:bCs/>
          <w:color w:val="002060"/>
          <w:sz w:val="44"/>
          <w:szCs w:val="44"/>
          <w:lang w:eastAsia="en-US"/>
        </w:rPr>
      </w:pPr>
      <w:r w:rsidRPr="00AF5CCF">
        <w:rPr>
          <w:rFonts w:eastAsiaTheme="minorHAnsi"/>
          <w:b/>
          <w:bCs/>
          <w:sz w:val="28"/>
          <w:szCs w:val="28"/>
          <w:lang w:eastAsia="en-US"/>
        </w:rPr>
        <w:t xml:space="preserve"> </w:t>
      </w:r>
      <w:r w:rsidRPr="00AF5CCF">
        <w:rPr>
          <w:rFonts w:eastAsiaTheme="minorHAnsi"/>
          <w:b/>
          <w:bCs/>
          <w:sz w:val="28"/>
          <w:szCs w:val="28"/>
          <w:u w:val="single"/>
          <w:lang w:eastAsia="en-US"/>
        </w:rPr>
        <w:t xml:space="preserve">INTRODUCTION </w:t>
      </w:r>
      <w:r w:rsidRPr="00AF5CCF">
        <w:rPr>
          <w:rFonts w:eastAsiaTheme="minorHAnsi"/>
          <w:b/>
          <w:bCs/>
          <w:color w:val="002060"/>
          <w:sz w:val="44"/>
          <w:szCs w:val="44"/>
          <w:u w:val="single"/>
          <w:lang w:eastAsia="en-US"/>
        </w:rPr>
        <w:t>:</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 xml:space="preserve">         L’étude des structures est une étape clef et un passage obligé dans l’acte de bâtiment</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Cette étude vise à mettre en application les connaissances acquises durant les cinq années de</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roofErr w:type="gramStart"/>
      <w:r w:rsidRPr="00AF5CCF">
        <w:rPr>
          <w:rFonts w:ascii="TimesNewRomanPSMT" w:eastAsiaTheme="minorHAnsi" w:hAnsi="TimesNewRomanPSMT" w:cs="TimesNewRomanPSMT"/>
          <w:sz w:val="24"/>
          <w:szCs w:val="24"/>
          <w:lang w:eastAsia="en-US"/>
        </w:rPr>
        <w:t>formation</w:t>
      </w:r>
      <w:proofErr w:type="gramEnd"/>
      <w:r w:rsidRPr="00AF5CCF">
        <w:rPr>
          <w:rFonts w:ascii="TimesNewRomanPSMT" w:eastAsiaTheme="minorHAnsi" w:hAnsi="TimesNewRomanPSMT" w:cs="TimesNewRomanPSMT"/>
          <w:sz w:val="24"/>
          <w:szCs w:val="24"/>
          <w:lang w:eastAsia="en-US"/>
        </w:rPr>
        <w:t xml:space="preserve"> d’ingénieur à travers l’étude d’un ouvrage en béton armé.</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L’ouvrage en question est un bâtiment mixte (portique+voiles) en R+4</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Les efforts engendrés dans le bâtiment, sont utilisés pour ferrailler les éléments résistants suivant les combinaisons et les dispositions constructives exigées par le [RPA].</w:t>
      </w:r>
    </w:p>
    <w:p w:rsidR="00E01015" w:rsidRPr="00AF5CCF" w:rsidRDefault="00E01015" w:rsidP="00E01015">
      <w:pPr>
        <w:pStyle w:val="Titre1"/>
        <w:spacing w:line="360" w:lineRule="auto"/>
        <w:rPr>
          <w:u w:val="single"/>
        </w:rPr>
      </w:pPr>
      <w:r w:rsidRPr="00AF5CCF">
        <w:rPr>
          <w:rFonts w:asciiTheme="majorBidi" w:eastAsiaTheme="minorHAnsi" w:hAnsiTheme="majorBidi" w:cstheme="majorBidi"/>
          <w:color w:val="000000" w:themeColor="text1"/>
          <w:sz w:val="32"/>
          <w:szCs w:val="32"/>
          <w:u w:val="single"/>
          <w:lang w:eastAsia="en-US"/>
        </w:rPr>
        <w:t xml:space="preserve">I.1 </w:t>
      </w:r>
      <w:r w:rsidRPr="00AF5CCF">
        <w:rPr>
          <w:u w:val="single"/>
        </w:rPr>
        <w:t>Présentation de l’ouvrage:</w:t>
      </w:r>
      <w:bookmarkEnd w:id="0"/>
      <w:bookmarkEnd w:id="1"/>
      <w:bookmarkEnd w:id="2"/>
    </w:p>
    <w:p w:rsidR="00E01015" w:rsidRPr="00AF5CCF" w:rsidRDefault="00E01015" w:rsidP="00E01015">
      <w:pPr>
        <w:pStyle w:val="Corpsdetexte2"/>
        <w:ind w:firstLine="360"/>
      </w:pPr>
      <w:r w:rsidRPr="00AF5CCF">
        <w:t xml:space="preserve">   L’ouvrage faisant l’objet de la présente étude est un bâtiment à usage d’habitation composé un selle types de blocs d’où chaque bloc est composé de:</w:t>
      </w:r>
    </w:p>
    <w:p w:rsidR="00E01015" w:rsidRPr="00AF5CCF" w:rsidRDefault="00E01015" w:rsidP="00E01015">
      <w:pPr>
        <w:numPr>
          <w:ilvl w:val="0"/>
          <w:numId w:val="5"/>
        </w:numPr>
        <w:spacing w:line="360" w:lineRule="auto"/>
        <w:jc w:val="both"/>
        <w:rPr>
          <w:sz w:val="24"/>
        </w:rPr>
      </w:pPr>
      <w:r w:rsidRPr="00AF5CCF">
        <w:rPr>
          <w:sz w:val="24"/>
        </w:rPr>
        <w:t>Un rez-de-chaussée.</w:t>
      </w:r>
    </w:p>
    <w:p w:rsidR="00E01015" w:rsidRPr="00AF5CCF" w:rsidRDefault="00E01015" w:rsidP="00E01015">
      <w:pPr>
        <w:numPr>
          <w:ilvl w:val="0"/>
          <w:numId w:val="5"/>
        </w:numPr>
        <w:spacing w:line="360" w:lineRule="auto"/>
        <w:jc w:val="both"/>
        <w:rPr>
          <w:sz w:val="24"/>
        </w:rPr>
      </w:pPr>
      <w:r w:rsidRPr="00AF5CCF">
        <w:rPr>
          <w:sz w:val="24"/>
        </w:rPr>
        <w:t>quatre étages.</w:t>
      </w:r>
    </w:p>
    <w:p w:rsidR="00E01015" w:rsidRPr="00AF5CCF" w:rsidRDefault="00E01015" w:rsidP="00E01015">
      <w:pPr>
        <w:pStyle w:val="Titre1"/>
        <w:spacing w:line="360" w:lineRule="auto"/>
        <w:rPr>
          <w:u w:val="single"/>
        </w:rPr>
      </w:pPr>
      <w:bookmarkStart w:id="3" w:name="_Toc1700468"/>
      <w:bookmarkStart w:id="4" w:name="_Toc31270578"/>
      <w:bookmarkStart w:id="5" w:name="_Toc246493879"/>
      <w:r w:rsidRPr="00AF5CCF">
        <w:rPr>
          <w:rFonts w:asciiTheme="majorBidi" w:eastAsiaTheme="minorHAnsi" w:hAnsiTheme="majorBidi" w:cstheme="majorBidi"/>
          <w:color w:val="000000" w:themeColor="text1"/>
          <w:sz w:val="32"/>
          <w:szCs w:val="32"/>
          <w:u w:val="single"/>
          <w:lang w:eastAsia="en-US"/>
        </w:rPr>
        <w:t xml:space="preserve">I.2 </w:t>
      </w:r>
      <w:r w:rsidRPr="00AF5CCF">
        <w:rPr>
          <w:u w:val="single"/>
        </w:rPr>
        <w:t>Caractéristique géométrique :</w:t>
      </w:r>
      <w:bookmarkEnd w:id="3"/>
      <w:bookmarkEnd w:id="4"/>
      <w:bookmarkEnd w:id="5"/>
    </w:p>
    <w:p w:rsidR="00E01015" w:rsidRPr="00AF5CCF" w:rsidRDefault="00E01015" w:rsidP="00E01015">
      <w:pPr>
        <w:pStyle w:val="Corpsdetexte2"/>
        <w:ind w:firstLine="360"/>
        <w:rPr>
          <w:rFonts w:ascii="Tahoma" w:hAnsi="Tahoma" w:cs="Tahoma"/>
        </w:rPr>
      </w:pPr>
      <w:r w:rsidRPr="00AF5CCF">
        <w:t xml:space="preserve">    Le bloc à étudier dans la présente note de calcul </w:t>
      </w:r>
      <w:proofErr w:type="gramStart"/>
      <w:r w:rsidRPr="00AF5CCF">
        <w:t>sont</w:t>
      </w:r>
      <w:proofErr w:type="gramEnd"/>
      <w:r w:rsidRPr="00AF5CCF">
        <w:t xml:space="preserve"> comme suit</w:t>
      </w:r>
      <w:r w:rsidRPr="00AF5CCF">
        <w:rPr>
          <w:rFonts w:ascii="Tahoma" w:hAnsi="Tahoma" w:cs="Tahoma"/>
        </w:rPr>
        <w:t>:</w:t>
      </w:r>
    </w:p>
    <w:p w:rsidR="00E01015" w:rsidRPr="00AF5CCF" w:rsidRDefault="00E01015" w:rsidP="00E01015">
      <w:pPr>
        <w:numPr>
          <w:ilvl w:val="0"/>
          <w:numId w:val="4"/>
        </w:numPr>
        <w:spacing w:line="360" w:lineRule="auto"/>
        <w:jc w:val="both"/>
        <w:rPr>
          <w:sz w:val="24"/>
          <w:lang w:val="en-GB"/>
        </w:rPr>
      </w:pPr>
      <w:r w:rsidRPr="00AF5CCF">
        <w:rPr>
          <w:sz w:val="24"/>
          <w:lang w:val="en-GB"/>
        </w:rPr>
        <w:t xml:space="preserve">Bloc </w:t>
      </w:r>
      <w:r w:rsidRPr="00AF5CCF">
        <w:rPr>
          <w:position w:val="-52"/>
          <w:sz w:val="24"/>
          <w:szCs w:val="24"/>
        </w:rPr>
        <w:object w:dxaOrig="3660" w:dyaOrig="1160">
          <v:shape id="_x0000_i1029" type="#_x0000_t75" style="width:183pt;height:58.5pt" o:ole="">
            <v:imagedata r:id="rId13" o:title=""/>
          </v:shape>
          <o:OLEObject Type="Embed" ProgID="Equation.3" ShapeID="_x0000_i1029" DrawAspect="Content" ObjectID="_1662191066" r:id="rId14"/>
        </w:object>
      </w:r>
      <w:r w:rsidRPr="00AF5CCF">
        <w:rPr>
          <w:sz w:val="24"/>
          <w:lang w:val="en-GB"/>
        </w:rPr>
        <w:t>,</w:t>
      </w:r>
    </w:p>
    <w:p w:rsidR="00E01015" w:rsidRPr="00AF5CCF" w:rsidRDefault="00E01015" w:rsidP="00E01015">
      <w:pPr>
        <w:pStyle w:val="Titre1"/>
        <w:spacing w:line="360" w:lineRule="auto"/>
        <w:rPr>
          <w:u w:val="single"/>
        </w:rPr>
      </w:pPr>
      <w:bookmarkStart w:id="6" w:name="_Toc31270579"/>
      <w:bookmarkStart w:id="7" w:name="_Toc246493880"/>
      <w:r w:rsidRPr="00AF5CCF">
        <w:rPr>
          <w:rFonts w:asciiTheme="majorBidi" w:eastAsiaTheme="minorHAnsi" w:hAnsiTheme="majorBidi" w:cstheme="majorBidi"/>
          <w:color w:val="000000" w:themeColor="text1"/>
          <w:sz w:val="32"/>
          <w:szCs w:val="32"/>
          <w:u w:val="single"/>
          <w:lang w:eastAsia="en-US"/>
        </w:rPr>
        <w:t>I.3</w:t>
      </w:r>
      <w:r w:rsidRPr="00AF5CCF">
        <w:rPr>
          <w:sz w:val="24"/>
          <w:szCs w:val="24"/>
          <w:u w:val="single"/>
        </w:rPr>
        <w:t xml:space="preserve"> </w:t>
      </w:r>
      <w:r w:rsidRPr="00AF5CCF">
        <w:rPr>
          <w:u w:val="single"/>
        </w:rPr>
        <w:t>Classifications :</w:t>
      </w:r>
      <w:bookmarkEnd w:id="6"/>
      <w:bookmarkEnd w:id="7"/>
    </w:p>
    <w:p w:rsidR="00E01015" w:rsidRPr="00AF5CCF" w:rsidRDefault="00E01015" w:rsidP="00E01015">
      <w:pPr>
        <w:pStyle w:val="Corpsdetexte2"/>
        <w:ind w:firstLine="360"/>
      </w:pPr>
      <w:r w:rsidRPr="00AF5CCF">
        <w:t xml:space="preserve">     L’ensemble de classifications est nécessaire à la définition de la situation sismique étudiée et au choix de la méthode et des paramètres de calcul des forces sismiques.</w:t>
      </w:r>
    </w:p>
    <w:p w:rsidR="00E01015" w:rsidRPr="00AF5CCF" w:rsidRDefault="00E01015" w:rsidP="00E01015">
      <w:pPr>
        <w:pStyle w:val="Corpsdetexte2"/>
        <w:spacing w:line="240" w:lineRule="auto"/>
        <w:ind w:firstLine="360"/>
      </w:pPr>
    </w:p>
    <w:p w:rsidR="00E01015" w:rsidRPr="00AF5CCF" w:rsidRDefault="00E01015" w:rsidP="00E01015">
      <w:pPr>
        <w:pStyle w:val="Corpsdetexte"/>
        <w:numPr>
          <w:ilvl w:val="0"/>
          <w:numId w:val="1"/>
        </w:numPr>
        <w:tabs>
          <w:tab w:val="clear" w:pos="360"/>
          <w:tab w:val="num" w:pos="720"/>
        </w:tabs>
        <w:spacing w:after="0" w:line="360" w:lineRule="auto"/>
        <w:ind w:left="720"/>
        <w:rPr>
          <w:sz w:val="24"/>
          <w:szCs w:val="24"/>
        </w:rPr>
      </w:pPr>
      <w:r w:rsidRPr="00AF5CCF">
        <w:rPr>
          <w:b/>
          <w:i/>
          <w:sz w:val="24"/>
          <w:szCs w:val="24"/>
          <w:u w:val="single"/>
        </w:rPr>
        <w:t>Zone sismique :</w:t>
      </w:r>
    </w:p>
    <w:p w:rsidR="00E01015" w:rsidRPr="00AF5CCF" w:rsidRDefault="00E01015" w:rsidP="00E01015">
      <w:pPr>
        <w:autoSpaceDE w:val="0"/>
        <w:autoSpaceDN w:val="0"/>
        <w:adjustRightInd w:val="0"/>
        <w:spacing w:line="360" w:lineRule="auto"/>
        <w:jc w:val="both"/>
        <w:rPr>
          <w:sz w:val="24"/>
          <w:szCs w:val="24"/>
        </w:rPr>
      </w:pPr>
      <w:r w:rsidRPr="00AF5CCF">
        <w:rPr>
          <w:sz w:val="24"/>
          <w:szCs w:val="24"/>
        </w:rPr>
        <w:t xml:space="preserve">                  L’ouvrage est implanté à </w:t>
      </w:r>
      <w:r w:rsidRPr="00AF5CCF">
        <w:rPr>
          <w:b/>
          <w:bCs/>
          <w:sz w:val="24"/>
          <w:szCs w:val="24"/>
        </w:rPr>
        <w:t>AIN TEDLES</w:t>
      </w:r>
      <w:r w:rsidRPr="00AF5CCF">
        <w:rPr>
          <w:sz w:val="24"/>
          <w:szCs w:val="24"/>
        </w:rPr>
        <w:t xml:space="preserve"> wilaya de </w:t>
      </w:r>
      <w:r w:rsidRPr="00AF5CCF">
        <w:rPr>
          <w:b/>
          <w:bCs/>
          <w:sz w:val="24"/>
          <w:szCs w:val="24"/>
        </w:rPr>
        <w:t>MOSTAGANEM</w:t>
      </w:r>
      <w:r w:rsidRPr="00AF5CCF">
        <w:rPr>
          <w:sz w:val="24"/>
          <w:szCs w:val="24"/>
        </w:rPr>
        <w:t xml:space="preserve"> - </w:t>
      </w:r>
      <w:r w:rsidRPr="00AF5CCF">
        <w:rPr>
          <w:b/>
          <w:bCs/>
          <w:sz w:val="24"/>
          <w:szCs w:val="24"/>
        </w:rPr>
        <w:t xml:space="preserve">zone </w:t>
      </w:r>
      <w:proofErr w:type="spellStart"/>
      <w:r w:rsidRPr="00AF5CCF">
        <w:rPr>
          <w:b/>
          <w:bCs/>
          <w:sz w:val="24"/>
          <w:szCs w:val="24"/>
        </w:rPr>
        <w:t>IIa</w:t>
      </w:r>
      <w:proofErr w:type="spellEnd"/>
      <w:r w:rsidRPr="00AF5CCF">
        <w:rPr>
          <w:sz w:val="24"/>
          <w:szCs w:val="24"/>
        </w:rPr>
        <w:t xml:space="preserve"> – </w:t>
      </w:r>
      <w:r>
        <w:rPr>
          <w:sz w:val="24"/>
          <w:szCs w:val="24"/>
        </w:rPr>
        <w:t xml:space="preserve">       </w:t>
      </w:r>
      <w:r w:rsidRPr="00AF5CCF">
        <w:rPr>
          <w:sz w:val="24"/>
          <w:szCs w:val="24"/>
        </w:rPr>
        <w:t>zone de moyenne activité sismique selon la carte des zones sismiques de l'Algérie et le zonage global des différentes wilayas.</w:t>
      </w:r>
    </w:p>
    <w:p w:rsidR="00E01015" w:rsidRPr="00AF5CCF" w:rsidRDefault="00E01015" w:rsidP="00E01015">
      <w:pPr>
        <w:autoSpaceDE w:val="0"/>
        <w:autoSpaceDN w:val="0"/>
        <w:adjustRightInd w:val="0"/>
        <w:jc w:val="both"/>
        <w:rPr>
          <w:sz w:val="24"/>
          <w:szCs w:val="24"/>
        </w:rPr>
      </w:pPr>
    </w:p>
    <w:p w:rsidR="00E01015" w:rsidRPr="001F4916" w:rsidRDefault="00E01015" w:rsidP="00E01015">
      <w:pPr>
        <w:pStyle w:val="Corpsdetexte"/>
        <w:spacing w:after="0" w:line="360" w:lineRule="auto"/>
        <w:ind w:left="993"/>
        <w:rPr>
          <w:sz w:val="24"/>
          <w:szCs w:val="24"/>
        </w:rPr>
      </w:pPr>
    </w:p>
    <w:p w:rsidR="00E01015" w:rsidRPr="001F4916" w:rsidRDefault="00E01015" w:rsidP="00E01015">
      <w:pPr>
        <w:pStyle w:val="Corpsdetexte"/>
        <w:spacing w:after="0" w:line="360" w:lineRule="auto"/>
        <w:ind w:left="993"/>
        <w:rPr>
          <w:sz w:val="24"/>
          <w:szCs w:val="24"/>
        </w:rPr>
      </w:pPr>
    </w:p>
    <w:p w:rsidR="00E01015" w:rsidRPr="00AF5CCF" w:rsidRDefault="00E01015" w:rsidP="00E01015">
      <w:pPr>
        <w:pStyle w:val="Corpsdetexte"/>
        <w:numPr>
          <w:ilvl w:val="0"/>
          <w:numId w:val="2"/>
        </w:numPr>
        <w:tabs>
          <w:tab w:val="num" w:pos="720"/>
        </w:tabs>
        <w:spacing w:after="0" w:line="360" w:lineRule="auto"/>
        <w:ind w:left="720"/>
        <w:rPr>
          <w:sz w:val="24"/>
          <w:szCs w:val="24"/>
        </w:rPr>
      </w:pPr>
      <w:r w:rsidRPr="00AF5CCF">
        <w:rPr>
          <w:b/>
          <w:i/>
          <w:sz w:val="24"/>
          <w:szCs w:val="24"/>
          <w:u w:val="single"/>
        </w:rPr>
        <w:lastRenderedPageBreak/>
        <w:t>Groupe d’ouvrage :</w:t>
      </w:r>
    </w:p>
    <w:p w:rsidR="00E01015" w:rsidRPr="00AF5CCF" w:rsidRDefault="00E01015" w:rsidP="00E01015">
      <w:pPr>
        <w:pStyle w:val="Corpsdetexte2"/>
        <w:ind w:firstLine="360"/>
      </w:pPr>
      <w:r w:rsidRPr="00AF5CCF">
        <w:t xml:space="preserve">             Bâtiment d’habitation collective dont la hauteur est égale à </w:t>
      </w:r>
      <w:smartTag w:uri="urn:schemas-microsoft-com:office:smarttags" w:element="metricconverter">
        <w:smartTagPr>
          <w:attr w:name="ProductID" w:val="15.90 m"/>
        </w:smartTagPr>
        <w:r w:rsidRPr="00AF5CCF">
          <w:t>15.90 m</w:t>
        </w:r>
      </w:smartTag>
      <w:r w:rsidRPr="00AF5CCF">
        <w:t xml:space="preserve"> donc nous somme dans le groupe d’usage n° 2</w:t>
      </w:r>
    </w:p>
    <w:p w:rsidR="00E01015" w:rsidRPr="00AF5CCF" w:rsidRDefault="00E01015" w:rsidP="00E01015">
      <w:pPr>
        <w:pStyle w:val="Corpsdetexte2"/>
        <w:spacing w:line="240" w:lineRule="auto"/>
        <w:ind w:firstLine="360"/>
      </w:pPr>
    </w:p>
    <w:p w:rsidR="00E01015" w:rsidRPr="00AF5CCF" w:rsidRDefault="00E01015" w:rsidP="00E01015">
      <w:pPr>
        <w:pStyle w:val="Corpsdetexte"/>
        <w:numPr>
          <w:ilvl w:val="0"/>
          <w:numId w:val="3"/>
        </w:numPr>
        <w:tabs>
          <w:tab w:val="num" w:pos="720"/>
        </w:tabs>
        <w:spacing w:after="0" w:line="360" w:lineRule="auto"/>
        <w:ind w:left="720"/>
        <w:rPr>
          <w:sz w:val="24"/>
          <w:szCs w:val="24"/>
        </w:rPr>
      </w:pPr>
      <w:r w:rsidRPr="00AF5CCF">
        <w:rPr>
          <w:b/>
          <w:i/>
          <w:sz w:val="24"/>
          <w:szCs w:val="24"/>
          <w:u w:val="single"/>
        </w:rPr>
        <w:t>Site du sol :</w:t>
      </w:r>
    </w:p>
    <w:p w:rsidR="00E01015" w:rsidRDefault="00E01015" w:rsidP="00E01015">
      <w:pPr>
        <w:autoSpaceDE w:val="0"/>
        <w:autoSpaceDN w:val="0"/>
        <w:adjustRightInd w:val="0"/>
        <w:spacing w:line="360" w:lineRule="auto"/>
        <w:jc w:val="both"/>
        <w:rPr>
          <w:sz w:val="24"/>
          <w:szCs w:val="24"/>
        </w:rPr>
      </w:pPr>
      <w:r w:rsidRPr="00AF5CCF">
        <w:rPr>
          <w:sz w:val="24"/>
          <w:szCs w:val="24"/>
        </w:rPr>
        <w:t xml:space="preserve">                  Selon la disponibilité et la fiabilité des résultats des différents types d’essais, le site sera classé dans la catégorie la plus appropriée. En notre cas, le sol doit être</w:t>
      </w:r>
      <w:r w:rsidRPr="00AF5CCF">
        <w:t xml:space="preserve"> </w:t>
      </w:r>
      <w:r w:rsidRPr="00AF5CCF">
        <w:rPr>
          <w:sz w:val="24"/>
          <w:szCs w:val="24"/>
        </w:rPr>
        <w:t xml:space="preserve">classé dans la catégorie immédiatement la plus défavorable dont Catégorie S3 (site meuble) : Dépôts épais de sables et graviers moyennement denses ou d’argile moyennement raide avec VS 200 m/s à partir de </w:t>
      </w:r>
      <w:smartTag w:uri="urn:schemas-microsoft-com:office:smarttags" w:element="metricconverter">
        <w:smartTagPr>
          <w:attr w:name="ProductID" w:val="10 m"/>
        </w:smartTagPr>
        <w:r w:rsidRPr="00AF5CCF">
          <w:rPr>
            <w:sz w:val="24"/>
            <w:szCs w:val="24"/>
          </w:rPr>
          <w:t>10 m</w:t>
        </w:r>
      </w:smartTag>
      <w:r w:rsidRPr="00AF5CCF">
        <w:rPr>
          <w:sz w:val="24"/>
          <w:szCs w:val="24"/>
        </w:rPr>
        <w:t xml:space="preserve"> de profondeur.</w:t>
      </w:r>
    </w:p>
    <w:p w:rsidR="00E01015" w:rsidRDefault="00E01015" w:rsidP="00E01015">
      <w:pPr>
        <w:autoSpaceDE w:val="0"/>
        <w:autoSpaceDN w:val="0"/>
        <w:adjustRightInd w:val="0"/>
        <w:spacing w:line="360" w:lineRule="auto"/>
        <w:jc w:val="both"/>
        <w:rPr>
          <w:sz w:val="24"/>
          <w:szCs w:val="24"/>
        </w:rPr>
      </w:pPr>
    </w:p>
    <w:p w:rsidR="00E01015" w:rsidRPr="005E1835" w:rsidRDefault="00E01015" w:rsidP="00E01015">
      <w:pPr>
        <w:pStyle w:val="Corpsdetexte"/>
        <w:numPr>
          <w:ilvl w:val="0"/>
          <w:numId w:val="7"/>
        </w:numPr>
        <w:spacing w:after="0" w:line="360" w:lineRule="auto"/>
        <w:rPr>
          <w:sz w:val="24"/>
          <w:szCs w:val="24"/>
          <w:u w:val="single"/>
        </w:rPr>
      </w:pPr>
      <w:r w:rsidRPr="005E1835">
        <w:rPr>
          <w:b/>
          <w:i/>
          <w:sz w:val="24"/>
          <w:szCs w:val="24"/>
          <w:u w:val="single"/>
        </w:rPr>
        <w:t>Système de contreventement :</w:t>
      </w:r>
    </w:p>
    <w:p w:rsidR="00E01015" w:rsidRDefault="00E01015" w:rsidP="00E01015">
      <w:pPr>
        <w:autoSpaceDE w:val="0"/>
        <w:autoSpaceDN w:val="0"/>
        <w:adjustRightInd w:val="0"/>
        <w:spacing w:line="360" w:lineRule="auto"/>
        <w:rPr>
          <w:sz w:val="24"/>
          <w:szCs w:val="24"/>
        </w:rPr>
      </w:pPr>
      <w:r w:rsidRPr="00AF5CCF">
        <w:rPr>
          <w:sz w:val="24"/>
          <w:szCs w:val="24"/>
        </w:rPr>
        <w:t xml:space="preserve">                       Contreventement assuré Système de contreventement de structures en portiques par des voiles en béton armé.</w:t>
      </w:r>
    </w:p>
    <w:p w:rsidR="00E01015" w:rsidRPr="00AF5CCF" w:rsidRDefault="00E01015" w:rsidP="00E01015">
      <w:pPr>
        <w:autoSpaceDE w:val="0"/>
        <w:autoSpaceDN w:val="0"/>
        <w:adjustRightInd w:val="0"/>
        <w:spacing w:line="360" w:lineRule="auto"/>
        <w:rPr>
          <w:sz w:val="24"/>
          <w:szCs w:val="24"/>
        </w:rPr>
      </w:pPr>
    </w:p>
    <w:p w:rsidR="00E01015" w:rsidRPr="00AF5CCF" w:rsidRDefault="00E01015" w:rsidP="00E01015">
      <w:pPr>
        <w:pStyle w:val="Corpsdetexte"/>
        <w:tabs>
          <w:tab w:val="num" w:pos="780"/>
        </w:tabs>
        <w:spacing w:line="360" w:lineRule="auto"/>
        <w:ind w:left="360"/>
        <w:jc w:val="both"/>
        <w:rPr>
          <w:sz w:val="24"/>
          <w:szCs w:val="24"/>
        </w:rPr>
      </w:pPr>
      <w:r w:rsidRPr="00AF5CCF">
        <w:rPr>
          <w:b/>
          <w:i/>
          <w:sz w:val="24"/>
          <w:szCs w:val="24"/>
          <w:u w:val="single"/>
        </w:rPr>
        <w:t xml:space="preserve"> Régularité :</w:t>
      </w:r>
    </w:p>
    <w:p w:rsidR="00E01015" w:rsidRPr="00AF5CCF" w:rsidRDefault="00E01015" w:rsidP="00E01015">
      <w:pPr>
        <w:numPr>
          <w:ilvl w:val="0"/>
          <w:numId w:val="6"/>
        </w:numPr>
        <w:autoSpaceDE w:val="0"/>
        <w:autoSpaceDN w:val="0"/>
        <w:adjustRightInd w:val="0"/>
        <w:spacing w:line="360" w:lineRule="auto"/>
        <w:rPr>
          <w:sz w:val="24"/>
          <w:szCs w:val="24"/>
        </w:rPr>
      </w:pPr>
      <w:r w:rsidRPr="00AF5CCF">
        <w:rPr>
          <w:sz w:val="24"/>
          <w:szCs w:val="24"/>
        </w:rPr>
        <w:t>Régularité en élévation :</w:t>
      </w:r>
    </w:p>
    <w:p w:rsidR="00E01015" w:rsidRPr="00AF5CCF" w:rsidRDefault="00E01015" w:rsidP="00E01015">
      <w:pPr>
        <w:autoSpaceDE w:val="0"/>
        <w:autoSpaceDN w:val="0"/>
        <w:adjustRightInd w:val="0"/>
        <w:spacing w:line="360" w:lineRule="auto"/>
        <w:jc w:val="both"/>
        <w:rPr>
          <w:sz w:val="24"/>
          <w:szCs w:val="24"/>
        </w:rPr>
      </w:pPr>
      <w:r w:rsidRPr="00AF5CCF">
        <w:rPr>
          <w:sz w:val="24"/>
          <w:szCs w:val="24"/>
        </w:rPr>
        <w:t>Le système de contreventement ne comporte aucun élément porteur vertical discontinu.</w:t>
      </w:r>
    </w:p>
    <w:p w:rsidR="00E01015" w:rsidRPr="00AF5CCF" w:rsidRDefault="00E01015" w:rsidP="00E01015">
      <w:pPr>
        <w:numPr>
          <w:ilvl w:val="0"/>
          <w:numId w:val="6"/>
        </w:numPr>
        <w:autoSpaceDE w:val="0"/>
        <w:autoSpaceDN w:val="0"/>
        <w:adjustRightInd w:val="0"/>
        <w:spacing w:line="360" w:lineRule="auto"/>
        <w:jc w:val="both"/>
        <w:rPr>
          <w:sz w:val="24"/>
          <w:szCs w:val="24"/>
        </w:rPr>
      </w:pPr>
      <w:r w:rsidRPr="00AF5CCF">
        <w:rPr>
          <w:sz w:val="24"/>
          <w:szCs w:val="24"/>
        </w:rPr>
        <w:t>La masse des différents niveaux est sans chargement brusque de la base au sommet du bâtiment.</w:t>
      </w:r>
    </w:p>
    <w:p w:rsidR="00E01015" w:rsidRPr="00AF5CCF" w:rsidRDefault="00E01015" w:rsidP="00E01015">
      <w:pPr>
        <w:numPr>
          <w:ilvl w:val="0"/>
          <w:numId w:val="6"/>
        </w:numPr>
        <w:autoSpaceDE w:val="0"/>
        <w:autoSpaceDN w:val="0"/>
        <w:adjustRightInd w:val="0"/>
        <w:spacing w:line="360" w:lineRule="auto"/>
        <w:jc w:val="both"/>
        <w:rPr>
          <w:sz w:val="24"/>
          <w:szCs w:val="24"/>
        </w:rPr>
      </w:pPr>
      <w:r w:rsidRPr="00AF5CCF">
        <w:rPr>
          <w:sz w:val="24"/>
          <w:szCs w:val="24"/>
        </w:rPr>
        <w:t>L’existence de décrochement.</w:t>
      </w:r>
    </w:p>
    <w:p w:rsidR="00E01015" w:rsidRPr="00AF5CCF" w:rsidRDefault="00E01015" w:rsidP="00E01015">
      <w:pPr>
        <w:autoSpaceDE w:val="0"/>
        <w:autoSpaceDN w:val="0"/>
        <w:adjustRightInd w:val="0"/>
        <w:spacing w:line="360" w:lineRule="auto"/>
        <w:jc w:val="both"/>
        <w:rPr>
          <w:sz w:val="24"/>
          <w:szCs w:val="24"/>
        </w:rPr>
      </w:pPr>
      <w:r w:rsidRPr="00AF5CCF">
        <w:rPr>
          <w:sz w:val="24"/>
          <w:szCs w:val="24"/>
        </w:rPr>
        <w:t xml:space="preserve">          Bloc angle A La forme du bâtiment est  compact avec un rapport longueur/largeur du plancher inférieur à 4 La somme des dimensions des parties rentrantes ou saillantes du bâtiment dans une direction donnée excède 25% de la dimension totale du bâtiment dans cette direction. </w:t>
      </w:r>
    </w:p>
    <w:p w:rsidR="00E01015" w:rsidRPr="00AF5CCF" w:rsidRDefault="00E01015" w:rsidP="00E01015">
      <w:pPr>
        <w:autoSpaceDE w:val="0"/>
        <w:autoSpaceDN w:val="0"/>
        <w:adjustRightInd w:val="0"/>
        <w:spacing w:line="360" w:lineRule="auto"/>
        <w:jc w:val="center"/>
        <w:rPr>
          <w:sz w:val="24"/>
          <w:szCs w:val="24"/>
        </w:rPr>
      </w:pPr>
      <w:r w:rsidRPr="00AF5CCF">
        <w:rPr>
          <w:sz w:val="24"/>
          <w:szCs w:val="24"/>
        </w:rPr>
        <w:t>Donc tous les critères de régularité en élévation sont non respectés pour le bloc A</w:t>
      </w:r>
    </w:p>
    <w:p w:rsidR="00E01015" w:rsidRPr="00AF5CCF" w:rsidRDefault="00E01015" w:rsidP="00E01015">
      <w:pPr>
        <w:pStyle w:val="Titre1"/>
        <w:spacing w:line="360" w:lineRule="auto"/>
        <w:rPr>
          <w:u w:val="single"/>
        </w:rPr>
      </w:pPr>
      <w:bookmarkStart w:id="8" w:name="_Toc1700469"/>
      <w:bookmarkStart w:id="9" w:name="_Toc31270580"/>
      <w:bookmarkStart w:id="10" w:name="_Toc246493881"/>
      <w:r w:rsidRPr="00AF5CCF">
        <w:rPr>
          <w:rFonts w:asciiTheme="majorBidi" w:eastAsiaTheme="minorHAnsi" w:hAnsiTheme="majorBidi" w:cstheme="majorBidi"/>
          <w:color w:val="000000" w:themeColor="text1"/>
          <w:sz w:val="32"/>
          <w:szCs w:val="32"/>
          <w:u w:val="single"/>
          <w:lang w:eastAsia="en-US"/>
        </w:rPr>
        <w:t xml:space="preserve">I.4 </w:t>
      </w:r>
      <w:r w:rsidRPr="00AF5CCF">
        <w:rPr>
          <w:u w:val="single"/>
        </w:rPr>
        <w:t>Caractéristiques des matériaux :</w:t>
      </w:r>
      <w:bookmarkEnd w:id="8"/>
      <w:bookmarkEnd w:id="9"/>
      <w:bookmarkEnd w:id="10"/>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 xml:space="preserve">           Le matériau essentiel utilisé pour la construction de cet ouvrage est le béton armé, constitué de béton et d’acier.</w:t>
      </w:r>
      <w:bookmarkStart w:id="11" w:name="_Toc31270581"/>
      <w:bookmarkStart w:id="12" w:name="_Toc246493882"/>
    </w:p>
    <w:p w:rsidR="00E01015" w:rsidRPr="00AF5CCF" w:rsidRDefault="00E01015" w:rsidP="00E01015">
      <w:pPr>
        <w:autoSpaceDE w:val="0"/>
        <w:autoSpaceDN w:val="0"/>
        <w:adjustRightInd w:val="0"/>
        <w:rPr>
          <w:rFonts w:ascii="TimesNewRomanPSMT" w:eastAsiaTheme="minorHAnsi" w:hAnsi="TimesNewRomanPSMT" w:cs="TimesNewRomanPSMT"/>
          <w:sz w:val="24"/>
          <w:szCs w:val="24"/>
          <w:lang w:eastAsia="en-US"/>
        </w:rPr>
      </w:pPr>
    </w:p>
    <w:p w:rsidR="00E01015" w:rsidRDefault="00E01015" w:rsidP="00E01015">
      <w:pPr>
        <w:autoSpaceDE w:val="0"/>
        <w:autoSpaceDN w:val="0"/>
        <w:adjustRightInd w:val="0"/>
        <w:spacing w:line="360" w:lineRule="auto"/>
        <w:rPr>
          <w:rFonts w:eastAsiaTheme="minorHAnsi"/>
          <w:b/>
          <w:bCs/>
          <w:i/>
          <w:iCs/>
          <w:sz w:val="24"/>
          <w:szCs w:val="24"/>
          <w:lang w:eastAsia="en-US"/>
        </w:rPr>
      </w:pPr>
    </w:p>
    <w:p w:rsidR="00E01015" w:rsidRDefault="00E01015" w:rsidP="00E01015">
      <w:pPr>
        <w:autoSpaceDE w:val="0"/>
        <w:autoSpaceDN w:val="0"/>
        <w:adjustRightInd w:val="0"/>
        <w:spacing w:line="360" w:lineRule="auto"/>
        <w:rPr>
          <w:rFonts w:eastAsiaTheme="minorHAnsi"/>
          <w:b/>
          <w:bCs/>
          <w:i/>
          <w:iCs/>
          <w:sz w:val="24"/>
          <w:szCs w:val="24"/>
          <w:lang w:eastAsia="en-US"/>
        </w:rPr>
      </w:pPr>
    </w:p>
    <w:p w:rsidR="00E01015" w:rsidRDefault="00E01015" w:rsidP="00E01015">
      <w:pPr>
        <w:autoSpaceDE w:val="0"/>
        <w:autoSpaceDN w:val="0"/>
        <w:adjustRightInd w:val="0"/>
        <w:spacing w:line="360" w:lineRule="auto"/>
        <w:rPr>
          <w:rFonts w:eastAsiaTheme="minorHAnsi"/>
          <w:b/>
          <w:bCs/>
          <w:i/>
          <w:iCs/>
          <w:sz w:val="24"/>
          <w:szCs w:val="24"/>
          <w:lang w:eastAsia="en-US"/>
        </w:rPr>
      </w:pPr>
    </w:p>
    <w:p w:rsidR="00E01015" w:rsidRPr="00AF5CCF" w:rsidRDefault="00E01015" w:rsidP="00E01015">
      <w:pPr>
        <w:autoSpaceDE w:val="0"/>
        <w:autoSpaceDN w:val="0"/>
        <w:adjustRightInd w:val="0"/>
        <w:spacing w:line="360" w:lineRule="auto"/>
        <w:rPr>
          <w:b/>
          <w:bCs/>
          <w:sz w:val="24"/>
          <w:szCs w:val="24"/>
          <w:u w:val="single"/>
        </w:rPr>
      </w:pPr>
      <w:r w:rsidRPr="00AF5CCF">
        <w:rPr>
          <w:rFonts w:eastAsiaTheme="minorHAnsi"/>
          <w:b/>
          <w:bCs/>
          <w:i/>
          <w:iCs/>
          <w:sz w:val="24"/>
          <w:szCs w:val="24"/>
          <w:lang w:eastAsia="en-US"/>
        </w:rPr>
        <w:lastRenderedPageBreak/>
        <w:t xml:space="preserve"> </w:t>
      </w:r>
      <w:r w:rsidRPr="00AF5CCF">
        <w:rPr>
          <w:rFonts w:eastAsiaTheme="minorHAnsi"/>
          <w:b/>
          <w:bCs/>
          <w:sz w:val="24"/>
          <w:szCs w:val="24"/>
          <w:u w:val="single"/>
          <w:lang w:eastAsia="en-US"/>
        </w:rPr>
        <w:t xml:space="preserve">I-4-1- </w:t>
      </w:r>
      <w:r w:rsidRPr="00AF5CCF">
        <w:rPr>
          <w:b/>
          <w:bCs/>
          <w:sz w:val="24"/>
          <w:szCs w:val="24"/>
          <w:u w:val="single"/>
        </w:rPr>
        <w:t>Le béton :</w:t>
      </w:r>
      <w:bookmarkEnd w:id="11"/>
      <w:bookmarkEnd w:id="12"/>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 xml:space="preserve">           Le béton est un matériau utilisé pour construire de nombreux type d’ouvrage dans les domaines du bâtiment des travaux publics et de l’hydraulique, il est constitué par le mélange du ciment, de granulats (sable et gravier) et d’eau, et dans certains cas d’adjuvants.</w:t>
      </w:r>
    </w:p>
    <w:p w:rsidR="00E01015" w:rsidRPr="00AF5CCF" w:rsidRDefault="00E01015" w:rsidP="00E01015">
      <w:pPr>
        <w:autoSpaceDE w:val="0"/>
        <w:autoSpaceDN w:val="0"/>
        <w:adjustRightInd w:val="0"/>
        <w:rPr>
          <w:rFonts w:ascii="TimesNewRomanPSMT" w:eastAsiaTheme="minorHAnsi" w:hAnsi="TimesNewRomanPSMT" w:cs="TimesNewRomanPSMT"/>
          <w:sz w:val="24"/>
          <w:szCs w:val="24"/>
          <w:lang w:eastAsia="en-US"/>
        </w:rPr>
      </w:pPr>
    </w:p>
    <w:p w:rsidR="00E01015" w:rsidRPr="00AF5CCF" w:rsidRDefault="00E01015" w:rsidP="00E01015">
      <w:pPr>
        <w:autoSpaceDE w:val="0"/>
        <w:autoSpaceDN w:val="0"/>
        <w:adjustRightInd w:val="0"/>
        <w:spacing w:line="360" w:lineRule="auto"/>
        <w:rPr>
          <w:rFonts w:eastAsiaTheme="minorHAnsi"/>
          <w:b/>
          <w:bCs/>
          <w:sz w:val="24"/>
          <w:szCs w:val="24"/>
          <w:lang w:eastAsia="en-US"/>
        </w:rPr>
      </w:pPr>
      <w:r w:rsidRPr="00AF5CCF">
        <w:rPr>
          <w:rFonts w:ascii="Wingdings-Regular" w:eastAsia="Wingdings-Regular" w:hAnsi="TimesNewRomanPSMT" w:cs="Wingdings-Regular" w:hint="eastAsia"/>
          <w:sz w:val="26"/>
          <w:szCs w:val="26"/>
          <w:lang w:eastAsia="en-US"/>
        </w:rPr>
        <w:t></w:t>
      </w:r>
      <w:r w:rsidRPr="00AF5CCF">
        <w:rPr>
          <w:rFonts w:ascii="Wingdings-Regular" w:eastAsia="Wingdings-Regular" w:hAnsi="TimesNewRomanPSMT" w:cs="Wingdings-Regular"/>
          <w:sz w:val="26"/>
          <w:szCs w:val="26"/>
          <w:lang w:eastAsia="en-US"/>
        </w:rPr>
        <w:t xml:space="preserve"> </w:t>
      </w:r>
      <w:r w:rsidRPr="00AF5CCF">
        <w:rPr>
          <w:rFonts w:eastAsiaTheme="minorHAnsi"/>
          <w:b/>
          <w:bCs/>
          <w:sz w:val="24"/>
          <w:szCs w:val="24"/>
          <w:lang w:eastAsia="en-US"/>
        </w:rPr>
        <w:t>Matières constitutives du béton:</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La composition courante d’ 1m</w:t>
      </w:r>
      <w:r w:rsidRPr="00AF5CCF">
        <w:rPr>
          <w:rFonts w:ascii="TimesNewRomanPSMT" w:eastAsiaTheme="minorHAnsi" w:hAnsi="TimesNewRomanPSMT" w:cs="TimesNewRomanPSMT"/>
          <w:sz w:val="16"/>
          <w:szCs w:val="16"/>
          <w:lang w:eastAsia="en-US"/>
        </w:rPr>
        <w:t xml:space="preserve">3 </w:t>
      </w:r>
      <w:r w:rsidRPr="00AF5CCF">
        <w:rPr>
          <w:rFonts w:ascii="TimesNewRomanPSMT" w:eastAsiaTheme="minorHAnsi" w:hAnsi="TimesNewRomanPSMT" w:cs="TimesNewRomanPSMT"/>
          <w:sz w:val="24"/>
          <w:szCs w:val="24"/>
          <w:lang w:eastAsia="en-US"/>
        </w:rPr>
        <w:t>de béton est la suivante :</w:t>
      </w:r>
    </w:p>
    <w:p w:rsidR="00E01015" w:rsidRDefault="00E01015" w:rsidP="00E01015">
      <w:pPr>
        <w:autoSpaceDE w:val="0"/>
        <w:autoSpaceDN w:val="0"/>
        <w:adjustRightInd w:val="0"/>
        <w:spacing w:line="360" w:lineRule="auto"/>
        <w:rPr>
          <w:rFonts w:ascii="TimesNewRomanPSMT" w:eastAsia="Wingdings-Regular" w:hAnsi="TimesNewRomanPSMT" w:cs="TimesNewRomanPSMT"/>
          <w:sz w:val="24"/>
          <w:szCs w:val="24"/>
          <w:lang w:eastAsia="en-US"/>
        </w:rPr>
      </w:pPr>
      <w:r>
        <w:rPr>
          <w:rFonts w:ascii="Wingdings-Regular" w:eastAsia="Wingdings-Regular" w:hAnsiTheme="minorHAnsi" w:cs="Wingdings-Regular"/>
          <w:sz w:val="24"/>
          <w:szCs w:val="24"/>
          <w:lang w:eastAsia="en-US"/>
        </w:rPr>
        <w:t xml:space="preserve">                            </w:t>
      </w:r>
      <w:r>
        <w:rPr>
          <w:rFonts w:ascii="Wingdings-Regular" w:eastAsia="Wingdings-Regular" w:hAnsiTheme="minorHAnsi" w:cs="Wingdings-Regular" w:hint="eastAsia"/>
          <w:sz w:val="24"/>
          <w:szCs w:val="24"/>
          <w:lang w:eastAsia="en-US"/>
        </w:rPr>
        <w:t></w:t>
      </w:r>
      <w:r>
        <w:rPr>
          <w:rFonts w:ascii="Wingdings-Regular" w:eastAsia="Wingdings-Regular" w:hAnsiTheme="minorHAnsi" w:cs="Wingdings-Regular"/>
          <w:sz w:val="24"/>
          <w:szCs w:val="24"/>
          <w:lang w:eastAsia="en-US"/>
        </w:rPr>
        <w:t xml:space="preserve"> </w:t>
      </w:r>
      <w:r>
        <w:rPr>
          <w:rFonts w:ascii="TimesNewRomanPSMT" w:eastAsia="Wingdings-Regular" w:hAnsi="TimesNewRomanPSMT" w:cs="TimesNewRomanPSMT"/>
          <w:sz w:val="24"/>
          <w:szCs w:val="24"/>
          <w:lang w:eastAsia="en-US"/>
        </w:rPr>
        <w:t>350 kg de ciment de 42.5R</w:t>
      </w:r>
    </w:p>
    <w:p w:rsidR="00E01015" w:rsidRDefault="00E01015" w:rsidP="00E01015">
      <w:pPr>
        <w:autoSpaceDE w:val="0"/>
        <w:autoSpaceDN w:val="0"/>
        <w:adjustRightInd w:val="0"/>
        <w:spacing w:line="360" w:lineRule="auto"/>
        <w:rPr>
          <w:rFonts w:ascii="TimesNewRomanPSMT" w:eastAsia="Wingdings-Regular" w:hAnsi="TimesNewRomanPSMT" w:cs="TimesNewRomanPSMT"/>
          <w:sz w:val="24"/>
          <w:szCs w:val="24"/>
          <w:lang w:eastAsia="en-US"/>
        </w:rPr>
      </w:pPr>
      <w:r>
        <w:rPr>
          <w:rFonts w:ascii="Wingdings-Regular" w:eastAsia="Wingdings-Regular" w:hAnsiTheme="minorHAnsi" w:cs="Wingdings-Regular"/>
          <w:sz w:val="24"/>
          <w:szCs w:val="24"/>
          <w:lang w:eastAsia="en-US"/>
        </w:rPr>
        <w:t xml:space="preserve">                            </w:t>
      </w:r>
      <w:r>
        <w:rPr>
          <w:rFonts w:ascii="Wingdings-Regular" w:eastAsia="Wingdings-Regular" w:hAnsiTheme="minorHAnsi" w:cs="Wingdings-Regular" w:hint="eastAsia"/>
          <w:sz w:val="24"/>
          <w:szCs w:val="24"/>
          <w:lang w:eastAsia="en-US"/>
        </w:rPr>
        <w:t></w:t>
      </w:r>
      <w:r>
        <w:rPr>
          <w:rFonts w:ascii="Wingdings-Regular" w:eastAsia="Wingdings-Regular" w:hAnsiTheme="minorHAnsi" w:cs="Wingdings-Regular"/>
          <w:sz w:val="24"/>
          <w:szCs w:val="24"/>
          <w:lang w:eastAsia="en-US"/>
        </w:rPr>
        <w:t xml:space="preserve"> </w:t>
      </w:r>
      <w:r>
        <w:rPr>
          <w:rFonts w:ascii="TimesNewRomanPSMT" w:eastAsia="Wingdings-Regular" w:hAnsi="TimesNewRomanPSMT" w:cs="TimesNewRomanPSMT"/>
          <w:sz w:val="24"/>
          <w:szCs w:val="24"/>
          <w:lang w:eastAsia="en-US"/>
        </w:rPr>
        <w:t>530 L de sable</w:t>
      </w:r>
    </w:p>
    <w:p w:rsidR="00E01015" w:rsidRDefault="00E01015" w:rsidP="00E01015">
      <w:pPr>
        <w:autoSpaceDE w:val="0"/>
        <w:autoSpaceDN w:val="0"/>
        <w:adjustRightInd w:val="0"/>
        <w:spacing w:line="360" w:lineRule="auto"/>
        <w:rPr>
          <w:rFonts w:ascii="TimesNewRomanPSMT" w:eastAsia="Wingdings-Regular" w:hAnsi="TimesNewRomanPSMT" w:cs="TimesNewRomanPSMT"/>
          <w:sz w:val="24"/>
          <w:szCs w:val="24"/>
          <w:lang w:eastAsia="en-US"/>
        </w:rPr>
      </w:pPr>
      <w:r>
        <w:rPr>
          <w:rFonts w:ascii="Wingdings-Regular" w:eastAsia="Wingdings-Regular" w:hAnsiTheme="minorHAnsi" w:cs="Wingdings-Regular"/>
          <w:sz w:val="24"/>
          <w:szCs w:val="24"/>
          <w:lang w:eastAsia="en-US"/>
        </w:rPr>
        <w:t xml:space="preserve">                            </w:t>
      </w:r>
      <w:r>
        <w:rPr>
          <w:rFonts w:ascii="Wingdings-Regular" w:eastAsia="Wingdings-Regular" w:hAnsiTheme="minorHAnsi" w:cs="Wingdings-Regular" w:hint="eastAsia"/>
          <w:sz w:val="24"/>
          <w:szCs w:val="24"/>
          <w:lang w:eastAsia="en-US"/>
        </w:rPr>
        <w:t></w:t>
      </w:r>
      <w:r>
        <w:rPr>
          <w:rFonts w:ascii="Wingdings-Regular" w:eastAsia="Wingdings-Regular" w:hAnsiTheme="minorHAnsi" w:cs="Wingdings-Regular"/>
          <w:sz w:val="24"/>
          <w:szCs w:val="24"/>
          <w:lang w:eastAsia="en-US"/>
        </w:rPr>
        <w:t xml:space="preserve"> </w:t>
      </w:r>
      <w:r>
        <w:rPr>
          <w:rFonts w:ascii="TimesNewRomanPSMT" w:eastAsia="Wingdings-Regular" w:hAnsi="TimesNewRomanPSMT" w:cs="TimesNewRomanPSMT"/>
          <w:sz w:val="24"/>
          <w:szCs w:val="24"/>
          <w:lang w:eastAsia="en-US"/>
        </w:rPr>
        <w:t>740L de gravillon</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ascii="Wingdings-Regular" w:eastAsia="Wingdings-Regular" w:hAnsiTheme="minorHAnsi" w:cs="Wingdings-Regular"/>
          <w:sz w:val="24"/>
          <w:szCs w:val="24"/>
          <w:lang w:eastAsia="en-US"/>
        </w:rPr>
        <w:t xml:space="preserve">                            </w:t>
      </w:r>
      <w:r>
        <w:rPr>
          <w:rFonts w:ascii="Wingdings-Regular" w:eastAsia="Wingdings-Regular" w:hAnsiTheme="minorHAnsi" w:cs="Wingdings-Regular" w:hint="eastAsia"/>
          <w:sz w:val="24"/>
          <w:szCs w:val="24"/>
          <w:lang w:eastAsia="en-US"/>
        </w:rPr>
        <w:t></w:t>
      </w:r>
      <w:r>
        <w:rPr>
          <w:rFonts w:ascii="Wingdings-Regular" w:eastAsia="Wingdings-Regular" w:hAnsiTheme="minorHAnsi" w:cs="Wingdings-Regular"/>
          <w:sz w:val="24"/>
          <w:szCs w:val="24"/>
          <w:lang w:eastAsia="en-US"/>
        </w:rPr>
        <w:t xml:space="preserve"> </w:t>
      </w:r>
      <w:r>
        <w:rPr>
          <w:rFonts w:ascii="TimesNewRomanPSMT" w:eastAsia="Wingdings-Regular" w:hAnsi="TimesNewRomanPSMT" w:cs="TimesNewRomanPSMT"/>
          <w:sz w:val="24"/>
          <w:szCs w:val="24"/>
          <w:lang w:eastAsia="en-US"/>
        </w:rPr>
        <w:t>175 L d’eau de gâchage</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La méthode adoptée dans beaucoup de chantier en Algérie</w:t>
      </w:r>
    </w:p>
    <w:p w:rsidR="00E01015" w:rsidRDefault="00E01015" w:rsidP="00E01015">
      <w:pPr>
        <w:autoSpaceDE w:val="0"/>
        <w:autoSpaceDN w:val="0"/>
        <w:adjustRightInd w:val="0"/>
        <w:spacing w:line="360" w:lineRule="auto"/>
        <w:rPr>
          <w:rFonts w:ascii="TimesNewRomanPSMT" w:eastAsia="Wingdings-Regular" w:hAnsi="TimesNewRomanPSMT" w:cs="TimesNewRomanPSMT"/>
          <w:sz w:val="24"/>
          <w:szCs w:val="24"/>
          <w:lang w:eastAsia="en-US"/>
        </w:rPr>
      </w:pPr>
      <w:r>
        <w:rPr>
          <w:rFonts w:ascii="Wingdings-Regular" w:eastAsia="Wingdings-Regular" w:hAnsiTheme="minorHAnsi" w:cs="Wingdings-Regular"/>
          <w:sz w:val="24"/>
          <w:szCs w:val="24"/>
          <w:lang w:eastAsia="en-US"/>
        </w:rPr>
        <w:t xml:space="preserve">                            </w:t>
      </w:r>
      <w:r>
        <w:rPr>
          <w:rFonts w:ascii="Wingdings-Regular" w:eastAsia="Wingdings-Regular" w:hAnsiTheme="minorHAnsi" w:cs="Wingdings-Regular" w:hint="eastAsia"/>
          <w:sz w:val="24"/>
          <w:szCs w:val="24"/>
          <w:lang w:eastAsia="en-US"/>
        </w:rPr>
        <w:t></w:t>
      </w:r>
      <w:r>
        <w:rPr>
          <w:rFonts w:ascii="Wingdings-Regular" w:eastAsia="Wingdings-Regular" w:hAnsiTheme="minorHAnsi" w:cs="Wingdings-Regular"/>
          <w:sz w:val="24"/>
          <w:szCs w:val="24"/>
          <w:lang w:eastAsia="en-US"/>
        </w:rPr>
        <w:t xml:space="preserve"> </w:t>
      </w:r>
      <w:r>
        <w:rPr>
          <w:rFonts w:ascii="TimesNewRomanPSMT" w:eastAsia="Wingdings-Regular" w:hAnsi="TimesNewRomanPSMT" w:cs="TimesNewRomanPSMT"/>
          <w:sz w:val="24"/>
          <w:szCs w:val="24"/>
          <w:lang w:eastAsia="en-US"/>
        </w:rPr>
        <w:t>350 kg de ciment de 42.5R</w:t>
      </w:r>
    </w:p>
    <w:p w:rsidR="00E01015" w:rsidRDefault="00E01015" w:rsidP="00E01015">
      <w:pPr>
        <w:autoSpaceDE w:val="0"/>
        <w:autoSpaceDN w:val="0"/>
        <w:adjustRightInd w:val="0"/>
        <w:spacing w:line="360" w:lineRule="auto"/>
        <w:rPr>
          <w:rFonts w:ascii="TimesNewRomanPSMT" w:eastAsia="Wingdings-Regular" w:hAnsi="TimesNewRomanPSMT" w:cs="TimesNewRomanPSMT"/>
          <w:sz w:val="24"/>
          <w:szCs w:val="24"/>
          <w:lang w:eastAsia="en-US"/>
        </w:rPr>
      </w:pPr>
      <w:r>
        <w:rPr>
          <w:rFonts w:ascii="Wingdings-Regular" w:eastAsia="Wingdings-Regular" w:hAnsiTheme="minorHAnsi" w:cs="Wingdings-Regular"/>
          <w:sz w:val="24"/>
          <w:szCs w:val="24"/>
          <w:lang w:eastAsia="en-US"/>
        </w:rPr>
        <w:t xml:space="preserve">                            </w:t>
      </w:r>
      <w:r>
        <w:rPr>
          <w:rFonts w:ascii="Wingdings-Regular" w:eastAsia="Wingdings-Regular" w:hAnsiTheme="minorHAnsi" w:cs="Wingdings-Regular" w:hint="eastAsia"/>
          <w:sz w:val="24"/>
          <w:szCs w:val="24"/>
          <w:lang w:eastAsia="en-US"/>
        </w:rPr>
        <w:t></w:t>
      </w:r>
      <w:r>
        <w:rPr>
          <w:rFonts w:ascii="Wingdings-Regular" w:eastAsia="Wingdings-Regular" w:hAnsiTheme="minorHAnsi" w:cs="Wingdings-Regular"/>
          <w:sz w:val="24"/>
          <w:szCs w:val="24"/>
          <w:lang w:eastAsia="en-US"/>
        </w:rPr>
        <w:t xml:space="preserve"> </w:t>
      </w:r>
      <w:r>
        <w:rPr>
          <w:rFonts w:ascii="TimesNewRomanPSMT" w:eastAsia="Wingdings-Regular" w:hAnsi="TimesNewRomanPSMT" w:cs="TimesNewRomanPSMT"/>
          <w:sz w:val="24"/>
          <w:szCs w:val="24"/>
          <w:lang w:eastAsia="en-US"/>
        </w:rPr>
        <w:t>400 L de sable D</w:t>
      </w:r>
      <w:r>
        <w:rPr>
          <w:rFonts w:ascii="TimesNewRomanPSMT" w:eastAsia="Wingdings-Regular" w:hAnsi="TimesNewRomanPSMT" w:cs="TimesNewRomanPSMT"/>
          <w:sz w:val="16"/>
          <w:szCs w:val="16"/>
          <w:lang w:eastAsia="en-US"/>
        </w:rPr>
        <w:t xml:space="preserve">S </w:t>
      </w:r>
      <w:r>
        <w:rPr>
          <w:rFonts w:ascii="TimesNewRomanPSMT" w:eastAsia="Wingdings-Regular" w:hAnsi="TimesNewRomanPSMT" w:cs="TimesNewRomanPSMT"/>
          <w:sz w:val="24"/>
          <w:szCs w:val="24"/>
          <w:lang w:eastAsia="en-US"/>
        </w:rPr>
        <w:t>&lt;5 mm</w:t>
      </w:r>
    </w:p>
    <w:p w:rsidR="00E01015" w:rsidRDefault="00E01015" w:rsidP="00E01015">
      <w:pPr>
        <w:autoSpaceDE w:val="0"/>
        <w:autoSpaceDN w:val="0"/>
        <w:adjustRightInd w:val="0"/>
        <w:spacing w:line="360" w:lineRule="auto"/>
        <w:rPr>
          <w:rFonts w:ascii="TimesNewRomanPSMT" w:eastAsia="Wingdings-Regular" w:hAnsi="TimesNewRomanPSMT" w:cs="TimesNewRomanPSMT"/>
          <w:sz w:val="24"/>
          <w:szCs w:val="24"/>
          <w:lang w:eastAsia="en-US"/>
        </w:rPr>
      </w:pPr>
      <w:r>
        <w:rPr>
          <w:rFonts w:ascii="Wingdings-Regular" w:eastAsia="Wingdings-Regular" w:hAnsiTheme="minorHAnsi" w:cs="Wingdings-Regular"/>
          <w:sz w:val="24"/>
          <w:szCs w:val="24"/>
          <w:lang w:eastAsia="en-US"/>
        </w:rPr>
        <w:t xml:space="preserve">                            </w:t>
      </w:r>
      <w:r>
        <w:rPr>
          <w:rFonts w:ascii="Wingdings-Regular" w:eastAsia="Wingdings-Regular" w:hAnsiTheme="minorHAnsi" w:cs="Wingdings-Regular" w:hint="eastAsia"/>
          <w:sz w:val="24"/>
          <w:szCs w:val="24"/>
          <w:lang w:eastAsia="en-US"/>
        </w:rPr>
        <w:t></w:t>
      </w:r>
      <w:r>
        <w:rPr>
          <w:rFonts w:ascii="Wingdings-Regular" w:eastAsia="Wingdings-Regular" w:hAnsiTheme="minorHAnsi" w:cs="Wingdings-Regular"/>
          <w:sz w:val="24"/>
          <w:szCs w:val="24"/>
          <w:lang w:eastAsia="en-US"/>
        </w:rPr>
        <w:t xml:space="preserve"> </w:t>
      </w:r>
      <w:r>
        <w:rPr>
          <w:rFonts w:ascii="TimesNewRomanPSMT" w:eastAsia="Wingdings-Regular" w:hAnsi="TimesNewRomanPSMT" w:cs="TimesNewRomanPSMT"/>
          <w:sz w:val="24"/>
          <w:szCs w:val="24"/>
          <w:lang w:eastAsia="en-US"/>
        </w:rPr>
        <w:t>800 L de gravillon 5 mm&lt; D</w:t>
      </w:r>
      <w:r>
        <w:rPr>
          <w:rFonts w:ascii="TimesNewRomanPSMT" w:eastAsia="Wingdings-Regular" w:hAnsi="TimesNewRomanPSMT" w:cs="TimesNewRomanPSMT"/>
          <w:sz w:val="16"/>
          <w:szCs w:val="16"/>
          <w:lang w:eastAsia="en-US"/>
        </w:rPr>
        <w:t>g</w:t>
      </w:r>
      <w:r>
        <w:rPr>
          <w:rFonts w:ascii="TimesNewRomanPSMT" w:eastAsia="Wingdings-Regular" w:hAnsi="TimesNewRomanPSMT" w:cs="TimesNewRomanPSMT"/>
          <w:sz w:val="24"/>
          <w:szCs w:val="24"/>
          <w:lang w:eastAsia="en-US"/>
        </w:rPr>
        <w:t>&lt;25 mm</w:t>
      </w:r>
    </w:p>
    <w:p w:rsidR="00E01015" w:rsidRDefault="00E01015" w:rsidP="00E01015">
      <w:pPr>
        <w:autoSpaceDE w:val="0"/>
        <w:autoSpaceDN w:val="0"/>
        <w:adjustRightInd w:val="0"/>
        <w:spacing w:line="360" w:lineRule="auto"/>
        <w:rPr>
          <w:rFonts w:ascii="TimesNewRomanPSMT" w:eastAsia="Wingdings-Regular" w:hAnsi="TimesNewRomanPSMT" w:cs="TimesNewRomanPSMT"/>
          <w:sz w:val="24"/>
          <w:szCs w:val="24"/>
          <w:lang w:eastAsia="en-US"/>
        </w:rPr>
      </w:pPr>
      <w:r>
        <w:rPr>
          <w:rFonts w:ascii="Wingdings-Regular" w:eastAsia="Wingdings-Regular" w:hAnsiTheme="minorHAnsi" w:cs="Wingdings-Regular"/>
          <w:sz w:val="24"/>
          <w:szCs w:val="24"/>
          <w:lang w:eastAsia="en-US"/>
        </w:rPr>
        <w:t xml:space="preserve">                            </w:t>
      </w:r>
      <w:r>
        <w:rPr>
          <w:rFonts w:ascii="Wingdings-Regular" w:eastAsia="Wingdings-Regular" w:hAnsiTheme="minorHAnsi" w:cs="Wingdings-Regular" w:hint="eastAsia"/>
          <w:sz w:val="24"/>
          <w:szCs w:val="24"/>
          <w:lang w:eastAsia="en-US"/>
        </w:rPr>
        <w:t></w:t>
      </w:r>
      <w:r>
        <w:rPr>
          <w:rFonts w:ascii="Wingdings-Regular" w:eastAsia="Wingdings-Regular" w:hAnsiTheme="minorHAnsi" w:cs="Wingdings-Regular"/>
          <w:sz w:val="24"/>
          <w:szCs w:val="24"/>
          <w:lang w:eastAsia="en-US"/>
        </w:rPr>
        <w:t xml:space="preserve"> </w:t>
      </w:r>
      <w:r>
        <w:rPr>
          <w:rFonts w:ascii="TimesNewRomanPSMT" w:eastAsia="Wingdings-Regular" w:hAnsi="TimesNewRomanPSMT" w:cs="TimesNewRomanPSMT"/>
          <w:sz w:val="24"/>
          <w:szCs w:val="24"/>
          <w:lang w:eastAsia="en-US"/>
        </w:rPr>
        <w:t>175 L d’eau de gâchage</w:t>
      </w:r>
    </w:p>
    <w:p w:rsidR="00E01015" w:rsidRDefault="00E01015" w:rsidP="00E01015">
      <w:pPr>
        <w:autoSpaceDE w:val="0"/>
        <w:autoSpaceDN w:val="0"/>
        <w:adjustRightInd w:val="0"/>
        <w:spacing w:line="360" w:lineRule="auto"/>
        <w:rPr>
          <w:rFonts w:ascii="TimesNewRomanPSMT" w:eastAsia="Wingdings-Regular" w:hAnsi="TimesNewRomanPSMT" w:cs="TimesNewRomanPSMT"/>
          <w:sz w:val="24"/>
          <w:szCs w:val="24"/>
          <w:lang w:eastAsia="en-US"/>
        </w:rPr>
      </w:pPr>
    </w:p>
    <w:p w:rsidR="00E01015" w:rsidRPr="00AF5CCF" w:rsidRDefault="00E01015" w:rsidP="00E01015">
      <w:pPr>
        <w:pStyle w:val="Paragraphedeliste"/>
        <w:numPr>
          <w:ilvl w:val="0"/>
          <w:numId w:val="8"/>
        </w:numPr>
        <w:autoSpaceDE w:val="0"/>
        <w:autoSpaceDN w:val="0"/>
        <w:adjustRightInd w:val="0"/>
        <w:rPr>
          <w:rFonts w:ascii="Wingdings-Regular" w:eastAsia="Wingdings-Regular" w:hAnsi="TimesNewRomanPSMT" w:cs="Wingdings-Regular"/>
          <w:sz w:val="26"/>
          <w:szCs w:val="26"/>
          <w:lang w:eastAsia="en-US"/>
        </w:rPr>
      </w:pPr>
      <w:r w:rsidRPr="00AF5CCF">
        <w:rPr>
          <w:rFonts w:eastAsiaTheme="minorHAnsi"/>
          <w:b/>
          <w:bCs/>
          <w:sz w:val="24"/>
          <w:szCs w:val="24"/>
          <w:lang w:eastAsia="en-US"/>
        </w:rPr>
        <w:t>Caractéristiques physiques et mécaniques du béton:</w:t>
      </w:r>
    </w:p>
    <w:p w:rsidR="00E01015" w:rsidRPr="00AF5CCF" w:rsidRDefault="00E01015" w:rsidP="00E01015">
      <w:pPr>
        <w:autoSpaceDE w:val="0"/>
        <w:autoSpaceDN w:val="0"/>
        <w:adjustRightInd w:val="0"/>
        <w:rPr>
          <w:rFonts w:eastAsiaTheme="minorHAnsi"/>
          <w:b/>
          <w:bCs/>
          <w:sz w:val="24"/>
          <w:szCs w:val="24"/>
          <w:lang w:eastAsia="en-US"/>
        </w:rPr>
      </w:pPr>
    </w:p>
    <w:p w:rsidR="00E01015" w:rsidRPr="00AF5CCF" w:rsidRDefault="00E01015" w:rsidP="00E01015">
      <w:pPr>
        <w:autoSpaceDE w:val="0"/>
        <w:autoSpaceDN w:val="0"/>
        <w:adjustRightInd w:val="0"/>
        <w:spacing w:line="360" w:lineRule="auto"/>
        <w:rPr>
          <w:rFonts w:eastAsiaTheme="minorHAnsi"/>
          <w:b/>
          <w:bCs/>
          <w:sz w:val="24"/>
          <w:szCs w:val="24"/>
          <w:lang w:eastAsia="en-US"/>
        </w:rPr>
      </w:pPr>
      <w:r w:rsidRPr="00AF5CCF">
        <w:rPr>
          <w:rFonts w:ascii="Wingdings-Regular" w:eastAsia="Wingdings-Regular" w:cs="Wingdings-Regular"/>
          <w:sz w:val="24"/>
          <w:szCs w:val="24"/>
          <w:lang w:eastAsia="en-US"/>
        </w:rPr>
        <w:t xml:space="preserve"> </w:t>
      </w:r>
      <w:r w:rsidRPr="00AF5CCF">
        <w:rPr>
          <w:rFonts w:eastAsiaTheme="minorHAnsi"/>
          <w:b/>
          <w:bCs/>
          <w:sz w:val="24"/>
          <w:szCs w:val="24"/>
          <w:lang w:eastAsia="en-US"/>
        </w:rPr>
        <w:t xml:space="preserve">Masse volumique : </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eastAsiaTheme="minorHAnsi"/>
          <w:b/>
          <w:bCs/>
          <w:sz w:val="24"/>
          <w:szCs w:val="24"/>
          <w:lang w:eastAsia="en-US"/>
        </w:rPr>
        <w:t xml:space="preserve">          </w:t>
      </w:r>
      <w:r w:rsidRPr="00AF5CCF">
        <w:rPr>
          <w:rFonts w:ascii="TimesNewRomanPSMT" w:eastAsiaTheme="minorHAnsi" w:hAnsi="TimesNewRomanPSMT" w:cs="TimesNewRomanPSMT"/>
          <w:sz w:val="24"/>
          <w:szCs w:val="24"/>
          <w:lang w:eastAsia="en-US"/>
        </w:rPr>
        <w:t>Elle varie entre 2.2à 2.5t/m</w:t>
      </w:r>
      <w:r w:rsidRPr="00AF5CCF">
        <w:rPr>
          <w:rFonts w:ascii="TimesNewRomanPSMT" w:eastAsiaTheme="minorHAnsi" w:hAnsi="TimesNewRomanPSMT" w:cs="TimesNewRomanPSMT"/>
          <w:sz w:val="16"/>
          <w:szCs w:val="16"/>
          <w:lang w:eastAsia="en-US"/>
        </w:rPr>
        <w:t>3</w:t>
      </w:r>
      <w:r w:rsidRPr="00AF5CCF">
        <w:rPr>
          <w:rFonts w:ascii="TimesNewRomanPSMT" w:eastAsiaTheme="minorHAnsi" w:hAnsi="TimesNewRomanPSMT" w:cs="TimesNewRomanPSMT"/>
          <w:sz w:val="24"/>
          <w:szCs w:val="24"/>
          <w:lang w:eastAsia="en-US"/>
        </w:rPr>
        <w:t>suivant la qualité d’acier mise dans le     béton, elle est   généralement dans les calculs prise pour béton ordinaire égale à 2.5 t/m</w:t>
      </w:r>
      <w:r w:rsidRPr="00AF5CCF">
        <w:rPr>
          <w:rFonts w:ascii="TimesNewRomanPSMT" w:eastAsiaTheme="minorHAnsi" w:hAnsi="TimesNewRomanPSMT" w:cs="TimesNewRomanPSMT"/>
          <w:sz w:val="16"/>
          <w:szCs w:val="16"/>
          <w:lang w:eastAsia="en-US"/>
        </w:rPr>
        <w:t>3</w:t>
      </w:r>
      <w:r w:rsidRPr="00AF5CCF">
        <w:rPr>
          <w:rFonts w:ascii="TimesNewRomanPSMT" w:eastAsiaTheme="minorHAnsi" w:hAnsi="TimesNewRomanPSMT" w:cs="TimesNewRomanPSMT"/>
          <w:sz w:val="24"/>
          <w:szCs w:val="24"/>
          <w:lang w:eastAsia="en-US"/>
        </w:rPr>
        <w:t>.</w:t>
      </w:r>
    </w:p>
    <w:p w:rsidR="00E01015" w:rsidRPr="00AF5CCF" w:rsidRDefault="00E01015" w:rsidP="00E01015">
      <w:pPr>
        <w:autoSpaceDE w:val="0"/>
        <w:autoSpaceDN w:val="0"/>
        <w:adjustRightInd w:val="0"/>
        <w:rPr>
          <w:rFonts w:eastAsiaTheme="minorHAnsi"/>
          <w:b/>
          <w:bCs/>
          <w:sz w:val="24"/>
          <w:szCs w:val="24"/>
          <w:lang w:eastAsia="en-US"/>
        </w:rPr>
      </w:pP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u w:val="single"/>
          <w:lang w:eastAsia="en-US"/>
        </w:rPr>
      </w:pPr>
      <w:r w:rsidRPr="00AF5CCF">
        <w:rPr>
          <w:rFonts w:ascii="Wingdings-Regular" w:eastAsia="Wingdings-Regular" w:cs="Wingdings-Regular"/>
          <w:sz w:val="24"/>
          <w:szCs w:val="24"/>
          <w:u w:val="single"/>
          <w:lang w:eastAsia="en-US"/>
        </w:rPr>
        <w:t xml:space="preserve"> </w:t>
      </w:r>
      <w:r w:rsidRPr="00AF5CCF">
        <w:rPr>
          <w:rFonts w:eastAsiaTheme="minorHAnsi"/>
          <w:b/>
          <w:bCs/>
          <w:sz w:val="24"/>
          <w:szCs w:val="24"/>
          <w:u w:val="single"/>
          <w:lang w:eastAsia="en-US"/>
        </w:rPr>
        <w:t xml:space="preserve">Résistances caractéristiques </w:t>
      </w:r>
      <w:r w:rsidRPr="00AF5CCF">
        <w:rPr>
          <w:rFonts w:ascii="TimesNewRomanPSMT" w:eastAsiaTheme="minorHAnsi" w:hAnsi="TimesNewRomanPSMT" w:cs="TimesNewRomanPSMT"/>
          <w:sz w:val="24"/>
          <w:szCs w:val="24"/>
          <w:u w:val="single"/>
          <w:lang w:eastAsia="en-US"/>
        </w:rPr>
        <w:t xml:space="preserve">: </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 xml:space="preserve">           Compte tenu de la durée des réactions chimiques qui est de 28</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Jours  (réaction achevée à 90%), on détermine à cet âge la résistance caractéristique à la traction dite f</w:t>
      </w:r>
      <w:r w:rsidRPr="00AF5CCF">
        <w:rPr>
          <w:rFonts w:ascii="TimesNewRomanPSMT" w:eastAsiaTheme="minorHAnsi" w:hAnsi="TimesNewRomanPSMT" w:cs="TimesNewRomanPSMT"/>
          <w:sz w:val="16"/>
          <w:szCs w:val="16"/>
          <w:lang w:eastAsia="en-US"/>
        </w:rPr>
        <w:t xml:space="preserve">t28 </w:t>
      </w:r>
      <w:r w:rsidRPr="00AF5CCF">
        <w:rPr>
          <w:rFonts w:ascii="TimesNewRomanPSMT" w:eastAsiaTheme="minorHAnsi" w:hAnsi="TimesNewRomanPSMT" w:cs="TimesNewRomanPSMT"/>
          <w:sz w:val="24"/>
          <w:szCs w:val="24"/>
          <w:lang w:eastAsia="en-US"/>
        </w:rPr>
        <w:t>et à la compression notée f</w:t>
      </w:r>
      <w:r w:rsidRPr="00AF5CCF">
        <w:rPr>
          <w:rFonts w:ascii="TimesNewRomanPSMT" w:eastAsiaTheme="minorHAnsi" w:hAnsi="TimesNewRomanPSMT" w:cs="TimesNewRomanPSMT"/>
          <w:sz w:val="16"/>
          <w:szCs w:val="16"/>
          <w:lang w:eastAsia="en-US"/>
        </w:rPr>
        <w:t xml:space="preserve">c28 </w:t>
      </w:r>
      <w:r w:rsidRPr="00AF5CCF">
        <w:rPr>
          <w:rFonts w:ascii="TimesNewRomanPSMT" w:eastAsiaTheme="minorHAnsi" w:hAnsi="TimesNewRomanPSMT" w:cs="TimesNewRomanPSMT"/>
          <w:sz w:val="24"/>
          <w:szCs w:val="24"/>
          <w:lang w:eastAsia="en-US"/>
        </w:rPr>
        <w:t xml:space="preserve">par des essais ; on a été amené à se fixer une valeur de </w:t>
      </w:r>
      <w:r w:rsidRPr="00AF5CCF">
        <w:rPr>
          <w:rFonts w:eastAsiaTheme="minorHAnsi"/>
          <w:b/>
          <w:bCs/>
          <w:sz w:val="24"/>
          <w:szCs w:val="24"/>
          <w:lang w:eastAsia="en-US"/>
        </w:rPr>
        <w:t xml:space="preserve">20MPa </w:t>
      </w:r>
      <w:r w:rsidRPr="00AF5CCF">
        <w:rPr>
          <w:rFonts w:ascii="TimesNewRomanPSMT" w:eastAsiaTheme="minorHAnsi" w:hAnsi="TimesNewRomanPSMT" w:cs="TimesNewRomanPSMT"/>
          <w:sz w:val="24"/>
          <w:szCs w:val="24"/>
          <w:lang w:eastAsia="en-US"/>
        </w:rPr>
        <w:t>pour f</w:t>
      </w:r>
      <w:r w:rsidRPr="00AF5CCF">
        <w:rPr>
          <w:rFonts w:ascii="TimesNewRomanPSMT" w:eastAsiaTheme="minorHAnsi" w:hAnsi="TimesNewRomanPSMT" w:cs="TimesNewRomanPSMT"/>
          <w:sz w:val="16"/>
          <w:szCs w:val="16"/>
          <w:lang w:eastAsia="en-US"/>
        </w:rPr>
        <w:t>c28</w:t>
      </w:r>
      <w:r w:rsidRPr="00AF5CCF">
        <w:rPr>
          <w:rFonts w:ascii="TimesNewRomanPSMT" w:eastAsiaTheme="minorHAnsi" w:hAnsi="TimesNewRomanPSMT" w:cs="TimesNewRomanPSMT"/>
          <w:sz w:val="24"/>
          <w:szCs w:val="24"/>
          <w:lang w:eastAsia="en-US"/>
        </w:rPr>
        <w:t xml:space="preserve">, et par conséquent : </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
    <w:p w:rsidR="00E01015" w:rsidRPr="00AF5CCF" w:rsidRDefault="00E01015" w:rsidP="00E01015">
      <w:pPr>
        <w:autoSpaceDE w:val="0"/>
        <w:autoSpaceDN w:val="0"/>
        <w:adjustRightInd w:val="0"/>
        <w:rPr>
          <w:rFonts w:ascii="TimesNewRomanPSMT" w:eastAsiaTheme="minorHAnsi" w:hAnsi="TimesNewRomanPSMT" w:cs="TimesNewRomanPSMT"/>
          <w:sz w:val="24"/>
          <w:szCs w:val="24"/>
          <w:lang w:eastAsia="en-US"/>
        </w:rPr>
      </w:pPr>
    </w:p>
    <w:p w:rsidR="00E01015" w:rsidRPr="00AF5CCF" w:rsidRDefault="00E01015" w:rsidP="00E01015">
      <w:pPr>
        <w:pStyle w:val="Corpsdetexte"/>
        <w:spacing w:line="360" w:lineRule="auto"/>
        <w:jc w:val="center"/>
      </w:pPr>
      <w:r w:rsidRPr="00AF5CCF">
        <w:rPr>
          <w:position w:val="-12"/>
        </w:rPr>
        <w:object w:dxaOrig="1480" w:dyaOrig="360">
          <v:shape id="_x0000_i1030" type="#_x0000_t75" style="width:74.25pt;height:18pt" o:ole="" o:bordertopcolor="this" o:borderleftcolor="this" o:borderbottomcolor="this" o:borderrightcolor="this" fillcolor="window">
            <v:imagedata r:id="rId15" o:title=""/>
            <w10:bordertop type="single" width="12"/>
            <w10:borderleft type="single" width="12"/>
            <w10:borderbottom type="single" width="12"/>
            <w10:borderright type="single" width="12"/>
          </v:shape>
          <o:OLEObject Type="Embed" ProgID="Equation.3" ShapeID="_x0000_i1030" DrawAspect="Content" ObjectID="_1662191067" r:id="rId16"/>
        </w:object>
      </w:r>
      <w:r w:rsidRPr="00AF5CCF">
        <w:t xml:space="preserve"> </w:t>
      </w:r>
      <w:r w:rsidRPr="00AF5CCF">
        <w:rPr>
          <w:position w:val="-6"/>
        </w:rPr>
        <w:object w:dxaOrig="1500" w:dyaOrig="320">
          <v:shape id="_x0000_i1031" type="#_x0000_t75" style="width:75pt;height:16.5pt" o:ole="">
            <v:imagedata r:id="rId17" o:title=""/>
          </v:shape>
          <o:OLEObject Type="Embed" ProgID="Equation.3" ShapeID="_x0000_i1031" DrawAspect="Content" ObjectID="_1662191068" r:id="rId18"/>
        </w:object>
      </w:r>
      <w:r w:rsidRPr="00AF5CCF">
        <w:rPr>
          <w:position w:val="-12"/>
        </w:rPr>
        <w:object w:dxaOrig="1900" w:dyaOrig="360">
          <v:shape id="_x0000_i1032" type="#_x0000_t75" style="width:95.25pt;height:18pt" o:ole="" o:bordertopcolor="this" o:borderleftcolor="this" o:borderbottomcolor="this" o:borderrightcolor="this" fillcolor="window">
            <v:imagedata r:id="rId19" o:title=""/>
            <w10:bordertop type="single" width="12"/>
            <w10:borderleft type="single" width="12"/>
            <w10:borderbottom type="single" width="12"/>
            <w10:borderright type="single" width="12"/>
          </v:shape>
          <o:OLEObject Type="Embed" ProgID="Equation.3" ShapeID="_x0000_i1032" DrawAspect="Content" ObjectID="_1662191069" r:id="rId20"/>
        </w:object>
      </w:r>
      <w:r w:rsidRPr="00AF5CCF">
        <w:rPr>
          <w:position w:val="-6"/>
        </w:rPr>
        <w:object w:dxaOrig="1240" w:dyaOrig="320">
          <v:shape id="_x0000_i1033" type="#_x0000_t75" style="width:62.25pt;height:16.5pt" o:ole="">
            <v:imagedata r:id="rId21" o:title=""/>
          </v:shape>
          <o:OLEObject Type="Embed" ProgID="Equation.3" ShapeID="_x0000_i1033" DrawAspect="Content" ObjectID="_1662191070" r:id="rId22"/>
        </w:object>
      </w:r>
      <w:r w:rsidRPr="00AF5CCF">
        <w:rPr>
          <w:position w:val="-12"/>
        </w:rPr>
        <w:object w:dxaOrig="1460" w:dyaOrig="360">
          <v:shape id="_x0000_i1034" type="#_x0000_t75" style="width:72.75pt;height:18pt" o:ole="" o:bordertopcolor="this" o:borderleftcolor="this" o:borderbottomcolor="this" o:borderrightcolor="this" fillcolor="window">
            <v:imagedata r:id="rId23" o:title=""/>
            <w10:bordertop type="single" width="12"/>
            <w10:borderleft type="single" width="12"/>
            <w10:borderbottom type="single" width="12"/>
            <w10:borderright type="single" width="12"/>
          </v:shape>
          <o:OLEObject Type="Embed" ProgID="Equation.3" ShapeID="_x0000_i1034" DrawAspect="Content" ObjectID="_1662191071" r:id="rId24"/>
        </w:object>
      </w:r>
    </w:p>
    <w:p w:rsidR="00E01015" w:rsidRPr="00AF5CCF" w:rsidRDefault="00E01015" w:rsidP="00E01015">
      <w:pPr>
        <w:pStyle w:val="Corpsdetexte"/>
        <w:spacing w:line="360" w:lineRule="auto"/>
        <w:jc w:val="center"/>
      </w:pPr>
      <w:r w:rsidRPr="00AF5CCF">
        <w:rPr>
          <w:position w:val="-12"/>
        </w:rPr>
        <w:object w:dxaOrig="4220" w:dyaOrig="360">
          <v:shape id="_x0000_i1035" type="#_x0000_t75" style="width:210.75pt;height:18pt" o:ole="" o:bordertopcolor="this" o:borderleftcolor="this" o:borderbottomcolor="this" o:borderrightcolor="this" fillcolor="window">
            <v:imagedata r:id="rId25" o:title=""/>
            <w10:bordertop type="single" width="12"/>
            <w10:borderleft type="single" width="12"/>
            <w10:borderbottom type="single" width="12"/>
            <w10:borderright type="single" width="12"/>
          </v:shape>
          <o:OLEObject Type="Embed" ProgID="Equation.3" ShapeID="_x0000_i1035" DrawAspect="Content" ObjectID="_1662191072" r:id="rId26"/>
        </w:object>
      </w:r>
    </w:p>
    <w:p w:rsidR="00E01015" w:rsidRPr="00AF5CCF" w:rsidRDefault="00E01015" w:rsidP="00E01015">
      <w:pPr>
        <w:pStyle w:val="Corpsdetexte"/>
        <w:spacing w:line="360" w:lineRule="auto"/>
        <w:ind w:firstLine="708"/>
        <w:jc w:val="center"/>
      </w:pPr>
      <w:r w:rsidRPr="00AF5CCF">
        <w:rPr>
          <w:position w:val="-12"/>
        </w:rPr>
        <w:object w:dxaOrig="4940" w:dyaOrig="380">
          <v:shape id="_x0000_i1036" type="#_x0000_t75" style="width:246.75pt;height:18.75pt" o:ole="" o:bordertopcolor="this" o:borderleftcolor="this" o:borderbottomcolor="this" o:borderrightcolor="this" fillcolor="window">
            <v:imagedata r:id="rId27" o:title=""/>
            <w10:bordertop type="single" width="12"/>
            <w10:borderleft type="single" width="12"/>
            <w10:borderbottom type="single" width="12"/>
            <w10:borderright type="single" width="12"/>
          </v:shape>
          <o:OLEObject Type="Embed" ProgID="Equation.3" ShapeID="_x0000_i1036" DrawAspect="Content" ObjectID="_1662191073" r:id="rId28"/>
        </w:object>
      </w:r>
    </w:p>
    <w:p w:rsidR="00E01015" w:rsidRPr="00AF5CCF" w:rsidRDefault="00E01015" w:rsidP="00E01015">
      <w:pPr>
        <w:spacing w:line="360" w:lineRule="auto"/>
        <w:jc w:val="center"/>
      </w:pPr>
      <w:r w:rsidRPr="00AF5CCF">
        <w:rPr>
          <w:position w:val="-12"/>
        </w:rPr>
        <w:object w:dxaOrig="4680" w:dyaOrig="380">
          <v:shape id="_x0000_i1037" type="#_x0000_t75" style="width:234pt;height:18.75pt" o:ole="" o:bordertopcolor="this" o:borderleftcolor="this" o:borderbottomcolor="this" o:borderrightcolor="this" fillcolor="window">
            <v:imagedata r:id="rId29" o:title=""/>
            <w10:bordertop type="single" width="12"/>
            <w10:borderleft type="single" width="12"/>
            <w10:borderbottom type="single" width="12"/>
            <w10:borderright type="single" width="12"/>
          </v:shape>
          <o:OLEObject Type="Embed" ProgID="Equation.3" ShapeID="_x0000_i1037" DrawAspect="Content" ObjectID="_1662191074" r:id="rId30"/>
        </w:objec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Un contrôle régulier sur chantier est exigé.</w:t>
      </w:r>
    </w:p>
    <w:p w:rsidR="00E01015" w:rsidRPr="00AF5CCF" w:rsidRDefault="00E01015" w:rsidP="00E01015">
      <w:pPr>
        <w:autoSpaceDE w:val="0"/>
        <w:autoSpaceDN w:val="0"/>
        <w:adjustRightInd w:val="0"/>
        <w:rPr>
          <w:rFonts w:ascii="TimesNewRomanPSMT" w:eastAsiaTheme="minorHAnsi" w:hAnsi="TimesNewRomanPSMT" w:cs="TimesNewRomanPSMT"/>
          <w:sz w:val="24"/>
          <w:szCs w:val="24"/>
          <w:lang w:eastAsia="en-US"/>
        </w:rPr>
      </w:pPr>
    </w:p>
    <w:p w:rsidR="00E01015" w:rsidRPr="00AF5CCF" w:rsidRDefault="00E01015" w:rsidP="00E01015">
      <w:pPr>
        <w:autoSpaceDE w:val="0"/>
        <w:autoSpaceDN w:val="0"/>
        <w:adjustRightInd w:val="0"/>
        <w:rPr>
          <w:rFonts w:eastAsiaTheme="minorHAnsi"/>
          <w:b/>
          <w:bCs/>
          <w:sz w:val="24"/>
          <w:szCs w:val="24"/>
          <w:u w:val="single"/>
          <w:lang w:eastAsia="en-US"/>
        </w:rPr>
      </w:pPr>
      <w:r w:rsidRPr="00AF5CCF">
        <w:rPr>
          <w:rFonts w:eastAsiaTheme="minorHAnsi"/>
          <w:b/>
          <w:bCs/>
          <w:sz w:val="24"/>
          <w:szCs w:val="24"/>
          <w:u w:val="single"/>
          <w:lang w:eastAsia="en-US"/>
        </w:rPr>
        <w:t>Contraintes limites :</w:t>
      </w:r>
    </w:p>
    <w:p w:rsidR="00E01015" w:rsidRPr="00AF5CCF" w:rsidRDefault="00E01015" w:rsidP="00E01015">
      <w:pPr>
        <w:autoSpaceDE w:val="0"/>
        <w:autoSpaceDN w:val="0"/>
        <w:adjustRightInd w:val="0"/>
        <w:spacing w:line="360" w:lineRule="auto"/>
        <w:rPr>
          <w:rFonts w:eastAsiaTheme="minorHAnsi"/>
          <w:b/>
          <w:bCs/>
          <w:sz w:val="24"/>
          <w:szCs w:val="24"/>
          <w:lang w:eastAsia="en-US"/>
        </w:rPr>
      </w:pPr>
    </w:p>
    <w:p w:rsidR="00E01015" w:rsidRPr="00AF5CCF" w:rsidRDefault="00E01015" w:rsidP="00E01015">
      <w:pPr>
        <w:autoSpaceDE w:val="0"/>
        <w:autoSpaceDN w:val="0"/>
        <w:adjustRightInd w:val="0"/>
        <w:spacing w:line="360" w:lineRule="auto"/>
        <w:rPr>
          <w:sz w:val="24"/>
          <w:szCs w:val="24"/>
          <w:rtl/>
        </w:rPr>
      </w:pPr>
      <w:r w:rsidRPr="00AF5CCF">
        <w:rPr>
          <w:rFonts w:eastAsiaTheme="minorHAnsi"/>
          <w:b/>
          <w:bCs/>
          <w:sz w:val="24"/>
          <w:szCs w:val="24"/>
          <w:u w:val="single"/>
          <w:lang w:eastAsia="en-US"/>
        </w:rPr>
        <w:t xml:space="preserve">1. à l’ELU </w:t>
      </w:r>
      <w:proofErr w:type="gramStart"/>
      <w:r w:rsidRPr="00AF5CCF">
        <w:rPr>
          <w:rFonts w:ascii="TimesNewRomanPSMT" w:eastAsiaTheme="minorHAnsi" w:hAnsi="TimesNewRomanPSMT" w:cs="TimesNewRomanPSMT"/>
          <w:sz w:val="24"/>
          <w:szCs w:val="24"/>
          <w:u w:val="single"/>
          <w:lang w:eastAsia="en-US"/>
        </w:rPr>
        <w:t>:</w:t>
      </w:r>
      <w:r w:rsidRPr="00AF5CCF">
        <w:rPr>
          <w:rFonts w:ascii="TimesNewRomanPSMT" w:eastAsiaTheme="minorHAnsi" w:hAnsi="TimesNewRomanPSMT" w:cs="TimesNewRomanPSMT"/>
          <w:sz w:val="24"/>
          <w:szCs w:val="24"/>
          <w:lang w:eastAsia="en-US"/>
        </w:rPr>
        <w:t xml:space="preserve">  est</w:t>
      </w:r>
      <w:proofErr w:type="gramEnd"/>
      <w:r w:rsidRPr="00AF5CCF">
        <w:rPr>
          <w:rFonts w:ascii="TimesNewRomanPSMT" w:eastAsiaTheme="minorHAnsi" w:hAnsi="TimesNewRomanPSMT" w:cs="TimesNewRomanPSMT"/>
          <w:sz w:val="24"/>
          <w:szCs w:val="24"/>
          <w:lang w:eastAsia="en-US"/>
        </w:rPr>
        <w:t xml:space="preserve"> notée  </w:t>
      </w:r>
      <w:r w:rsidRPr="00AF5CCF">
        <w:rPr>
          <w:rFonts w:ascii="TimesNewRomanPSMT" w:eastAsiaTheme="minorHAnsi" w:hAnsi="TimesNewRomanPSMT" w:cs="TimesNewRomanPSMT"/>
          <w:sz w:val="16"/>
          <w:szCs w:val="16"/>
          <w:lang w:eastAsia="en-US"/>
        </w:rPr>
        <w:t xml:space="preserve">bu </w:t>
      </w:r>
      <w:r w:rsidRPr="00AF5CCF">
        <w:rPr>
          <w:rFonts w:ascii="TimesNewRomanPSMT" w:eastAsiaTheme="minorHAnsi" w:hAnsi="TimesNewRomanPSMT" w:cs="TimesNewRomanPSMT"/>
          <w:sz w:val="24"/>
          <w:szCs w:val="24"/>
          <w:lang w:eastAsia="en-US"/>
        </w:rPr>
        <w:t xml:space="preserve">tel que </w:t>
      </w:r>
      <w:r w:rsidRPr="00AF5CCF">
        <w:rPr>
          <w:rFonts w:ascii="TimesNewRomanPSMT" w:eastAsiaTheme="minorHAnsi" w:hAnsi="TimesNewRomanPSMT" w:cs="TimesNewRomanPSMT"/>
          <w:b/>
          <w:bCs/>
          <w:sz w:val="24"/>
          <w:szCs w:val="24"/>
          <w:lang w:eastAsia="en-US"/>
        </w:rPr>
        <w:t xml:space="preserve">:  </w:t>
      </w:r>
      <w:proofErr w:type="spellStart"/>
      <w:r w:rsidRPr="00AF5CCF">
        <w:rPr>
          <w:rFonts w:eastAsiaTheme="minorHAnsi"/>
          <w:b/>
          <w:bCs/>
          <w:sz w:val="24"/>
          <w:szCs w:val="24"/>
          <w:lang w:eastAsia="en-US"/>
        </w:rPr>
        <w:t>f</w:t>
      </w:r>
      <w:r w:rsidRPr="00AF5CCF">
        <w:rPr>
          <w:rFonts w:eastAsiaTheme="minorHAnsi"/>
          <w:b/>
          <w:bCs/>
          <w:sz w:val="16"/>
          <w:szCs w:val="16"/>
          <w:lang w:eastAsia="en-US"/>
        </w:rPr>
        <w:t>bu</w:t>
      </w:r>
      <w:proofErr w:type="spellEnd"/>
      <w:r w:rsidRPr="00AF5CCF">
        <w:rPr>
          <w:rFonts w:eastAsiaTheme="minorHAnsi"/>
          <w:b/>
          <w:bCs/>
          <w:sz w:val="16"/>
          <w:szCs w:val="16"/>
          <w:lang w:eastAsia="en-US"/>
        </w:rPr>
        <w:t xml:space="preserve"> </w:t>
      </w:r>
      <w:r w:rsidRPr="00AF5CCF">
        <w:rPr>
          <w:rFonts w:ascii="Tahoma" w:hAnsi="Tahoma" w:cs="Tahoma"/>
          <w:sz w:val="24"/>
          <w:szCs w:val="24"/>
        </w:rPr>
        <w:t>=</w:t>
      </w:r>
      <m:oMath>
        <m:f>
          <m:fPr>
            <m:ctrlPr>
              <w:rPr>
                <w:rFonts w:ascii="Cambria Math" w:hAnsi="Cambria Math" w:cs="Tahoma"/>
                <w:i/>
                <w:sz w:val="24"/>
                <w:szCs w:val="24"/>
              </w:rPr>
            </m:ctrlPr>
          </m:fPr>
          <m:num>
            <m:r>
              <w:rPr>
                <w:rFonts w:ascii="Cambria Math" w:hAnsi="Cambria Math" w:cs="Tahoma"/>
                <w:sz w:val="24"/>
                <w:szCs w:val="24"/>
              </w:rPr>
              <m:t>0.85</m:t>
            </m:r>
          </m:num>
          <m:den>
            <m:r>
              <m:rPr>
                <m:sty m:val="bi"/>
              </m:rPr>
              <w:rPr>
                <w:rFonts w:ascii="Cambria Math" w:hAnsi="Cambria Math" w:cs="Tahoma"/>
                <w:sz w:val="24"/>
                <w:szCs w:val="24"/>
              </w:rPr>
              <m:t>γь</m:t>
            </m:r>
            <m:ctrlPr>
              <w:rPr>
                <w:rFonts w:ascii="Cambria Math" w:hAnsi="Cambria Math" w:cs="Tahoma"/>
                <w:b/>
                <w:bCs/>
                <w:i/>
                <w:sz w:val="24"/>
                <w:szCs w:val="24"/>
              </w:rPr>
            </m:ctrlPr>
          </m:den>
        </m:f>
        <m:r>
          <m:rPr>
            <m:sty m:val="p"/>
          </m:rPr>
          <w:rPr>
            <w:rFonts w:ascii="Cambria Math" w:eastAsiaTheme="minorHAnsi" w:hAnsi="Cambria Math" w:cs="TimesNewRomanPSMT"/>
            <w:sz w:val="24"/>
            <w:szCs w:val="24"/>
            <w:lang w:eastAsia="en-US"/>
          </w:rPr>
          <m:t>f</m:t>
        </m:r>
        <m:r>
          <m:rPr>
            <m:sty m:val="p"/>
          </m:rPr>
          <w:rPr>
            <w:rFonts w:ascii="Cambria Math" w:eastAsiaTheme="minorHAnsi" w:hAnsi="Cambria Math" w:cs="TimesNewRomanPSMT"/>
            <w:sz w:val="24"/>
            <w:szCs w:val="16"/>
            <w:lang w:eastAsia="en-US"/>
          </w:rPr>
          <m:t>c28</m:t>
        </m:r>
      </m:oMath>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 xml:space="preserve">Avec : </w:t>
      </w:r>
      <w:r w:rsidRPr="00AF5CCF">
        <w:rPr>
          <w:rFonts w:ascii="SymbolMT" w:eastAsia="SymbolMT" w:hAnsi="TimesNewRomanPSMT" w:cs="SymbolMT" w:hint="eastAsia"/>
          <w:sz w:val="24"/>
          <w:szCs w:val="24"/>
          <w:lang w:eastAsia="en-US"/>
        </w:rPr>
        <w:t></w:t>
      </w:r>
      <w:r w:rsidRPr="00AF5CCF">
        <w:rPr>
          <w:rFonts w:ascii="TimesNewRomanPSMT" w:eastAsiaTheme="minorHAnsi" w:hAnsi="TimesNewRomanPSMT" w:cs="TimesNewRomanPSMT"/>
          <w:sz w:val="16"/>
          <w:szCs w:val="16"/>
          <w:lang w:eastAsia="en-US"/>
        </w:rPr>
        <w:t xml:space="preserve">b </w:t>
      </w:r>
      <w:r w:rsidRPr="00AF5CCF">
        <w:rPr>
          <w:rFonts w:ascii="TimesNewRomanPSMT" w:eastAsiaTheme="minorHAnsi" w:hAnsi="TimesNewRomanPSMT" w:cs="TimesNewRomanPSMT"/>
          <w:sz w:val="24"/>
          <w:szCs w:val="24"/>
          <w:lang w:eastAsia="en-US"/>
        </w:rPr>
        <w:t>: coefficient de sécurité du béton, il vaut 1.5 pour les combinaisons fondamentales</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Et 1.15 pour les combinaisons accidentelles.</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 xml:space="preserve">               </w:t>
      </w:r>
      <w:proofErr w:type="gramStart"/>
      <w:r w:rsidRPr="00AF5CCF">
        <w:rPr>
          <w:rFonts w:ascii="TimesNewRomanPSMT" w:eastAsiaTheme="minorHAnsi" w:hAnsi="TimesNewRomanPSMT" w:cs="TimesNewRomanPSMT"/>
          <w:sz w:val="24"/>
          <w:szCs w:val="24"/>
          <w:lang w:eastAsia="en-US"/>
        </w:rPr>
        <w:t>θ</w:t>
      </w:r>
      <w:proofErr w:type="gramEnd"/>
      <w:r w:rsidRPr="00AF5CCF">
        <w:rPr>
          <w:rFonts w:ascii="TimesNewRomanPSMT" w:eastAsiaTheme="minorHAnsi" w:hAnsi="TimesNewRomanPSMT" w:cs="TimesNewRomanPSMT"/>
          <w:sz w:val="24"/>
          <w:szCs w:val="24"/>
          <w:lang w:eastAsia="en-US"/>
        </w:rPr>
        <w:t xml:space="preserve"> : coefficient qui dépend de la durée d’application de la combinaison d’action .Il est</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Fixé à</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eastAsiaTheme="minorHAnsi"/>
          <w:b/>
          <w:bCs/>
          <w:sz w:val="24"/>
          <w:szCs w:val="24"/>
          <w:lang w:eastAsia="en-US"/>
        </w:rPr>
        <w:t xml:space="preserve">               1 : </w:t>
      </w:r>
      <w:r w:rsidRPr="00AF5CCF">
        <w:rPr>
          <w:rFonts w:ascii="TimesNewRomanPSMT" w:eastAsiaTheme="minorHAnsi" w:hAnsi="TimesNewRomanPSMT" w:cs="TimesNewRomanPSMT"/>
          <w:sz w:val="24"/>
          <w:szCs w:val="24"/>
          <w:lang w:eastAsia="en-US"/>
        </w:rPr>
        <w:t>lorsque la duré probable d’application de la combinaison d’action considérée est</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Supérieur à 24h,</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eastAsiaTheme="minorHAnsi"/>
          <w:b/>
          <w:bCs/>
          <w:sz w:val="24"/>
          <w:szCs w:val="24"/>
          <w:lang w:eastAsia="en-US"/>
        </w:rPr>
        <w:t xml:space="preserve">               0.9 : </w:t>
      </w:r>
      <w:r w:rsidRPr="00AF5CCF">
        <w:rPr>
          <w:rFonts w:ascii="TimesNewRomanPSMT" w:eastAsiaTheme="minorHAnsi" w:hAnsi="TimesNewRomanPSMT" w:cs="TimesNewRomanPSMT"/>
          <w:sz w:val="24"/>
          <w:szCs w:val="24"/>
          <w:lang w:eastAsia="en-US"/>
        </w:rPr>
        <w:t>lorsque cette durée est comprise entre 1h et 24h</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eastAsiaTheme="minorHAnsi"/>
          <w:b/>
          <w:bCs/>
          <w:sz w:val="24"/>
          <w:szCs w:val="24"/>
          <w:lang w:eastAsia="en-US"/>
        </w:rPr>
        <w:t xml:space="preserve">               0.85 :</w:t>
      </w:r>
      <w:r w:rsidRPr="00AF5CCF">
        <w:rPr>
          <w:rFonts w:ascii="TimesNewRomanPSMT" w:eastAsiaTheme="minorHAnsi" w:hAnsi="TimesNewRomanPSMT" w:cs="TimesNewRomanPSMT"/>
          <w:sz w:val="24"/>
          <w:szCs w:val="24"/>
          <w:lang w:eastAsia="en-US"/>
        </w:rPr>
        <w:t>lorsqu’ elle est inferieur à 1h</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Le coefficient de minoration 0,85 a pour objet de couvrir l’erreur faite en négligent le fluage du Béton.</w:t>
      </w:r>
    </w:p>
    <w:p w:rsidR="00E01015" w:rsidRPr="00AF5CCF" w:rsidRDefault="00E01015" w:rsidP="00E01015">
      <w:pPr>
        <w:autoSpaceDE w:val="0"/>
        <w:autoSpaceDN w:val="0"/>
        <w:adjustRightInd w:val="0"/>
        <w:rPr>
          <w:rFonts w:ascii="TimesNewRomanPSMT" w:eastAsiaTheme="minorHAnsi" w:hAnsi="TimesNewRomanPSMT" w:cs="TimesNewRomanPSMT"/>
          <w:sz w:val="24"/>
          <w:szCs w:val="24"/>
          <w:lang w:eastAsia="en-US"/>
        </w:rPr>
      </w:pPr>
    </w:p>
    <w:p w:rsidR="00E01015" w:rsidRPr="00AF5CCF" w:rsidRDefault="00E01015" w:rsidP="00E01015">
      <w:pPr>
        <w:autoSpaceDE w:val="0"/>
        <w:autoSpaceDN w:val="0"/>
        <w:adjustRightInd w:val="0"/>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noProof/>
          <w:sz w:val="24"/>
          <w:szCs w:val="24"/>
        </w:rPr>
        <w:drawing>
          <wp:inline distT="0" distB="0" distL="0" distR="0">
            <wp:extent cx="3533775" cy="1695450"/>
            <wp:effectExtent l="19050" t="0" r="9525" b="0"/>
            <wp:docPr id="5"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1" cstate="print"/>
                    <a:srcRect/>
                    <a:stretch>
                      <a:fillRect/>
                    </a:stretch>
                  </pic:blipFill>
                  <pic:spPr bwMode="auto">
                    <a:xfrm>
                      <a:off x="0" y="0"/>
                      <a:ext cx="3533775" cy="1695450"/>
                    </a:xfrm>
                    <a:prstGeom prst="rect">
                      <a:avLst/>
                    </a:prstGeom>
                    <a:noFill/>
                    <a:ln w="9525">
                      <a:noFill/>
                      <a:miter lim="800000"/>
                      <a:headEnd/>
                      <a:tailEnd/>
                    </a:ln>
                  </pic:spPr>
                </pic:pic>
              </a:graphicData>
            </a:graphic>
          </wp:inline>
        </w:drawing>
      </w:r>
    </w:p>
    <w:p w:rsidR="00E01015" w:rsidRPr="00201803" w:rsidRDefault="00E01015" w:rsidP="00201803">
      <w:pPr>
        <w:autoSpaceDE w:val="0"/>
        <w:autoSpaceDN w:val="0"/>
        <w:adjustRightInd w:val="0"/>
        <w:rPr>
          <w:rFonts w:eastAsiaTheme="minorHAnsi"/>
          <w:b/>
          <w:bCs/>
          <w:sz w:val="28"/>
          <w:szCs w:val="28"/>
          <w:lang w:eastAsia="en-US"/>
        </w:rPr>
      </w:pPr>
      <w:r w:rsidRPr="00AF5CCF">
        <w:rPr>
          <w:rFonts w:eastAsiaTheme="minorHAnsi"/>
          <w:b/>
          <w:bCs/>
          <w:sz w:val="24"/>
          <w:szCs w:val="24"/>
          <w:lang w:eastAsia="en-US"/>
        </w:rPr>
        <w:t xml:space="preserve">    </w:t>
      </w:r>
      <w:r w:rsidR="00DF54C8" w:rsidRPr="00DF54C8">
        <w:rPr>
          <w:rFonts w:eastAsiaTheme="minorHAnsi"/>
          <w:b/>
          <w:bCs/>
          <w:sz w:val="28"/>
          <w:szCs w:val="28"/>
          <w:u w:val="single"/>
          <w:lang w:eastAsia="en-US"/>
        </w:rPr>
        <w:t>Figure (</w:t>
      </w:r>
      <w:r w:rsidR="00DF54C8" w:rsidRPr="00DF54C8">
        <w:rPr>
          <w:rFonts w:asciiTheme="majorBidi" w:eastAsiaTheme="minorHAnsi" w:hAnsiTheme="majorBidi" w:cstheme="majorBidi"/>
          <w:b/>
          <w:bCs/>
          <w:color w:val="000000" w:themeColor="text1"/>
          <w:sz w:val="28"/>
          <w:szCs w:val="28"/>
          <w:u w:val="single"/>
          <w:lang w:eastAsia="en-US"/>
        </w:rPr>
        <w:t>I</w:t>
      </w:r>
      <w:r w:rsidR="00DF54C8">
        <w:rPr>
          <w:rFonts w:asciiTheme="majorBidi" w:eastAsiaTheme="minorHAnsi" w:hAnsiTheme="majorBidi" w:cstheme="majorBidi"/>
          <w:b/>
          <w:bCs/>
          <w:color w:val="000000" w:themeColor="text1"/>
          <w:sz w:val="28"/>
          <w:szCs w:val="28"/>
          <w:u w:val="single"/>
          <w:lang w:eastAsia="en-US"/>
        </w:rPr>
        <w:t>.1</w:t>
      </w:r>
      <w:r w:rsidRPr="00DF54C8">
        <w:rPr>
          <w:rFonts w:eastAsiaTheme="minorHAnsi"/>
          <w:b/>
          <w:bCs/>
          <w:sz w:val="28"/>
          <w:szCs w:val="28"/>
          <w:u w:val="single"/>
          <w:lang w:eastAsia="en-US"/>
        </w:rPr>
        <w:t>)</w:t>
      </w:r>
      <w:r w:rsidRPr="00DF54C8">
        <w:rPr>
          <w:rFonts w:eastAsiaTheme="minorHAnsi"/>
          <w:b/>
          <w:bCs/>
          <w:sz w:val="28"/>
          <w:szCs w:val="28"/>
          <w:lang w:eastAsia="en-US"/>
        </w:rPr>
        <w:t xml:space="preserve"> : Diagramme contraintes-déformations du béton à L'ELU</w:t>
      </w:r>
    </w:p>
    <w:p w:rsidR="00E01015" w:rsidRPr="00AF5CCF" w:rsidRDefault="00E01015" w:rsidP="00E01015">
      <w:pPr>
        <w:autoSpaceDE w:val="0"/>
        <w:autoSpaceDN w:val="0"/>
        <w:adjustRightInd w:val="0"/>
        <w:rPr>
          <w:rFonts w:ascii="TimesNewRomanPSMT" w:eastAsiaTheme="minorHAnsi" w:hAnsi="TimesNewRomanPSMT" w:cs="TimesNewRomanPSMT"/>
          <w:sz w:val="24"/>
          <w:szCs w:val="24"/>
          <w:lang w:eastAsia="en-US"/>
        </w:rPr>
      </w:pPr>
    </w:p>
    <w:p w:rsidR="004E6DFE" w:rsidRDefault="004E6DFE" w:rsidP="00E01015">
      <w:pPr>
        <w:autoSpaceDE w:val="0"/>
        <w:autoSpaceDN w:val="0"/>
        <w:adjustRightInd w:val="0"/>
        <w:rPr>
          <w:rFonts w:eastAsiaTheme="minorHAnsi"/>
          <w:b/>
          <w:bCs/>
          <w:sz w:val="24"/>
          <w:szCs w:val="24"/>
          <w:u w:val="single"/>
          <w:lang w:eastAsia="en-US"/>
        </w:rPr>
      </w:pPr>
    </w:p>
    <w:p w:rsidR="004E6DFE" w:rsidRDefault="004E6DFE" w:rsidP="00E01015">
      <w:pPr>
        <w:autoSpaceDE w:val="0"/>
        <w:autoSpaceDN w:val="0"/>
        <w:adjustRightInd w:val="0"/>
        <w:rPr>
          <w:rFonts w:eastAsiaTheme="minorHAnsi"/>
          <w:b/>
          <w:bCs/>
          <w:sz w:val="24"/>
          <w:szCs w:val="24"/>
          <w:u w:val="single"/>
          <w:lang w:eastAsia="en-US"/>
        </w:rPr>
      </w:pPr>
    </w:p>
    <w:p w:rsidR="004E6DFE" w:rsidRDefault="004E6DFE" w:rsidP="00E01015">
      <w:pPr>
        <w:autoSpaceDE w:val="0"/>
        <w:autoSpaceDN w:val="0"/>
        <w:adjustRightInd w:val="0"/>
        <w:rPr>
          <w:rFonts w:eastAsiaTheme="minorHAnsi"/>
          <w:b/>
          <w:bCs/>
          <w:sz w:val="24"/>
          <w:szCs w:val="24"/>
          <w:u w:val="single"/>
          <w:lang w:eastAsia="en-US"/>
        </w:rPr>
      </w:pPr>
    </w:p>
    <w:p w:rsidR="004E6DFE" w:rsidRDefault="004E6DFE" w:rsidP="00E01015">
      <w:pPr>
        <w:autoSpaceDE w:val="0"/>
        <w:autoSpaceDN w:val="0"/>
        <w:adjustRightInd w:val="0"/>
        <w:rPr>
          <w:rFonts w:eastAsiaTheme="minorHAnsi"/>
          <w:b/>
          <w:bCs/>
          <w:sz w:val="24"/>
          <w:szCs w:val="24"/>
          <w:u w:val="single"/>
          <w:lang w:eastAsia="en-US"/>
        </w:rPr>
      </w:pPr>
    </w:p>
    <w:p w:rsidR="004E6DFE" w:rsidRDefault="004E6DFE" w:rsidP="00E01015">
      <w:pPr>
        <w:autoSpaceDE w:val="0"/>
        <w:autoSpaceDN w:val="0"/>
        <w:adjustRightInd w:val="0"/>
        <w:rPr>
          <w:rFonts w:eastAsiaTheme="minorHAnsi"/>
          <w:b/>
          <w:bCs/>
          <w:sz w:val="24"/>
          <w:szCs w:val="24"/>
          <w:u w:val="single"/>
          <w:lang w:eastAsia="en-US"/>
        </w:rPr>
      </w:pPr>
    </w:p>
    <w:p w:rsidR="00E01015" w:rsidRPr="00AF5CCF" w:rsidRDefault="00E01015" w:rsidP="00E01015">
      <w:pPr>
        <w:autoSpaceDE w:val="0"/>
        <w:autoSpaceDN w:val="0"/>
        <w:adjustRightInd w:val="0"/>
        <w:rPr>
          <w:rFonts w:eastAsiaTheme="minorHAnsi"/>
          <w:b/>
          <w:bCs/>
          <w:sz w:val="24"/>
          <w:szCs w:val="24"/>
          <w:lang w:eastAsia="en-US"/>
        </w:rPr>
      </w:pPr>
      <w:r w:rsidRPr="00AF5CCF">
        <w:rPr>
          <w:rFonts w:eastAsiaTheme="minorHAnsi"/>
          <w:b/>
          <w:bCs/>
          <w:sz w:val="24"/>
          <w:szCs w:val="24"/>
          <w:u w:val="single"/>
          <w:lang w:eastAsia="en-US"/>
        </w:rPr>
        <w:lastRenderedPageBreak/>
        <w:t xml:space="preserve">2. à ELS </w:t>
      </w:r>
      <w:proofErr w:type="gramStart"/>
      <w:r w:rsidRPr="00AF5CCF">
        <w:rPr>
          <w:rFonts w:eastAsiaTheme="minorHAnsi"/>
          <w:b/>
          <w:bCs/>
          <w:sz w:val="24"/>
          <w:szCs w:val="24"/>
          <w:u w:val="single"/>
          <w:lang w:eastAsia="en-US"/>
        </w:rPr>
        <w:t>:</w:t>
      </w:r>
      <w:r w:rsidRPr="00AF5CCF">
        <w:rPr>
          <w:rFonts w:ascii="TimesNewRomanPSMT" w:eastAsiaTheme="minorHAnsi" w:hAnsi="TimesNewRomanPSMT" w:cs="TimesNewRomanPSMT"/>
          <w:sz w:val="24"/>
          <w:szCs w:val="24"/>
          <w:lang w:eastAsia="en-US"/>
        </w:rPr>
        <w:t xml:space="preserve">  est</w:t>
      </w:r>
      <w:proofErr w:type="gramEnd"/>
      <w:r w:rsidRPr="00AF5CCF">
        <w:rPr>
          <w:rFonts w:ascii="TimesNewRomanPSMT" w:eastAsiaTheme="minorHAnsi" w:hAnsi="TimesNewRomanPSMT" w:cs="TimesNewRomanPSMT"/>
          <w:sz w:val="24"/>
          <w:szCs w:val="24"/>
          <w:lang w:eastAsia="en-US"/>
        </w:rPr>
        <w:t xml:space="preserve"> donné par</w:t>
      </w:r>
      <w:r w:rsidRPr="00AF5CCF">
        <w:rPr>
          <w:rFonts w:ascii="SymbolMT" w:eastAsia="SymbolMT" w:hAnsiTheme="minorHAnsi" w:cs="SymbolMT" w:hint="eastAsia"/>
          <w:sz w:val="24"/>
          <w:szCs w:val="24"/>
          <w:lang w:eastAsia="en-US"/>
        </w:rPr>
        <w:t xml:space="preserve"> </w:t>
      </w:r>
      <m:oMath>
        <m:sSub>
          <m:sSubPr>
            <m:ctrlPr>
              <w:rPr>
                <w:rFonts w:ascii="Cambria Math" w:hAnsi="Cambria Math" w:cs="Tahoma"/>
                <w:iCs/>
                <w:sz w:val="24"/>
                <w:szCs w:val="24"/>
              </w:rPr>
            </m:ctrlPr>
          </m:sSubPr>
          <m:e>
            <m:bar>
              <m:barPr>
                <m:pos m:val="top"/>
                <m:ctrlPr>
                  <w:rPr>
                    <w:rFonts w:ascii="Cambria Math" w:hAnsi="Cambria Math" w:cs="Tahoma"/>
                    <w:iCs/>
                    <w:sz w:val="24"/>
                    <w:szCs w:val="24"/>
                  </w:rPr>
                </m:ctrlPr>
              </m:barPr>
              <m:e>
                <m:r>
                  <m:rPr>
                    <m:sty m:val="p"/>
                  </m:rPr>
                  <w:rPr>
                    <w:rFonts w:ascii="Cambria Math" w:hAnsi="Cambria Math" w:cs="Tahoma"/>
                    <w:sz w:val="24"/>
                    <w:szCs w:val="24"/>
                  </w:rPr>
                  <m:t>σ</m:t>
                </m:r>
              </m:e>
            </m:bar>
          </m:e>
          <m:sub>
            <m:r>
              <m:rPr>
                <m:sty m:val="p"/>
              </m:rPr>
              <w:rPr>
                <w:rFonts w:ascii="Cambria Math" w:eastAsiaTheme="minorHAnsi" w:hAnsi="Cambria Math" w:cs="TimesNewRomanPSMT"/>
                <w:sz w:val="24"/>
                <w:szCs w:val="24"/>
                <w:lang w:eastAsia="en-US"/>
              </w:rPr>
              <m:t>bc</m:t>
            </m:r>
          </m:sub>
        </m:sSub>
        <m:r>
          <m:rPr>
            <m:sty m:val="p"/>
          </m:rPr>
          <w:rPr>
            <w:rFonts w:ascii="Cambria Math" w:hAnsi="Cambria Math" w:cs="Tahoma"/>
            <w:sz w:val="24"/>
            <w:szCs w:val="24"/>
          </w:rPr>
          <m:t>=</m:t>
        </m:r>
      </m:oMath>
      <w:r w:rsidRPr="00AF5CCF">
        <w:rPr>
          <w:rFonts w:ascii="SymbolMT" w:eastAsia="SymbolMT" w:cs="SymbolMT"/>
          <w:iCs/>
          <w:sz w:val="24"/>
          <w:szCs w:val="24"/>
          <w:lang w:eastAsia="en-US"/>
        </w:rPr>
        <w:t xml:space="preserve"> </w:t>
      </w:r>
      <w:r w:rsidRPr="00AF5CCF">
        <w:rPr>
          <w:rFonts w:ascii="TimesNewRomanPSMT" w:eastAsiaTheme="minorHAnsi" w:hAnsi="TimesNewRomanPSMT" w:cs="TimesNewRomanPSMT"/>
          <w:iCs/>
          <w:sz w:val="24"/>
          <w:szCs w:val="24"/>
          <w:lang w:eastAsia="en-US"/>
        </w:rPr>
        <w:t>0,6</w:t>
      </w:r>
      <m:oMath>
        <m:sSub>
          <m:sSubPr>
            <m:ctrlPr>
              <w:rPr>
                <w:rFonts w:ascii="Cambria Math" w:eastAsiaTheme="minorHAnsi" w:hAnsi="Cambria Math" w:cs="TimesNewRomanPSMT"/>
                <w:iCs/>
                <w:sz w:val="24"/>
                <w:szCs w:val="24"/>
                <w:lang w:eastAsia="en-US"/>
              </w:rPr>
            </m:ctrlPr>
          </m:sSubPr>
          <m:e>
            <m:r>
              <m:rPr>
                <m:sty m:val="p"/>
              </m:rPr>
              <w:rPr>
                <w:rFonts w:ascii="Cambria Math" w:eastAsiaTheme="minorHAnsi" w:hAnsi="Cambria Math" w:cs="TimesNewRomanPSMT"/>
                <w:sz w:val="24"/>
                <w:szCs w:val="24"/>
                <w:lang w:eastAsia="en-US"/>
              </w:rPr>
              <m:t>f</m:t>
            </m:r>
          </m:e>
          <m:sub>
            <m:r>
              <m:rPr>
                <m:sty m:val="p"/>
              </m:rPr>
              <w:rPr>
                <w:rFonts w:ascii="Cambria Math" w:eastAsiaTheme="minorHAnsi" w:hAnsi="Cambria Math" w:cs="TimesNewRomanPSMT"/>
                <w:sz w:val="24"/>
                <w:szCs w:val="24"/>
                <w:lang w:eastAsia="en-US"/>
              </w:rPr>
              <m:t>c28</m:t>
            </m:r>
          </m:sub>
        </m:sSub>
      </m:oMath>
    </w:p>
    <w:p w:rsidR="00E01015" w:rsidRPr="00AF5CCF" w:rsidRDefault="00E01015" w:rsidP="00E01015">
      <w:pPr>
        <w:autoSpaceDE w:val="0"/>
        <w:autoSpaceDN w:val="0"/>
        <w:adjustRightInd w:val="0"/>
        <w:rPr>
          <w:rFonts w:eastAsiaTheme="minorHAnsi"/>
          <w:b/>
          <w:bCs/>
          <w:sz w:val="24"/>
          <w:szCs w:val="24"/>
          <w:rtl/>
          <w:lang w:eastAsia="en-US"/>
        </w:rPr>
      </w:pPr>
    </w:p>
    <w:p w:rsidR="00E01015" w:rsidRPr="00AF5CCF" w:rsidRDefault="00E01015" w:rsidP="00E01015">
      <w:pPr>
        <w:autoSpaceDE w:val="0"/>
        <w:autoSpaceDN w:val="0"/>
        <w:adjustRightInd w:val="0"/>
        <w:rPr>
          <w:rFonts w:eastAsiaTheme="minorHAnsi"/>
          <w:b/>
          <w:bCs/>
          <w:sz w:val="24"/>
          <w:szCs w:val="24"/>
          <w:lang w:eastAsia="en-US"/>
        </w:rPr>
      </w:pPr>
      <w:r w:rsidRPr="00AF5CCF">
        <w:rPr>
          <w:rFonts w:eastAsiaTheme="minorHAnsi"/>
          <w:b/>
          <w:bCs/>
          <w:noProof/>
          <w:sz w:val="24"/>
          <w:szCs w:val="24"/>
        </w:rPr>
        <w:drawing>
          <wp:inline distT="0" distB="0" distL="0" distR="0">
            <wp:extent cx="3914775" cy="1457325"/>
            <wp:effectExtent l="19050" t="0" r="9525" b="0"/>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2" cstate="print"/>
                    <a:srcRect/>
                    <a:stretch>
                      <a:fillRect/>
                    </a:stretch>
                  </pic:blipFill>
                  <pic:spPr bwMode="auto">
                    <a:xfrm>
                      <a:off x="0" y="0"/>
                      <a:ext cx="3914775" cy="1457325"/>
                    </a:xfrm>
                    <a:prstGeom prst="rect">
                      <a:avLst/>
                    </a:prstGeom>
                    <a:noFill/>
                    <a:ln w="9525">
                      <a:noFill/>
                      <a:miter lim="800000"/>
                      <a:headEnd/>
                      <a:tailEnd/>
                    </a:ln>
                  </pic:spPr>
                </pic:pic>
              </a:graphicData>
            </a:graphic>
          </wp:inline>
        </w:drawing>
      </w:r>
    </w:p>
    <w:p w:rsidR="00E01015" w:rsidRPr="00AF5CCF" w:rsidRDefault="00E01015" w:rsidP="00E01015">
      <w:pPr>
        <w:autoSpaceDE w:val="0"/>
        <w:autoSpaceDN w:val="0"/>
        <w:adjustRightInd w:val="0"/>
        <w:rPr>
          <w:rFonts w:eastAsiaTheme="minorHAnsi"/>
          <w:b/>
          <w:bCs/>
          <w:sz w:val="24"/>
          <w:szCs w:val="24"/>
          <w:rtl/>
          <w:lang w:eastAsia="en-US"/>
        </w:rPr>
      </w:pPr>
    </w:p>
    <w:p w:rsidR="00E01015" w:rsidRPr="00AF5CCF" w:rsidRDefault="00E01015" w:rsidP="00E01015">
      <w:pPr>
        <w:autoSpaceDE w:val="0"/>
        <w:autoSpaceDN w:val="0"/>
        <w:adjustRightInd w:val="0"/>
        <w:rPr>
          <w:rFonts w:eastAsiaTheme="minorHAnsi"/>
          <w:b/>
          <w:bCs/>
          <w:sz w:val="24"/>
          <w:szCs w:val="24"/>
          <w:lang w:eastAsia="en-US"/>
        </w:rPr>
      </w:pPr>
      <w:r w:rsidRPr="00AF5CCF">
        <w:rPr>
          <w:rFonts w:eastAsiaTheme="minorHAnsi"/>
          <w:b/>
          <w:bCs/>
          <w:sz w:val="24"/>
          <w:szCs w:val="24"/>
          <w:lang w:eastAsia="en-US"/>
        </w:rPr>
        <w:t xml:space="preserve">           </w:t>
      </w:r>
      <w:r w:rsidRPr="00AF5CCF">
        <w:rPr>
          <w:rFonts w:eastAsiaTheme="minorHAnsi"/>
          <w:b/>
          <w:bCs/>
          <w:sz w:val="24"/>
          <w:szCs w:val="24"/>
          <w:u w:val="single"/>
          <w:lang w:eastAsia="en-US"/>
        </w:rPr>
        <w:t>Figure (</w:t>
      </w:r>
      <w:r w:rsidR="00201803" w:rsidRPr="00DF54C8">
        <w:rPr>
          <w:rFonts w:asciiTheme="majorBidi" w:eastAsiaTheme="minorHAnsi" w:hAnsiTheme="majorBidi" w:cstheme="majorBidi"/>
          <w:b/>
          <w:bCs/>
          <w:color w:val="000000" w:themeColor="text1"/>
          <w:sz w:val="28"/>
          <w:szCs w:val="28"/>
          <w:u w:val="single"/>
          <w:lang w:eastAsia="en-US"/>
        </w:rPr>
        <w:t>I</w:t>
      </w:r>
      <w:r w:rsidR="00201803">
        <w:rPr>
          <w:rFonts w:asciiTheme="majorBidi" w:eastAsiaTheme="minorHAnsi" w:hAnsiTheme="majorBidi" w:cstheme="majorBidi"/>
          <w:b/>
          <w:bCs/>
          <w:color w:val="000000" w:themeColor="text1"/>
          <w:sz w:val="28"/>
          <w:szCs w:val="28"/>
          <w:u w:val="single"/>
          <w:lang w:eastAsia="en-US"/>
        </w:rPr>
        <w:t>.2</w:t>
      </w:r>
      <w:r w:rsidRPr="00AF5CCF">
        <w:rPr>
          <w:rFonts w:eastAsiaTheme="minorHAnsi"/>
          <w:b/>
          <w:bCs/>
          <w:sz w:val="24"/>
          <w:szCs w:val="24"/>
          <w:u w:val="single"/>
          <w:lang w:eastAsia="en-US"/>
        </w:rPr>
        <w:t>) :</w:t>
      </w:r>
      <w:r w:rsidRPr="00AF5CCF">
        <w:rPr>
          <w:rFonts w:eastAsiaTheme="minorHAnsi"/>
          <w:b/>
          <w:bCs/>
          <w:sz w:val="24"/>
          <w:szCs w:val="24"/>
          <w:lang w:eastAsia="en-US"/>
        </w:rPr>
        <w:t xml:space="preserve"> Diagramme contraintes-déformations du béton à l’ELS.</w:t>
      </w:r>
    </w:p>
    <w:p w:rsidR="00E01015" w:rsidRPr="00AF5CCF" w:rsidRDefault="00E01015" w:rsidP="00E01015">
      <w:pPr>
        <w:autoSpaceDE w:val="0"/>
        <w:autoSpaceDN w:val="0"/>
        <w:adjustRightInd w:val="0"/>
        <w:rPr>
          <w:rFonts w:eastAsiaTheme="minorHAnsi"/>
          <w:b/>
          <w:bCs/>
          <w:sz w:val="24"/>
          <w:szCs w:val="24"/>
          <w:rtl/>
          <w:lang w:eastAsia="en-US"/>
        </w:rPr>
      </w:pPr>
    </w:p>
    <w:p w:rsidR="00E01015" w:rsidRDefault="00E01015" w:rsidP="00E01015">
      <w:pPr>
        <w:autoSpaceDE w:val="0"/>
        <w:autoSpaceDN w:val="0"/>
        <w:adjustRightInd w:val="0"/>
        <w:spacing w:line="360" w:lineRule="auto"/>
        <w:rPr>
          <w:rFonts w:eastAsiaTheme="minorHAnsi"/>
          <w:b/>
          <w:bCs/>
          <w:sz w:val="24"/>
          <w:szCs w:val="24"/>
          <w:u w:val="single"/>
          <w:lang w:eastAsia="en-US"/>
        </w:rPr>
      </w:pPr>
    </w:p>
    <w:p w:rsidR="00E01015" w:rsidRPr="00AF5CCF" w:rsidRDefault="00E01015" w:rsidP="00E01015">
      <w:pPr>
        <w:autoSpaceDE w:val="0"/>
        <w:autoSpaceDN w:val="0"/>
        <w:adjustRightInd w:val="0"/>
        <w:spacing w:line="360" w:lineRule="auto"/>
        <w:rPr>
          <w:rFonts w:eastAsiaTheme="minorHAnsi"/>
          <w:b/>
          <w:bCs/>
          <w:sz w:val="24"/>
          <w:szCs w:val="24"/>
          <w:u w:val="single"/>
          <w:lang w:eastAsia="en-US"/>
        </w:rPr>
      </w:pPr>
      <w:r w:rsidRPr="00AF5CCF">
        <w:rPr>
          <w:rFonts w:eastAsiaTheme="minorHAnsi"/>
          <w:b/>
          <w:bCs/>
          <w:sz w:val="24"/>
          <w:szCs w:val="24"/>
          <w:u w:val="single"/>
          <w:lang w:eastAsia="en-US"/>
        </w:rPr>
        <w:t>Contrainte ultime de cisaillement de béton :</w:t>
      </w:r>
    </w:p>
    <w:p w:rsidR="00E01015" w:rsidRPr="00AF5CCF" w:rsidRDefault="00E01015" w:rsidP="00E01015">
      <w:pPr>
        <w:autoSpaceDE w:val="0"/>
        <w:autoSpaceDN w:val="0"/>
        <w:adjustRightInd w:val="0"/>
        <w:spacing w:line="360" w:lineRule="auto"/>
        <w:rPr>
          <w:rFonts w:ascii="SymbolMT" w:eastAsia="SymbolMT" w:cs="SymbolMT"/>
          <w:b/>
          <w:bCs/>
          <w:i/>
          <w:iCs/>
          <w:sz w:val="24"/>
          <w:szCs w:val="24"/>
          <w:lang w:eastAsia="en-US"/>
        </w:rPr>
      </w:pPr>
      <w:r w:rsidRPr="00AF5CCF">
        <w:rPr>
          <w:rFonts w:ascii="TimesNewRomanPSMT" w:eastAsiaTheme="minorHAnsi" w:hAnsi="TimesNewRomanPSMT" w:cs="TimesNewRomanPSMT"/>
          <w:sz w:val="24"/>
          <w:szCs w:val="24"/>
          <w:lang w:eastAsia="en-US"/>
        </w:rPr>
        <w:t xml:space="preserve">La contrainte ultime de cisaillement est </w:t>
      </w:r>
      <w:proofErr w:type="gramStart"/>
      <w:r w:rsidRPr="00AF5CCF">
        <w:rPr>
          <w:rFonts w:ascii="TimesNewRomanPSMT" w:eastAsiaTheme="minorHAnsi" w:hAnsi="TimesNewRomanPSMT" w:cs="TimesNewRomanPSMT"/>
          <w:sz w:val="24"/>
          <w:szCs w:val="24"/>
          <w:lang w:eastAsia="en-US"/>
        </w:rPr>
        <w:t>limité</w:t>
      </w:r>
      <w:proofErr w:type="gramEnd"/>
      <w:r w:rsidRPr="00AF5CCF">
        <w:rPr>
          <w:rFonts w:ascii="TimesNewRomanPSMT" w:eastAsiaTheme="minorHAnsi" w:hAnsi="TimesNewRomanPSMT" w:cs="TimesNewRomanPSMT"/>
          <w:sz w:val="24"/>
          <w:szCs w:val="24"/>
          <w:lang w:eastAsia="en-US"/>
        </w:rPr>
        <w:t xml:space="preserve"> par </w:t>
      </w:r>
      <w:r w:rsidRPr="00AF5CCF">
        <w:rPr>
          <w:rFonts w:ascii="Cambria Math" w:eastAsiaTheme="minorHAnsi" w:hAnsi="Cambria Math"/>
          <w:sz w:val="24"/>
          <w:szCs w:val="24"/>
          <w:lang w:eastAsia="en-US"/>
        </w:rPr>
        <w:t>𝞽ᵤ</w:t>
      </w:r>
      <w:r w:rsidRPr="00AF5CCF">
        <w:rPr>
          <w:rFonts w:ascii="Cambria Math" w:eastAsiaTheme="minorHAnsi" w:hAnsi="Cambria Math"/>
          <w:b/>
          <w:bCs/>
          <w:sz w:val="24"/>
          <w:szCs w:val="24"/>
          <w:lang w:eastAsia="en-US"/>
        </w:rPr>
        <w:t>≤</w:t>
      </w:r>
      <w:r w:rsidRPr="00AF5CCF">
        <w:rPr>
          <w:rFonts w:ascii="SymbolMT" w:eastAsia="SymbolMT" w:hAnsiTheme="minorHAnsi" w:cs="SymbolMT" w:hint="eastAsia"/>
          <w:b/>
          <w:bCs/>
          <w:sz w:val="24"/>
          <w:szCs w:val="24"/>
          <w:lang w:eastAsia="en-US"/>
        </w:rPr>
        <w:t xml:space="preserve"> </w:t>
      </w:r>
      <m:oMath>
        <m:bar>
          <m:barPr>
            <m:pos m:val="top"/>
            <m:ctrlPr>
              <w:rPr>
                <w:rFonts w:ascii="Cambria Math" w:eastAsia="SymbolMT" w:hAnsi="Cambria Math" w:cs="SymbolMT"/>
                <w:b/>
                <w:bCs/>
                <w:sz w:val="24"/>
                <w:szCs w:val="24"/>
                <w:lang w:eastAsia="en-US"/>
              </w:rPr>
            </m:ctrlPr>
          </m:barPr>
          <m:e>
            <m:r>
              <m:rPr>
                <m:sty m:val="b"/>
              </m:rPr>
              <w:rPr>
                <w:rFonts w:ascii="Cambria Math" w:eastAsiaTheme="minorHAnsi" w:hAnsi="Cambria Math"/>
                <w:sz w:val="24"/>
                <w:szCs w:val="24"/>
                <w:lang w:eastAsia="en-US"/>
              </w:rPr>
              <m:t>τᵤ</m:t>
            </m:r>
          </m:e>
        </m:bar>
      </m:oMath>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Sachant que :</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La contrainte ultime du cisaillement du béton est définie par :</w:t>
      </w:r>
      <w:r w:rsidRPr="00AF5CCF">
        <w:rPr>
          <w:rFonts w:ascii="Cambria Math" w:eastAsiaTheme="minorHAnsi" w:hAnsi="Cambria Math"/>
          <w:i/>
          <w:iCs/>
          <w:sz w:val="24"/>
          <w:szCs w:val="24"/>
          <w:lang w:eastAsia="en-US"/>
        </w:rPr>
        <w:t xml:space="preserve"> 𝞽ᵤ</w:t>
      </w:r>
      <w:r w:rsidRPr="00AF5CCF">
        <w:rPr>
          <w:rFonts w:ascii="Tahoma" w:hAnsi="Tahoma" w:cs="Tahoma"/>
          <w:i/>
          <w:iCs/>
          <w:sz w:val="24"/>
          <w:szCs w:val="24"/>
        </w:rPr>
        <w:t>=</w:t>
      </w:r>
      <w:r w:rsidRPr="00AF5CCF">
        <w:rPr>
          <w:rFonts w:ascii="TimesNewRomanPSMT" w:eastAsiaTheme="minorHAnsi" w:hAnsi="TimesNewRomanPSMT" w:cs="TimesNewRomanPSMT"/>
          <w:i/>
          <w:iCs/>
          <w:sz w:val="24"/>
          <w:szCs w:val="24"/>
          <w:lang w:eastAsia="en-US"/>
        </w:rPr>
        <w:t xml:space="preserve"> </w:t>
      </w:r>
      <m:oMath>
        <m:f>
          <m:fPr>
            <m:ctrlPr>
              <w:rPr>
                <w:rFonts w:ascii="Cambria Math" w:eastAsiaTheme="minorHAnsi" w:hAnsi="Cambria Math" w:cs="TimesNewRomanPSMT"/>
                <w:i/>
                <w:iCs/>
                <w:sz w:val="24"/>
                <w:szCs w:val="24"/>
                <w:lang w:eastAsia="en-US"/>
              </w:rPr>
            </m:ctrlPr>
          </m:fPr>
          <m:num>
            <m:sSub>
              <m:sSubPr>
                <m:ctrlPr>
                  <w:rPr>
                    <w:rFonts w:ascii="Cambria Math" w:eastAsiaTheme="minorHAnsi" w:hAnsi="Cambria Math"/>
                    <w:i/>
                    <w:iCs/>
                    <w:sz w:val="24"/>
                    <w:szCs w:val="24"/>
                    <w:lang w:eastAsia="en-US"/>
                  </w:rPr>
                </m:ctrlPr>
              </m:sSubPr>
              <m:e>
                <m:r>
                  <w:rPr>
                    <w:rFonts w:ascii="Cambria Math" w:eastAsiaTheme="minorHAnsi" w:hAnsi="Cambria Math"/>
                    <w:sz w:val="24"/>
                    <w:szCs w:val="24"/>
                    <w:lang w:eastAsia="en-US"/>
                  </w:rPr>
                  <m:t>V</m:t>
                </m:r>
              </m:e>
              <m:sub>
                <m:r>
                  <w:rPr>
                    <w:rFonts w:ascii="Cambria Math" w:eastAsiaTheme="minorHAnsi" w:hAnsi="Cambria Math"/>
                    <w:sz w:val="24"/>
                    <w:szCs w:val="24"/>
                    <w:lang w:eastAsia="en-US"/>
                  </w:rPr>
                  <m:t>u</m:t>
                </m:r>
              </m:sub>
            </m:sSub>
          </m:num>
          <m:den>
            <m:r>
              <w:rPr>
                <w:rFonts w:ascii="Cambria Math" w:eastAsiaTheme="minorHAnsi" w:hAnsi="Cambria Math"/>
                <w:sz w:val="24"/>
                <w:szCs w:val="24"/>
                <w:lang w:eastAsia="en-US"/>
              </w:rPr>
              <m:t>bd</m:t>
            </m:r>
          </m:den>
        </m:f>
      </m:oMath>
      <w:r w:rsidRPr="00AF5CCF">
        <w:rPr>
          <w:rFonts w:ascii="TimesNewRomanPSMT" w:eastAsiaTheme="minorHAnsi" w:hAnsi="TimesNewRomanPSMT" w:cs="TimesNewRomanPSMT"/>
          <w:sz w:val="24"/>
          <w:szCs w:val="24"/>
          <w:lang w:eastAsia="en-US"/>
        </w:rPr>
        <w:t xml:space="preserve"> </w:t>
      </w:r>
      <w:r w:rsidRPr="00AF5CCF">
        <w:rPr>
          <w:rFonts w:ascii="Cambria Math" w:eastAsiaTheme="minorHAnsi" w:hAnsi="Cambria Math" w:cs="TimesNewRomanPSMT"/>
          <w:sz w:val="24"/>
          <w:szCs w:val="24"/>
          <w:lang w:eastAsia="en-US"/>
        </w:rPr>
        <w:t xml:space="preserve"> </w:t>
      </w:r>
      <w:r w:rsidRPr="00AF5CCF">
        <w:rPr>
          <w:rFonts w:ascii="TimesNewRomanPSMT" w:eastAsiaTheme="minorHAnsi" w:hAnsi="TimesNewRomanPSMT" w:cs="TimesNewRomanPSMT"/>
          <w:sz w:val="24"/>
          <w:szCs w:val="24"/>
          <w:lang w:eastAsia="en-US"/>
        </w:rPr>
        <w:t>Avec:</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eastAsiaTheme="minorHAnsi"/>
          <w:i/>
          <w:iCs/>
          <w:sz w:val="24"/>
          <w:szCs w:val="24"/>
          <w:lang w:eastAsia="en-US"/>
        </w:rPr>
        <w:t xml:space="preserve"> V u </w:t>
      </w:r>
      <w:r w:rsidRPr="00AF5CCF">
        <w:rPr>
          <w:rFonts w:ascii="TimesNewRomanPSMT" w:eastAsiaTheme="minorHAnsi" w:hAnsi="TimesNewRomanPSMT" w:cs="TimesNewRomanPSMT"/>
          <w:sz w:val="24"/>
          <w:szCs w:val="24"/>
          <w:lang w:eastAsia="en-US"/>
        </w:rPr>
        <w:t>: Effort tranchant</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roofErr w:type="gramStart"/>
      <w:r w:rsidRPr="00AF5CCF">
        <w:rPr>
          <w:rFonts w:eastAsiaTheme="minorHAnsi"/>
          <w:i/>
          <w:iCs/>
          <w:sz w:val="24"/>
          <w:szCs w:val="24"/>
          <w:lang w:eastAsia="en-US"/>
        </w:rPr>
        <w:t>b</w:t>
      </w:r>
      <w:proofErr w:type="gramEnd"/>
      <w:r w:rsidRPr="00AF5CCF">
        <w:rPr>
          <w:rFonts w:ascii="TimesNewRomanPSMT" w:eastAsiaTheme="minorHAnsi" w:hAnsi="TimesNewRomanPSMT" w:cs="TimesNewRomanPSMT"/>
          <w:sz w:val="24"/>
          <w:szCs w:val="24"/>
          <w:lang w:eastAsia="en-US"/>
        </w:rPr>
        <w:t xml:space="preserve">, </w:t>
      </w:r>
      <w:r w:rsidRPr="00AF5CCF">
        <w:rPr>
          <w:rFonts w:eastAsiaTheme="minorHAnsi"/>
          <w:i/>
          <w:iCs/>
          <w:sz w:val="24"/>
          <w:szCs w:val="24"/>
          <w:lang w:eastAsia="en-US"/>
        </w:rPr>
        <w:t xml:space="preserve">d </w:t>
      </w:r>
      <w:r w:rsidRPr="00AF5CCF">
        <w:rPr>
          <w:rFonts w:ascii="TimesNewRomanPSMT" w:eastAsiaTheme="minorHAnsi" w:hAnsi="TimesNewRomanPSMT" w:cs="TimesNewRomanPSMT"/>
          <w:sz w:val="24"/>
          <w:szCs w:val="24"/>
          <w:lang w:eastAsia="en-US"/>
        </w:rPr>
        <w:t>Dimensions de pièce.</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 xml:space="preserve">Les armatures transversales perpendiculaires à la ligne moyenne sont autorisées si </w:t>
      </w:r>
      <w:r w:rsidRPr="00AF5CCF">
        <w:rPr>
          <w:rFonts w:ascii="Cambria Math" w:eastAsiaTheme="minorHAnsi" w:hAnsi="Cambria Math"/>
          <w:i/>
          <w:iCs/>
          <w:sz w:val="24"/>
          <w:szCs w:val="24"/>
          <w:lang w:eastAsia="en-US"/>
        </w:rPr>
        <w:t>𝞽ᵤ</w:t>
      </w:r>
      <w:r w:rsidRPr="00AF5CCF">
        <w:rPr>
          <w:rFonts w:ascii="TimesNewRomanPSMT" w:eastAsiaTheme="minorHAnsi" w:hAnsi="TimesNewRomanPSMT" w:cs="TimesNewRomanPSMT"/>
          <w:sz w:val="24"/>
          <w:szCs w:val="24"/>
          <w:lang w:eastAsia="en-US"/>
        </w:rPr>
        <w:t xml:space="preserve"> ne dépasse pas  </w:t>
      </w:r>
    </w:p>
    <w:p w:rsidR="00E01015" w:rsidRPr="00AF5CCF" w:rsidRDefault="009A19B4" w:rsidP="00E01015">
      <w:pPr>
        <w:autoSpaceDE w:val="0"/>
        <w:autoSpaceDN w:val="0"/>
        <w:adjustRightInd w:val="0"/>
        <w:spacing w:line="360" w:lineRule="auto"/>
        <w:rPr>
          <w:rFonts w:ascii="TimesNewRomanPSMT" w:eastAsiaTheme="minorHAnsi" w:hAnsi="TimesNewRomanPSMT" w:cs="TimesNewRomanPSMT"/>
          <w:sz w:val="24"/>
          <w:szCs w:val="24"/>
          <w:rtl/>
          <w:lang w:eastAsia="en-US"/>
        </w:rPr>
      </w:pPr>
      <m:oMath>
        <m:bar>
          <m:barPr>
            <m:pos m:val="top"/>
            <m:ctrlPr>
              <w:rPr>
                <w:rFonts w:ascii="Cambria Math" w:eastAsia="SymbolMT" w:hAnsi="Cambria Math" w:cs="SymbolMT"/>
                <w:b/>
                <w:bCs/>
                <w:sz w:val="24"/>
                <w:szCs w:val="24"/>
                <w:lang w:eastAsia="en-US"/>
              </w:rPr>
            </m:ctrlPr>
          </m:barPr>
          <m:e>
            <m:r>
              <m:rPr>
                <m:sty m:val="b"/>
              </m:rPr>
              <w:rPr>
                <w:rFonts w:ascii="Cambria Math" w:eastAsiaTheme="minorHAnsi" w:hAnsi="Cambria Math"/>
                <w:sz w:val="24"/>
                <w:szCs w:val="24"/>
                <w:lang w:eastAsia="en-US"/>
              </w:rPr>
              <m:t>τᵤ</m:t>
            </m:r>
          </m:e>
        </m:bar>
        <m:r>
          <w:rPr>
            <w:rFonts w:ascii="Cambria Math" w:hAnsi="Cambria Math" w:cs="Tahoma"/>
            <w:sz w:val="24"/>
            <w:szCs w:val="24"/>
          </w:rPr>
          <m:t>=</m:t>
        </m:r>
        <m:r>
          <m:rPr>
            <m:sty m:val="b"/>
          </m:rPr>
          <w:rPr>
            <w:rFonts w:ascii="Cambria Math" w:eastAsia="SymbolMT" w:hAnsi="Cambria Math" w:cs="SymbolMT"/>
            <w:sz w:val="24"/>
            <w:szCs w:val="24"/>
            <w:lang w:eastAsia="en-US"/>
          </w:rPr>
          <m:t xml:space="preserve"> </m:t>
        </m:r>
        <m:r>
          <w:rPr>
            <w:rFonts w:ascii="Cambria Math" w:eastAsiaTheme="minorHAnsi" w:hAnsi="Cambria Math"/>
            <w:sz w:val="24"/>
            <w:szCs w:val="24"/>
            <w:lang w:eastAsia="en-US"/>
          </w:rPr>
          <m:t>Min</m:t>
        </m:r>
        <m:d>
          <m:dPr>
            <m:ctrlPr>
              <w:rPr>
                <w:rFonts w:ascii="Cambria Math" w:eastAsiaTheme="minorHAnsi" w:hAnsi="Cambria Math"/>
                <w:i/>
                <w:iCs/>
                <w:sz w:val="24"/>
                <w:szCs w:val="24"/>
                <w:lang w:eastAsia="en-US"/>
              </w:rPr>
            </m:ctrlPr>
          </m:dPr>
          <m:e>
            <m:r>
              <w:rPr>
                <w:rFonts w:ascii="Cambria Math" w:eastAsiaTheme="minorHAnsi" w:hAnsi="Cambria Math"/>
                <w:sz w:val="24"/>
                <w:szCs w:val="24"/>
                <w:lang w:eastAsia="en-US"/>
              </w:rPr>
              <m:t>0.13.</m:t>
            </m:r>
            <m:sSub>
              <m:sSubPr>
                <m:ctrlPr>
                  <w:rPr>
                    <w:rFonts w:ascii="Cambria Math" w:eastAsiaTheme="minorHAnsi" w:hAnsi="Cambria Math" w:cs="TimesNewRomanPSMT"/>
                    <w:iCs/>
                    <w:sz w:val="24"/>
                    <w:szCs w:val="24"/>
                    <w:lang w:eastAsia="en-US"/>
                  </w:rPr>
                </m:ctrlPr>
              </m:sSubPr>
              <m:e>
                <m:r>
                  <m:rPr>
                    <m:sty m:val="p"/>
                  </m:rPr>
                  <w:rPr>
                    <w:rFonts w:ascii="Cambria Math" w:eastAsiaTheme="minorHAnsi" w:hAnsi="Cambria Math" w:cs="TimesNewRomanPSMT"/>
                    <w:sz w:val="24"/>
                    <w:szCs w:val="24"/>
                    <w:lang w:eastAsia="en-US"/>
                  </w:rPr>
                  <m:t>f</m:t>
                </m:r>
              </m:e>
              <m:sub>
                <m:r>
                  <m:rPr>
                    <m:sty m:val="p"/>
                  </m:rPr>
                  <w:rPr>
                    <w:rFonts w:ascii="Cambria Math" w:eastAsiaTheme="minorHAnsi" w:hAnsi="Cambria Math" w:cs="TimesNewRomanPSMT"/>
                    <w:sz w:val="24"/>
                    <w:szCs w:val="24"/>
                    <w:lang w:eastAsia="en-US"/>
                  </w:rPr>
                  <m:t>c28</m:t>
                </m:r>
              </m:sub>
            </m:sSub>
            <m:r>
              <m:rPr>
                <m:sty m:val="p"/>
              </m:rPr>
              <w:rPr>
                <w:rFonts w:ascii="Cambria Math" w:eastAsiaTheme="minorHAnsi" w:hAnsi="Cambria Math" w:cs="TimesNewRomanPSMT"/>
                <w:sz w:val="24"/>
                <w:szCs w:val="24"/>
                <w:lang w:eastAsia="en-US"/>
              </w:rPr>
              <m:t>;4</m:t>
            </m:r>
            <m:r>
              <w:rPr>
                <w:rFonts w:ascii="Cambria Math" w:eastAsiaTheme="minorHAnsi" w:hAnsi="Cambria Math"/>
                <w:sz w:val="24"/>
                <w:szCs w:val="24"/>
                <w:lang w:eastAsia="en-US"/>
              </w:rPr>
              <m:t>MPa</m:t>
            </m:r>
          </m:e>
        </m:d>
        <m:r>
          <w:rPr>
            <w:rFonts w:ascii="Cambria Math" w:eastAsiaTheme="minorHAnsi" w:hAnsi="Cambria Math"/>
            <w:sz w:val="24"/>
            <w:szCs w:val="24"/>
            <w:lang w:eastAsia="en-US"/>
          </w:rPr>
          <m:t>=3.25MPa</m:t>
        </m:r>
      </m:oMath>
      <w:r w:rsidR="00E01015" w:rsidRPr="00AF5CCF">
        <w:rPr>
          <w:rFonts w:ascii="SymbolMT" w:eastAsia="SymbolMT" w:cs="SymbolMT"/>
          <w:sz w:val="24"/>
          <w:szCs w:val="24"/>
          <w:lang w:eastAsia="en-US"/>
        </w:rPr>
        <w:t xml:space="preserve"> </w:t>
      </w:r>
      <w:r w:rsidR="00E01015" w:rsidRPr="00AF5CCF">
        <w:rPr>
          <w:rFonts w:ascii="TimesNewRomanPSMT" w:eastAsiaTheme="minorHAnsi" w:hAnsi="TimesNewRomanPSMT" w:cs="TimesNewRomanPSMT"/>
          <w:sz w:val="24"/>
          <w:szCs w:val="24"/>
          <w:lang w:eastAsia="en-US"/>
        </w:rPr>
        <w:t xml:space="preserve">……………..fissuration peu nuisible.                </w:t>
      </w:r>
      <m:oMath>
        <m:bar>
          <m:barPr>
            <m:pos m:val="top"/>
            <m:ctrlPr>
              <w:rPr>
                <w:rFonts w:ascii="Cambria Math" w:eastAsia="SymbolMT" w:hAnsi="Cambria Math" w:cs="SymbolMT"/>
                <w:b/>
                <w:bCs/>
                <w:sz w:val="24"/>
                <w:szCs w:val="24"/>
                <w:lang w:eastAsia="en-US"/>
              </w:rPr>
            </m:ctrlPr>
          </m:barPr>
          <m:e>
            <m:r>
              <m:rPr>
                <m:sty m:val="b"/>
              </m:rPr>
              <w:rPr>
                <w:rFonts w:ascii="Cambria Math" w:eastAsiaTheme="minorHAnsi" w:hAnsi="Cambria Math"/>
                <w:sz w:val="24"/>
                <w:szCs w:val="24"/>
                <w:lang w:eastAsia="en-US"/>
              </w:rPr>
              <m:t>τᵤ</m:t>
            </m:r>
          </m:e>
        </m:bar>
        <m:r>
          <w:rPr>
            <w:rFonts w:ascii="Cambria Math" w:hAnsi="Cambria Math" w:cs="Tahoma"/>
            <w:sz w:val="24"/>
            <w:szCs w:val="24"/>
          </w:rPr>
          <m:t>=</m:t>
        </m:r>
        <m:r>
          <m:rPr>
            <m:sty m:val="b"/>
          </m:rPr>
          <w:rPr>
            <w:rFonts w:ascii="Cambria Math" w:eastAsia="SymbolMT" w:hAnsi="Cambria Math" w:cs="SymbolMT"/>
            <w:sz w:val="24"/>
            <w:szCs w:val="24"/>
            <w:lang w:eastAsia="en-US"/>
          </w:rPr>
          <m:t xml:space="preserve"> </m:t>
        </m:r>
        <m:r>
          <w:rPr>
            <w:rFonts w:ascii="Cambria Math" w:eastAsiaTheme="minorHAnsi" w:hAnsi="Cambria Math"/>
            <w:sz w:val="24"/>
            <w:szCs w:val="24"/>
            <w:lang w:eastAsia="en-US"/>
          </w:rPr>
          <m:t>Min</m:t>
        </m:r>
        <m:d>
          <m:dPr>
            <m:ctrlPr>
              <w:rPr>
                <w:rFonts w:ascii="Cambria Math" w:eastAsiaTheme="minorHAnsi" w:hAnsi="Cambria Math"/>
                <w:i/>
                <w:iCs/>
                <w:sz w:val="24"/>
                <w:szCs w:val="24"/>
                <w:lang w:eastAsia="en-US"/>
              </w:rPr>
            </m:ctrlPr>
          </m:dPr>
          <m:e>
            <m:r>
              <w:rPr>
                <w:rFonts w:ascii="Cambria Math" w:eastAsiaTheme="minorHAnsi" w:hAnsi="Cambria Math"/>
                <w:sz w:val="24"/>
                <w:szCs w:val="24"/>
                <w:lang w:eastAsia="en-US"/>
              </w:rPr>
              <m:t>0.1.</m:t>
            </m:r>
            <m:sSub>
              <m:sSubPr>
                <m:ctrlPr>
                  <w:rPr>
                    <w:rFonts w:ascii="Cambria Math" w:eastAsiaTheme="minorHAnsi" w:hAnsi="Cambria Math" w:cs="TimesNewRomanPSMT"/>
                    <w:iCs/>
                    <w:sz w:val="24"/>
                    <w:szCs w:val="24"/>
                    <w:lang w:eastAsia="en-US"/>
                  </w:rPr>
                </m:ctrlPr>
              </m:sSubPr>
              <m:e>
                <m:r>
                  <m:rPr>
                    <m:sty m:val="p"/>
                  </m:rPr>
                  <w:rPr>
                    <w:rFonts w:ascii="Cambria Math" w:eastAsiaTheme="minorHAnsi" w:hAnsi="Cambria Math" w:cs="TimesNewRomanPSMT"/>
                    <w:sz w:val="24"/>
                    <w:szCs w:val="24"/>
                    <w:lang w:eastAsia="en-US"/>
                  </w:rPr>
                  <m:t>f</m:t>
                </m:r>
              </m:e>
              <m:sub>
                <m:r>
                  <m:rPr>
                    <m:sty m:val="p"/>
                  </m:rPr>
                  <w:rPr>
                    <w:rFonts w:ascii="Cambria Math" w:eastAsiaTheme="minorHAnsi" w:hAnsi="Cambria Math" w:cs="TimesNewRomanPSMT"/>
                    <w:sz w:val="24"/>
                    <w:szCs w:val="24"/>
                    <w:lang w:eastAsia="en-US"/>
                  </w:rPr>
                  <m:t>c28</m:t>
                </m:r>
              </m:sub>
            </m:sSub>
            <m:r>
              <m:rPr>
                <m:sty m:val="p"/>
              </m:rPr>
              <w:rPr>
                <w:rFonts w:ascii="Cambria Math" w:eastAsiaTheme="minorHAnsi" w:hAnsi="Cambria Math" w:cs="TimesNewRomanPSMT"/>
                <w:sz w:val="24"/>
                <w:szCs w:val="24"/>
                <w:lang w:eastAsia="en-US"/>
              </w:rPr>
              <m:t>;3</m:t>
            </m:r>
            <m:r>
              <w:rPr>
                <w:rFonts w:ascii="Cambria Math" w:eastAsiaTheme="minorHAnsi" w:hAnsi="Cambria Math"/>
                <w:sz w:val="24"/>
                <w:szCs w:val="24"/>
                <w:lang w:eastAsia="en-US"/>
              </w:rPr>
              <m:t>MPa</m:t>
            </m:r>
          </m:e>
        </m:d>
        <m:r>
          <w:rPr>
            <w:rFonts w:ascii="Cambria Math" w:eastAsiaTheme="minorHAnsi" w:hAnsi="Cambria Math"/>
            <w:sz w:val="24"/>
            <w:szCs w:val="24"/>
            <w:lang w:eastAsia="en-US"/>
          </w:rPr>
          <m:t>=2.5MPa</m:t>
        </m:r>
      </m:oMath>
      <w:r w:rsidR="00E01015" w:rsidRPr="00AF5CCF">
        <w:rPr>
          <w:rFonts w:ascii="TimesNewRomanPSMT" w:eastAsiaTheme="minorEastAsia" w:hAnsi="TimesNewRomanPSMT" w:cs="TimesNewRomanPSMT"/>
          <w:iCs/>
          <w:sz w:val="24"/>
          <w:szCs w:val="24"/>
          <w:lang w:eastAsia="en-US"/>
        </w:rPr>
        <w:t xml:space="preserve"> </w:t>
      </w:r>
      <w:r w:rsidR="00E01015" w:rsidRPr="00AF5CCF">
        <w:rPr>
          <w:rFonts w:ascii="TimesNewRomanPSMT" w:eastAsiaTheme="minorHAnsi" w:hAnsi="TimesNewRomanPSMT" w:cs="TimesNewRomanPSMT"/>
          <w:sz w:val="24"/>
          <w:szCs w:val="24"/>
          <w:lang w:eastAsia="en-US"/>
        </w:rPr>
        <w:t>…fissuration préjudiciable (ou très préjudiciable).</w:t>
      </w:r>
    </w:p>
    <w:p w:rsidR="00E01015" w:rsidRPr="00AF5CCF" w:rsidRDefault="00E01015" w:rsidP="00E01015">
      <w:pPr>
        <w:autoSpaceDE w:val="0"/>
        <w:autoSpaceDN w:val="0"/>
        <w:adjustRightInd w:val="0"/>
        <w:rPr>
          <w:rFonts w:eastAsiaTheme="minorHAnsi"/>
          <w:b/>
          <w:bCs/>
          <w:sz w:val="24"/>
          <w:szCs w:val="24"/>
          <w:rtl/>
          <w:lang w:eastAsia="en-US"/>
        </w:rPr>
      </w:pPr>
    </w:p>
    <w:p w:rsidR="00E01015" w:rsidRPr="00201803" w:rsidRDefault="00E01015" w:rsidP="00E01015">
      <w:pPr>
        <w:pStyle w:val="Titre2"/>
        <w:spacing w:before="0" w:line="360" w:lineRule="auto"/>
        <w:rPr>
          <w:i/>
          <w:iCs/>
          <w:color w:val="auto"/>
          <w:u w:val="single"/>
        </w:rPr>
      </w:pPr>
      <w:bookmarkStart w:id="13" w:name="_Toc31270582"/>
      <w:bookmarkStart w:id="14" w:name="_Toc246493883"/>
      <w:r w:rsidRPr="00201803">
        <w:rPr>
          <w:rFonts w:asciiTheme="majorBidi" w:eastAsiaTheme="minorHAnsi" w:hAnsiTheme="majorBidi"/>
          <w:color w:val="auto"/>
          <w:u w:val="single"/>
          <w:lang w:eastAsia="en-US"/>
        </w:rPr>
        <w:t>I</w:t>
      </w:r>
      <w:r w:rsidRPr="00201803">
        <w:rPr>
          <w:rFonts w:eastAsiaTheme="minorHAnsi"/>
          <w:color w:val="auto"/>
          <w:u w:val="single"/>
          <w:lang w:eastAsia="en-US"/>
        </w:rPr>
        <w:t xml:space="preserve">-4-2- </w:t>
      </w:r>
      <w:r w:rsidRPr="00201803">
        <w:rPr>
          <w:color w:val="auto"/>
          <w:u w:val="single"/>
        </w:rPr>
        <w:t>Les aciers :</w:t>
      </w:r>
      <w:bookmarkEnd w:id="13"/>
      <w:bookmarkEnd w:id="14"/>
    </w:p>
    <w:p w:rsidR="00E01015" w:rsidRPr="00AF5CCF" w:rsidRDefault="00E01015" w:rsidP="00E01015">
      <w:pPr>
        <w:spacing w:line="360" w:lineRule="auto"/>
      </w:pPr>
    </w:p>
    <w:p w:rsidR="00E01015" w:rsidRPr="00AF5CCF" w:rsidRDefault="00E01015" w:rsidP="00E01015">
      <w:pPr>
        <w:autoSpaceDE w:val="0"/>
        <w:autoSpaceDN w:val="0"/>
        <w:adjustRightInd w:val="0"/>
        <w:spacing w:line="360" w:lineRule="auto"/>
        <w:rPr>
          <w:rFonts w:eastAsiaTheme="minorHAnsi"/>
          <w:b/>
          <w:bCs/>
          <w:sz w:val="24"/>
          <w:szCs w:val="24"/>
          <w:lang w:eastAsia="en-US"/>
        </w:rPr>
      </w:pPr>
      <w:r w:rsidRPr="00AF5CCF">
        <w:rPr>
          <w:rFonts w:eastAsiaTheme="minorHAnsi"/>
          <w:b/>
          <w:bCs/>
          <w:sz w:val="24"/>
          <w:szCs w:val="24"/>
          <w:lang w:eastAsia="en-US"/>
        </w:rPr>
        <w:t>a-Définition</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 xml:space="preserve">      L’acier est un alliage fer carbone en faible pourcentage, son rôle est d’absorber les efforts de traction, de cisaillement et de torsion, On distingue deux types d’aciers :</w:t>
      </w:r>
    </w:p>
    <w:p w:rsidR="00E01015" w:rsidRPr="00AF5CCF" w:rsidRDefault="00E01015" w:rsidP="00E01015">
      <w:pPr>
        <w:pStyle w:val="Paragraphedeliste"/>
        <w:numPr>
          <w:ilvl w:val="0"/>
          <w:numId w:val="9"/>
        </w:num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Wingdings-Regular" w:eastAsia="Wingdings-Regular" w:cs="Wingdings-Regular" w:hint="eastAsia"/>
          <w:sz w:val="24"/>
          <w:szCs w:val="24"/>
          <w:lang w:eastAsia="en-US"/>
        </w:rPr>
        <w:t></w:t>
      </w:r>
      <w:r w:rsidRPr="00AF5CCF">
        <w:rPr>
          <w:rFonts w:ascii="Wingdings-Regular" w:eastAsia="Wingdings-Regular" w:cs="Wingdings-Regular"/>
          <w:sz w:val="24"/>
          <w:szCs w:val="24"/>
          <w:lang w:eastAsia="en-US"/>
        </w:rPr>
        <w:t xml:space="preserve"> </w:t>
      </w:r>
      <w:r w:rsidRPr="00AF5CCF">
        <w:rPr>
          <w:rFonts w:ascii="TimesNewRomanPSMT" w:eastAsiaTheme="minorHAnsi" w:hAnsi="TimesNewRomanPSMT" w:cs="TimesNewRomanPSMT"/>
          <w:sz w:val="24"/>
          <w:szCs w:val="24"/>
          <w:lang w:eastAsia="en-US"/>
        </w:rPr>
        <w:t>Aciers doux ou mi-durs pour 0.15 à 0.25</w:t>
      </w:r>
      <w:r w:rsidRPr="00AF5CCF">
        <w:rPr>
          <w:rFonts w:ascii="TimesNewRomanPSMT" w:eastAsiaTheme="minorHAnsi" w:hAnsi="TimesNewRomanPSMT"/>
          <w:sz w:val="25"/>
          <w:szCs w:val="25"/>
          <w:rtl/>
          <w:lang w:eastAsia="en-US"/>
        </w:rPr>
        <w:t>٪</w:t>
      </w:r>
      <w:r w:rsidRPr="00AF5CCF">
        <w:rPr>
          <w:rFonts w:ascii="TimesNewRomanPSMT" w:eastAsiaTheme="minorHAnsi" w:hAnsi="TimesNewRomanPSMT" w:cs="TimesNewRomanPSMT"/>
          <w:sz w:val="25"/>
          <w:szCs w:val="25"/>
          <w:lang w:eastAsia="en-US"/>
        </w:rPr>
        <w:t xml:space="preserve"> </w:t>
      </w:r>
      <w:r w:rsidRPr="00AF5CCF">
        <w:rPr>
          <w:rFonts w:ascii="TimesNewRomanPSMT" w:eastAsiaTheme="minorHAnsi" w:hAnsi="TimesNewRomanPSMT" w:cs="TimesNewRomanPSMT"/>
          <w:sz w:val="24"/>
          <w:szCs w:val="24"/>
          <w:lang w:eastAsia="en-US"/>
        </w:rPr>
        <w:t>de carbone.</w:t>
      </w:r>
    </w:p>
    <w:p w:rsidR="00E01015" w:rsidRPr="00AF5CCF" w:rsidRDefault="00E01015" w:rsidP="00E01015">
      <w:pPr>
        <w:pStyle w:val="Paragraphedeliste"/>
        <w:numPr>
          <w:ilvl w:val="0"/>
          <w:numId w:val="9"/>
        </w:num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Wingdings-Regular" w:eastAsia="Wingdings-Regular" w:cs="Wingdings-Regular" w:hint="eastAsia"/>
          <w:sz w:val="24"/>
          <w:szCs w:val="24"/>
          <w:lang w:eastAsia="en-US"/>
        </w:rPr>
        <w:t></w:t>
      </w:r>
      <w:r w:rsidRPr="00AF5CCF">
        <w:rPr>
          <w:rFonts w:ascii="Wingdings-Regular" w:eastAsia="Wingdings-Regular" w:cs="Wingdings-Regular"/>
          <w:sz w:val="24"/>
          <w:szCs w:val="24"/>
          <w:lang w:eastAsia="en-US"/>
        </w:rPr>
        <w:t xml:space="preserve"> </w:t>
      </w:r>
      <w:r w:rsidRPr="00AF5CCF">
        <w:rPr>
          <w:rFonts w:ascii="TimesNewRomanPSMT" w:eastAsiaTheme="minorHAnsi" w:hAnsi="TimesNewRomanPSMT" w:cs="TimesNewRomanPSMT"/>
          <w:sz w:val="24"/>
          <w:szCs w:val="24"/>
          <w:lang w:eastAsia="en-US"/>
        </w:rPr>
        <w:t xml:space="preserve">Aciers durs pour 0.25 à 0.40 </w:t>
      </w:r>
      <w:r w:rsidRPr="00AF5CCF">
        <w:rPr>
          <w:rFonts w:ascii="TimesNewRomanPSMT" w:eastAsiaTheme="minorHAnsi" w:hAnsi="TimesNewRomanPSMT"/>
          <w:sz w:val="25"/>
          <w:szCs w:val="25"/>
          <w:rtl/>
          <w:lang w:eastAsia="en-US"/>
        </w:rPr>
        <w:t>٪</w:t>
      </w:r>
      <w:r w:rsidRPr="00AF5CCF">
        <w:rPr>
          <w:rFonts w:ascii="TimesNewRomanPSMT" w:eastAsiaTheme="minorHAnsi" w:hAnsi="TimesNewRomanPSMT" w:cs="TimesNewRomanPSMT"/>
          <w:sz w:val="25"/>
          <w:szCs w:val="25"/>
          <w:lang w:eastAsia="en-US"/>
        </w:rPr>
        <w:t xml:space="preserve"> </w:t>
      </w:r>
      <w:r w:rsidRPr="00AF5CCF">
        <w:rPr>
          <w:rFonts w:ascii="TimesNewRomanPSMT" w:eastAsiaTheme="minorHAnsi" w:hAnsi="TimesNewRomanPSMT" w:cs="TimesNewRomanPSMT"/>
          <w:sz w:val="24"/>
          <w:szCs w:val="24"/>
          <w:lang w:eastAsia="en-US"/>
        </w:rPr>
        <w:t>de carbone.</w:t>
      </w:r>
    </w:p>
    <w:p w:rsidR="00E01015" w:rsidRDefault="00E01015" w:rsidP="00201803">
      <w:pPr>
        <w:spacing w:line="360" w:lineRule="auto"/>
        <w:rPr>
          <w:rFonts w:eastAsiaTheme="minorHAnsi"/>
          <w:b/>
          <w:bCs/>
          <w:sz w:val="24"/>
          <w:szCs w:val="24"/>
          <w:lang w:eastAsia="en-US"/>
        </w:rPr>
      </w:pPr>
      <w:r w:rsidRPr="00AF5CCF">
        <w:rPr>
          <w:rFonts w:ascii="TimesNewRomanPSMT" w:eastAsiaTheme="minorHAnsi" w:hAnsi="TimesNewRomanPSMT" w:cs="TimesNewRomanPSMT"/>
          <w:sz w:val="24"/>
          <w:szCs w:val="24"/>
          <w:lang w:eastAsia="en-US"/>
        </w:rPr>
        <w:t xml:space="preserve">Le module d’élasticité longitudinal de l’acier est pris égale à : </w:t>
      </w:r>
      <w:r w:rsidRPr="00AF5CCF">
        <w:rPr>
          <w:rFonts w:eastAsiaTheme="minorHAnsi"/>
          <w:b/>
          <w:bCs/>
          <w:sz w:val="24"/>
          <w:szCs w:val="24"/>
          <w:lang w:eastAsia="en-US"/>
        </w:rPr>
        <w:t>E</w:t>
      </w:r>
      <w:r w:rsidRPr="00AF5CCF">
        <w:rPr>
          <w:rFonts w:eastAsiaTheme="minorHAnsi"/>
          <w:i/>
          <w:iCs/>
          <w:sz w:val="14"/>
          <w:szCs w:val="14"/>
          <w:lang w:eastAsia="en-US"/>
        </w:rPr>
        <w:t>s</w:t>
      </w:r>
      <w:r w:rsidRPr="00AF5CCF">
        <w:rPr>
          <w:rFonts w:eastAsiaTheme="minorHAnsi"/>
          <w:b/>
          <w:bCs/>
          <w:sz w:val="24"/>
          <w:szCs w:val="24"/>
          <w:lang w:eastAsia="en-US"/>
        </w:rPr>
        <w:t xml:space="preserve">=200 000 </w:t>
      </w:r>
      <w:proofErr w:type="spellStart"/>
      <w:r w:rsidRPr="00AF5CCF">
        <w:rPr>
          <w:rFonts w:eastAsiaTheme="minorHAnsi"/>
          <w:b/>
          <w:bCs/>
          <w:sz w:val="24"/>
          <w:szCs w:val="24"/>
          <w:lang w:eastAsia="en-US"/>
        </w:rPr>
        <w:t>MPa</w:t>
      </w:r>
      <w:proofErr w:type="spellEnd"/>
      <w:r w:rsidRPr="00AF5CCF">
        <w:rPr>
          <w:rFonts w:eastAsiaTheme="minorHAnsi"/>
          <w:b/>
          <w:bCs/>
          <w:sz w:val="24"/>
          <w:szCs w:val="24"/>
          <w:lang w:eastAsia="en-US"/>
        </w:rPr>
        <w:t>.</w:t>
      </w:r>
    </w:p>
    <w:p w:rsidR="00E01015" w:rsidRPr="00AF5CCF" w:rsidRDefault="00E01015" w:rsidP="00E01015">
      <w:pPr>
        <w:autoSpaceDE w:val="0"/>
        <w:autoSpaceDN w:val="0"/>
        <w:adjustRightInd w:val="0"/>
        <w:spacing w:line="360" w:lineRule="auto"/>
        <w:rPr>
          <w:rFonts w:eastAsiaTheme="minorHAnsi"/>
          <w:b/>
          <w:bCs/>
          <w:sz w:val="24"/>
          <w:szCs w:val="24"/>
          <w:lang w:eastAsia="en-US"/>
        </w:rPr>
      </w:pPr>
      <w:r w:rsidRPr="00AF5CCF">
        <w:rPr>
          <w:rFonts w:eastAsiaTheme="minorHAnsi"/>
          <w:b/>
          <w:bCs/>
          <w:sz w:val="24"/>
          <w:szCs w:val="24"/>
          <w:lang w:eastAsia="en-US"/>
        </w:rPr>
        <w:t>b-Caractéristique mécanique</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 xml:space="preserve">       La caractéristique mécanique la plus importante des aciers est la limite élastique </w:t>
      </w:r>
      <w:proofErr w:type="spellStart"/>
      <w:r w:rsidRPr="00AF5CCF">
        <w:rPr>
          <w:rFonts w:eastAsiaTheme="minorHAnsi"/>
          <w:b/>
          <w:bCs/>
          <w:sz w:val="24"/>
          <w:szCs w:val="24"/>
          <w:lang w:eastAsia="en-US"/>
        </w:rPr>
        <w:t>fe</w:t>
      </w:r>
      <w:proofErr w:type="spellEnd"/>
      <w:r w:rsidRPr="00AF5CCF">
        <w:rPr>
          <w:rFonts w:ascii="TimesNewRomanPSMT" w:eastAsiaTheme="minorHAnsi" w:hAnsi="TimesNewRomanPSMT" w:cs="TimesNewRomanPSMT"/>
          <w:sz w:val="24"/>
          <w:szCs w:val="24"/>
          <w:lang w:eastAsia="en-US"/>
        </w:rPr>
        <w:t>. Le tableau suivant nous donne quelques exemples d’aciers.</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
    <w:tbl>
      <w:tblPr>
        <w:tblpPr w:leftFromText="141" w:rightFromText="141" w:vertAnchor="text" w:horzAnchor="margin" w:tblpY="110"/>
        <w:tblW w:w="9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365"/>
        <w:gridCol w:w="1151"/>
        <w:gridCol w:w="1151"/>
        <w:gridCol w:w="1151"/>
        <w:gridCol w:w="1151"/>
        <w:gridCol w:w="1151"/>
        <w:gridCol w:w="1151"/>
        <w:gridCol w:w="1151"/>
      </w:tblGrid>
      <w:tr w:rsidR="00E01015" w:rsidRPr="00AF5CCF" w:rsidTr="00555D5A">
        <w:tc>
          <w:tcPr>
            <w:tcW w:w="1365" w:type="dxa"/>
          </w:tcPr>
          <w:p w:rsidR="00E01015" w:rsidRPr="00AF5CCF" w:rsidRDefault="00E01015" w:rsidP="00555D5A">
            <w:pPr>
              <w:spacing w:line="360" w:lineRule="auto"/>
              <w:jc w:val="center"/>
              <w:rPr>
                <w:b/>
                <w:sz w:val="24"/>
                <w:szCs w:val="24"/>
              </w:rPr>
            </w:pPr>
          </w:p>
        </w:tc>
        <w:tc>
          <w:tcPr>
            <w:tcW w:w="1151" w:type="dxa"/>
          </w:tcPr>
          <w:p w:rsidR="00E01015" w:rsidRPr="00AF5CCF" w:rsidRDefault="00E01015" w:rsidP="00555D5A">
            <w:pPr>
              <w:spacing w:line="360" w:lineRule="auto"/>
              <w:jc w:val="center"/>
              <w:rPr>
                <w:b/>
                <w:sz w:val="24"/>
                <w:szCs w:val="24"/>
              </w:rPr>
            </w:pPr>
            <w:r w:rsidRPr="00AF5CCF">
              <w:rPr>
                <w:b/>
                <w:sz w:val="24"/>
                <w:szCs w:val="24"/>
              </w:rPr>
              <w:t>nuance</w:t>
            </w:r>
          </w:p>
        </w:tc>
        <w:tc>
          <w:tcPr>
            <w:tcW w:w="1151" w:type="dxa"/>
          </w:tcPr>
          <w:p w:rsidR="00E01015" w:rsidRPr="00AF5CCF" w:rsidRDefault="00E01015" w:rsidP="00555D5A">
            <w:pPr>
              <w:spacing w:line="360" w:lineRule="auto"/>
              <w:jc w:val="center"/>
              <w:rPr>
                <w:b/>
                <w:sz w:val="24"/>
                <w:szCs w:val="24"/>
              </w:rPr>
            </w:pPr>
            <w:proofErr w:type="spellStart"/>
            <w:r w:rsidRPr="00AF5CCF">
              <w:rPr>
                <w:b/>
                <w:i/>
                <w:sz w:val="24"/>
                <w:szCs w:val="24"/>
              </w:rPr>
              <w:t>f</w:t>
            </w:r>
            <w:r w:rsidRPr="00AF5CCF">
              <w:rPr>
                <w:b/>
                <w:sz w:val="24"/>
                <w:szCs w:val="24"/>
              </w:rPr>
              <w:t>e</w:t>
            </w:r>
            <w:proofErr w:type="spellEnd"/>
            <w:r w:rsidRPr="00AF5CCF">
              <w:rPr>
                <w:b/>
                <w:sz w:val="24"/>
                <w:szCs w:val="24"/>
              </w:rPr>
              <w:t xml:space="preserve"> (</w:t>
            </w:r>
            <w:proofErr w:type="spellStart"/>
            <w:r w:rsidRPr="00AF5CCF">
              <w:rPr>
                <w:b/>
                <w:sz w:val="24"/>
                <w:szCs w:val="24"/>
              </w:rPr>
              <w:t>Mpa</w:t>
            </w:r>
            <w:proofErr w:type="spellEnd"/>
            <w:r w:rsidRPr="00AF5CCF">
              <w:rPr>
                <w:b/>
                <w:sz w:val="24"/>
                <w:szCs w:val="24"/>
              </w:rPr>
              <w:t>)</w:t>
            </w:r>
          </w:p>
        </w:tc>
        <w:tc>
          <w:tcPr>
            <w:tcW w:w="1151" w:type="dxa"/>
          </w:tcPr>
          <w:p w:rsidR="00E01015" w:rsidRPr="00AF5CCF" w:rsidRDefault="00E01015" w:rsidP="00555D5A">
            <w:pPr>
              <w:spacing w:line="360" w:lineRule="auto"/>
              <w:jc w:val="center"/>
              <w:rPr>
                <w:b/>
                <w:sz w:val="24"/>
                <w:szCs w:val="24"/>
              </w:rPr>
            </w:pPr>
            <w:r w:rsidRPr="00AF5CCF">
              <w:rPr>
                <w:b/>
                <w:sz w:val="24"/>
                <w:szCs w:val="24"/>
              </w:rPr>
              <w:t xml:space="preserve">1000 </w:t>
            </w:r>
            <w:proofErr w:type="spellStart"/>
            <w:r w:rsidRPr="00AF5CCF">
              <w:rPr>
                <w:b/>
                <w:sz w:val="24"/>
                <w:szCs w:val="24"/>
              </w:rPr>
              <w:t>ε</w:t>
            </w:r>
            <w:r w:rsidRPr="00AF5CCF">
              <w:rPr>
                <w:b/>
                <w:sz w:val="24"/>
                <w:szCs w:val="24"/>
                <w:vertAlign w:val="subscript"/>
              </w:rPr>
              <w:t>l</w:t>
            </w:r>
            <w:proofErr w:type="spellEnd"/>
          </w:p>
        </w:tc>
        <w:tc>
          <w:tcPr>
            <w:tcW w:w="1151" w:type="dxa"/>
          </w:tcPr>
          <w:p w:rsidR="00E01015" w:rsidRPr="00AF5CCF" w:rsidRDefault="00E01015" w:rsidP="00555D5A">
            <w:pPr>
              <w:spacing w:line="360" w:lineRule="auto"/>
              <w:jc w:val="center"/>
              <w:rPr>
                <w:b/>
                <w:sz w:val="24"/>
                <w:szCs w:val="24"/>
                <w:vertAlign w:val="subscript"/>
              </w:rPr>
            </w:pPr>
            <w:proofErr w:type="spellStart"/>
            <w:r w:rsidRPr="00AF5CCF">
              <w:rPr>
                <w:b/>
                <w:sz w:val="24"/>
                <w:szCs w:val="24"/>
              </w:rPr>
              <w:t>α</w:t>
            </w:r>
            <w:r w:rsidRPr="00AF5CCF">
              <w:rPr>
                <w:b/>
                <w:sz w:val="24"/>
                <w:szCs w:val="24"/>
                <w:vertAlign w:val="subscript"/>
              </w:rPr>
              <w:t>l</w:t>
            </w:r>
            <w:proofErr w:type="spellEnd"/>
          </w:p>
        </w:tc>
        <w:tc>
          <w:tcPr>
            <w:tcW w:w="1151" w:type="dxa"/>
          </w:tcPr>
          <w:p w:rsidR="00E01015" w:rsidRPr="00AF5CCF" w:rsidRDefault="00E01015" w:rsidP="00555D5A">
            <w:pPr>
              <w:spacing w:line="360" w:lineRule="auto"/>
              <w:jc w:val="center"/>
              <w:rPr>
                <w:b/>
                <w:sz w:val="24"/>
                <w:szCs w:val="24"/>
                <w:vertAlign w:val="subscript"/>
              </w:rPr>
            </w:pPr>
            <w:proofErr w:type="spellStart"/>
            <w:r w:rsidRPr="00AF5CCF">
              <w:rPr>
                <w:b/>
                <w:sz w:val="24"/>
                <w:szCs w:val="24"/>
              </w:rPr>
              <w:t>μ</w:t>
            </w:r>
            <w:r w:rsidRPr="00AF5CCF">
              <w:rPr>
                <w:b/>
                <w:sz w:val="24"/>
                <w:szCs w:val="24"/>
                <w:vertAlign w:val="subscript"/>
              </w:rPr>
              <w:t>l</w:t>
            </w:r>
            <w:proofErr w:type="spellEnd"/>
          </w:p>
        </w:tc>
        <w:tc>
          <w:tcPr>
            <w:tcW w:w="1151" w:type="dxa"/>
          </w:tcPr>
          <w:p w:rsidR="00E01015" w:rsidRPr="00AF5CCF" w:rsidRDefault="00E01015" w:rsidP="00555D5A">
            <w:pPr>
              <w:spacing w:line="360" w:lineRule="auto"/>
              <w:jc w:val="center"/>
              <w:rPr>
                <w:b/>
                <w:sz w:val="24"/>
                <w:szCs w:val="24"/>
                <w:vertAlign w:val="subscript"/>
              </w:rPr>
            </w:pPr>
            <w:proofErr w:type="spellStart"/>
            <w:r w:rsidRPr="00AF5CCF">
              <w:rPr>
                <w:b/>
                <w:sz w:val="24"/>
                <w:szCs w:val="24"/>
              </w:rPr>
              <w:t>β</w:t>
            </w:r>
            <w:r w:rsidRPr="00AF5CCF">
              <w:rPr>
                <w:b/>
                <w:sz w:val="24"/>
                <w:szCs w:val="24"/>
                <w:vertAlign w:val="subscript"/>
              </w:rPr>
              <w:t>l</w:t>
            </w:r>
            <w:proofErr w:type="spellEnd"/>
          </w:p>
        </w:tc>
        <w:tc>
          <w:tcPr>
            <w:tcW w:w="1151" w:type="dxa"/>
          </w:tcPr>
          <w:p w:rsidR="00E01015" w:rsidRPr="00AF5CCF" w:rsidRDefault="00E01015" w:rsidP="00555D5A">
            <w:pPr>
              <w:spacing w:line="360" w:lineRule="auto"/>
              <w:jc w:val="center"/>
              <w:rPr>
                <w:b/>
                <w:sz w:val="24"/>
                <w:szCs w:val="24"/>
                <w:vertAlign w:val="subscript"/>
              </w:rPr>
            </w:pPr>
            <w:proofErr w:type="spellStart"/>
            <w:r w:rsidRPr="00AF5CCF">
              <w:rPr>
                <w:b/>
                <w:sz w:val="24"/>
                <w:szCs w:val="24"/>
              </w:rPr>
              <w:t>f</w:t>
            </w:r>
            <w:r w:rsidRPr="00AF5CCF">
              <w:rPr>
                <w:b/>
                <w:sz w:val="24"/>
                <w:szCs w:val="24"/>
                <w:vertAlign w:val="subscript"/>
              </w:rPr>
              <w:t>bc</w:t>
            </w:r>
            <w:proofErr w:type="spellEnd"/>
            <w:r w:rsidRPr="00AF5CCF">
              <w:rPr>
                <w:b/>
                <w:sz w:val="24"/>
                <w:szCs w:val="24"/>
                <w:vertAlign w:val="subscript"/>
              </w:rPr>
              <w:t xml:space="preserve"> </w:t>
            </w:r>
          </w:p>
        </w:tc>
      </w:tr>
      <w:tr w:rsidR="00E01015" w:rsidRPr="00AF5CCF" w:rsidTr="00555D5A">
        <w:tc>
          <w:tcPr>
            <w:tcW w:w="1365" w:type="dxa"/>
            <w:vAlign w:val="center"/>
          </w:tcPr>
          <w:p w:rsidR="00E01015" w:rsidRPr="00AF5CCF" w:rsidRDefault="00E01015" w:rsidP="00555D5A">
            <w:pPr>
              <w:spacing w:line="360" w:lineRule="auto"/>
              <w:jc w:val="center"/>
              <w:rPr>
                <w:b/>
                <w:sz w:val="24"/>
                <w:szCs w:val="24"/>
              </w:rPr>
            </w:pPr>
            <w:r w:rsidRPr="00AF5CCF">
              <w:rPr>
                <w:b/>
                <w:sz w:val="24"/>
                <w:szCs w:val="24"/>
              </w:rPr>
              <w:t>Ronds lisses</w:t>
            </w:r>
          </w:p>
        </w:tc>
        <w:tc>
          <w:tcPr>
            <w:tcW w:w="1151" w:type="dxa"/>
            <w:vAlign w:val="center"/>
          </w:tcPr>
          <w:p w:rsidR="00E01015" w:rsidRPr="006E7C26" w:rsidRDefault="00E01015" w:rsidP="00555D5A">
            <w:pPr>
              <w:pStyle w:val="Titre4"/>
              <w:jc w:val="center"/>
              <w:rPr>
                <w:i w:val="0"/>
                <w:iCs w:val="0"/>
                <w:sz w:val="24"/>
                <w:szCs w:val="24"/>
              </w:rPr>
            </w:pPr>
            <w:proofErr w:type="spellStart"/>
            <w:r w:rsidRPr="006E7C26">
              <w:rPr>
                <w:i w:val="0"/>
                <w:iCs w:val="0"/>
                <w:sz w:val="24"/>
                <w:szCs w:val="24"/>
              </w:rPr>
              <w:t>FeE</w:t>
            </w:r>
            <w:proofErr w:type="spellEnd"/>
            <w:r w:rsidRPr="006E7C26">
              <w:rPr>
                <w:i w:val="0"/>
                <w:iCs w:val="0"/>
                <w:sz w:val="24"/>
                <w:szCs w:val="24"/>
              </w:rPr>
              <w:t xml:space="preserve"> 235</w:t>
            </w:r>
          </w:p>
        </w:tc>
        <w:tc>
          <w:tcPr>
            <w:tcW w:w="1151" w:type="dxa"/>
            <w:vAlign w:val="center"/>
          </w:tcPr>
          <w:p w:rsidR="00E01015" w:rsidRPr="00AF5CCF" w:rsidRDefault="00E01015" w:rsidP="00555D5A">
            <w:pPr>
              <w:spacing w:line="360" w:lineRule="auto"/>
              <w:jc w:val="center"/>
              <w:rPr>
                <w:b/>
                <w:sz w:val="24"/>
                <w:szCs w:val="24"/>
              </w:rPr>
            </w:pPr>
            <w:r w:rsidRPr="00AF5CCF">
              <w:rPr>
                <w:b/>
                <w:sz w:val="24"/>
                <w:szCs w:val="24"/>
              </w:rPr>
              <w:t>235</w:t>
            </w:r>
          </w:p>
        </w:tc>
        <w:tc>
          <w:tcPr>
            <w:tcW w:w="1151" w:type="dxa"/>
            <w:vAlign w:val="center"/>
          </w:tcPr>
          <w:p w:rsidR="00E01015" w:rsidRPr="00AF5CCF" w:rsidRDefault="00E01015" w:rsidP="00555D5A">
            <w:pPr>
              <w:spacing w:line="360" w:lineRule="auto"/>
              <w:jc w:val="center"/>
              <w:rPr>
                <w:b/>
                <w:sz w:val="24"/>
                <w:szCs w:val="24"/>
              </w:rPr>
            </w:pPr>
            <w:r w:rsidRPr="00AF5CCF">
              <w:rPr>
                <w:b/>
                <w:sz w:val="24"/>
                <w:szCs w:val="24"/>
              </w:rPr>
              <w:t>0.935</w:t>
            </w:r>
          </w:p>
        </w:tc>
        <w:tc>
          <w:tcPr>
            <w:tcW w:w="1151" w:type="dxa"/>
            <w:vAlign w:val="center"/>
          </w:tcPr>
          <w:p w:rsidR="00E01015" w:rsidRPr="00AF5CCF" w:rsidRDefault="00E01015" w:rsidP="00555D5A">
            <w:pPr>
              <w:spacing w:line="360" w:lineRule="auto"/>
              <w:jc w:val="center"/>
              <w:rPr>
                <w:b/>
                <w:sz w:val="24"/>
                <w:szCs w:val="24"/>
              </w:rPr>
            </w:pPr>
            <w:r w:rsidRPr="00AF5CCF">
              <w:rPr>
                <w:b/>
                <w:sz w:val="24"/>
                <w:szCs w:val="24"/>
              </w:rPr>
              <w:t>0.789</w:t>
            </w:r>
          </w:p>
        </w:tc>
        <w:tc>
          <w:tcPr>
            <w:tcW w:w="1151" w:type="dxa"/>
            <w:vAlign w:val="center"/>
          </w:tcPr>
          <w:p w:rsidR="00E01015" w:rsidRPr="00AF5CCF" w:rsidRDefault="00E01015" w:rsidP="00555D5A">
            <w:pPr>
              <w:spacing w:line="360" w:lineRule="auto"/>
              <w:jc w:val="center"/>
              <w:rPr>
                <w:b/>
                <w:sz w:val="24"/>
                <w:szCs w:val="24"/>
              </w:rPr>
            </w:pPr>
            <w:r w:rsidRPr="00AF5CCF">
              <w:rPr>
                <w:b/>
                <w:sz w:val="24"/>
                <w:szCs w:val="24"/>
              </w:rPr>
              <w:t>0.432</w:t>
            </w:r>
          </w:p>
        </w:tc>
        <w:tc>
          <w:tcPr>
            <w:tcW w:w="1151" w:type="dxa"/>
            <w:vAlign w:val="center"/>
          </w:tcPr>
          <w:p w:rsidR="00E01015" w:rsidRPr="00AF5CCF" w:rsidRDefault="00E01015" w:rsidP="00555D5A">
            <w:pPr>
              <w:spacing w:line="360" w:lineRule="auto"/>
              <w:jc w:val="center"/>
              <w:rPr>
                <w:b/>
                <w:sz w:val="24"/>
                <w:szCs w:val="24"/>
              </w:rPr>
            </w:pPr>
            <w:r w:rsidRPr="00AF5CCF">
              <w:rPr>
                <w:b/>
                <w:sz w:val="24"/>
                <w:szCs w:val="24"/>
              </w:rPr>
              <w:t>0.684</w:t>
            </w:r>
          </w:p>
        </w:tc>
        <w:tc>
          <w:tcPr>
            <w:tcW w:w="1151" w:type="dxa"/>
            <w:vAlign w:val="center"/>
          </w:tcPr>
          <w:p w:rsidR="00E01015" w:rsidRPr="00AF5CCF" w:rsidRDefault="00E01015" w:rsidP="00555D5A">
            <w:pPr>
              <w:spacing w:line="360" w:lineRule="auto"/>
              <w:jc w:val="center"/>
              <w:rPr>
                <w:b/>
                <w:sz w:val="24"/>
                <w:szCs w:val="24"/>
              </w:rPr>
            </w:pPr>
            <w:r w:rsidRPr="00AF5CCF">
              <w:rPr>
                <w:b/>
                <w:sz w:val="24"/>
                <w:szCs w:val="24"/>
              </w:rPr>
              <w:t>187</w:t>
            </w:r>
          </w:p>
        </w:tc>
      </w:tr>
      <w:tr w:rsidR="00E01015" w:rsidRPr="00AF5CCF" w:rsidTr="00555D5A">
        <w:tc>
          <w:tcPr>
            <w:tcW w:w="1365" w:type="dxa"/>
            <w:vAlign w:val="center"/>
          </w:tcPr>
          <w:p w:rsidR="00E01015" w:rsidRPr="00AF5CCF" w:rsidRDefault="00E01015" w:rsidP="00555D5A">
            <w:pPr>
              <w:spacing w:line="360" w:lineRule="auto"/>
              <w:jc w:val="center"/>
              <w:rPr>
                <w:b/>
                <w:sz w:val="24"/>
                <w:szCs w:val="24"/>
              </w:rPr>
            </w:pPr>
            <w:r w:rsidRPr="00AF5CCF">
              <w:rPr>
                <w:b/>
                <w:sz w:val="24"/>
                <w:szCs w:val="24"/>
              </w:rPr>
              <w:t>Barres HA</w:t>
            </w:r>
          </w:p>
        </w:tc>
        <w:tc>
          <w:tcPr>
            <w:tcW w:w="1151" w:type="dxa"/>
            <w:vAlign w:val="center"/>
          </w:tcPr>
          <w:p w:rsidR="00E01015" w:rsidRPr="00AF5CCF" w:rsidRDefault="00E01015" w:rsidP="00555D5A">
            <w:pPr>
              <w:spacing w:line="360" w:lineRule="auto"/>
              <w:jc w:val="center"/>
              <w:rPr>
                <w:b/>
                <w:sz w:val="24"/>
                <w:szCs w:val="24"/>
              </w:rPr>
            </w:pPr>
            <w:proofErr w:type="spellStart"/>
            <w:r w:rsidRPr="00AF5CCF">
              <w:rPr>
                <w:b/>
                <w:sz w:val="24"/>
                <w:szCs w:val="24"/>
              </w:rPr>
              <w:t>FeE</w:t>
            </w:r>
            <w:proofErr w:type="spellEnd"/>
            <w:r w:rsidRPr="00AF5CCF">
              <w:rPr>
                <w:b/>
                <w:sz w:val="24"/>
                <w:szCs w:val="24"/>
              </w:rPr>
              <w:t xml:space="preserve"> 400</w:t>
            </w:r>
          </w:p>
        </w:tc>
        <w:tc>
          <w:tcPr>
            <w:tcW w:w="1151" w:type="dxa"/>
            <w:vAlign w:val="center"/>
          </w:tcPr>
          <w:p w:rsidR="00E01015" w:rsidRPr="00AF5CCF" w:rsidRDefault="00E01015" w:rsidP="00555D5A">
            <w:pPr>
              <w:spacing w:line="360" w:lineRule="auto"/>
              <w:jc w:val="center"/>
              <w:rPr>
                <w:b/>
                <w:sz w:val="24"/>
                <w:szCs w:val="24"/>
              </w:rPr>
            </w:pPr>
            <w:r w:rsidRPr="00AF5CCF">
              <w:rPr>
                <w:b/>
                <w:sz w:val="24"/>
                <w:szCs w:val="24"/>
              </w:rPr>
              <w:t>400</w:t>
            </w:r>
          </w:p>
        </w:tc>
        <w:tc>
          <w:tcPr>
            <w:tcW w:w="1151" w:type="dxa"/>
            <w:vAlign w:val="center"/>
          </w:tcPr>
          <w:p w:rsidR="00E01015" w:rsidRPr="00AF5CCF" w:rsidRDefault="00E01015" w:rsidP="00555D5A">
            <w:pPr>
              <w:spacing w:line="360" w:lineRule="auto"/>
              <w:jc w:val="center"/>
              <w:rPr>
                <w:b/>
                <w:sz w:val="24"/>
                <w:szCs w:val="24"/>
              </w:rPr>
            </w:pPr>
            <w:r w:rsidRPr="00AF5CCF">
              <w:rPr>
                <w:b/>
                <w:sz w:val="24"/>
                <w:szCs w:val="24"/>
              </w:rPr>
              <w:t>1.739</w:t>
            </w:r>
          </w:p>
        </w:tc>
        <w:tc>
          <w:tcPr>
            <w:tcW w:w="1151" w:type="dxa"/>
            <w:vAlign w:val="center"/>
          </w:tcPr>
          <w:p w:rsidR="00E01015" w:rsidRPr="00AF5CCF" w:rsidRDefault="00E01015" w:rsidP="00555D5A">
            <w:pPr>
              <w:spacing w:line="360" w:lineRule="auto"/>
              <w:jc w:val="center"/>
              <w:rPr>
                <w:b/>
                <w:sz w:val="24"/>
                <w:szCs w:val="24"/>
              </w:rPr>
            </w:pPr>
            <w:r w:rsidRPr="00AF5CCF">
              <w:rPr>
                <w:b/>
                <w:sz w:val="24"/>
                <w:szCs w:val="24"/>
              </w:rPr>
              <w:t>0.668</w:t>
            </w:r>
          </w:p>
        </w:tc>
        <w:tc>
          <w:tcPr>
            <w:tcW w:w="1151" w:type="dxa"/>
            <w:vAlign w:val="center"/>
          </w:tcPr>
          <w:p w:rsidR="00E01015" w:rsidRPr="00AF5CCF" w:rsidRDefault="00E01015" w:rsidP="00555D5A">
            <w:pPr>
              <w:spacing w:line="360" w:lineRule="auto"/>
              <w:jc w:val="center"/>
              <w:rPr>
                <w:b/>
                <w:sz w:val="24"/>
                <w:szCs w:val="24"/>
              </w:rPr>
            </w:pPr>
            <w:r w:rsidRPr="00AF5CCF">
              <w:rPr>
                <w:b/>
                <w:sz w:val="24"/>
                <w:szCs w:val="24"/>
              </w:rPr>
              <w:t>0.392</w:t>
            </w:r>
          </w:p>
        </w:tc>
        <w:tc>
          <w:tcPr>
            <w:tcW w:w="1151" w:type="dxa"/>
            <w:vAlign w:val="center"/>
          </w:tcPr>
          <w:p w:rsidR="00E01015" w:rsidRPr="00AF5CCF" w:rsidRDefault="00E01015" w:rsidP="00555D5A">
            <w:pPr>
              <w:spacing w:line="360" w:lineRule="auto"/>
              <w:jc w:val="center"/>
              <w:rPr>
                <w:b/>
                <w:sz w:val="24"/>
                <w:szCs w:val="24"/>
              </w:rPr>
            </w:pPr>
            <w:r w:rsidRPr="00AF5CCF">
              <w:rPr>
                <w:b/>
                <w:sz w:val="24"/>
                <w:szCs w:val="24"/>
              </w:rPr>
              <w:t>0.733</w:t>
            </w:r>
          </w:p>
        </w:tc>
        <w:tc>
          <w:tcPr>
            <w:tcW w:w="1151" w:type="dxa"/>
            <w:vAlign w:val="center"/>
          </w:tcPr>
          <w:p w:rsidR="00E01015" w:rsidRPr="00AF5CCF" w:rsidRDefault="00E01015" w:rsidP="00555D5A">
            <w:pPr>
              <w:spacing w:line="360" w:lineRule="auto"/>
              <w:jc w:val="center"/>
              <w:rPr>
                <w:b/>
                <w:sz w:val="24"/>
                <w:szCs w:val="24"/>
              </w:rPr>
            </w:pPr>
            <w:r w:rsidRPr="00AF5CCF">
              <w:rPr>
                <w:b/>
                <w:sz w:val="24"/>
                <w:szCs w:val="24"/>
              </w:rPr>
              <w:t>348</w:t>
            </w:r>
          </w:p>
        </w:tc>
      </w:tr>
      <w:tr w:rsidR="00E01015" w:rsidRPr="00AF5CCF" w:rsidTr="00555D5A">
        <w:tc>
          <w:tcPr>
            <w:tcW w:w="1365" w:type="dxa"/>
            <w:vAlign w:val="center"/>
          </w:tcPr>
          <w:p w:rsidR="00E01015" w:rsidRPr="00AF5CCF" w:rsidRDefault="00E01015" w:rsidP="00555D5A">
            <w:pPr>
              <w:spacing w:line="360" w:lineRule="auto"/>
              <w:jc w:val="center"/>
              <w:rPr>
                <w:b/>
                <w:sz w:val="24"/>
                <w:szCs w:val="24"/>
              </w:rPr>
            </w:pPr>
            <w:r w:rsidRPr="00AF5CCF">
              <w:rPr>
                <w:b/>
                <w:sz w:val="24"/>
                <w:szCs w:val="24"/>
              </w:rPr>
              <w:t>Treillis soudés</w:t>
            </w:r>
          </w:p>
        </w:tc>
        <w:tc>
          <w:tcPr>
            <w:tcW w:w="1151" w:type="dxa"/>
            <w:vAlign w:val="center"/>
          </w:tcPr>
          <w:p w:rsidR="00E01015" w:rsidRPr="00AF5CCF" w:rsidRDefault="00E01015" w:rsidP="00555D5A">
            <w:pPr>
              <w:spacing w:line="360" w:lineRule="auto"/>
              <w:jc w:val="center"/>
              <w:rPr>
                <w:b/>
                <w:sz w:val="24"/>
                <w:szCs w:val="24"/>
              </w:rPr>
            </w:pPr>
            <w:proofErr w:type="spellStart"/>
            <w:r w:rsidRPr="00AF5CCF">
              <w:rPr>
                <w:b/>
                <w:sz w:val="24"/>
                <w:szCs w:val="24"/>
              </w:rPr>
              <w:t>FeE</w:t>
            </w:r>
            <w:proofErr w:type="spellEnd"/>
            <w:r w:rsidRPr="00AF5CCF">
              <w:rPr>
                <w:b/>
                <w:sz w:val="24"/>
                <w:szCs w:val="24"/>
              </w:rPr>
              <w:t xml:space="preserve"> 500</w:t>
            </w:r>
          </w:p>
        </w:tc>
        <w:tc>
          <w:tcPr>
            <w:tcW w:w="1151" w:type="dxa"/>
            <w:vAlign w:val="center"/>
          </w:tcPr>
          <w:p w:rsidR="00E01015" w:rsidRPr="00AF5CCF" w:rsidRDefault="00E01015" w:rsidP="00555D5A">
            <w:pPr>
              <w:spacing w:line="360" w:lineRule="auto"/>
              <w:jc w:val="center"/>
              <w:rPr>
                <w:b/>
                <w:sz w:val="24"/>
                <w:szCs w:val="24"/>
              </w:rPr>
            </w:pPr>
            <w:r w:rsidRPr="00AF5CCF">
              <w:rPr>
                <w:b/>
                <w:sz w:val="24"/>
                <w:szCs w:val="24"/>
              </w:rPr>
              <w:t>500</w:t>
            </w:r>
          </w:p>
        </w:tc>
        <w:tc>
          <w:tcPr>
            <w:tcW w:w="1151" w:type="dxa"/>
            <w:vAlign w:val="center"/>
          </w:tcPr>
          <w:p w:rsidR="00E01015" w:rsidRPr="00AF5CCF" w:rsidRDefault="00E01015" w:rsidP="00555D5A">
            <w:pPr>
              <w:spacing w:line="360" w:lineRule="auto"/>
              <w:jc w:val="center"/>
              <w:rPr>
                <w:b/>
                <w:sz w:val="24"/>
                <w:szCs w:val="24"/>
              </w:rPr>
            </w:pPr>
            <w:r w:rsidRPr="00AF5CCF">
              <w:rPr>
                <w:b/>
                <w:sz w:val="24"/>
                <w:szCs w:val="24"/>
              </w:rPr>
              <w:t>2.174</w:t>
            </w:r>
          </w:p>
        </w:tc>
        <w:tc>
          <w:tcPr>
            <w:tcW w:w="1151" w:type="dxa"/>
            <w:vAlign w:val="center"/>
          </w:tcPr>
          <w:p w:rsidR="00E01015" w:rsidRPr="00AF5CCF" w:rsidRDefault="00E01015" w:rsidP="00555D5A">
            <w:pPr>
              <w:spacing w:line="360" w:lineRule="auto"/>
              <w:jc w:val="center"/>
              <w:rPr>
                <w:b/>
                <w:sz w:val="24"/>
                <w:szCs w:val="24"/>
              </w:rPr>
            </w:pPr>
            <w:r w:rsidRPr="00AF5CCF">
              <w:rPr>
                <w:b/>
                <w:sz w:val="24"/>
                <w:szCs w:val="24"/>
              </w:rPr>
              <w:t>0.617</w:t>
            </w:r>
          </w:p>
        </w:tc>
        <w:tc>
          <w:tcPr>
            <w:tcW w:w="1151" w:type="dxa"/>
            <w:vAlign w:val="center"/>
          </w:tcPr>
          <w:p w:rsidR="00E01015" w:rsidRPr="00AF5CCF" w:rsidRDefault="00E01015" w:rsidP="00555D5A">
            <w:pPr>
              <w:spacing w:line="360" w:lineRule="auto"/>
              <w:jc w:val="center"/>
              <w:rPr>
                <w:b/>
                <w:sz w:val="24"/>
                <w:szCs w:val="24"/>
              </w:rPr>
            </w:pPr>
            <w:r w:rsidRPr="00AF5CCF">
              <w:rPr>
                <w:b/>
                <w:sz w:val="24"/>
                <w:szCs w:val="24"/>
              </w:rPr>
              <w:t>0.372</w:t>
            </w:r>
          </w:p>
        </w:tc>
        <w:tc>
          <w:tcPr>
            <w:tcW w:w="1151" w:type="dxa"/>
            <w:vAlign w:val="center"/>
          </w:tcPr>
          <w:p w:rsidR="00E01015" w:rsidRPr="00AF5CCF" w:rsidRDefault="00E01015" w:rsidP="00555D5A">
            <w:pPr>
              <w:spacing w:line="360" w:lineRule="auto"/>
              <w:jc w:val="center"/>
              <w:rPr>
                <w:b/>
                <w:sz w:val="24"/>
                <w:szCs w:val="24"/>
              </w:rPr>
            </w:pPr>
            <w:r w:rsidRPr="00AF5CCF">
              <w:rPr>
                <w:b/>
                <w:sz w:val="24"/>
                <w:szCs w:val="24"/>
              </w:rPr>
              <w:t>0.753</w:t>
            </w:r>
          </w:p>
        </w:tc>
        <w:tc>
          <w:tcPr>
            <w:tcW w:w="1151" w:type="dxa"/>
            <w:vAlign w:val="center"/>
          </w:tcPr>
          <w:p w:rsidR="00E01015" w:rsidRPr="00AF5CCF" w:rsidRDefault="00E01015" w:rsidP="00555D5A">
            <w:pPr>
              <w:spacing w:line="360" w:lineRule="auto"/>
              <w:jc w:val="center"/>
              <w:rPr>
                <w:b/>
                <w:sz w:val="24"/>
                <w:szCs w:val="24"/>
              </w:rPr>
            </w:pPr>
            <w:r w:rsidRPr="00AF5CCF">
              <w:rPr>
                <w:b/>
                <w:sz w:val="24"/>
                <w:szCs w:val="24"/>
              </w:rPr>
              <w:t>435</w:t>
            </w:r>
          </w:p>
        </w:tc>
      </w:tr>
    </w:tbl>
    <w:p w:rsidR="00E01015" w:rsidRDefault="00E01015" w:rsidP="00E01015">
      <w:pPr>
        <w:rPr>
          <w:rFonts w:eastAsiaTheme="minorHAnsi"/>
          <w:b/>
          <w:bCs/>
          <w:sz w:val="24"/>
          <w:szCs w:val="24"/>
          <w:lang w:eastAsia="en-US"/>
        </w:rPr>
      </w:pPr>
      <w:r>
        <w:rPr>
          <w:sz w:val="24"/>
          <w:szCs w:val="24"/>
        </w:rPr>
        <w:t xml:space="preserve">                                                                                                                                                                               </w:t>
      </w:r>
      <w:r w:rsidRPr="00AF5CCF">
        <w:rPr>
          <w:rFonts w:eastAsiaTheme="minorHAnsi"/>
          <w:b/>
          <w:bCs/>
          <w:sz w:val="24"/>
          <w:szCs w:val="24"/>
          <w:lang w:eastAsia="en-US"/>
        </w:rPr>
        <w:t xml:space="preserve">  </w:t>
      </w:r>
      <w:r>
        <w:rPr>
          <w:rFonts w:eastAsiaTheme="minorHAnsi"/>
          <w:b/>
          <w:bCs/>
          <w:sz w:val="24"/>
          <w:szCs w:val="24"/>
          <w:lang w:eastAsia="en-US"/>
        </w:rPr>
        <w:t xml:space="preserve">      </w:t>
      </w:r>
    </w:p>
    <w:p w:rsidR="00E01015" w:rsidRDefault="00E01015" w:rsidP="00E01015">
      <w:pPr>
        <w:rPr>
          <w:rFonts w:eastAsiaTheme="minorHAnsi"/>
          <w:b/>
          <w:bCs/>
          <w:sz w:val="24"/>
          <w:szCs w:val="24"/>
          <w:lang w:eastAsia="en-US"/>
        </w:rPr>
      </w:pPr>
    </w:p>
    <w:p w:rsidR="00E01015" w:rsidRPr="00AF5CCF" w:rsidRDefault="00E01015" w:rsidP="00E01015">
      <w:pPr>
        <w:rPr>
          <w:b/>
          <w:bCs/>
          <w:sz w:val="24"/>
          <w:szCs w:val="24"/>
        </w:rPr>
      </w:pPr>
      <w:r>
        <w:rPr>
          <w:rFonts w:eastAsiaTheme="minorHAnsi"/>
          <w:b/>
          <w:bCs/>
          <w:sz w:val="24"/>
          <w:szCs w:val="24"/>
          <w:lang w:eastAsia="en-US"/>
        </w:rPr>
        <w:t xml:space="preserve">                         </w:t>
      </w:r>
      <w:r w:rsidRPr="00AF5CCF">
        <w:rPr>
          <w:rFonts w:eastAsiaTheme="minorHAnsi"/>
          <w:b/>
          <w:bCs/>
          <w:sz w:val="24"/>
          <w:szCs w:val="24"/>
          <w:u w:val="single"/>
          <w:lang w:eastAsia="en-US"/>
        </w:rPr>
        <w:t xml:space="preserve">Tableau (I-1): </w:t>
      </w:r>
      <w:r w:rsidRPr="00AF5CCF">
        <w:rPr>
          <w:rFonts w:eastAsiaTheme="minorHAnsi"/>
          <w:b/>
          <w:bCs/>
          <w:sz w:val="24"/>
          <w:szCs w:val="24"/>
          <w:lang w:eastAsia="en-US"/>
        </w:rPr>
        <w:t>Caractéristiques mécaniques des aciers</w:t>
      </w:r>
    </w:p>
    <w:p w:rsidR="00E01015" w:rsidRDefault="00E01015" w:rsidP="00E01015">
      <w:pPr>
        <w:autoSpaceDE w:val="0"/>
        <w:autoSpaceDN w:val="0"/>
        <w:adjustRightInd w:val="0"/>
        <w:rPr>
          <w:rFonts w:eastAsiaTheme="minorHAnsi"/>
          <w:b/>
          <w:bCs/>
          <w:sz w:val="24"/>
          <w:szCs w:val="24"/>
          <w:lang w:eastAsia="en-US"/>
        </w:rPr>
      </w:pPr>
      <w:r w:rsidRPr="00AF5CCF">
        <w:rPr>
          <w:rFonts w:eastAsiaTheme="minorHAnsi"/>
          <w:b/>
          <w:bCs/>
          <w:sz w:val="24"/>
          <w:szCs w:val="24"/>
          <w:lang w:eastAsia="en-US"/>
        </w:rPr>
        <w:t xml:space="preserve">                                                                                                                 </w:t>
      </w:r>
      <w:r>
        <w:rPr>
          <w:rFonts w:eastAsiaTheme="minorHAnsi"/>
          <w:b/>
          <w:bCs/>
          <w:sz w:val="24"/>
          <w:szCs w:val="24"/>
          <w:lang w:eastAsia="en-US"/>
        </w:rPr>
        <w:t xml:space="preserve">                              </w:t>
      </w:r>
    </w:p>
    <w:p w:rsidR="00E01015" w:rsidRDefault="00E01015" w:rsidP="00E01015">
      <w:pPr>
        <w:autoSpaceDE w:val="0"/>
        <w:autoSpaceDN w:val="0"/>
        <w:adjustRightInd w:val="0"/>
        <w:rPr>
          <w:rFonts w:eastAsiaTheme="minorHAnsi"/>
          <w:b/>
          <w:bCs/>
          <w:sz w:val="24"/>
          <w:szCs w:val="24"/>
          <w:lang w:eastAsia="en-US"/>
        </w:rPr>
      </w:pP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eastAsiaTheme="minorHAnsi"/>
          <w:b/>
          <w:bCs/>
          <w:sz w:val="24"/>
          <w:szCs w:val="24"/>
          <w:lang w:eastAsia="en-US"/>
        </w:rPr>
        <w:t xml:space="preserve">Treillis soudés (T.S) </w:t>
      </w:r>
      <w:r w:rsidRPr="00AF5CCF">
        <w:rPr>
          <w:rFonts w:ascii="TimesNewRomanPSMT" w:eastAsiaTheme="minorHAnsi" w:hAnsi="TimesNewRomanPSMT" w:cs="TimesNewRomanPSMT"/>
          <w:sz w:val="24"/>
          <w:szCs w:val="24"/>
          <w:lang w:eastAsia="en-US"/>
        </w:rPr>
        <w:t>Pour le voile périphérique et hourdis (dalle de compression), on utilise le treillis soudés.</w:t>
      </w:r>
    </w:p>
    <w:p w:rsidR="00E01015" w:rsidRPr="00AF5CCF" w:rsidRDefault="00E01015" w:rsidP="00E01015">
      <w:pPr>
        <w:autoSpaceDE w:val="0"/>
        <w:autoSpaceDN w:val="0"/>
        <w:adjustRightInd w:val="0"/>
        <w:spacing w:line="360" w:lineRule="auto"/>
        <w:rPr>
          <w:rFonts w:eastAsiaTheme="minorHAnsi"/>
          <w:b/>
          <w:bCs/>
          <w:sz w:val="24"/>
          <w:szCs w:val="24"/>
          <w:lang w:eastAsia="en-US"/>
        </w:rPr>
      </w:pPr>
      <w:r w:rsidRPr="00AF5CCF">
        <w:rPr>
          <w:rFonts w:eastAsiaTheme="minorHAnsi"/>
          <w:b/>
          <w:bCs/>
          <w:sz w:val="24"/>
          <w:szCs w:val="24"/>
          <w:lang w:eastAsia="en-US"/>
        </w:rPr>
        <w:t>c-Contraint limite de l'acier :</w:t>
      </w:r>
    </w:p>
    <w:p w:rsidR="00E01015" w:rsidRPr="005E1835" w:rsidRDefault="00E01015" w:rsidP="00E01015">
      <w:pPr>
        <w:pStyle w:val="Paragraphedeliste"/>
        <w:numPr>
          <w:ilvl w:val="0"/>
          <w:numId w:val="13"/>
        </w:numPr>
        <w:autoSpaceDE w:val="0"/>
        <w:autoSpaceDN w:val="0"/>
        <w:adjustRightInd w:val="0"/>
        <w:spacing w:line="360" w:lineRule="auto"/>
        <w:rPr>
          <w:rFonts w:eastAsiaTheme="minorHAnsi"/>
          <w:b/>
          <w:bCs/>
          <w:sz w:val="24"/>
          <w:szCs w:val="24"/>
          <w:u w:val="single"/>
          <w:lang w:eastAsia="en-US"/>
        </w:rPr>
      </w:pPr>
      <w:r w:rsidRPr="005E1835">
        <w:rPr>
          <w:rFonts w:ascii="Wingdings-Regular" w:eastAsia="Wingdings-Regular" w:cs="Wingdings-Regular"/>
          <w:sz w:val="26"/>
          <w:szCs w:val="26"/>
          <w:u w:val="single"/>
          <w:lang w:eastAsia="en-US"/>
        </w:rPr>
        <w:t xml:space="preserve"> </w:t>
      </w:r>
      <w:r w:rsidRPr="005E1835">
        <w:rPr>
          <w:rFonts w:eastAsiaTheme="minorHAnsi"/>
          <w:b/>
          <w:bCs/>
          <w:sz w:val="24"/>
          <w:szCs w:val="24"/>
          <w:u w:val="single"/>
          <w:lang w:eastAsia="en-US"/>
        </w:rPr>
        <w:t>Contrainte à ELU :</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On adopte le diagramme contrainte-déformation suivant, avec :</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 xml:space="preserve">              </w:t>
      </w:r>
      <w:proofErr w:type="spellStart"/>
      <w:proofErr w:type="gramStart"/>
      <w:r w:rsidRPr="00AF5CCF">
        <w:rPr>
          <w:rFonts w:ascii="TimesNewRomanPSMT" w:eastAsiaTheme="minorHAnsi" w:hAnsi="TimesNewRomanPSMT" w:cs="TimesNewRomanPSMT"/>
          <w:sz w:val="24"/>
          <w:szCs w:val="24"/>
          <w:lang w:eastAsia="en-US"/>
        </w:rPr>
        <w:t>fe</w:t>
      </w:r>
      <w:proofErr w:type="spellEnd"/>
      <w:proofErr w:type="gramEnd"/>
      <w:r w:rsidRPr="00AF5CCF">
        <w:rPr>
          <w:rFonts w:ascii="TimesNewRomanPSMT" w:eastAsiaTheme="minorHAnsi" w:hAnsi="TimesNewRomanPSMT" w:cs="TimesNewRomanPSMT"/>
          <w:sz w:val="24"/>
          <w:szCs w:val="24"/>
          <w:lang w:eastAsia="en-US"/>
        </w:rPr>
        <w:t xml:space="preserve"> : contrainte limite élastique.</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SymbolMT" w:eastAsia="SymbolMT" w:cs="SymbolMT"/>
          <w:b/>
          <w:bCs/>
          <w:iCs/>
          <w:sz w:val="24"/>
          <w:szCs w:val="24"/>
          <w:lang w:eastAsia="en-US"/>
        </w:rPr>
        <w:t xml:space="preserve">            </w:t>
      </w:r>
      <m:oMath>
        <m:sSub>
          <m:sSubPr>
            <m:ctrlPr>
              <w:rPr>
                <w:rFonts w:ascii="Cambria Math" w:eastAsia="SymbolMT" w:hAnsi="Cambria Math" w:cs="SymbolMT"/>
                <w:iCs/>
                <w:sz w:val="24"/>
                <w:szCs w:val="24"/>
                <w:lang w:eastAsia="en-US"/>
              </w:rPr>
            </m:ctrlPr>
          </m:sSubPr>
          <m:e>
            <m:r>
              <m:rPr>
                <m:sty m:val="p"/>
              </m:rPr>
              <w:rPr>
                <w:rFonts w:ascii="Cambria Math" w:eastAsia="SymbolMT" w:hAnsi="Cambria Math" w:cs="SymbolMT"/>
                <w:sz w:val="24"/>
                <w:szCs w:val="24"/>
                <w:lang w:eastAsia="en-US"/>
              </w:rPr>
              <m:t>ε</m:t>
            </m:r>
          </m:e>
          <m:sub>
            <m:r>
              <m:rPr>
                <m:sty m:val="p"/>
              </m:rPr>
              <w:rPr>
                <w:rFonts w:ascii="Cambria Math" w:eastAsia="SymbolMT" w:hAnsi="Cambria Math" w:cs="SymbolMT"/>
                <w:sz w:val="24"/>
                <w:szCs w:val="24"/>
                <w:lang w:eastAsia="en-US"/>
              </w:rPr>
              <m:t>s</m:t>
            </m:r>
          </m:sub>
        </m:sSub>
        <w:proofErr w:type="gramStart"/>
      </m:oMath>
      <w:r w:rsidRPr="00AF5CCF">
        <w:rPr>
          <w:rFonts w:ascii="SymbolMT" w:eastAsia="SymbolMT" w:cs="SymbolMT"/>
          <w:sz w:val="24"/>
          <w:szCs w:val="24"/>
          <w:lang w:eastAsia="en-US"/>
        </w:rPr>
        <w:t xml:space="preserve">:  </w:t>
      </w:r>
      <w:r w:rsidRPr="00AF5CCF">
        <w:rPr>
          <w:rFonts w:ascii="TimesNewRomanPSMT" w:eastAsiaTheme="minorHAnsi" w:hAnsi="TimesNewRomanPSMT" w:cs="TimesNewRomanPSMT"/>
          <w:sz w:val="24"/>
          <w:szCs w:val="24"/>
          <w:lang w:eastAsia="en-US"/>
        </w:rPr>
        <w:t>déformation</w:t>
      </w:r>
      <w:proofErr w:type="gramEnd"/>
      <w:r w:rsidRPr="00AF5CCF">
        <w:rPr>
          <w:rFonts w:ascii="TimesNewRomanPSMT" w:eastAsiaTheme="minorHAnsi" w:hAnsi="TimesNewRomanPSMT" w:cs="TimesNewRomanPSMT"/>
          <w:sz w:val="24"/>
          <w:szCs w:val="24"/>
          <w:lang w:eastAsia="en-US"/>
        </w:rPr>
        <w:t xml:space="preserve"> (allongement) relative de l’acier.</w:t>
      </w:r>
    </w:p>
    <w:p w:rsidR="00E01015" w:rsidRPr="00AF5CCF" w:rsidRDefault="009A19B4" w:rsidP="00E01015">
      <w:pPr>
        <w:autoSpaceDE w:val="0"/>
        <w:autoSpaceDN w:val="0"/>
        <w:adjustRightInd w:val="0"/>
        <w:spacing w:line="360" w:lineRule="auto"/>
        <w:ind w:left="2520"/>
        <w:rPr>
          <w:rFonts w:ascii="SymbolMT" w:eastAsia="SymbolMT" w:cs="SymbolMT"/>
          <w:i/>
          <w:sz w:val="40"/>
          <w:szCs w:val="40"/>
          <w:lang w:eastAsia="en-US"/>
        </w:rPr>
      </w:pPr>
      <m:oMath>
        <m:sSub>
          <m:sSubPr>
            <m:ctrlPr>
              <w:rPr>
                <w:rFonts w:ascii="Cambria Math" w:eastAsia="SymbolMT" w:hAnsi="Cambria Math" w:cs="SymbolMT"/>
                <w:i/>
                <w:sz w:val="40"/>
                <w:szCs w:val="40"/>
                <w:lang w:eastAsia="en-US"/>
              </w:rPr>
            </m:ctrlPr>
          </m:sSubPr>
          <m:e>
            <m:r>
              <w:rPr>
                <w:rFonts w:ascii="Cambria Math" w:eastAsia="SymbolMT" w:hAnsi="Cambria Math" w:cs="SymbolMT"/>
                <w:sz w:val="40"/>
                <w:szCs w:val="40"/>
                <w:lang w:eastAsia="en-US"/>
              </w:rPr>
              <m:t>ε</m:t>
            </m:r>
          </m:e>
          <m:sub>
            <m:r>
              <w:rPr>
                <w:rFonts w:ascii="Cambria Math" w:eastAsia="SymbolMT" w:hAnsi="Cambria Math" w:cs="SymbolMT"/>
                <w:sz w:val="40"/>
                <w:szCs w:val="40"/>
                <w:lang w:eastAsia="en-US"/>
              </w:rPr>
              <m:t>es</m:t>
            </m:r>
          </m:sub>
        </m:sSub>
      </m:oMath>
      <w:r w:rsidR="00E01015" w:rsidRPr="00AF5CCF">
        <w:rPr>
          <w:rFonts w:ascii="SymbolMT" w:eastAsia="SymbolMT" w:cs="SymbolMT"/>
          <w:i/>
          <w:sz w:val="40"/>
          <w:szCs w:val="40"/>
          <w:lang w:eastAsia="en-US"/>
        </w:rPr>
        <w:t>=</w:t>
      </w:r>
      <w:r w:rsidR="00E01015" w:rsidRPr="00AF5CCF">
        <w:rPr>
          <w:rFonts w:ascii="Cambria" w:eastAsia="SymbolMT" w:hAnsi="Cambria" w:cs="SymbolMT"/>
          <w:i/>
          <w:sz w:val="40"/>
          <w:szCs w:val="40"/>
          <w:lang w:eastAsia="en-US"/>
        </w:rPr>
        <w:t>(</w:t>
      </w:r>
      <m:oMath>
        <m:f>
          <m:fPr>
            <m:ctrlPr>
              <w:rPr>
                <w:rFonts w:ascii="Cambria Math" w:eastAsia="SymbolMT" w:hAnsi="Cambria Math" w:cs="SymbolMT"/>
                <w:i/>
                <w:sz w:val="40"/>
                <w:szCs w:val="40"/>
                <w:lang w:eastAsia="en-US"/>
              </w:rPr>
            </m:ctrlPr>
          </m:fPr>
          <m:num>
            <m:r>
              <w:rPr>
                <w:rFonts w:ascii="Cambria Math" w:eastAsiaTheme="minorHAnsi" w:hAnsi="Cambria Math" w:cs="TimesNewRomanPSMT"/>
                <w:sz w:val="40"/>
                <w:szCs w:val="40"/>
                <w:lang w:eastAsia="en-US"/>
              </w:rPr>
              <m:t xml:space="preserve"> fe</m:t>
            </m:r>
          </m:num>
          <m:den>
            <m:sSub>
              <m:sSubPr>
                <m:ctrlPr>
                  <w:rPr>
                    <w:rFonts w:ascii="Cambria Math" w:eastAsia="SymbolMT" w:hAnsi="Cambria Math" w:cs="SymbolMT"/>
                    <w:i/>
                    <w:sz w:val="40"/>
                    <w:szCs w:val="40"/>
                    <w:lang w:eastAsia="en-US"/>
                  </w:rPr>
                </m:ctrlPr>
              </m:sSubPr>
              <m:e>
                <m:r>
                  <w:rPr>
                    <w:rFonts w:ascii="Cambria Math" w:eastAsia="SymbolMT" w:hAnsi="Cambria Math" w:cs="SymbolMT"/>
                    <w:sz w:val="40"/>
                    <w:szCs w:val="40"/>
                    <w:lang w:eastAsia="en-US"/>
                  </w:rPr>
                  <m:t>γ</m:t>
                </m:r>
              </m:e>
              <m:sub>
                <m:r>
                  <w:rPr>
                    <w:rFonts w:ascii="Cambria Math" w:eastAsia="SymbolMT" w:hAnsi="Cambria Math" w:cs="SymbolMT"/>
                    <w:sz w:val="40"/>
                    <w:szCs w:val="40"/>
                    <w:lang w:eastAsia="en-US"/>
                  </w:rPr>
                  <m:t>s</m:t>
                </m:r>
              </m:sub>
            </m:sSub>
            <m:sSub>
              <m:sSubPr>
                <m:ctrlPr>
                  <w:rPr>
                    <w:rFonts w:ascii="Cambria Math" w:eastAsia="SymbolMT" w:hAnsi="Cambria Math" w:cs="SymbolMT"/>
                    <w:i/>
                    <w:sz w:val="40"/>
                    <w:szCs w:val="40"/>
                    <w:lang w:eastAsia="en-US"/>
                  </w:rPr>
                </m:ctrlPr>
              </m:sSubPr>
              <m:e>
                <m:r>
                  <w:rPr>
                    <w:rFonts w:ascii="Cambria Math" w:eastAsia="SymbolMT" w:hAnsi="Cambria Math" w:cs="SymbolMT"/>
                    <w:sz w:val="40"/>
                    <w:szCs w:val="40"/>
                    <w:lang w:eastAsia="en-US"/>
                  </w:rPr>
                  <m:t>E</m:t>
                </m:r>
              </m:e>
              <m:sub>
                <m:r>
                  <w:rPr>
                    <w:rFonts w:ascii="Cambria Math" w:eastAsia="SymbolMT" w:hAnsi="Cambria Math" w:cs="SymbolMT"/>
                    <w:sz w:val="40"/>
                    <w:szCs w:val="40"/>
                    <w:lang w:eastAsia="en-US"/>
                  </w:rPr>
                  <m:t>S</m:t>
                </m:r>
              </m:sub>
            </m:sSub>
          </m:den>
        </m:f>
      </m:oMath>
      <w:r w:rsidR="00E01015" w:rsidRPr="00AF5CCF">
        <w:rPr>
          <w:rFonts w:asciiTheme="majorHAnsi" w:eastAsia="SymbolMT" w:hAnsiTheme="majorHAnsi" w:cs="SymbolMT"/>
          <w:i/>
          <w:sz w:val="40"/>
          <w:szCs w:val="40"/>
          <w:lang w:eastAsia="en-US"/>
        </w:rPr>
        <w:t>)</w:t>
      </w:r>
      <w:r w:rsidR="00E01015" w:rsidRPr="00AF5CCF">
        <w:rPr>
          <w:rFonts w:ascii="SymbolMT" w:eastAsia="SymbolMT" w:cs="SymbolMT"/>
          <w:i/>
          <w:sz w:val="40"/>
          <w:szCs w:val="40"/>
          <w:lang w:eastAsia="en-US"/>
        </w:rPr>
        <w:br/>
      </w:r>
    </w:p>
    <w:p w:rsidR="00E01015" w:rsidRPr="00AF5CCF" w:rsidRDefault="00E01015" w:rsidP="00E01015">
      <w:pPr>
        <w:pStyle w:val="Paragraphedeliste"/>
        <w:numPr>
          <w:ilvl w:val="0"/>
          <w:numId w:val="10"/>
        </w:numPr>
        <w:autoSpaceDE w:val="0"/>
        <w:autoSpaceDN w:val="0"/>
        <w:adjustRightInd w:val="0"/>
        <w:spacing w:line="360" w:lineRule="auto"/>
        <w:rPr>
          <w:rFonts w:ascii="TimesNewRomanPSMT" w:eastAsiaTheme="minorHAnsi" w:hAnsi="TimesNewRomanPSMT" w:cs="TimesNewRomanPSMT"/>
          <w:sz w:val="24"/>
          <w:szCs w:val="24"/>
          <w:lang w:eastAsia="en-US"/>
        </w:rPr>
      </w:pPr>
      <m:oMath>
        <m:r>
          <w:rPr>
            <w:rFonts w:ascii="Cambria Math" w:eastAsia="SymbolMT" w:hAnsi="Cambria Math" w:cs="SymbolMT"/>
            <w:sz w:val="24"/>
            <w:szCs w:val="24"/>
            <w:lang w:eastAsia="en-US"/>
          </w:rPr>
          <m:t>σ</m:t>
        </m:r>
      </m:oMath>
      <w:r w:rsidRPr="00AF5CCF">
        <w:rPr>
          <w:rFonts w:ascii="TimesNewRomanPSMT" w:eastAsiaTheme="minorHAnsi" w:hAnsi="TimesNewRomanPSMT" w:cs="TimesNewRomanPSMT"/>
          <w:sz w:val="16"/>
          <w:szCs w:val="16"/>
          <w:lang w:eastAsia="en-US"/>
        </w:rPr>
        <w:t xml:space="preserve">s </w:t>
      </w:r>
      <w:r w:rsidRPr="00AF5CCF">
        <w:rPr>
          <w:rFonts w:ascii="TimesNewRomanPSMT" w:eastAsiaTheme="minorHAnsi" w:hAnsi="TimesNewRomanPSMT" w:cs="TimesNewRomanPSMT"/>
          <w:sz w:val="24"/>
          <w:szCs w:val="24"/>
          <w:lang w:eastAsia="en-US"/>
        </w:rPr>
        <w:t>: contrainte de l’acier.</w:t>
      </w:r>
    </w:p>
    <w:p w:rsidR="00E01015" w:rsidRPr="00AF5CCF" w:rsidRDefault="00E01015" w:rsidP="00E01015">
      <w:pPr>
        <w:pStyle w:val="Paragraphedeliste"/>
        <w:numPr>
          <w:ilvl w:val="0"/>
          <w:numId w:val="10"/>
        </w:numPr>
        <w:autoSpaceDE w:val="0"/>
        <w:autoSpaceDN w:val="0"/>
        <w:adjustRightInd w:val="0"/>
        <w:spacing w:line="360" w:lineRule="auto"/>
        <w:rPr>
          <w:rFonts w:ascii="TimesNewRomanPSMT" w:eastAsiaTheme="minorHAnsi" w:hAnsi="TimesNewRomanPSMT" w:cs="TimesNewRomanPSMT"/>
          <w:sz w:val="24"/>
          <w:szCs w:val="24"/>
          <w:lang w:eastAsia="en-US"/>
        </w:rPr>
      </w:pPr>
      <m:oMath>
        <m:r>
          <w:rPr>
            <w:rFonts w:ascii="Cambria Math" w:eastAsia="SymbolMT" w:hAnsi="Cambria Math" w:cs="SymbolMT"/>
            <w:sz w:val="24"/>
            <w:szCs w:val="24"/>
            <w:lang w:eastAsia="en-US"/>
          </w:rPr>
          <m:t>γ</m:t>
        </m:r>
      </m:oMath>
      <w:r w:rsidRPr="00AF5CCF">
        <w:rPr>
          <w:rFonts w:ascii="TimesNewRomanPSMT" w:eastAsiaTheme="minorHAnsi" w:hAnsi="TimesNewRomanPSMT" w:cs="TimesNewRomanPSMT"/>
          <w:sz w:val="16"/>
          <w:szCs w:val="16"/>
          <w:lang w:eastAsia="en-US"/>
        </w:rPr>
        <w:t xml:space="preserve">s </w:t>
      </w:r>
      <w:r w:rsidRPr="00AF5CCF">
        <w:rPr>
          <w:rFonts w:ascii="TimesNewRomanPSMT" w:eastAsiaTheme="minorHAnsi" w:hAnsi="TimesNewRomanPSMT" w:cs="TimesNewRomanPSMT"/>
          <w:sz w:val="24"/>
          <w:szCs w:val="24"/>
          <w:lang w:eastAsia="en-US"/>
        </w:rPr>
        <w:t>: coefficient de sécurité de l’acier</w:t>
      </w:r>
    </w:p>
    <w:p w:rsidR="00E01015" w:rsidRPr="00AF5CCF" w:rsidRDefault="00E01015" w:rsidP="00E01015">
      <w:pPr>
        <w:pStyle w:val="Paragraphedeliste"/>
        <w:numPr>
          <w:ilvl w:val="0"/>
          <w:numId w:val="10"/>
        </w:numPr>
        <w:autoSpaceDE w:val="0"/>
        <w:autoSpaceDN w:val="0"/>
        <w:adjustRightInd w:val="0"/>
        <w:spacing w:line="360" w:lineRule="auto"/>
        <w:rPr>
          <w:rFonts w:ascii="TimesNewRomanPSMT" w:eastAsiaTheme="minorHAnsi" w:hAnsi="TimesNewRomanPSMT" w:cs="TimesNewRomanPSMT"/>
          <w:sz w:val="24"/>
          <w:szCs w:val="24"/>
          <w:lang w:eastAsia="en-US"/>
        </w:rPr>
      </w:pPr>
      <m:oMath>
        <m:r>
          <w:rPr>
            <w:rFonts w:ascii="Cambria Math" w:eastAsia="SymbolMT" w:hAnsi="Cambria Math" w:cs="SymbolMT"/>
            <w:sz w:val="24"/>
            <w:szCs w:val="24"/>
            <w:lang w:eastAsia="en-US"/>
          </w:rPr>
          <m:t>γ</m:t>
        </m:r>
      </m:oMath>
      <w:r w:rsidRPr="00AF5CCF">
        <w:rPr>
          <w:rFonts w:ascii="TimesNewRomanPSMT" w:eastAsiaTheme="minorHAnsi" w:hAnsi="TimesNewRomanPSMT" w:cs="TimesNewRomanPSMT"/>
          <w:sz w:val="16"/>
          <w:szCs w:val="16"/>
          <w:lang w:eastAsia="en-US"/>
        </w:rPr>
        <w:t xml:space="preserve">s </w:t>
      </w:r>
      <w:r w:rsidRPr="00AF5CCF">
        <w:rPr>
          <w:rFonts w:ascii="TimesNewRomanPSMT" w:eastAsiaTheme="minorHAnsi" w:hAnsi="TimesNewRomanPSMT" w:cs="TimesNewRomanPSMT"/>
          <w:sz w:val="24"/>
          <w:szCs w:val="24"/>
          <w:lang w:eastAsia="en-US"/>
        </w:rPr>
        <w:t>=1.15 en cas de situations durables ou transitoires.</w:t>
      </w:r>
    </w:p>
    <w:p w:rsidR="00E01015" w:rsidRPr="00AF5CCF" w:rsidRDefault="00E01015" w:rsidP="00E01015">
      <w:pPr>
        <w:pStyle w:val="Paragraphedeliste"/>
        <w:numPr>
          <w:ilvl w:val="0"/>
          <w:numId w:val="10"/>
        </w:numPr>
        <w:autoSpaceDE w:val="0"/>
        <w:autoSpaceDN w:val="0"/>
        <w:adjustRightInd w:val="0"/>
        <w:spacing w:line="360" w:lineRule="auto"/>
        <w:rPr>
          <w:rFonts w:ascii="TimesNewRomanPSMT" w:eastAsiaTheme="minorHAnsi" w:hAnsi="TimesNewRomanPSMT" w:cs="TimesNewRomanPSMT"/>
          <w:sz w:val="24"/>
          <w:szCs w:val="24"/>
          <w:lang w:eastAsia="en-US"/>
        </w:rPr>
      </w:pPr>
      <m:oMath>
        <m:r>
          <w:rPr>
            <w:rFonts w:ascii="Cambria Math" w:eastAsia="SymbolMT" w:hAnsi="Cambria Math" w:cs="SymbolMT"/>
            <w:sz w:val="24"/>
            <w:szCs w:val="24"/>
            <w:lang w:eastAsia="en-US"/>
          </w:rPr>
          <m:t>γ</m:t>
        </m:r>
      </m:oMath>
      <w:r w:rsidRPr="00AF5CCF">
        <w:rPr>
          <w:rFonts w:ascii="TimesNewRomanPSMT" w:eastAsiaTheme="minorHAnsi" w:hAnsi="TimesNewRomanPSMT" w:cs="TimesNewRomanPSMT"/>
          <w:sz w:val="16"/>
          <w:szCs w:val="16"/>
          <w:lang w:eastAsia="en-US"/>
        </w:rPr>
        <w:t xml:space="preserve">s </w:t>
      </w:r>
      <w:r w:rsidRPr="00AF5CCF">
        <w:rPr>
          <w:rFonts w:ascii="TimesNewRomanPSMT" w:eastAsiaTheme="minorHAnsi" w:hAnsi="TimesNewRomanPSMT" w:cs="TimesNewRomanPSMT"/>
          <w:sz w:val="24"/>
          <w:szCs w:val="24"/>
          <w:lang w:eastAsia="en-US"/>
        </w:rPr>
        <w:t>=1.00 en cas de situation</w:t>
      </w:r>
      <w:r w:rsidRPr="00AF5CCF">
        <w:rPr>
          <w:rFonts w:eastAsiaTheme="minorHAnsi"/>
          <w:sz w:val="24"/>
          <w:szCs w:val="24"/>
          <w:lang w:eastAsia="en-US"/>
        </w:rPr>
        <w:t xml:space="preserve"> </w:t>
      </w:r>
      <w:r w:rsidRPr="00AF5CCF">
        <w:rPr>
          <w:rFonts w:ascii="TimesNewRomanPSMT" w:eastAsiaTheme="minorHAnsi" w:hAnsi="TimesNewRomanPSMT" w:cs="TimesNewRomanPSMT"/>
          <w:sz w:val="24"/>
          <w:szCs w:val="24"/>
          <w:lang w:eastAsia="en-US"/>
        </w:rPr>
        <w:t>accidentelles</w:t>
      </w:r>
      <w:r w:rsidRPr="00AF5CCF">
        <w:rPr>
          <w:rFonts w:eastAsiaTheme="minorHAnsi"/>
          <w:noProof/>
        </w:rPr>
        <w:t xml:space="preserve"> </w:t>
      </w:r>
    </w:p>
    <w:p w:rsidR="00E01015" w:rsidRPr="00AF5CCF" w:rsidRDefault="00E01015" w:rsidP="00E01015">
      <w:pPr>
        <w:pStyle w:val="Paragraphedeliste"/>
        <w:autoSpaceDE w:val="0"/>
        <w:autoSpaceDN w:val="0"/>
        <w:adjustRightInd w:val="0"/>
        <w:rPr>
          <w:rFonts w:eastAsiaTheme="minorHAnsi"/>
          <w:sz w:val="24"/>
          <w:szCs w:val="24"/>
          <w:lang w:eastAsia="en-US"/>
        </w:rPr>
      </w:pPr>
      <w:r w:rsidRPr="00AF5CCF">
        <w:rPr>
          <w:rFonts w:eastAsiaTheme="minorHAnsi"/>
          <w:noProof/>
          <w:sz w:val="24"/>
          <w:szCs w:val="24"/>
        </w:rPr>
        <w:lastRenderedPageBreak/>
        <w:drawing>
          <wp:inline distT="0" distB="0" distL="0" distR="0">
            <wp:extent cx="3857625" cy="2057400"/>
            <wp:effectExtent l="19050" t="0" r="9525" b="0"/>
            <wp:docPr id="6"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3" cstate="print"/>
                    <a:srcRect/>
                    <a:stretch>
                      <a:fillRect/>
                    </a:stretch>
                  </pic:blipFill>
                  <pic:spPr bwMode="auto">
                    <a:xfrm>
                      <a:off x="0" y="0"/>
                      <a:ext cx="3857625" cy="2057400"/>
                    </a:xfrm>
                    <a:prstGeom prst="rect">
                      <a:avLst/>
                    </a:prstGeom>
                    <a:noFill/>
                    <a:ln w="9525">
                      <a:noFill/>
                      <a:miter lim="800000"/>
                      <a:headEnd/>
                      <a:tailEnd/>
                    </a:ln>
                  </pic:spPr>
                </pic:pic>
              </a:graphicData>
            </a:graphic>
          </wp:inline>
        </w:drawing>
      </w:r>
    </w:p>
    <w:p w:rsidR="00E01015" w:rsidRPr="00AF5CCF" w:rsidRDefault="00E01015" w:rsidP="00E01015">
      <w:pPr>
        <w:pStyle w:val="Paragraphedeliste"/>
        <w:autoSpaceDE w:val="0"/>
        <w:autoSpaceDN w:val="0"/>
        <w:adjustRightInd w:val="0"/>
        <w:rPr>
          <w:rFonts w:eastAsiaTheme="minorHAnsi"/>
          <w:sz w:val="24"/>
          <w:szCs w:val="24"/>
          <w:lang w:eastAsia="en-US"/>
        </w:rPr>
      </w:pPr>
    </w:p>
    <w:p w:rsidR="00E01015" w:rsidRPr="00AF5CCF" w:rsidRDefault="00E01015" w:rsidP="00E01015">
      <w:pPr>
        <w:pStyle w:val="Paragraphedeliste"/>
        <w:autoSpaceDE w:val="0"/>
        <w:autoSpaceDN w:val="0"/>
        <w:adjustRightInd w:val="0"/>
        <w:rPr>
          <w:rFonts w:asciiTheme="majorBidi" w:eastAsiaTheme="minorHAnsi" w:hAnsiTheme="majorBidi" w:cstheme="majorBidi"/>
          <w:sz w:val="24"/>
          <w:szCs w:val="24"/>
          <w:lang w:eastAsia="en-US"/>
        </w:rPr>
      </w:pPr>
      <w:r w:rsidRPr="00AF5CCF">
        <w:rPr>
          <w:rFonts w:eastAsiaTheme="minorHAnsi"/>
          <w:sz w:val="24"/>
          <w:szCs w:val="24"/>
          <w:lang w:eastAsia="en-US"/>
        </w:rPr>
        <w:t xml:space="preserve">         </w:t>
      </w:r>
      <w:r w:rsidR="00201803">
        <w:rPr>
          <w:rFonts w:asciiTheme="majorBidi" w:eastAsiaTheme="minorHAnsi" w:hAnsiTheme="majorBidi" w:cstheme="majorBidi"/>
          <w:b/>
          <w:bCs/>
          <w:sz w:val="24"/>
          <w:szCs w:val="24"/>
          <w:u w:val="single"/>
          <w:lang w:eastAsia="en-US"/>
        </w:rPr>
        <w:t>Figure (</w:t>
      </w:r>
      <w:r w:rsidR="00201803" w:rsidRPr="00DF54C8">
        <w:rPr>
          <w:rFonts w:asciiTheme="majorBidi" w:eastAsiaTheme="minorHAnsi" w:hAnsiTheme="majorBidi" w:cstheme="majorBidi"/>
          <w:b/>
          <w:bCs/>
          <w:color w:val="000000" w:themeColor="text1"/>
          <w:sz w:val="28"/>
          <w:szCs w:val="28"/>
          <w:u w:val="single"/>
          <w:lang w:eastAsia="en-US"/>
        </w:rPr>
        <w:t>I</w:t>
      </w:r>
      <w:r w:rsidR="00201803">
        <w:rPr>
          <w:rFonts w:asciiTheme="majorBidi" w:eastAsiaTheme="minorHAnsi" w:hAnsiTheme="majorBidi" w:cstheme="majorBidi"/>
          <w:b/>
          <w:bCs/>
          <w:color w:val="000000" w:themeColor="text1"/>
          <w:sz w:val="28"/>
          <w:szCs w:val="28"/>
          <w:u w:val="single"/>
          <w:lang w:eastAsia="en-US"/>
        </w:rPr>
        <w:t>.3</w:t>
      </w:r>
      <w:r w:rsidRPr="00AF5CCF">
        <w:rPr>
          <w:rFonts w:asciiTheme="majorBidi" w:eastAsiaTheme="minorHAnsi" w:hAnsiTheme="majorBidi" w:cstheme="majorBidi"/>
          <w:b/>
          <w:bCs/>
          <w:sz w:val="24"/>
          <w:szCs w:val="24"/>
          <w:u w:val="single"/>
          <w:lang w:eastAsia="en-US"/>
        </w:rPr>
        <w:t>) :</w:t>
      </w:r>
      <w:r w:rsidRPr="00AF5CCF">
        <w:rPr>
          <w:rFonts w:asciiTheme="majorBidi" w:eastAsiaTheme="minorHAnsi" w:hAnsiTheme="majorBidi" w:cstheme="majorBidi"/>
          <w:b/>
          <w:bCs/>
          <w:sz w:val="24"/>
          <w:szCs w:val="24"/>
          <w:lang w:eastAsia="en-US"/>
        </w:rPr>
        <w:t xml:space="preserve"> diagramme contraintes déformations</w:t>
      </w:r>
      <w:r w:rsidRPr="00AF5CCF">
        <w:rPr>
          <w:rFonts w:asciiTheme="majorBidi" w:eastAsiaTheme="minorHAnsi" w:hAnsiTheme="majorBidi" w:cstheme="majorBidi"/>
          <w:sz w:val="24"/>
          <w:szCs w:val="24"/>
          <w:lang w:eastAsia="en-US"/>
        </w:rPr>
        <w:t>.</w:t>
      </w:r>
    </w:p>
    <w:p w:rsidR="00E01015" w:rsidRPr="005B5C46" w:rsidRDefault="00E01015" w:rsidP="00E01015">
      <w:pPr>
        <w:autoSpaceDE w:val="0"/>
        <w:autoSpaceDN w:val="0"/>
        <w:adjustRightInd w:val="0"/>
        <w:spacing w:line="360" w:lineRule="auto"/>
        <w:rPr>
          <w:rFonts w:asciiTheme="majorBidi" w:eastAsiaTheme="minorHAnsi" w:hAnsiTheme="majorBidi" w:cstheme="majorBidi"/>
          <w:sz w:val="24"/>
          <w:szCs w:val="24"/>
          <w:lang w:eastAsia="en-US"/>
        </w:rPr>
      </w:pPr>
      <w:r w:rsidRPr="005B5C46">
        <w:rPr>
          <w:rFonts w:eastAsiaTheme="minorHAnsi"/>
          <w:sz w:val="24"/>
          <w:szCs w:val="24"/>
          <w:lang w:eastAsia="en-US"/>
        </w:rPr>
        <w:t xml:space="preserve">                                                                                                                                                                         </w:t>
      </w:r>
    </w:p>
    <w:p w:rsidR="00E01015" w:rsidRPr="005E1835" w:rsidRDefault="00E01015" w:rsidP="00E01015">
      <w:pPr>
        <w:pStyle w:val="Paragraphedeliste"/>
        <w:numPr>
          <w:ilvl w:val="0"/>
          <w:numId w:val="14"/>
        </w:numPr>
        <w:autoSpaceDE w:val="0"/>
        <w:autoSpaceDN w:val="0"/>
        <w:adjustRightInd w:val="0"/>
        <w:spacing w:line="360" w:lineRule="auto"/>
        <w:rPr>
          <w:rFonts w:eastAsiaTheme="minorHAnsi"/>
          <w:b/>
          <w:bCs/>
          <w:sz w:val="24"/>
          <w:szCs w:val="24"/>
          <w:u w:val="single"/>
          <w:lang w:eastAsia="en-US"/>
        </w:rPr>
      </w:pPr>
      <w:r w:rsidRPr="005E1835">
        <w:rPr>
          <w:rFonts w:eastAsiaTheme="minorHAnsi"/>
          <w:b/>
          <w:bCs/>
          <w:sz w:val="24"/>
          <w:szCs w:val="24"/>
          <w:u w:val="single"/>
          <w:lang w:eastAsia="en-US"/>
        </w:rPr>
        <w:t>Contrainte à ELS:</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Cette contrainte dépend de la nature des fissures dans le béton, on détermine :</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eastAsiaTheme="minorHAnsi"/>
          <w:i/>
          <w:iCs/>
          <w:sz w:val="24"/>
          <w:szCs w:val="24"/>
          <w:lang w:eastAsia="en-US"/>
        </w:rPr>
        <w:t xml:space="preserve">         </w:t>
      </w:r>
      <w:r w:rsidRPr="00AF5CCF">
        <w:rPr>
          <w:rFonts w:eastAsiaTheme="minorHAnsi"/>
          <w:i/>
          <w:iCs/>
          <w:sz w:val="24"/>
          <w:szCs w:val="24"/>
          <w:lang w:eastAsia="en-US"/>
        </w:rPr>
        <w:t xml:space="preserve">1. </w:t>
      </w:r>
      <w:r w:rsidRPr="00AF5CCF">
        <w:rPr>
          <w:rFonts w:eastAsiaTheme="minorHAnsi"/>
          <w:b/>
          <w:bCs/>
          <w:sz w:val="24"/>
          <w:szCs w:val="24"/>
          <w:lang w:eastAsia="en-US"/>
        </w:rPr>
        <w:t xml:space="preserve">Fissuration peu nuisible </w:t>
      </w:r>
      <w:r w:rsidRPr="00AF5CCF">
        <w:rPr>
          <w:rFonts w:ascii="TimesNewRomanPSMT" w:eastAsiaTheme="minorHAnsi" w:hAnsi="TimesNewRomanPSMT" w:cs="TimesNewRomanPSMT"/>
          <w:sz w:val="24"/>
          <w:szCs w:val="24"/>
          <w:lang w:eastAsia="en-US"/>
        </w:rPr>
        <w:t>: pas de vérification.</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eastAsiaTheme="minorHAnsi"/>
          <w:i/>
          <w:iCs/>
          <w:sz w:val="24"/>
          <w:szCs w:val="24"/>
          <w:lang w:eastAsia="en-US"/>
        </w:rPr>
        <w:t xml:space="preserve">        </w:t>
      </w:r>
      <w:r w:rsidRPr="00AF5CCF">
        <w:rPr>
          <w:rFonts w:eastAsiaTheme="minorHAnsi"/>
          <w:i/>
          <w:iCs/>
          <w:sz w:val="24"/>
          <w:szCs w:val="24"/>
          <w:lang w:eastAsia="en-US"/>
        </w:rPr>
        <w:t xml:space="preserve">2. </w:t>
      </w:r>
      <w:r w:rsidRPr="00AF5CCF">
        <w:rPr>
          <w:rFonts w:eastAsiaTheme="minorHAnsi"/>
          <w:b/>
          <w:bCs/>
          <w:sz w:val="24"/>
          <w:szCs w:val="24"/>
          <w:lang w:eastAsia="en-US"/>
        </w:rPr>
        <w:t xml:space="preserve">Fissuration préjudiciable </w:t>
      </w:r>
      <w:r w:rsidRPr="00AF5CCF">
        <w:rPr>
          <w:rFonts w:ascii="TimesNewRomanPSMT" w:eastAsiaTheme="minorHAnsi" w:hAnsi="TimesNewRomanPSMT" w:cs="TimesNewRomanPSMT"/>
          <w:sz w:val="24"/>
          <w:szCs w:val="24"/>
          <w:lang w:eastAsia="en-US"/>
        </w:rPr>
        <w:t xml:space="preserve">: </w:t>
      </w:r>
      <m:oMath>
        <m:bar>
          <m:barPr>
            <m:pos m:val="top"/>
            <m:ctrlPr>
              <w:rPr>
                <w:rFonts w:ascii="Cambria Math" w:eastAsiaTheme="minorHAnsi" w:hAnsi="Cambria Math" w:cs="TimesNewRomanPSMT"/>
                <w:i/>
                <w:sz w:val="28"/>
                <w:szCs w:val="26"/>
                <w:lang w:eastAsia="en-US"/>
              </w:rPr>
            </m:ctrlPr>
          </m:barPr>
          <m:e>
            <m:sSub>
              <m:sSubPr>
                <m:ctrlPr>
                  <w:rPr>
                    <w:rFonts w:ascii="Cambria Math" w:eastAsiaTheme="minorHAnsi" w:hAnsi="Cambria Math" w:cs="TimesNewRomanPSMT"/>
                    <w:i/>
                    <w:sz w:val="28"/>
                    <w:szCs w:val="26"/>
                    <w:lang w:eastAsia="en-US"/>
                  </w:rPr>
                </m:ctrlPr>
              </m:sSubPr>
              <m:e>
                <m:r>
                  <w:rPr>
                    <w:rFonts w:ascii="Cambria Math" w:eastAsiaTheme="minorHAnsi" w:hAnsi="Cambria Math" w:cs="TimesNewRomanPSMT"/>
                    <w:sz w:val="28"/>
                    <w:szCs w:val="26"/>
                    <w:lang w:eastAsia="en-US"/>
                  </w:rPr>
                  <m:t>σ</m:t>
                </m:r>
              </m:e>
              <m:sub>
                <m:r>
                  <w:rPr>
                    <w:rFonts w:ascii="Cambria Math" w:eastAsiaTheme="minorHAnsi" w:hAnsi="Cambria Math" w:cs="TimesNewRomanPSMT"/>
                    <w:sz w:val="28"/>
                    <w:szCs w:val="26"/>
                    <w:lang w:eastAsia="en-US"/>
                  </w:rPr>
                  <m:t>s</m:t>
                </m:r>
              </m:sub>
            </m:sSub>
          </m:e>
        </m:bar>
      </m:oMath>
      <w:r w:rsidRPr="00AF5CCF">
        <w:rPr>
          <w:rFonts w:ascii="TimesNewRomanPSMT" w:eastAsiaTheme="minorHAnsi" w:hAnsi="TimesNewRomanPSMT" w:cs="TimesNewRomanPSMT"/>
          <w:sz w:val="14"/>
          <w:szCs w:val="14"/>
          <w:lang w:eastAsia="en-US"/>
        </w:rPr>
        <w:t xml:space="preserve"> </w:t>
      </w:r>
      <w:r w:rsidRPr="00AF5CCF">
        <w:rPr>
          <w:rFonts w:ascii="SymbolMT" w:eastAsia="SymbolMT" w:cs="SymbolMT"/>
          <w:sz w:val="24"/>
          <w:szCs w:val="24"/>
          <w:lang w:eastAsia="en-US"/>
        </w:rPr>
        <w:t xml:space="preserve"> </w:t>
      </w:r>
      <w:r w:rsidRPr="00AF5CCF">
        <w:rPr>
          <w:rFonts w:ascii="TimesNewRomanPSMT" w:eastAsiaTheme="minorHAnsi" w:hAnsi="TimesNewRomanPSMT" w:cs="TimesNewRomanPSMT"/>
          <w:sz w:val="24"/>
          <w:szCs w:val="24"/>
          <w:lang w:eastAsia="en-US"/>
        </w:rPr>
        <w:t>=Min (2/3fe ; 150</w:t>
      </w:r>
      <w:r w:rsidRPr="00AF5CCF">
        <w:rPr>
          <w:rFonts w:ascii="Cambria Math" w:eastAsiaTheme="minorHAnsi" w:hAnsi="Cambria Math" w:cs="TimesNewRomanPSMT"/>
          <w:sz w:val="24"/>
          <w:szCs w:val="24"/>
          <w:lang w:eastAsia="en-US"/>
        </w:rPr>
        <w:t>ƞ</w:t>
      </w:r>
      <w:r w:rsidRPr="00AF5CCF">
        <w:rPr>
          <w:rFonts w:ascii="TimesNewRomanPSMT" w:eastAsiaTheme="minorHAnsi" w:hAnsi="TimesNewRomanPSMT" w:cs="TimesNewRomanPSMT"/>
          <w:sz w:val="24"/>
          <w:szCs w:val="24"/>
          <w:lang w:eastAsia="en-US"/>
        </w:rPr>
        <w:t>) (</w:t>
      </w:r>
      <w:proofErr w:type="spellStart"/>
      <w:r w:rsidRPr="00AF5CCF">
        <w:rPr>
          <w:rFonts w:ascii="TimesNewRomanPSMT" w:eastAsiaTheme="minorHAnsi" w:hAnsi="TimesNewRomanPSMT" w:cs="TimesNewRomanPSMT"/>
          <w:sz w:val="24"/>
          <w:szCs w:val="24"/>
          <w:lang w:eastAsia="en-US"/>
        </w:rPr>
        <w:t>MPa</w:t>
      </w:r>
      <w:proofErr w:type="spellEnd"/>
      <w:r w:rsidRPr="00AF5CCF">
        <w:rPr>
          <w:rFonts w:ascii="TimesNewRomanPSMT" w:eastAsiaTheme="minorHAnsi" w:hAnsi="TimesNewRomanPSMT" w:cs="TimesNewRomanPSMT"/>
          <w:sz w:val="24"/>
          <w:szCs w:val="24"/>
          <w:lang w:eastAsia="en-US"/>
        </w:rPr>
        <w:t>)</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eastAsiaTheme="minorHAnsi"/>
          <w:i/>
          <w:iCs/>
          <w:sz w:val="24"/>
          <w:szCs w:val="24"/>
          <w:lang w:eastAsia="en-US"/>
        </w:rPr>
        <w:t xml:space="preserve">        </w:t>
      </w:r>
      <w:r w:rsidRPr="00AF5CCF">
        <w:rPr>
          <w:rFonts w:eastAsiaTheme="minorHAnsi"/>
          <w:i/>
          <w:iCs/>
          <w:sz w:val="24"/>
          <w:szCs w:val="24"/>
          <w:lang w:eastAsia="en-US"/>
        </w:rPr>
        <w:t xml:space="preserve">3. </w:t>
      </w:r>
      <w:r w:rsidRPr="00AF5CCF">
        <w:rPr>
          <w:rFonts w:eastAsiaTheme="minorHAnsi"/>
          <w:b/>
          <w:bCs/>
          <w:sz w:val="24"/>
          <w:szCs w:val="24"/>
          <w:lang w:eastAsia="en-US"/>
        </w:rPr>
        <w:t xml:space="preserve">Fissuration très préjudiciable </w:t>
      </w:r>
      <w:r w:rsidRPr="00AF5CCF">
        <w:rPr>
          <w:rFonts w:ascii="TimesNewRomanPSMT" w:eastAsiaTheme="minorHAnsi" w:hAnsi="TimesNewRomanPSMT" w:cs="TimesNewRomanPSMT"/>
          <w:sz w:val="24"/>
          <w:szCs w:val="24"/>
          <w:lang w:eastAsia="en-US"/>
        </w:rPr>
        <w:t xml:space="preserve">: </w:t>
      </w:r>
      <m:oMath>
        <m:bar>
          <m:barPr>
            <m:pos m:val="top"/>
            <m:ctrlPr>
              <w:rPr>
                <w:rFonts w:ascii="Cambria Math" w:eastAsiaTheme="minorHAnsi" w:hAnsi="Cambria Math" w:cs="TimesNewRomanPSMT"/>
                <w:i/>
                <w:sz w:val="28"/>
                <w:szCs w:val="26"/>
                <w:lang w:eastAsia="en-US"/>
              </w:rPr>
            </m:ctrlPr>
          </m:barPr>
          <m:e>
            <m:sSub>
              <m:sSubPr>
                <m:ctrlPr>
                  <w:rPr>
                    <w:rFonts w:ascii="Cambria Math" w:eastAsiaTheme="minorHAnsi" w:hAnsi="Cambria Math" w:cs="TimesNewRomanPSMT"/>
                    <w:i/>
                    <w:sz w:val="28"/>
                    <w:szCs w:val="26"/>
                    <w:lang w:eastAsia="en-US"/>
                  </w:rPr>
                </m:ctrlPr>
              </m:sSubPr>
              <m:e>
                <m:r>
                  <w:rPr>
                    <w:rFonts w:ascii="Cambria Math" w:eastAsiaTheme="minorHAnsi" w:hAnsi="Cambria Math" w:cs="TimesNewRomanPSMT"/>
                    <w:sz w:val="28"/>
                    <w:szCs w:val="26"/>
                    <w:lang w:eastAsia="en-US"/>
                  </w:rPr>
                  <m:t>σ</m:t>
                </m:r>
              </m:e>
              <m:sub>
                <m:r>
                  <w:rPr>
                    <w:rFonts w:ascii="Cambria Math" w:eastAsiaTheme="minorHAnsi" w:hAnsi="Cambria Math" w:cs="TimesNewRomanPSMT"/>
                    <w:sz w:val="28"/>
                    <w:szCs w:val="26"/>
                    <w:lang w:eastAsia="en-US"/>
                  </w:rPr>
                  <m:t>s</m:t>
                </m:r>
              </m:sub>
            </m:sSub>
            <m:r>
              <w:rPr>
                <w:rFonts w:ascii="Cambria Math" w:eastAsiaTheme="minorHAnsi" w:hAnsi="Cambria Math" w:cs="TimesNewRomanPSMT"/>
                <w:sz w:val="28"/>
                <w:szCs w:val="26"/>
                <w:lang w:eastAsia="en-US"/>
              </w:rPr>
              <m:t xml:space="preserve"> </m:t>
            </m:r>
          </m:e>
        </m:bar>
      </m:oMath>
      <w:r w:rsidRPr="00AF5CCF">
        <w:rPr>
          <w:rFonts w:ascii="TimesNewRomanPSMT" w:eastAsiaTheme="minorHAnsi" w:hAnsi="TimesNewRomanPSMT" w:cs="TimesNewRomanPSMT"/>
          <w:sz w:val="24"/>
          <w:szCs w:val="24"/>
          <w:lang w:eastAsia="en-US"/>
        </w:rPr>
        <w:t>=Min (1/2fe ; 110</w:t>
      </w:r>
      <m:oMath>
        <m:r>
          <w:rPr>
            <w:rFonts w:ascii="Cambria Math" w:eastAsiaTheme="minorHAnsi" w:hAnsi="Cambria Math" w:cs="TimesNewRomanPSMT"/>
            <w:sz w:val="24"/>
            <w:szCs w:val="24"/>
            <w:lang w:eastAsia="en-US"/>
          </w:rPr>
          <m:t>ƞ</m:t>
        </m:r>
      </m:oMath>
      <w:r w:rsidRPr="00AF5CCF">
        <w:rPr>
          <w:rFonts w:ascii="TimesNewRomanPSMT" w:eastAsiaTheme="minorHAnsi" w:hAnsi="TimesNewRomanPSMT" w:cs="TimesNewRomanPSMT"/>
          <w:sz w:val="24"/>
          <w:szCs w:val="24"/>
          <w:lang w:eastAsia="en-US"/>
        </w:rPr>
        <w:t>) (MPa)</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Avec</w:t>
      </w:r>
    </w:p>
    <w:p w:rsidR="00E01015" w:rsidRPr="00AF5CCF" w:rsidRDefault="00E01015" w:rsidP="00E01015">
      <w:pPr>
        <w:pStyle w:val="Paragraphedeliste"/>
        <w:numPr>
          <w:ilvl w:val="0"/>
          <w:numId w:val="11"/>
        </w:num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Cambria Math" w:eastAsiaTheme="minorHAnsi" w:hAnsi="Cambria Math" w:cs="TimesNewRomanPSMT"/>
          <w:sz w:val="24"/>
          <w:szCs w:val="24"/>
          <w:lang w:eastAsia="en-US"/>
        </w:rPr>
        <w:t>ƞ</w:t>
      </w:r>
      <w:r w:rsidRPr="00AF5CCF">
        <w:rPr>
          <w:rFonts w:ascii="TimesNewRomanPSMT" w:eastAsiaTheme="minorHAnsi" w:hAnsi="TimesNewRomanPSMT" w:cs="TimesNewRomanPSMT"/>
          <w:sz w:val="24"/>
          <w:szCs w:val="24"/>
          <w:lang w:eastAsia="en-US"/>
        </w:rPr>
        <w:t>: coefficient de fissuration.</w:t>
      </w:r>
    </w:p>
    <w:p w:rsidR="00E01015" w:rsidRPr="00AF5CCF" w:rsidRDefault="00E01015" w:rsidP="00E01015">
      <w:pPr>
        <w:pStyle w:val="Paragraphedeliste"/>
        <w:numPr>
          <w:ilvl w:val="0"/>
          <w:numId w:val="11"/>
        </w:num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Cambria Math" w:eastAsiaTheme="minorHAnsi" w:hAnsi="Cambria Math" w:cs="TimesNewRomanPSMT"/>
          <w:sz w:val="24"/>
          <w:szCs w:val="24"/>
          <w:lang w:eastAsia="en-US"/>
        </w:rPr>
        <w:t>ƞ</w:t>
      </w:r>
      <w:r w:rsidRPr="00AF5CCF">
        <w:rPr>
          <w:rFonts w:ascii="TimesNewRomanPSMT" w:eastAsiaTheme="minorHAnsi" w:hAnsi="TimesNewRomanPSMT" w:cs="TimesNewRomanPSMT"/>
          <w:sz w:val="24"/>
          <w:szCs w:val="24"/>
          <w:lang w:eastAsia="en-US"/>
        </w:rPr>
        <w:t xml:space="preserve"> =1 pour les aciers ronds lisses.</w:t>
      </w:r>
    </w:p>
    <w:p w:rsidR="00E01015" w:rsidRPr="00AF5CCF" w:rsidRDefault="00E01015" w:rsidP="00E01015">
      <w:pPr>
        <w:pStyle w:val="Paragraphedeliste"/>
        <w:numPr>
          <w:ilvl w:val="0"/>
          <w:numId w:val="11"/>
        </w:num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Cambria Math" w:eastAsiaTheme="minorHAnsi" w:hAnsi="Cambria Math" w:cs="TimesNewRomanPSMT"/>
          <w:sz w:val="24"/>
          <w:szCs w:val="24"/>
          <w:lang w:eastAsia="en-US"/>
        </w:rPr>
        <w:t>ƞ</w:t>
      </w:r>
      <w:r w:rsidRPr="00AF5CCF">
        <w:rPr>
          <w:rFonts w:ascii="TimesNewRomanPSMT" w:eastAsiaTheme="minorHAnsi" w:hAnsi="TimesNewRomanPSMT" w:cs="TimesNewRomanPSMT"/>
          <w:sz w:val="24"/>
          <w:szCs w:val="24"/>
          <w:lang w:eastAsia="en-US"/>
        </w:rPr>
        <w:t xml:space="preserve"> =1,6 pour les aciers à haute adhérence (HA).</w:t>
      </w:r>
    </w:p>
    <w:p w:rsidR="00E01015" w:rsidRPr="00AF5CCF" w:rsidRDefault="00E01015" w:rsidP="00E01015">
      <w:pPr>
        <w:pStyle w:val="Paragraphedeliste"/>
        <w:autoSpaceDE w:val="0"/>
        <w:autoSpaceDN w:val="0"/>
        <w:adjustRightInd w:val="0"/>
        <w:rPr>
          <w:rFonts w:ascii="TimesNewRomanPSMT" w:eastAsiaTheme="minorHAnsi" w:hAnsi="TimesNewRomanPSMT" w:cs="TimesNewRomanPSMT"/>
          <w:sz w:val="24"/>
          <w:szCs w:val="24"/>
          <w:lang w:eastAsia="en-US"/>
        </w:rPr>
      </w:pPr>
    </w:p>
    <w:p w:rsidR="00E01015" w:rsidRPr="005E1835" w:rsidRDefault="00E01015" w:rsidP="00E01015">
      <w:pPr>
        <w:pStyle w:val="Paragraphedeliste"/>
        <w:numPr>
          <w:ilvl w:val="0"/>
          <w:numId w:val="12"/>
        </w:numPr>
        <w:autoSpaceDE w:val="0"/>
        <w:autoSpaceDN w:val="0"/>
        <w:adjustRightInd w:val="0"/>
        <w:spacing w:line="360" w:lineRule="auto"/>
        <w:rPr>
          <w:rFonts w:eastAsiaTheme="minorHAnsi"/>
          <w:b/>
          <w:bCs/>
          <w:sz w:val="24"/>
          <w:szCs w:val="24"/>
          <w:u w:val="single"/>
          <w:lang w:eastAsia="en-US"/>
        </w:rPr>
      </w:pPr>
      <w:r w:rsidRPr="005E1835">
        <w:rPr>
          <w:rFonts w:eastAsiaTheme="minorHAnsi"/>
          <w:b/>
          <w:bCs/>
          <w:sz w:val="24"/>
          <w:szCs w:val="24"/>
          <w:u w:val="single"/>
          <w:lang w:eastAsia="en-US"/>
        </w:rPr>
        <w:t>Coefficient d’équivalence:</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AF5CCF">
        <w:rPr>
          <w:rFonts w:ascii="TimesNewRomanPSMT" w:eastAsiaTheme="minorHAnsi" w:hAnsi="TimesNewRomanPSMT" w:cs="TimesNewRomanPSMT"/>
          <w:sz w:val="24"/>
          <w:szCs w:val="24"/>
          <w:lang w:eastAsia="en-US"/>
        </w:rPr>
        <w:t xml:space="preserve">      Le coefficient d’équivalence noté </w:t>
      </w:r>
      <w:r w:rsidRPr="00AF5CCF">
        <w:rPr>
          <w:rFonts w:ascii="Cambria Math" w:eastAsiaTheme="minorHAnsi" w:hAnsi="Cambria Math" w:cs="TimesNewRomanPSMT"/>
          <w:sz w:val="24"/>
          <w:szCs w:val="24"/>
          <w:lang w:eastAsia="en-US"/>
        </w:rPr>
        <w:t xml:space="preserve"> ƞ</w:t>
      </w:r>
      <w:r w:rsidRPr="00AF5CCF">
        <w:rPr>
          <w:rFonts w:ascii="TimesNewRomanPSMT" w:eastAsiaTheme="minorHAnsi" w:hAnsi="TimesNewRomanPSMT" w:cs="TimesNewRomanPSMT"/>
          <w:sz w:val="24"/>
          <w:szCs w:val="24"/>
          <w:lang w:eastAsia="en-US"/>
        </w:rPr>
        <w:t xml:space="preserve"> </w:t>
      </w:r>
      <w:r w:rsidRPr="00AF5CCF">
        <w:rPr>
          <w:rFonts w:ascii="SymbolMT" w:eastAsia="SymbolMT" w:cs="SymbolMT"/>
          <w:sz w:val="24"/>
          <w:szCs w:val="24"/>
          <w:lang w:eastAsia="en-US"/>
        </w:rPr>
        <w:t xml:space="preserve"> </w:t>
      </w:r>
      <w:r w:rsidRPr="00AF5CCF">
        <w:rPr>
          <w:rFonts w:ascii="TimesNewRomanPSMT" w:eastAsiaTheme="minorHAnsi" w:hAnsi="TimesNewRomanPSMT" w:cs="TimesNewRomanPSMT"/>
          <w:sz w:val="24"/>
          <w:szCs w:val="24"/>
          <w:lang w:eastAsia="en-US"/>
        </w:rPr>
        <w:t>est le rapport suivant : n =</w:t>
      </w:r>
      <m:oMath>
        <m:r>
          <w:rPr>
            <w:rFonts w:ascii="Cambria Math" w:eastAsiaTheme="minorHAnsi" w:hAnsi="Cambria Math" w:cs="TimesNewRomanPSMT"/>
            <w:sz w:val="32"/>
            <w:szCs w:val="28"/>
            <w:lang w:eastAsia="en-US"/>
          </w:rPr>
          <m:t xml:space="preserve"> </m:t>
        </m:r>
        <m:f>
          <m:fPr>
            <m:ctrlPr>
              <w:rPr>
                <w:rFonts w:ascii="Cambria Math" w:eastAsiaTheme="minorHAnsi" w:hAnsi="Cambria Math" w:cs="TimesNewRomanPSMT"/>
                <w:i/>
                <w:sz w:val="32"/>
                <w:szCs w:val="28"/>
                <w:lang w:eastAsia="en-US"/>
              </w:rPr>
            </m:ctrlPr>
          </m:fPr>
          <m:num>
            <m:sSub>
              <m:sSubPr>
                <m:ctrlPr>
                  <w:rPr>
                    <w:rFonts w:ascii="Cambria Math" w:eastAsiaTheme="minorHAnsi" w:hAnsi="Cambria Math" w:cs="TimesNewRomanPSMT"/>
                    <w:i/>
                    <w:sz w:val="32"/>
                    <w:szCs w:val="28"/>
                    <w:lang w:eastAsia="en-US"/>
                  </w:rPr>
                </m:ctrlPr>
              </m:sSubPr>
              <m:e>
                <m:r>
                  <w:rPr>
                    <w:rFonts w:ascii="Cambria Math" w:eastAsiaTheme="minorHAnsi" w:hAnsi="Cambria Math" w:cs="TimesNewRomanPSMT"/>
                    <w:sz w:val="32"/>
                    <w:szCs w:val="28"/>
                    <w:lang w:eastAsia="en-US"/>
                  </w:rPr>
                  <m:t>E</m:t>
                </m:r>
              </m:e>
              <m:sub>
                <m:r>
                  <w:rPr>
                    <w:rFonts w:ascii="Cambria Math" w:eastAsiaTheme="minorHAnsi" w:hAnsi="Cambria Math" w:cs="TimesNewRomanPSMT"/>
                    <w:sz w:val="32"/>
                    <w:szCs w:val="28"/>
                    <w:lang w:eastAsia="en-US"/>
                  </w:rPr>
                  <m:t>s</m:t>
                </m:r>
              </m:sub>
            </m:sSub>
          </m:num>
          <m:den>
            <m:sSub>
              <m:sSubPr>
                <m:ctrlPr>
                  <w:rPr>
                    <w:rFonts w:ascii="Cambria Math" w:eastAsiaTheme="minorHAnsi" w:hAnsi="Cambria Math" w:cs="TimesNewRomanPSMT"/>
                    <w:i/>
                    <w:sz w:val="32"/>
                    <w:szCs w:val="28"/>
                    <w:lang w:eastAsia="en-US"/>
                  </w:rPr>
                </m:ctrlPr>
              </m:sSubPr>
              <m:e>
                <m:r>
                  <w:rPr>
                    <w:rFonts w:ascii="Cambria Math" w:eastAsiaTheme="minorHAnsi" w:hAnsi="Cambria Math" w:cs="TimesNewRomanPSMT"/>
                    <w:sz w:val="32"/>
                    <w:szCs w:val="28"/>
                    <w:lang w:eastAsia="en-US"/>
                  </w:rPr>
                  <m:t>E</m:t>
                </m:r>
              </m:e>
              <m:sub>
                <m:r>
                  <w:rPr>
                    <w:rFonts w:ascii="Cambria Math" w:eastAsiaTheme="minorHAnsi" w:hAnsi="Cambria Math" w:cs="TimesNewRomanPSMT"/>
                    <w:sz w:val="32"/>
                    <w:szCs w:val="28"/>
                    <w:lang w:eastAsia="en-US"/>
                  </w:rPr>
                  <m:t>b</m:t>
                </m:r>
              </m:sub>
            </m:sSub>
          </m:den>
        </m:f>
      </m:oMath>
      <w:r w:rsidRPr="00AF5CCF">
        <w:rPr>
          <w:rFonts w:ascii="TimesNewRomanPSMT" w:eastAsiaTheme="minorEastAsia" w:hAnsi="TimesNewRomanPSMT" w:cs="TimesNewRomanPSMT"/>
          <w:sz w:val="32"/>
          <w:szCs w:val="28"/>
          <w:lang w:eastAsia="en-US"/>
        </w:rPr>
        <w:t xml:space="preserve"> =</w:t>
      </w:r>
      <w:r w:rsidRPr="00AF5CCF">
        <w:rPr>
          <w:rFonts w:ascii="TimesNewRomanPSMT" w:eastAsiaTheme="minorEastAsia" w:hAnsi="TimesNewRomanPSMT" w:cs="TimesNewRomanPSMT"/>
          <w:sz w:val="28"/>
          <w:szCs w:val="28"/>
          <w:lang w:eastAsia="en-US"/>
        </w:rPr>
        <w:t>15</w:t>
      </w:r>
      <w:r>
        <w:rPr>
          <w:rFonts w:ascii="TimesNewRomanPSMT" w:eastAsiaTheme="minorEastAsia" w:hAnsi="TimesNewRomanPSMT" w:cs="TimesNewRomanPSMT"/>
          <w:sz w:val="28"/>
          <w:szCs w:val="28"/>
          <w:lang w:eastAsia="en-US"/>
        </w:rPr>
        <w:t xml:space="preserve">  </w:t>
      </w:r>
      <w:r w:rsidRPr="00AF5CCF">
        <w:rPr>
          <w:rFonts w:ascii="TimesNewRomanPSMT" w:eastAsiaTheme="minorHAnsi" w:hAnsi="TimesNewRomanPSMT" w:cs="TimesNewRomanPSMT"/>
          <w:sz w:val="24"/>
          <w:szCs w:val="24"/>
          <w:lang w:eastAsia="en-US"/>
        </w:rPr>
        <w:t>Avec :</w:t>
      </w:r>
    </w:p>
    <w:p w:rsidR="00E01015" w:rsidRPr="00AF5CCF"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sz w:val="24"/>
          <w:szCs w:val="24"/>
          <w:lang w:eastAsia="en-US"/>
        </w:rPr>
        <w:t xml:space="preserve">            </w:t>
      </w:r>
      <w:proofErr w:type="gramStart"/>
      <w:r w:rsidRPr="00AF5CCF">
        <w:rPr>
          <w:rFonts w:ascii="TimesNewRomanPSMT" w:eastAsiaTheme="minorHAnsi" w:hAnsi="TimesNewRomanPSMT" w:cs="TimesNewRomanPSMT"/>
          <w:sz w:val="24"/>
          <w:szCs w:val="24"/>
          <w:lang w:eastAsia="en-US"/>
        </w:rPr>
        <w:t>n</w:t>
      </w:r>
      <w:proofErr w:type="gramEnd"/>
      <w:r w:rsidRPr="00AF5CCF">
        <w:rPr>
          <w:rFonts w:ascii="TimesNewRomanPSMT" w:eastAsiaTheme="minorHAnsi" w:hAnsi="TimesNewRomanPSMT" w:cs="TimesNewRomanPSMT"/>
          <w:sz w:val="24"/>
          <w:szCs w:val="24"/>
          <w:lang w:eastAsia="en-US"/>
        </w:rPr>
        <w:t xml:space="preserve"> : coefficient d’équivalence.</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sz w:val="24"/>
          <w:szCs w:val="24"/>
          <w:lang w:eastAsia="en-US"/>
        </w:rPr>
        <w:t xml:space="preserve">            </w:t>
      </w:r>
      <w:r w:rsidRPr="00AF5CCF">
        <w:rPr>
          <w:rFonts w:ascii="TimesNewRomanPSMT" w:eastAsiaTheme="minorHAnsi" w:hAnsi="TimesNewRomanPSMT" w:cs="TimesNewRomanPSMT"/>
          <w:sz w:val="24"/>
          <w:szCs w:val="24"/>
          <w:lang w:eastAsia="en-US"/>
        </w:rPr>
        <w:t>E</w:t>
      </w:r>
      <w:r w:rsidRPr="00AF5CCF">
        <w:rPr>
          <w:rFonts w:ascii="TimesNewRomanPSMT" w:eastAsiaTheme="minorHAnsi" w:hAnsi="TimesNewRomanPSMT" w:cs="TimesNewRomanPSMT"/>
          <w:sz w:val="16"/>
          <w:szCs w:val="16"/>
          <w:lang w:eastAsia="en-US"/>
        </w:rPr>
        <w:t xml:space="preserve">s </w:t>
      </w:r>
      <w:r w:rsidRPr="00AF5CCF">
        <w:rPr>
          <w:rFonts w:ascii="TimesNewRomanPSMT" w:eastAsiaTheme="minorHAnsi" w:hAnsi="TimesNewRomanPSMT" w:cs="TimesNewRomanPSMT"/>
          <w:sz w:val="24"/>
          <w:szCs w:val="24"/>
          <w:lang w:eastAsia="en-US"/>
        </w:rPr>
        <w:t>: module de déformation de l’acier.</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sz w:val="24"/>
          <w:szCs w:val="24"/>
          <w:lang w:eastAsia="en-US"/>
        </w:rPr>
        <w:t xml:space="preserve">            </w:t>
      </w:r>
      <w:proofErr w:type="spellStart"/>
      <w:r w:rsidRPr="00AF5CCF">
        <w:rPr>
          <w:rFonts w:ascii="TimesNewRomanPSMT" w:eastAsiaTheme="minorHAnsi" w:hAnsi="TimesNewRomanPSMT" w:cs="TimesNewRomanPSMT"/>
          <w:sz w:val="24"/>
          <w:szCs w:val="24"/>
          <w:lang w:eastAsia="en-US"/>
        </w:rPr>
        <w:t>E</w:t>
      </w:r>
      <w:r w:rsidRPr="00AF5CCF">
        <w:rPr>
          <w:rFonts w:ascii="TimesNewRomanPSMT" w:eastAsiaTheme="minorHAnsi" w:hAnsi="TimesNewRomanPSMT" w:cs="TimesNewRomanPSMT"/>
          <w:sz w:val="16"/>
          <w:szCs w:val="16"/>
          <w:lang w:eastAsia="en-US"/>
        </w:rPr>
        <w:t>b</w:t>
      </w:r>
      <w:proofErr w:type="spellEnd"/>
      <w:r w:rsidRPr="00AF5CCF">
        <w:rPr>
          <w:rFonts w:ascii="TimesNewRomanPSMT" w:eastAsiaTheme="minorHAnsi" w:hAnsi="TimesNewRomanPSMT" w:cs="TimesNewRomanPSMT"/>
          <w:sz w:val="16"/>
          <w:szCs w:val="16"/>
          <w:lang w:eastAsia="en-US"/>
        </w:rPr>
        <w:t xml:space="preserve"> </w:t>
      </w:r>
      <w:r w:rsidRPr="00AF5CCF">
        <w:rPr>
          <w:rFonts w:ascii="TimesNewRomanPSMT" w:eastAsiaTheme="minorHAnsi" w:hAnsi="TimesNewRomanPSMT" w:cs="TimesNewRomanPSMT"/>
          <w:sz w:val="24"/>
          <w:szCs w:val="24"/>
          <w:lang w:eastAsia="en-US"/>
        </w:rPr>
        <w:t>: module de déformation du béton.</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
    <w:p w:rsidR="00E01015" w:rsidRPr="00AF5CCF" w:rsidRDefault="00E01015" w:rsidP="00E01015">
      <w:pPr>
        <w:autoSpaceDE w:val="0"/>
        <w:autoSpaceDN w:val="0"/>
        <w:adjustRightInd w:val="0"/>
        <w:rPr>
          <w:rFonts w:ascii="TimesNewRomanPSMT" w:eastAsiaTheme="minorHAnsi" w:hAnsi="TimesNewRomanPSMT" w:cs="TimesNewRomanPSMT"/>
          <w:sz w:val="24"/>
          <w:szCs w:val="24"/>
          <w:lang w:eastAsia="en-US"/>
        </w:rPr>
      </w:pPr>
    </w:p>
    <w:p w:rsidR="00E01015" w:rsidRPr="00AF5CCF" w:rsidRDefault="00E01015" w:rsidP="00E01015">
      <w:pPr>
        <w:autoSpaceDE w:val="0"/>
        <w:autoSpaceDN w:val="0"/>
        <w:adjustRightInd w:val="0"/>
        <w:spacing w:line="360" w:lineRule="auto"/>
        <w:jc w:val="both"/>
        <w:rPr>
          <w:sz w:val="24"/>
          <w:szCs w:val="24"/>
        </w:rPr>
      </w:pPr>
    </w:p>
    <w:p w:rsidR="00E01015" w:rsidRPr="00AF5CCF" w:rsidRDefault="00E01015" w:rsidP="00E01015">
      <w:pPr>
        <w:autoSpaceDE w:val="0"/>
        <w:autoSpaceDN w:val="0"/>
        <w:adjustRightInd w:val="0"/>
        <w:spacing w:line="360" w:lineRule="auto"/>
        <w:jc w:val="both"/>
        <w:rPr>
          <w:sz w:val="24"/>
          <w:szCs w:val="24"/>
        </w:rPr>
      </w:pPr>
    </w:p>
    <w:p w:rsidR="00E01015" w:rsidRPr="00AF5CCF" w:rsidRDefault="00E01015" w:rsidP="00E01015">
      <w:pPr>
        <w:autoSpaceDE w:val="0"/>
        <w:autoSpaceDN w:val="0"/>
        <w:adjustRightInd w:val="0"/>
        <w:jc w:val="both"/>
        <w:rPr>
          <w:sz w:val="24"/>
          <w:szCs w:val="24"/>
        </w:rPr>
      </w:pPr>
    </w:p>
    <w:p w:rsidR="00E01015" w:rsidRDefault="00E01015" w:rsidP="00E01015">
      <w:pPr>
        <w:pStyle w:val="Corpsdetexte"/>
        <w:tabs>
          <w:tab w:val="num" w:pos="780"/>
        </w:tabs>
        <w:spacing w:after="0" w:line="360" w:lineRule="auto"/>
        <w:rPr>
          <w:b/>
          <w:i/>
          <w:sz w:val="24"/>
          <w:szCs w:val="24"/>
        </w:rPr>
      </w:pPr>
      <w:r w:rsidRPr="00AF5CCF">
        <w:rPr>
          <w:b/>
          <w:i/>
          <w:sz w:val="24"/>
          <w:szCs w:val="24"/>
        </w:rPr>
        <w:t xml:space="preserve">                                                           </w:t>
      </w:r>
      <w:r>
        <w:rPr>
          <w:b/>
          <w:i/>
          <w:sz w:val="24"/>
          <w:szCs w:val="24"/>
        </w:rPr>
        <w:t xml:space="preserve">                                         </w:t>
      </w:r>
    </w:p>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Pr>
        <w:autoSpaceDE w:val="0"/>
        <w:autoSpaceDN w:val="0"/>
        <w:adjustRightInd w:val="0"/>
        <w:rPr>
          <w:rFonts w:ascii="TimesNewRomanPSMT" w:eastAsiaTheme="minorHAnsi" w:hAnsi="TimesNewRomanPSMT" w:cs="TimesNewRomanPSMT"/>
          <w:sz w:val="24"/>
          <w:szCs w:val="24"/>
          <w:lang w:eastAsia="en-US"/>
        </w:rPr>
      </w:pPr>
      <w:r>
        <w:rPr>
          <w:rFonts w:ascii="TimesNewRomanPS-ItalicMT" w:eastAsiaTheme="minorHAnsi" w:hAnsi="TimesNewRomanPS-ItalicMT" w:cs="TimesNewRomanPS-ItalicMT"/>
          <w:i/>
          <w:iCs/>
          <w:color w:val="0033CD"/>
          <w:sz w:val="76"/>
          <w:szCs w:val="76"/>
          <w:lang w:eastAsia="en-US"/>
        </w:rPr>
        <w:t xml:space="preserve">         CHAPITRE II</w:t>
      </w:r>
    </w:p>
    <w:p w:rsidR="00E01015" w:rsidRDefault="00E01015" w:rsidP="00E01015">
      <w:pPr>
        <w:autoSpaceDE w:val="0"/>
        <w:autoSpaceDN w:val="0"/>
        <w:adjustRightInd w:val="0"/>
        <w:rPr>
          <w:rFonts w:ascii="TimesNewRomanPSMT" w:eastAsiaTheme="minorHAnsi" w:hAnsi="TimesNewRomanPSMT" w:cs="TimesNewRomanPSMT"/>
          <w:sz w:val="24"/>
          <w:szCs w:val="24"/>
          <w:lang w:eastAsia="en-US"/>
        </w:rPr>
      </w:pPr>
    </w:p>
    <w:p w:rsidR="00E01015" w:rsidRDefault="00E01015" w:rsidP="00E01015">
      <w:pPr>
        <w:autoSpaceDE w:val="0"/>
        <w:autoSpaceDN w:val="0"/>
        <w:adjustRightInd w:val="0"/>
        <w:rPr>
          <w:rFonts w:ascii="TimesNewRomanPS-ItalicMT" w:eastAsiaTheme="minorHAnsi" w:hAnsi="TimesNewRomanPS-ItalicMT" w:cs="TimesNewRomanPS-ItalicMT"/>
          <w:i/>
          <w:iCs/>
          <w:color w:val="000000"/>
          <w:sz w:val="64"/>
          <w:szCs w:val="64"/>
          <w:lang w:eastAsia="en-US"/>
        </w:rPr>
      </w:pPr>
      <w:r>
        <w:rPr>
          <w:rFonts w:ascii="TimesNewRomanPSMT" w:eastAsiaTheme="minorHAnsi" w:hAnsi="TimesNewRomanPSMT" w:cs="TimesNewRomanPSMT"/>
          <w:sz w:val="24"/>
          <w:szCs w:val="24"/>
          <w:lang w:eastAsia="en-US"/>
        </w:rPr>
        <w:t xml:space="preserve">                 </w:t>
      </w:r>
      <w:r>
        <w:rPr>
          <w:rFonts w:ascii="TimesNewRomanPS-ItalicMT" w:eastAsiaTheme="minorHAnsi" w:hAnsi="TimesNewRomanPS-ItalicMT" w:cs="TimesNewRomanPS-ItalicMT"/>
          <w:i/>
          <w:iCs/>
          <w:color w:val="000000"/>
          <w:sz w:val="64"/>
          <w:szCs w:val="64"/>
          <w:lang w:eastAsia="en-US"/>
        </w:rPr>
        <w:t xml:space="preserve"> Pré dimensionnement</w:t>
      </w:r>
    </w:p>
    <w:p w:rsidR="00E01015" w:rsidRDefault="00E01015" w:rsidP="00E01015">
      <w:pPr>
        <w:autoSpaceDE w:val="0"/>
        <w:autoSpaceDN w:val="0"/>
        <w:adjustRightInd w:val="0"/>
        <w:rPr>
          <w:rFonts w:ascii="TimesNewRomanPS-ItalicMT" w:eastAsiaTheme="minorHAnsi" w:hAnsi="TimesNewRomanPS-ItalicMT" w:cs="TimesNewRomanPS-ItalicMT"/>
          <w:i/>
          <w:iCs/>
          <w:color w:val="000000"/>
          <w:sz w:val="64"/>
          <w:szCs w:val="64"/>
          <w:lang w:eastAsia="en-US"/>
        </w:rPr>
      </w:pPr>
      <w:r>
        <w:rPr>
          <w:rFonts w:ascii="TimesNewRomanPS-ItalicMT" w:eastAsiaTheme="minorHAnsi" w:hAnsi="TimesNewRomanPS-ItalicMT" w:cs="TimesNewRomanPS-ItalicMT"/>
          <w:i/>
          <w:iCs/>
          <w:color w:val="000000"/>
          <w:sz w:val="64"/>
          <w:szCs w:val="64"/>
          <w:lang w:eastAsia="en-US"/>
        </w:rPr>
        <w:t xml:space="preserve">             Des </w:t>
      </w:r>
      <w:proofErr w:type="spellStart"/>
      <w:r>
        <w:rPr>
          <w:rFonts w:ascii="TimesNewRomanPS-ItalicMT" w:eastAsiaTheme="minorHAnsi" w:hAnsi="TimesNewRomanPS-ItalicMT" w:cs="TimesNewRomanPS-ItalicMT"/>
          <w:i/>
          <w:iCs/>
          <w:color w:val="000000"/>
          <w:sz w:val="64"/>
          <w:szCs w:val="64"/>
          <w:lang w:eastAsia="en-US"/>
        </w:rPr>
        <w:t>élements</w:t>
      </w:r>
      <w:proofErr w:type="spellEnd"/>
    </w:p>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E01015" w:rsidRDefault="00E01015" w:rsidP="00E01015"/>
    <w:p w:rsidR="00201803" w:rsidRDefault="00201803" w:rsidP="00E01015"/>
    <w:p w:rsidR="00E01015" w:rsidRDefault="00E01015" w:rsidP="00E01015"/>
    <w:p w:rsidR="00E01015" w:rsidRDefault="00E01015" w:rsidP="00E01015"/>
    <w:p w:rsidR="00201803" w:rsidRDefault="00201803" w:rsidP="00E01015">
      <w:pPr>
        <w:autoSpaceDE w:val="0"/>
        <w:autoSpaceDN w:val="0"/>
        <w:adjustRightInd w:val="0"/>
        <w:rPr>
          <w:rFonts w:ascii="TimesNewRomanPS-BoldMT" w:eastAsiaTheme="minorHAnsi" w:hAnsi="TimesNewRomanPS-BoldMT" w:cs="TimesNewRomanPS-BoldMT"/>
          <w:b/>
          <w:bCs/>
          <w:sz w:val="32"/>
          <w:szCs w:val="32"/>
          <w:lang w:eastAsia="en-US"/>
        </w:rPr>
      </w:pPr>
      <w:r>
        <w:rPr>
          <w:rFonts w:ascii="TimesNewRomanPS-BoldMT" w:eastAsiaTheme="minorHAnsi" w:hAnsi="TimesNewRomanPS-BoldMT" w:cs="TimesNewRomanPS-BoldMT"/>
          <w:b/>
          <w:bCs/>
          <w:sz w:val="32"/>
          <w:szCs w:val="32"/>
          <w:lang w:eastAsia="en-US"/>
        </w:rPr>
        <w:t xml:space="preserve">                   </w:t>
      </w:r>
    </w:p>
    <w:p w:rsidR="00201803" w:rsidRDefault="00201803" w:rsidP="00E01015">
      <w:pPr>
        <w:autoSpaceDE w:val="0"/>
        <w:autoSpaceDN w:val="0"/>
        <w:adjustRightInd w:val="0"/>
        <w:rPr>
          <w:rFonts w:ascii="TimesNewRomanPS-BoldMT" w:eastAsiaTheme="minorHAnsi" w:hAnsi="TimesNewRomanPS-BoldMT" w:cs="TimesNewRomanPS-BoldMT"/>
          <w:b/>
          <w:bCs/>
          <w:sz w:val="32"/>
          <w:szCs w:val="32"/>
          <w:lang w:eastAsia="en-US"/>
        </w:rPr>
      </w:pPr>
    </w:p>
    <w:p w:rsidR="00201803" w:rsidRDefault="00201803" w:rsidP="00E01015">
      <w:pPr>
        <w:autoSpaceDE w:val="0"/>
        <w:autoSpaceDN w:val="0"/>
        <w:adjustRightInd w:val="0"/>
        <w:rPr>
          <w:rFonts w:ascii="TimesNewRomanPS-BoldMT" w:eastAsiaTheme="minorHAnsi" w:hAnsi="TimesNewRomanPS-BoldMT" w:cs="TimesNewRomanPS-BoldMT"/>
          <w:b/>
          <w:bCs/>
          <w:sz w:val="32"/>
          <w:szCs w:val="32"/>
          <w:lang w:eastAsia="en-US"/>
        </w:rPr>
      </w:pPr>
    </w:p>
    <w:p w:rsidR="00201803" w:rsidRDefault="00201803" w:rsidP="00E01015">
      <w:pPr>
        <w:autoSpaceDE w:val="0"/>
        <w:autoSpaceDN w:val="0"/>
        <w:adjustRightInd w:val="0"/>
        <w:rPr>
          <w:rFonts w:ascii="TimesNewRomanPS-BoldMT" w:eastAsiaTheme="minorHAnsi" w:hAnsi="TimesNewRomanPS-BoldMT" w:cs="TimesNewRomanPS-BoldMT"/>
          <w:b/>
          <w:bCs/>
          <w:sz w:val="32"/>
          <w:szCs w:val="32"/>
          <w:lang w:eastAsia="en-US"/>
        </w:rPr>
      </w:pPr>
    </w:p>
    <w:p w:rsidR="00201803" w:rsidRDefault="00201803" w:rsidP="00E01015">
      <w:pPr>
        <w:autoSpaceDE w:val="0"/>
        <w:autoSpaceDN w:val="0"/>
        <w:adjustRightInd w:val="0"/>
        <w:rPr>
          <w:rFonts w:ascii="TimesNewRomanPS-BoldMT" w:eastAsiaTheme="minorHAnsi" w:hAnsi="TimesNewRomanPS-BoldMT" w:cs="TimesNewRomanPS-BoldMT"/>
          <w:b/>
          <w:bCs/>
          <w:sz w:val="32"/>
          <w:szCs w:val="32"/>
          <w:lang w:eastAsia="en-US"/>
        </w:rPr>
      </w:pPr>
    </w:p>
    <w:p w:rsidR="00201803" w:rsidRDefault="00201803" w:rsidP="00E01015">
      <w:pPr>
        <w:autoSpaceDE w:val="0"/>
        <w:autoSpaceDN w:val="0"/>
        <w:adjustRightInd w:val="0"/>
        <w:rPr>
          <w:rFonts w:ascii="TimesNewRomanPS-BoldMT" w:eastAsiaTheme="minorHAnsi" w:hAnsi="TimesNewRomanPS-BoldMT" w:cs="TimesNewRomanPS-BoldMT"/>
          <w:b/>
          <w:bCs/>
          <w:sz w:val="32"/>
          <w:szCs w:val="32"/>
          <w:lang w:eastAsia="en-US"/>
        </w:rPr>
      </w:pPr>
    </w:p>
    <w:p w:rsidR="00201803" w:rsidRDefault="00201803" w:rsidP="00E01015">
      <w:pPr>
        <w:autoSpaceDE w:val="0"/>
        <w:autoSpaceDN w:val="0"/>
        <w:adjustRightInd w:val="0"/>
        <w:rPr>
          <w:rFonts w:ascii="TimesNewRomanPS-BoldMT" w:eastAsiaTheme="minorHAnsi" w:hAnsi="TimesNewRomanPS-BoldMT" w:cs="TimesNewRomanPS-BoldMT"/>
          <w:b/>
          <w:bCs/>
          <w:sz w:val="32"/>
          <w:szCs w:val="32"/>
          <w:lang w:eastAsia="en-US"/>
        </w:rPr>
      </w:pPr>
    </w:p>
    <w:p w:rsidR="00201803" w:rsidRDefault="00201803" w:rsidP="00E01015">
      <w:pPr>
        <w:autoSpaceDE w:val="0"/>
        <w:autoSpaceDN w:val="0"/>
        <w:adjustRightInd w:val="0"/>
        <w:rPr>
          <w:rFonts w:ascii="TimesNewRomanPS-BoldMT" w:eastAsiaTheme="minorHAnsi" w:hAnsi="TimesNewRomanPS-BoldMT" w:cs="TimesNewRomanPS-BoldMT"/>
          <w:b/>
          <w:bCs/>
          <w:sz w:val="32"/>
          <w:szCs w:val="32"/>
          <w:lang w:eastAsia="en-US"/>
        </w:rPr>
      </w:pPr>
    </w:p>
    <w:p w:rsidR="00201803" w:rsidRDefault="00201803" w:rsidP="00E01015">
      <w:pPr>
        <w:autoSpaceDE w:val="0"/>
        <w:autoSpaceDN w:val="0"/>
        <w:adjustRightInd w:val="0"/>
        <w:rPr>
          <w:rFonts w:ascii="TimesNewRomanPS-BoldMT" w:eastAsiaTheme="minorHAnsi" w:hAnsi="TimesNewRomanPS-BoldMT" w:cs="TimesNewRomanPS-BoldMT"/>
          <w:b/>
          <w:bCs/>
          <w:sz w:val="32"/>
          <w:szCs w:val="32"/>
          <w:lang w:eastAsia="en-US"/>
        </w:rPr>
      </w:pPr>
    </w:p>
    <w:p w:rsidR="00201803" w:rsidRDefault="00201803" w:rsidP="00E01015">
      <w:pPr>
        <w:autoSpaceDE w:val="0"/>
        <w:autoSpaceDN w:val="0"/>
        <w:adjustRightInd w:val="0"/>
        <w:rPr>
          <w:rFonts w:ascii="TimesNewRomanPS-BoldMT" w:eastAsiaTheme="minorHAnsi" w:hAnsi="TimesNewRomanPS-BoldMT" w:cs="TimesNewRomanPS-BoldMT"/>
          <w:b/>
          <w:bCs/>
          <w:sz w:val="32"/>
          <w:szCs w:val="32"/>
          <w:lang w:eastAsia="en-US"/>
        </w:rPr>
      </w:pPr>
    </w:p>
    <w:p w:rsidR="00E01015" w:rsidRPr="001F4916" w:rsidRDefault="00E01015" w:rsidP="00E01015">
      <w:pPr>
        <w:autoSpaceDE w:val="0"/>
        <w:autoSpaceDN w:val="0"/>
        <w:adjustRightInd w:val="0"/>
        <w:rPr>
          <w:rFonts w:ascii="TimesNewRomanPS-BoldMT" w:eastAsiaTheme="minorHAnsi" w:hAnsi="TimesNewRomanPS-BoldMT" w:cs="TimesNewRomanPS-BoldMT"/>
          <w:b/>
          <w:bCs/>
          <w:sz w:val="32"/>
          <w:szCs w:val="32"/>
          <w:lang w:eastAsia="en-US"/>
        </w:rPr>
      </w:pPr>
      <w:r w:rsidRPr="001F4916">
        <w:rPr>
          <w:rFonts w:ascii="TimesNewRomanPS-BoldMT" w:eastAsiaTheme="minorHAnsi" w:hAnsi="TimesNewRomanPS-BoldMT" w:cs="TimesNewRomanPS-BoldMT"/>
          <w:b/>
          <w:bCs/>
          <w:sz w:val="32"/>
          <w:szCs w:val="32"/>
          <w:lang w:eastAsia="en-US"/>
        </w:rPr>
        <w:lastRenderedPageBreak/>
        <w:t xml:space="preserve"> </w:t>
      </w:r>
      <w:r w:rsidRPr="001F4916">
        <w:rPr>
          <w:rFonts w:ascii="TimesNewRomanPS-BoldMT" w:eastAsiaTheme="minorHAnsi" w:hAnsi="TimesNewRomanPS-BoldMT" w:cs="TimesNewRomanPS-BoldMT"/>
          <w:b/>
          <w:bCs/>
          <w:sz w:val="32"/>
          <w:szCs w:val="32"/>
          <w:u w:val="single"/>
          <w:lang w:eastAsia="en-US"/>
        </w:rPr>
        <w:t>Chapitre II</w:t>
      </w:r>
      <w:r w:rsidRPr="001F4916">
        <w:rPr>
          <w:rFonts w:ascii="TimesNewRomanPS-BoldMT" w:eastAsiaTheme="minorHAnsi" w:hAnsi="TimesNewRomanPS-BoldMT" w:cs="TimesNewRomanPS-BoldMT"/>
          <w:b/>
          <w:bCs/>
          <w:sz w:val="32"/>
          <w:szCs w:val="32"/>
          <w:lang w:eastAsia="en-US"/>
        </w:rPr>
        <w:t xml:space="preserve"> : Pré dimensionnement Des Eléments</w:t>
      </w:r>
    </w:p>
    <w:p w:rsidR="00E01015" w:rsidRDefault="00E01015" w:rsidP="00E01015">
      <w:pPr>
        <w:autoSpaceDE w:val="0"/>
        <w:autoSpaceDN w:val="0"/>
        <w:adjustRightInd w:val="0"/>
        <w:rPr>
          <w:rFonts w:ascii="TimesNewRomanPS-BoldMT" w:eastAsiaTheme="minorHAnsi" w:hAnsi="TimesNewRomanPS-BoldMT" w:cs="TimesNewRomanPS-BoldMT"/>
          <w:b/>
          <w:bCs/>
          <w:sz w:val="24"/>
          <w:szCs w:val="24"/>
          <w:lang w:eastAsia="en-US"/>
        </w:rPr>
      </w:pPr>
    </w:p>
    <w:p w:rsidR="00E01015" w:rsidRPr="00247B60" w:rsidRDefault="00E01015" w:rsidP="00E01015">
      <w:pPr>
        <w:autoSpaceDE w:val="0"/>
        <w:autoSpaceDN w:val="0"/>
        <w:adjustRightInd w:val="0"/>
        <w:spacing w:line="360" w:lineRule="auto"/>
        <w:rPr>
          <w:rFonts w:ascii="TimesNewRomanPS-BoldMT" w:eastAsiaTheme="minorHAnsi" w:hAnsi="TimesNewRomanPS-BoldMT" w:cs="TimesNewRomanPS-BoldMT"/>
          <w:b/>
          <w:bCs/>
          <w:sz w:val="24"/>
          <w:szCs w:val="24"/>
          <w:u w:val="single"/>
          <w:lang w:eastAsia="en-US"/>
        </w:rPr>
      </w:pPr>
      <w:r w:rsidRPr="00247B60">
        <w:rPr>
          <w:rFonts w:ascii="TimesNewRomanPS-BoldMT" w:eastAsiaTheme="minorHAnsi" w:hAnsi="TimesNewRomanPS-BoldMT" w:cs="TimesNewRomanPS-BoldMT"/>
          <w:b/>
          <w:bCs/>
          <w:sz w:val="24"/>
          <w:szCs w:val="24"/>
          <w:u w:val="single"/>
          <w:lang w:eastAsia="en-US"/>
        </w:rPr>
        <w:t>II.1. INTRODUCTION :</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sz w:val="24"/>
          <w:szCs w:val="24"/>
          <w:lang w:eastAsia="en-US"/>
        </w:rPr>
        <w:t xml:space="preserve">           Le Pré Dimensionnement Est Très Important, Son But Est De Déterminer Des Sections</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roofErr w:type="spellStart"/>
      <w:r>
        <w:rPr>
          <w:rFonts w:ascii="TimesNewRomanPSMT" w:eastAsiaTheme="minorHAnsi" w:hAnsi="TimesNewRomanPSMT" w:cs="TimesNewRomanPSMT"/>
          <w:sz w:val="24"/>
          <w:szCs w:val="24"/>
          <w:lang w:eastAsia="en-US"/>
        </w:rPr>
        <w:t>Préli</w:t>
      </w:r>
      <w:proofErr w:type="spellEnd"/>
      <w:r>
        <w:rPr>
          <w:rFonts w:ascii="TimesNewRomanPSMT" w:eastAsiaTheme="minorHAnsi" w:hAnsi="TimesNewRomanPSMT" w:cs="TimesNewRomanPSMT"/>
          <w:sz w:val="24"/>
          <w:szCs w:val="24"/>
          <w:lang w:eastAsia="en-US"/>
        </w:rPr>
        <w:t xml:space="preserve"> </w:t>
      </w:r>
      <w:proofErr w:type="spellStart"/>
      <w:r>
        <w:rPr>
          <w:rFonts w:ascii="TimesNewRomanPSMT" w:eastAsiaTheme="minorHAnsi" w:hAnsi="TimesNewRomanPSMT" w:cs="TimesNewRomanPSMT"/>
          <w:sz w:val="24"/>
          <w:szCs w:val="24"/>
          <w:lang w:eastAsia="en-US"/>
        </w:rPr>
        <w:t>minaires</w:t>
      </w:r>
      <w:proofErr w:type="spellEnd"/>
      <w:r>
        <w:rPr>
          <w:rFonts w:ascii="TimesNewRomanPSMT" w:eastAsiaTheme="minorHAnsi" w:hAnsi="TimesNewRomanPSMT" w:cs="TimesNewRomanPSMT"/>
          <w:sz w:val="24"/>
          <w:szCs w:val="24"/>
          <w:lang w:eastAsia="en-US"/>
        </w:rPr>
        <w:t xml:space="preserve"> Economiques Afin D'éviter Un Sur Plus D'acier Et Béton.</w:t>
      </w:r>
    </w:p>
    <w:p w:rsidR="00E01015" w:rsidRPr="00247B60" w:rsidRDefault="00E01015" w:rsidP="00E01015">
      <w:pPr>
        <w:autoSpaceDE w:val="0"/>
        <w:autoSpaceDN w:val="0"/>
        <w:adjustRightInd w:val="0"/>
        <w:rPr>
          <w:rFonts w:ascii="TimesNewRomanPSMT" w:eastAsiaTheme="minorHAnsi" w:hAnsi="TimesNewRomanPSMT" w:cs="TimesNewRomanPSMT"/>
          <w:sz w:val="24"/>
          <w:szCs w:val="24"/>
          <w:lang w:eastAsia="en-US"/>
        </w:rPr>
      </w:pPr>
    </w:p>
    <w:p w:rsidR="00E01015" w:rsidRPr="002274D6" w:rsidRDefault="00E01015" w:rsidP="00E01015">
      <w:pPr>
        <w:autoSpaceDE w:val="0"/>
        <w:autoSpaceDN w:val="0"/>
        <w:adjustRightInd w:val="0"/>
        <w:rPr>
          <w:rFonts w:ascii="TimesNewRomanPS-BoldMT" w:eastAsiaTheme="minorHAnsi" w:hAnsi="TimesNewRomanPS-BoldMT" w:cs="TimesNewRomanPS-BoldMT"/>
          <w:b/>
          <w:bCs/>
          <w:sz w:val="24"/>
          <w:szCs w:val="24"/>
          <w:u w:val="single"/>
          <w:lang w:eastAsia="en-US"/>
        </w:rPr>
      </w:pPr>
      <w:r w:rsidRPr="002274D6">
        <w:rPr>
          <w:rFonts w:ascii="TimesNewRomanPS-BoldMT" w:eastAsiaTheme="minorHAnsi" w:hAnsi="TimesNewRomanPS-BoldMT" w:cs="TimesNewRomanPS-BoldMT"/>
          <w:b/>
          <w:bCs/>
          <w:sz w:val="24"/>
          <w:szCs w:val="24"/>
          <w:u w:val="single"/>
          <w:lang w:eastAsia="en-US"/>
        </w:rPr>
        <w:t>II.2. PREDIMENSIONNEMENT DES PLANCHERS :</w:t>
      </w:r>
    </w:p>
    <w:p w:rsidR="00E01015" w:rsidRDefault="00E01015" w:rsidP="00E01015">
      <w:pPr>
        <w:autoSpaceDE w:val="0"/>
        <w:autoSpaceDN w:val="0"/>
        <w:adjustRightInd w:val="0"/>
        <w:rPr>
          <w:rFonts w:ascii="TimesNewRomanPS-BoldMT" w:eastAsiaTheme="minorHAnsi" w:hAnsi="TimesNewRomanPS-BoldMT" w:cs="TimesNewRomanPS-BoldMT"/>
          <w:b/>
          <w:bCs/>
          <w:sz w:val="24"/>
          <w:szCs w:val="24"/>
          <w:lang w:eastAsia="en-US"/>
        </w:rPr>
      </w:pP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sz w:val="24"/>
          <w:szCs w:val="24"/>
          <w:lang w:eastAsia="en-US"/>
        </w:rPr>
        <w:t xml:space="preserve">          Les planchers sont des plaques minces dont l’épaisseur est faible par rapport à leurs dimensions en plan.</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sz w:val="24"/>
          <w:szCs w:val="24"/>
          <w:lang w:eastAsia="en-US"/>
        </w:rPr>
        <w:t>On a opté pour des planchers à corps creux et ceci pour les raisons suivantes :</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sz w:val="24"/>
          <w:szCs w:val="24"/>
          <w:lang w:eastAsia="en-US"/>
        </w:rPr>
        <w:t>-la facilité de réalisation.</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sz w:val="24"/>
          <w:szCs w:val="24"/>
          <w:lang w:eastAsia="en-US"/>
        </w:rPr>
        <w:t>-les portées de l'ouvrage ne sont pas importantes (max 3.90 m)</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sz w:val="24"/>
          <w:szCs w:val="24"/>
          <w:lang w:eastAsia="en-US"/>
        </w:rPr>
        <w:t>-diminuer le poids de la structure et par conséquent le résultant de la force sismique.</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sz w:val="24"/>
          <w:szCs w:val="24"/>
          <w:lang w:eastAsia="en-US"/>
        </w:rPr>
        <w:t xml:space="preserve">        </w:t>
      </w:r>
      <w:r w:rsidRPr="00247B60">
        <w:rPr>
          <w:rFonts w:ascii="TimesNewRomanPSMT" w:eastAsiaTheme="minorHAnsi" w:hAnsi="TimesNewRomanPSMT" w:cs="TimesNewRomanPSMT"/>
          <w:sz w:val="24"/>
          <w:szCs w:val="24"/>
          <w:lang w:eastAsia="en-US"/>
        </w:rPr>
        <w:t>L’épaisseur des dalles dépend le plus souvent des</w:t>
      </w:r>
      <w:r>
        <w:rPr>
          <w:rFonts w:ascii="TimesNewRomanPSMT" w:eastAsiaTheme="minorHAnsi" w:hAnsi="TimesNewRomanPSMT" w:cs="TimesNewRomanPSMT"/>
          <w:sz w:val="24"/>
          <w:szCs w:val="24"/>
          <w:lang w:eastAsia="en-US"/>
        </w:rPr>
        <w:t xml:space="preserve"> conditions d'utilisation et de </w:t>
      </w:r>
      <w:r w:rsidRPr="00247B60">
        <w:rPr>
          <w:rFonts w:ascii="TimesNewRomanPSMT" w:eastAsiaTheme="minorHAnsi" w:hAnsi="TimesNewRomanPSMT" w:cs="TimesNewRomanPSMT"/>
          <w:sz w:val="24"/>
          <w:szCs w:val="24"/>
          <w:lang w:eastAsia="en-US"/>
        </w:rPr>
        <w:t>résistance.</w:t>
      </w:r>
    </w:p>
    <w:p w:rsidR="00E01015" w:rsidRPr="00247B60" w:rsidRDefault="00E01015" w:rsidP="00E01015">
      <w:pPr>
        <w:autoSpaceDE w:val="0"/>
        <w:autoSpaceDN w:val="0"/>
        <w:adjustRightInd w:val="0"/>
        <w:rPr>
          <w:rFonts w:ascii="TimesNewRomanPSMT" w:eastAsiaTheme="minorHAnsi" w:hAnsi="TimesNewRomanPSMT" w:cs="TimesNewRomanPSMT"/>
          <w:sz w:val="24"/>
          <w:szCs w:val="24"/>
          <w:lang w:eastAsia="en-US"/>
        </w:rPr>
      </w:pPr>
    </w:p>
    <w:p w:rsidR="00E01015" w:rsidRPr="002274D6" w:rsidRDefault="00E01015" w:rsidP="00E01015">
      <w:pPr>
        <w:autoSpaceDE w:val="0"/>
        <w:autoSpaceDN w:val="0"/>
        <w:adjustRightInd w:val="0"/>
        <w:spacing w:line="360" w:lineRule="auto"/>
        <w:rPr>
          <w:rFonts w:eastAsiaTheme="minorHAnsi"/>
          <w:b/>
          <w:bCs/>
          <w:color w:val="002060"/>
          <w:sz w:val="24"/>
          <w:szCs w:val="24"/>
          <w:u w:val="single"/>
          <w:lang w:eastAsia="en-US"/>
        </w:rPr>
      </w:pPr>
      <w:r>
        <w:rPr>
          <w:rFonts w:eastAsiaTheme="minorHAnsi"/>
          <w:b/>
          <w:bCs/>
          <w:color w:val="000000"/>
          <w:sz w:val="24"/>
          <w:szCs w:val="24"/>
          <w:lang w:eastAsia="en-US"/>
        </w:rPr>
        <w:t xml:space="preserve">  </w:t>
      </w:r>
      <w:r w:rsidRPr="002274D6">
        <w:rPr>
          <w:rFonts w:eastAsiaTheme="minorHAnsi"/>
          <w:b/>
          <w:bCs/>
          <w:color w:val="000000"/>
          <w:sz w:val="24"/>
          <w:szCs w:val="24"/>
          <w:u w:val="single"/>
          <w:lang w:eastAsia="en-US"/>
        </w:rPr>
        <w:t xml:space="preserve">a) Plancher à corps creux </w:t>
      </w:r>
      <w:r w:rsidRPr="002274D6">
        <w:rPr>
          <w:rFonts w:eastAsiaTheme="minorHAnsi"/>
          <w:b/>
          <w:bCs/>
          <w:color w:val="002060"/>
          <w:sz w:val="24"/>
          <w:szCs w:val="24"/>
          <w:u w:val="single"/>
          <w:lang w:eastAsia="en-US"/>
        </w:rPr>
        <w:t>:</w:t>
      </w:r>
    </w:p>
    <w:p w:rsidR="00E01015" w:rsidRDefault="00E01015" w:rsidP="00E01015">
      <w:pPr>
        <w:autoSpaceDE w:val="0"/>
        <w:autoSpaceDN w:val="0"/>
        <w:adjustRightInd w:val="0"/>
        <w:spacing w:line="360" w:lineRule="auto"/>
        <w:rPr>
          <w:rFonts w:eastAsiaTheme="minorHAnsi"/>
          <w:color w:val="000000"/>
          <w:sz w:val="24"/>
          <w:szCs w:val="24"/>
          <w:lang w:eastAsia="en-US"/>
        </w:rPr>
      </w:pPr>
      <w:r>
        <w:rPr>
          <w:rFonts w:eastAsiaTheme="minorHAnsi"/>
          <w:color w:val="000000"/>
          <w:sz w:val="24"/>
          <w:szCs w:val="24"/>
          <w:lang w:eastAsia="en-US"/>
        </w:rPr>
        <w:t xml:space="preserve">         Les planchers sont constitués des poutrelles préfabriquées associées aux corps creux avec dalle de compression mince en béton armé.</w:t>
      </w:r>
    </w:p>
    <w:p w:rsidR="00E01015" w:rsidRDefault="00E01015" w:rsidP="00E01015">
      <w:pPr>
        <w:autoSpaceDE w:val="0"/>
        <w:autoSpaceDN w:val="0"/>
        <w:adjustRightInd w:val="0"/>
        <w:spacing w:line="360" w:lineRule="auto"/>
        <w:rPr>
          <w:rFonts w:eastAsiaTheme="minorHAnsi"/>
          <w:color w:val="000000"/>
          <w:sz w:val="24"/>
          <w:szCs w:val="24"/>
          <w:lang w:eastAsia="en-US"/>
        </w:rPr>
      </w:pPr>
      <w:r>
        <w:rPr>
          <w:rFonts w:eastAsiaTheme="minorHAnsi"/>
          <w:color w:val="000000"/>
          <w:sz w:val="24"/>
          <w:szCs w:val="24"/>
          <w:lang w:eastAsia="en-US"/>
        </w:rPr>
        <w:t>Pour le pré dimensionnement de la hauteur du plancher on utilise la formule empirique suivante :</w:t>
      </w:r>
    </w:p>
    <w:p w:rsidR="00E01015" w:rsidRDefault="00E01015" w:rsidP="00E01015">
      <w:pPr>
        <w:autoSpaceDE w:val="0"/>
        <w:autoSpaceDN w:val="0"/>
        <w:adjustRightInd w:val="0"/>
        <w:spacing w:line="360" w:lineRule="auto"/>
        <w:rPr>
          <w:rFonts w:eastAsiaTheme="minorHAnsi"/>
          <w:color w:val="000000"/>
          <w:sz w:val="24"/>
          <w:szCs w:val="24"/>
          <w:lang w:eastAsia="en-US"/>
        </w:rPr>
      </w:pPr>
    </w:p>
    <w:p w:rsidR="00E01015" w:rsidRPr="002274D6" w:rsidRDefault="00E01015" w:rsidP="00E01015">
      <w:pPr>
        <w:autoSpaceDE w:val="0"/>
        <w:autoSpaceDN w:val="0"/>
        <w:adjustRightInd w:val="0"/>
        <w:spacing w:line="360" w:lineRule="auto"/>
        <w:rPr>
          <w:rFonts w:eastAsiaTheme="minorHAnsi"/>
          <w:i/>
          <w:iCs/>
          <w:color w:val="000000"/>
          <w:sz w:val="40"/>
          <w:szCs w:val="40"/>
          <w:lang w:eastAsia="en-US"/>
        </w:rPr>
      </w:pPr>
      <w:r w:rsidRPr="002274D6">
        <w:rPr>
          <w:rFonts w:eastAsiaTheme="minorEastAsia"/>
          <w:i/>
          <w:iCs/>
          <w:kern w:val="28"/>
          <w:sz w:val="28"/>
          <w:szCs w:val="28"/>
        </w:rPr>
        <w:t xml:space="preserve"> </w:t>
      </w:r>
      <w:r w:rsidRPr="002274D6">
        <w:rPr>
          <w:rFonts w:eastAsiaTheme="minorEastAsia"/>
          <w:i/>
          <w:iCs/>
          <w:kern w:val="28"/>
          <w:sz w:val="40"/>
          <w:szCs w:val="40"/>
        </w:rPr>
        <w:t xml:space="preserve"> </w:t>
      </w:r>
      <m:oMath>
        <m:f>
          <m:fPr>
            <m:ctrlPr>
              <w:rPr>
                <w:rFonts w:ascii="Cambria Math" w:hAnsi="Cambria Math" w:cs="Arial"/>
                <w:i/>
                <w:iCs/>
                <w:kern w:val="28"/>
                <w:sz w:val="40"/>
                <w:szCs w:val="40"/>
              </w:rPr>
            </m:ctrlPr>
          </m:fPr>
          <m:num>
            <m:r>
              <w:rPr>
                <w:rFonts w:ascii="Cambria Math" w:hAnsi="Cambria Math" w:cs="Arial"/>
                <w:kern w:val="28"/>
                <w:sz w:val="40"/>
                <w:szCs w:val="40"/>
              </w:rPr>
              <m:t>L</m:t>
            </m:r>
          </m:num>
          <m:den>
            <m:r>
              <w:rPr>
                <w:rFonts w:ascii="Cambria Math" w:hAnsi="Cambria Math" w:cs="Arial"/>
                <w:kern w:val="28"/>
                <w:sz w:val="40"/>
                <w:szCs w:val="40"/>
              </w:rPr>
              <m:t>22.5</m:t>
            </m:r>
          </m:den>
        </m:f>
      </m:oMath>
      <w:r w:rsidRPr="002274D6">
        <w:rPr>
          <w:rFonts w:eastAsiaTheme="minorHAnsi"/>
          <w:i/>
          <w:iCs/>
          <w:color w:val="000000"/>
          <w:sz w:val="40"/>
          <w:szCs w:val="40"/>
          <w:lang w:eastAsia="en-US"/>
        </w:rPr>
        <w:t xml:space="preserve"> ≤ </w:t>
      </w:r>
      <w:proofErr w:type="gramStart"/>
      <w:r w:rsidRPr="002274D6">
        <w:rPr>
          <w:rFonts w:eastAsiaTheme="minorHAnsi"/>
          <w:i/>
          <w:iCs/>
          <w:color w:val="000000"/>
          <w:sz w:val="40"/>
          <w:szCs w:val="40"/>
          <w:lang w:eastAsia="en-US"/>
        </w:rPr>
        <w:t>h</w:t>
      </w:r>
      <w:r w:rsidRPr="002274D6">
        <w:rPr>
          <w:rFonts w:eastAsiaTheme="minorHAnsi"/>
          <w:i/>
          <w:iCs/>
          <w:color w:val="000000"/>
          <w:sz w:val="40"/>
          <w:szCs w:val="40"/>
          <w:vertAlign w:val="subscript"/>
          <w:lang w:eastAsia="en-US"/>
        </w:rPr>
        <w:t>t</w:t>
      </w:r>
      <w:proofErr w:type="gramEnd"/>
    </w:p>
    <w:p w:rsidR="00E01015" w:rsidRPr="002274D6" w:rsidRDefault="00E01015" w:rsidP="00E01015">
      <w:pPr>
        <w:pStyle w:val="Titre1"/>
        <w:spacing w:line="360" w:lineRule="auto"/>
        <w:rPr>
          <w:b w:val="0"/>
          <w:bCs w:val="0"/>
          <w:sz w:val="24"/>
          <w:szCs w:val="24"/>
        </w:rPr>
      </w:pPr>
      <w:r w:rsidRPr="002274D6">
        <w:rPr>
          <w:b w:val="0"/>
          <w:bCs w:val="0"/>
          <w:sz w:val="24"/>
          <w:szCs w:val="24"/>
        </w:rPr>
        <w:t>Avec :</w:t>
      </w:r>
    </w:p>
    <w:p w:rsidR="00E01015" w:rsidRDefault="00E01015" w:rsidP="00E01015">
      <w:pPr>
        <w:autoSpaceDE w:val="0"/>
        <w:autoSpaceDN w:val="0"/>
        <w:adjustRightInd w:val="0"/>
        <w:spacing w:line="360" w:lineRule="auto"/>
        <w:rPr>
          <w:rFonts w:eastAsiaTheme="minorHAnsi"/>
          <w:sz w:val="24"/>
          <w:szCs w:val="24"/>
          <w:lang w:eastAsia="en-US"/>
        </w:rPr>
      </w:pPr>
      <w:r>
        <w:rPr>
          <w:rFonts w:eastAsiaTheme="minorHAnsi"/>
          <w:sz w:val="24"/>
          <w:szCs w:val="24"/>
          <w:lang w:eastAsia="en-US"/>
        </w:rPr>
        <w:t>L : la portée la plus longue de la poutrelle mesurée entre nus des appuis.</w:t>
      </w:r>
    </w:p>
    <w:p w:rsidR="00E01015" w:rsidRDefault="00E01015" w:rsidP="00E01015">
      <w:pPr>
        <w:autoSpaceDE w:val="0"/>
        <w:autoSpaceDN w:val="0"/>
        <w:adjustRightInd w:val="0"/>
        <w:spacing w:line="360" w:lineRule="auto"/>
        <w:rPr>
          <w:sz w:val="24"/>
          <w:szCs w:val="24"/>
        </w:rPr>
      </w:pPr>
      <w:r w:rsidRPr="002274D6">
        <w:rPr>
          <w:rFonts w:eastAsiaTheme="minorHAnsi"/>
          <w:sz w:val="24"/>
          <w:szCs w:val="24"/>
          <w:lang w:eastAsia="en-US"/>
        </w:rPr>
        <w:t xml:space="preserve">L = </w:t>
      </w:r>
      <w:r w:rsidRPr="002274D6">
        <w:rPr>
          <w:sz w:val="24"/>
          <w:szCs w:val="24"/>
        </w:rPr>
        <w:t>L=420 - 30 = 390 cm</w:t>
      </w:r>
      <w:r>
        <w:rPr>
          <w:sz w:val="24"/>
          <w:szCs w:val="24"/>
        </w:rPr>
        <w:t xml:space="preserve">                                                                                </w:t>
      </w:r>
    </w:p>
    <w:p w:rsidR="00E01015" w:rsidRDefault="00E01015" w:rsidP="00E01015">
      <w:pPr>
        <w:autoSpaceDE w:val="0"/>
        <w:autoSpaceDN w:val="0"/>
        <w:adjustRightInd w:val="0"/>
        <w:spacing w:line="360" w:lineRule="auto"/>
        <w:rPr>
          <w:sz w:val="24"/>
          <w:szCs w:val="24"/>
        </w:rPr>
      </w:pPr>
    </w:p>
    <w:p w:rsidR="00E01015" w:rsidRPr="001F4916" w:rsidRDefault="00E01015" w:rsidP="00E01015">
      <w:pPr>
        <w:autoSpaceDE w:val="0"/>
        <w:autoSpaceDN w:val="0"/>
        <w:adjustRightInd w:val="0"/>
        <w:spacing w:line="360" w:lineRule="auto"/>
        <w:rPr>
          <w:rFonts w:eastAsiaTheme="minorHAnsi"/>
          <w:sz w:val="24"/>
          <w:szCs w:val="24"/>
          <w:lang w:eastAsia="en-US"/>
        </w:rPr>
      </w:pPr>
      <w:r>
        <w:rPr>
          <w:sz w:val="24"/>
          <w:szCs w:val="24"/>
        </w:rPr>
        <w:t xml:space="preserve">                          </w:t>
      </w:r>
      <w:r w:rsidRPr="002274D6">
        <w:rPr>
          <w:position w:val="-24"/>
          <w:sz w:val="40"/>
          <w:szCs w:val="40"/>
        </w:rPr>
        <w:object w:dxaOrig="2140" w:dyaOrig="620">
          <v:shape id="_x0000_i1038" type="#_x0000_t75" style="width:106.5pt;height:30.75pt" o:ole="" fillcolor="window">
            <v:imagedata r:id="rId34" o:title=""/>
          </v:shape>
          <o:OLEObject Type="Embed" ProgID="Equation.3" ShapeID="_x0000_i1038" DrawAspect="Content" ObjectID="_1662191075" r:id="rId35"/>
        </w:object>
      </w:r>
      <w:r w:rsidRPr="002274D6">
        <w:rPr>
          <w:sz w:val="40"/>
          <w:szCs w:val="40"/>
        </w:rPr>
        <w:t xml:space="preserve">  </w:t>
      </w:r>
    </w:p>
    <w:p w:rsidR="00E01015" w:rsidRDefault="00E01015" w:rsidP="00E01015">
      <w:pPr>
        <w:pStyle w:val="Titre1"/>
        <w:spacing w:line="360" w:lineRule="auto"/>
        <w:rPr>
          <w:sz w:val="40"/>
          <w:szCs w:val="40"/>
        </w:rPr>
      </w:pPr>
    </w:p>
    <w:p w:rsidR="00E01015" w:rsidRPr="002274D6" w:rsidRDefault="00E01015" w:rsidP="00E01015">
      <w:pPr>
        <w:pStyle w:val="Titre1"/>
        <w:spacing w:line="360" w:lineRule="auto"/>
        <w:rPr>
          <w:sz w:val="40"/>
          <w:szCs w:val="40"/>
        </w:rPr>
      </w:pPr>
      <w:r w:rsidRPr="002274D6">
        <w:rPr>
          <w:sz w:val="40"/>
          <w:szCs w:val="40"/>
        </w:rPr>
        <w:t xml:space="preserve">                                                                                                                                                   </w:t>
      </w:r>
    </w:p>
    <w:p w:rsidR="00E01015" w:rsidRPr="00644C64" w:rsidRDefault="00E01015" w:rsidP="00E01015">
      <w:pPr>
        <w:autoSpaceDE w:val="0"/>
        <w:autoSpaceDN w:val="0"/>
        <w:adjustRightInd w:val="0"/>
        <w:spacing w:line="360" w:lineRule="auto"/>
        <w:jc w:val="both"/>
        <w:rPr>
          <w:sz w:val="24"/>
          <w:szCs w:val="24"/>
        </w:rPr>
      </w:pPr>
      <w:r w:rsidRPr="00644C64">
        <w:rPr>
          <w:sz w:val="24"/>
          <w:szCs w:val="24"/>
        </w:rPr>
        <w:t xml:space="preserve">On adopte un plancher de hauteur total des poutrelles </w:t>
      </w:r>
      <w:r w:rsidRPr="00644C64">
        <w:rPr>
          <w:sz w:val="24"/>
          <w:szCs w:val="24"/>
        </w:rPr>
        <w:object w:dxaOrig="1100" w:dyaOrig="360">
          <v:shape id="_x0000_i1039" type="#_x0000_t75" style="width:54.75pt;height:18pt" o:ole="" o:bordertopcolor="this" o:borderleftcolor="this" o:borderbottomcolor="this" o:borderrightcolor="this" fillcolor="window">
            <v:imagedata r:id="rId36" o:title=""/>
            <w10:bordertop type="single" width="12"/>
            <w10:borderleft type="single" width="12"/>
            <w10:borderbottom type="single" width="12"/>
            <w10:borderright type="single" width="12"/>
          </v:shape>
          <o:OLEObject Type="Embed" ProgID="Equation.3" ShapeID="_x0000_i1039" DrawAspect="Content" ObjectID="_1662191076" r:id="rId37"/>
        </w:object>
      </w:r>
    </w:p>
    <w:p w:rsidR="00E01015" w:rsidRPr="00644C64" w:rsidRDefault="00E01015" w:rsidP="00E01015">
      <w:pPr>
        <w:autoSpaceDE w:val="0"/>
        <w:autoSpaceDN w:val="0"/>
        <w:adjustRightInd w:val="0"/>
        <w:spacing w:line="360" w:lineRule="auto"/>
        <w:jc w:val="both"/>
        <w:rPr>
          <w:sz w:val="24"/>
          <w:szCs w:val="24"/>
        </w:rPr>
      </w:pPr>
      <w:r w:rsidRPr="00644C64">
        <w:rPr>
          <w:sz w:val="24"/>
          <w:szCs w:val="24"/>
        </w:rPr>
        <w:t>La hauteur totale du plancher à corps creux sera prise comme suit :</w:t>
      </w:r>
    </w:p>
    <w:p w:rsidR="00E01015" w:rsidRPr="00984577" w:rsidRDefault="00E01015" w:rsidP="00E01015">
      <w:pPr>
        <w:autoSpaceDE w:val="0"/>
        <w:autoSpaceDN w:val="0"/>
        <w:adjustRightInd w:val="0"/>
        <w:spacing w:line="360" w:lineRule="auto"/>
        <w:jc w:val="both"/>
        <w:rPr>
          <w:rFonts w:ascii="Tahoma" w:hAnsi="Tahoma" w:cs="Tahoma"/>
          <w:sz w:val="24"/>
          <w:szCs w:val="24"/>
        </w:rPr>
      </w:pPr>
    </w:p>
    <w:p w:rsidR="00E01015" w:rsidRDefault="00E01015" w:rsidP="00E01015">
      <w:pPr>
        <w:spacing w:line="360" w:lineRule="auto"/>
        <w:jc w:val="center"/>
        <w:rPr>
          <w:sz w:val="24"/>
          <w:szCs w:val="24"/>
        </w:rPr>
      </w:pPr>
      <w:r w:rsidRPr="00F56716">
        <w:rPr>
          <w:position w:val="-48"/>
          <w:sz w:val="24"/>
          <w:szCs w:val="24"/>
        </w:rPr>
        <w:object w:dxaOrig="1040" w:dyaOrig="1080">
          <v:shape id="_x0000_i1040" type="#_x0000_t75" style="width:51.75pt;height:54pt" o:ole="" o:bordertopcolor="this" o:borderleftcolor="this" o:borderbottomcolor="this" o:borderrightcolor="this" fillcolor="window">
            <v:imagedata r:id="rId38" o:title=""/>
            <w10:bordertop type="single" width="12"/>
            <w10:borderleft type="single" width="12"/>
            <w10:borderbottom type="single" width="12"/>
            <w10:borderright type="single" width="12"/>
          </v:shape>
          <o:OLEObject Type="Embed" ProgID="Equation.3" ShapeID="_x0000_i1040" DrawAspect="Content" ObjectID="_1662191077" r:id="rId39"/>
        </w:object>
      </w:r>
      <w:r>
        <w:rPr>
          <w:sz w:val="24"/>
          <w:szCs w:val="24"/>
        </w:rPr>
        <w:t xml:space="preserve">   </w:t>
      </w:r>
    </w:p>
    <w:p w:rsidR="00E01015" w:rsidRPr="002274D6" w:rsidRDefault="00E01015" w:rsidP="00E01015">
      <w:pPr>
        <w:jc w:val="center"/>
        <w:rPr>
          <w:sz w:val="24"/>
          <w:szCs w:val="24"/>
        </w:rPr>
      </w:pPr>
    </w:p>
    <w:p w:rsidR="00E01015" w:rsidRDefault="00E01015" w:rsidP="00E01015">
      <w:pPr>
        <w:autoSpaceDE w:val="0"/>
        <w:autoSpaceDN w:val="0"/>
        <w:adjustRightInd w:val="0"/>
        <w:jc w:val="both"/>
        <w:rPr>
          <w:sz w:val="24"/>
          <w:szCs w:val="24"/>
        </w:rPr>
      </w:pPr>
    </w:p>
    <w:p w:rsidR="00E01015" w:rsidRDefault="009A19B4" w:rsidP="00E01015">
      <w:pPr>
        <w:autoSpaceDE w:val="0"/>
        <w:autoSpaceDN w:val="0"/>
        <w:adjustRightInd w:val="0"/>
        <w:jc w:val="both"/>
        <w:rPr>
          <w:sz w:val="24"/>
          <w:szCs w:val="24"/>
        </w:rPr>
      </w:pPr>
      <w:r w:rsidRPr="009A19B4">
        <w:rPr>
          <w:noProof/>
        </w:rPr>
        <w:pict>
          <v:group id="_x0000_s1069" style="position:absolute;left:0;text-align:left;margin-left:45.5pt;margin-top:9.25pt;width:312.4pt;height:74.75pt;z-index:251515904" coordorigin="2840,7242" coordsize="6958,1495" o:allowincell="f">
            <v:line id="_x0000_s1070" style="position:absolute" from="8236,7242" to="8236,8737" strokeweight="3pt">
              <v:stroke dashstyle="longDashDot" linestyle="thinThin"/>
            </v:line>
            <v:rect id="_x0000_s1071" style="position:absolute;left:6566;top:7568;width:190;height:597;rotation:-20208284fd" fillcolor="black" stroked="f">
              <v:fill r:id="rId40" o:title="30%" type="pattern"/>
            </v:rect>
            <v:rect id="_x0000_s1072" style="position:absolute;left:5420;top:7470;width:227;height:852;rotation:-15800124fd" fillcolor="black" stroked="f">
              <v:fill r:id="rId40" o:title="30%" type="pattern"/>
            </v:rect>
            <v:rect id="_x0000_s1073" style="position:absolute;left:5443;top:8014;width:284;height:107;rotation:-180" fillcolor="black" stroked="f">
              <v:fill r:id="rId40" o:title="30%" type="pattern"/>
            </v:rect>
            <v:rect id="_x0000_s1074" style="position:absolute;left:6346;top:8014;width:284;height:107;rotation:-180" fillcolor="black" stroked="f">
              <v:fill r:id="rId40" o:title="30%" type="pattern"/>
            </v:rect>
            <v:rect id="_x0000_s1075" style="position:absolute;left:4401;top:7920;width:428;height:142;rotation:-90" fillcolor="black" stroked="f">
              <v:fill r:id="rId40" o:title="30%" type="pattern"/>
            </v:rect>
            <v:rect id="_x0000_s1076" style="position:absolute;left:7263;top:7917;width:428;height:142;rotation:-90" fillcolor="black" stroked="f">
              <v:fill r:id="rId40" o:title="30%" type="pattern"/>
            </v:rect>
            <v:rect id="_x0000_s1077" style="position:absolute;left:6532;top:8098;width:1704;height:107" fillcolor="black" stroked="f">
              <v:fill r:id="rId40" o:title="30%" type="pattern"/>
            </v:rect>
            <v:rect id="_x0000_s1078" style="position:absolute;left:6816;top:7674;width:1420;height:106" fillcolor="black" stroked="f">
              <v:fill r:id="rId40" o:title="30%" type="pattern"/>
            </v:rect>
            <v:rect id="_x0000_s1079" style="position:absolute;left:3834;top:7671;width:1420;height:106" fillcolor="black" stroked="f">
              <v:fill r:id="rId40" o:title="30%" type="pattern"/>
            </v:rect>
            <v:rect id="_x0000_s1080" style="position:absolute;left:3834;top:8099;width:1704;height:106" fillcolor="black" stroked="f">
              <v:fill r:id="rId40" o:title="30%" type="pattern"/>
            </v:rect>
            <v:shapetype id="_x0000_t6" coordsize="21600,21600" o:spt="6" path="m,l,21600r21600,xe">
              <v:stroke joinstyle="miter"/>
              <v:path gradientshapeok="t" o:connecttype="custom" o:connectlocs="0,0;0,10800;0,21600;10800,21600;21600,21600;10800,10800" textboxrect="1800,12600,12600,19800"/>
            </v:shapetype>
            <v:shape id="_x0000_s1081" type="#_x0000_t6" style="position:absolute;left:5307;top:7618;width:320;height:426;rotation:90;flip:x" fillcolor="#ddd" stroked="f">
              <v:fill r:id="rId41" o:title="Granit" type="tile"/>
            </v:shape>
            <v:shape id="_x0000_s1082" type="#_x0000_t6" style="position:absolute;left:6390;top:7668;width:426;height:320;rotation:180;flip:x" fillcolor="#ddd" stroked="f">
              <v:fill r:id="rId41" o:title="Granit" type="tile"/>
            </v:shape>
            <v:rect id="_x0000_s1083" style="position:absolute;left:5768;top:7583;width:534;height:710;rotation:90;flip:x" fillcolor="#ddd" stroked="f">
              <v:fill r:id="rId41" o:title="Granit" type="tile"/>
            </v:rect>
            <v:rect id="_x0000_s1084" style="position:absolute;left:5981;top:5417;width:107;height:4402;rotation:90;flip:x" fillcolor="#ddd" stroked="f">
              <v:fill r:id="rId41" o:title="Granit" type="tile"/>
            </v:rect>
            <v:rect id="_x0000_s1085" style="position:absolute;left:5578;top:8059;width:106;height:186;rotation:90;flip:x" fillcolor="#ddd" stroked="f">
              <v:fill r:id="rId41" o:title="Granit" type="tile"/>
            </v:rect>
            <v:rect id="_x0000_s1086" style="position:absolute;left:6386;top:8059;width:106;height:186;rotation:90;flip:x" fillcolor="#ddd" stroked="f">
              <v:fill r:id="rId41" o:title="Granit" type="tile"/>
            </v:rect>
            <v:rect id="_x0000_s1087" style="position:absolute;left:3834;top:7564;width:4402;height:641" filled="f" fillcolor="#ddd">
              <v:fill r:id="rId42" o:title="Granit" type="tile"/>
            </v:rect>
            <v:line id="_x0000_s1088" style="position:absolute" from="3834,7564" to="8236,7564"/>
            <v:line id="_x0000_s1089" style="position:absolute" from="5396,8205" to="6816,8205"/>
            <v:group id="_x0000_s1090" style="position:absolute;left:6390;top:7671;width:1846;height:534" coordorigin="6674,6106" coordsize="1846,710">
              <v:line id="_x0000_s1091" style="position:absolute" from="7100,6106" to="8520,6106"/>
              <v:line id="_x0000_s1092" style="position:absolute;flip:y" from="6674,6106" to="7100,6532"/>
              <v:line id="_x0000_s1093" style="position:absolute;rotation:-90" from="6603,6603" to="6745,6603"/>
              <v:line id="_x0000_s1094" style="position:absolute;rotation:-180" from="6674,6674" to="6816,6674"/>
              <v:line id="_x0000_s1095" style="position:absolute;rotation:-90" from="6745,6745" to="6887,6745"/>
              <v:line id="_x0000_s1096" style="position:absolute" from="6816,6816" to="8520,6816"/>
              <v:line id="_x0000_s1097" style="position:absolute" from="7217,6248" to="7687,6248"/>
              <v:line id="_x0000_s1098" style="position:absolute;rotation:-90" from="6843,6603" to="6985,6603"/>
              <v:line id="_x0000_s1099" style="position:absolute;flip:y" from="6914,6248" to="7242,6532"/>
              <v:line id="_x0000_s1100" style="position:absolute" from="6914,6674" to="7687,6674"/>
              <v:line id="_x0000_s1101" style="position:absolute;rotation:-90" from="7474,6461" to="7900,6461"/>
              <v:line id="_x0000_s1102" style="position:absolute" from="7810,6248" to="8520,6248"/>
              <v:line id="_x0000_s1103" style="position:absolute" from="7810,6674" to="8520,6674"/>
              <v:line id="_x0000_s1104" style="position:absolute;rotation:-90" from="7597,6461" to="8023,6461"/>
            </v:group>
            <v:group id="_x0000_s1105" style="position:absolute;left:3834;top:7671;width:1846;height:534;flip:x" coordorigin="6674,6106" coordsize="1846,710">
              <v:line id="_x0000_s1106" style="position:absolute" from="7100,6106" to="8520,6106"/>
              <v:line id="_x0000_s1107" style="position:absolute;flip:y" from="6674,6106" to="7100,6532"/>
              <v:line id="_x0000_s1108" style="position:absolute;rotation:-90" from="6603,6603" to="6745,6603"/>
              <v:line id="_x0000_s1109" style="position:absolute;rotation:-180" from="6674,6674" to="6816,6674"/>
              <v:line id="_x0000_s1110" style="position:absolute;rotation:-90" from="6745,6745" to="6887,6745"/>
              <v:line id="_x0000_s1111" style="position:absolute" from="6816,6816" to="8520,6816"/>
              <v:line id="_x0000_s1112" style="position:absolute" from="7217,6248" to="7687,6248"/>
              <v:line id="_x0000_s1113" style="position:absolute;rotation:-90" from="6843,6603" to="6985,6603"/>
              <v:line id="_x0000_s1114" style="position:absolute;flip:y" from="6914,6248" to="7242,6532"/>
              <v:line id="_x0000_s1115" style="position:absolute" from="6914,6674" to="7687,6674"/>
              <v:line id="_x0000_s1116" style="position:absolute;rotation:-90" from="7474,6461" to="7900,6461"/>
              <v:line id="_x0000_s1117" style="position:absolute" from="7810,6248" to="8520,6248"/>
              <v:line id="_x0000_s1118" style="position:absolute" from="7810,6674" to="8520,6674"/>
              <v:line id="_x0000_s1119" style="position:absolute;rotation:-90" from="7597,6461" to="8023,6461"/>
            </v:group>
            <v:line id="_x0000_s1120" style="position:absolute" from="3834,7242" to="3834,8737" strokeweight="3pt">
              <v:stroke dashstyle="longDashDot" linestyle="thinThin"/>
            </v:line>
            <v:line id="_x0000_s1121" style="position:absolute" from="8236,7564" to="9230,7564"/>
            <v:line id="_x0000_s1122" style="position:absolute" from="8236,7669" to="9230,7669"/>
            <v:line id="_x0000_s1123" style="position:absolute" from="8236,8205" to="9230,8205"/>
            <v:line id="_x0000_s1124" style="position:absolute" from="3408,7574" to="3408,8217">
              <v:stroke startarrow="classic" startarrowwidth="narrow" startarrowlength="short" endarrow="classic" endarrowwidth="narrow" endarrowlength="short"/>
            </v:line>
            <v:line id="_x0000_s1125" style="position:absolute" from="8946,7564" to="8946,7671">
              <v:stroke startarrow="classic" startarrowwidth="narrow" startarrowlength="short" endarrow="classic" endarrowwidth="narrow" endarrowlength="short"/>
            </v:line>
            <v:line id="_x0000_s1126" style="position:absolute" from="8946,7669" to="8946,8235">
              <v:stroke startarrow="classic" startarrowwidth="narrow" startarrowlength="short" endarrow="classic" endarrowwidth="narrow" endarrowlength="short"/>
            </v:line>
            <v:shapetype id="_x0000_t202" coordsize="21600,21600" o:spt="202" path="m,l,21600r21600,l21600,xe">
              <v:stroke joinstyle="miter"/>
              <v:path gradientshapeok="t" o:connecttype="rect"/>
            </v:shapetype>
            <v:shape id="_x0000_s1127" type="#_x0000_t202" style="position:absolute;left:2840;top:7583;width:568;height:321" stroked="f">
              <v:textbox style="mso-next-textbox:#_x0000_s1127">
                <w:txbxContent>
                  <w:p w:rsidR="00BD1FA0" w:rsidRDefault="00BD1FA0" w:rsidP="00E01015">
                    <w:pPr>
                      <w:rPr>
                        <w:i/>
                        <w:vertAlign w:val="subscript"/>
                      </w:rPr>
                    </w:pPr>
                    <w:proofErr w:type="gramStart"/>
                    <w:r>
                      <w:rPr>
                        <w:i/>
                      </w:rPr>
                      <w:t>h</w:t>
                    </w:r>
                    <w:r>
                      <w:rPr>
                        <w:i/>
                        <w:vertAlign w:val="subscript"/>
                      </w:rPr>
                      <w:t>t</w:t>
                    </w:r>
                    <w:proofErr w:type="gramEnd"/>
                  </w:p>
                </w:txbxContent>
              </v:textbox>
            </v:shape>
            <v:shape id="_x0000_s1128" type="#_x0000_t202" style="position:absolute;left:9230;top:7456;width:568;height:320" stroked="f">
              <v:textbox style="mso-next-textbox:#_x0000_s1128">
                <w:txbxContent>
                  <w:p w:rsidR="00BD1FA0" w:rsidRDefault="00BD1FA0" w:rsidP="00E01015">
                    <w:pPr>
                      <w:rPr>
                        <w:i/>
                        <w:vertAlign w:val="subscript"/>
                      </w:rPr>
                    </w:pPr>
                    <w:proofErr w:type="spellStart"/>
                    <w:proofErr w:type="gramStart"/>
                    <w:r>
                      <w:rPr>
                        <w:i/>
                      </w:rPr>
                      <w:t>h</w:t>
                    </w:r>
                    <w:r>
                      <w:rPr>
                        <w:i/>
                        <w:vertAlign w:val="subscript"/>
                      </w:rPr>
                      <w:t>d</w:t>
                    </w:r>
                    <w:proofErr w:type="spellEnd"/>
                    <w:proofErr w:type="gramEnd"/>
                  </w:p>
                </w:txbxContent>
              </v:textbox>
            </v:shape>
            <v:shape id="_x0000_s1129" type="#_x0000_t202" style="position:absolute;left:9230;top:7776;width:568;height:320" stroked="f">
              <v:textbox style="mso-next-textbox:#_x0000_s1129">
                <w:txbxContent>
                  <w:p w:rsidR="00BD1FA0" w:rsidRDefault="00BD1FA0" w:rsidP="00E01015">
                    <w:pPr>
                      <w:rPr>
                        <w:i/>
                        <w:vertAlign w:val="subscript"/>
                      </w:rPr>
                    </w:pPr>
                    <w:proofErr w:type="spellStart"/>
                    <w:proofErr w:type="gramStart"/>
                    <w:r>
                      <w:rPr>
                        <w:i/>
                      </w:rPr>
                      <w:t>h</w:t>
                    </w:r>
                    <w:r>
                      <w:rPr>
                        <w:i/>
                        <w:vertAlign w:val="subscript"/>
                      </w:rPr>
                      <w:t>c</w:t>
                    </w:r>
                    <w:proofErr w:type="spellEnd"/>
                    <w:proofErr w:type="gramEnd"/>
                  </w:p>
                </w:txbxContent>
              </v:textbox>
            </v:shape>
            <v:line id="_x0000_s1130" style="position:absolute;flip:x" from="3266,7564" to="3834,7564"/>
            <v:line id="_x0000_s1131" style="position:absolute;flip:x y" from="3266,8205" to="3834,8206"/>
          </v:group>
        </w:pict>
      </w:r>
    </w:p>
    <w:p w:rsidR="00E01015" w:rsidRDefault="00E01015" w:rsidP="00E01015">
      <w:pPr>
        <w:autoSpaceDE w:val="0"/>
        <w:autoSpaceDN w:val="0"/>
        <w:adjustRightInd w:val="0"/>
        <w:jc w:val="both"/>
        <w:rPr>
          <w:sz w:val="24"/>
          <w:szCs w:val="24"/>
        </w:rPr>
      </w:pPr>
    </w:p>
    <w:p w:rsidR="00E01015" w:rsidRDefault="00E01015" w:rsidP="00E01015">
      <w:pPr>
        <w:autoSpaceDE w:val="0"/>
        <w:autoSpaceDN w:val="0"/>
        <w:adjustRightInd w:val="0"/>
        <w:jc w:val="both"/>
        <w:rPr>
          <w:sz w:val="24"/>
          <w:szCs w:val="24"/>
        </w:rPr>
      </w:pPr>
    </w:p>
    <w:p w:rsidR="00E01015" w:rsidRDefault="00E01015" w:rsidP="00E01015">
      <w:pPr>
        <w:autoSpaceDE w:val="0"/>
        <w:autoSpaceDN w:val="0"/>
        <w:adjustRightInd w:val="0"/>
        <w:jc w:val="both"/>
        <w:rPr>
          <w:sz w:val="24"/>
          <w:szCs w:val="24"/>
        </w:rPr>
      </w:pPr>
    </w:p>
    <w:p w:rsidR="00E01015" w:rsidRDefault="00E01015" w:rsidP="00E01015">
      <w:pPr>
        <w:tabs>
          <w:tab w:val="left" w:pos="3465"/>
        </w:tabs>
        <w:autoSpaceDE w:val="0"/>
        <w:autoSpaceDN w:val="0"/>
        <w:adjustRightInd w:val="0"/>
        <w:jc w:val="both"/>
        <w:rPr>
          <w:sz w:val="24"/>
          <w:szCs w:val="24"/>
        </w:rPr>
      </w:pPr>
    </w:p>
    <w:p w:rsidR="00E01015" w:rsidRDefault="00E01015" w:rsidP="00E01015">
      <w:pPr>
        <w:autoSpaceDE w:val="0"/>
        <w:autoSpaceDN w:val="0"/>
        <w:adjustRightInd w:val="0"/>
        <w:jc w:val="both"/>
        <w:rPr>
          <w:sz w:val="24"/>
          <w:szCs w:val="24"/>
        </w:rPr>
      </w:pPr>
    </w:p>
    <w:p w:rsidR="00E01015" w:rsidRDefault="00E01015" w:rsidP="00E01015">
      <w:pPr>
        <w:autoSpaceDE w:val="0"/>
        <w:autoSpaceDN w:val="0"/>
        <w:adjustRightInd w:val="0"/>
        <w:jc w:val="both"/>
        <w:rPr>
          <w:b/>
          <w:sz w:val="24"/>
          <w:szCs w:val="24"/>
          <w:u w:val="single"/>
        </w:rPr>
      </w:pPr>
      <w:r>
        <w:rPr>
          <w:sz w:val="24"/>
          <w:szCs w:val="24"/>
        </w:rPr>
        <w:t xml:space="preserve">                  </w:t>
      </w:r>
      <w:r>
        <w:rPr>
          <w:b/>
          <w:sz w:val="24"/>
          <w:szCs w:val="24"/>
        </w:rPr>
        <w:t xml:space="preserve">  </w:t>
      </w:r>
      <w:proofErr w:type="spellStart"/>
      <w:r>
        <w:rPr>
          <w:b/>
          <w:sz w:val="24"/>
          <w:szCs w:val="24"/>
        </w:rPr>
        <w:t>Fig</w:t>
      </w:r>
      <w:proofErr w:type="spellEnd"/>
      <w:r>
        <w:rPr>
          <w:b/>
          <w:sz w:val="24"/>
          <w:szCs w:val="24"/>
        </w:rPr>
        <w:t>(</w:t>
      </w:r>
      <w:r w:rsidRPr="007F391D">
        <w:rPr>
          <w:b/>
          <w:color w:val="000000"/>
          <w:sz w:val="28"/>
          <w:szCs w:val="28"/>
          <w:u w:val="single" w:color="000000"/>
        </w:rPr>
        <w:t>II.</w:t>
      </w:r>
      <w:r>
        <w:rPr>
          <w:b/>
          <w:color w:val="000000"/>
          <w:sz w:val="28"/>
          <w:szCs w:val="28"/>
          <w:u w:val="single" w:color="000000"/>
        </w:rPr>
        <w:t>1</w:t>
      </w:r>
      <w:r>
        <w:rPr>
          <w:b/>
          <w:sz w:val="24"/>
          <w:szCs w:val="24"/>
        </w:rPr>
        <w:t>)</w:t>
      </w:r>
      <w:proofErr w:type="gramStart"/>
      <w:r>
        <w:rPr>
          <w:b/>
          <w:sz w:val="24"/>
          <w:szCs w:val="24"/>
        </w:rPr>
        <w:t>.</w:t>
      </w:r>
      <w:r>
        <w:rPr>
          <w:sz w:val="24"/>
          <w:szCs w:val="24"/>
        </w:rPr>
        <w:t>:</w:t>
      </w:r>
      <w:proofErr w:type="gramEnd"/>
      <w:r>
        <w:rPr>
          <w:sz w:val="24"/>
          <w:szCs w:val="24"/>
        </w:rPr>
        <w:t xml:space="preserve"> </w:t>
      </w:r>
      <w:r>
        <w:rPr>
          <w:b/>
          <w:sz w:val="24"/>
          <w:szCs w:val="24"/>
          <w:u w:val="single"/>
        </w:rPr>
        <w:t>coupe d’un plancher à corps  - creux</w:t>
      </w:r>
    </w:p>
    <w:p w:rsidR="00E01015" w:rsidRDefault="00E01015" w:rsidP="00E01015"/>
    <w:p w:rsidR="00E01015" w:rsidRDefault="00E01015" w:rsidP="00E01015"/>
    <w:p w:rsidR="00E01015" w:rsidRPr="007F391D" w:rsidRDefault="00E01015" w:rsidP="00E01015">
      <w:pPr>
        <w:spacing w:line="276" w:lineRule="auto"/>
        <w:rPr>
          <w:sz w:val="28"/>
          <w:szCs w:val="28"/>
        </w:rPr>
      </w:pPr>
      <w:r w:rsidRPr="007F391D">
        <w:rPr>
          <w:b/>
          <w:color w:val="000000"/>
          <w:sz w:val="28"/>
          <w:szCs w:val="28"/>
          <w:u w:val="single" w:color="000000"/>
        </w:rPr>
        <w:t>II.3PREDIMENSINNEMENT</w:t>
      </w:r>
      <w:r w:rsidRPr="007F391D">
        <w:rPr>
          <w:b/>
          <w:sz w:val="28"/>
          <w:szCs w:val="28"/>
          <w:u w:val="single" w:color="000000"/>
        </w:rPr>
        <w:t xml:space="preserve"> </w:t>
      </w:r>
      <w:r w:rsidRPr="007F391D">
        <w:rPr>
          <w:b/>
          <w:color w:val="000000"/>
          <w:sz w:val="28"/>
          <w:szCs w:val="28"/>
          <w:u w:val="single" w:color="000000"/>
        </w:rPr>
        <w:t>DES</w:t>
      </w:r>
      <w:r w:rsidRPr="007F391D">
        <w:rPr>
          <w:b/>
          <w:sz w:val="28"/>
          <w:szCs w:val="28"/>
          <w:u w:val="single" w:color="000000"/>
        </w:rPr>
        <w:t xml:space="preserve"> </w:t>
      </w:r>
      <w:r w:rsidRPr="007F391D">
        <w:rPr>
          <w:b/>
          <w:color w:val="000000"/>
          <w:sz w:val="28"/>
          <w:szCs w:val="28"/>
          <w:u w:val="single" w:color="000000"/>
        </w:rPr>
        <w:t>BALCON</w:t>
      </w:r>
      <w:r w:rsidRPr="007F391D">
        <w:rPr>
          <w:b/>
          <w:spacing w:val="-4"/>
          <w:sz w:val="28"/>
          <w:szCs w:val="28"/>
          <w:u w:val="single" w:color="000000"/>
        </w:rPr>
        <w:t xml:space="preserve"> </w:t>
      </w:r>
      <w:r w:rsidRPr="007F391D">
        <w:rPr>
          <w:color w:val="000000"/>
          <w:sz w:val="28"/>
          <w:szCs w:val="28"/>
          <w:u w:val="single" w:color="000000"/>
        </w:rPr>
        <w:t xml:space="preserve">: </w:t>
      </w:r>
    </w:p>
    <w:p w:rsidR="00E01015" w:rsidRDefault="00E01015" w:rsidP="00E01015">
      <w:pPr>
        <w:spacing w:line="276" w:lineRule="auto"/>
      </w:pPr>
    </w:p>
    <w:p w:rsidR="00E01015" w:rsidRPr="007F391D" w:rsidRDefault="00E01015" w:rsidP="00E01015">
      <w:pPr>
        <w:tabs>
          <w:tab w:val="left" w:pos="6562"/>
        </w:tabs>
        <w:spacing w:line="360" w:lineRule="auto"/>
        <w:rPr>
          <w:sz w:val="24"/>
          <w:szCs w:val="24"/>
        </w:rPr>
      </w:pPr>
      <w:r w:rsidRPr="007F391D">
        <w:rPr>
          <w:color w:val="000000"/>
          <w:sz w:val="24"/>
          <w:szCs w:val="24"/>
        </w:rPr>
        <w:t xml:space="preserve">                Le</w:t>
      </w:r>
      <w:r w:rsidRPr="007F391D">
        <w:rPr>
          <w:spacing w:val="4"/>
          <w:sz w:val="24"/>
          <w:szCs w:val="24"/>
        </w:rPr>
        <w:t xml:space="preserve">  </w:t>
      </w:r>
      <w:r w:rsidRPr="007F391D">
        <w:rPr>
          <w:color w:val="000000"/>
          <w:sz w:val="24"/>
          <w:szCs w:val="24"/>
        </w:rPr>
        <w:t>balcon</w:t>
      </w:r>
      <w:r w:rsidRPr="007F391D">
        <w:rPr>
          <w:spacing w:val="5"/>
          <w:sz w:val="24"/>
          <w:szCs w:val="24"/>
        </w:rPr>
        <w:t xml:space="preserve">  </w:t>
      </w:r>
      <w:r w:rsidRPr="007F391D">
        <w:rPr>
          <w:color w:val="000000"/>
          <w:sz w:val="24"/>
          <w:szCs w:val="24"/>
        </w:rPr>
        <w:t>est</w:t>
      </w:r>
      <w:r w:rsidRPr="007F391D">
        <w:rPr>
          <w:spacing w:val="5"/>
          <w:sz w:val="24"/>
          <w:szCs w:val="24"/>
        </w:rPr>
        <w:t xml:space="preserve">  </w:t>
      </w:r>
      <w:r w:rsidRPr="007F391D">
        <w:rPr>
          <w:color w:val="000000"/>
          <w:sz w:val="24"/>
          <w:szCs w:val="24"/>
        </w:rPr>
        <w:t>constitué</w:t>
      </w:r>
      <w:r w:rsidRPr="007F391D">
        <w:rPr>
          <w:spacing w:val="4"/>
          <w:sz w:val="24"/>
          <w:szCs w:val="24"/>
        </w:rPr>
        <w:t xml:space="preserve">  </w:t>
      </w:r>
      <w:r w:rsidRPr="007F391D">
        <w:rPr>
          <w:color w:val="000000"/>
          <w:sz w:val="24"/>
          <w:szCs w:val="24"/>
        </w:rPr>
        <w:t>d’une</w:t>
      </w:r>
      <w:r w:rsidRPr="007F391D">
        <w:rPr>
          <w:spacing w:val="5"/>
          <w:sz w:val="24"/>
          <w:szCs w:val="24"/>
        </w:rPr>
        <w:t xml:space="preserve">  </w:t>
      </w:r>
      <w:r w:rsidRPr="007F391D">
        <w:rPr>
          <w:color w:val="000000"/>
          <w:sz w:val="24"/>
          <w:szCs w:val="24"/>
        </w:rPr>
        <w:t>dalle</w:t>
      </w:r>
      <w:r w:rsidRPr="007F391D">
        <w:rPr>
          <w:spacing w:val="5"/>
          <w:sz w:val="24"/>
          <w:szCs w:val="24"/>
        </w:rPr>
        <w:t xml:space="preserve">  </w:t>
      </w:r>
      <w:r w:rsidRPr="007F391D">
        <w:rPr>
          <w:color w:val="000000"/>
          <w:sz w:val="24"/>
          <w:szCs w:val="24"/>
        </w:rPr>
        <w:t>pleine</w:t>
      </w:r>
      <w:r w:rsidRPr="007F391D">
        <w:rPr>
          <w:sz w:val="24"/>
          <w:szCs w:val="24"/>
        </w:rPr>
        <w:t xml:space="preserve"> </w:t>
      </w:r>
      <w:r w:rsidRPr="007F391D">
        <w:rPr>
          <w:color w:val="000000"/>
          <w:sz w:val="24"/>
          <w:szCs w:val="24"/>
        </w:rPr>
        <w:t>encastré</w:t>
      </w:r>
      <w:r w:rsidRPr="007F391D">
        <w:rPr>
          <w:spacing w:val="3"/>
          <w:sz w:val="24"/>
          <w:szCs w:val="24"/>
        </w:rPr>
        <w:t xml:space="preserve">  </w:t>
      </w:r>
      <w:r w:rsidRPr="007F391D">
        <w:rPr>
          <w:color w:val="000000"/>
          <w:sz w:val="24"/>
          <w:szCs w:val="24"/>
        </w:rPr>
        <w:t>dans</w:t>
      </w:r>
      <w:r w:rsidRPr="007F391D">
        <w:rPr>
          <w:spacing w:val="4"/>
          <w:sz w:val="24"/>
          <w:szCs w:val="24"/>
        </w:rPr>
        <w:t xml:space="preserve">  </w:t>
      </w:r>
      <w:r w:rsidRPr="007F391D">
        <w:rPr>
          <w:color w:val="000000"/>
          <w:sz w:val="24"/>
          <w:szCs w:val="24"/>
        </w:rPr>
        <w:t>les</w:t>
      </w:r>
      <w:r w:rsidRPr="007F391D">
        <w:rPr>
          <w:spacing w:val="3"/>
          <w:sz w:val="24"/>
          <w:szCs w:val="24"/>
        </w:rPr>
        <w:t xml:space="preserve">  </w:t>
      </w:r>
      <w:r w:rsidRPr="007F391D">
        <w:rPr>
          <w:color w:val="000000"/>
          <w:sz w:val="24"/>
          <w:szCs w:val="24"/>
        </w:rPr>
        <w:t>poutres,</w:t>
      </w:r>
      <w:r w:rsidRPr="007F391D">
        <w:rPr>
          <w:spacing w:val="4"/>
          <w:sz w:val="24"/>
          <w:szCs w:val="24"/>
        </w:rPr>
        <w:t xml:space="preserve">  </w:t>
      </w:r>
      <w:r w:rsidRPr="007F391D">
        <w:rPr>
          <w:color w:val="000000"/>
          <w:sz w:val="24"/>
          <w:szCs w:val="24"/>
        </w:rPr>
        <w:t>l’épaisseur</w:t>
      </w:r>
      <w:r w:rsidRPr="007F391D">
        <w:rPr>
          <w:spacing w:val="4"/>
          <w:sz w:val="24"/>
          <w:szCs w:val="24"/>
        </w:rPr>
        <w:t xml:space="preserve">  </w:t>
      </w:r>
      <w:r w:rsidRPr="007F391D">
        <w:rPr>
          <w:color w:val="000000"/>
          <w:sz w:val="24"/>
          <w:szCs w:val="24"/>
        </w:rPr>
        <w:t>est</w:t>
      </w:r>
    </w:p>
    <w:p w:rsidR="00E01015" w:rsidRPr="007F391D" w:rsidRDefault="00E01015" w:rsidP="00E01015">
      <w:pPr>
        <w:spacing w:line="360" w:lineRule="auto"/>
        <w:rPr>
          <w:sz w:val="24"/>
          <w:szCs w:val="24"/>
        </w:rPr>
      </w:pPr>
      <w:proofErr w:type="gramStart"/>
      <w:r w:rsidRPr="007F391D">
        <w:rPr>
          <w:color w:val="000000"/>
          <w:sz w:val="24"/>
          <w:szCs w:val="24"/>
        </w:rPr>
        <w:t>conditionnée</w:t>
      </w:r>
      <w:proofErr w:type="gramEnd"/>
      <w:r w:rsidRPr="007F391D">
        <w:rPr>
          <w:sz w:val="24"/>
          <w:szCs w:val="24"/>
        </w:rPr>
        <w:t xml:space="preserve"> </w:t>
      </w:r>
      <w:r w:rsidRPr="007F391D">
        <w:rPr>
          <w:color w:val="000000"/>
          <w:sz w:val="24"/>
          <w:szCs w:val="24"/>
        </w:rPr>
        <w:t>par</w:t>
      </w:r>
      <w:r w:rsidRPr="007F391D">
        <w:rPr>
          <w:spacing w:val="-3"/>
          <w:sz w:val="24"/>
          <w:szCs w:val="24"/>
        </w:rPr>
        <w:t xml:space="preserve"> </w:t>
      </w:r>
      <w:r w:rsidRPr="007F391D">
        <w:rPr>
          <w:color w:val="000000"/>
          <w:sz w:val="24"/>
          <w:szCs w:val="24"/>
        </w:rPr>
        <w:t>:</w:t>
      </w:r>
    </w:p>
    <w:p w:rsidR="00E01015" w:rsidRDefault="00E01015" w:rsidP="00E01015">
      <w:pPr>
        <w:autoSpaceDE w:val="0"/>
        <w:autoSpaceDN w:val="0"/>
        <w:spacing w:line="360" w:lineRule="auto"/>
        <w:rPr>
          <w:color w:val="000000"/>
          <w:sz w:val="24"/>
          <w:szCs w:val="24"/>
        </w:rPr>
      </w:pPr>
    </w:p>
    <w:p w:rsidR="00E01015" w:rsidRPr="007F391D" w:rsidRDefault="00E01015" w:rsidP="00E01015">
      <w:pPr>
        <w:autoSpaceDE w:val="0"/>
        <w:autoSpaceDN w:val="0"/>
        <w:spacing w:line="360" w:lineRule="auto"/>
        <w:rPr>
          <w:sz w:val="24"/>
          <w:szCs w:val="24"/>
        </w:rPr>
      </w:pPr>
      <w:r>
        <w:rPr>
          <w:color w:val="000000"/>
          <w:sz w:val="24"/>
          <w:szCs w:val="24"/>
        </w:rPr>
        <w:t xml:space="preserve">       </w:t>
      </w:r>
      <w:r w:rsidRPr="007F391D">
        <w:rPr>
          <w:color w:val="000000"/>
          <w:sz w:val="24"/>
          <w:szCs w:val="24"/>
        </w:rPr>
        <w:t>L/15</w:t>
      </w:r>
      <w:r w:rsidRPr="007F391D">
        <w:rPr>
          <w:rFonts w:ascii="Symbol" w:eastAsia="Symbol" w:hAnsi="Symbol" w:cs="Symbol"/>
          <w:color w:val="000000"/>
          <w:sz w:val="24"/>
          <w:szCs w:val="24"/>
        </w:rPr>
        <w:t></w:t>
      </w:r>
      <w:r w:rsidRPr="007F391D">
        <w:rPr>
          <w:rFonts w:ascii="Symbol" w:eastAsia="Symbol" w:hAnsi="Symbol" w:cs="Symbol"/>
          <w:spacing w:val="5"/>
          <w:sz w:val="24"/>
          <w:szCs w:val="24"/>
        </w:rPr>
        <w:t></w:t>
      </w:r>
      <w:r w:rsidRPr="007F391D">
        <w:rPr>
          <w:color w:val="000000"/>
          <w:sz w:val="24"/>
          <w:szCs w:val="24"/>
        </w:rPr>
        <w:t>e</w:t>
      </w:r>
      <w:r w:rsidRPr="007F391D">
        <w:rPr>
          <w:spacing w:val="5"/>
          <w:sz w:val="24"/>
          <w:szCs w:val="24"/>
        </w:rPr>
        <w:t xml:space="preserve"> </w:t>
      </w:r>
      <w:r w:rsidRPr="007F391D">
        <w:rPr>
          <w:rFonts w:ascii="Symbol" w:eastAsia="Symbol" w:hAnsi="Symbol" w:cs="Symbol"/>
          <w:color w:val="000000"/>
          <w:sz w:val="24"/>
          <w:szCs w:val="24"/>
        </w:rPr>
        <w:t></w:t>
      </w:r>
      <w:r w:rsidRPr="007F391D">
        <w:rPr>
          <w:rFonts w:ascii="Symbol" w:eastAsia="Symbol" w:hAnsi="Symbol" w:cs="Symbol"/>
          <w:spacing w:val="6"/>
          <w:sz w:val="24"/>
          <w:szCs w:val="24"/>
        </w:rPr>
        <w:t></w:t>
      </w:r>
      <w:r w:rsidRPr="007F391D">
        <w:rPr>
          <w:color w:val="000000"/>
          <w:sz w:val="24"/>
          <w:szCs w:val="24"/>
        </w:rPr>
        <w:t>L/20</w:t>
      </w:r>
      <w:r w:rsidRPr="007F391D">
        <w:rPr>
          <w:spacing w:val="5"/>
          <w:sz w:val="24"/>
          <w:szCs w:val="24"/>
        </w:rPr>
        <w:t xml:space="preserve"> </w:t>
      </w:r>
      <w:r w:rsidRPr="007F391D">
        <w:rPr>
          <w:color w:val="000000"/>
          <w:sz w:val="24"/>
          <w:szCs w:val="24"/>
        </w:rPr>
        <w:t>+7</w:t>
      </w:r>
      <w:r w:rsidRPr="007F391D">
        <w:rPr>
          <w:spacing w:val="5"/>
          <w:sz w:val="24"/>
          <w:szCs w:val="24"/>
        </w:rPr>
        <w:t xml:space="preserve"> </w:t>
      </w:r>
      <w:r w:rsidRPr="007F391D">
        <w:rPr>
          <w:rFonts w:ascii="Symbol" w:eastAsia="Symbol" w:hAnsi="Symbol" w:cs="Symbol"/>
          <w:color w:val="000000"/>
          <w:sz w:val="24"/>
          <w:szCs w:val="24"/>
        </w:rPr>
        <w:t></w:t>
      </w:r>
      <w:r w:rsidRPr="007F391D">
        <w:rPr>
          <w:rFonts w:ascii="Symbol" w:eastAsia="Symbol" w:hAnsi="Symbol" w:cs="Symbol"/>
          <w:spacing w:val="6"/>
          <w:sz w:val="24"/>
          <w:szCs w:val="24"/>
        </w:rPr>
        <w:t></w:t>
      </w:r>
      <w:r w:rsidRPr="007F391D">
        <w:rPr>
          <w:color w:val="000000"/>
          <w:sz w:val="24"/>
          <w:szCs w:val="24"/>
        </w:rPr>
        <w:t>on</w:t>
      </w:r>
      <w:r w:rsidRPr="007F391D">
        <w:rPr>
          <w:spacing w:val="5"/>
          <w:sz w:val="24"/>
          <w:szCs w:val="24"/>
        </w:rPr>
        <w:t xml:space="preserve"> </w:t>
      </w:r>
      <w:r w:rsidRPr="007F391D">
        <w:rPr>
          <w:color w:val="000000"/>
          <w:sz w:val="24"/>
          <w:szCs w:val="24"/>
        </w:rPr>
        <w:t>a</w:t>
      </w:r>
      <w:r w:rsidRPr="007F391D">
        <w:rPr>
          <w:spacing w:val="5"/>
          <w:sz w:val="24"/>
          <w:szCs w:val="24"/>
        </w:rPr>
        <w:t xml:space="preserve"> </w:t>
      </w:r>
      <w:r w:rsidRPr="007F391D">
        <w:rPr>
          <w:color w:val="000000"/>
          <w:sz w:val="24"/>
          <w:szCs w:val="24"/>
        </w:rPr>
        <w:t>:</w:t>
      </w:r>
      <w:r w:rsidRPr="007F391D">
        <w:rPr>
          <w:spacing w:val="6"/>
          <w:sz w:val="24"/>
          <w:szCs w:val="24"/>
        </w:rPr>
        <w:t xml:space="preserve"> </w:t>
      </w:r>
      <w:r w:rsidRPr="007F391D">
        <w:rPr>
          <w:color w:val="000000"/>
          <w:sz w:val="24"/>
          <w:szCs w:val="24"/>
        </w:rPr>
        <w:t>L</w:t>
      </w:r>
      <w:r w:rsidRPr="007F391D">
        <w:rPr>
          <w:spacing w:val="5"/>
          <w:sz w:val="24"/>
          <w:szCs w:val="24"/>
        </w:rPr>
        <w:t xml:space="preserve"> </w:t>
      </w:r>
      <w:r w:rsidRPr="007F391D">
        <w:rPr>
          <w:color w:val="000000"/>
          <w:sz w:val="24"/>
          <w:szCs w:val="24"/>
        </w:rPr>
        <w:t>=</w:t>
      </w:r>
      <w:r w:rsidRPr="007F391D">
        <w:rPr>
          <w:spacing w:val="5"/>
          <w:sz w:val="24"/>
          <w:szCs w:val="24"/>
        </w:rPr>
        <w:t xml:space="preserve"> </w:t>
      </w:r>
      <w:r w:rsidRPr="007F391D">
        <w:rPr>
          <w:color w:val="000000"/>
          <w:sz w:val="24"/>
          <w:szCs w:val="24"/>
        </w:rPr>
        <w:t>1,50m</w:t>
      </w:r>
    </w:p>
    <w:p w:rsidR="00E01015" w:rsidRDefault="00E01015" w:rsidP="00E01015">
      <w:pPr>
        <w:autoSpaceDE w:val="0"/>
        <w:autoSpaceDN w:val="0"/>
        <w:spacing w:line="360" w:lineRule="auto"/>
        <w:rPr>
          <w:color w:val="000000"/>
          <w:sz w:val="24"/>
          <w:szCs w:val="24"/>
        </w:rPr>
      </w:pPr>
      <w:r>
        <w:rPr>
          <w:sz w:val="24"/>
          <w:szCs w:val="24"/>
        </w:rPr>
        <w:t xml:space="preserve">                 </w:t>
      </w:r>
      <w:r w:rsidRPr="007F391D">
        <w:rPr>
          <w:color w:val="000000"/>
          <w:sz w:val="24"/>
          <w:szCs w:val="24"/>
        </w:rPr>
        <w:t xml:space="preserve">  10</w:t>
      </w:r>
      <w:r w:rsidRPr="007F391D">
        <w:rPr>
          <w:rFonts w:ascii="Symbol" w:eastAsia="Symbol" w:hAnsi="Symbol" w:cs="Symbol"/>
          <w:color w:val="000000"/>
          <w:sz w:val="24"/>
          <w:szCs w:val="24"/>
        </w:rPr>
        <w:t></w:t>
      </w:r>
      <w:r w:rsidRPr="007F391D">
        <w:rPr>
          <w:rFonts w:ascii="Symbol" w:eastAsia="Symbol" w:hAnsi="Symbol" w:cs="Symbol"/>
          <w:sz w:val="24"/>
          <w:szCs w:val="24"/>
        </w:rPr>
        <w:t></w:t>
      </w:r>
      <w:r w:rsidRPr="007F391D">
        <w:rPr>
          <w:color w:val="000000"/>
          <w:sz w:val="24"/>
          <w:szCs w:val="24"/>
        </w:rPr>
        <w:t>e</w:t>
      </w:r>
      <w:r w:rsidRPr="007F391D">
        <w:rPr>
          <w:spacing w:val="-3"/>
          <w:sz w:val="24"/>
          <w:szCs w:val="24"/>
        </w:rPr>
        <w:t xml:space="preserve"> </w:t>
      </w:r>
      <w:r w:rsidRPr="007F391D">
        <w:rPr>
          <w:rFonts w:ascii="Symbol" w:eastAsia="Symbol" w:hAnsi="Symbol" w:cs="Symbol"/>
          <w:color w:val="000000"/>
          <w:sz w:val="24"/>
          <w:szCs w:val="24"/>
        </w:rPr>
        <w:t></w:t>
      </w:r>
      <w:r w:rsidRPr="007F391D">
        <w:rPr>
          <w:color w:val="000000"/>
          <w:sz w:val="24"/>
          <w:szCs w:val="24"/>
        </w:rPr>
        <w:t>14.5</w:t>
      </w:r>
    </w:p>
    <w:p w:rsidR="00E01015" w:rsidRDefault="00E01015" w:rsidP="00E01015">
      <w:pPr>
        <w:spacing w:line="360" w:lineRule="auto"/>
        <w:rPr>
          <w:b/>
          <w:color w:val="000000"/>
          <w:sz w:val="24"/>
          <w:szCs w:val="24"/>
        </w:rPr>
      </w:pPr>
      <w:r w:rsidRPr="007F391D">
        <w:rPr>
          <w:color w:val="000000"/>
          <w:sz w:val="24"/>
          <w:szCs w:val="24"/>
        </w:rPr>
        <w:t>On</w:t>
      </w:r>
      <w:r w:rsidRPr="007F391D">
        <w:rPr>
          <w:sz w:val="24"/>
          <w:szCs w:val="24"/>
        </w:rPr>
        <w:t xml:space="preserve"> </w:t>
      </w:r>
      <w:r w:rsidRPr="007F391D">
        <w:rPr>
          <w:color w:val="000000"/>
          <w:sz w:val="24"/>
          <w:szCs w:val="24"/>
        </w:rPr>
        <w:t>prend</w:t>
      </w:r>
      <w:r w:rsidRPr="007F391D">
        <w:rPr>
          <w:sz w:val="24"/>
          <w:szCs w:val="24"/>
        </w:rPr>
        <w:t xml:space="preserve"> </w:t>
      </w:r>
      <w:r w:rsidRPr="007F391D">
        <w:rPr>
          <w:color w:val="000000"/>
          <w:sz w:val="24"/>
          <w:szCs w:val="24"/>
        </w:rPr>
        <w:t>une</w:t>
      </w:r>
      <w:r w:rsidRPr="007F391D">
        <w:rPr>
          <w:sz w:val="24"/>
          <w:szCs w:val="24"/>
        </w:rPr>
        <w:t xml:space="preserve"> </w:t>
      </w:r>
      <w:r w:rsidRPr="007F391D">
        <w:rPr>
          <w:color w:val="000000"/>
          <w:sz w:val="24"/>
          <w:szCs w:val="24"/>
        </w:rPr>
        <w:t>épaisseur</w:t>
      </w:r>
      <w:r w:rsidRPr="007F391D">
        <w:rPr>
          <w:sz w:val="24"/>
          <w:szCs w:val="24"/>
        </w:rPr>
        <w:t xml:space="preserve"> </w:t>
      </w:r>
      <w:r w:rsidRPr="007F391D">
        <w:rPr>
          <w:color w:val="000000"/>
          <w:sz w:val="24"/>
          <w:szCs w:val="24"/>
        </w:rPr>
        <w:t>de</w:t>
      </w:r>
      <w:r w:rsidRPr="007F391D">
        <w:rPr>
          <w:sz w:val="24"/>
          <w:szCs w:val="24"/>
        </w:rPr>
        <w:t xml:space="preserve"> </w:t>
      </w:r>
      <w:r w:rsidRPr="007F391D">
        <w:rPr>
          <w:color w:val="000000"/>
          <w:sz w:val="24"/>
          <w:szCs w:val="24"/>
        </w:rPr>
        <w:t>:</w:t>
      </w:r>
      <w:r w:rsidRPr="007F391D">
        <w:rPr>
          <w:sz w:val="24"/>
          <w:szCs w:val="24"/>
        </w:rPr>
        <w:t xml:space="preserve"> </w:t>
      </w:r>
      <w:r w:rsidRPr="007F391D">
        <w:rPr>
          <w:b/>
          <w:color w:val="000000"/>
          <w:sz w:val="24"/>
          <w:szCs w:val="24"/>
        </w:rPr>
        <w:t>15</w:t>
      </w:r>
      <w:r w:rsidRPr="007F391D">
        <w:rPr>
          <w:b/>
          <w:spacing w:val="-3"/>
          <w:sz w:val="24"/>
          <w:szCs w:val="24"/>
        </w:rPr>
        <w:t xml:space="preserve"> </w:t>
      </w:r>
      <w:r w:rsidRPr="007F391D">
        <w:rPr>
          <w:b/>
          <w:color w:val="000000"/>
          <w:sz w:val="24"/>
          <w:szCs w:val="24"/>
        </w:rPr>
        <w:t>cm.</w:t>
      </w:r>
    </w:p>
    <w:p w:rsidR="00E01015" w:rsidRDefault="00E01015" w:rsidP="00E01015">
      <w:pPr>
        <w:spacing w:line="360" w:lineRule="auto"/>
        <w:rPr>
          <w:b/>
          <w:color w:val="000000"/>
          <w:sz w:val="24"/>
          <w:szCs w:val="24"/>
        </w:rPr>
      </w:pPr>
    </w:p>
    <w:p w:rsidR="00E01015" w:rsidRDefault="00E01015" w:rsidP="00E01015">
      <w:pPr>
        <w:rPr>
          <w:b/>
          <w:color w:val="000000"/>
          <w:sz w:val="24"/>
          <w:szCs w:val="24"/>
        </w:rPr>
      </w:pPr>
    </w:p>
    <w:p w:rsidR="00E01015" w:rsidRPr="007F391D" w:rsidRDefault="00E01015" w:rsidP="00E01015">
      <w:pPr>
        <w:rPr>
          <w:sz w:val="24"/>
          <w:szCs w:val="24"/>
        </w:rPr>
      </w:pPr>
      <w:r>
        <w:rPr>
          <w:b/>
          <w:color w:val="000000"/>
          <w:sz w:val="24"/>
          <w:szCs w:val="24"/>
        </w:rPr>
        <w:t xml:space="preserve">                                                         </w:t>
      </w:r>
      <w:r>
        <w:rPr>
          <w:noProof/>
          <w:sz w:val="24"/>
          <w:szCs w:val="24"/>
        </w:rPr>
        <w:drawing>
          <wp:inline distT="0" distB="0" distL="0" distR="0">
            <wp:extent cx="3009900" cy="923925"/>
            <wp:effectExtent l="19050" t="0" r="0" b="0"/>
            <wp:docPr id="7"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3"/>
                    <a:srcRect/>
                    <a:stretch>
                      <a:fillRect/>
                    </a:stretch>
                  </pic:blipFill>
                  <pic:spPr bwMode="auto">
                    <a:xfrm>
                      <a:off x="0" y="0"/>
                      <a:ext cx="3009900" cy="923925"/>
                    </a:xfrm>
                    <a:prstGeom prst="rect">
                      <a:avLst/>
                    </a:prstGeom>
                    <a:noFill/>
                    <a:ln w="9525">
                      <a:noFill/>
                      <a:miter lim="800000"/>
                      <a:headEnd/>
                      <a:tailEnd/>
                    </a:ln>
                  </pic:spPr>
                </pic:pic>
              </a:graphicData>
            </a:graphic>
          </wp:inline>
        </w:drawing>
      </w:r>
    </w:p>
    <w:p w:rsidR="00E01015" w:rsidRDefault="00E01015" w:rsidP="00E01015">
      <w:pPr>
        <w:spacing w:line="200" w:lineRule="exact"/>
      </w:pPr>
    </w:p>
    <w:p w:rsidR="00E01015" w:rsidRPr="007F391D" w:rsidRDefault="00E01015" w:rsidP="00E01015">
      <w:pPr>
        <w:ind w:left="3967"/>
        <w:rPr>
          <w:sz w:val="24"/>
          <w:szCs w:val="24"/>
        </w:rPr>
      </w:pPr>
      <w:r w:rsidRPr="007F391D">
        <w:rPr>
          <w:sz w:val="24"/>
          <w:szCs w:val="24"/>
        </w:rPr>
        <w:t xml:space="preserve">  </w:t>
      </w:r>
      <w:r w:rsidRPr="007F391D">
        <w:rPr>
          <w:b/>
          <w:color w:val="000000"/>
          <w:sz w:val="24"/>
          <w:szCs w:val="24"/>
          <w:u w:val="single" w:color="000000"/>
        </w:rPr>
        <w:t>Figure</w:t>
      </w:r>
      <w:r w:rsidRPr="007F391D">
        <w:rPr>
          <w:b/>
          <w:spacing w:val="11"/>
          <w:sz w:val="24"/>
          <w:szCs w:val="24"/>
          <w:u w:val="single" w:color="000000"/>
        </w:rPr>
        <w:t xml:space="preserve"> </w:t>
      </w:r>
      <w:r w:rsidRPr="007F391D">
        <w:rPr>
          <w:b/>
          <w:color w:val="000000"/>
          <w:sz w:val="24"/>
          <w:szCs w:val="24"/>
          <w:u w:val="single" w:color="000000"/>
        </w:rPr>
        <w:t>(II-2)</w:t>
      </w:r>
      <w:r w:rsidRPr="007F391D">
        <w:rPr>
          <w:b/>
          <w:spacing w:val="12"/>
          <w:sz w:val="24"/>
          <w:szCs w:val="24"/>
        </w:rPr>
        <w:t xml:space="preserve"> </w:t>
      </w:r>
      <w:r w:rsidRPr="007F391D">
        <w:rPr>
          <w:b/>
          <w:color w:val="000000"/>
          <w:sz w:val="24"/>
          <w:szCs w:val="24"/>
        </w:rPr>
        <w:t>:</w:t>
      </w:r>
      <w:r w:rsidRPr="007F391D">
        <w:rPr>
          <w:b/>
          <w:spacing w:val="11"/>
          <w:sz w:val="24"/>
          <w:szCs w:val="24"/>
        </w:rPr>
        <w:t xml:space="preserve"> </w:t>
      </w:r>
      <w:r w:rsidRPr="007F391D">
        <w:rPr>
          <w:b/>
          <w:color w:val="000000"/>
          <w:sz w:val="24"/>
          <w:szCs w:val="24"/>
        </w:rPr>
        <w:t>Schéma</w:t>
      </w:r>
      <w:r w:rsidRPr="007F391D">
        <w:rPr>
          <w:b/>
          <w:spacing w:val="12"/>
          <w:sz w:val="24"/>
          <w:szCs w:val="24"/>
        </w:rPr>
        <w:t xml:space="preserve"> </w:t>
      </w:r>
      <w:r w:rsidRPr="007F391D">
        <w:rPr>
          <w:b/>
          <w:color w:val="000000"/>
          <w:sz w:val="24"/>
          <w:szCs w:val="24"/>
        </w:rPr>
        <w:t>de</w:t>
      </w:r>
      <w:r w:rsidRPr="007F391D">
        <w:rPr>
          <w:b/>
          <w:spacing w:val="11"/>
          <w:sz w:val="24"/>
          <w:szCs w:val="24"/>
        </w:rPr>
        <w:t xml:space="preserve"> </w:t>
      </w:r>
      <w:r w:rsidRPr="007F391D">
        <w:rPr>
          <w:b/>
          <w:color w:val="000000"/>
          <w:sz w:val="24"/>
          <w:szCs w:val="24"/>
        </w:rPr>
        <w:t>balcon.</w:t>
      </w:r>
    </w:p>
    <w:p w:rsidR="00E01015" w:rsidRPr="007F391D" w:rsidRDefault="00E01015" w:rsidP="00E01015">
      <w:pPr>
        <w:spacing w:line="200" w:lineRule="exact"/>
        <w:rPr>
          <w:sz w:val="24"/>
          <w:szCs w:val="24"/>
        </w:rPr>
      </w:pPr>
      <w:r>
        <w:rPr>
          <w:noProof/>
          <w:sz w:val="24"/>
          <w:szCs w:val="24"/>
        </w:rPr>
        <w:drawing>
          <wp:inline distT="0" distB="0" distL="0" distR="0">
            <wp:extent cx="3009900" cy="923925"/>
            <wp:effectExtent l="19050" t="0" r="0" b="0"/>
            <wp:docPr id="17"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3"/>
                    <a:srcRect/>
                    <a:stretch>
                      <a:fillRect/>
                    </a:stretch>
                  </pic:blipFill>
                  <pic:spPr bwMode="auto">
                    <a:xfrm>
                      <a:off x="0" y="0"/>
                      <a:ext cx="3009900" cy="923925"/>
                    </a:xfrm>
                    <a:prstGeom prst="rect">
                      <a:avLst/>
                    </a:prstGeom>
                    <a:noFill/>
                    <a:ln w="9525">
                      <a:noFill/>
                      <a:miter lim="800000"/>
                      <a:headEnd/>
                      <a:tailEnd/>
                    </a:ln>
                  </pic:spPr>
                </pic:pic>
              </a:graphicData>
            </a:graphic>
          </wp:inline>
        </w:drawing>
      </w:r>
      <w:r>
        <w:rPr>
          <w:noProof/>
          <w:sz w:val="24"/>
          <w:szCs w:val="24"/>
        </w:rPr>
        <w:t xml:space="preserve"> </w:t>
      </w:r>
    </w:p>
    <w:p w:rsidR="00E01015" w:rsidRDefault="00E01015" w:rsidP="00E01015">
      <w:pPr>
        <w:spacing w:line="200" w:lineRule="exact"/>
      </w:pPr>
      <w:r>
        <w:lastRenderedPageBreak/>
        <w:t xml:space="preserve">      </w:t>
      </w:r>
    </w:p>
    <w:p w:rsidR="00E01015" w:rsidRPr="008C1230" w:rsidRDefault="00E01015" w:rsidP="00E01015">
      <w:pPr>
        <w:rPr>
          <w:color w:val="1F497D" w:themeColor="text2"/>
          <w:sz w:val="28"/>
          <w:szCs w:val="28"/>
        </w:rPr>
      </w:pPr>
      <w:r w:rsidRPr="008C1230">
        <w:rPr>
          <w:b/>
          <w:color w:val="1F497D" w:themeColor="text2"/>
          <w:sz w:val="28"/>
          <w:szCs w:val="28"/>
          <w:u w:val="single" w:color="000000"/>
        </w:rPr>
        <w:t>II.4. PREDIMENSINNEMENT DES</w:t>
      </w:r>
      <w:r w:rsidRPr="008C1230">
        <w:rPr>
          <w:b/>
          <w:color w:val="1F497D" w:themeColor="text2"/>
          <w:spacing w:val="-6"/>
          <w:sz w:val="28"/>
          <w:szCs w:val="28"/>
          <w:u w:val="single" w:color="000000"/>
        </w:rPr>
        <w:t xml:space="preserve"> </w:t>
      </w:r>
      <w:r w:rsidRPr="008C1230">
        <w:rPr>
          <w:b/>
          <w:color w:val="1F497D" w:themeColor="text2"/>
          <w:sz w:val="28"/>
          <w:szCs w:val="28"/>
          <w:u w:val="single" w:color="000000"/>
        </w:rPr>
        <w:t>VOILES</w:t>
      </w:r>
    </w:p>
    <w:p w:rsidR="00E01015" w:rsidRDefault="00E01015" w:rsidP="00E01015">
      <w:pPr>
        <w:spacing w:line="200" w:lineRule="exact"/>
      </w:pPr>
    </w:p>
    <w:p w:rsidR="00E01015" w:rsidRDefault="00E01015" w:rsidP="00E01015">
      <w:pPr>
        <w:spacing w:line="211" w:lineRule="exact"/>
      </w:pPr>
    </w:p>
    <w:p w:rsidR="00E01015" w:rsidRPr="007F391D" w:rsidRDefault="00E01015" w:rsidP="00E01015">
      <w:pPr>
        <w:rPr>
          <w:sz w:val="24"/>
          <w:szCs w:val="24"/>
        </w:rPr>
      </w:pPr>
      <w:r>
        <w:rPr>
          <w:color w:val="000000"/>
          <w:sz w:val="24"/>
          <w:szCs w:val="24"/>
        </w:rPr>
        <w:t xml:space="preserve">              </w:t>
      </w:r>
      <w:r w:rsidRPr="007F391D">
        <w:rPr>
          <w:color w:val="000000"/>
          <w:sz w:val="24"/>
          <w:szCs w:val="24"/>
        </w:rPr>
        <w:t>Pré</w:t>
      </w:r>
      <w:r w:rsidRPr="007F391D">
        <w:rPr>
          <w:sz w:val="24"/>
          <w:szCs w:val="24"/>
        </w:rPr>
        <w:t xml:space="preserve"> </w:t>
      </w:r>
      <w:r w:rsidRPr="007F391D">
        <w:rPr>
          <w:color w:val="000000"/>
          <w:sz w:val="24"/>
          <w:szCs w:val="24"/>
        </w:rPr>
        <w:t>dimensionnement</w:t>
      </w:r>
      <w:r w:rsidRPr="007F391D">
        <w:rPr>
          <w:sz w:val="24"/>
          <w:szCs w:val="24"/>
        </w:rPr>
        <w:t xml:space="preserve"> </w:t>
      </w:r>
      <w:r w:rsidRPr="007F391D">
        <w:rPr>
          <w:color w:val="000000"/>
          <w:sz w:val="24"/>
          <w:szCs w:val="24"/>
        </w:rPr>
        <w:t>des</w:t>
      </w:r>
      <w:r w:rsidRPr="007F391D">
        <w:rPr>
          <w:sz w:val="24"/>
          <w:szCs w:val="24"/>
        </w:rPr>
        <w:t xml:space="preserve"> </w:t>
      </w:r>
      <w:r w:rsidRPr="007F391D">
        <w:rPr>
          <w:color w:val="000000"/>
          <w:sz w:val="24"/>
          <w:szCs w:val="24"/>
        </w:rPr>
        <w:t>murs</w:t>
      </w:r>
      <w:r w:rsidRPr="007F391D">
        <w:rPr>
          <w:sz w:val="24"/>
          <w:szCs w:val="24"/>
        </w:rPr>
        <w:t xml:space="preserve"> </w:t>
      </w:r>
      <w:r w:rsidRPr="007F391D">
        <w:rPr>
          <w:color w:val="000000"/>
          <w:sz w:val="24"/>
          <w:szCs w:val="24"/>
        </w:rPr>
        <w:t>en</w:t>
      </w:r>
      <w:r w:rsidRPr="007F391D">
        <w:rPr>
          <w:sz w:val="24"/>
          <w:szCs w:val="24"/>
        </w:rPr>
        <w:t xml:space="preserve"> </w:t>
      </w:r>
      <w:r w:rsidRPr="007F391D">
        <w:rPr>
          <w:color w:val="000000"/>
          <w:sz w:val="24"/>
          <w:szCs w:val="24"/>
        </w:rPr>
        <w:t>béton</w:t>
      </w:r>
      <w:r w:rsidRPr="007F391D">
        <w:rPr>
          <w:sz w:val="24"/>
          <w:szCs w:val="24"/>
        </w:rPr>
        <w:t xml:space="preserve"> </w:t>
      </w:r>
      <w:r w:rsidRPr="007F391D">
        <w:rPr>
          <w:color w:val="000000"/>
          <w:sz w:val="24"/>
          <w:szCs w:val="24"/>
        </w:rPr>
        <w:t>armé</w:t>
      </w:r>
      <w:r w:rsidRPr="007F391D">
        <w:rPr>
          <w:sz w:val="24"/>
          <w:szCs w:val="24"/>
        </w:rPr>
        <w:t xml:space="preserve"> </w:t>
      </w:r>
      <w:r w:rsidRPr="007F391D">
        <w:rPr>
          <w:color w:val="000000"/>
          <w:sz w:val="24"/>
          <w:szCs w:val="24"/>
        </w:rPr>
        <w:t>justifié</w:t>
      </w:r>
      <w:r w:rsidRPr="007F391D">
        <w:rPr>
          <w:sz w:val="24"/>
          <w:szCs w:val="24"/>
        </w:rPr>
        <w:t xml:space="preserve"> </w:t>
      </w:r>
      <w:r w:rsidRPr="007F391D">
        <w:rPr>
          <w:color w:val="000000"/>
          <w:sz w:val="24"/>
          <w:szCs w:val="24"/>
        </w:rPr>
        <w:t>par</w:t>
      </w:r>
      <w:r w:rsidRPr="007F391D">
        <w:rPr>
          <w:sz w:val="24"/>
          <w:szCs w:val="24"/>
        </w:rPr>
        <w:t xml:space="preserve"> </w:t>
      </w:r>
      <w:r w:rsidRPr="007F391D">
        <w:rPr>
          <w:color w:val="000000"/>
          <w:sz w:val="24"/>
          <w:szCs w:val="24"/>
        </w:rPr>
        <w:t>l’article</w:t>
      </w:r>
      <w:r w:rsidRPr="007F391D">
        <w:rPr>
          <w:sz w:val="24"/>
          <w:szCs w:val="24"/>
        </w:rPr>
        <w:t xml:space="preserve"> </w:t>
      </w:r>
      <w:r w:rsidRPr="007F391D">
        <w:rPr>
          <w:color w:val="000000"/>
          <w:sz w:val="24"/>
          <w:szCs w:val="24"/>
        </w:rPr>
        <w:t>7.7</w:t>
      </w:r>
      <w:r w:rsidRPr="007F391D">
        <w:rPr>
          <w:sz w:val="24"/>
          <w:szCs w:val="24"/>
        </w:rPr>
        <w:t xml:space="preserve"> </w:t>
      </w:r>
      <w:proofErr w:type="gramStart"/>
      <w:r w:rsidRPr="007F391D">
        <w:rPr>
          <w:color w:val="000000"/>
          <w:sz w:val="24"/>
          <w:szCs w:val="24"/>
        </w:rPr>
        <w:t>de</w:t>
      </w:r>
      <w:r w:rsidRPr="007F391D">
        <w:rPr>
          <w:b/>
          <w:color w:val="000000"/>
          <w:sz w:val="24"/>
          <w:szCs w:val="24"/>
        </w:rPr>
        <w:t>[</w:t>
      </w:r>
      <w:proofErr w:type="gramEnd"/>
      <w:r w:rsidRPr="007F391D">
        <w:rPr>
          <w:b/>
          <w:color w:val="000000"/>
          <w:sz w:val="24"/>
          <w:szCs w:val="24"/>
        </w:rPr>
        <w:t>RPA</w:t>
      </w:r>
      <w:r w:rsidRPr="007F391D">
        <w:rPr>
          <w:b/>
          <w:spacing w:val="-4"/>
          <w:sz w:val="24"/>
          <w:szCs w:val="24"/>
        </w:rPr>
        <w:t xml:space="preserve"> </w:t>
      </w:r>
      <w:r w:rsidRPr="007F391D">
        <w:rPr>
          <w:b/>
          <w:color w:val="000000"/>
          <w:sz w:val="24"/>
          <w:szCs w:val="24"/>
        </w:rPr>
        <w:t>99].</w:t>
      </w:r>
    </w:p>
    <w:p w:rsidR="00E01015" w:rsidRPr="007F391D" w:rsidRDefault="00E01015" w:rsidP="00E01015">
      <w:pPr>
        <w:spacing w:line="138" w:lineRule="exact"/>
        <w:rPr>
          <w:sz w:val="24"/>
          <w:szCs w:val="24"/>
        </w:rPr>
      </w:pPr>
    </w:p>
    <w:p w:rsidR="00E01015" w:rsidRPr="007F391D" w:rsidRDefault="00E01015" w:rsidP="00E01015">
      <w:pPr>
        <w:spacing w:line="360" w:lineRule="auto"/>
        <w:ind w:right="1071"/>
        <w:rPr>
          <w:sz w:val="24"/>
          <w:szCs w:val="24"/>
        </w:rPr>
      </w:pPr>
      <w:r w:rsidRPr="007F391D">
        <w:rPr>
          <w:color w:val="000000"/>
          <w:spacing w:val="9"/>
          <w:sz w:val="24"/>
          <w:szCs w:val="24"/>
        </w:rPr>
        <w:t>Les</w:t>
      </w:r>
      <w:r w:rsidRPr="007F391D">
        <w:rPr>
          <w:spacing w:val="5"/>
          <w:sz w:val="24"/>
          <w:szCs w:val="24"/>
        </w:rPr>
        <w:t xml:space="preserve"> </w:t>
      </w:r>
      <w:r w:rsidRPr="007F391D">
        <w:rPr>
          <w:color w:val="000000"/>
          <w:spacing w:val="7"/>
          <w:sz w:val="24"/>
          <w:szCs w:val="24"/>
        </w:rPr>
        <w:t>voiles</w:t>
      </w:r>
      <w:r w:rsidRPr="007F391D">
        <w:rPr>
          <w:spacing w:val="5"/>
          <w:sz w:val="24"/>
          <w:szCs w:val="24"/>
        </w:rPr>
        <w:t xml:space="preserve"> </w:t>
      </w:r>
      <w:r w:rsidRPr="007F391D">
        <w:rPr>
          <w:color w:val="000000"/>
          <w:spacing w:val="7"/>
          <w:sz w:val="24"/>
          <w:szCs w:val="24"/>
        </w:rPr>
        <w:t>servent,</w:t>
      </w:r>
      <w:r w:rsidRPr="007F391D">
        <w:rPr>
          <w:spacing w:val="5"/>
          <w:sz w:val="24"/>
          <w:szCs w:val="24"/>
        </w:rPr>
        <w:t xml:space="preserve"> </w:t>
      </w:r>
      <w:r w:rsidRPr="007F391D">
        <w:rPr>
          <w:color w:val="000000"/>
          <w:spacing w:val="10"/>
          <w:sz w:val="24"/>
          <w:szCs w:val="24"/>
        </w:rPr>
        <w:t>d’une</w:t>
      </w:r>
      <w:r w:rsidRPr="007F391D">
        <w:rPr>
          <w:spacing w:val="5"/>
          <w:sz w:val="24"/>
          <w:szCs w:val="24"/>
        </w:rPr>
        <w:t xml:space="preserve"> </w:t>
      </w:r>
      <w:r w:rsidRPr="007F391D">
        <w:rPr>
          <w:color w:val="000000"/>
          <w:spacing w:val="6"/>
          <w:sz w:val="24"/>
          <w:szCs w:val="24"/>
        </w:rPr>
        <w:t>part,</w:t>
      </w:r>
      <w:r w:rsidRPr="007F391D">
        <w:rPr>
          <w:spacing w:val="5"/>
          <w:sz w:val="24"/>
          <w:szCs w:val="24"/>
        </w:rPr>
        <w:t xml:space="preserve"> </w:t>
      </w:r>
      <w:r w:rsidRPr="007F391D">
        <w:rPr>
          <w:color w:val="000000"/>
          <w:spacing w:val="13"/>
          <w:sz w:val="24"/>
          <w:szCs w:val="24"/>
        </w:rPr>
        <w:t>à</w:t>
      </w:r>
      <w:r w:rsidRPr="007F391D">
        <w:rPr>
          <w:spacing w:val="5"/>
          <w:sz w:val="24"/>
          <w:szCs w:val="24"/>
        </w:rPr>
        <w:t xml:space="preserve"> </w:t>
      </w:r>
      <w:r w:rsidRPr="007F391D">
        <w:rPr>
          <w:color w:val="000000"/>
          <w:spacing w:val="7"/>
          <w:sz w:val="24"/>
          <w:szCs w:val="24"/>
        </w:rPr>
        <w:t>contreventer</w:t>
      </w:r>
      <w:r w:rsidRPr="007F391D">
        <w:rPr>
          <w:spacing w:val="5"/>
          <w:sz w:val="24"/>
          <w:szCs w:val="24"/>
        </w:rPr>
        <w:t xml:space="preserve"> </w:t>
      </w:r>
      <w:r w:rsidRPr="007F391D">
        <w:rPr>
          <w:color w:val="000000"/>
          <w:spacing w:val="12"/>
          <w:sz w:val="24"/>
          <w:szCs w:val="24"/>
        </w:rPr>
        <w:t>le</w:t>
      </w:r>
      <w:r w:rsidRPr="007F391D">
        <w:rPr>
          <w:spacing w:val="5"/>
          <w:sz w:val="24"/>
          <w:szCs w:val="24"/>
        </w:rPr>
        <w:t xml:space="preserve"> </w:t>
      </w:r>
      <w:r w:rsidRPr="007F391D">
        <w:rPr>
          <w:color w:val="000000"/>
          <w:spacing w:val="8"/>
          <w:sz w:val="24"/>
          <w:szCs w:val="24"/>
        </w:rPr>
        <w:t>bâtiment</w:t>
      </w:r>
      <w:r w:rsidRPr="007F391D">
        <w:rPr>
          <w:spacing w:val="5"/>
          <w:sz w:val="24"/>
          <w:szCs w:val="24"/>
        </w:rPr>
        <w:t xml:space="preserve"> </w:t>
      </w:r>
      <w:r w:rsidRPr="007F391D">
        <w:rPr>
          <w:color w:val="000000"/>
          <w:spacing w:val="10"/>
          <w:sz w:val="24"/>
          <w:szCs w:val="24"/>
        </w:rPr>
        <w:t>en</w:t>
      </w:r>
      <w:r w:rsidRPr="007F391D">
        <w:rPr>
          <w:spacing w:val="5"/>
          <w:sz w:val="24"/>
          <w:szCs w:val="24"/>
        </w:rPr>
        <w:t xml:space="preserve"> </w:t>
      </w:r>
      <w:r w:rsidRPr="007F391D">
        <w:rPr>
          <w:color w:val="000000"/>
          <w:spacing w:val="8"/>
          <w:sz w:val="24"/>
          <w:szCs w:val="24"/>
        </w:rPr>
        <w:t>reprenant</w:t>
      </w:r>
      <w:r w:rsidRPr="007F391D">
        <w:rPr>
          <w:spacing w:val="5"/>
          <w:sz w:val="24"/>
          <w:szCs w:val="24"/>
        </w:rPr>
        <w:t xml:space="preserve"> </w:t>
      </w:r>
      <w:r w:rsidRPr="007F391D">
        <w:rPr>
          <w:color w:val="000000"/>
          <w:spacing w:val="7"/>
          <w:sz w:val="24"/>
          <w:szCs w:val="24"/>
        </w:rPr>
        <w:t>les</w:t>
      </w:r>
      <w:r w:rsidRPr="007F391D">
        <w:rPr>
          <w:spacing w:val="5"/>
          <w:sz w:val="24"/>
          <w:szCs w:val="24"/>
        </w:rPr>
        <w:t xml:space="preserve"> </w:t>
      </w:r>
      <w:r w:rsidRPr="007F391D">
        <w:rPr>
          <w:color w:val="000000"/>
          <w:spacing w:val="7"/>
          <w:sz w:val="24"/>
          <w:szCs w:val="24"/>
        </w:rPr>
        <w:t>efforts</w:t>
      </w:r>
      <w:r w:rsidRPr="007F391D">
        <w:rPr>
          <w:spacing w:val="5"/>
          <w:sz w:val="24"/>
          <w:szCs w:val="24"/>
        </w:rPr>
        <w:t xml:space="preserve"> </w:t>
      </w:r>
      <w:r w:rsidRPr="007F391D">
        <w:rPr>
          <w:color w:val="000000"/>
          <w:spacing w:val="8"/>
          <w:sz w:val="24"/>
          <w:szCs w:val="24"/>
        </w:rPr>
        <w:t>horizontaux</w:t>
      </w:r>
      <w:r w:rsidRPr="007F391D">
        <w:rPr>
          <w:sz w:val="24"/>
          <w:szCs w:val="24"/>
        </w:rPr>
        <w:t xml:space="preserve"> </w:t>
      </w:r>
      <w:r w:rsidRPr="007F391D">
        <w:rPr>
          <w:color w:val="000000"/>
          <w:sz w:val="24"/>
          <w:szCs w:val="24"/>
        </w:rPr>
        <w:t>(séisme</w:t>
      </w:r>
      <w:r w:rsidRPr="007F391D">
        <w:rPr>
          <w:spacing w:val="17"/>
          <w:sz w:val="24"/>
          <w:szCs w:val="24"/>
        </w:rPr>
        <w:t xml:space="preserve"> </w:t>
      </w:r>
      <w:r w:rsidRPr="007F391D">
        <w:rPr>
          <w:color w:val="000000"/>
          <w:sz w:val="24"/>
          <w:szCs w:val="24"/>
        </w:rPr>
        <w:t>et/ou</w:t>
      </w:r>
      <w:r w:rsidRPr="007F391D">
        <w:rPr>
          <w:spacing w:val="18"/>
          <w:sz w:val="24"/>
          <w:szCs w:val="24"/>
        </w:rPr>
        <w:t xml:space="preserve"> </w:t>
      </w:r>
      <w:r w:rsidRPr="007F391D">
        <w:rPr>
          <w:color w:val="000000"/>
          <w:sz w:val="24"/>
          <w:szCs w:val="24"/>
        </w:rPr>
        <w:t>vent),</w:t>
      </w:r>
      <w:r w:rsidRPr="007F391D">
        <w:rPr>
          <w:spacing w:val="18"/>
          <w:sz w:val="24"/>
          <w:szCs w:val="24"/>
        </w:rPr>
        <w:t xml:space="preserve"> </w:t>
      </w:r>
      <w:r w:rsidRPr="007F391D">
        <w:rPr>
          <w:color w:val="000000"/>
          <w:sz w:val="24"/>
          <w:szCs w:val="24"/>
        </w:rPr>
        <w:t>et</w:t>
      </w:r>
      <w:r w:rsidRPr="007F391D">
        <w:rPr>
          <w:spacing w:val="17"/>
          <w:sz w:val="24"/>
          <w:szCs w:val="24"/>
        </w:rPr>
        <w:t xml:space="preserve"> </w:t>
      </w:r>
      <w:r w:rsidRPr="007F391D">
        <w:rPr>
          <w:color w:val="000000"/>
          <w:sz w:val="24"/>
          <w:szCs w:val="24"/>
        </w:rPr>
        <w:t>d’autre</w:t>
      </w:r>
      <w:r w:rsidRPr="007F391D">
        <w:rPr>
          <w:spacing w:val="18"/>
          <w:sz w:val="24"/>
          <w:szCs w:val="24"/>
        </w:rPr>
        <w:t xml:space="preserve"> </w:t>
      </w:r>
      <w:r w:rsidRPr="007F391D">
        <w:rPr>
          <w:color w:val="000000"/>
          <w:sz w:val="24"/>
          <w:szCs w:val="24"/>
        </w:rPr>
        <w:t>part,</w:t>
      </w:r>
      <w:r w:rsidRPr="007F391D">
        <w:rPr>
          <w:spacing w:val="18"/>
          <w:sz w:val="24"/>
          <w:szCs w:val="24"/>
        </w:rPr>
        <w:t xml:space="preserve"> </w:t>
      </w:r>
      <w:r w:rsidRPr="007F391D">
        <w:rPr>
          <w:color w:val="000000"/>
          <w:sz w:val="24"/>
          <w:szCs w:val="24"/>
        </w:rPr>
        <w:t>à</w:t>
      </w:r>
      <w:r w:rsidRPr="007F391D">
        <w:rPr>
          <w:spacing w:val="17"/>
          <w:sz w:val="24"/>
          <w:szCs w:val="24"/>
        </w:rPr>
        <w:t xml:space="preserve"> </w:t>
      </w:r>
      <w:r w:rsidRPr="007F391D">
        <w:rPr>
          <w:color w:val="000000"/>
          <w:sz w:val="24"/>
          <w:szCs w:val="24"/>
        </w:rPr>
        <w:t>reprendre</w:t>
      </w:r>
      <w:r w:rsidRPr="007F391D">
        <w:rPr>
          <w:spacing w:val="18"/>
          <w:sz w:val="24"/>
          <w:szCs w:val="24"/>
        </w:rPr>
        <w:t xml:space="preserve"> </w:t>
      </w:r>
      <w:r w:rsidRPr="007F391D">
        <w:rPr>
          <w:color w:val="000000"/>
          <w:sz w:val="24"/>
          <w:szCs w:val="24"/>
        </w:rPr>
        <w:t>les</w:t>
      </w:r>
      <w:r w:rsidRPr="007F391D">
        <w:rPr>
          <w:spacing w:val="18"/>
          <w:sz w:val="24"/>
          <w:szCs w:val="24"/>
        </w:rPr>
        <w:t xml:space="preserve"> </w:t>
      </w:r>
      <w:r w:rsidRPr="007F391D">
        <w:rPr>
          <w:color w:val="000000"/>
          <w:sz w:val="24"/>
          <w:szCs w:val="24"/>
        </w:rPr>
        <w:t>efforts</w:t>
      </w:r>
      <w:r w:rsidRPr="007F391D">
        <w:rPr>
          <w:spacing w:val="18"/>
          <w:sz w:val="24"/>
          <w:szCs w:val="24"/>
        </w:rPr>
        <w:t xml:space="preserve"> </w:t>
      </w:r>
      <w:r w:rsidRPr="007F391D">
        <w:rPr>
          <w:color w:val="000000"/>
          <w:sz w:val="24"/>
          <w:szCs w:val="24"/>
        </w:rPr>
        <w:t>verticaux</w:t>
      </w:r>
      <w:r w:rsidRPr="007F391D">
        <w:rPr>
          <w:spacing w:val="17"/>
          <w:sz w:val="24"/>
          <w:szCs w:val="24"/>
        </w:rPr>
        <w:t xml:space="preserve"> </w:t>
      </w:r>
      <w:r w:rsidRPr="007F391D">
        <w:rPr>
          <w:color w:val="000000"/>
          <w:sz w:val="24"/>
          <w:szCs w:val="24"/>
        </w:rPr>
        <w:t>(poids</w:t>
      </w:r>
      <w:r w:rsidRPr="007F391D">
        <w:rPr>
          <w:spacing w:val="18"/>
          <w:sz w:val="24"/>
          <w:szCs w:val="24"/>
        </w:rPr>
        <w:t xml:space="preserve"> </w:t>
      </w:r>
      <w:r w:rsidRPr="007F391D">
        <w:rPr>
          <w:color w:val="000000"/>
          <w:sz w:val="24"/>
          <w:szCs w:val="24"/>
        </w:rPr>
        <w:t>propre</w:t>
      </w:r>
      <w:r w:rsidRPr="007F391D">
        <w:rPr>
          <w:spacing w:val="18"/>
          <w:sz w:val="24"/>
          <w:szCs w:val="24"/>
        </w:rPr>
        <w:t xml:space="preserve"> </w:t>
      </w:r>
      <w:r w:rsidRPr="007F391D">
        <w:rPr>
          <w:color w:val="000000"/>
          <w:sz w:val="24"/>
          <w:szCs w:val="24"/>
        </w:rPr>
        <w:t>et</w:t>
      </w:r>
      <w:r w:rsidRPr="007F391D">
        <w:rPr>
          <w:spacing w:val="17"/>
          <w:sz w:val="24"/>
          <w:szCs w:val="24"/>
        </w:rPr>
        <w:t xml:space="preserve"> </w:t>
      </w:r>
      <w:r w:rsidRPr="007F391D">
        <w:rPr>
          <w:color w:val="000000"/>
          <w:sz w:val="24"/>
          <w:szCs w:val="24"/>
        </w:rPr>
        <w:t>autres)</w:t>
      </w:r>
      <w:r w:rsidRPr="007F391D">
        <w:rPr>
          <w:spacing w:val="18"/>
          <w:sz w:val="24"/>
          <w:szCs w:val="24"/>
        </w:rPr>
        <w:t xml:space="preserve"> </w:t>
      </w:r>
      <w:r w:rsidRPr="007F391D">
        <w:rPr>
          <w:color w:val="000000"/>
          <w:sz w:val="24"/>
          <w:szCs w:val="24"/>
        </w:rPr>
        <w:t>qu’ils</w:t>
      </w:r>
      <w:r w:rsidRPr="007F391D">
        <w:rPr>
          <w:sz w:val="24"/>
          <w:szCs w:val="24"/>
        </w:rPr>
        <w:t xml:space="preserve"> </w:t>
      </w:r>
      <w:r w:rsidRPr="007F391D">
        <w:rPr>
          <w:color w:val="000000"/>
          <w:sz w:val="24"/>
          <w:szCs w:val="24"/>
        </w:rPr>
        <w:t>transmettent</w:t>
      </w:r>
      <w:r w:rsidRPr="007F391D">
        <w:rPr>
          <w:sz w:val="24"/>
          <w:szCs w:val="24"/>
        </w:rPr>
        <w:t xml:space="preserve"> </w:t>
      </w:r>
      <w:r w:rsidRPr="007F391D">
        <w:rPr>
          <w:color w:val="000000"/>
          <w:sz w:val="24"/>
          <w:szCs w:val="24"/>
        </w:rPr>
        <w:t>aux</w:t>
      </w:r>
      <w:r w:rsidRPr="007F391D">
        <w:rPr>
          <w:spacing w:val="-3"/>
          <w:sz w:val="24"/>
          <w:szCs w:val="24"/>
        </w:rPr>
        <w:t xml:space="preserve"> </w:t>
      </w:r>
      <w:r w:rsidRPr="007F391D">
        <w:rPr>
          <w:color w:val="000000"/>
          <w:sz w:val="24"/>
          <w:szCs w:val="24"/>
        </w:rPr>
        <w:t>fondations.</w:t>
      </w:r>
    </w:p>
    <w:p w:rsidR="00E01015" w:rsidRPr="007F391D" w:rsidRDefault="00E01015" w:rsidP="00E01015">
      <w:pPr>
        <w:autoSpaceDE w:val="0"/>
        <w:autoSpaceDN w:val="0"/>
        <w:rPr>
          <w:sz w:val="24"/>
          <w:szCs w:val="24"/>
        </w:rPr>
      </w:pPr>
      <w:r>
        <w:rPr>
          <w:rFonts w:ascii="Wingdings" w:eastAsia="Wingdings" w:hAnsi="Wingdings" w:cs="Wingdings"/>
          <w:color w:val="000000"/>
          <w:sz w:val="24"/>
          <w:szCs w:val="24"/>
        </w:rPr>
        <w:t></w:t>
      </w:r>
      <w:r>
        <w:rPr>
          <w:rFonts w:ascii="Wingdings" w:eastAsia="Wingdings" w:hAnsi="Wingdings" w:cs="Wingdings"/>
          <w:color w:val="000000"/>
          <w:sz w:val="24"/>
          <w:szCs w:val="24"/>
        </w:rPr>
        <w:t></w:t>
      </w:r>
      <w:r>
        <w:rPr>
          <w:rFonts w:ascii="Wingdings" w:eastAsia="Wingdings" w:hAnsi="Wingdings" w:cs="Wingdings"/>
          <w:color w:val="000000"/>
          <w:sz w:val="24"/>
          <w:szCs w:val="24"/>
        </w:rPr>
        <w:t></w:t>
      </w:r>
      <w:r>
        <w:rPr>
          <w:rFonts w:ascii="Wingdings" w:eastAsia="Wingdings" w:hAnsi="Wingdings" w:cs="Wingdings"/>
          <w:color w:val="000000"/>
          <w:sz w:val="24"/>
          <w:szCs w:val="24"/>
        </w:rPr>
        <w:t></w:t>
      </w:r>
      <w:r w:rsidRPr="007F391D">
        <w:rPr>
          <w:rFonts w:ascii="Wingdings" w:eastAsia="Wingdings" w:hAnsi="Wingdings" w:cs="Wingdings"/>
          <w:color w:val="000000"/>
          <w:sz w:val="24"/>
          <w:szCs w:val="24"/>
        </w:rPr>
        <w:t></w:t>
      </w:r>
      <w:r w:rsidRPr="007F391D">
        <w:rPr>
          <w:rFonts w:ascii="Wingdings" w:eastAsia="Wingdings" w:hAnsi="Wingdings" w:cs="Wingdings"/>
          <w:spacing w:val="-25"/>
          <w:sz w:val="24"/>
          <w:szCs w:val="24"/>
        </w:rPr>
        <w:t></w:t>
      </w:r>
      <w:r w:rsidRPr="007F391D">
        <w:rPr>
          <w:color w:val="000000"/>
          <w:sz w:val="24"/>
          <w:szCs w:val="24"/>
        </w:rPr>
        <w:t>Les</w:t>
      </w:r>
      <w:r w:rsidRPr="007F391D">
        <w:rPr>
          <w:spacing w:val="-7"/>
          <w:sz w:val="24"/>
          <w:szCs w:val="24"/>
        </w:rPr>
        <w:t xml:space="preserve"> </w:t>
      </w:r>
      <w:r w:rsidRPr="007F391D">
        <w:rPr>
          <w:color w:val="000000"/>
          <w:sz w:val="24"/>
          <w:szCs w:val="24"/>
        </w:rPr>
        <w:t>charges</w:t>
      </w:r>
      <w:r w:rsidRPr="007F391D">
        <w:rPr>
          <w:spacing w:val="-6"/>
          <w:sz w:val="24"/>
          <w:szCs w:val="24"/>
        </w:rPr>
        <w:t xml:space="preserve"> </w:t>
      </w:r>
      <w:r w:rsidRPr="007F391D">
        <w:rPr>
          <w:color w:val="000000"/>
          <w:sz w:val="24"/>
          <w:szCs w:val="24"/>
        </w:rPr>
        <w:t>verticales</w:t>
      </w:r>
      <w:r w:rsidRPr="007F391D">
        <w:rPr>
          <w:spacing w:val="-7"/>
          <w:sz w:val="24"/>
          <w:szCs w:val="24"/>
        </w:rPr>
        <w:t xml:space="preserve"> </w:t>
      </w:r>
      <w:r w:rsidRPr="007F391D">
        <w:rPr>
          <w:color w:val="000000"/>
          <w:sz w:val="24"/>
          <w:szCs w:val="24"/>
        </w:rPr>
        <w:t>:</w:t>
      </w:r>
      <w:r w:rsidRPr="007F391D">
        <w:rPr>
          <w:spacing w:val="-6"/>
          <w:sz w:val="24"/>
          <w:szCs w:val="24"/>
        </w:rPr>
        <w:t xml:space="preserve"> </w:t>
      </w:r>
      <w:r w:rsidRPr="007F391D">
        <w:rPr>
          <w:color w:val="000000"/>
          <w:sz w:val="24"/>
          <w:szCs w:val="24"/>
        </w:rPr>
        <w:t>charges</w:t>
      </w:r>
      <w:r w:rsidRPr="007F391D">
        <w:rPr>
          <w:spacing w:val="-7"/>
          <w:sz w:val="24"/>
          <w:szCs w:val="24"/>
        </w:rPr>
        <w:t xml:space="preserve"> </w:t>
      </w:r>
      <w:r w:rsidRPr="007F391D">
        <w:rPr>
          <w:color w:val="000000"/>
          <w:sz w:val="24"/>
          <w:szCs w:val="24"/>
        </w:rPr>
        <w:t>permanentes</w:t>
      </w:r>
      <w:r w:rsidRPr="007F391D">
        <w:rPr>
          <w:spacing w:val="-6"/>
          <w:sz w:val="24"/>
          <w:szCs w:val="24"/>
        </w:rPr>
        <w:t xml:space="preserve"> </w:t>
      </w:r>
      <w:r w:rsidRPr="007F391D">
        <w:rPr>
          <w:color w:val="000000"/>
          <w:sz w:val="24"/>
          <w:szCs w:val="24"/>
        </w:rPr>
        <w:t>et</w:t>
      </w:r>
      <w:r w:rsidRPr="007F391D">
        <w:rPr>
          <w:spacing w:val="-8"/>
          <w:sz w:val="24"/>
          <w:szCs w:val="24"/>
        </w:rPr>
        <w:t xml:space="preserve"> </w:t>
      </w:r>
      <w:r w:rsidRPr="007F391D">
        <w:rPr>
          <w:color w:val="000000"/>
          <w:sz w:val="24"/>
          <w:szCs w:val="24"/>
        </w:rPr>
        <w:t>surcharges.</w:t>
      </w:r>
    </w:p>
    <w:p w:rsidR="00E01015" w:rsidRPr="007F391D" w:rsidRDefault="00E01015" w:rsidP="00E01015">
      <w:pPr>
        <w:spacing w:line="136" w:lineRule="exact"/>
        <w:rPr>
          <w:sz w:val="24"/>
          <w:szCs w:val="24"/>
        </w:rPr>
      </w:pPr>
    </w:p>
    <w:p w:rsidR="00E01015" w:rsidRPr="007F391D" w:rsidRDefault="00E01015" w:rsidP="00E01015">
      <w:pPr>
        <w:autoSpaceDE w:val="0"/>
        <w:autoSpaceDN w:val="0"/>
        <w:rPr>
          <w:sz w:val="24"/>
          <w:szCs w:val="24"/>
        </w:rPr>
      </w:pPr>
      <w:r>
        <w:rPr>
          <w:rFonts w:ascii="Wingdings" w:eastAsia="Wingdings" w:hAnsi="Wingdings" w:cs="Wingdings"/>
          <w:color w:val="000000"/>
          <w:sz w:val="24"/>
          <w:szCs w:val="24"/>
        </w:rPr>
        <w:t></w:t>
      </w:r>
      <w:r>
        <w:rPr>
          <w:rFonts w:ascii="Wingdings" w:eastAsia="Wingdings" w:hAnsi="Wingdings" w:cs="Wingdings"/>
          <w:color w:val="000000"/>
          <w:sz w:val="24"/>
          <w:szCs w:val="24"/>
        </w:rPr>
        <w:t></w:t>
      </w:r>
      <w:r>
        <w:rPr>
          <w:rFonts w:ascii="Wingdings" w:eastAsia="Wingdings" w:hAnsi="Wingdings" w:cs="Wingdings"/>
          <w:color w:val="000000"/>
          <w:sz w:val="24"/>
          <w:szCs w:val="24"/>
        </w:rPr>
        <w:t></w:t>
      </w:r>
      <w:r>
        <w:rPr>
          <w:rFonts w:ascii="Wingdings" w:eastAsia="Wingdings" w:hAnsi="Wingdings" w:cs="Wingdings"/>
          <w:color w:val="000000"/>
          <w:sz w:val="24"/>
          <w:szCs w:val="24"/>
        </w:rPr>
        <w:t></w:t>
      </w:r>
      <w:r w:rsidRPr="007F391D">
        <w:rPr>
          <w:rFonts w:ascii="Wingdings" w:eastAsia="Wingdings" w:hAnsi="Wingdings" w:cs="Wingdings"/>
          <w:color w:val="000000"/>
          <w:sz w:val="24"/>
          <w:szCs w:val="24"/>
        </w:rPr>
        <w:t></w:t>
      </w:r>
      <w:r w:rsidRPr="007F391D">
        <w:rPr>
          <w:rFonts w:ascii="Wingdings" w:eastAsia="Wingdings" w:hAnsi="Wingdings" w:cs="Wingdings"/>
          <w:spacing w:val="-23"/>
          <w:sz w:val="24"/>
          <w:szCs w:val="24"/>
        </w:rPr>
        <w:t></w:t>
      </w:r>
      <w:r w:rsidRPr="007F391D">
        <w:rPr>
          <w:color w:val="000000"/>
          <w:sz w:val="24"/>
          <w:szCs w:val="24"/>
        </w:rPr>
        <w:t>Les</w:t>
      </w:r>
      <w:r w:rsidRPr="007F391D">
        <w:rPr>
          <w:spacing w:val="-6"/>
          <w:sz w:val="24"/>
          <w:szCs w:val="24"/>
        </w:rPr>
        <w:t xml:space="preserve"> </w:t>
      </w:r>
      <w:r w:rsidRPr="007F391D">
        <w:rPr>
          <w:color w:val="000000"/>
          <w:sz w:val="24"/>
          <w:szCs w:val="24"/>
        </w:rPr>
        <w:t>actions</w:t>
      </w:r>
      <w:r w:rsidRPr="007F391D">
        <w:rPr>
          <w:spacing w:val="-6"/>
          <w:sz w:val="24"/>
          <w:szCs w:val="24"/>
        </w:rPr>
        <w:t xml:space="preserve"> </w:t>
      </w:r>
      <w:r w:rsidRPr="007F391D">
        <w:rPr>
          <w:color w:val="000000"/>
          <w:sz w:val="24"/>
          <w:szCs w:val="24"/>
        </w:rPr>
        <w:t>horizontales</w:t>
      </w:r>
      <w:r w:rsidRPr="007F391D">
        <w:rPr>
          <w:spacing w:val="-5"/>
          <w:sz w:val="24"/>
          <w:szCs w:val="24"/>
        </w:rPr>
        <w:t xml:space="preserve"> </w:t>
      </w:r>
      <w:r w:rsidRPr="007F391D">
        <w:rPr>
          <w:color w:val="000000"/>
          <w:sz w:val="24"/>
          <w:szCs w:val="24"/>
        </w:rPr>
        <w:t>:</w:t>
      </w:r>
      <w:r w:rsidRPr="007F391D">
        <w:rPr>
          <w:spacing w:val="-6"/>
          <w:sz w:val="24"/>
          <w:szCs w:val="24"/>
        </w:rPr>
        <w:t xml:space="preserve"> </w:t>
      </w:r>
      <w:r w:rsidRPr="007F391D">
        <w:rPr>
          <w:color w:val="000000"/>
          <w:sz w:val="24"/>
          <w:szCs w:val="24"/>
        </w:rPr>
        <w:t>effets</w:t>
      </w:r>
      <w:r w:rsidRPr="007F391D">
        <w:rPr>
          <w:spacing w:val="-6"/>
          <w:sz w:val="24"/>
          <w:szCs w:val="24"/>
        </w:rPr>
        <w:t xml:space="preserve"> </w:t>
      </w:r>
      <w:r w:rsidRPr="007F391D">
        <w:rPr>
          <w:color w:val="000000"/>
          <w:sz w:val="24"/>
          <w:szCs w:val="24"/>
        </w:rPr>
        <w:t>de</w:t>
      </w:r>
      <w:r w:rsidRPr="007F391D">
        <w:rPr>
          <w:spacing w:val="-6"/>
          <w:sz w:val="24"/>
          <w:szCs w:val="24"/>
        </w:rPr>
        <w:t xml:space="preserve"> </w:t>
      </w:r>
      <w:r w:rsidRPr="007F391D">
        <w:rPr>
          <w:color w:val="000000"/>
          <w:sz w:val="24"/>
          <w:szCs w:val="24"/>
        </w:rPr>
        <w:t>séisme</w:t>
      </w:r>
      <w:r w:rsidRPr="007F391D">
        <w:rPr>
          <w:spacing w:val="-6"/>
          <w:sz w:val="24"/>
          <w:szCs w:val="24"/>
        </w:rPr>
        <w:t xml:space="preserve"> </w:t>
      </w:r>
      <w:r w:rsidRPr="007F391D">
        <w:rPr>
          <w:color w:val="000000"/>
          <w:sz w:val="24"/>
          <w:szCs w:val="24"/>
        </w:rPr>
        <w:t>et/ou</w:t>
      </w:r>
      <w:r w:rsidRPr="007F391D">
        <w:rPr>
          <w:spacing w:val="-6"/>
          <w:sz w:val="24"/>
          <w:szCs w:val="24"/>
        </w:rPr>
        <w:t xml:space="preserve"> </w:t>
      </w:r>
      <w:r w:rsidRPr="007F391D">
        <w:rPr>
          <w:color w:val="000000"/>
          <w:sz w:val="24"/>
          <w:szCs w:val="24"/>
        </w:rPr>
        <w:t>du</w:t>
      </w:r>
      <w:r w:rsidRPr="007F391D">
        <w:rPr>
          <w:spacing w:val="-6"/>
          <w:sz w:val="24"/>
          <w:szCs w:val="24"/>
        </w:rPr>
        <w:t xml:space="preserve"> </w:t>
      </w:r>
      <w:r w:rsidRPr="007F391D">
        <w:rPr>
          <w:color w:val="000000"/>
          <w:sz w:val="24"/>
          <w:szCs w:val="24"/>
        </w:rPr>
        <w:t>vent.</w:t>
      </w:r>
    </w:p>
    <w:p w:rsidR="00E01015" w:rsidRPr="007F391D" w:rsidRDefault="00E01015" w:rsidP="00E01015">
      <w:pPr>
        <w:spacing w:line="138" w:lineRule="exact"/>
        <w:rPr>
          <w:sz w:val="24"/>
          <w:szCs w:val="24"/>
        </w:rPr>
      </w:pPr>
    </w:p>
    <w:p w:rsidR="00E01015" w:rsidRPr="007F391D" w:rsidRDefault="00E01015" w:rsidP="00E01015">
      <w:pPr>
        <w:autoSpaceDE w:val="0"/>
        <w:autoSpaceDN w:val="0"/>
        <w:rPr>
          <w:sz w:val="24"/>
          <w:szCs w:val="24"/>
        </w:rPr>
      </w:pPr>
      <w:r>
        <w:rPr>
          <w:rFonts w:ascii="Wingdings" w:eastAsia="Wingdings" w:hAnsi="Wingdings" w:cs="Wingdings"/>
          <w:color w:val="000000"/>
          <w:sz w:val="24"/>
          <w:szCs w:val="24"/>
        </w:rPr>
        <w:t></w:t>
      </w:r>
      <w:r>
        <w:rPr>
          <w:rFonts w:ascii="Wingdings" w:eastAsia="Wingdings" w:hAnsi="Wingdings" w:cs="Wingdings"/>
          <w:color w:val="000000"/>
          <w:sz w:val="24"/>
          <w:szCs w:val="24"/>
        </w:rPr>
        <w:t></w:t>
      </w:r>
      <w:r>
        <w:rPr>
          <w:rFonts w:ascii="Wingdings" w:eastAsia="Wingdings" w:hAnsi="Wingdings" w:cs="Wingdings"/>
          <w:color w:val="000000"/>
          <w:sz w:val="24"/>
          <w:szCs w:val="24"/>
        </w:rPr>
        <w:t></w:t>
      </w:r>
      <w:r>
        <w:rPr>
          <w:rFonts w:ascii="Wingdings" w:eastAsia="Wingdings" w:hAnsi="Wingdings" w:cs="Wingdings"/>
          <w:color w:val="000000"/>
          <w:sz w:val="24"/>
          <w:szCs w:val="24"/>
        </w:rPr>
        <w:t></w:t>
      </w:r>
      <w:r w:rsidRPr="007F391D">
        <w:rPr>
          <w:rFonts w:ascii="Wingdings" w:eastAsia="Wingdings" w:hAnsi="Wingdings" w:cs="Wingdings"/>
          <w:color w:val="000000"/>
          <w:sz w:val="24"/>
          <w:szCs w:val="24"/>
        </w:rPr>
        <w:t></w:t>
      </w:r>
      <w:r w:rsidRPr="007F391D">
        <w:rPr>
          <w:rFonts w:ascii="Wingdings" w:eastAsia="Wingdings" w:hAnsi="Wingdings" w:cs="Wingdings"/>
          <w:spacing w:val="-26"/>
          <w:sz w:val="24"/>
          <w:szCs w:val="24"/>
        </w:rPr>
        <w:t></w:t>
      </w:r>
      <w:r w:rsidRPr="007F391D">
        <w:rPr>
          <w:color w:val="000000"/>
          <w:sz w:val="24"/>
          <w:szCs w:val="24"/>
        </w:rPr>
        <w:t>Les</w:t>
      </w:r>
      <w:r w:rsidRPr="007F391D">
        <w:rPr>
          <w:spacing w:val="-7"/>
          <w:sz w:val="24"/>
          <w:szCs w:val="24"/>
        </w:rPr>
        <w:t xml:space="preserve"> </w:t>
      </w:r>
      <w:r w:rsidRPr="007F391D">
        <w:rPr>
          <w:color w:val="000000"/>
          <w:sz w:val="24"/>
          <w:szCs w:val="24"/>
        </w:rPr>
        <w:t>voiles</w:t>
      </w:r>
      <w:r w:rsidRPr="007F391D">
        <w:rPr>
          <w:spacing w:val="-7"/>
          <w:sz w:val="24"/>
          <w:szCs w:val="24"/>
        </w:rPr>
        <w:t xml:space="preserve"> </w:t>
      </w:r>
      <w:r w:rsidRPr="007F391D">
        <w:rPr>
          <w:color w:val="000000"/>
          <w:sz w:val="24"/>
          <w:szCs w:val="24"/>
        </w:rPr>
        <w:t>assurant</w:t>
      </w:r>
      <w:r w:rsidRPr="007F391D">
        <w:rPr>
          <w:spacing w:val="-6"/>
          <w:sz w:val="24"/>
          <w:szCs w:val="24"/>
        </w:rPr>
        <w:t xml:space="preserve"> </w:t>
      </w:r>
      <w:r w:rsidRPr="007F391D">
        <w:rPr>
          <w:color w:val="000000"/>
          <w:sz w:val="24"/>
          <w:szCs w:val="24"/>
        </w:rPr>
        <w:t>le</w:t>
      </w:r>
      <w:r w:rsidRPr="007F391D">
        <w:rPr>
          <w:spacing w:val="-7"/>
          <w:sz w:val="24"/>
          <w:szCs w:val="24"/>
        </w:rPr>
        <w:t xml:space="preserve"> </w:t>
      </w:r>
      <w:r w:rsidRPr="007F391D">
        <w:rPr>
          <w:color w:val="000000"/>
          <w:sz w:val="24"/>
          <w:szCs w:val="24"/>
        </w:rPr>
        <w:t>contreventement</w:t>
      </w:r>
      <w:r w:rsidRPr="007F391D">
        <w:rPr>
          <w:spacing w:val="-7"/>
          <w:sz w:val="24"/>
          <w:szCs w:val="24"/>
        </w:rPr>
        <w:t xml:space="preserve"> </w:t>
      </w:r>
      <w:r w:rsidRPr="007F391D">
        <w:rPr>
          <w:color w:val="000000"/>
          <w:sz w:val="24"/>
          <w:szCs w:val="24"/>
        </w:rPr>
        <w:t>sont</w:t>
      </w:r>
      <w:r w:rsidRPr="007F391D">
        <w:rPr>
          <w:spacing w:val="-6"/>
          <w:sz w:val="24"/>
          <w:szCs w:val="24"/>
        </w:rPr>
        <w:t xml:space="preserve"> </w:t>
      </w:r>
      <w:r w:rsidRPr="007F391D">
        <w:rPr>
          <w:color w:val="000000"/>
          <w:sz w:val="24"/>
          <w:szCs w:val="24"/>
        </w:rPr>
        <w:t>supposés</w:t>
      </w:r>
      <w:r w:rsidRPr="007F391D">
        <w:rPr>
          <w:spacing w:val="-8"/>
          <w:sz w:val="24"/>
          <w:szCs w:val="24"/>
        </w:rPr>
        <w:t xml:space="preserve"> </w:t>
      </w:r>
      <w:r w:rsidRPr="007F391D">
        <w:rPr>
          <w:color w:val="000000"/>
          <w:sz w:val="24"/>
          <w:szCs w:val="24"/>
        </w:rPr>
        <w:t>pleins.</w:t>
      </w:r>
    </w:p>
    <w:p w:rsidR="00E01015" w:rsidRPr="007F391D" w:rsidRDefault="00E01015" w:rsidP="00E01015">
      <w:pPr>
        <w:spacing w:line="138" w:lineRule="exact"/>
        <w:rPr>
          <w:sz w:val="24"/>
          <w:szCs w:val="24"/>
        </w:rPr>
      </w:pPr>
    </w:p>
    <w:p w:rsidR="00E01015" w:rsidRPr="007F391D" w:rsidRDefault="00E01015" w:rsidP="00E01015">
      <w:pPr>
        <w:autoSpaceDE w:val="0"/>
        <w:autoSpaceDN w:val="0"/>
        <w:spacing w:line="360" w:lineRule="auto"/>
        <w:ind w:right="1072"/>
        <w:rPr>
          <w:sz w:val="24"/>
          <w:szCs w:val="24"/>
        </w:rPr>
      </w:pPr>
      <w:r>
        <w:rPr>
          <w:rFonts w:ascii="Wingdings" w:eastAsia="Wingdings" w:hAnsi="Wingdings" w:cs="Wingdings"/>
          <w:color w:val="000000"/>
          <w:sz w:val="24"/>
          <w:szCs w:val="24"/>
        </w:rPr>
        <w:t></w:t>
      </w:r>
      <w:r>
        <w:rPr>
          <w:rFonts w:ascii="Wingdings" w:eastAsia="Wingdings" w:hAnsi="Wingdings" w:cs="Wingdings"/>
          <w:color w:val="000000"/>
          <w:sz w:val="24"/>
          <w:szCs w:val="24"/>
        </w:rPr>
        <w:t></w:t>
      </w:r>
      <w:r>
        <w:rPr>
          <w:rFonts w:ascii="Wingdings" w:eastAsia="Wingdings" w:hAnsi="Wingdings" w:cs="Wingdings"/>
          <w:color w:val="000000"/>
          <w:sz w:val="24"/>
          <w:szCs w:val="24"/>
        </w:rPr>
        <w:t></w:t>
      </w:r>
      <w:r>
        <w:rPr>
          <w:rFonts w:ascii="Wingdings" w:eastAsia="Wingdings" w:hAnsi="Wingdings" w:cs="Wingdings"/>
          <w:color w:val="000000"/>
          <w:sz w:val="24"/>
          <w:szCs w:val="24"/>
        </w:rPr>
        <w:t></w:t>
      </w:r>
      <w:r w:rsidRPr="007F391D">
        <w:rPr>
          <w:rFonts w:ascii="Wingdings" w:eastAsia="Wingdings" w:hAnsi="Wingdings" w:cs="Wingdings"/>
          <w:color w:val="000000"/>
          <w:sz w:val="24"/>
          <w:szCs w:val="24"/>
        </w:rPr>
        <w:t></w:t>
      </w:r>
      <w:r w:rsidRPr="007F391D">
        <w:rPr>
          <w:rFonts w:ascii="Wingdings" w:eastAsia="Wingdings" w:hAnsi="Wingdings" w:cs="Wingdings"/>
          <w:spacing w:val="57"/>
          <w:sz w:val="24"/>
          <w:szCs w:val="24"/>
        </w:rPr>
        <w:t></w:t>
      </w:r>
      <w:r w:rsidRPr="007F391D">
        <w:rPr>
          <w:color w:val="000000"/>
          <w:sz w:val="24"/>
          <w:szCs w:val="24"/>
        </w:rPr>
        <w:t>Seuls</w:t>
      </w:r>
      <w:r w:rsidRPr="007F391D">
        <w:rPr>
          <w:spacing w:val="14"/>
          <w:sz w:val="24"/>
          <w:szCs w:val="24"/>
        </w:rPr>
        <w:t xml:space="preserve"> </w:t>
      </w:r>
      <w:r w:rsidRPr="007F391D">
        <w:rPr>
          <w:color w:val="000000"/>
          <w:sz w:val="24"/>
          <w:szCs w:val="24"/>
        </w:rPr>
        <w:t>les</w:t>
      </w:r>
      <w:r w:rsidRPr="007F391D">
        <w:rPr>
          <w:spacing w:val="15"/>
          <w:sz w:val="24"/>
          <w:szCs w:val="24"/>
        </w:rPr>
        <w:t xml:space="preserve"> </w:t>
      </w:r>
      <w:r w:rsidRPr="007F391D">
        <w:rPr>
          <w:color w:val="000000"/>
          <w:sz w:val="24"/>
          <w:szCs w:val="24"/>
        </w:rPr>
        <w:t>efforts</w:t>
      </w:r>
      <w:r w:rsidRPr="007F391D">
        <w:rPr>
          <w:spacing w:val="14"/>
          <w:sz w:val="24"/>
          <w:szCs w:val="24"/>
        </w:rPr>
        <w:t xml:space="preserve"> </w:t>
      </w:r>
      <w:r w:rsidRPr="007F391D">
        <w:rPr>
          <w:color w:val="000000"/>
          <w:sz w:val="24"/>
          <w:szCs w:val="24"/>
        </w:rPr>
        <w:t>de</w:t>
      </w:r>
      <w:r w:rsidRPr="007F391D">
        <w:rPr>
          <w:spacing w:val="15"/>
          <w:sz w:val="24"/>
          <w:szCs w:val="24"/>
        </w:rPr>
        <w:t xml:space="preserve"> </w:t>
      </w:r>
      <w:r w:rsidRPr="007F391D">
        <w:rPr>
          <w:color w:val="000000"/>
          <w:sz w:val="24"/>
          <w:szCs w:val="24"/>
        </w:rPr>
        <w:t>translation</w:t>
      </w:r>
      <w:r w:rsidRPr="007F391D">
        <w:rPr>
          <w:spacing w:val="14"/>
          <w:sz w:val="24"/>
          <w:szCs w:val="24"/>
        </w:rPr>
        <w:t xml:space="preserve"> </w:t>
      </w:r>
      <w:r w:rsidRPr="007F391D">
        <w:rPr>
          <w:color w:val="000000"/>
          <w:sz w:val="24"/>
          <w:szCs w:val="24"/>
        </w:rPr>
        <w:t>seront</w:t>
      </w:r>
      <w:r w:rsidRPr="007F391D">
        <w:rPr>
          <w:spacing w:val="14"/>
          <w:sz w:val="24"/>
          <w:szCs w:val="24"/>
        </w:rPr>
        <w:t xml:space="preserve"> </w:t>
      </w:r>
      <w:r w:rsidRPr="007F391D">
        <w:rPr>
          <w:color w:val="000000"/>
          <w:sz w:val="24"/>
          <w:szCs w:val="24"/>
        </w:rPr>
        <w:t>pré</w:t>
      </w:r>
      <w:r w:rsidRPr="007F391D">
        <w:rPr>
          <w:spacing w:val="15"/>
          <w:sz w:val="24"/>
          <w:szCs w:val="24"/>
        </w:rPr>
        <w:t xml:space="preserve"> </w:t>
      </w:r>
      <w:r w:rsidRPr="007F391D">
        <w:rPr>
          <w:color w:val="000000"/>
          <w:sz w:val="24"/>
          <w:szCs w:val="24"/>
        </w:rPr>
        <w:t>en</w:t>
      </w:r>
      <w:r w:rsidRPr="007F391D">
        <w:rPr>
          <w:spacing w:val="14"/>
          <w:sz w:val="24"/>
          <w:szCs w:val="24"/>
        </w:rPr>
        <w:t xml:space="preserve"> </w:t>
      </w:r>
      <w:r w:rsidRPr="007F391D">
        <w:rPr>
          <w:color w:val="000000"/>
          <w:sz w:val="24"/>
          <w:szCs w:val="24"/>
        </w:rPr>
        <w:t>compte</w:t>
      </w:r>
      <w:r>
        <w:rPr>
          <w:spacing w:val="15"/>
          <w:sz w:val="24"/>
          <w:szCs w:val="24"/>
        </w:rPr>
        <w:t xml:space="preserve"> </w:t>
      </w:r>
      <w:r w:rsidRPr="007F391D">
        <w:rPr>
          <w:color w:val="000000"/>
          <w:sz w:val="24"/>
          <w:szCs w:val="24"/>
        </w:rPr>
        <w:t>ceux</w:t>
      </w:r>
      <w:r w:rsidRPr="007F391D">
        <w:rPr>
          <w:spacing w:val="14"/>
          <w:sz w:val="24"/>
          <w:szCs w:val="24"/>
        </w:rPr>
        <w:t xml:space="preserve"> </w:t>
      </w:r>
      <w:r w:rsidRPr="007F391D">
        <w:rPr>
          <w:color w:val="000000"/>
          <w:sz w:val="24"/>
          <w:szCs w:val="24"/>
        </w:rPr>
        <w:t>de</w:t>
      </w:r>
      <w:r w:rsidRPr="007F391D">
        <w:rPr>
          <w:spacing w:val="14"/>
          <w:sz w:val="24"/>
          <w:szCs w:val="24"/>
        </w:rPr>
        <w:t xml:space="preserve"> </w:t>
      </w:r>
      <w:r w:rsidRPr="007F391D">
        <w:rPr>
          <w:color w:val="000000"/>
          <w:sz w:val="24"/>
          <w:szCs w:val="24"/>
        </w:rPr>
        <w:t>la</w:t>
      </w:r>
      <w:r w:rsidRPr="007F391D">
        <w:rPr>
          <w:spacing w:val="15"/>
          <w:sz w:val="24"/>
          <w:szCs w:val="24"/>
        </w:rPr>
        <w:t xml:space="preserve"> </w:t>
      </w:r>
      <w:r>
        <w:rPr>
          <w:spacing w:val="15"/>
          <w:sz w:val="24"/>
          <w:szCs w:val="24"/>
        </w:rPr>
        <w:t xml:space="preserve">    </w:t>
      </w:r>
      <w:r w:rsidRPr="007F391D">
        <w:rPr>
          <w:color w:val="000000"/>
          <w:sz w:val="24"/>
          <w:szCs w:val="24"/>
        </w:rPr>
        <w:t>rotation</w:t>
      </w:r>
      <w:r w:rsidRPr="007F391D">
        <w:rPr>
          <w:spacing w:val="14"/>
          <w:sz w:val="24"/>
          <w:szCs w:val="24"/>
        </w:rPr>
        <w:t xml:space="preserve"> </w:t>
      </w:r>
      <w:r w:rsidRPr="007F391D">
        <w:rPr>
          <w:color w:val="000000"/>
          <w:sz w:val="24"/>
          <w:szCs w:val="24"/>
        </w:rPr>
        <w:t>ne</w:t>
      </w:r>
      <w:r w:rsidRPr="007F391D">
        <w:rPr>
          <w:spacing w:val="15"/>
          <w:sz w:val="24"/>
          <w:szCs w:val="24"/>
        </w:rPr>
        <w:t xml:space="preserve"> </w:t>
      </w:r>
      <w:r w:rsidRPr="007F391D">
        <w:rPr>
          <w:color w:val="000000"/>
          <w:sz w:val="24"/>
          <w:szCs w:val="24"/>
        </w:rPr>
        <w:t>sont</w:t>
      </w:r>
      <w:r w:rsidRPr="007F391D">
        <w:rPr>
          <w:spacing w:val="14"/>
          <w:sz w:val="24"/>
          <w:szCs w:val="24"/>
        </w:rPr>
        <w:t xml:space="preserve"> </w:t>
      </w:r>
      <w:r w:rsidRPr="007F391D">
        <w:rPr>
          <w:color w:val="000000"/>
          <w:sz w:val="24"/>
          <w:szCs w:val="24"/>
        </w:rPr>
        <w:t>pas</w:t>
      </w:r>
      <w:r w:rsidRPr="007F391D">
        <w:rPr>
          <w:sz w:val="24"/>
          <w:szCs w:val="24"/>
        </w:rPr>
        <w:t xml:space="preserve"> </w:t>
      </w:r>
      <w:r w:rsidRPr="007F391D">
        <w:rPr>
          <w:color w:val="000000"/>
          <w:sz w:val="24"/>
          <w:szCs w:val="24"/>
        </w:rPr>
        <w:t>connus</w:t>
      </w:r>
      <w:r w:rsidRPr="007F391D">
        <w:rPr>
          <w:sz w:val="24"/>
          <w:szCs w:val="24"/>
        </w:rPr>
        <w:t xml:space="preserve"> </w:t>
      </w:r>
      <w:r w:rsidRPr="007F391D">
        <w:rPr>
          <w:color w:val="000000"/>
          <w:sz w:val="24"/>
          <w:szCs w:val="24"/>
        </w:rPr>
        <w:t>de</w:t>
      </w:r>
      <w:r w:rsidRPr="007F391D">
        <w:rPr>
          <w:sz w:val="24"/>
          <w:szCs w:val="24"/>
        </w:rPr>
        <w:t xml:space="preserve"> </w:t>
      </w:r>
      <w:r w:rsidRPr="007F391D">
        <w:rPr>
          <w:color w:val="000000"/>
          <w:sz w:val="24"/>
          <w:szCs w:val="24"/>
        </w:rPr>
        <w:t>la</w:t>
      </w:r>
      <w:r w:rsidRPr="007F391D">
        <w:rPr>
          <w:sz w:val="24"/>
          <w:szCs w:val="24"/>
        </w:rPr>
        <w:t xml:space="preserve"> </w:t>
      </w:r>
      <w:r w:rsidRPr="007F391D">
        <w:rPr>
          <w:color w:val="000000"/>
          <w:sz w:val="24"/>
          <w:szCs w:val="24"/>
        </w:rPr>
        <w:t>cadre</w:t>
      </w:r>
      <w:r w:rsidRPr="007F391D">
        <w:rPr>
          <w:sz w:val="24"/>
          <w:szCs w:val="24"/>
        </w:rPr>
        <w:t xml:space="preserve"> </w:t>
      </w:r>
      <w:r w:rsidRPr="007F391D">
        <w:rPr>
          <w:color w:val="000000"/>
          <w:sz w:val="24"/>
          <w:szCs w:val="24"/>
        </w:rPr>
        <w:t>de</w:t>
      </w:r>
      <w:r w:rsidRPr="007F391D">
        <w:rPr>
          <w:sz w:val="24"/>
          <w:szCs w:val="24"/>
        </w:rPr>
        <w:t xml:space="preserve"> </w:t>
      </w:r>
      <w:r w:rsidRPr="007F391D">
        <w:rPr>
          <w:color w:val="000000"/>
          <w:sz w:val="24"/>
          <w:szCs w:val="24"/>
        </w:rPr>
        <w:t>ce</w:t>
      </w:r>
      <w:r>
        <w:rPr>
          <w:sz w:val="24"/>
          <w:szCs w:val="24"/>
        </w:rPr>
        <w:t xml:space="preserve"> </w:t>
      </w:r>
      <w:r w:rsidRPr="007F391D">
        <w:rPr>
          <w:color w:val="000000"/>
          <w:sz w:val="24"/>
          <w:szCs w:val="24"/>
        </w:rPr>
        <w:t>pré</w:t>
      </w:r>
      <w:r w:rsidRPr="007F391D">
        <w:rPr>
          <w:spacing w:val="-3"/>
          <w:sz w:val="24"/>
          <w:szCs w:val="24"/>
        </w:rPr>
        <w:t xml:space="preserve"> </w:t>
      </w:r>
      <w:r w:rsidRPr="007F391D">
        <w:rPr>
          <w:color w:val="000000"/>
          <w:sz w:val="24"/>
          <w:szCs w:val="24"/>
        </w:rPr>
        <w:t>dimensionnement.</w:t>
      </w:r>
    </w:p>
    <w:p w:rsidR="00E01015" w:rsidRDefault="00E01015" w:rsidP="00E01015">
      <w:pPr>
        <w:spacing w:before="1" w:line="360" w:lineRule="auto"/>
        <w:ind w:right="1070"/>
        <w:rPr>
          <w:color w:val="000000"/>
        </w:rPr>
      </w:pPr>
      <w:r>
        <w:rPr>
          <w:color w:val="000000"/>
          <w:sz w:val="24"/>
          <w:szCs w:val="24"/>
        </w:rPr>
        <w:t xml:space="preserve">             </w:t>
      </w:r>
      <w:r w:rsidRPr="007F391D">
        <w:rPr>
          <w:color w:val="000000"/>
          <w:sz w:val="24"/>
          <w:szCs w:val="24"/>
        </w:rPr>
        <w:t>D’après</w:t>
      </w:r>
      <w:r w:rsidRPr="007F391D">
        <w:rPr>
          <w:sz w:val="24"/>
          <w:szCs w:val="24"/>
        </w:rPr>
        <w:t xml:space="preserve"> </w:t>
      </w:r>
      <w:r w:rsidRPr="007F391D">
        <w:rPr>
          <w:color w:val="000000"/>
          <w:sz w:val="24"/>
          <w:szCs w:val="24"/>
        </w:rPr>
        <w:t>le</w:t>
      </w:r>
      <w:r w:rsidRPr="007F391D">
        <w:rPr>
          <w:sz w:val="24"/>
          <w:szCs w:val="24"/>
        </w:rPr>
        <w:t xml:space="preserve"> </w:t>
      </w:r>
      <w:r w:rsidRPr="007F391D">
        <w:rPr>
          <w:color w:val="000000"/>
          <w:sz w:val="24"/>
          <w:szCs w:val="24"/>
        </w:rPr>
        <w:t>[</w:t>
      </w:r>
      <w:r w:rsidRPr="007F391D">
        <w:rPr>
          <w:b/>
          <w:color w:val="000000"/>
          <w:sz w:val="24"/>
          <w:szCs w:val="24"/>
        </w:rPr>
        <w:t>RPA</w:t>
      </w:r>
      <w:r w:rsidRPr="007F391D">
        <w:rPr>
          <w:b/>
          <w:sz w:val="24"/>
          <w:szCs w:val="24"/>
        </w:rPr>
        <w:t xml:space="preserve"> </w:t>
      </w:r>
      <w:r w:rsidRPr="007F391D">
        <w:rPr>
          <w:b/>
          <w:color w:val="000000"/>
          <w:sz w:val="24"/>
          <w:szCs w:val="24"/>
        </w:rPr>
        <w:t>99]</w:t>
      </w:r>
      <w:r w:rsidRPr="007F391D">
        <w:rPr>
          <w:b/>
          <w:sz w:val="24"/>
          <w:szCs w:val="24"/>
        </w:rPr>
        <w:t xml:space="preserve"> </w:t>
      </w:r>
      <w:r w:rsidRPr="007F391D">
        <w:rPr>
          <w:color w:val="000000"/>
          <w:sz w:val="24"/>
          <w:szCs w:val="24"/>
        </w:rPr>
        <w:t>article</w:t>
      </w:r>
      <w:r w:rsidRPr="007F391D">
        <w:rPr>
          <w:sz w:val="24"/>
          <w:szCs w:val="24"/>
        </w:rPr>
        <w:t xml:space="preserve"> </w:t>
      </w:r>
      <w:r w:rsidRPr="007F391D">
        <w:rPr>
          <w:color w:val="000000"/>
          <w:sz w:val="24"/>
          <w:szCs w:val="24"/>
        </w:rPr>
        <w:t>7.7.1</w:t>
      </w:r>
      <w:r w:rsidRPr="007F391D">
        <w:rPr>
          <w:sz w:val="24"/>
          <w:szCs w:val="24"/>
        </w:rPr>
        <w:t xml:space="preserve"> </w:t>
      </w:r>
      <w:r w:rsidRPr="007F391D">
        <w:rPr>
          <w:color w:val="000000"/>
          <w:sz w:val="24"/>
          <w:szCs w:val="24"/>
        </w:rPr>
        <w:t>sont</w:t>
      </w:r>
      <w:r w:rsidRPr="007F391D">
        <w:rPr>
          <w:sz w:val="24"/>
          <w:szCs w:val="24"/>
        </w:rPr>
        <w:t xml:space="preserve"> </w:t>
      </w:r>
      <w:r w:rsidRPr="007F391D">
        <w:rPr>
          <w:color w:val="000000"/>
          <w:sz w:val="24"/>
          <w:szCs w:val="24"/>
        </w:rPr>
        <w:t>considérés</w:t>
      </w:r>
      <w:r w:rsidRPr="007F391D">
        <w:rPr>
          <w:sz w:val="24"/>
          <w:szCs w:val="24"/>
        </w:rPr>
        <w:t xml:space="preserve"> </w:t>
      </w:r>
      <w:r w:rsidRPr="007F391D">
        <w:rPr>
          <w:color w:val="000000"/>
          <w:sz w:val="24"/>
          <w:szCs w:val="24"/>
        </w:rPr>
        <w:t>comme</w:t>
      </w:r>
      <w:r w:rsidRPr="007F391D">
        <w:rPr>
          <w:sz w:val="24"/>
          <w:szCs w:val="24"/>
        </w:rPr>
        <w:t xml:space="preserve"> </w:t>
      </w:r>
      <w:r w:rsidRPr="007F391D">
        <w:rPr>
          <w:color w:val="000000"/>
          <w:sz w:val="24"/>
          <w:szCs w:val="24"/>
        </w:rPr>
        <w:t>voiles</w:t>
      </w:r>
      <w:r w:rsidRPr="007F391D">
        <w:rPr>
          <w:sz w:val="24"/>
          <w:szCs w:val="24"/>
        </w:rPr>
        <w:t xml:space="preserve"> </w:t>
      </w:r>
      <w:r w:rsidRPr="007F391D">
        <w:rPr>
          <w:color w:val="000000"/>
          <w:sz w:val="24"/>
          <w:szCs w:val="24"/>
        </w:rPr>
        <w:t>les</w:t>
      </w:r>
      <w:r>
        <w:rPr>
          <w:sz w:val="24"/>
          <w:szCs w:val="24"/>
        </w:rPr>
        <w:t xml:space="preserve"> </w:t>
      </w:r>
      <w:r w:rsidRPr="007F391D">
        <w:rPr>
          <w:color w:val="000000"/>
          <w:sz w:val="24"/>
          <w:szCs w:val="24"/>
        </w:rPr>
        <w:t>éléments</w:t>
      </w:r>
      <w:r w:rsidRPr="007F391D">
        <w:rPr>
          <w:sz w:val="24"/>
          <w:szCs w:val="24"/>
        </w:rPr>
        <w:t xml:space="preserve"> </w:t>
      </w:r>
      <w:r w:rsidRPr="007F391D">
        <w:rPr>
          <w:color w:val="000000"/>
          <w:sz w:val="24"/>
          <w:szCs w:val="24"/>
        </w:rPr>
        <w:t>satisfaisants</w:t>
      </w:r>
      <w:r w:rsidRPr="007F391D">
        <w:rPr>
          <w:sz w:val="24"/>
          <w:szCs w:val="24"/>
        </w:rPr>
        <w:t xml:space="preserve"> </w:t>
      </w:r>
      <w:r w:rsidRPr="007F391D">
        <w:rPr>
          <w:color w:val="000000"/>
          <w:sz w:val="24"/>
          <w:szCs w:val="24"/>
        </w:rPr>
        <w:t>à</w:t>
      </w:r>
      <w:r w:rsidRPr="007F391D">
        <w:rPr>
          <w:spacing w:val="-9"/>
          <w:sz w:val="24"/>
          <w:szCs w:val="24"/>
        </w:rPr>
        <w:t xml:space="preserve"> </w:t>
      </w:r>
      <w:r w:rsidRPr="007F391D">
        <w:rPr>
          <w:color w:val="000000"/>
          <w:sz w:val="24"/>
          <w:szCs w:val="24"/>
        </w:rPr>
        <w:t>la</w:t>
      </w:r>
      <w:r w:rsidRPr="007F391D">
        <w:rPr>
          <w:sz w:val="24"/>
          <w:szCs w:val="24"/>
        </w:rPr>
        <w:t xml:space="preserve"> </w:t>
      </w:r>
      <w:r w:rsidRPr="007F391D">
        <w:rPr>
          <w:color w:val="000000"/>
          <w:spacing w:val="8"/>
          <w:sz w:val="24"/>
          <w:szCs w:val="24"/>
        </w:rPr>
        <w:t>condition:(</w:t>
      </w:r>
      <w:r w:rsidRPr="007F391D">
        <w:rPr>
          <w:spacing w:val="5"/>
          <w:sz w:val="24"/>
          <w:szCs w:val="24"/>
        </w:rPr>
        <w:t xml:space="preserve"> </w:t>
      </w:r>
      <w:r w:rsidRPr="007F391D">
        <w:rPr>
          <w:color w:val="000000"/>
          <w:spacing w:val="19"/>
          <w:sz w:val="24"/>
          <w:szCs w:val="24"/>
        </w:rPr>
        <w:t>L</w:t>
      </w:r>
      <w:r w:rsidRPr="007F391D">
        <w:rPr>
          <w:spacing w:val="6"/>
          <w:sz w:val="24"/>
          <w:szCs w:val="24"/>
        </w:rPr>
        <w:t xml:space="preserve"> </w:t>
      </w:r>
      <w:r w:rsidRPr="007F391D">
        <w:rPr>
          <w:color w:val="000000"/>
          <w:spacing w:val="12"/>
          <w:sz w:val="24"/>
          <w:szCs w:val="24"/>
        </w:rPr>
        <w:t>≥</w:t>
      </w:r>
      <w:r w:rsidRPr="007F391D">
        <w:rPr>
          <w:spacing w:val="6"/>
          <w:sz w:val="24"/>
          <w:szCs w:val="24"/>
        </w:rPr>
        <w:t xml:space="preserve"> </w:t>
      </w:r>
      <w:r w:rsidRPr="007F391D">
        <w:rPr>
          <w:color w:val="000000"/>
          <w:spacing w:val="8"/>
          <w:sz w:val="24"/>
          <w:szCs w:val="24"/>
        </w:rPr>
        <w:t>4e).</w:t>
      </w:r>
      <w:r w:rsidRPr="007F391D">
        <w:rPr>
          <w:spacing w:val="6"/>
          <w:sz w:val="24"/>
          <w:szCs w:val="24"/>
        </w:rPr>
        <w:t xml:space="preserve"> </w:t>
      </w:r>
      <w:r w:rsidRPr="007F391D">
        <w:rPr>
          <w:color w:val="000000"/>
          <w:spacing w:val="11"/>
          <w:sz w:val="24"/>
          <w:szCs w:val="24"/>
        </w:rPr>
        <w:t>Dans</w:t>
      </w:r>
      <w:r w:rsidRPr="007F391D">
        <w:rPr>
          <w:spacing w:val="6"/>
          <w:sz w:val="24"/>
          <w:szCs w:val="24"/>
        </w:rPr>
        <w:t xml:space="preserve"> </w:t>
      </w:r>
      <w:r w:rsidRPr="007F391D">
        <w:rPr>
          <w:color w:val="000000"/>
          <w:spacing w:val="8"/>
          <w:sz w:val="24"/>
          <w:szCs w:val="24"/>
        </w:rPr>
        <w:t>le</w:t>
      </w:r>
      <w:r w:rsidRPr="007F391D">
        <w:rPr>
          <w:spacing w:val="5"/>
          <w:sz w:val="24"/>
          <w:szCs w:val="24"/>
        </w:rPr>
        <w:t xml:space="preserve"> </w:t>
      </w:r>
      <w:r w:rsidRPr="007F391D">
        <w:rPr>
          <w:color w:val="000000"/>
          <w:spacing w:val="9"/>
          <w:sz w:val="24"/>
          <w:szCs w:val="24"/>
        </w:rPr>
        <w:t>cas</w:t>
      </w:r>
      <w:r w:rsidRPr="007F391D">
        <w:rPr>
          <w:spacing w:val="6"/>
          <w:sz w:val="24"/>
          <w:szCs w:val="24"/>
        </w:rPr>
        <w:t xml:space="preserve"> </w:t>
      </w:r>
      <w:r w:rsidRPr="007F391D">
        <w:rPr>
          <w:color w:val="000000"/>
          <w:spacing w:val="8"/>
          <w:sz w:val="24"/>
          <w:szCs w:val="24"/>
        </w:rPr>
        <w:t>contraire,</w:t>
      </w:r>
      <w:r w:rsidRPr="007F391D">
        <w:rPr>
          <w:spacing w:val="6"/>
          <w:sz w:val="24"/>
          <w:szCs w:val="24"/>
        </w:rPr>
        <w:t xml:space="preserve"> </w:t>
      </w:r>
      <w:r w:rsidRPr="007F391D">
        <w:rPr>
          <w:color w:val="000000"/>
          <w:spacing w:val="9"/>
          <w:sz w:val="24"/>
          <w:szCs w:val="24"/>
        </w:rPr>
        <w:t>les</w:t>
      </w:r>
      <w:r>
        <w:rPr>
          <w:spacing w:val="6"/>
          <w:sz w:val="24"/>
          <w:szCs w:val="24"/>
        </w:rPr>
        <w:t xml:space="preserve"> </w:t>
      </w:r>
      <w:r w:rsidRPr="007F391D">
        <w:rPr>
          <w:color w:val="000000"/>
          <w:spacing w:val="9"/>
          <w:sz w:val="24"/>
          <w:szCs w:val="24"/>
        </w:rPr>
        <w:t>éléments</w:t>
      </w:r>
      <w:r w:rsidRPr="007F391D">
        <w:rPr>
          <w:spacing w:val="6"/>
          <w:sz w:val="24"/>
          <w:szCs w:val="24"/>
        </w:rPr>
        <w:t xml:space="preserve"> </w:t>
      </w:r>
      <w:r w:rsidRPr="007F391D">
        <w:rPr>
          <w:color w:val="000000"/>
          <w:spacing w:val="10"/>
          <w:sz w:val="24"/>
          <w:szCs w:val="24"/>
        </w:rPr>
        <w:t>sont</w:t>
      </w:r>
      <w:r w:rsidRPr="007F391D">
        <w:rPr>
          <w:spacing w:val="6"/>
          <w:sz w:val="24"/>
          <w:szCs w:val="24"/>
        </w:rPr>
        <w:t xml:space="preserve"> </w:t>
      </w:r>
      <w:r w:rsidRPr="007F391D">
        <w:rPr>
          <w:color w:val="000000"/>
          <w:spacing w:val="9"/>
          <w:sz w:val="24"/>
          <w:szCs w:val="24"/>
        </w:rPr>
        <w:t>considérés</w:t>
      </w:r>
      <w:r w:rsidRPr="007F391D">
        <w:rPr>
          <w:spacing w:val="5"/>
          <w:sz w:val="24"/>
          <w:szCs w:val="24"/>
        </w:rPr>
        <w:t xml:space="preserve"> </w:t>
      </w:r>
      <w:r w:rsidRPr="007F391D">
        <w:rPr>
          <w:color w:val="000000"/>
          <w:spacing w:val="13"/>
          <w:sz w:val="24"/>
          <w:szCs w:val="24"/>
        </w:rPr>
        <w:t>comme</w:t>
      </w:r>
      <w:r w:rsidRPr="007F391D">
        <w:rPr>
          <w:spacing w:val="6"/>
          <w:sz w:val="24"/>
          <w:szCs w:val="24"/>
        </w:rPr>
        <w:t xml:space="preserve"> </w:t>
      </w:r>
      <w:r w:rsidRPr="007F391D">
        <w:rPr>
          <w:color w:val="000000"/>
          <w:spacing w:val="9"/>
          <w:sz w:val="24"/>
          <w:szCs w:val="24"/>
        </w:rPr>
        <w:t>des</w:t>
      </w:r>
      <w:r w:rsidRPr="007F391D">
        <w:rPr>
          <w:spacing w:val="6"/>
          <w:sz w:val="24"/>
          <w:szCs w:val="24"/>
        </w:rPr>
        <w:t xml:space="preserve"> </w:t>
      </w:r>
      <w:r w:rsidRPr="007F391D">
        <w:rPr>
          <w:color w:val="000000"/>
          <w:spacing w:val="9"/>
          <w:sz w:val="24"/>
          <w:szCs w:val="24"/>
        </w:rPr>
        <w:t>éléments</w:t>
      </w:r>
      <w:r w:rsidRPr="007F391D">
        <w:rPr>
          <w:sz w:val="24"/>
          <w:szCs w:val="24"/>
        </w:rPr>
        <w:t xml:space="preserve"> </w:t>
      </w:r>
      <w:r w:rsidRPr="007F391D">
        <w:rPr>
          <w:color w:val="000000"/>
          <w:spacing w:val="-1"/>
          <w:sz w:val="24"/>
          <w:szCs w:val="24"/>
        </w:rPr>
        <w:t>li</w:t>
      </w:r>
      <w:r w:rsidRPr="007F391D">
        <w:rPr>
          <w:color w:val="000000"/>
          <w:sz w:val="24"/>
          <w:szCs w:val="24"/>
        </w:rPr>
        <w:t>néaires</w:t>
      </w:r>
      <w:r>
        <w:rPr>
          <w:color w:val="000000"/>
        </w:rPr>
        <w:t>.</w:t>
      </w:r>
    </w:p>
    <w:p w:rsidR="00E01015" w:rsidRDefault="00E01015" w:rsidP="00E01015">
      <w:pPr>
        <w:spacing w:before="1" w:line="360" w:lineRule="auto"/>
        <w:ind w:right="1070"/>
        <w:rPr>
          <w:color w:val="000000"/>
        </w:rPr>
      </w:pPr>
    </w:p>
    <w:p w:rsidR="00E01015" w:rsidRPr="008908DF" w:rsidRDefault="00E01015" w:rsidP="00E01015">
      <w:pPr>
        <w:numPr>
          <w:ilvl w:val="0"/>
          <w:numId w:val="15"/>
        </w:numPr>
        <w:spacing w:line="360" w:lineRule="auto"/>
        <w:jc w:val="both"/>
        <w:rPr>
          <w:sz w:val="24"/>
        </w:rPr>
      </w:pPr>
      <w:r w:rsidRPr="008908DF">
        <w:rPr>
          <w:sz w:val="24"/>
        </w:rPr>
        <w:t xml:space="preserve">L’épaisseur « a » du voile doit être supérieure ou égale à </w:t>
      </w:r>
      <w:smartTag w:uri="urn:schemas-microsoft-com:office:smarttags" w:element="metricconverter">
        <w:smartTagPr>
          <w:attr w:name="ProductID" w:val="15 Cm"/>
        </w:smartTagPr>
        <w:r w:rsidRPr="008908DF">
          <w:rPr>
            <w:sz w:val="24"/>
          </w:rPr>
          <w:t>15 cm</w:t>
        </w:r>
      </w:smartTag>
      <w:r w:rsidRPr="008908DF">
        <w:rPr>
          <w:sz w:val="24"/>
        </w:rPr>
        <w:t>.</w:t>
      </w:r>
    </w:p>
    <w:p w:rsidR="00E01015" w:rsidRPr="008908DF" w:rsidRDefault="00E01015" w:rsidP="00E01015">
      <w:pPr>
        <w:spacing w:line="360" w:lineRule="auto"/>
        <w:ind w:left="360"/>
        <w:jc w:val="both"/>
        <w:rPr>
          <w:sz w:val="24"/>
        </w:rPr>
      </w:pPr>
      <w:r w:rsidRPr="008908DF">
        <w:rPr>
          <w:sz w:val="24"/>
        </w:rPr>
        <w:t xml:space="preserve">      a ≥ </w:t>
      </w:r>
      <w:smartTag w:uri="urn:schemas-microsoft-com:office:smarttags" w:element="metricconverter">
        <w:smartTagPr>
          <w:attr w:name="ProductID" w:val="15 Cm"/>
        </w:smartTagPr>
        <w:r w:rsidRPr="008908DF">
          <w:rPr>
            <w:sz w:val="24"/>
          </w:rPr>
          <w:t>15 cm</w:t>
        </w:r>
      </w:smartTag>
      <w:r w:rsidRPr="008908DF">
        <w:rPr>
          <w:sz w:val="24"/>
        </w:rPr>
        <w:t xml:space="preserve"> </w:t>
      </w:r>
      <w:proofErr w:type="gramStart"/>
      <w:r w:rsidRPr="008908DF">
        <w:rPr>
          <w:sz w:val="24"/>
        </w:rPr>
        <w:t>( R.P.A</w:t>
      </w:r>
      <w:proofErr w:type="gramEnd"/>
      <w:r w:rsidRPr="008908DF">
        <w:rPr>
          <w:sz w:val="24"/>
        </w:rPr>
        <w:t>. 99 ,version 2003 art.7.7.1 )</w:t>
      </w:r>
    </w:p>
    <w:p w:rsidR="00E01015" w:rsidRDefault="00E01015" w:rsidP="00E01015">
      <w:pPr>
        <w:numPr>
          <w:ilvl w:val="0"/>
          <w:numId w:val="15"/>
        </w:numPr>
        <w:spacing w:line="360" w:lineRule="auto"/>
        <w:jc w:val="both"/>
        <w:rPr>
          <w:sz w:val="24"/>
        </w:rPr>
      </w:pPr>
      <w:r w:rsidRPr="008908DF">
        <w:rPr>
          <w:sz w:val="24"/>
        </w:rPr>
        <w:t xml:space="preserve">L’élancement mécanique λ est au plus égal à 80 ; λ ≤ 80 (B.A.E.L. 91) </w:t>
      </w:r>
    </w:p>
    <w:p w:rsidR="00E01015" w:rsidRPr="008908DF" w:rsidRDefault="00E01015" w:rsidP="00E01015">
      <w:pPr>
        <w:spacing w:line="360" w:lineRule="auto"/>
        <w:ind w:left="720"/>
        <w:jc w:val="both"/>
        <w:rPr>
          <w:sz w:val="24"/>
        </w:rPr>
      </w:pPr>
    </w:p>
    <w:p w:rsidR="00E01015" w:rsidRDefault="00E01015" w:rsidP="00E01015">
      <w:pPr>
        <w:numPr>
          <w:ilvl w:val="0"/>
          <w:numId w:val="15"/>
        </w:numPr>
        <w:spacing w:line="360" w:lineRule="auto"/>
        <w:jc w:val="both"/>
        <w:rPr>
          <w:sz w:val="24"/>
        </w:rPr>
      </w:pPr>
      <w:r w:rsidRPr="008908DF">
        <w:rPr>
          <w:sz w:val="24"/>
        </w:rPr>
        <w:t>De plus, l’épaisseur doit être déterminée en fonction de la hauteur libre d’étage « </w:t>
      </w:r>
      <w:proofErr w:type="spellStart"/>
      <w:r w:rsidRPr="008908DF">
        <w:rPr>
          <w:sz w:val="24"/>
        </w:rPr>
        <w:t>he</w:t>
      </w:r>
      <w:proofErr w:type="spellEnd"/>
      <w:r w:rsidRPr="008908DF">
        <w:rPr>
          <w:sz w:val="24"/>
        </w:rPr>
        <w:t> » et des conditions de rigidité aux extrémités: (cf. art.7.7.1 « R.P.A. 99, version 2003 ») </w:t>
      </w:r>
    </w:p>
    <w:p w:rsidR="00E01015" w:rsidRPr="008908DF" w:rsidRDefault="00E01015" w:rsidP="00E01015">
      <w:pPr>
        <w:ind w:left="720"/>
        <w:jc w:val="both"/>
        <w:rPr>
          <w:sz w:val="24"/>
        </w:rPr>
      </w:pPr>
    </w:p>
    <w:p w:rsidR="00E01015" w:rsidRPr="008908DF" w:rsidRDefault="009A19B4" w:rsidP="00E01015">
      <w:pPr>
        <w:spacing w:line="360" w:lineRule="auto"/>
        <w:ind w:left="360" w:firstLine="348"/>
        <w:jc w:val="both"/>
        <w:rPr>
          <w:sz w:val="24"/>
        </w:rPr>
      </w:pPr>
      <w:r>
        <w:rPr>
          <w:noProof/>
          <w:sz w:val="24"/>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132" type="#_x0000_t87" style="position:absolute;left:0;text-align:left;margin-left:18pt;margin-top:11.1pt;width:9pt;height:63pt;z-index:251516928"/>
        </w:pict>
      </w:r>
      <w:r w:rsidR="00E01015" w:rsidRPr="008908DF">
        <w:rPr>
          <w:sz w:val="24"/>
        </w:rPr>
        <w:t xml:space="preserve">a </w:t>
      </w:r>
      <w:proofErr w:type="gramStart"/>
      <w:r w:rsidR="00E01015" w:rsidRPr="008908DF">
        <w:rPr>
          <w:sz w:val="24"/>
        </w:rPr>
        <w:t xml:space="preserve">≥ </w:t>
      </w:r>
      <w:proofErr w:type="gramEnd"/>
      <w:r w:rsidR="00E01015" w:rsidRPr="008908DF">
        <w:rPr>
          <w:position w:val="-20"/>
          <w:sz w:val="24"/>
          <w:lang w:val="en-GB"/>
        </w:rPr>
        <w:object w:dxaOrig="360" w:dyaOrig="520">
          <v:shape id="_x0000_i1041" type="#_x0000_t75" style="width:18pt;height:26.25pt" o:ole="">
            <v:imagedata r:id="rId44" o:title=""/>
          </v:shape>
          <o:OLEObject Type="Embed" ProgID="Equation.3" ShapeID="_x0000_i1041" DrawAspect="Content" ObjectID="_1662191078" r:id="rId45"/>
        </w:object>
      </w:r>
      <w:r w:rsidR="00E01015" w:rsidRPr="008908DF">
        <w:rPr>
          <w:sz w:val="24"/>
        </w:rPr>
        <w:t>.</w:t>
      </w:r>
    </w:p>
    <w:p w:rsidR="00E01015" w:rsidRPr="008908DF" w:rsidRDefault="00E01015" w:rsidP="00E01015">
      <w:pPr>
        <w:spacing w:line="360" w:lineRule="auto"/>
        <w:ind w:left="360" w:firstLine="348"/>
        <w:jc w:val="both"/>
        <w:rPr>
          <w:sz w:val="24"/>
        </w:rPr>
      </w:pPr>
      <w:r w:rsidRPr="008908DF">
        <w:rPr>
          <w:sz w:val="24"/>
        </w:rPr>
        <w:t xml:space="preserve">a </w:t>
      </w:r>
      <w:proofErr w:type="gramStart"/>
      <w:r w:rsidRPr="008908DF">
        <w:rPr>
          <w:sz w:val="24"/>
        </w:rPr>
        <w:t xml:space="preserve">≥ </w:t>
      </w:r>
      <w:proofErr w:type="gramEnd"/>
      <w:r w:rsidRPr="008908DF">
        <w:rPr>
          <w:position w:val="-20"/>
          <w:sz w:val="24"/>
          <w:lang w:val="en-GB"/>
        </w:rPr>
        <w:object w:dxaOrig="360" w:dyaOrig="520">
          <v:shape id="_x0000_i1042" type="#_x0000_t75" style="width:18pt;height:26.25pt" o:ole="">
            <v:imagedata r:id="rId46" o:title=""/>
          </v:shape>
          <o:OLEObject Type="Embed" ProgID="Equation.3" ShapeID="_x0000_i1042" DrawAspect="Content" ObjectID="_1662191079" r:id="rId47"/>
        </w:object>
      </w:r>
      <w:r w:rsidRPr="008908DF">
        <w:rPr>
          <w:sz w:val="24"/>
        </w:rPr>
        <w:t>.</w:t>
      </w:r>
    </w:p>
    <w:p w:rsidR="00E01015" w:rsidRPr="0013308E" w:rsidRDefault="00E01015" w:rsidP="00E01015">
      <w:pPr>
        <w:spacing w:line="360" w:lineRule="auto"/>
        <w:ind w:left="360" w:firstLine="348"/>
        <w:jc w:val="both"/>
        <w:rPr>
          <w:sz w:val="24"/>
        </w:rPr>
      </w:pPr>
      <w:proofErr w:type="gramStart"/>
      <w:r w:rsidRPr="008908DF">
        <w:rPr>
          <w:sz w:val="24"/>
        </w:rPr>
        <w:t>a</w:t>
      </w:r>
      <w:proofErr w:type="gramEnd"/>
      <w:r w:rsidRPr="008908DF">
        <w:rPr>
          <w:sz w:val="24"/>
        </w:rPr>
        <w:t xml:space="preserve"> ≥ </w:t>
      </w:r>
      <w:r w:rsidRPr="00F70C1A">
        <w:rPr>
          <w:position w:val="-24"/>
          <w:sz w:val="24"/>
          <w:lang w:val="en-GB"/>
        </w:rPr>
        <w:object w:dxaOrig="360" w:dyaOrig="620">
          <v:shape id="_x0000_i1043" type="#_x0000_t75" style="width:18pt;height:30.75pt" o:ole="">
            <v:imagedata r:id="rId48" o:title=""/>
          </v:shape>
          <o:OLEObject Type="Embed" ProgID="Equation.3" ShapeID="_x0000_i1043" DrawAspect="Content" ObjectID="_1662191080" r:id="rId49"/>
        </w:object>
      </w:r>
    </w:p>
    <w:p w:rsidR="00E01015" w:rsidRDefault="00E01015" w:rsidP="00E01015">
      <w:pPr>
        <w:pStyle w:val="Titre7"/>
        <w:rPr>
          <w:lang w:val="en-US"/>
        </w:rPr>
      </w:pPr>
      <w:r w:rsidRPr="008908DF">
        <w:rPr>
          <w:lang w:val="en-US"/>
        </w:rPr>
        <w:t xml:space="preserve">                            </w:t>
      </w:r>
    </w:p>
    <w:p w:rsidR="00E01015" w:rsidRPr="008908DF" w:rsidRDefault="00E01015" w:rsidP="00E01015">
      <w:pPr>
        <w:spacing w:line="360" w:lineRule="auto"/>
        <w:jc w:val="both"/>
        <w:rPr>
          <w:sz w:val="24"/>
        </w:rPr>
      </w:pPr>
      <w:r w:rsidRPr="008908DF">
        <w:rPr>
          <w:b/>
          <w:i/>
          <w:iCs/>
          <w:sz w:val="24"/>
        </w:rPr>
        <w:t>Remarque:</w:t>
      </w:r>
      <w:r w:rsidRPr="008908DF">
        <w:rPr>
          <w:sz w:val="24"/>
        </w:rPr>
        <w:t xml:space="preserve"> Pour notre cas c’est la troisième condition qui est recommandée.</w:t>
      </w:r>
    </w:p>
    <w:p w:rsidR="00E01015" w:rsidRPr="008908DF" w:rsidRDefault="00E01015" w:rsidP="00E01015">
      <w:pPr>
        <w:numPr>
          <w:ilvl w:val="0"/>
          <w:numId w:val="16"/>
        </w:numPr>
        <w:spacing w:line="360" w:lineRule="auto"/>
        <w:jc w:val="both"/>
        <w:rPr>
          <w:sz w:val="24"/>
          <w:lang w:val="en-GB"/>
        </w:rPr>
      </w:pPr>
      <w:proofErr w:type="gramStart"/>
      <w:r>
        <w:rPr>
          <w:sz w:val="24"/>
          <w:lang w:val="en-GB"/>
        </w:rPr>
        <w:t>he</w:t>
      </w:r>
      <w:proofErr w:type="gramEnd"/>
      <w:r>
        <w:rPr>
          <w:sz w:val="24"/>
          <w:lang w:val="en-GB"/>
        </w:rPr>
        <w:t xml:space="preserve"> = </w:t>
      </w:r>
      <w:smartTag w:uri="urn:schemas-microsoft-com:office:smarttags" w:element="metricconverter">
        <w:smartTagPr>
          <w:attr w:name="ProductID" w:val="266 cm"/>
        </w:smartTagPr>
        <w:r>
          <w:rPr>
            <w:sz w:val="24"/>
            <w:lang w:val="en-GB"/>
          </w:rPr>
          <w:t>266</w:t>
        </w:r>
        <w:r w:rsidRPr="008908DF">
          <w:rPr>
            <w:sz w:val="24"/>
            <w:lang w:val="en-GB"/>
          </w:rPr>
          <w:t xml:space="preserve"> cm</w:t>
        </w:r>
      </w:smartTag>
      <w:r w:rsidRPr="008908DF">
        <w:rPr>
          <w:sz w:val="24"/>
          <w:lang w:val="en-GB"/>
        </w:rPr>
        <w:tab/>
        <w:t>( R.D.C. )</w:t>
      </w:r>
    </w:p>
    <w:p w:rsidR="00E01015" w:rsidRPr="008908DF" w:rsidRDefault="00E01015" w:rsidP="00E01015">
      <w:pPr>
        <w:spacing w:line="360" w:lineRule="auto"/>
        <w:ind w:left="360" w:firstLine="348"/>
        <w:jc w:val="both"/>
        <w:rPr>
          <w:sz w:val="24"/>
        </w:rPr>
      </w:pPr>
      <w:proofErr w:type="gramStart"/>
      <w:r w:rsidRPr="008908DF">
        <w:rPr>
          <w:sz w:val="24"/>
        </w:rPr>
        <w:t>a</w:t>
      </w:r>
      <w:proofErr w:type="gramEnd"/>
      <w:r w:rsidRPr="008908DF">
        <w:rPr>
          <w:sz w:val="24"/>
        </w:rPr>
        <w:t xml:space="preserve"> ≥ </w:t>
      </w:r>
      <w:r w:rsidRPr="008908DF">
        <w:rPr>
          <w:position w:val="-24"/>
          <w:sz w:val="24"/>
          <w:lang w:val="en-GB"/>
        </w:rPr>
        <w:object w:dxaOrig="480" w:dyaOrig="620">
          <v:shape id="_x0000_i1044" type="#_x0000_t75" style="width:24pt;height:30.75pt" o:ole="">
            <v:imagedata r:id="rId50" o:title=""/>
          </v:shape>
          <o:OLEObject Type="Embed" ProgID="Equation.3" ShapeID="_x0000_i1044" DrawAspect="Content" ObjectID="_1662191081" r:id="rId51"/>
        </w:object>
      </w:r>
      <w:r>
        <w:rPr>
          <w:sz w:val="24"/>
        </w:rPr>
        <w:t xml:space="preserve">= </w:t>
      </w:r>
      <w:smartTag w:uri="urn:schemas-microsoft-com:office:smarttags" w:element="metricconverter">
        <w:smartTagPr>
          <w:attr w:name="ProductID" w:val="13,30 cm"/>
        </w:smartTagPr>
        <w:r>
          <w:rPr>
            <w:sz w:val="24"/>
          </w:rPr>
          <w:t>13,30</w:t>
        </w:r>
        <w:r w:rsidRPr="008908DF">
          <w:rPr>
            <w:sz w:val="24"/>
          </w:rPr>
          <w:t xml:space="preserve"> cm</w:t>
        </w:r>
      </w:smartTag>
    </w:p>
    <w:p w:rsidR="00E01015" w:rsidRPr="008908DF" w:rsidRDefault="00E01015" w:rsidP="00E01015">
      <w:pPr>
        <w:spacing w:line="360" w:lineRule="auto"/>
        <w:ind w:left="360" w:firstLine="348"/>
        <w:jc w:val="both"/>
        <w:rPr>
          <w:sz w:val="24"/>
        </w:rPr>
      </w:pPr>
      <w:r w:rsidRPr="008908DF">
        <w:rPr>
          <w:sz w:val="24"/>
        </w:rPr>
        <w:t>Donc, on</w:t>
      </w:r>
      <w:r>
        <w:rPr>
          <w:sz w:val="24"/>
        </w:rPr>
        <w:t xml:space="preserve"> adoptera une épaisseur : a = </w:t>
      </w:r>
      <w:smartTag w:uri="urn:schemas-microsoft-com:office:smarttags" w:element="metricconverter">
        <w:smartTagPr>
          <w:attr w:name="ProductID" w:val="15 Cm"/>
        </w:smartTagPr>
        <w:r>
          <w:rPr>
            <w:sz w:val="24"/>
          </w:rPr>
          <w:t>15</w:t>
        </w:r>
        <w:r w:rsidRPr="008908DF">
          <w:rPr>
            <w:sz w:val="24"/>
          </w:rPr>
          <w:t xml:space="preserve"> cm</w:t>
        </w:r>
      </w:smartTag>
      <w:r w:rsidRPr="008908DF">
        <w:rPr>
          <w:sz w:val="24"/>
        </w:rPr>
        <w:t>.</w:t>
      </w:r>
    </w:p>
    <w:p w:rsidR="00E01015" w:rsidRPr="008908DF" w:rsidRDefault="00E01015" w:rsidP="00E01015">
      <w:pPr>
        <w:ind w:left="360" w:firstLine="348"/>
        <w:jc w:val="both"/>
        <w:rPr>
          <w:sz w:val="24"/>
        </w:rPr>
      </w:pPr>
    </w:p>
    <w:p w:rsidR="00E01015" w:rsidRPr="002318A6" w:rsidRDefault="00E01015" w:rsidP="00E01015">
      <w:pPr>
        <w:pStyle w:val="Titre3"/>
        <w:spacing w:line="360" w:lineRule="auto"/>
        <w:jc w:val="both"/>
        <w:rPr>
          <w:b w:val="0"/>
          <w:sz w:val="28"/>
          <w:szCs w:val="28"/>
        </w:rPr>
      </w:pPr>
      <w:r>
        <w:rPr>
          <w:b w:val="0"/>
          <w:sz w:val="28"/>
          <w:szCs w:val="28"/>
        </w:rPr>
        <w:lastRenderedPageBreak/>
        <w:t>.Voile</w:t>
      </w:r>
      <w:r w:rsidRPr="002318A6">
        <w:rPr>
          <w:b w:val="0"/>
          <w:sz w:val="28"/>
          <w:szCs w:val="28"/>
        </w:rPr>
        <w:t xml:space="preserve"> </w:t>
      </w:r>
      <w:r w:rsidRPr="0013308E">
        <w:rPr>
          <w:b w:val="0"/>
          <w:sz w:val="28"/>
          <w:szCs w:val="28"/>
        </w:rPr>
        <w:t>périphérique :</w:t>
      </w:r>
    </w:p>
    <w:p w:rsidR="00E01015" w:rsidRPr="008908DF" w:rsidRDefault="00E01015" w:rsidP="00E01015">
      <w:pPr>
        <w:spacing w:line="360" w:lineRule="auto"/>
        <w:jc w:val="both"/>
        <w:rPr>
          <w:sz w:val="24"/>
        </w:rPr>
      </w:pPr>
      <w:r w:rsidRPr="008908DF">
        <w:rPr>
          <w:sz w:val="24"/>
        </w:rPr>
        <w:tab/>
        <w:t>C’est un élément d’infrastructure, continu entre le niveau des fondations et le niveau de base de la construction.</w:t>
      </w:r>
    </w:p>
    <w:p w:rsidR="00E01015" w:rsidRDefault="00E01015" w:rsidP="00E01015">
      <w:pPr>
        <w:spacing w:line="360" w:lineRule="auto"/>
        <w:jc w:val="both"/>
        <w:rPr>
          <w:sz w:val="24"/>
        </w:rPr>
      </w:pPr>
      <w:r w:rsidRPr="008908DF">
        <w:rPr>
          <w:sz w:val="24"/>
        </w:rPr>
        <w:t>On</w:t>
      </w:r>
      <w:r>
        <w:rPr>
          <w:sz w:val="24"/>
        </w:rPr>
        <w:t xml:space="preserve"> adoptera une épaisseur : a = </w:t>
      </w:r>
      <w:smartTag w:uri="urn:schemas-microsoft-com:office:smarttags" w:element="metricconverter">
        <w:smartTagPr>
          <w:attr w:name="ProductID" w:val="15 Cm"/>
        </w:smartTagPr>
        <w:r>
          <w:rPr>
            <w:sz w:val="24"/>
          </w:rPr>
          <w:t>15</w:t>
        </w:r>
        <w:r w:rsidRPr="008908DF">
          <w:rPr>
            <w:sz w:val="24"/>
          </w:rPr>
          <w:t xml:space="preserve"> cm</w:t>
        </w:r>
      </w:smartTag>
      <w:r w:rsidRPr="008908DF">
        <w:rPr>
          <w:sz w:val="24"/>
        </w:rPr>
        <w:t>.</w:t>
      </w:r>
    </w:p>
    <w:p w:rsidR="00E01015" w:rsidRPr="008908DF" w:rsidRDefault="00E01015" w:rsidP="00E01015">
      <w:pPr>
        <w:spacing w:line="360" w:lineRule="auto"/>
        <w:jc w:val="both"/>
        <w:rPr>
          <w:sz w:val="24"/>
        </w:rPr>
      </w:pPr>
      <w:r>
        <w:rPr>
          <w:sz w:val="24"/>
        </w:rPr>
        <w:t xml:space="preserve">                      </w:t>
      </w:r>
      <w:r>
        <w:rPr>
          <w:noProof/>
          <w:sz w:val="24"/>
        </w:rPr>
        <w:drawing>
          <wp:inline distT="0" distB="0" distL="0" distR="0">
            <wp:extent cx="3876675" cy="2724150"/>
            <wp:effectExtent l="19050" t="0" r="9525" b="0"/>
            <wp:docPr id="18"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2"/>
                    <a:srcRect/>
                    <a:stretch>
                      <a:fillRect/>
                    </a:stretch>
                  </pic:blipFill>
                  <pic:spPr bwMode="auto">
                    <a:xfrm>
                      <a:off x="0" y="0"/>
                      <a:ext cx="3876675" cy="2724150"/>
                    </a:xfrm>
                    <a:prstGeom prst="rect">
                      <a:avLst/>
                    </a:prstGeom>
                    <a:noFill/>
                    <a:ln w="9525">
                      <a:noFill/>
                      <a:miter lim="800000"/>
                      <a:headEnd/>
                      <a:tailEnd/>
                    </a:ln>
                  </pic:spPr>
                </pic:pic>
              </a:graphicData>
            </a:graphic>
          </wp:inline>
        </w:drawing>
      </w:r>
    </w:p>
    <w:p w:rsidR="00E01015" w:rsidRDefault="00E01015" w:rsidP="00E01015">
      <w:pPr>
        <w:rPr>
          <w:b/>
          <w:color w:val="000000"/>
          <w:sz w:val="28"/>
          <w:szCs w:val="28"/>
        </w:rPr>
      </w:pPr>
      <w:r w:rsidRPr="007F391D">
        <w:rPr>
          <w:sz w:val="28"/>
          <w:szCs w:val="28"/>
        </w:rPr>
        <w:t xml:space="preserve">      </w:t>
      </w:r>
      <w:r>
        <w:rPr>
          <w:sz w:val="28"/>
          <w:szCs w:val="28"/>
        </w:rPr>
        <w:t xml:space="preserve">                      </w:t>
      </w:r>
      <w:r w:rsidRPr="007F391D">
        <w:rPr>
          <w:sz w:val="28"/>
          <w:szCs w:val="28"/>
        </w:rPr>
        <w:t xml:space="preserve"> </w:t>
      </w:r>
      <w:r w:rsidRPr="007F391D">
        <w:rPr>
          <w:b/>
          <w:color w:val="000000"/>
          <w:sz w:val="28"/>
          <w:szCs w:val="28"/>
          <w:u w:val="single" w:color="000000"/>
        </w:rPr>
        <w:t>Figure</w:t>
      </w:r>
      <w:r w:rsidRPr="007F391D">
        <w:rPr>
          <w:b/>
          <w:spacing w:val="9"/>
          <w:sz w:val="28"/>
          <w:szCs w:val="28"/>
          <w:u w:val="single" w:color="000000"/>
        </w:rPr>
        <w:t xml:space="preserve"> </w:t>
      </w:r>
      <w:r w:rsidRPr="007F391D">
        <w:rPr>
          <w:b/>
          <w:color w:val="000000"/>
          <w:sz w:val="28"/>
          <w:szCs w:val="28"/>
          <w:u w:val="single" w:color="000000"/>
        </w:rPr>
        <w:t>(II.3)</w:t>
      </w:r>
      <w:r w:rsidRPr="007F391D">
        <w:rPr>
          <w:b/>
          <w:spacing w:val="10"/>
          <w:sz w:val="28"/>
          <w:szCs w:val="28"/>
        </w:rPr>
        <w:t xml:space="preserve"> </w:t>
      </w:r>
      <w:r w:rsidRPr="007F391D">
        <w:rPr>
          <w:b/>
          <w:color w:val="000000"/>
          <w:sz w:val="28"/>
          <w:szCs w:val="28"/>
        </w:rPr>
        <w:t>:</w:t>
      </w:r>
      <w:r w:rsidRPr="007F391D">
        <w:rPr>
          <w:b/>
          <w:spacing w:val="10"/>
          <w:sz w:val="28"/>
          <w:szCs w:val="28"/>
        </w:rPr>
        <w:t xml:space="preserve"> </w:t>
      </w:r>
      <w:r w:rsidRPr="007F391D">
        <w:rPr>
          <w:b/>
          <w:color w:val="000000"/>
          <w:sz w:val="28"/>
          <w:szCs w:val="28"/>
        </w:rPr>
        <w:t>Coupée</w:t>
      </w:r>
      <w:r w:rsidRPr="007F391D">
        <w:rPr>
          <w:b/>
          <w:spacing w:val="10"/>
          <w:sz w:val="28"/>
          <w:szCs w:val="28"/>
        </w:rPr>
        <w:t xml:space="preserve"> </w:t>
      </w:r>
      <w:r w:rsidRPr="007F391D">
        <w:rPr>
          <w:b/>
          <w:color w:val="000000"/>
          <w:sz w:val="28"/>
          <w:szCs w:val="28"/>
        </w:rPr>
        <w:t>voile</w:t>
      </w:r>
      <w:r w:rsidRPr="007F391D">
        <w:rPr>
          <w:b/>
          <w:spacing w:val="10"/>
          <w:sz w:val="28"/>
          <w:szCs w:val="28"/>
        </w:rPr>
        <w:t xml:space="preserve"> </w:t>
      </w:r>
      <w:r w:rsidRPr="007F391D">
        <w:rPr>
          <w:b/>
          <w:color w:val="000000"/>
          <w:sz w:val="28"/>
          <w:szCs w:val="28"/>
        </w:rPr>
        <w:t>en</w:t>
      </w:r>
      <w:r w:rsidRPr="007F391D">
        <w:rPr>
          <w:b/>
          <w:spacing w:val="10"/>
          <w:sz w:val="28"/>
          <w:szCs w:val="28"/>
        </w:rPr>
        <w:t xml:space="preserve"> </w:t>
      </w:r>
      <w:r w:rsidRPr="007F391D">
        <w:rPr>
          <w:b/>
          <w:color w:val="000000"/>
          <w:sz w:val="28"/>
          <w:szCs w:val="28"/>
        </w:rPr>
        <w:t>élévation.</w:t>
      </w:r>
    </w:p>
    <w:p w:rsidR="00E01015" w:rsidRDefault="00E01015" w:rsidP="00E01015">
      <w:pPr>
        <w:spacing w:line="360" w:lineRule="auto"/>
      </w:pPr>
      <w:r w:rsidRPr="001F4916">
        <w:rPr>
          <w:noProof/>
        </w:rPr>
        <w:drawing>
          <wp:inline distT="0" distB="0" distL="0" distR="0">
            <wp:extent cx="5760720" cy="4446741"/>
            <wp:effectExtent l="19050" t="0" r="0" b="0"/>
            <wp:docPr id="19"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53"/>
                    <a:srcRect/>
                    <a:stretch>
                      <a:fillRect/>
                    </a:stretch>
                  </pic:blipFill>
                  <pic:spPr bwMode="auto">
                    <a:xfrm>
                      <a:off x="0" y="0"/>
                      <a:ext cx="5760720" cy="4446741"/>
                    </a:xfrm>
                    <a:prstGeom prst="rect">
                      <a:avLst/>
                    </a:prstGeom>
                    <a:noFill/>
                    <a:ln w="9525">
                      <a:noFill/>
                      <a:miter lim="800000"/>
                      <a:headEnd/>
                      <a:tailEnd/>
                    </a:ln>
                  </pic:spPr>
                </pic:pic>
              </a:graphicData>
            </a:graphic>
          </wp:inline>
        </w:drawing>
      </w:r>
    </w:p>
    <w:p w:rsidR="00E01015" w:rsidRDefault="00E01015" w:rsidP="00E01015">
      <w:pPr>
        <w:spacing w:line="360" w:lineRule="auto"/>
        <w:rPr>
          <w:rFonts w:eastAsiaTheme="minorHAnsi"/>
          <w:b/>
          <w:bCs/>
          <w:sz w:val="28"/>
          <w:szCs w:val="28"/>
          <w:lang w:eastAsia="en-US"/>
        </w:rPr>
      </w:pPr>
      <w:r>
        <w:rPr>
          <w:rFonts w:eastAsiaTheme="minorHAnsi"/>
          <w:b/>
          <w:bCs/>
          <w:sz w:val="28"/>
          <w:szCs w:val="28"/>
          <w:lang w:eastAsia="en-US"/>
        </w:rPr>
        <w:t xml:space="preserve">                           Figure II.4</w:t>
      </w:r>
      <w:r w:rsidRPr="0002264C">
        <w:rPr>
          <w:rFonts w:eastAsiaTheme="minorHAnsi"/>
          <w:b/>
          <w:bCs/>
          <w:sz w:val="28"/>
          <w:szCs w:val="28"/>
          <w:lang w:eastAsia="en-US"/>
        </w:rPr>
        <w:t xml:space="preserve"> : coupe de voile en plan.</w:t>
      </w:r>
    </w:p>
    <w:p w:rsidR="00E01015" w:rsidRPr="008C1230" w:rsidRDefault="00E01015" w:rsidP="00E01015">
      <w:pPr>
        <w:autoSpaceDE w:val="0"/>
        <w:autoSpaceDN w:val="0"/>
        <w:adjustRightInd w:val="0"/>
        <w:spacing w:line="360" w:lineRule="auto"/>
        <w:rPr>
          <w:rFonts w:ascii="TimesNewRomanPS-BoldMT" w:eastAsiaTheme="minorHAnsi" w:hAnsi="TimesNewRomanPS-BoldMT" w:cs="TimesNewRomanPS-BoldMT"/>
          <w:b/>
          <w:bCs/>
          <w:color w:val="1F497D" w:themeColor="text2"/>
          <w:sz w:val="28"/>
          <w:szCs w:val="28"/>
          <w:u w:val="single"/>
          <w:lang w:eastAsia="en-US"/>
        </w:rPr>
      </w:pPr>
      <w:r w:rsidRPr="008C1230">
        <w:rPr>
          <w:rFonts w:ascii="TimesNewRomanPS-BoldMT" w:eastAsiaTheme="minorHAnsi" w:hAnsi="TimesNewRomanPS-BoldMT" w:cs="TimesNewRomanPS-BoldMT"/>
          <w:b/>
          <w:bCs/>
          <w:color w:val="1F497D" w:themeColor="text2"/>
          <w:sz w:val="28"/>
          <w:szCs w:val="28"/>
          <w:u w:val="single"/>
          <w:lang w:eastAsia="en-US"/>
        </w:rPr>
        <w:lastRenderedPageBreak/>
        <w:t>II.4.Pré dimensionnement des escaliers :</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sz w:val="24"/>
          <w:szCs w:val="24"/>
          <w:lang w:eastAsia="en-US"/>
        </w:rPr>
        <w:t xml:space="preserve">            Dans une construction, la circulation entre les étages se fait par l'intermédiaire des escaliers ou par l'ascenseur. Les escaliers sont constitués par des volées préfabriquées en béton armé reposant sur des paliers coulés en </w:t>
      </w:r>
      <w:proofErr w:type="gramStart"/>
      <w:r>
        <w:rPr>
          <w:rFonts w:ascii="TimesNewRomanPSMT" w:eastAsiaTheme="minorHAnsi" w:hAnsi="TimesNewRomanPSMT" w:cs="TimesNewRomanPSMT"/>
          <w:sz w:val="24"/>
          <w:szCs w:val="24"/>
          <w:lang w:eastAsia="en-US"/>
        </w:rPr>
        <w:t>place ,</w:t>
      </w:r>
      <w:proofErr w:type="gramEnd"/>
      <w:r>
        <w:rPr>
          <w:rFonts w:ascii="TimesNewRomanPSMT" w:eastAsiaTheme="minorHAnsi" w:hAnsi="TimesNewRomanPSMT" w:cs="TimesNewRomanPSMT"/>
          <w:sz w:val="24"/>
          <w:szCs w:val="24"/>
          <w:lang w:eastAsia="en-US"/>
        </w:rPr>
        <w:t xml:space="preserve"> la jonction palier –volée </w:t>
      </w:r>
      <w:proofErr w:type="spellStart"/>
      <w:r>
        <w:rPr>
          <w:rFonts w:ascii="TimesNewRomanPSMT" w:eastAsiaTheme="minorHAnsi" w:hAnsi="TimesNewRomanPSMT" w:cs="TimesNewRomanPSMT"/>
          <w:sz w:val="24"/>
          <w:szCs w:val="24"/>
          <w:lang w:eastAsia="en-US"/>
        </w:rPr>
        <w:t>estassurée</w:t>
      </w:r>
      <w:proofErr w:type="spellEnd"/>
      <w:r>
        <w:rPr>
          <w:rFonts w:ascii="TimesNewRomanPSMT" w:eastAsiaTheme="minorHAnsi" w:hAnsi="TimesNewRomanPSMT" w:cs="TimesNewRomanPSMT"/>
          <w:sz w:val="24"/>
          <w:szCs w:val="24"/>
          <w:lang w:eastAsia="en-US"/>
        </w:rPr>
        <w:t xml:space="preserve"> par des piques de scellement s'opposant à l'effort transmis par la paillasse au palier.</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sz w:val="24"/>
          <w:szCs w:val="24"/>
          <w:lang w:eastAsia="en-US"/>
        </w:rPr>
        <w:t>Le choix de ce type d'escalier a été retenu pour les avantages suivants :</w:t>
      </w:r>
    </w:p>
    <w:p w:rsidR="00E01015" w:rsidRDefault="00E01015" w:rsidP="00E01015">
      <w:pPr>
        <w:autoSpaceDE w:val="0"/>
        <w:autoSpaceDN w:val="0"/>
        <w:adjustRightInd w:val="0"/>
        <w:spacing w:line="276" w:lineRule="auto"/>
        <w:rPr>
          <w:rFonts w:ascii="TimesNewRomanPSMT" w:eastAsiaTheme="minorHAnsi" w:hAnsi="TimesNewRomanPSMT" w:cs="TimesNewRomanPSMT"/>
          <w:sz w:val="24"/>
          <w:szCs w:val="24"/>
          <w:lang w:eastAsia="en-US"/>
        </w:rPr>
      </w:pPr>
      <w:r>
        <w:rPr>
          <w:rFonts w:ascii="Arial Unicode MS" w:eastAsia="Arial Unicode MS" w:hAnsi="Arial Unicode MS" w:cs="Arial Unicode MS"/>
          <w:sz w:val="24"/>
          <w:szCs w:val="24"/>
          <w:lang w:eastAsia="en-US"/>
        </w:rPr>
        <w:t xml:space="preserve">            </w:t>
      </w:r>
      <w:proofErr w:type="gramStart"/>
      <w:r>
        <w:rPr>
          <w:rFonts w:ascii="Arial Unicode MS" w:eastAsia="Arial Unicode MS" w:hAnsi="Arial Unicode MS" w:cs="Arial Unicode MS" w:hint="eastAsia"/>
          <w:sz w:val="24"/>
          <w:szCs w:val="24"/>
          <w:lang w:eastAsia="en-US"/>
        </w:rPr>
        <w:t></w:t>
      </w:r>
      <w:r>
        <w:rPr>
          <w:rFonts w:ascii="Wingdings-Regular" w:eastAsia="Wingdings-Regular" w:hAnsi="TimesNewRomanPS-BoldMT" w:cs="Wingdings-Regular"/>
          <w:sz w:val="24"/>
          <w:szCs w:val="24"/>
          <w:lang w:eastAsia="en-US"/>
        </w:rPr>
        <w:t xml:space="preserve"> </w:t>
      </w:r>
      <w:r>
        <w:rPr>
          <w:rFonts w:ascii="TimesNewRomanPSMT" w:eastAsiaTheme="minorHAnsi" w:hAnsi="TimesNewRomanPSMT" w:cs="TimesNewRomanPSMT"/>
          <w:sz w:val="24"/>
          <w:szCs w:val="24"/>
          <w:lang w:eastAsia="en-US"/>
        </w:rPr>
        <w:t>Rapidité d'exécution.</w:t>
      </w:r>
      <w:proofErr w:type="gramEnd"/>
    </w:p>
    <w:p w:rsidR="00E01015" w:rsidRDefault="00E01015" w:rsidP="00E01015">
      <w:pPr>
        <w:spacing w:line="276" w:lineRule="auto"/>
        <w:rPr>
          <w:rFonts w:ascii="TimesNewRomanPSMT" w:eastAsiaTheme="minorHAnsi" w:hAnsi="TimesNewRomanPSMT" w:cs="TimesNewRomanPSMT"/>
          <w:sz w:val="24"/>
          <w:szCs w:val="24"/>
          <w:lang w:eastAsia="en-US"/>
        </w:rPr>
      </w:pPr>
      <w:r>
        <w:rPr>
          <w:rFonts w:ascii="Arial Unicode MS" w:eastAsia="Arial Unicode MS" w:hAnsi="Arial Unicode MS" w:cs="Arial Unicode MS"/>
          <w:sz w:val="24"/>
          <w:szCs w:val="24"/>
          <w:lang w:eastAsia="en-US"/>
        </w:rPr>
        <w:t xml:space="preserve">            </w:t>
      </w:r>
      <w:proofErr w:type="gramStart"/>
      <w:r>
        <w:rPr>
          <w:rFonts w:ascii="Arial Unicode MS" w:eastAsia="Arial Unicode MS" w:hAnsi="Arial Unicode MS" w:cs="Arial Unicode MS" w:hint="eastAsia"/>
          <w:sz w:val="24"/>
          <w:szCs w:val="24"/>
          <w:lang w:eastAsia="en-US"/>
        </w:rPr>
        <w:t></w:t>
      </w:r>
      <w:r>
        <w:rPr>
          <w:rFonts w:ascii="Wingdings-Regular" w:eastAsia="Wingdings-Regular" w:hAnsi="TimesNewRomanPS-BoldMT" w:cs="Wingdings-Regular"/>
          <w:sz w:val="24"/>
          <w:szCs w:val="24"/>
          <w:lang w:eastAsia="en-US"/>
        </w:rPr>
        <w:t xml:space="preserve"> </w:t>
      </w:r>
      <w:r>
        <w:rPr>
          <w:rFonts w:ascii="TimesNewRomanPSMT" w:eastAsiaTheme="minorHAnsi" w:hAnsi="TimesNewRomanPSMT" w:cs="TimesNewRomanPSMT"/>
          <w:sz w:val="24"/>
          <w:szCs w:val="24"/>
          <w:lang w:eastAsia="en-US"/>
        </w:rPr>
        <w:t>Utilisation immédiate de l'escalier.</w:t>
      </w:r>
      <w:proofErr w:type="gramEnd"/>
    </w:p>
    <w:p w:rsidR="00E01015" w:rsidRDefault="00E01015" w:rsidP="00E01015">
      <w:pPr>
        <w:spacing w:line="276" w:lineRule="auto"/>
        <w:rPr>
          <w:rFonts w:ascii="TimesNewRomanPSMT" w:eastAsiaTheme="minorHAnsi" w:hAnsi="TimesNewRomanPSMT" w:cs="TimesNewRomanPSMT"/>
          <w:sz w:val="24"/>
          <w:szCs w:val="24"/>
          <w:lang w:eastAsia="en-US"/>
        </w:rPr>
      </w:pPr>
    </w:p>
    <w:p w:rsidR="00E01015" w:rsidRDefault="00E01015" w:rsidP="00E01015">
      <w:pPr>
        <w:spacing w:line="276" w:lineRule="auto"/>
        <w:rPr>
          <w:rFonts w:ascii="TimesNewRomanPSMT" w:eastAsiaTheme="minorHAnsi" w:hAnsi="TimesNewRomanPSMT" w:cs="TimesNewRomanPSMT"/>
          <w:sz w:val="24"/>
          <w:szCs w:val="24"/>
          <w:lang w:eastAsia="en-US"/>
        </w:rPr>
      </w:pPr>
      <w:r w:rsidRPr="001F4916">
        <w:rPr>
          <w:rFonts w:ascii="TimesNewRomanPSMT" w:eastAsiaTheme="minorHAnsi" w:hAnsi="TimesNewRomanPSMT" w:cs="TimesNewRomanPSMT"/>
          <w:noProof/>
          <w:sz w:val="24"/>
          <w:szCs w:val="24"/>
        </w:rPr>
        <w:drawing>
          <wp:inline distT="0" distB="0" distL="0" distR="0">
            <wp:extent cx="5760720" cy="4325325"/>
            <wp:effectExtent l="19050" t="0" r="0" b="0"/>
            <wp:docPr id="20"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4"/>
                    <a:srcRect/>
                    <a:stretch>
                      <a:fillRect/>
                    </a:stretch>
                  </pic:blipFill>
                  <pic:spPr bwMode="auto">
                    <a:xfrm>
                      <a:off x="0" y="0"/>
                      <a:ext cx="5760720" cy="4325325"/>
                    </a:xfrm>
                    <a:prstGeom prst="rect">
                      <a:avLst/>
                    </a:prstGeom>
                    <a:noFill/>
                    <a:ln w="9525">
                      <a:noFill/>
                      <a:miter lim="800000"/>
                      <a:headEnd/>
                      <a:tailEnd/>
                    </a:ln>
                  </pic:spPr>
                </pic:pic>
              </a:graphicData>
            </a:graphic>
          </wp:inline>
        </w:drawing>
      </w:r>
    </w:p>
    <w:p w:rsidR="00E01015" w:rsidRDefault="00E01015" w:rsidP="00E01015">
      <w:pPr>
        <w:spacing w:line="276" w:lineRule="auto"/>
        <w:rPr>
          <w:rFonts w:ascii="TimesNewRomanPSMT" w:eastAsiaTheme="minorHAnsi" w:hAnsi="TimesNewRomanPSMT" w:cs="TimesNewRomanPSMT"/>
          <w:sz w:val="24"/>
          <w:szCs w:val="24"/>
          <w:lang w:eastAsia="en-US"/>
        </w:rPr>
      </w:pPr>
    </w:p>
    <w:p w:rsidR="00E01015" w:rsidRDefault="00E01015" w:rsidP="00E01015">
      <w:pPr>
        <w:spacing w:line="276" w:lineRule="auto"/>
        <w:rPr>
          <w:rFonts w:eastAsiaTheme="minorHAnsi"/>
          <w:b/>
          <w:bCs/>
          <w:sz w:val="28"/>
          <w:szCs w:val="28"/>
          <w:lang w:eastAsia="en-US"/>
        </w:rPr>
      </w:pPr>
      <w:r w:rsidRPr="0002264C">
        <w:rPr>
          <w:rFonts w:eastAsiaTheme="minorHAnsi"/>
          <w:b/>
          <w:bCs/>
          <w:sz w:val="28"/>
          <w:szCs w:val="28"/>
          <w:lang w:eastAsia="en-US"/>
        </w:rPr>
        <w:t xml:space="preserve">         </w:t>
      </w:r>
      <w:r>
        <w:rPr>
          <w:rFonts w:eastAsiaTheme="minorHAnsi"/>
          <w:b/>
          <w:bCs/>
          <w:sz w:val="28"/>
          <w:szCs w:val="28"/>
          <w:lang w:eastAsia="en-US"/>
        </w:rPr>
        <w:t xml:space="preserve">                            </w:t>
      </w:r>
      <w:r w:rsidRPr="0002264C">
        <w:rPr>
          <w:rFonts w:eastAsiaTheme="minorHAnsi"/>
          <w:b/>
          <w:bCs/>
          <w:sz w:val="28"/>
          <w:szCs w:val="28"/>
          <w:lang w:eastAsia="en-US"/>
        </w:rPr>
        <w:t xml:space="preserve">  </w:t>
      </w:r>
      <w:r w:rsidRPr="0002264C">
        <w:rPr>
          <w:rFonts w:eastAsiaTheme="minorHAnsi"/>
          <w:b/>
          <w:bCs/>
          <w:sz w:val="28"/>
          <w:szCs w:val="28"/>
          <w:u w:val="single"/>
          <w:lang w:eastAsia="en-US"/>
        </w:rPr>
        <w:t>Figure II.</w:t>
      </w:r>
      <w:r>
        <w:rPr>
          <w:rFonts w:eastAsiaTheme="minorHAnsi"/>
          <w:b/>
          <w:bCs/>
          <w:sz w:val="28"/>
          <w:szCs w:val="28"/>
          <w:u w:val="single"/>
          <w:lang w:eastAsia="en-US"/>
        </w:rPr>
        <w:t>5</w:t>
      </w:r>
      <w:r w:rsidRPr="0002264C">
        <w:rPr>
          <w:rFonts w:eastAsiaTheme="minorHAnsi"/>
          <w:b/>
          <w:bCs/>
          <w:sz w:val="28"/>
          <w:szCs w:val="28"/>
          <w:lang w:eastAsia="en-US"/>
        </w:rPr>
        <w:t xml:space="preserve"> : Escalier à deux volées.</w:t>
      </w:r>
    </w:p>
    <w:p w:rsidR="00E01015" w:rsidRDefault="00E01015" w:rsidP="00E01015">
      <w:pPr>
        <w:spacing w:line="276" w:lineRule="auto"/>
        <w:rPr>
          <w:rFonts w:eastAsiaTheme="minorHAnsi"/>
          <w:b/>
          <w:bCs/>
          <w:sz w:val="28"/>
          <w:szCs w:val="28"/>
          <w:lang w:eastAsia="en-US"/>
        </w:rPr>
      </w:pPr>
    </w:p>
    <w:p w:rsidR="00E01015" w:rsidRDefault="00E01015" w:rsidP="00E01015">
      <w:pPr>
        <w:spacing w:line="276" w:lineRule="auto"/>
        <w:rPr>
          <w:rFonts w:eastAsiaTheme="minorHAnsi"/>
          <w:b/>
          <w:bCs/>
          <w:sz w:val="28"/>
          <w:szCs w:val="28"/>
          <w:lang w:eastAsia="en-US"/>
        </w:rPr>
      </w:pPr>
    </w:p>
    <w:p w:rsidR="00E01015" w:rsidRDefault="00E01015" w:rsidP="00E01015">
      <w:pPr>
        <w:spacing w:line="276" w:lineRule="auto"/>
        <w:rPr>
          <w:rFonts w:eastAsiaTheme="minorHAnsi"/>
          <w:b/>
          <w:bCs/>
          <w:sz w:val="28"/>
          <w:szCs w:val="28"/>
          <w:lang w:eastAsia="en-US"/>
        </w:rPr>
      </w:pPr>
    </w:p>
    <w:p w:rsidR="00E01015" w:rsidRDefault="00E01015" w:rsidP="00E01015">
      <w:pPr>
        <w:spacing w:line="276" w:lineRule="auto"/>
        <w:rPr>
          <w:rFonts w:eastAsiaTheme="minorHAnsi"/>
          <w:b/>
          <w:bCs/>
          <w:sz w:val="28"/>
          <w:szCs w:val="28"/>
          <w:lang w:eastAsia="en-US"/>
        </w:rPr>
      </w:pPr>
    </w:p>
    <w:p w:rsidR="00E01015" w:rsidRDefault="00E01015" w:rsidP="00E01015">
      <w:pPr>
        <w:spacing w:line="276" w:lineRule="auto"/>
        <w:rPr>
          <w:rFonts w:eastAsiaTheme="minorHAnsi"/>
          <w:b/>
          <w:bCs/>
          <w:sz w:val="28"/>
          <w:szCs w:val="28"/>
          <w:lang w:eastAsia="en-US"/>
        </w:rPr>
      </w:pPr>
    </w:p>
    <w:p w:rsidR="00E01015" w:rsidRDefault="00E01015" w:rsidP="00E01015">
      <w:pPr>
        <w:spacing w:line="276" w:lineRule="auto"/>
        <w:rPr>
          <w:rFonts w:eastAsiaTheme="minorHAnsi"/>
          <w:b/>
          <w:bCs/>
          <w:sz w:val="28"/>
          <w:szCs w:val="28"/>
          <w:lang w:eastAsia="en-US"/>
        </w:rPr>
      </w:pPr>
    </w:p>
    <w:p w:rsidR="00E01015" w:rsidRDefault="00E01015" w:rsidP="00E01015">
      <w:pPr>
        <w:spacing w:line="276" w:lineRule="auto"/>
        <w:rPr>
          <w:rFonts w:eastAsiaTheme="minorHAnsi"/>
          <w:b/>
          <w:bCs/>
          <w:sz w:val="28"/>
          <w:szCs w:val="28"/>
          <w:lang w:eastAsia="en-US"/>
        </w:rPr>
      </w:pPr>
    </w:p>
    <w:p w:rsidR="00E01015" w:rsidRPr="008C1230" w:rsidRDefault="00E01015" w:rsidP="00E01015">
      <w:pPr>
        <w:autoSpaceDE w:val="0"/>
        <w:autoSpaceDN w:val="0"/>
        <w:adjustRightInd w:val="0"/>
        <w:rPr>
          <w:rFonts w:ascii="TimesNewRomanPS-BoldMT" w:eastAsiaTheme="minorHAnsi" w:hAnsi="TimesNewRomanPS-BoldMT" w:cs="TimesNewRomanPS-BoldMT"/>
          <w:b/>
          <w:bCs/>
          <w:color w:val="1F497D" w:themeColor="text2"/>
          <w:sz w:val="28"/>
          <w:szCs w:val="28"/>
          <w:lang w:eastAsia="en-US"/>
        </w:rPr>
      </w:pPr>
      <w:r w:rsidRPr="008C1230">
        <w:rPr>
          <w:rFonts w:ascii="TimesNewRomanPS-BoldMT" w:eastAsiaTheme="minorHAnsi" w:hAnsi="TimesNewRomanPS-BoldMT" w:cs="TimesNewRomanPS-BoldMT"/>
          <w:b/>
          <w:bCs/>
          <w:color w:val="1F497D" w:themeColor="text2"/>
          <w:sz w:val="28"/>
          <w:szCs w:val="28"/>
          <w:lang w:eastAsia="en-US"/>
        </w:rPr>
        <w:lastRenderedPageBreak/>
        <w:t>Caractéristiques techniques :</w:t>
      </w:r>
    </w:p>
    <w:p w:rsidR="00E01015" w:rsidRPr="008C1230" w:rsidRDefault="00E01015" w:rsidP="00E01015">
      <w:pPr>
        <w:spacing w:line="276" w:lineRule="auto"/>
        <w:rPr>
          <w:rFonts w:eastAsiaTheme="minorHAnsi"/>
          <w:b/>
          <w:bCs/>
          <w:color w:val="1F497D" w:themeColor="text2"/>
          <w:sz w:val="28"/>
          <w:szCs w:val="28"/>
          <w:lang w:eastAsia="en-US"/>
        </w:rPr>
      </w:pPr>
      <w:r w:rsidRPr="008C1230">
        <w:rPr>
          <w:rFonts w:ascii="Arial Unicode MS" w:eastAsia="Arial Unicode MS" w:hAnsi="Arial Unicode MS" w:cs="Arial Unicode MS"/>
          <w:color w:val="1F497D" w:themeColor="text2"/>
          <w:sz w:val="28"/>
          <w:szCs w:val="28"/>
          <w:lang w:eastAsia="en-US"/>
        </w:rPr>
        <w:t xml:space="preserve">           </w:t>
      </w:r>
      <w:r w:rsidRPr="008C1230">
        <w:rPr>
          <w:rFonts w:ascii="Arial Unicode MS" w:eastAsia="Arial Unicode MS" w:hAnsi="Arial Unicode MS" w:cs="Arial Unicode MS" w:hint="eastAsia"/>
          <w:color w:val="1F497D" w:themeColor="text2"/>
          <w:sz w:val="28"/>
          <w:szCs w:val="28"/>
          <w:lang w:eastAsia="en-US"/>
        </w:rPr>
        <w:t></w:t>
      </w:r>
      <w:r w:rsidRPr="008C1230">
        <w:rPr>
          <w:rFonts w:ascii="Wingdings-Regular" w:eastAsia="Wingdings-Regular" w:hAnsi="TimesNewRomanPS-BoldMT" w:cs="Wingdings-Regular"/>
          <w:color w:val="1F497D" w:themeColor="text2"/>
          <w:sz w:val="28"/>
          <w:szCs w:val="28"/>
          <w:lang w:eastAsia="en-US"/>
        </w:rPr>
        <w:t xml:space="preserve"> </w:t>
      </w:r>
      <w:r w:rsidRPr="008C1230">
        <w:rPr>
          <w:rFonts w:ascii="TimesNewRomanPS-BoldMT" w:eastAsiaTheme="minorHAnsi" w:hAnsi="TimesNewRomanPS-BoldMT" w:cs="TimesNewRomanPS-BoldMT"/>
          <w:b/>
          <w:bCs/>
          <w:color w:val="1F497D" w:themeColor="text2"/>
          <w:sz w:val="28"/>
          <w:szCs w:val="28"/>
          <w:lang w:eastAsia="en-US"/>
        </w:rPr>
        <w:t xml:space="preserve">Pour étage courant </w:t>
      </w:r>
      <w:proofErr w:type="gramStart"/>
      <w:r w:rsidRPr="008C1230">
        <w:rPr>
          <w:rFonts w:ascii="TimesNewRomanPS-BoldMT" w:eastAsiaTheme="minorHAnsi" w:hAnsi="TimesNewRomanPS-BoldMT" w:cs="TimesNewRomanPS-BoldMT"/>
          <w:b/>
          <w:bCs/>
          <w:color w:val="1F497D" w:themeColor="text2"/>
          <w:sz w:val="28"/>
          <w:szCs w:val="28"/>
          <w:lang w:eastAsia="en-US"/>
        </w:rPr>
        <w:t>et</w:t>
      </w:r>
      <w:proofErr w:type="gramEnd"/>
      <w:r w:rsidRPr="008C1230">
        <w:rPr>
          <w:rFonts w:ascii="TimesNewRomanPS-BoldMT" w:eastAsiaTheme="minorHAnsi" w:hAnsi="TimesNewRomanPS-BoldMT" w:cs="TimesNewRomanPS-BoldMT"/>
          <w:b/>
          <w:bCs/>
          <w:color w:val="1F497D" w:themeColor="text2"/>
          <w:sz w:val="28"/>
          <w:szCs w:val="28"/>
          <w:lang w:eastAsia="en-US"/>
        </w:rPr>
        <w:t xml:space="preserve"> RDC:</w:t>
      </w:r>
    </w:p>
    <w:p w:rsidR="00E01015" w:rsidRPr="0002264C" w:rsidRDefault="00E01015" w:rsidP="00E01015">
      <w:pPr>
        <w:autoSpaceDE w:val="0"/>
        <w:autoSpaceDN w:val="0"/>
        <w:adjustRightInd w:val="0"/>
        <w:spacing w:line="360" w:lineRule="auto"/>
        <w:jc w:val="both"/>
        <w:rPr>
          <w:sz w:val="24"/>
          <w:szCs w:val="24"/>
        </w:rPr>
      </w:pPr>
      <w:r w:rsidRPr="0002264C">
        <w:rPr>
          <w:sz w:val="24"/>
          <w:szCs w:val="24"/>
        </w:rPr>
        <w:t xml:space="preserve">La hauteur d'étage est de </w:t>
      </w:r>
      <w:smartTag w:uri="urn:schemas-microsoft-com:office:smarttags" w:element="metricconverter">
        <w:smartTagPr>
          <w:attr w:name="ProductID" w:val="3.06 m"/>
        </w:smartTagPr>
        <w:r w:rsidRPr="0002264C">
          <w:rPr>
            <w:sz w:val="24"/>
            <w:szCs w:val="24"/>
          </w:rPr>
          <w:t>3.06 m</w:t>
        </w:r>
      </w:smartTag>
      <w:r w:rsidRPr="0002264C">
        <w:rPr>
          <w:sz w:val="24"/>
          <w:szCs w:val="24"/>
        </w:rPr>
        <w:t>.</w:t>
      </w:r>
    </w:p>
    <w:p w:rsidR="00E01015" w:rsidRDefault="00E01015" w:rsidP="00E01015">
      <w:pPr>
        <w:autoSpaceDE w:val="0"/>
        <w:autoSpaceDN w:val="0"/>
        <w:adjustRightInd w:val="0"/>
        <w:spacing w:line="360" w:lineRule="auto"/>
        <w:jc w:val="both"/>
        <w:rPr>
          <w:rFonts w:ascii="Tahoma" w:hAnsi="Tahoma" w:cs="Tahoma"/>
          <w:sz w:val="24"/>
          <w:szCs w:val="24"/>
        </w:rPr>
      </w:pPr>
      <w:r w:rsidRPr="0002264C">
        <w:rPr>
          <w:rFonts w:ascii="Tahoma" w:hAnsi="Tahoma" w:cs="Tahoma"/>
          <w:position w:val="-24"/>
          <w:sz w:val="24"/>
          <w:szCs w:val="24"/>
        </w:rPr>
        <w:t xml:space="preserve">    </w:t>
      </w:r>
      <w:r w:rsidRPr="0002264C">
        <w:rPr>
          <w:rFonts w:ascii="Tahoma" w:hAnsi="Tahoma" w:cs="Tahoma"/>
          <w:position w:val="-42"/>
          <w:sz w:val="24"/>
          <w:szCs w:val="24"/>
        </w:rPr>
        <w:object w:dxaOrig="2079" w:dyaOrig="1300">
          <v:shape id="_x0000_i1045" type="#_x0000_t75" style="width:104.25pt;height:64.5pt" o:ole="" fillcolor="window">
            <v:imagedata r:id="rId55" o:title=""/>
          </v:shape>
          <o:OLEObject Type="Embed" ProgID="Equation.3" ShapeID="_x0000_i1045" DrawAspect="Content" ObjectID="_1662191082" r:id="rId56"/>
        </w:object>
      </w:r>
      <w:r>
        <w:rPr>
          <w:rFonts w:ascii="Tahoma" w:hAnsi="Tahoma" w:cs="Tahoma"/>
          <w:sz w:val="24"/>
          <w:szCs w:val="24"/>
        </w:rPr>
        <w:t xml:space="preserve">        </w:t>
      </w:r>
    </w:p>
    <w:p w:rsidR="00E01015" w:rsidRDefault="00E01015" w:rsidP="00E01015">
      <w:pPr>
        <w:autoSpaceDE w:val="0"/>
        <w:autoSpaceDN w:val="0"/>
        <w:adjustRightInd w:val="0"/>
        <w:jc w:val="both"/>
        <w:rPr>
          <w:rFonts w:ascii="Tahoma" w:hAnsi="Tahoma" w:cs="Tahoma"/>
          <w:sz w:val="24"/>
          <w:szCs w:val="24"/>
        </w:rPr>
      </w:pPr>
      <w:r>
        <w:rPr>
          <w:rFonts w:ascii="Tahoma" w:hAnsi="Tahoma" w:cs="Tahoma"/>
          <w:sz w:val="24"/>
          <w:szCs w:val="24"/>
        </w:rPr>
        <w:t xml:space="preserve">        </w:t>
      </w:r>
    </w:p>
    <w:p w:rsidR="00E01015" w:rsidRPr="00984577" w:rsidRDefault="00E01015" w:rsidP="00E01015">
      <w:pPr>
        <w:autoSpaceDE w:val="0"/>
        <w:autoSpaceDN w:val="0"/>
        <w:adjustRightInd w:val="0"/>
        <w:jc w:val="both"/>
        <w:rPr>
          <w:rFonts w:ascii="Tahoma" w:hAnsi="Tahoma" w:cs="Tahoma"/>
          <w:sz w:val="24"/>
          <w:szCs w:val="24"/>
        </w:rPr>
      </w:pPr>
      <w:proofErr w:type="gramStart"/>
      <w:r w:rsidRPr="00984577">
        <w:rPr>
          <w:rFonts w:ascii="Tahoma" w:hAnsi="Tahoma" w:cs="Tahoma"/>
          <w:sz w:val="24"/>
          <w:szCs w:val="24"/>
        </w:rPr>
        <w:t>il</w:t>
      </w:r>
      <w:proofErr w:type="gramEnd"/>
      <w:r w:rsidRPr="00984577">
        <w:rPr>
          <w:rFonts w:ascii="Tahoma" w:hAnsi="Tahoma" w:cs="Tahoma"/>
          <w:sz w:val="24"/>
          <w:szCs w:val="24"/>
        </w:rPr>
        <w:t xml:space="preserve"> nous faut 18 marche.</w:t>
      </w:r>
    </w:p>
    <w:p w:rsidR="00E01015" w:rsidRDefault="00E01015" w:rsidP="00E01015">
      <w:pPr>
        <w:autoSpaceDE w:val="0"/>
        <w:autoSpaceDN w:val="0"/>
        <w:adjustRightInd w:val="0"/>
        <w:jc w:val="both"/>
        <w:rPr>
          <w:sz w:val="24"/>
          <w:szCs w:val="24"/>
        </w:rPr>
      </w:pPr>
    </w:p>
    <w:p w:rsidR="00E01015" w:rsidRDefault="00E01015" w:rsidP="00E01015">
      <w:pPr>
        <w:autoSpaceDE w:val="0"/>
        <w:autoSpaceDN w:val="0"/>
        <w:adjustRightInd w:val="0"/>
        <w:jc w:val="both"/>
        <w:rPr>
          <w:sz w:val="24"/>
          <w:szCs w:val="24"/>
        </w:rPr>
      </w:pPr>
    </w:p>
    <w:p w:rsidR="00E01015" w:rsidRDefault="00E01015" w:rsidP="00E01015">
      <w:pPr>
        <w:autoSpaceDE w:val="0"/>
        <w:autoSpaceDN w:val="0"/>
        <w:adjustRightInd w:val="0"/>
        <w:jc w:val="both"/>
        <w:rPr>
          <w:rFonts w:ascii="Tahoma" w:hAnsi="Tahoma" w:cs="Tahoma"/>
          <w:sz w:val="24"/>
          <w:szCs w:val="24"/>
        </w:rPr>
      </w:pPr>
      <w:r w:rsidRPr="006C3149">
        <w:rPr>
          <w:sz w:val="24"/>
          <w:szCs w:val="24"/>
        </w:rPr>
        <w:t>En appliquant la condition de blondel</w:t>
      </w:r>
      <w:r w:rsidRPr="00984577">
        <w:rPr>
          <w:rFonts w:ascii="Tahoma" w:hAnsi="Tahoma" w:cs="Tahoma"/>
          <w:sz w:val="24"/>
          <w:szCs w:val="24"/>
        </w:rPr>
        <w:t>:</w:t>
      </w:r>
    </w:p>
    <w:p w:rsidR="00E01015" w:rsidRPr="00984577" w:rsidRDefault="00E01015" w:rsidP="00E01015">
      <w:pPr>
        <w:autoSpaceDE w:val="0"/>
        <w:autoSpaceDN w:val="0"/>
        <w:adjustRightInd w:val="0"/>
        <w:jc w:val="both"/>
        <w:rPr>
          <w:rFonts w:ascii="Tahoma" w:hAnsi="Tahoma" w:cs="Tahoma"/>
          <w:sz w:val="24"/>
          <w:szCs w:val="24"/>
        </w:rPr>
      </w:pPr>
    </w:p>
    <w:p w:rsidR="00E01015" w:rsidRDefault="00E01015" w:rsidP="00E01015">
      <w:pPr>
        <w:autoSpaceDE w:val="0"/>
        <w:autoSpaceDN w:val="0"/>
        <w:adjustRightInd w:val="0"/>
        <w:jc w:val="both"/>
        <w:rPr>
          <w:rFonts w:ascii="Tahoma" w:hAnsi="Tahoma" w:cs="Tahoma"/>
          <w:sz w:val="24"/>
          <w:szCs w:val="24"/>
        </w:rPr>
      </w:pPr>
      <w:r>
        <w:rPr>
          <w:rFonts w:ascii="Tahoma" w:hAnsi="Tahoma" w:cs="Tahoma"/>
          <w:sz w:val="24"/>
          <w:szCs w:val="24"/>
        </w:rPr>
        <w:t xml:space="preserve">        </w:t>
      </w:r>
      <w:r w:rsidRPr="00984577">
        <w:rPr>
          <w:rFonts w:ascii="Tahoma" w:hAnsi="Tahoma" w:cs="Tahoma"/>
          <w:sz w:val="24"/>
          <w:szCs w:val="24"/>
        </w:rPr>
        <w:object w:dxaOrig="2079" w:dyaOrig="320">
          <v:shape id="_x0000_i1046" type="#_x0000_t75" style="width:103.5pt;height:16.5pt" o:ole="" fillcolor="window">
            <v:imagedata r:id="rId57" o:title=""/>
          </v:shape>
          <o:OLEObject Type="Embed" ProgID="Equation.3" ShapeID="_x0000_i1046" DrawAspect="Content" ObjectID="_1662191083" r:id="rId58"/>
        </w:object>
      </w:r>
      <w:r>
        <w:rPr>
          <w:rFonts w:ascii="Tahoma" w:hAnsi="Tahoma" w:cs="Tahoma"/>
          <w:sz w:val="24"/>
          <w:szCs w:val="24"/>
        </w:rPr>
        <w:t xml:space="preserve">    </w:t>
      </w:r>
      <w:r w:rsidRPr="00984577">
        <w:rPr>
          <w:rFonts w:ascii="Tahoma" w:hAnsi="Tahoma" w:cs="Tahoma"/>
          <w:sz w:val="24"/>
          <w:szCs w:val="24"/>
        </w:rPr>
        <w:t xml:space="preserve">On aura: </w:t>
      </w:r>
    </w:p>
    <w:p w:rsidR="00E01015" w:rsidRDefault="00E01015" w:rsidP="00E01015">
      <w:pPr>
        <w:autoSpaceDE w:val="0"/>
        <w:autoSpaceDN w:val="0"/>
        <w:adjustRightInd w:val="0"/>
        <w:jc w:val="both"/>
        <w:rPr>
          <w:rFonts w:ascii="Tahoma" w:hAnsi="Tahoma" w:cs="Tahoma"/>
          <w:sz w:val="24"/>
          <w:szCs w:val="24"/>
        </w:rPr>
      </w:pPr>
      <w:r>
        <w:rPr>
          <w:rFonts w:ascii="Tahoma" w:hAnsi="Tahoma" w:cs="Tahoma"/>
          <w:sz w:val="24"/>
          <w:szCs w:val="24"/>
        </w:rPr>
        <w:t xml:space="preserve">                                             </w:t>
      </w:r>
    </w:p>
    <w:p w:rsidR="00E01015" w:rsidRPr="00984577" w:rsidRDefault="00E01015" w:rsidP="00E01015">
      <w:pPr>
        <w:autoSpaceDE w:val="0"/>
        <w:autoSpaceDN w:val="0"/>
        <w:adjustRightInd w:val="0"/>
        <w:jc w:val="both"/>
        <w:rPr>
          <w:rFonts w:ascii="Tahoma" w:hAnsi="Tahoma" w:cs="Tahoma"/>
          <w:sz w:val="24"/>
          <w:szCs w:val="24"/>
        </w:rPr>
      </w:pPr>
      <w:r>
        <w:rPr>
          <w:rFonts w:ascii="Tahoma" w:hAnsi="Tahoma" w:cs="Tahoma"/>
          <w:sz w:val="24"/>
          <w:szCs w:val="24"/>
        </w:rPr>
        <w:t xml:space="preserve">                                                </w:t>
      </w:r>
      <w:r w:rsidRPr="00984577">
        <w:rPr>
          <w:rFonts w:ascii="Tahoma" w:hAnsi="Tahoma" w:cs="Tahoma"/>
          <w:position w:val="-10"/>
          <w:sz w:val="24"/>
          <w:szCs w:val="24"/>
        </w:rPr>
        <w:object w:dxaOrig="3159" w:dyaOrig="320">
          <v:shape id="_x0000_i1047" type="#_x0000_t75" style="width:157.5pt;height:16.5pt" o:ole="" fillcolor="window">
            <v:imagedata r:id="rId59" o:title=""/>
          </v:shape>
          <o:OLEObject Type="Embed" ProgID="Equation.3" ShapeID="_x0000_i1047" DrawAspect="Content" ObjectID="_1662191084" r:id="rId60"/>
        </w:object>
      </w:r>
      <w:r w:rsidRPr="00984577">
        <w:rPr>
          <w:rFonts w:ascii="Tahoma" w:hAnsi="Tahoma" w:cs="Tahoma"/>
          <w:sz w:val="24"/>
          <w:szCs w:val="24"/>
        </w:rPr>
        <w:t>.</w:t>
      </w:r>
    </w:p>
    <w:p w:rsidR="00E01015" w:rsidRDefault="00E01015" w:rsidP="00E01015">
      <w:pPr>
        <w:autoSpaceDE w:val="0"/>
        <w:autoSpaceDN w:val="0"/>
        <w:adjustRightInd w:val="0"/>
        <w:jc w:val="both"/>
        <w:rPr>
          <w:rFonts w:ascii="Tahoma" w:hAnsi="Tahoma" w:cs="Tahoma"/>
          <w:position w:val="-30"/>
          <w:sz w:val="24"/>
          <w:szCs w:val="24"/>
        </w:rPr>
      </w:pPr>
      <w:r w:rsidRPr="006C3149">
        <w:rPr>
          <w:sz w:val="24"/>
          <w:szCs w:val="24"/>
        </w:rPr>
        <w:t>On adopte</w:t>
      </w:r>
      <w:r w:rsidRPr="00984577">
        <w:rPr>
          <w:rFonts w:ascii="Tahoma" w:hAnsi="Tahoma" w:cs="Tahoma"/>
          <w:sz w:val="24"/>
          <w:szCs w:val="24"/>
        </w:rPr>
        <w:t>:</w:t>
      </w:r>
      <w:r w:rsidRPr="00984577">
        <w:rPr>
          <w:rFonts w:ascii="Tahoma" w:hAnsi="Tahoma" w:cs="Tahoma"/>
          <w:position w:val="-30"/>
          <w:sz w:val="24"/>
          <w:szCs w:val="24"/>
        </w:rPr>
        <w:object w:dxaOrig="1240" w:dyaOrig="720">
          <v:shape id="_x0000_i1048" type="#_x0000_t75" style="width:62.25pt;height:36.75pt" o:ole="" fillcolor="window">
            <v:imagedata r:id="rId61" o:title=""/>
          </v:shape>
          <o:OLEObject Type="Embed" ProgID="Equation.3" ShapeID="_x0000_i1048" DrawAspect="Content" ObjectID="_1662191085" r:id="rId62"/>
        </w:object>
      </w:r>
    </w:p>
    <w:p w:rsidR="00E01015" w:rsidRPr="00984577" w:rsidRDefault="00E01015" w:rsidP="00E01015">
      <w:pPr>
        <w:autoSpaceDE w:val="0"/>
        <w:autoSpaceDN w:val="0"/>
        <w:adjustRightInd w:val="0"/>
        <w:jc w:val="both"/>
        <w:rPr>
          <w:rFonts w:ascii="Tahoma" w:hAnsi="Tahoma" w:cs="Tahoma"/>
          <w:sz w:val="24"/>
          <w:szCs w:val="24"/>
        </w:rPr>
      </w:pPr>
    </w:p>
    <w:p w:rsidR="00E01015" w:rsidRDefault="00E01015" w:rsidP="00E01015">
      <w:pPr>
        <w:autoSpaceDE w:val="0"/>
        <w:autoSpaceDN w:val="0"/>
        <w:adjustRightInd w:val="0"/>
        <w:jc w:val="both"/>
        <w:rPr>
          <w:sz w:val="24"/>
          <w:szCs w:val="24"/>
        </w:rPr>
      </w:pPr>
      <w:r w:rsidRPr="006C3149">
        <w:rPr>
          <w:sz w:val="24"/>
          <w:szCs w:val="24"/>
        </w:rPr>
        <w:t>L'épaisseur de la paillasse est donné par :</w:t>
      </w:r>
    </w:p>
    <w:p w:rsidR="00E01015" w:rsidRPr="006C3149" w:rsidRDefault="00E01015" w:rsidP="00E01015">
      <w:pPr>
        <w:autoSpaceDE w:val="0"/>
        <w:autoSpaceDN w:val="0"/>
        <w:adjustRightInd w:val="0"/>
        <w:jc w:val="both"/>
        <w:rPr>
          <w:sz w:val="24"/>
          <w:szCs w:val="24"/>
        </w:rPr>
      </w:pPr>
    </w:p>
    <w:p w:rsidR="00E01015" w:rsidRDefault="00E01015" w:rsidP="00E01015">
      <w:pPr>
        <w:autoSpaceDE w:val="0"/>
        <w:autoSpaceDN w:val="0"/>
        <w:adjustRightInd w:val="0"/>
        <w:jc w:val="both"/>
        <w:rPr>
          <w:rFonts w:ascii="Tahoma" w:hAnsi="Tahoma" w:cs="Tahoma"/>
          <w:sz w:val="24"/>
          <w:szCs w:val="24"/>
        </w:rPr>
      </w:pPr>
      <w:r w:rsidRPr="00984577">
        <w:rPr>
          <w:rFonts w:ascii="Tahoma" w:hAnsi="Tahoma" w:cs="Tahoma"/>
          <w:sz w:val="24"/>
          <w:szCs w:val="24"/>
        </w:rPr>
        <w:object w:dxaOrig="1359" w:dyaOrig="620">
          <v:shape id="_x0000_i1049" type="#_x0000_t75" style="width:68.25pt;height:29.25pt" o:ole="" fillcolor="window">
            <v:imagedata r:id="rId63" o:title=""/>
          </v:shape>
          <o:OLEObject Type="Embed" ProgID="Equation.3" ShapeID="_x0000_i1049" DrawAspect="Content" ObjectID="_1662191086" r:id="rId64"/>
        </w:object>
      </w:r>
      <w:r>
        <w:rPr>
          <w:rFonts w:ascii="Tahoma" w:hAnsi="Tahoma" w:cs="Tahoma"/>
          <w:sz w:val="24"/>
          <w:szCs w:val="24"/>
        </w:rPr>
        <w:t xml:space="preserve">             </w:t>
      </w:r>
    </w:p>
    <w:p w:rsidR="00E01015" w:rsidRDefault="00E01015" w:rsidP="00E01015">
      <w:pPr>
        <w:autoSpaceDE w:val="0"/>
        <w:autoSpaceDN w:val="0"/>
        <w:adjustRightInd w:val="0"/>
        <w:jc w:val="both"/>
        <w:rPr>
          <w:position w:val="-24"/>
          <w:sz w:val="24"/>
        </w:rPr>
      </w:pPr>
      <w:r>
        <w:rPr>
          <w:rFonts w:ascii="Tahoma" w:hAnsi="Tahoma" w:cs="Tahoma"/>
          <w:sz w:val="24"/>
          <w:szCs w:val="24"/>
        </w:rPr>
        <w:t xml:space="preserve">                         </w:t>
      </w:r>
      <w:r w:rsidRPr="006F7798">
        <w:rPr>
          <w:position w:val="-24"/>
          <w:sz w:val="24"/>
        </w:rPr>
        <w:object w:dxaOrig="2920" w:dyaOrig="620">
          <v:shape id="_x0000_i1050" type="#_x0000_t75" style="width:145.5pt;height:30.75pt" o:ole="" fillcolor="window">
            <v:imagedata r:id="rId65" o:title=""/>
          </v:shape>
          <o:OLEObject Type="Embed" ProgID="Equation.3" ShapeID="_x0000_i1050" DrawAspect="Content" ObjectID="_1662191087" r:id="rId66"/>
        </w:object>
      </w:r>
      <w:r>
        <w:rPr>
          <w:position w:val="-24"/>
          <w:sz w:val="24"/>
        </w:rPr>
        <w:t xml:space="preserve"> </w:t>
      </w:r>
    </w:p>
    <w:p w:rsidR="00E01015" w:rsidRPr="00C467A6" w:rsidRDefault="00E01015" w:rsidP="00E01015">
      <w:pPr>
        <w:autoSpaceDE w:val="0"/>
        <w:autoSpaceDN w:val="0"/>
        <w:adjustRightInd w:val="0"/>
        <w:jc w:val="both"/>
        <w:rPr>
          <w:rFonts w:ascii="Tahoma" w:hAnsi="Tahoma" w:cs="Tahoma"/>
          <w:sz w:val="24"/>
          <w:szCs w:val="24"/>
        </w:rPr>
      </w:pPr>
      <w:r>
        <w:rPr>
          <w:position w:val="-24"/>
          <w:sz w:val="24"/>
        </w:rPr>
        <w:t xml:space="preserve">  </w:t>
      </w:r>
    </w:p>
    <w:p w:rsidR="00E01015" w:rsidRDefault="00E01015" w:rsidP="00E01015">
      <w:pPr>
        <w:autoSpaceDE w:val="0"/>
        <w:autoSpaceDN w:val="0"/>
        <w:adjustRightInd w:val="0"/>
        <w:jc w:val="both"/>
        <w:rPr>
          <w:rFonts w:ascii="Tahoma" w:hAnsi="Tahoma" w:cs="Tahoma"/>
          <w:sz w:val="24"/>
          <w:szCs w:val="24"/>
        </w:rPr>
      </w:pPr>
      <w:r w:rsidRPr="00984577">
        <w:rPr>
          <w:rFonts w:ascii="Tahoma" w:hAnsi="Tahoma" w:cs="Tahoma"/>
          <w:sz w:val="24"/>
          <w:szCs w:val="24"/>
        </w:rPr>
        <w:t>L'inclinaison de la paillasse :</w:t>
      </w:r>
    </w:p>
    <w:p w:rsidR="00E01015" w:rsidRPr="00984577" w:rsidRDefault="00E01015" w:rsidP="00E01015">
      <w:pPr>
        <w:autoSpaceDE w:val="0"/>
        <w:autoSpaceDN w:val="0"/>
        <w:adjustRightInd w:val="0"/>
        <w:jc w:val="both"/>
        <w:rPr>
          <w:rFonts w:ascii="Tahoma" w:hAnsi="Tahoma" w:cs="Tahoma"/>
          <w:sz w:val="24"/>
          <w:szCs w:val="24"/>
        </w:rPr>
      </w:pPr>
      <w:r>
        <w:rPr>
          <w:rFonts w:ascii="Tahoma" w:hAnsi="Tahoma" w:cs="Tahoma"/>
          <w:sz w:val="24"/>
          <w:szCs w:val="24"/>
        </w:rPr>
        <w:t xml:space="preserve">                                   </w:t>
      </w:r>
      <w:r w:rsidRPr="0002264C">
        <w:rPr>
          <w:rFonts w:ascii="Tahoma" w:hAnsi="Tahoma" w:cs="Tahoma"/>
          <w:position w:val="-30"/>
          <w:sz w:val="24"/>
          <w:szCs w:val="24"/>
        </w:rPr>
        <w:object w:dxaOrig="4140" w:dyaOrig="720">
          <v:shape id="_x0000_i1051" type="#_x0000_t75" style="width:207pt;height:36.75pt" o:ole="" fillcolor="window">
            <v:imagedata r:id="rId67" o:title=""/>
          </v:shape>
          <o:OLEObject Type="Embed" ProgID="Equation.3" ShapeID="_x0000_i1051" DrawAspect="Content" ObjectID="_1662191088" r:id="rId68"/>
        </w:object>
      </w:r>
    </w:p>
    <w:p w:rsidR="00E01015" w:rsidRDefault="00E01015" w:rsidP="00E01015">
      <w:pPr>
        <w:spacing w:line="276" w:lineRule="auto"/>
        <w:rPr>
          <w:sz w:val="28"/>
          <w:szCs w:val="28"/>
        </w:rPr>
      </w:pPr>
    </w:p>
    <w:p w:rsidR="00E01015" w:rsidRPr="008C1230" w:rsidRDefault="00E01015" w:rsidP="00E01015">
      <w:pPr>
        <w:autoSpaceDE w:val="0"/>
        <w:autoSpaceDN w:val="0"/>
        <w:adjustRightInd w:val="0"/>
        <w:spacing w:line="360" w:lineRule="auto"/>
        <w:rPr>
          <w:rFonts w:ascii="TimesNewRomanPS-BoldMT" w:eastAsiaTheme="minorHAnsi" w:hAnsi="TimesNewRomanPS-BoldMT" w:cs="TimesNewRomanPS-BoldMT"/>
          <w:b/>
          <w:bCs/>
          <w:color w:val="1F497D" w:themeColor="text2"/>
          <w:sz w:val="28"/>
          <w:szCs w:val="28"/>
          <w:u w:val="single"/>
          <w:lang w:eastAsia="en-US"/>
        </w:rPr>
      </w:pPr>
      <w:r w:rsidRPr="008C1230">
        <w:rPr>
          <w:rFonts w:ascii="TimesNewRomanPS-BoldMT" w:eastAsiaTheme="minorHAnsi" w:hAnsi="TimesNewRomanPS-BoldMT" w:cs="TimesNewRomanPS-BoldMT"/>
          <w:b/>
          <w:bCs/>
          <w:color w:val="1F497D" w:themeColor="text2"/>
          <w:sz w:val="28"/>
          <w:szCs w:val="28"/>
          <w:u w:val="single"/>
          <w:lang w:eastAsia="en-US"/>
        </w:rPr>
        <w:t xml:space="preserve">II.5. PREDIMENSIONNEMENT DES POUTRES : </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sz w:val="24"/>
          <w:szCs w:val="24"/>
          <w:lang w:eastAsia="en-US"/>
        </w:rPr>
        <w:t xml:space="preserve">              Les poutres de notre bâtiment sont des éléments en béton arme de section rectangulaire elles sont susceptibles de transmettre aux poteaux les efforts dus aux chargements vertical ramenés par les planchers.</w:t>
      </w:r>
    </w:p>
    <w:p w:rsidR="00E01015" w:rsidRDefault="00E01015" w:rsidP="00E01015">
      <w:pPr>
        <w:autoSpaceDE w:val="0"/>
        <w:autoSpaceDN w:val="0"/>
        <w:adjustRightInd w:val="0"/>
        <w:spacing w:line="360" w:lineRule="auto"/>
        <w:rPr>
          <w:rFonts w:ascii="TimesNewRomanPS-BoldMT" w:eastAsiaTheme="minorHAnsi" w:hAnsi="TimesNewRomanPS-BoldMT" w:cs="TimesNewRomanPS-BoldMT"/>
          <w:b/>
          <w:bCs/>
          <w:sz w:val="24"/>
          <w:szCs w:val="24"/>
          <w:lang w:eastAsia="en-US"/>
        </w:rPr>
      </w:pPr>
      <w:r>
        <w:rPr>
          <w:rFonts w:ascii="TimesNewRomanPSMT" w:eastAsiaTheme="minorHAnsi" w:hAnsi="TimesNewRomanPSMT" w:cs="TimesNewRomanPSMT"/>
          <w:sz w:val="24"/>
          <w:szCs w:val="24"/>
          <w:lang w:eastAsia="en-US"/>
        </w:rPr>
        <w:t>Les poutres seront pré dimensionnées selon les formules empiriques données par [</w:t>
      </w:r>
      <w:r>
        <w:rPr>
          <w:rFonts w:ascii="TimesNewRomanPS-BoldMT" w:eastAsiaTheme="minorHAnsi" w:hAnsi="TimesNewRomanPS-BoldMT" w:cs="TimesNewRomanPS-BoldMT"/>
          <w:b/>
          <w:bCs/>
          <w:sz w:val="24"/>
          <w:szCs w:val="24"/>
          <w:lang w:eastAsia="en-US"/>
        </w:rPr>
        <w:t xml:space="preserve">BAEL91] </w:t>
      </w:r>
      <w:r>
        <w:rPr>
          <w:rFonts w:ascii="TimesNewRomanPSMT" w:eastAsiaTheme="minorHAnsi" w:hAnsi="TimesNewRomanPSMT" w:cs="TimesNewRomanPSMT"/>
          <w:sz w:val="24"/>
          <w:szCs w:val="24"/>
          <w:lang w:eastAsia="en-US"/>
        </w:rPr>
        <w:t>et vérifiées par la suite selon le [</w:t>
      </w:r>
      <w:r>
        <w:rPr>
          <w:rFonts w:ascii="TimesNewRomanPS-BoldMT" w:eastAsiaTheme="minorHAnsi" w:hAnsi="TimesNewRomanPS-BoldMT" w:cs="TimesNewRomanPS-BoldMT"/>
          <w:b/>
          <w:bCs/>
          <w:sz w:val="24"/>
          <w:szCs w:val="24"/>
          <w:lang w:eastAsia="en-US"/>
        </w:rPr>
        <w:t>RPA99.v.2003]</w:t>
      </w:r>
    </w:p>
    <w:p w:rsidR="00E01015" w:rsidRDefault="00E01015" w:rsidP="00E01015">
      <w:pPr>
        <w:autoSpaceDE w:val="0"/>
        <w:autoSpaceDN w:val="0"/>
        <w:adjustRightInd w:val="0"/>
        <w:spacing w:line="360" w:lineRule="auto"/>
        <w:rPr>
          <w:rFonts w:ascii="TimesNewRomanPS-BoldMT" w:eastAsiaTheme="minorHAnsi" w:hAnsi="TimesNewRomanPS-BoldMT" w:cs="TimesNewRomanPS-BoldMT"/>
          <w:b/>
          <w:bCs/>
          <w:sz w:val="24"/>
          <w:szCs w:val="24"/>
          <w:lang w:eastAsia="en-US"/>
        </w:rPr>
      </w:pPr>
    </w:p>
    <w:p w:rsidR="00E01015" w:rsidRDefault="00E01015" w:rsidP="00E01015">
      <w:pPr>
        <w:autoSpaceDE w:val="0"/>
        <w:autoSpaceDN w:val="0"/>
        <w:adjustRightInd w:val="0"/>
        <w:spacing w:line="360" w:lineRule="auto"/>
        <w:rPr>
          <w:rFonts w:ascii="TimesNewRomanPS-BoldMT" w:eastAsiaTheme="minorHAnsi" w:hAnsi="TimesNewRomanPS-BoldMT" w:cs="TimesNewRomanPS-BoldMT"/>
          <w:b/>
          <w:bCs/>
          <w:sz w:val="28"/>
          <w:szCs w:val="28"/>
          <w:lang w:eastAsia="en-US"/>
        </w:rPr>
      </w:pPr>
    </w:p>
    <w:p w:rsidR="00E01015" w:rsidRDefault="00E01015" w:rsidP="00E01015">
      <w:pPr>
        <w:autoSpaceDE w:val="0"/>
        <w:autoSpaceDN w:val="0"/>
        <w:adjustRightInd w:val="0"/>
        <w:spacing w:line="360" w:lineRule="auto"/>
        <w:rPr>
          <w:rFonts w:ascii="TimesNewRomanPS-BoldMT" w:eastAsiaTheme="minorHAnsi" w:hAnsi="TimesNewRomanPS-BoldMT" w:cs="TimesNewRomanPS-BoldMT"/>
          <w:b/>
          <w:bCs/>
          <w:sz w:val="28"/>
          <w:szCs w:val="28"/>
          <w:lang w:eastAsia="en-US"/>
        </w:rPr>
      </w:pPr>
    </w:p>
    <w:p w:rsidR="00E01015" w:rsidRPr="008C1230" w:rsidRDefault="00E01015" w:rsidP="00E01015">
      <w:pPr>
        <w:autoSpaceDE w:val="0"/>
        <w:autoSpaceDN w:val="0"/>
        <w:adjustRightInd w:val="0"/>
        <w:spacing w:line="360" w:lineRule="auto"/>
        <w:rPr>
          <w:rFonts w:ascii="TimesNewRomanPS-BoldMT" w:eastAsiaTheme="minorHAnsi" w:hAnsi="TimesNewRomanPS-BoldMT" w:cs="TimesNewRomanPS-BoldMT"/>
          <w:b/>
          <w:bCs/>
          <w:color w:val="1F497D" w:themeColor="text2"/>
          <w:sz w:val="28"/>
          <w:szCs w:val="28"/>
          <w:lang w:eastAsia="en-US"/>
        </w:rPr>
      </w:pPr>
      <w:r w:rsidRPr="008C1230">
        <w:rPr>
          <w:rFonts w:ascii="TimesNewRomanPS-BoldMT" w:eastAsiaTheme="minorHAnsi" w:hAnsi="TimesNewRomanPS-BoldMT" w:cs="TimesNewRomanPS-BoldMT"/>
          <w:b/>
          <w:bCs/>
          <w:color w:val="1F497D" w:themeColor="text2"/>
          <w:sz w:val="28"/>
          <w:szCs w:val="28"/>
          <w:lang w:eastAsia="en-US"/>
        </w:rPr>
        <w:lastRenderedPageBreak/>
        <w:t>Poutres principales (porteuses):</w:t>
      </w:r>
    </w:p>
    <w:p w:rsidR="00E01015" w:rsidRPr="0002264C" w:rsidRDefault="00E01015" w:rsidP="00E01015">
      <w:pPr>
        <w:autoSpaceDE w:val="0"/>
        <w:autoSpaceDN w:val="0"/>
        <w:adjustRightInd w:val="0"/>
        <w:spacing w:line="360" w:lineRule="auto"/>
        <w:rPr>
          <w:rFonts w:ascii="TimesNewRomanPS-BoldMT" w:eastAsiaTheme="minorHAnsi" w:hAnsi="TimesNewRomanPS-BoldMT" w:cs="TimesNewRomanPS-BoldMT"/>
          <w:b/>
          <w:bCs/>
          <w:sz w:val="24"/>
          <w:szCs w:val="24"/>
          <w:lang w:eastAsia="en-US"/>
        </w:rPr>
      </w:pPr>
      <w:r w:rsidRPr="0002264C">
        <w:rPr>
          <w:rFonts w:ascii="TimesNewRomanPS-BoldMT" w:eastAsiaTheme="minorHAnsi" w:hAnsi="TimesNewRomanPS-BoldMT" w:cs="TimesNewRomanPS-BoldMT"/>
          <w:b/>
          <w:bCs/>
          <w:sz w:val="24"/>
          <w:szCs w:val="24"/>
          <w:lang w:eastAsia="en-US"/>
        </w:rPr>
        <w:t>D après le [BAEL91]:</w:t>
      </w:r>
    </w:p>
    <w:p w:rsidR="00E01015" w:rsidRPr="0002264C" w:rsidRDefault="00E01015" w:rsidP="00E01015">
      <w:pPr>
        <w:pStyle w:val="Paragraphedeliste"/>
        <w:numPr>
          <w:ilvl w:val="1"/>
          <w:numId w:val="17"/>
        </w:numPr>
        <w:autoSpaceDE w:val="0"/>
        <w:autoSpaceDN w:val="0"/>
        <w:adjustRightInd w:val="0"/>
        <w:spacing w:line="360" w:lineRule="auto"/>
        <w:rPr>
          <w:rFonts w:ascii="TimesNewRomanPSMT" w:eastAsiaTheme="minorHAnsi" w:hAnsi="TimesNewRomanPSMT" w:cs="TimesNewRomanPSMT"/>
          <w:sz w:val="24"/>
          <w:szCs w:val="24"/>
          <w:lang w:eastAsia="en-US"/>
        </w:rPr>
      </w:pPr>
      <w:r w:rsidRPr="0002264C">
        <w:rPr>
          <w:color w:val="000000"/>
          <w:sz w:val="24"/>
          <w:szCs w:val="24"/>
        </w:rPr>
        <w:t>L/15</w:t>
      </w:r>
      <w:r w:rsidRPr="0002264C">
        <w:rPr>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z w:val="24"/>
          <w:szCs w:val="24"/>
        </w:rPr>
        <w:t></w:t>
      </w:r>
      <w:r w:rsidRPr="0002264C">
        <w:rPr>
          <w:color w:val="000000"/>
          <w:sz w:val="24"/>
          <w:szCs w:val="24"/>
        </w:rPr>
        <w:t>ht</w:t>
      </w:r>
      <w:r w:rsidRPr="0002264C">
        <w:rPr>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13"/>
          <w:sz w:val="24"/>
          <w:szCs w:val="24"/>
        </w:rPr>
        <w:t></w:t>
      </w:r>
      <w:r w:rsidRPr="0002264C">
        <w:rPr>
          <w:color w:val="000000"/>
          <w:sz w:val="24"/>
          <w:szCs w:val="24"/>
        </w:rPr>
        <w:t>L/10</w:t>
      </w:r>
      <w:r w:rsidRPr="0002264C">
        <w:rPr>
          <w:rFonts w:ascii="TimesNewRomanPSMT" w:eastAsiaTheme="minorHAnsi" w:hAnsi="TimesNewRomanPSMT" w:cs="TimesNewRomanPSMT"/>
          <w:sz w:val="24"/>
          <w:szCs w:val="24"/>
          <w:lang w:eastAsia="en-US"/>
        </w:rPr>
        <w:t xml:space="preserve">         ht : hauteur de la poutre.</w:t>
      </w:r>
    </w:p>
    <w:p w:rsidR="00E01015" w:rsidRPr="001F4916" w:rsidRDefault="00E01015" w:rsidP="00E01015">
      <w:pPr>
        <w:pStyle w:val="Paragraphedeliste"/>
        <w:numPr>
          <w:ilvl w:val="1"/>
          <w:numId w:val="17"/>
        </w:numPr>
        <w:autoSpaceDE w:val="0"/>
        <w:autoSpaceDN w:val="0"/>
        <w:adjustRightInd w:val="0"/>
        <w:spacing w:line="360" w:lineRule="auto"/>
        <w:rPr>
          <w:rFonts w:ascii="TimesNewRomanPSMT" w:eastAsiaTheme="minorHAnsi" w:hAnsi="TimesNewRomanPSMT" w:cs="TimesNewRomanPSMT"/>
          <w:sz w:val="24"/>
          <w:szCs w:val="24"/>
          <w:lang w:eastAsia="en-US"/>
        </w:rPr>
      </w:pPr>
      <w:r w:rsidRPr="0002264C">
        <w:rPr>
          <w:color w:val="000000"/>
          <w:spacing w:val="8"/>
          <w:sz w:val="24"/>
          <w:szCs w:val="24"/>
        </w:rPr>
        <w:t>0.3h</w:t>
      </w:r>
      <w:r w:rsidRPr="0002264C">
        <w:rPr>
          <w:color w:val="000000"/>
          <w:spacing w:val="5"/>
          <w:sz w:val="24"/>
          <w:szCs w:val="24"/>
        </w:rPr>
        <w:t>t</w:t>
      </w:r>
      <w:r w:rsidRPr="0002264C">
        <w:rPr>
          <w:spacing w:val="3"/>
          <w:sz w:val="24"/>
          <w:szCs w:val="24"/>
        </w:rPr>
        <w:t xml:space="preserve"> </w:t>
      </w:r>
      <w:r w:rsidRPr="0002264C">
        <w:rPr>
          <w:rFonts w:ascii="Symbol" w:eastAsia="Symbol" w:hAnsi="Symbol" w:cs="Symbol"/>
          <w:color w:val="000000"/>
          <w:spacing w:val="10"/>
          <w:sz w:val="24"/>
          <w:szCs w:val="24"/>
        </w:rPr>
        <w:t></w:t>
      </w:r>
      <w:r w:rsidRPr="0002264C">
        <w:rPr>
          <w:rFonts w:ascii="Symbol" w:eastAsia="Symbol" w:hAnsi="Symbol" w:cs="Symbol"/>
          <w:spacing w:val="5"/>
          <w:sz w:val="24"/>
          <w:szCs w:val="24"/>
        </w:rPr>
        <w:t></w:t>
      </w:r>
      <w:r w:rsidRPr="0002264C">
        <w:rPr>
          <w:color w:val="000000"/>
          <w:spacing w:val="10"/>
          <w:sz w:val="24"/>
          <w:szCs w:val="24"/>
        </w:rPr>
        <w:t>b</w:t>
      </w:r>
      <w:r w:rsidRPr="0002264C">
        <w:rPr>
          <w:spacing w:val="5"/>
          <w:sz w:val="24"/>
          <w:szCs w:val="24"/>
        </w:rPr>
        <w:t xml:space="preserve"> </w:t>
      </w:r>
      <w:r w:rsidRPr="0002264C">
        <w:rPr>
          <w:rFonts w:ascii="Symbol" w:eastAsia="Symbol" w:hAnsi="Symbol" w:cs="Symbol"/>
          <w:color w:val="000000"/>
          <w:spacing w:val="10"/>
          <w:sz w:val="24"/>
          <w:szCs w:val="24"/>
        </w:rPr>
        <w:t></w:t>
      </w:r>
      <w:r w:rsidRPr="0002264C">
        <w:rPr>
          <w:rFonts w:ascii="Symbol" w:eastAsia="Symbol" w:hAnsi="Symbol" w:cs="Symbol"/>
          <w:spacing w:val="4"/>
          <w:sz w:val="24"/>
          <w:szCs w:val="24"/>
        </w:rPr>
        <w:t></w:t>
      </w:r>
      <w:r w:rsidRPr="0002264C">
        <w:rPr>
          <w:color w:val="000000"/>
          <w:spacing w:val="8"/>
          <w:sz w:val="24"/>
          <w:szCs w:val="24"/>
        </w:rPr>
        <w:t>0.7h</w:t>
      </w:r>
      <w:r w:rsidRPr="0002264C">
        <w:rPr>
          <w:color w:val="000000"/>
          <w:spacing w:val="5"/>
          <w:sz w:val="24"/>
          <w:szCs w:val="24"/>
        </w:rPr>
        <w:t>t</w:t>
      </w:r>
      <w:r w:rsidRPr="0002264C">
        <w:rPr>
          <w:rFonts w:ascii="TimesNewRomanPSMT" w:eastAsiaTheme="minorHAnsi" w:hAnsi="TimesNewRomanPSMT" w:cs="TimesNewRomanPSMT"/>
          <w:sz w:val="24"/>
          <w:szCs w:val="24"/>
          <w:lang w:eastAsia="en-US"/>
        </w:rPr>
        <w:t xml:space="preserve">      </w:t>
      </w:r>
      <w:r>
        <w:rPr>
          <w:rFonts w:ascii="TimesNewRomanPSMT" w:eastAsiaTheme="minorHAnsi" w:hAnsi="TimesNewRomanPSMT" w:cs="TimesNewRomanPSMT"/>
          <w:sz w:val="24"/>
          <w:szCs w:val="24"/>
          <w:lang w:eastAsia="en-US"/>
        </w:rPr>
        <w:t xml:space="preserve"> </w:t>
      </w:r>
      <w:r w:rsidRPr="0002264C">
        <w:rPr>
          <w:rFonts w:ascii="TimesNewRomanPSMT" w:eastAsiaTheme="minorHAnsi" w:hAnsi="TimesNewRomanPSMT" w:cs="TimesNewRomanPSMT"/>
          <w:sz w:val="24"/>
          <w:szCs w:val="24"/>
          <w:lang w:eastAsia="en-US"/>
        </w:rPr>
        <w:t xml:space="preserve"> b : largeur de la poutre.</w:t>
      </w:r>
      <w:r w:rsidRPr="0002264C">
        <w:rPr>
          <w:color w:val="000000"/>
          <w:sz w:val="24"/>
          <w:szCs w:val="24"/>
        </w:rPr>
        <w:t xml:space="preserve"> </w:t>
      </w:r>
    </w:p>
    <w:p w:rsidR="00E01015" w:rsidRPr="001F4916" w:rsidRDefault="00E01015" w:rsidP="00E01015">
      <w:pPr>
        <w:autoSpaceDE w:val="0"/>
        <w:autoSpaceDN w:val="0"/>
        <w:adjustRightInd w:val="0"/>
        <w:spacing w:line="360" w:lineRule="auto"/>
        <w:ind w:left="1080"/>
        <w:rPr>
          <w:rFonts w:ascii="TimesNewRomanPSMT" w:eastAsiaTheme="minorHAnsi" w:hAnsi="TimesNewRomanPSMT" w:cs="TimesNewRomanPSMT"/>
          <w:sz w:val="24"/>
          <w:szCs w:val="24"/>
          <w:lang w:eastAsia="en-US"/>
        </w:rPr>
      </w:pPr>
    </w:p>
    <w:p w:rsidR="00E01015" w:rsidRDefault="009A19B4" w:rsidP="00E01015">
      <w:pPr>
        <w:autoSpaceDE w:val="0"/>
        <w:autoSpaceDN w:val="0"/>
        <w:adjustRightInd w:val="0"/>
        <w:rPr>
          <w:rFonts w:ascii="TimesNewRomanPSMT" w:eastAsiaTheme="minorHAnsi" w:hAnsi="TimesNewRomanPSMT" w:cs="TimesNewRomanPSMT"/>
          <w:sz w:val="24"/>
          <w:szCs w:val="24"/>
          <w:lang w:eastAsia="en-US"/>
        </w:rPr>
      </w:pPr>
      <w:r w:rsidRPr="009A19B4">
        <w:rPr>
          <w:noProof/>
          <w:color w:val="000000"/>
          <w:sz w:val="24"/>
          <w:szCs w:val="24"/>
        </w:rPr>
        <w:pict>
          <v:group id="_x0000_s1195" style="position:absolute;margin-left:338.1pt;margin-top:4.55pt;width:63.8pt;height:87.45pt;z-index:251539456" coordorigin="8837,6666" coordsize="1276,13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">
            <v:shape id="Text Box 3372" o:spid="_x0000_s1196" type="#_x0000_t202" style="position:absolute;left:9125;top:6666;width:988;height:102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cScscA&#10;AADdAAAADwAAAGRycy9kb3ducmV2LnhtbESPT2vCQBTE7wW/w/KEXopurCXR6Cql0GJv9Q96fWSf&#10;STD7Nt3dxvjt3UKhx2FmfsMs171pREfO15YVTMYJCOLC6ppLBYf9+2gGwgdkjY1lUnAjD+vV4GGJ&#10;ubZX3lK3C6WIEPY5KqhCaHMpfVGRQT+2LXH0ztYZDFG6UmqH1wg3jXxOklQarDkuVNjSW0XFZfdj&#10;FMxeNt3Jf06/jkV6bubhKes+vp1Sj8P+dQEiUB/+w3/tjVYwzbIUft/EJyB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YHEnLHAAAA3QAAAA8AAAAAAAAAAAAAAAAAmAIAAGRy&#10;cy9kb3ducmV2LnhtbFBLBQYAAAAABAAEAPUAAACMAwAAAAA=&#10;" fillcolor="#e2ecf8 [351]">
              <v:textbox>
                <w:txbxContent>
                  <w:p w:rsidR="00BD1FA0" w:rsidRDefault="00BD1FA0" w:rsidP="00E01015"/>
                </w:txbxContent>
              </v:textbox>
            </v:shape>
            <v:shapetype id="_x0000_t32" coordsize="21600,21600" o:spt="32" o:oned="t" path="m,l21600,21600e" filled="f">
              <v:path arrowok="t" fillok="f" o:connecttype="none"/>
              <o:lock v:ext="edit" shapetype="t"/>
            </v:shapetype>
            <v:shape id="AutoShape 3373" o:spid="_x0000_s1197" type="#_x0000_t32" style="position:absolute;left:9125;top:7926;width:98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Fc7MYAAADdAAAADwAAAGRycy9kb3ducmV2LnhtbESPQWvCQBSE74X+h+UVeqsbLRqJriJi&#10;sSBaGs39kX0mwezbkN1q6q93BcHjMDPfMNN5Z2pxptZVlhX0exEI4tzqigsFh/3XxxiE88gaa8uk&#10;4J8czGevL1NMtL3wL51TX4gAYZeggtL7JpHS5SUZdD3bEAfvaFuDPsi2kLrFS4CbWg6iaCQNVhwW&#10;SmxoWVJ+Sv+Mgut2TfstHq8/qzTbbYbr/nCXZUq9v3WLCQhPnX+GH+1vreAzjmO4vwlPQM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cBXOzGAAAA3QAAAA8AAAAAAAAA&#10;AAAAAAAAoQIAAGRycy9kb3ducmV2LnhtbFBLBQYAAAAABAAEAPkAAACUAwAAAAA=&#10;">
              <v:stroke startarrow="block" endarrow="block"/>
            </v:shape>
            <v:shape id="AutoShape 3374" o:spid="_x0000_s1198" type="#_x0000_t32" style="position:absolute;left:8924;top:6666;width:0;height:102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7InsMAAADdAAAADwAAAGRycy9kb3ducmV2LnhtbERPy4rCMBTdC/MP4Q6401QHH1SjDIOD&#10;gugw1e4vzbUtNjeliVr9erMQXB7Oe75sTSWu1LjSsoJBPwJBnFldcq7gePjtTUE4j6yxskwK7uRg&#10;ufjozDHW9sb/dE18LkIIuxgVFN7XsZQuK8ig69uaOHAn2xj0ATa51A3eQrip5DCKxtJgyaGhwJp+&#10;CsrOycUoeOzWdNjh6fG3StL9drQejPZpqlT3s/2egfDU+rf45d5oBV+TSZgb3oQnIB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aeyJ7DAAAA3QAAAA8AAAAAAAAAAAAA&#10;AAAAoQIAAGRycy9kb3ducmV2LnhtbFBLBQYAAAAABAAEAPkAAACRAwAAAAA=&#10;">
              <v:stroke startarrow="block" endarrow="block"/>
            </v:shape>
            <v:shape id="AutoShape 3375" o:spid="_x0000_s1199" type="#_x0000_t32" style="position:absolute;left:10113;top:7823;width:0;height:1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ZvyccAAADdAAAADwAAAGRycy9kb3ducmV2LnhtbESPQWsCMRSE74X+h/AKvZSatWK1W6Os&#10;glAFD1p7f928bkI3L+sm6vbfG0HocZiZb5jJrHO1OFEbrGcF/V4Ggrj02nKlYP+5fB6DCBFZY+2Z&#10;FPxRgNn0/m6CufZn3tJpFyuRIBxyVGBibHIpQ2nIYej5hjh5P751GJNsK6lbPCe4q+VLlr1Kh5bT&#10;gsGGFobK393RKdis+vPi29jVenuwm+GyqI/V05dSjw9d8Q4iUhf/w7f2h1YwGI3e4PomPQE5v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JBm/JxwAAAN0AAAAPAAAAAAAA&#10;AAAAAAAAAKECAABkcnMvZG93bnJldi54bWxQSwUGAAAAAAQABAD5AAAAlQMAAAAA&#10;"/>
            <v:shape id="AutoShape 3376" o:spid="_x0000_s1200" type="#_x0000_t32" style="position:absolute;left:9125;top:7823;width:0;height:1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m2c8QAAADdAAAADwAAAGRycy9kb3ducmV2LnhtbERPy2oCMRTdF/yHcIVuSs3YUiujUcaC&#10;UAUXvvbXye0kdHIzTqJO/94sCi4P5z2dd64WV2qD9axgOMhAEJdeW64UHPbL1zGIEJE11p5JwR8F&#10;mM96T1PMtb/xlq67WIkUwiFHBSbGJpcylIYchoFviBP341uHMcG2krrFWwp3tXzLspF0aDk1GGzo&#10;y1D5u7s4BZvVcFGcjF2tt2e7+VgW9aV6OSr13O+KCYhIXXyI/93fWsH75zjtT2/SE5Cz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6bZzxAAAAN0AAAAPAAAAAAAAAAAA&#10;AAAAAKECAABkcnMvZG93bnJldi54bWxQSwUGAAAAAAQABAD5AAAAkgMAAAAA&#10;"/>
            <v:shape id="AutoShape 3377" o:spid="_x0000_s1201" type="#_x0000_t32" style="position:absolute;left:8837;top:7688;width:174;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fFVcYAAADdAAAADwAAAGRycy9kb3ducmV2LnhtbESPQWvCQBSE7wX/w/IKXkrdRKENqauU&#10;giAehGoOHh+7r0lo9m3cXWP8965Q6HGYmW+Y5Xq0nRjIh9axgnyWgSDWzrRcK6iOm9cCRIjIBjvH&#10;pOBGAdarydMSS+Ou/E3DIdYiQTiUqKCJsS+lDLohi2HmeuLk/ThvMSbpa2k8XhPcdnKeZW/SYstp&#10;ocGevhrSv4eLVdDuqn01vJyj18UuP/k8HE+dVmr6PH5+gIg0xv/wX3trFCzeixweb9ITkK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XxVXGAAAA3QAAAA8AAAAAAAAA&#10;AAAAAAAAoQIAAGRycy9kb3ducmV2LnhtbFBLBQYAAAAABAAEAPkAAACUAwAAAAA=&#10;"/>
            <v:shape id="AutoShape 3378" o:spid="_x0000_s1202" type="#_x0000_t32" style="position:absolute;left:8837;top:6666;width:174;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VbIsYAAADdAAAADwAAAGRycy9kb3ducmV2LnhtbESPwWrDMBBE74X+g9hCLqWRnUJinCih&#10;FAolh0BjH3JcpK1tYq1cSXWcv48KhRyHmXnDbHaT7cVIPnSOFeTzDASxdqbjRkFdfbwUIEJENtg7&#10;JgVXCrDbPj5ssDTuwl80HmMjEoRDiQraGIdSyqBbshjmbiBO3rfzFmOSvpHG4yXBbS8XWbaUFjtO&#10;Cy0O9N6SPh9/rYJuXx/q8fknel3s85PPQ3XqtVKzp+ltDSLSFO/h//anUfC6Khbw9yY9Abm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8FWyLGAAAA3QAAAA8AAAAAAAAA&#10;AAAAAAAAoQIAAGRycy9kb3ducmV2LnhtbFBLBQYAAAAABAAEAPkAAACUAwAAAAA=&#10;"/>
          </v:group>
        </w:pict>
      </w:r>
      <w:r w:rsidR="00E01015">
        <w:rPr>
          <w:rFonts w:ascii="TimesNewRomanPSMT" w:eastAsiaTheme="minorHAnsi" w:hAnsi="TimesNewRomanPSMT" w:cs="TimesNewRomanPSMT"/>
          <w:sz w:val="24"/>
          <w:szCs w:val="24"/>
          <w:lang w:eastAsia="en-US"/>
        </w:rPr>
        <w:t>Avec : L : portée maximale de poutre.</w:t>
      </w:r>
    </w:p>
    <w:p w:rsidR="00E01015" w:rsidRDefault="00E01015" w:rsidP="00E01015">
      <w:pPr>
        <w:autoSpaceDE w:val="0"/>
        <w:autoSpaceDN w:val="0"/>
        <w:adjustRightInd w:val="0"/>
        <w:rPr>
          <w:rFonts w:ascii="TimesNewRomanPSMT" w:eastAsiaTheme="minorHAnsi" w:hAnsi="TimesNewRomanPSMT" w:cs="TimesNewRomanPSMT"/>
          <w:sz w:val="24"/>
          <w:szCs w:val="24"/>
          <w:lang w:eastAsia="en-US"/>
        </w:rPr>
      </w:pPr>
    </w:p>
    <w:p w:rsidR="00E01015" w:rsidRPr="0002264C" w:rsidRDefault="00E01015" w:rsidP="00E01015">
      <w:pPr>
        <w:tabs>
          <w:tab w:val="left" w:pos="6540"/>
        </w:tabs>
        <w:autoSpaceDE w:val="0"/>
        <w:autoSpaceDN w:val="0"/>
        <w:adjustRightInd w:val="0"/>
        <w:spacing w:line="360" w:lineRule="auto"/>
        <w:rPr>
          <w:rFonts w:ascii="TimesNewRomanPSMT" w:eastAsiaTheme="minorHAnsi" w:hAnsi="TimesNewRomanPSMT" w:cs="TimesNewRomanPSMT"/>
          <w:sz w:val="24"/>
          <w:szCs w:val="24"/>
          <w:lang w:eastAsia="en-US"/>
        </w:rPr>
      </w:pPr>
      <w:r w:rsidRPr="0002264C">
        <w:rPr>
          <w:rFonts w:ascii="TimesNewRomanPSMT" w:eastAsiaTheme="minorHAnsi" w:hAnsi="TimesNewRomanPSMT" w:cs="TimesNewRomanPSMT"/>
          <w:sz w:val="24"/>
          <w:szCs w:val="24"/>
          <w:lang w:eastAsia="en-US"/>
        </w:rPr>
        <w:t>Nous avons : L= 4.75 m.</w:t>
      </w:r>
      <w:r>
        <w:rPr>
          <w:rFonts w:ascii="TimesNewRomanPSMT" w:eastAsiaTheme="minorHAnsi" w:hAnsi="TimesNewRomanPSMT" w:cs="TimesNewRomanPSMT"/>
          <w:sz w:val="24"/>
          <w:szCs w:val="24"/>
          <w:lang w:eastAsia="en-US"/>
        </w:rPr>
        <w:tab/>
        <w:t>40</w:t>
      </w:r>
    </w:p>
    <w:p w:rsidR="00E01015" w:rsidRDefault="00E01015" w:rsidP="00E01015">
      <w:pPr>
        <w:tabs>
          <w:tab w:val="left" w:pos="536"/>
        </w:tabs>
        <w:autoSpaceDE w:val="0"/>
        <w:autoSpaceDN w:val="0"/>
        <w:spacing w:line="360" w:lineRule="auto"/>
        <w:rPr>
          <w:color w:val="000000"/>
          <w:sz w:val="24"/>
          <w:szCs w:val="24"/>
        </w:rPr>
      </w:pPr>
      <w:r w:rsidRPr="0002264C">
        <w:rPr>
          <w:color w:val="000000"/>
          <w:sz w:val="24"/>
          <w:szCs w:val="24"/>
        </w:rPr>
        <w:t>L/15</w:t>
      </w:r>
      <w:r w:rsidRPr="0002264C">
        <w:rPr>
          <w:spacing w:val="-8"/>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8"/>
          <w:sz w:val="24"/>
          <w:szCs w:val="24"/>
        </w:rPr>
        <w:t></w:t>
      </w:r>
      <w:r w:rsidRPr="0002264C">
        <w:rPr>
          <w:color w:val="000000"/>
          <w:sz w:val="24"/>
          <w:szCs w:val="24"/>
        </w:rPr>
        <w:t>ht</w:t>
      </w:r>
      <w:r w:rsidRPr="0002264C">
        <w:rPr>
          <w:spacing w:val="-5"/>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9"/>
          <w:sz w:val="24"/>
          <w:szCs w:val="24"/>
        </w:rPr>
        <w:t></w:t>
      </w:r>
      <w:r w:rsidRPr="0002264C">
        <w:rPr>
          <w:color w:val="000000"/>
          <w:sz w:val="24"/>
          <w:szCs w:val="24"/>
        </w:rPr>
        <w:t xml:space="preserve">L/10        </w:t>
      </w:r>
      <w:r w:rsidRPr="0002264C">
        <w:rPr>
          <w:rFonts w:ascii="Symbol" w:eastAsia="Symbol" w:hAnsi="Symbol" w:cs="Symbol"/>
          <w:color w:val="000000"/>
          <w:sz w:val="24"/>
          <w:szCs w:val="24"/>
        </w:rPr>
        <w:t></w:t>
      </w:r>
      <w:r>
        <w:rPr>
          <w:color w:val="000000"/>
          <w:sz w:val="24"/>
          <w:szCs w:val="24"/>
        </w:rPr>
        <w:t>31.67</w:t>
      </w:r>
      <w:r w:rsidRPr="0002264C">
        <w:rPr>
          <w:spacing w:val="4"/>
          <w:sz w:val="24"/>
          <w:szCs w:val="24"/>
        </w:rPr>
        <w:t xml:space="preserve"> </w:t>
      </w:r>
      <w:r w:rsidRPr="0002264C">
        <w:rPr>
          <w:color w:val="000000"/>
          <w:sz w:val="24"/>
          <w:szCs w:val="24"/>
        </w:rPr>
        <w:t>cm</w:t>
      </w:r>
      <w:r w:rsidRPr="0002264C">
        <w:rPr>
          <w:spacing w:val="4"/>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3"/>
          <w:sz w:val="24"/>
          <w:szCs w:val="24"/>
        </w:rPr>
        <w:t></w:t>
      </w:r>
      <w:r w:rsidRPr="0002264C">
        <w:rPr>
          <w:color w:val="000000"/>
          <w:sz w:val="24"/>
          <w:szCs w:val="24"/>
        </w:rPr>
        <w:t>ht</w:t>
      </w:r>
      <w:r w:rsidRPr="0002264C">
        <w:rPr>
          <w:spacing w:val="3"/>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4"/>
          <w:sz w:val="24"/>
          <w:szCs w:val="24"/>
        </w:rPr>
        <w:t></w:t>
      </w:r>
      <w:r>
        <w:rPr>
          <w:color w:val="000000"/>
          <w:sz w:val="24"/>
          <w:szCs w:val="24"/>
        </w:rPr>
        <w:t>47.50</w:t>
      </w:r>
      <w:r w:rsidRPr="0002264C">
        <w:rPr>
          <w:spacing w:val="4"/>
          <w:sz w:val="24"/>
          <w:szCs w:val="24"/>
        </w:rPr>
        <w:t xml:space="preserve"> </w:t>
      </w:r>
      <w:r>
        <w:rPr>
          <w:color w:val="000000"/>
          <w:sz w:val="24"/>
          <w:szCs w:val="24"/>
        </w:rPr>
        <w:t xml:space="preserve">                     </w:t>
      </w:r>
    </w:p>
    <w:p w:rsidR="00E01015" w:rsidRDefault="00E01015" w:rsidP="00E01015">
      <w:pPr>
        <w:tabs>
          <w:tab w:val="left" w:pos="536"/>
        </w:tabs>
        <w:autoSpaceDE w:val="0"/>
        <w:autoSpaceDN w:val="0"/>
        <w:spacing w:line="360" w:lineRule="auto"/>
        <w:rPr>
          <w:rFonts w:ascii="TimesNewRomanPSMT" w:eastAsiaTheme="minorHAnsi" w:hAnsi="TimesNewRomanPSMT" w:cs="TimesNewRomanPSMT"/>
          <w:sz w:val="24"/>
          <w:szCs w:val="24"/>
          <w:lang w:eastAsia="en-US"/>
        </w:rPr>
      </w:pPr>
      <w:proofErr w:type="spellStart"/>
      <w:r>
        <w:rPr>
          <w:rFonts w:ascii="TimesNewRomanPSMT" w:eastAsiaTheme="minorHAnsi" w:hAnsi="TimesNewRomanPSMT" w:cs="TimesNewRomanPSMT"/>
          <w:sz w:val="24"/>
          <w:szCs w:val="24"/>
          <w:lang w:eastAsia="en-US"/>
        </w:rPr>
        <w:t>Onprend</w:t>
      </w:r>
      <w:proofErr w:type="spellEnd"/>
      <w:r>
        <w:rPr>
          <w:rFonts w:ascii="TimesNewRomanPSMT" w:eastAsiaTheme="minorHAnsi" w:hAnsi="TimesNewRomanPSMT" w:cs="TimesNewRomanPSMT"/>
          <w:sz w:val="24"/>
          <w:szCs w:val="24"/>
          <w:lang w:eastAsia="en-US"/>
        </w:rPr>
        <w:t xml:space="preserve"> h=40cm.</w:t>
      </w:r>
    </w:p>
    <w:p w:rsidR="00E01015" w:rsidRDefault="00E01015" w:rsidP="00E01015">
      <w:pPr>
        <w:tabs>
          <w:tab w:val="left" w:pos="536"/>
        </w:tabs>
        <w:autoSpaceDE w:val="0"/>
        <w:autoSpaceDN w:val="0"/>
        <w:spacing w:line="360" w:lineRule="auto"/>
        <w:rPr>
          <w:color w:val="000000"/>
          <w:sz w:val="24"/>
          <w:szCs w:val="24"/>
        </w:rPr>
      </w:pPr>
      <w:r w:rsidRPr="0002264C">
        <w:rPr>
          <w:color w:val="000000"/>
          <w:sz w:val="24"/>
          <w:szCs w:val="24"/>
        </w:rPr>
        <w:t>0.3ht</w:t>
      </w:r>
      <w:r w:rsidRPr="0002264C">
        <w:rPr>
          <w:spacing w:val="10"/>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16"/>
          <w:sz w:val="24"/>
          <w:szCs w:val="24"/>
        </w:rPr>
        <w:t></w:t>
      </w:r>
      <w:r w:rsidRPr="0002264C">
        <w:rPr>
          <w:color w:val="000000"/>
          <w:sz w:val="24"/>
          <w:szCs w:val="24"/>
        </w:rPr>
        <w:t>b</w:t>
      </w:r>
      <w:r w:rsidRPr="0002264C">
        <w:rPr>
          <w:spacing w:val="16"/>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15"/>
          <w:sz w:val="24"/>
          <w:szCs w:val="24"/>
        </w:rPr>
        <w:t></w:t>
      </w:r>
      <w:r w:rsidRPr="0002264C">
        <w:rPr>
          <w:color w:val="000000"/>
          <w:sz w:val="24"/>
          <w:szCs w:val="24"/>
        </w:rPr>
        <w:t>0.7</w:t>
      </w:r>
      <w:r w:rsidRPr="0002264C">
        <w:rPr>
          <w:spacing w:val="16"/>
          <w:sz w:val="24"/>
          <w:szCs w:val="24"/>
        </w:rPr>
        <w:t xml:space="preserve"> </w:t>
      </w:r>
      <w:r w:rsidRPr="0002264C">
        <w:rPr>
          <w:color w:val="000000"/>
          <w:sz w:val="24"/>
          <w:szCs w:val="24"/>
        </w:rPr>
        <w:t>ht</w:t>
      </w:r>
      <w:r>
        <w:rPr>
          <w:color w:val="000000"/>
          <w:sz w:val="24"/>
          <w:szCs w:val="24"/>
        </w:rPr>
        <w:t xml:space="preserve">      </w:t>
      </w:r>
      <w:r w:rsidRPr="0002264C">
        <w:rPr>
          <w:rFonts w:ascii="Symbol" w:eastAsia="Symbol" w:hAnsi="Symbol" w:cs="Symbol"/>
          <w:color w:val="000000"/>
          <w:sz w:val="24"/>
          <w:szCs w:val="24"/>
        </w:rPr>
        <w:t></w:t>
      </w:r>
      <w:r w:rsidRPr="0002264C">
        <w:rPr>
          <w:color w:val="000000"/>
          <w:sz w:val="24"/>
          <w:szCs w:val="24"/>
        </w:rPr>
        <w:t>13.5cm</w:t>
      </w:r>
      <w:r w:rsidRPr="0002264C">
        <w:rPr>
          <w:spacing w:val="16"/>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15"/>
          <w:sz w:val="24"/>
          <w:szCs w:val="24"/>
        </w:rPr>
        <w:t></w:t>
      </w:r>
      <w:r w:rsidRPr="0002264C">
        <w:rPr>
          <w:color w:val="000000"/>
          <w:sz w:val="24"/>
          <w:szCs w:val="24"/>
        </w:rPr>
        <w:t>b</w:t>
      </w:r>
      <w:r w:rsidRPr="0002264C">
        <w:rPr>
          <w:spacing w:val="16"/>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16"/>
          <w:sz w:val="24"/>
          <w:szCs w:val="24"/>
        </w:rPr>
        <w:t></w:t>
      </w:r>
      <w:r>
        <w:rPr>
          <w:color w:val="000000"/>
          <w:sz w:val="24"/>
          <w:szCs w:val="24"/>
        </w:rPr>
        <w:t>28</w:t>
      </w:r>
      <w:r w:rsidRPr="0002264C">
        <w:rPr>
          <w:color w:val="000000"/>
          <w:sz w:val="24"/>
          <w:szCs w:val="24"/>
        </w:rPr>
        <w:t>cm.</w:t>
      </w:r>
      <w:r w:rsidRPr="0002264C">
        <w:rPr>
          <w:rFonts w:ascii="TimesNewRomanPSMT" w:eastAsiaTheme="minorHAnsi" w:hAnsi="TimesNewRomanPSMT" w:cs="TimesNewRomanPSMT"/>
          <w:sz w:val="24"/>
          <w:szCs w:val="24"/>
          <w:lang w:eastAsia="en-US"/>
        </w:rPr>
        <w:t xml:space="preserve"> </w:t>
      </w:r>
      <w:r>
        <w:rPr>
          <w:rFonts w:ascii="TimesNewRomanPSMT" w:eastAsiaTheme="minorHAnsi" w:hAnsi="TimesNewRomanPSMT" w:cs="TimesNewRomanPSMT"/>
          <w:sz w:val="24"/>
          <w:szCs w:val="24"/>
          <w:lang w:eastAsia="en-US"/>
        </w:rPr>
        <w:t xml:space="preserve">                                                   30</w:t>
      </w:r>
    </w:p>
    <w:p w:rsidR="00E01015" w:rsidRDefault="00E01015" w:rsidP="00E01015">
      <w:pPr>
        <w:tabs>
          <w:tab w:val="left" w:pos="536"/>
          <w:tab w:val="left" w:pos="7410"/>
        </w:tabs>
        <w:autoSpaceDE w:val="0"/>
        <w:autoSpaceDN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sz w:val="24"/>
          <w:szCs w:val="24"/>
          <w:lang w:eastAsia="en-US"/>
        </w:rPr>
        <w:t xml:space="preserve"> On prend b=30cm</w:t>
      </w:r>
      <w:r>
        <w:rPr>
          <w:rFonts w:ascii="TimesNewRomanPSMT" w:eastAsiaTheme="minorHAnsi" w:hAnsi="TimesNewRomanPSMT" w:cs="TimesNewRomanPSMT"/>
          <w:sz w:val="24"/>
          <w:szCs w:val="24"/>
          <w:lang w:eastAsia="en-US"/>
        </w:rPr>
        <w:tab/>
      </w:r>
    </w:p>
    <w:p w:rsidR="00E01015" w:rsidRDefault="00E01015" w:rsidP="00E01015">
      <w:pPr>
        <w:tabs>
          <w:tab w:val="left" w:pos="536"/>
        </w:tabs>
        <w:autoSpaceDE w:val="0"/>
        <w:autoSpaceDN w:val="0"/>
        <w:spacing w:line="360" w:lineRule="auto"/>
        <w:rPr>
          <w:rFonts w:ascii="TimesNewRomanPSMT" w:eastAsiaTheme="minorHAnsi" w:hAnsi="TimesNewRomanPSMT" w:cs="TimesNewRomanPSMT"/>
          <w:sz w:val="24"/>
          <w:szCs w:val="24"/>
          <w:lang w:eastAsia="en-US"/>
        </w:rPr>
      </w:pPr>
    </w:p>
    <w:p w:rsidR="00E01015" w:rsidRDefault="00E01015" w:rsidP="00E01015">
      <w:pPr>
        <w:tabs>
          <w:tab w:val="left" w:pos="536"/>
        </w:tabs>
        <w:autoSpaceDE w:val="0"/>
        <w:autoSpaceDN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sz w:val="24"/>
          <w:szCs w:val="24"/>
          <w:lang w:eastAsia="en-US"/>
        </w:rPr>
        <w:t xml:space="preserve">Les dimensions des poutres doivent respecter l article : 7.5.1 de </w:t>
      </w:r>
      <w:r>
        <w:rPr>
          <w:rFonts w:ascii="TimesNewRomanPS-BoldMT" w:eastAsiaTheme="minorHAnsi" w:hAnsi="TimesNewRomanPS-BoldMT" w:cs="TimesNewRomanPS-BoldMT"/>
          <w:b/>
          <w:bCs/>
          <w:sz w:val="24"/>
          <w:szCs w:val="24"/>
          <w:lang w:eastAsia="en-US"/>
        </w:rPr>
        <w:t xml:space="preserve">[RPA 99] </w:t>
      </w:r>
      <w:r>
        <w:rPr>
          <w:rFonts w:ascii="TimesNewRomanPSMT" w:eastAsiaTheme="minorHAnsi" w:hAnsi="TimesNewRomanPSMT" w:cs="TimesNewRomanPSMT"/>
          <w:sz w:val="24"/>
          <w:szCs w:val="24"/>
          <w:lang w:eastAsia="en-US"/>
        </w:rPr>
        <w:t>suivant :</w:t>
      </w:r>
    </w:p>
    <w:p w:rsidR="00E01015" w:rsidRPr="0002264C" w:rsidRDefault="00E01015" w:rsidP="00E01015">
      <w:pPr>
        <w:pStyle w:val="Paragraphedeliste"/>
        <w:tabs>
          <w:tab w:val="left" w:pos="536"/>
        </w:tabs>
        <w:autoSpaceDE w:val="0"/>
        <w:autoSpaceDN w:val="0"/>
        <w:spacing w:line="360" w:lineRule="auto"/>
        <w:rPr>
          <w:color w:val="000000"/>
          <w:spacing w:val="-1"/>
          <w:sz w:val="24"/>
          <w:szCs w:val="24"/>
        </w:rPr>
      </w:pPr>
      <w:proofErr w:type="gramStart"/>
      <w:r w:rsidRPr="0002264C">
        <w:rPr>
          <w:color w:val="000000"/>
          <w:sz w:val="24"/>
          <w:szCs w:val="24"/>
        </w:rPr>
        <w:t>b</w:t>
      </w:r>
      <w:proofErr w:type="gramEnd"/>
      <w:r w:rsidRPr="0002264C">
        <w:rPr>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z w:val="24"/>
          <w:szCs w:val="24"/>
        </w:rPr>
        <w:t></w:t>
      </w:r>
      <w:r w:rsidRPr="0002264C">
        <w:rPr>
          <w:color w:val="000000"/>
          <w:sz w:val="24"/>
          <w:szCs w:val="24"/>
        </w:rPr>
        <w:t>20</w:t>
      </w:r>
      <w:r w:rsidRPr="0002264C">
        <w:rPr>
          <w:spacing w:val="-15"/>
          <w:sz w:val="24"/>
          <w:szCs w:val="24"/>
        </w:rPr>
        <w:t xml:space="preserve"> </w:t>
      </w:r>
      <w:r w:rsidRPr="0002264C">
        <w:rPr>
          <w:color w:val="000000"/>
          <w:sz w:val="24"/>
          <w:szCs w:val="24"/>
        </w:rPr>
        <w:t>cm.</w:t>
      </w:r>
      <w:r>
        <w:rPr>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12"/>
          <w:sz w:val="24"/>
          <w:szCs w:val="24"/>
        </w:rPr>
        <w:t></w:t>
      </w:r>
      <w:r w:rsidRPr="0002264C">
        <w:rPr>
          <w:rFonts w:ascii="Symbol" w:eastAsia="Symbol" w:hAnsi="Symbol" w:cs="Symbol"/>
          <w:spacing w:val="12"/>
          <w:sz w:val="24"/>
          <w:szCs w:val="24"/>
        </w:rPr>
        <w:t></w:t>
      </w:r>
      <w:r w:rsidRPr="0002264C">
        <w:rPr>
          <w:color w:val="000000"/>
          <w:sz w:val="24"/>
          <w:szCs w:val="24"/>
        </w:rPr>
        <w:t>b</w:t>
      </w:r>
      <w:r w:rsidRPr="0002264C">
        <w:rPr>
          <w:spacing w:val="13"/>
          <w:sz w:val="24"/>
          <w:szCs w:val="24"/>
        </w:rPr>
        <w:t xml:space="preserve"> </w:t>
      </w:r>
      <w:r w:rsidRPr="0002264C">
        <w:rPr>
          <w:color w:val="000000"/>
          <w:sz w:val="24"/>
          <w:szCs w:val="24"/>
        </w:rPr>
        <w:t>=</w:t>
      </w:r>
      <w:r w:rsidRPr="0002264C">
        <w:rPr>
          <w:spacing w:val="12"/>
          <w:sz w:val="24"/>
          <w:szCs w:val="24"/>
        </w:rPr>
        <w:t xml:space="preserve"> </w:t>
      </w:r>
      <w:r w:rsidRPr="0002264C">
        <w:rPr>
          <w:color w:val="000000"/>
          <w:sz w:val="24"/>
          <w:szCs w:val="24"/>
        </w:rPr>
        <w:t>30cm</w:t>
      </w:r>
      <w:r w:rsidRPr="0002264C">
        <w:rPr>
          <w:spacing w:val="13"/>
          <w:sz w:val="24"/>
          <w:szCs w:val="24"/>
        </w:rPr>
        <w:t xml:space="preserve"> </w:t>
      </w:r>
      <w:r w:rsidRPr="0002264C">
        <w:rPr>
          <w:color w:val="000000"/>
          <w:sz w:val="24"/>
          <w:szCs w:val="24"/>
        </w:rPr>
        <w:t>&gt;20cm</w:t>
      </w:r>
      <w:r w:rsidRPr="0002264C">
        <w:rPr>
          <w:sz w:val="24"/>
          <w:szCs w:val="24"/>
        </w:rPr>
        <w:t xml:space="preserve">       </w:t>
      </w:r>
      <w:r w:rsidRPr="0002264C">
        <w:rPr>
          <w:color w:val="000000"/>
          <w:spacing w:val="-1"/>
          <w:sz w:val="24"/>
          <w:szCs w:val="24"/>
        </w:rPr>
        <w:t>vérifie.</w:t>
      </w:r>
    </w:p>
    <w:p w:rsidR="00E01015" w:rsidRPr="0002264C" w:rsidRDefault="00E01015" w:rsidP="00E01015">
      <w:pPr>
        <w:tabs>
          <w:tab w:val="left" w:pos="3716"/>
        </w:tabs>
        <w:autoSpaceDE w:val="0"/>
        <w:autoSpaceDN w:val="0"/>
        <w:spacing w:line="360" w:lineRule="auto"/>
        <w:ind w:left="360"/>
        <w:rPr>
          <w:color w:val="000000"/>
          <w:sz w:val="24"/>
          <w:szCs w:val="24"/>
        </w:rPr>
      </w:pPr>
      <w:r>
        <w:rPr>
          <w:color w:val="000000"/>
          <w:sz w:val="24"/>
          <w:szCs w:val="24"/>
        </w:rPr>
        <w:t xml:space="preserve">      </w:t>
      </w:r>
      <w:proofErr w:type="gramStart"/>
      <w:r w:rsidRPr="0002264C">
        <w:rPr>
          <w:color w:val="000000"/>
          <w:sz w:val="24"/>
          <w:szCs w:val="24"/>
        </w:rPr>
        <w:t>h</w:t>
      </w:r>
      <w:proofErr w:type="gramEnd"/>
      <w:r w:rsidRPr="0002264C">
        <w:rPr>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z w:val="24"/>
          <w:szCs w:val="24"/>
        </w:rPr>
        <w:t></w:t>
      </w:r>
      <w:r w:rsidRPr="0002264C">
        <w:rPr>
          <w:color w:val="000000"/>
          <w:sz w:val="24"/>
          <w:szCs w:val="24"/>
        </w:rPr>
        <w:t>30</w:t>
      </w:r>
      <w:r w:rsidRPr="0002264C">
        <w:rPr>
          <w:spacing w:val="-15"/>
          <w:sz w:val="24"/>
          <w:szCs w:val="24"/>
        </w:rPr>
        <w:t xml:space="preserve"> </w:t>
      </w:r>
      <w:r w:rsidRPr="0002264C">
        <w:rPr>
          <w:color w:val="000000"/>
          <w:sz w:val="24"/>
          <w:szCs w:val="24"/>
        </w:rPr>
        <w:t>cm.</w:t>
      </w:r>
      <w:r w:rsidRPr="0002264C">
        <w:rPr>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12"/>
          <w:sz w:val="24"/>
          <w:szCs w:val="24"/>
        </w:rPr>
        <w:t></w:t>
      </w:r>
      <w:r w:rsidRPr="0002264C">
        <w:rPr>
          <w:rFonts w:ascii="Symbol" w:eastAsia="Symbol" w:hAnsi="Symbol" w:cs="Symbol"/>
          <w:spacing w:val="12"/>
          <w:sz w:val="24"/>
          <w:szCs w:val="24"/>
        </w:rPr>
        <w:t></w:t>
      </w:r>
      <w:r w:rsidRPr="0002264C">
        <w:rPr>
          <w:color w:val="000000"/>
          <w:sz w:val="24"/>
          <w:szCs w:val="24"/>
        </w:rPr>
        <w:t>h</w:t>
      </w:r>
      <w:r w:rsidRPr="0002264C">
        <w:rPr>
          <w:spacing w:val="13"/>
          <w:sz w:val="24"/>
          <w:szCs w:val="24"/>
        </w:rPr>
        <w:t xml:space="preserve"> </w:t>
      </w:r>
      <w:r w:rsidRPr="0002264C">
        <w:rPr>
          <w:color w:val="000000"/>
          <w:sz w:val="24"/>
          <w:szCs w:val="24"/>
        </w:rPr>
        <w:t>=</w:t>
      </w:r>
      <w:r w:rsidRPr="0002264C">
        <w:rPr>
          <w:spacing w:val="13"/>
          <w:sz w:val="24"/>
          <w:szCs w:val="24"/>
        </w:rPr>
        <w:t xml:space="preserve"> </w:t>
      </w:r>
      <w:r w:rsidRPr="0002264C">
        <w:rPr>
          <w:color w:val="000000"/>
          <w:sz w:val="24"/>
          <w:szCs w:val="24"/>
        </w:rPr>
        <w:t>40cm</w:t>
      </w:r>
      <w:r w:rsidRPr="0002264C">
        <w:rPr>
          <w:spacing w:val="12"/>
          <w:sz w:val="24"/>
          <w:szCs w:val="24"/>
        </w:rPr>
        <w:t xml:space="preserve">  </w:t>
      </w:r>
      <w:r w:rsidRPr="0002264C">
        <w:rPr>
          <w:color w:val="000000"/>
          <w:sz w:val="24"/>
          <w:szCs w:val="24"/>
        </w:rPr>
        <w:t>&gt;30cm</w:t>
      </w:r>
      <w:r w:rsidRPr="0002264C">
        <w:rPr>
          <w:spacing w:val="13"/>
          <w:sz w:val="24"/>
          <w:szCs w:val="24"/>
        </w:rPr>
        <w:t xml:space="preserve">  </w:t>
      </w:r>
      <w:r>
        <w:rPr>
          <w:spacing w:val="13"/>
          <w:sz w:val="24"/>
          <w:szCs w:val="24"/>
        </w:rPr>
        <w:t xml:space="preserve"> </w:t>
      </w:r>
      <w:r w:rsidRPr="0002264C">
        <w:rPr>
          <w:spacing w:val="13"/>
          <w:sz w:val="24"/>
          <w:szCs w:val="24"/>
        </w:rPr>
        <w:t xml:space="preserve"> </w:t>
      </w:r>
      <w:r w:rsidRPr="0002264C">
        <w:rPr>
          <w:color w:val="000000"/>
          <w:sz w:val="24"/>
          <w:szCs w:val="24"/>
        </w:rPr>
        <w:t>vérifie.</w:t>
      </w:r>
    </w:p>
    <w:p w:rsidR="00E01015" w:rsidRDefault="00E01015" w:rsidP="00E01015">
      <w:pPr>
        <w:tabs>
          <w:tab w:val="left" w:pos="3730"/>
          <w:tab w:val="left" w:pos="5865"/>
        </w:tabs>
        <w:autoSpaceDE w:val="0"/>
        <w:autoSpaceDN w:val="0"/>
        <w:spacing w:line="360" w:lineRule="auto"/>
        <w:rPr>
          <w:color w:val="000000"/>
          <w:spacing w:val="-1"/>
          <w:sz w:val="24"/>
          <w:szCs w:val="24"/>
        </w:rPr>
      </w:pPr>
      <w:r>
        <w:rPr>
          <w:color w:val="000000"/>
          <w:spacing w:val="6"/>
          <w:sz w:val="24"/>
          <w:szCs w:val="24"/>
        </w:rPr>
        <w:t xml:space="preserve">           </w:t>
      </w:r>
      <w:r w:rsidRPr="0002264C">
        <w:rPr>
          <w:color w:val="000000"/>
          <w:spacing w:val="6"/>
          <w:sz w:val="24"/>
          <w:szCs w:val="24"/>
        </w:rPr>
        <w:t>h/b</w:t>
      </w:r>
      <w:r w:rsidRPr="0002264C">
        <w:rPr>
          <w:spacing w:val="3"/>
          <w:sz w:val="24"/>
          <w:szCs w:val="24"/>
        </w:rPr>
        <w:t xml:space="preserve"> </w:t>
      </w:r>
      <w:r w:rsidRPr="0002264C">
        <w:rPr>
          <w:rFonts w:ascii="Symbol" w:eastAsia="Symbol" w:hAnsi="Symbol" w:cs="Symbol"/>
          <w:color w:val="000000"/>
          <w:spacing w:val="7"/>
          <w:sz w:val="24"/>
          <w:szCs w:val="24"/>
        </w:rPr>
        <w:t></w:t>
      </w:r>
      <w:r w:rsidRPr="0002264C">
        <w:rPr>
          <w:rFonts w:ascii="Symbol" w:eastAsia="Symbol" w:hAnsi="Symbol" w:cs="Symbol"/>
          <w:spacing w:val="4"/>
          <w:sz w:val="24"/>
          <w:szCs w:val="24"/>
        </w:rPr>
        <w:t></w:t>
      </w:r>
      <w:r w:rsidRPr="0002264C">
        <w:rPr>
          <w:color w:val="000000"/>
          <w:spacing w:val="7"/>
          <w:sz w:val="24"/>
          <w:szCs w:val="24"/>
        </w:rPr>
        <w:t>4</w:t>
      </w:r>
      <w:r w:rsidRPr="0002264C">
        <w:rPr>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12"/>
          <w:sz w:val="24"/>
          <w:szCs w:val="24"/>
        </w:rPr>
        <w:t></w:t>
      </w:r>
      <w:r w:rsidRPr="0002264C">
        <w:rPr>
          <w:rFonts w:ascii="Symbol" w:eastAsia="Symbol" w:hAnsi="Symbol" w:cs="Symbol"/>
          <w:spacing w:val="12"/>
          <w:sz w:val="24"/>
          <w:szCs w:val="24"/>
        </w:rPr>
        <w:t></w:t>
      </w:r>
      <w:r w:rsidRPr="0002264C">
        <w:rPr>
          <w:color w:val="000000"/>
          <w:sz w:val="24"/>
          <w:szCs w:val="24"/>
        </w:rPr>
        <w:t>h/b</w:t>
      </w:r>
      <w:r w:rsidRPr="0002264C">
        <w:rPr>
          <w:spacing w:val="12"/>
          <w:sz w:val="24"/>
          <w:szCs w:val="24"/>
        </w:rPr>
        <w:t xml:space="preserve"> </w:t>
      </w:r>
      <w:r w:rsidRPr="0002264C">
        <w:rPr>
          <w:color w:val="000000"/>
          <w:sz w:val="24"/>
          <w:szCs w:val="24"/>
        </w:rPr>
        <w:t>=</w:t>
      </w:r>
      <w:r w:rsidRPr="0002264C">
        <w:rPr>
          <w:spacing w:val="12"/>
          <w:sz w:val="24"/>
          <w:szCs w:val="24"/>
        </w:rPr>
        <w:t xml:space="preserve"> </w:t>
      </w:r>
      <w:r w:rsidRPr="0002264C">
        <w:rPr>
          <w:color w:val="000000"/>
          <w:sz w:val="24"/>
          <w:szCs w:val="24"/>
        </w:rPr>
        <w:t>1.33&lt;</w:t>
      </w:r>
      <w:r w:rsidRPr="0002264C">
        <w:rPr>
          <w:spacing w:val="12"/>
          <w:sz w:val="24"/>
          <w:szCs w:val="24"/>
        </w:rPr>
        <w:t xml:space="preserve"> </w:t>
      </w:r>
      <w:r w:rsidRPr="0002264C">
        <w:rPr>
          <w:color w:val="000000"/>
          <w:sz w:val="24"/>
          <w:szCs w:val="24"/>
        </w:rPr>
        <w:t xml:space="preserve">4           </w:t>
      </w:r>
      <w:r w:rsidRPr="0002264C">
        <w:rPr>
          <w:sz w:val="24"/>
          <w:szCs w:val="24"/>
        </w:rPr>
        <w:t xml:space="preserve"> </w:t>
      </w:r>
      <w:r w:rsidRPr="0002264C">
        <w:rPr>
          <w:color w:val="000000"/>
          <w:spacing w:val="-1"/>
          <w:sz w:val="24"/>
          <w:szCs w:val="24"/>
        </w:rPr>
        <w:t>vérifie.</w:t>
      </w:r>
    </w:p>
    <w:p w:rsidR="00E01015" w:rsidRPr="0002264C" w:rsidRDefault="00E01015" w:rsidP="00E01015">
      <w:pPr>
        <w:tabs>
          <w:tab w:val="left" w:pos="3730"/>
          <w:tab w:val="left" w:pos="5865"/>
        </w:tabs>
        <w:autoSpaceDE w:val="0"/>
        <w:autoSpaceDN w:val="0"/>
        <w:spacing w:line="360" w:lineRule="auto"/>
        <w:rPr>
          <w:color w:val="000000"/>
          <w:spacing w:val="-1"/>
          <w:sz w:val="24"/>
          <w:szCs w:val="24"/>
        </w:rPr>
      </w:pPr>
    </w:p>
    <w:p w:rsidR="00E01015" w:rsidRPr="008C1230" w:rsidRDefault="00E01015" w:rsidP="00E01015">
      <w:pPr>
        <w:autoSpaceDE w:val="0"/>
        <w:autoSpaceDN w:val="0"/>
        <w:adjustRightInd w:val="0"/>
        <w:spacing w:line="360" w:lineRule="auto"/>
        <w:rPr>
          <w:rFonts w:ascii="TimesNewRomanPSMT" w:eastAsiaTheme="minorHAnsi" w:hAnsi="TimesNewRomanPSMT" w:cs="TimesNewRomanPSMT"/>
          <w:color w:val="1F497D" w:themeColor="text2"/>
          <w:sz w:val="28"/>
          <w:szCs w:val="28"/>
          <w:lang w:eastAsia="en-US"/>
        </w:rPr>
      </w:pPr>
      <w:r w:rsidRPr="008C1230">
        <w:rPr>
          <w:rFonts w:ascii="TimesNewRomanPS-BoldMT" w:eastAsiaTheme="minorHAnsi" w:hAnsi="TimesNewRomanPS-BoldMT" w:cs="TimesNewRomanPS-BoldMT"/>
          <w:b/>
          <w:bCs/>
          <w:color w:val="1F497D" w:themeColor="text2"/>
          <w:sz w:val="28"/>
          <w:szCs w:val="28"/>
          <w:lang w:eastAsia="en-US"/>
        </w:rPr>
        <w:t xml:space="preserve">Poutres secondaires (non porteuses) </w:t>
      </w:r>
      <w:r w:rsidRPr="008C1230">
        <w:rPr>
          <w:rFonts w:ascii="TimesNewRomanPSMT" w:eastAsiaTheme="minorHAnsi" w:hAnsi="TimesNewRomanPSMT" w:cs="TimesNewRomanPSMT"/>
          <w:color w:val="1F497D" w:themeColor="text2"/>
          <w:sz w:val="28"/>
          <w:szCs w:val="28"/>
          <w:lang w:eastAsia="en-US"/>
        </w:rPr>
        <w:t>:</w:t>
      </w:r>
    </w:p>
    <w:p w:rsidR="00E01015" w:rsidRDefault="00E01015" w:rsidP="00E01015">
      <w:pPr>
        <w:tabs>
          <w:tab w:val="left" w:pos="3730"/>
          <w:tab w:val="left" w:pos="5865"/>
        </w:tabs>
        <w:autoSpaceDE w:val="0"/>
        <w:autoSpaceDN w:val="0"/>
        <w:spacing w:line="360" w:lineRule="auto"/>
        <w:rPr>
          <w:rFonts w:ascii="TimesNewRomanPS-BoldMT" w:eastAsiaTheme="minorHAnsi" w:hAnsi="TimesNewRomanPS-BoldMT" w:cs="TimesNewRomanPS-BoldMT"/>
          <w:b/>
          <w:bCs/>
          <w:sz w:val="28"/>
          <w:szCs w:val="28"/>
          <w:lang w:eastAsia="en-US"/>
        </w:rPr>
      </w:pPr>
      <w:r w:rsidRPr="0002264C">
        <w:rPr>
          <w:rFonts w:ascii="TimesNewRomanPS-BoldMT" w:eastAsiaTheme="minorHAnsi" w:hAnsi="TimesNewRomanPS-BoldMT" w:cs="TimesNewRomanPS-BoldMT"/>
          <w:b/>
          <w:bCs/>
          <w:sz w:val="28"/>
          <w:szCs w:val="28"/>
          <w:lang w:eastAsia="en-US"/>
        </w:rPr>
        <w:t>D après le [BAEL91]:</w:t>
      </w:r>
    </w:p>
    <w:p w:rsidR="00E01015" w:rsidRPr="0002264C" w:rsidRDefault="00E01015" w:rsidP="00E01015">
      <w:pPr>
        <w:pStyle w:val="Paragraphedeliste"/>
        <w:tabs>
          <w:tab w:val="left" w:pos="3730"/>
          <w:tab w:val="left" w:pos="5865"/>
        </w:tabs>
        <w:autoSpaceDE w:val="0"/>
        <w:autoSpaceDN w:val="0"/>
        <w:spacing w:line="360" w:lineRule="auto"/>
        <w:rPr>
          <w:rFonts w:ascii="Wingdings" w:eastAsia="Wingdings" w:hAnsi="Wingdings" w:cs="Wingdings"/>
          <w:color w:val="000000"/>
          <w:sz w:val="24"/>
          <w:szCs w:val="24"/>
        </w:rPr>
      </w:pPr>
      <w:r w:rsidRPr="0002264C">
        <w:rPr>
          <w:color w:val="000000"/>
          <w:sz w:val="24"/>
          <w:szCs w:val="24"/>
        </w:rPr>
        <w:t>L/15</w:t>
      </w:r>
      <w:r w:rsidRPr="0002264C">
        <w:rPr>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z w:val="24"/>
          <w:szCs w:val="24"/>
        </w:rPr>
        <w:t></w:t>
      </w:r>
      <w:r w:rsidRPr="0002264C">
        <w:rPr>
          <w:color w:val="000000"/>
          <w:sz w:val="24"/>
          <w:szCs w:val="24"/>
        </w:rPr>
        <w:t>ht</w:t>
      </w:r>
      <w:r w:rsidRPr="0002264C">
        <w:rPr>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13"/>
          <w:sz w:val="24"/>
          <w:szCs w:val="24"/>
        </w:rPr>
        <w:t></w:t>
      </w:r>
      <w:r w:rsidRPr="0002264C">
        <w:rPr>
          <w:color w:val="000000"/>
          <w:sz w:val="24"/>
          <w:szCs w:val="24"/>
        </w:rPr>
        <w:t>L/10</w:t>
      </w:r>
      <w:r>
        <w:rPr>
          <w:sz w:val="24"/>
          <w:szCs w:val="24"/>
        </w:rPr>
        <w:t xml:space="preserve">            </w:t>
      </w:r>
      <w:r w:rsidRPr="0002264C">
        <w:rPr>
          <w:color w:val="000000"/>
          <w:sz w:val="24"/>
          <w:szCs w:val="24"/>
        </w:rPr>
        <w:t>ht</w:t>
      </w:r>
      <w:r w:rsidRPr="0002264C">
        <w:rPr>
          <w:sz w:val="24"/>
          <w:szCs w:val="24"/>
        </w:rPr>
        <w:t xml:space="preserve"> </w:t>
      </w:r>
      <w:r w:rsidRPr="0002264C">
        <w:rPr>
          <w:color w:val="000000"/>
          <w:sz w:val="24"/>
          <w:szCs w:val="24"/>
        </w:rPr>
        <w:t>:</w:t>
      </w:r>
      <w:r w:rsidRPr="0002264C">
        <w:rPr>
          <w:sz w:val="24"/>
          <w:szCs w:val="24"/>
        </w:rPr>
        <w:t xml:space="preserve"> </w:t>
      </w:r>
      <w:r w:rsidRPr="0002264C">
        <w:rPr>
          <w:color w:val="000000"/>
          <w:sz w:val="24"/>
          <w:szCs w:val="24"/>
        </w:rPr>
        <w:t>hauteur</w:t>
      </w:r>
      <w:r w:rsidRPr="0002264C">
        <w:rPr>
          <w:sz w:val="24"/>
          <w:szCs w:val="24"/>
        </w:rPr>
        <w:t xml:space="preserve"> </w:t>
      </w:r>
      <w:r w:rsidRPr="0002264C">
        <w:rPr>
          <w:color w:val="000000"/>
          <w:sz w:val="24"/>
          <w:szCs w:val="24"/>
        </w:rPr>
        <w:t>de</w:t>
      </w:r>
      <w:r w:rsidRPr="0002264C">
        <w:rPr>
          <w:sz w:val="24"/>
          <w:szCs w:val="24"/>
        </w:rPr>
        <w:t xml:space="preserve"> </w:t>
      </w:r>
      <w:r w:rsidRPr="0002264C">
        <w:rPr>
          <w:color w:val="000000"/>
          <w:sz w:val="24"/>
          <w:szCs w:val="24"/>
        </w:rPr>
        <w:t>la</w:t>
      </w:r>
      <w:r w:rsidRPr="0002264C">
        <w:rPr>
          <w:spacing w:val="11"/>
          <w:sz w:val="24"/>
          <w:szCs w:val="24"/>
        </w:rPr>
        <w:t xml:space="preserve"> </w:t>
      </w:r>
      <w:r w:rsidRPr="0002264C">
        <w:rPr>
          <w:color w:val="000000"/>
          <w:sz w:val="24"/>
          <w:szCs w:val="24"/>
        </w:rPr>
        <w:t>poutre.</w:t>
      </w:r>
    </w:p>
    <w:p w:rsidR="00E01015" w:rsidRDefault="009A19B4" w:rsidP="00E01015">
      <w:pPr>
        <w:pStyle w:val="Paragraphedeliste"/>
        <w:tabs>
          <w:tab w:val="left" w:pos="3730"/>
          <w:tab w:val="left" w:pos="5865"/>
        </w:tabs>
        <w:autoSpaceDE w:val="0"/>
        <w:autoSpaceDN w:val="0"/>
        <w:spacing w:line="360" w:lineRule="auto"/>
        <w:rPr>
          <w:color w:val="000000"/>
          <w:sz w:val="24"/>
          <w:szCs w:val="24"/>
        </w:rPr>
      </w:pPr>
      <w:r>
        <w:rPr>
          <w:noProof/>
          <w:color w:val="000000"/>
          <w:sz w:val="24"/>
          <w:szCs w:val="24"/>
        </w:rPr>
        <w:pict>
          <v:group id="_x0000_s1203" style="position:absolute;left:0;text-align:left;margin-left:365.5pt;margin-top:21.2pt;width:63.8pt;height:87.45pt;z-index:251540480" coordorigin="8837,6666" coordsize="1276,13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">
            <v:shape id="Text Box 3372" o:spid="_x0000_s1204" type="#_x0000_t202" style="position:absolute;left:9125;top:6666;width:988;height:102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cScscA&#10;AADdAAAADwAAAGRycy9kb3ducmV2LnhtbESPT2vCQBTE7wW/w/KEXopurCXR6Cql0GJv9Q96fWSf&#10;STD7Nt3dxvjt3UKhx2FmfsMs171pREfO15YVTMYJCOLC6ppLBYf9+2gGwgdkjY1lUnAjD+vV4GGJ&#10;ubZX3lK3C6WIEPY5KqhCaHMpfVGRQT+2LXH0ztYZDFG6UmqH1wg3jXxOklQarDkuVNjSW0XFZfdj&#10;FMxeNt3Jf06/jkV6bubhKes+vp1Sj8P+dQEiUB/+w3/tjVYwzbIUft/EJyB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YHEnLHAAAA3QAAAA8AAAAAAAAAAAAAAAAAmAIAAGRy&#10;cy9kb3ducmV2LnhtbFBLBQYAAAAABAAEAPUAAACMAwAAAAA=&#10;" fillcolor="#e2ecf8 [351]">
              <v:textbox>
                <w:txbxContent>
                  <w:p w:rsidR="00BD1FA0" w:rsidRDefault="00BD1FA0" w:rsidP="00E01015"/>
                </w:txbxContent>
              </v:textbox>
            </v:shape>
            <v:shape id="AutoShape 3373" o:spid="_x0000_s1205" type="#_x0000_t32" style="position:absolute;left:9125;top:7926;width:98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Fc7MYAAADdAAAADwAAAGRycy9kb3ducmV2LnhtbESPQWvCQBSE74X+h+UVeqsbLRqJriJi&#10;sSBaGs39kX0mwezbkN1q6q93BcHjMDPfMNN5Z2pxptZVlhX0exEI4tzqigsFh/3XxxiE88gaa8uk&#10;4J8czGevL1NMtL3wL51TX4gAYZeggtL7JpHS5SUZdD3bEAfvaFuDPsi2kLrFS4CbWg6iaCQNVhwW&#10;SmxoWVJ+Sv+Mgut2TfstHq8/qzTbbYbr/nCXZUq9v3WLCQhPnX+GH+1vreAzjmO4vwlPQM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cBXOzGAAAA3QAAAA8AAAAAAAAA&#10;AAAAAAAAoQIAAGRycy9kb3ducmV2LnhtbFBLBQYAAAAABAAEAPkAAACUAwAAAAA=&#10;">
              <v:stroke startarrow="block" endarrow="block"/>
            </v:shape>
            <v:shape id="AutoShape 3374" o:spid="_x0000_s1206" type="#_x0000_t32" style="position:absolute;left:8924;top:6666;width:0;height:102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7InsMAAADdAAAADwAAAGRycy9kb3ducmV2LnhtbERPy4rCMBTdC/MP4Q6401QHH1SjDIOD&#10;gugw1e4vzbUtNjeliVr9erMQXB7Oe75sTSWu1LjSsoJBPwJBnFldcq7gePjtTUE4j6yxskwK7uRg&#10;ufjozDHW9sb/dE18LkIIuxgVFN7XsZQuK8ig69uaOHAn2xj0ATa51A3eQrip5DCKxtJgyaGhwJp+&#10;CsrOycUoeOzWdNjh6fG3StL9drQejPZpqlT3s/2egfDU+rf45d5oBV+TSZgb3oQnIB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aeyJ7DAAAA3QAAAA8AAAAAAAAAAAAA&#10;AAAAoQIAAGRycy9kb3ducmV2LnhtbFBLBQYAAAAABAAEAPkAAACRAwAAAAA=&#10;">
              <v:stroke startarrow="block" endarrow="block"/>
            </v:shape>
            <v:shape id="AutoShape 3375" o:spid="_x0000_s1207" type="#_x0000_t32" style="position:absolute;left:10113;top:7823;width:0;height:1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ZvyccAAADdAAAADwAAAGRycy9kb3ducmV2LnhtbESPQWsCMRSE74X+h/AKvZSatWK1W6Os&#10;glAFD1p7f928bkI3L+sm6vbfG0HocZiZb5jJrHO1OFEbrGcF/V4Ggrj02nKlYP+5fB6DCBFZY+2Z&#10;FPxRgNn0/m6CufZn3tJpFyuRIBxyVGBibHIpQ2nIYej5hjh5P751GJNsK6lbPCe4q+VLlr1Kh5bT&#10;gsGGFobK393RKdis+vPi29jVenuwm+GyqI/V05dSjw9d8Q4iUhf/w7f2h1YwGI3e4PomPQE5v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JBm/JxwAAAN0AAAAPAAAAAAAA&#10;AAAAAAAAAKECAABkcnMvZG93bnJldi54bWxQSwUGAAAAAAQABAD5AAAAlQMAAAAA&#10;"/>
            <v:shape id="AutoShape 3376" o:spid="_x0000_s1208" type="#_x0000_t32" style="position:absolute;left:9125;top:7823;width:0;height:18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m2c8QAAADdAAAADwAAAGRycy9kb3ducmV2LnhtbERPy2oCMRTdF/yHcIVuSs3YUiujUcaC&#10;UAUXvvbXye0kdHIzTqJO/94sCi4P5z2dd64WV2qD9axgOMhAEJdeW64UHPbL1zGIEJE11p5JwR8F&#10;mM96T1PMtb/xlq67WIkUwiFHBSbGJpcylIYchoFviBP341uHMcG2krrFWwp3tXzLspF0aDk1GGzo&#10;y1D5u7s4BZvVcFGcjF2tt2e7+VgW9aV6OSr13O+KCYhIXXyI/93fWsH75zjtT2/SE5Cz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6bZzxAAAAN0AAAAPAAAAAAAAAAAA&#10;AAAAAKECAABkcnMvZG93bnJldi54bWxQSwUGAAAAAAQABAD5AAAAkgMAAAAA&#10;"/>
            <v:shape id="AutoShape 3377" o:spid="_x0000_s1209" type="#_x0000_t32" style="position:absolute;left:8837;top:7688;width:174;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fFVcYAAADdAAAADwAAAGRycy9kb3ducmV2LnhtbESPQWvCQBSE7wX/w/IKXkrdRKENqauU&#10;giAehGoOHh+7r0lo9m3cXWP8965Q6HGYmW+Y5Xq0nRjIh9axgnyWgSDWzrRcK6iOm9cCRIjIBjvH&#10;pOBGAdarydMSS+Ou/E3DIdYiQTiUqKCJsS+lDLohi2HmeuLk/ThvMSbpa2k8XhPcdnKeZW/SYstp&#10;ocGevhrSv4eLVdDuqn01vJyj18UuP/k8HE+dVmr6PH5+gIg0xv/wX3trFCzeixweb9ITkK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XxVXGAAAA3QAAAA8AAAAAAAAA&#10;AAAAAAAAoQIAAGRycy9kb3ducmV2LnhtbFBLBQYAAAAABAAEAPkAAACUAwAAAAA=&#10;"/>
            <v:shape id="AutoShape 3378" o:spid="_x0000_s1210" type="#_x0000_t32" style="position:absolute;left:8837;top:6666;width:174;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VbIsYAAADdAAAADwAAAGRycy9kb3ducmV2LnhtbESPwWrDMBBE74X+g9hCLqWRnUJinCih&#10;FAolh0BjH3JcpK1tYq1cSXWcv48KhRyHmXnDbHaT7cVIPnSOFeTzDASxdqbjRkFdfbwUIEJENtg7&#10;JgVXCrDbPj5ssDTuwl80HmMjEoRDiQraGIdSyqBbshjmbiBO3rfzFmOSvpHG4yXBbS8XWbaUFjtO&#10;Cy0O9N6SPh9/rYJuXx/q8fknel3s85PPQ3XqtVKzp+ltDSLSFO/h//anUfC6Khbw9yY9Abm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8FWyLGAAAA3QAAAA8AAAAAAAAA&#10;AAAAAAAAoQIAAGRycy9kb3ducmV2LnhtbFBLBQYAAAAABAAEAPkAAACUAwAAAAA=&#10;"/>
          </v:group>
        </w:pict>
      </w:r>
      <w:r w:rsidR="00E01015" w:rsidRPr="0002264C">
        <w:rPr>
          <w:color w:val="000000"/>
          <w:spacing w:val="8"/>
          <w:sz w:val="24"/>
          <w:szCs w:val="24"/>
        </w:rPr>
        <w:t>0.3h</w:t>
      </w:r>
      <w:r w:rsidR="00E01015" w:rsidRPr="0002264C">
        <w:rPr>
          <w:color w:val="000000"/>
          <w:spacing w:val="5"/>
          <w:sz w:val="24"/>
          <w:szCs w:val="24"/>
        </w:rPr>
        <w:t>t</w:t>
      </w:r>
      <w:r w:rsidR="00E01015" w:rsidRPr="0002264C">
        <w:rPr>
          <w:spacing w:val="3"/>
          <w:sz w:val="24"/>
          <w:szCs w:val="24"/>
        </w:rPr>
        <w:t xml:space="preserve"> </w:t>
      </w:r>
      <w:r w:rsidR="00E01015" w:rsidRPr="0002264C">
        <w:rPr>
          <w:rFonts w:ascii="Symbol" w:eastAsia="Symbol" w:hAnsi="Symbol" w:cs="Symbol"/>
          <w:color w:val="000000"/>
          <w:spacing w:val="10"/>
          <w:sz w:val="24"/>
          <w:szCs w:val="24"/>
        </w:rPr>
        <w:t></w:t>
      </w:r>
      <w:r w:rsidR="00E01015" w:rsidRPr="0002264C">
        <w:rPr>
          <w:rFonts w:ascii="Symbol" w:eastAsia="Symbol" w:hAnsi="Symbol" w:cs="Symbol"/>
          <w:spacing w:val="5"/>
          <w:sz w:val="24"/>
          <w:szCs w:val="24"/>
        </w:rPr>
        <w:t></w:t>
      </w:r>
      <w:r w:rsidR="00E01015" w:rsidRPr="0002264C">
        <w:rPr>
          <w:color w:val="000000"/>
          <w:spacing w:val="10"/>
          <w:sz w:val="24"/>
          <w:szCs w:val="24"/>
        </w:rPr>
        <w:t>b</w:t>
      </w:r>
      <w:r w:rsidR="00E01015" w:rsidRPr="0002264C">
        <w:rPr>
          <w:spacing w:val="5"/>
          <w:sz w:val="24"/>
          <w:szCs w:val="24"/>
        </w:rPr>
        <w:t xml:space="preserve"> </w:t>
      </w:r>
      <w:r w:rsidR="00E01015" w:rsidRPr="0002264C">
        <w:rPr>
          <w:rFonts w:ascii="Symbol" w:eastAsia="Symbol" w:hAnsi="Symbol" w:cs="Symbol"/>
          <w:color w:val="000000"/>
          <w:spacing w:val="10"/>
          <w:sz w:val="24"/>
          <w:szCs w:val="24"/>
        </w:rPr>
        <w:t></w:t>
      </w:r>
      <w:r w:rsidR="00E01015" w:rsidRPr="0002264C">
        <w:rPr>
          <w:rFonts w:ascii="Symbol" w:eastAsia="Symbol" w:hAnsi="Symbol" w:cs="Symbol"/>
          <w:spacing w:val="4"/>
          <w:sz w:val="24"/>
          <w:szCs w:val="24"/>
        </w:rPr>
        <w:t></w:t>
      </w:r>
      <w:r w:rsidR="00E01015" w:rsidRPr="0002264C">
        <w:rPr>
          <w:color w:val="000000"/>
          <w:spacing w:val="8"/>
          <w:sz w:val="24"/>
          <w:szCs w:val="24"/>
        </w:rPr>
        <w:t>0.7h</w:t>
      </w:r>
      <w:r w:rsidR="00E01015" w:rsidRPr="0002264C">
        <w:rPr>
          <w:color w:val="000000"/>
          <w:spacing w:val="5"/>
          <w:sz w:val="24"/>
          <w:szCs w:val="24"/>
        </w:rPr>
        <w:t>t</w:t>
      </w:r>
      <w:r w:rsidR="00E01015">
        <w:rPr>
          <w:sz w:val="24"/>
          <w:szCs w:val="24"/>
        </w:rPr>
        <w:t xml:space="preserve">           </w:t>
      </w:r>
      <w:r w:rsidR="00E01015" w:rsidRPr="0002264C">
        <w:rPr>
          <w:color w:val="000000"/>
          <w:sz w:val="24"/>
          <w:szCs w:val="24"/>
        </w:rPr>
        <w:t>b</w:t>
      </w:r>
      <w:r w:rsidR="00E01015" w:rsidRPr="0002264C">
        <w:rPr>
          <w:sz w:val="24"/>
          <w:szCs w:val="24"/>
        </w:rPr>
        <w:t xml:space="preserve"> </w:t>
      </w:r>
      <w:r w:rsidR="00E01015" w:rsidRPr="0002264C">
        <w:rPr>
          <w:color w:val="000000"/>
          <w:sz w:val="24"/>
          <w:szCs w:val="24"/>
        </w:rPr>
        <w:t>:</w:t>
      </w:r>
      <w:r w:rsidR="00E01015" w:rsidRPr="0002264C">
        <w:rPr>
          <w:sz w:val="24"/>
          <w:szCs w:val="24"/>
        </w:rPr>
        <w:t xml:space="preserve"> </w:t>
      </w:r>
      <w:r w:rsidR="00E01015" w:rsidRPr="0002264C">
        <w:rPr>
          <w:color w:val="000000"/>
          <w:sz w:val="24"/>
          <w:szCs w:val="24"/>
        </w:rPr>
        <w:t>largeur</w:t>
      </w:r>
      <w:r w:rsidR="00E01015" w:rsidRPr="0002264C">
        <w:rPr>
          <w:sz w:val="24"/>
          <w:szCs w:val="24"/>
        </w:rPr>
        <w:t xml:space="preserve"> </w:t>
      </w:r>
      <w:r w:rsidR="00E01015" w:rsidRPr="0002264C">
        <w:rPr>
          <w:color w:val="000000"/>
          <w:sz w:val="24"/>
          <w:szCs w:val="24"/>
        </w:rPr>
        <w:t>de</w:t>
      </w:r>
      <w:r w:rsidR="00E01015" w:rsidRPr="0002264C">
        <w:rPr>
          <w:sz w:val="24"/>
          <w:szCs w:val="24"/>
        </w:rPr>
        <w:t xml:space="preserve"> </w:t>
      </w:r>
      <w:r w:rsidR="00E01015" w:rsidRPr="0002264C">
        <w:rPr>
          <w:color w:val="000000"/>
          <w:sz w:val="24"/>
          <w:szCs w:val="24"/>
        </w:rPr>
        <w:t>la</w:t>
      </w:r>
      <w:r w:rsidR="00E01015" w:rsidRPr="0002264C">
        <w:rPr>
          <w:spacing w:val="-8"/>
          <w:sz w:val="24"/>
          <w:szCs w:val="24"/>
        </w:rPr>
        <w:t xml:space="preserve"> </w:t>
      </w:r>
      <w:r w:rsidR="00E01015" w:rsidRPr="0002264C">
        <w:rPr>
          <w:color w:val="000000"/>
          <w:sz w:val="24"/>
          <w:szCs w:val="24"/>
        </w:rPr>
        <w:t>poutre.</w:t>
      </w:r>
    </w:p>
    <w:p w:rsidR="00E01015" w:rsidRDefault="00E01015" w:rsidP="00E01015">
      <w:pPr>
        <w:pStyle w:val="Paragraphedeliste"/>
        <w:tabs>
          <w:tab w:val="left" w:pos="3730"/>
          <w:tab w:val="left" w:pos="5865"/>
        </w:tabs>
        <w:autoSpaceDE w:val="0"/>
        <w:autoSpaceDN w:val="0"/>
        <w:spacing w:line="360" w:lineRule="auto"/>
        <w:rPr>
          <w:color w:val="000000"/>
          <w:sz w:val="24"/>
          <w:szCs w:val="24"/>
        </w:rPr>
      </w:pPr>
    </w:p>
    <w:p w:rsidR="00E01015" w:rsidRPr="0002264C" w:rsidRDefault="00E01015" w:rsidP="00E01015">
      <w:pPr>
        <w:spacing w:line="360" w:lineRule="auto"/>
        <w:rPr>
          <w:color w:val="000000"/>
          <w:sz w:val="24"/>
          <w:szCs w:val="24"/>
        </w:rPr>
      </w:pPr>
      <w:r w:rsidRPr="0002264C">
        <w:rPr>
          <w:color w:val="000000"/>
          <w:sz w:val="24"/>
          <w:szCs w:val="24"/>
        </w:rPr>
        <w:t>Avec</w:t>
      </w:r>
      <w:r w:rsidRPr="0002264C">
        <w:rPr>
          <w:sz w:val="24"/>
          <w:szCs w:val="24"/>
        </w:rPr>
        <w:t xml:space="preserve"> </w:t>
      </w:r>
      <w:r w:rsidRPr="0002264C">
        <w:rPr>
          <w:color w:val="000000"/>
          <w:sz w:val="24"/>
          <w:szCs w:val="24"/>
        </w:rPr>
        <w:t>:</w:t>
      </w:r>
      <w:r w:rsidRPr="0002264C">
        <w:rPr>
          <w:sz w:val="24"/>
          <w:szCs w:val="24"/>
        </w:rPr>
        <w:t xml:space="preserve"> </w:t>
      </w:r>
      <w:r w:rsidRPr="0002264C">
        <w:rPr>
          <w:color w:val="000000"/>
          <w:sz w:val="24"/>
          <w:szCs w:val="24"/>
        </w:rPr>
        <w:t>L</w:t>
      </w:r>
      <w:r w:rsidRPr="0002264C">
        <w:rPr>
          <w:sz w:val="24"/>
          <w:szCs w:val="24"/>
        </w:rPr>
        <w:t xml:space="preserve"> </w:t>
      </w:r>
      <w:r w:rsidRPr="0002264C">
        <w:rPr>
          <w:color w:val="000000"/>
          <w:sz w:val="24"/>
          <w:szCs w:val="24"/>
        </w:rPr>
        <w:t>:</w:t>
      </w:r>
      <w:r w:rsidRPr="0002264C">
        <w:rPr>
          <w:sz w:val="24"/>
          <w:szCs w:val="24"/>
        </w:rPr>
        <w:t xml:space="preserve"> </w:t>
      </w:r>
      <w:r w:rsidRPr="0002264C">
        <w:rPr>
          <w:color w:val="000000"/>
          <w:sz w:val="24"/>
          <w:szCs w:val="24"/>
        </w:rPr>
        <w:t>portée</w:t>
      </w:r>
      <w:r w:rsidRPr="0002264C">
        <w:rPr>
          <w:sz w:val="24"/>
          <w:szCs w:val="24"/>
        </w:rPr>
        <w:t xml:space="preserve"> </w:t>
      </w:r>
      <w:r w:rsidRPr="0002264C">
        <w:rPr>
          <w:color w:val="000000"/>
          <w:sz w:val="24"/>
          <w:szCs w:val="24"/>
        </w:rPr>
        <w:t>maximale</w:t>
      </w:r>
      <w:r w:rsidRPr="0002264C">
        <w:rPr>
          <w:sz w:val="24"/>
          <w:szCs w:val="24"/>
        </w:rPr>
        <w:t xml:space="preserve"> </w:t>
      </w:r>
      <w:r w:rsidRPr="0002264C">
        <w:rPr>
          <w:color w:val="000000"/>
          <w:sz w:val="24"/>
          <w:szCs w:val="24"/>
        </w:rPr>
        <w:t>de</w:t>
      </w:r>
      <w:r w:rsidRPr="0002264C">
        <w:rPr>
          <w:spacing w:val="-2"/>
          <w:sz w:val="24"/>
          <w:szCs w:val="24"/>
        </w:rPr>
        <w:t xml:space="preserve"> </w:t>
      </w:r>
      <w:r w:rsidRPr="0002264C">
        <w:rPr>
          <w:color w:val="000000"/>
          <w:sz w:val="24"/>
          <w:szCs w:val="24"/>
        </w:rPr>
        <w:t>poutre.</w:t>
      </w:r>
      <w:r>
        <w:rPr>
          <w:color w:val="000000"/>
          <w:sz w:val="24"/>
          <w:szCs w:val="24"/>
        </w:rPr>
        <w:t xml:space="preserve">                                                          30</w:t>
      </w:r>
    </w:p>
    <w:p w:rsidR="00E01015" w:rsidRDefault="00E01015" w:rsidP="00E01015">
      <w:pPr>
        <w:spacing w:line="360" w:lineRule="auto"/>
        <w:rPr>
          <w:color w:val="000000"/>
          <w:sz w:val="24"/>
          <w:szCs w:val="24"/>
        </w:rPr>
      </w:pPr>
      <w:r w:rsidRPr="0002264C">
        <w:rPr>
          <w:color w:val="000000"/>
          <w:sz w:val="24"/>
          <w:szCs w:val="24"/>
        </w:rPr>
        <w:t>Nous</w:t>
      </w:r>
      <w:r w:rsidRPr="0002264C">
        <w:rPr>
          <w:sz w:val="24"/>
          <w:szCs w:val="24"/>
        </w:rPr>
        <w:t xml:space="preserve"> </w:t>
      </w:r>
      <w:r w:rsidRPr="0002264C">
        <w:rPr>
          <w:color w:val="000000"/>
          <w:sz w:val="24"/>
          <w:szCs w:val="24"/>
        </w:rPr>
        <w:t>avons</w:t>
      </w:r>
      <w:r w:rsidRPr="0002264C">
        <w:rPr>
          <w:sz w:val="24"/>
          <w:szCs w:val="24"/>
        </w:rPr>
        <w:t xml:space="preserve"> </w:t>
      </w:r>
      <w:r w:rsidRPr="0002264C">
        <w:rPr>
          <w:color w:val="000000"/>
          <w:sz w:val="24"/>
          <w:szCs w:val="24"/>
        </w:rPr>
        <w:t>:</w:t>
      </w:r>
      <w:r w:rsidRPr="0002264C">
        <w:rPr>
          <w:sz w:val="24"/>
          <w:szCs w:val="24"/>
        </w:rPr>
        <w:t xml:space="preserve"> </w:t>
      </w:r>
      <w:r w:rsidRPr="0002264C">
        <w:rPr>
          <w:color w:val="000000"/>
          <w:sz w:val="24"/>
          <w:szCs w:val="24"/>
        </w:rPr>
        <w:t>L=</w:t>
      </w:r>
      <w:r w:rsidRPr="0002264C">
        <w:rPr>
          <w:sz w:val="24"/>
          <w:szCs w:val="24"/>
        </w:rPr>
        <w:t xml:space="preserve"> </w:t>
      </w:r>
      <w:r>
        <w:rPr>
          <w:color w:val="000000"/>
          <w:sz w:val="24"/>
          <w:szCs w:val="24"/>
        </w:rPr>
        <w:t>3.90</w:t>
      </w:r>
      <w:r w:rsidRPr="0002264C">
        <w:rPr>
          <w:spacing w:val="-5"/>
          <w:sz w:val="24"/>
          <w:szCs w:val="24"/>
        </w:rPr>
        <w:t xml:space="preserve"> </w:t>
      </w:r>
      <w:r w:rsidRPr="0002264C">
        <w:rPr>
          <w:color w:val="000000"/>
          <w:sz w:val="24"/>
          <w:szCs w:val="24"/>
        </w:rPr>
        <w:t>m.</w:t>
      </w:r>
    </w:p>
    <w:p w:rsidR="00E01015" w:rsidRPr="0002264C" w:rsidRDefault="00E01015" w:rsidP="00E01015">
      <w:pPr>
        <w:tabs>
          <w:tab w:val="left" w:pos="3543"/>
          <w:tab w:val="left" w:pos="4080"/>
        </w:tabs>
        <w:autoSpaceDE w:val="0"/>
        <w:autoSpaceDN w:val="0"/>
        <w:spacing w:line="360" w:lineRule="auto"/>
        <w:rPr>
          <w:sz w:val="24"/>
          <w:szCs w:val="24"/>
        </w:rPr>
      </w:pPr>
      <w:r w:rsidRPr="0002264C">
        <w:rPr>
          <w:color w:val="000000"/>
          <w:sz w:val="24"/>
          <w:szCs w:val="24"/>
        </w:rPr>
        <w:t xml:space="preserve">              L/15</w:t>
      </w:r>
      <w:r w:rsidRPr="0002264C">
        <w:rPr>
          <w:spacing w:val="-7"/>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8"/>
          <w:sz w:val="24"/>
          <w:szCs w:val="24"/>
        </w:rPr>
        <w:t></w:t>
      </w:r>
      <w:r w:rsidRPr="0002264C">
        <w:rPr>
          <w:color w:val="000000"/>
          <w:sz w:val="24"/>
          <w:szCs w:val="24"/>
        </w:rPr>
        <w:t>ht</w:t>
      </w:r>
      <w:r w:rsidRPr="0002264C">
        <w:rPr>
          <w:spacing w:val="-5"/>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7"/>
          <w:sz w:val="24"/>
          <w:szCs w:val="24"/>
        </w:rPr>
        <w:t></w:t>
      </w:r>
      <w:r w:rsidRPr="0002264C">
        <w:rPr>
          <w:color w:val="000000"/>
          <w:sz w:val="24"/>
          <w:szCs w:val="24"/>
        </w:rPr>
        <w:t>L/10</w:t>
      </w:r>
      <w:r>
        <w:rPr>
          <w:sz w:val="24"/>
          <w:szCs w:val="24"/>
        </w:rPr>
        <w:t xml:space="preserve">       </w:t>
      </w:r>
      <w:r w:rsidRPr="0002264C">
        <w:rPr>
          <w:rFonts w:ascii="Symbol" w:eastAsia="Symbol" w:hAnsi="Symbol" w:cs="Symbol"/>
          <w:color w:val="000000"/>
          <w:sz w:val="24"/>
          <w:szCs w:val="24"/>
        </w:rPr>
        <w:t></w:t>
      </w:r>
      <w:r w:rsidRPr="0002264C">
        <w:rPr>
          <w:color w:val="000000"/>
          <w:sz w:val="24"/>
          <w:szCs w:val="24"/>
        </w:rPr>
        <w:t>26</w:t>
      </w:r>
      <w:r w:rsidRPr="0002264C">
        <w:rPr>
          <w:spacing w:val="4"/>
          <w:sz w:val="24"/>
          <w:szCs w:val="24"/>
        </w:rPr>
        <w:t xml:space="preserve"> </w:t>
      </w:r>
      <w:r w:rsidRPr="0002264C">
        <w:rPr>
          <w:color w:val="000000"/>
          <w:sz w:val="24"/>
          <w:szCs w:val="24"/>
        </w:rPr>
        <w:t>cm</w:t>
      </w:r>
      <w:r w:rsidRPr="0002264C">
        <w:rPr>
          <w:spacing w:val="4"/>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3"/>
          <w:sz w:val="24"/>
          <w:szCs w:val="24"/>
        </w:rPr>
        <w:t></w:t>
      </w:r>
      <w:r w:rsidRPr="0002264C">
        <w:rPr>
          <w:color w:val="000000"/>
          <w:sz w:val="24"/>
          <w:szCs w:val="24"/>
        </w:rPr>
        <w:t>ht</w:t>
      </w:r>
      <w:r w:rsidRPr="0002264C">
        <w:rPr>
          <w:spacing w:val="3"/>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4"/>
          <w:sz w:val="24"/>
          <w:szCs w:val="24"/>
        </w:rPr>
        <w:t></w:t>
      </w:r>
      <w:r>
        <w:rPr>
          <w:color w:val="000000"/>
          <w:sz w:val="24"/>
          <w:szCs w:val="24"/>
        </w:rPr>
        <w:t>39</w:t>
      </w:r>
      <w:r w:rsidRPr="0002264C">
        <w:rPr>
          <w:spacing w:val="4"/>
          <w:sz w:val="24"/>
          <w:szCs w:val="24"/>
        </w:rPr>
        <w:t xml:space="preserve"> </w:t>
      </w:r>
      <w:r w:rsidRPr="0002264C">
        <w:rPr>
          <w:color w:val="000000"/>
          <w:sz w:val="24"/>
          <w:szCs w:val="24"/>
        </w:rPr>
        <w:t>cm.</w:t>
      </w:r>
    </w:p>
    <w:p w:rsidR="00E01015" w:rsidRPr="0002264C" w:rsidRDefault="00E01015" w:rsidP="00E01015">
      <w:pPr>
        <w:spacing w:line="360" w:lineRule="auto"/>
        <w:rPr>
          <w:color w:val="000000"/>
          <w:sz w:val="24"/>
          <w:szCs w:val="24"/>
        </w:rPr>
      </w:pPr>
      <w:r w:rsidRPr="0002264C">
        <w:rPr>
          <w:color w:val="000000"/>
          <w:sz w:val="24"/>
          <w:szCs w:val="24"/>
        </w:rPr>
        <w:t>On</w:t>
      </w:r>
      <w:r w:rsidRPr="0002264C">
        <w:rPr>
          <w:spacing w:val="1"/>
          <w:sz w:val="24"/>
          <w:szCs w:val="24"/>
        </w:rPr>
        <w:t xml:space="preserve"> </w:t>
      </w:r>
      <w:r w:rsidRPr="0002264C">
        <w:rPr>
          <w:color w:val="000000"/>
          <w:sz w:val="24"/>
          <w:szCs w:val="24"/>
        </w:rPr>
        <w:t>prend</w:t>
      </w:r>
      <w:r>
        <w:rPr>
          <w:sz w:val="24"/>
          <w:szCs w:val="24"/>
        </w:rPr>
        <w:t xml:space="preserve">   </w:t>
      </w:r>
      <w:r>
        <w:rPr>
          <w:color w:val="000000"/>
          <w:sz w:val="24"/>
          <w:szCs w:val="24"/>
        </w:rPr>
        <w:t>h=3</w:t>
      </w:r>
      <w:r w:rsidRPr="0002264C">
        <w:rPr>
          <w:color w:val="000000"/>
          <w:sz w:val="24"/>
          <w:szCs w:val="24"/>
        </w:rPr>
        <w:t>0</w:t>
      </w:r>
      <w:r w:rsidRPr="0002264C">
        <w:rPr>
          <w:spacing w:val="-9"/>
          <w:sz w:val="24"/>
          <w:szCs w:val="24"/>
        </w:rPr>
        <w:t xml:space="preserve"> </w:t>
      </w:r>
      <w:r w:rsidRPr="0002264C">
        <w:rPr>
          <w:color w:val="000000"/>
          <w:sz w:val="24"/>
          <w:szCs w:val="24"/>
        </w:rPr>
        <w:t>cm.</w:t>
      </w:r>
      <w:r>
        <w:rPr>
          <w:color w:val="000000"/>
          <w:sz w:val="24"/>
          <w:szCs w:val="24"/>
        </w:rPr>
        <w:t xml:space="preserve">                                                                                                    30</w:t>
      </w:r>
    </w:p>
    <w:p w:rsidR="00E01015" w:rsidRPr="0002264C" w:rsidRDefault="00E01015" w:rsidP="00E01015">
      <w:pPr>
        <w:spacing w:line="360" w:lineRule="auto"/>
        <w:rPr>
          <w:color w:val="000000"/>
          <w:sz w:val="24"/>
          <w:szCs w:val="24"/>
        </w:rPr>
      </w:pPr>
      <w:r>
        <w:rPr>
          <w:color w:val="000000"/>
          <w:sz w:val="24"/>
          <w:szCs w:val="24"/>
        </w:rPr>
        <w:t xml:space="preserve">              </w:t>
      </w:r>
      <w:r w:rsidRPr="0002264C">
        <w:rPr>
          <w:color w:val="000000"/>
          <w:sz w:val="24"/>
          <w:szCs w:val="24"/>
        </w:rPr>
        <w:t>0.3ht</w:t>
      </w:r>
      <w:r w:rsidRPr="0002264C">
        <w:rPr>
          <w:spacing w:val="11"/>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18"/>
          <w:sz w:val="24"/>
          <w:szCs w:val="24"/>
        </w:rPr>
        <w:t></w:t>
      </w:r>
      <w:r w:rsidRPr="0002264C">
        <w:rPr>
          <w:color w:val="000000"/>
          <w:sz w:val="24"/>
          <w:szCs w:val="24"/>
        </w:rPr>
        <w:t>b</w:t>
      </w:r>
      <w:r w:rsidRPr="0002264C">
        <w:rPr>
          <w:spacing w:val="18"/>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17"/>
          <w:sz w:val="24"/>
          <w:szCs w:val="24"/>
        </w:rPr>
        <w:t></w:t>
      </w:r>
      <w:r w:rsidRPr="0002264C">
        <w:rPr>
          <w:color w:val="000000"/>
          <w:sz w:val="24"/>
          <w:szCs w:val="24"/>
        </w:rPr>
        <w:t>0.7</w:t>
      </w:r>
      <w:r w:rsidRPr="0002264C">
        <w:rPr>
          <w:spacing w:val="18"/>
          <w:sz w:val="24"/>
          <w:szCs w:val="24"/>
        </w:rPr>
        <w:t xml:space="preserve"> </w:t>
      </w:r>
      <w:r w:rsidRPr="0002264C">
        <w:rPr>
          <w:color w:val="000000"/>
          <w:sz w:val="24"/>
          <w:szCs w:val="24"/>
        </w:rPr>
        <w:t>ht</w:t>
      </w:r>
      <w:r>
        <w:rPr>
          <w:color w:val="000000"/>
          <w:sz w:val="24"/>
          <w:szCs w:val="24"/>
        </w:rPr>
        <w:t xml:space="preserve">     </w:t>
      </w:r>
      <w:r w:rsidRPr="0002264C">
        <w:rPr>
          <w:rFonts w:ascii="Symbol" w:eastAsia="Symbol" w:hAnsi="Symbol" w:cs="Symbol"/>
          <w:color w:val="000000"/>
          <w:sz w:val="24"/>
          <w:szCs w:val="24"/>
        </w:rPr>
        <w:t></w:t>
      </w:r>
      <w:r>
        <w:rPr>
          <w:color w:val="000000"/>
          <w:sz w:val="24"/>
          <w:szCs w:val="24"/>
        </w:rPr>
        <w:t>9</w:t>
      </w:r>
      <w:r w:rsidRPr="0002264C">
        <w:rPr>
          <w:color w:val="000000"/>
          <w:sz w:val="24"/>
          <w:szCs w:val="24"/>
        </w:rPr>
        <w:t>cm</w:t>
      </w:r>
      <w:r w:rsidRPr="0002264C">
        <w:rPr>
          <w:spacing w:val="17"/>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18"/>
          <w:sz w:val="24"/>
          <w:szCs w:val="24"/>
        </w:rPr>
        <w:t></w:t>
      </w:r>
      <w:r w:rsidRPr="0002264C">
        <w:rPr>
          <w:color w:val="000000"/>
          <w:sz w:val="24"/>
          <w:szCs w:val="24"/>
        </w:rPr>
        <w:t>b</w:t>
      </w:r>
      <w:r w:rsidRPr="0002264C">
        <w:rPr>
          <w:spacing w:val="18"/>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17"/>
          <w:sz w:val="24"/>
          <w:szCs w:val="24"/>
        </w:rPr>
        <w:t></w:t>
      </w:r>
      <w:r>
        <w:rPr>
          <w:color w:val="000000"/>
          <w:sz w:val="24"/>
          <w:szCs w:val="24"/>
        </w:rPr>
        <w:t>21</w:t>
      </w:r>
      <w:r w:rsidRPr="0002264C">
        <w:rPr>
          <w:color w:val="000000"/>
          <w:sz w:val="24"/>
          <w:szCs w:val="24"/>
        </w:rPr>
        <w:t>cm.</w:t>
      </w:r>
    </w:p>
    <w:p w:rsidR="00E01015" w:rsidRDefault="00E01015" w:rsidP="00E01015">
      <w:pPr>
        <w:autoSpaceDE w:val="0"/>
        <w:autoSpaceDN w:val="0"/>
        <w:spacing w:line="360" w:lineRule="auto"/>
        <w:ind w:right="3483"/>
        <w:rPr>
          <w:color w:val="000000"/>
          <w:sz w:val="24"/>
          <w:szCs w:val="24"/>
        </w:rPr>
      </w:pPr>
      <w:r w:rsidRPr="0002264C">
        <w:rPr>
          <w:color w:val="000000"/>
          <w:sz w:val="24"/>
          <w:szCs w:val="24"/>
        </w:rPr>
        <w:t>On</w:t>
      </w:r>
      <w:r w:rsidRPr="0002264C">
        <w:rPr>
          <w:spacing w:val="14"/>
          <w:sz w:val="24"/>
          <w:szCs w:val="24"/>
        </w:rPr>
        <w:t xml:space="preserve"> </w:t>
      </w:r>
      <w:r w:rsidRPr="0002264C">
        <w:rPr>
          <w:color w:val="000000"/>
          <w:sz w:val="24"/>
          <w:szCs w:val="24"/>
        </w:rPr>
        <w:t>prend</w:t>
      </w:r>
      <w:r w:rsidRPr="0002264C">
        <w:rPr>
          <w:spacing w:val="14"/>
          <w:sz w:val="24"/>
          <w:szCs w:val="24"/>
        </w:rPr>
        <w:t xml:space="preserve">  </w:t>
      </w:r>
      <w:r w:rsidRPr="0002264C">
        <w:rPr>
          <w:color w:val="000000"/>
          <w:sz w:val="24"/>
          <w:szCs w:val="24"/>
        </w:rPr>
        <w:t>b=30</w:t>
      </w:r>
      <w:r w:rsidRPr="0002264C">
        <w:rPr>
          <w:spacing w:val="16"/>
          <w:sz w:val="24"/>
          <w:szCs w:val="24"/>
        </w:rPr>
        <w:t xml:space="preserve"> </w:t>
      </w:r>
      <w:r w:rsidRPr="0002264C">
        <w:rPr>
          <w:color w:val="000000"/>
          <w:sz w:val="24"/>
          <w:szCs w:val="24"/>
        </w:rPr>
        <w:t>cm</w:t>
      </w:r>
    </w:p>
    <w:p w:rsidR="00E01015" w:rsidRPr="0002264C" w:rsidRDefault="00E01015" w:rsidP="00E01015">
      <w:pPr>
        <w:spacing w:line="360" w:lineRule="auto"/>
        <w:rPr>
          <w:color w:val="000000"/>
          <w:sz w:val="24"/>
          <w:szCs w:val="24"/>
        </w:rPr>
      </w:pPr>
      <w:r w:rsidRPr="0002264C">
        <w:rPr>
          <w:color w:val="000000"/>
          <w:sz w:val="24"/>
          <w:szCs w:val="24"/>
        </w:rPr>
        <w:t>Les</w:t>
      </w:r>
      <w:r w:rsidRPr="0002264C">
        <w:rPr>
          <w:spacing w:val="4"/>
          <w:sz w:val="24"/>
          <w:szCs w:val="24"/>
        </w:rPr>
        <w:t xml:space="preserve"> </w:t>
      </w:r>
      <w:r w:rsidRPr="0002264C">
        <w:rPr>
          <w:color w:val="000000"/>
          <w:sz w:val="24"/>
          <w:szCs w:val="24"/>
        </w:rPr>
        <w:t>dimensions</w:t>
      </w:r>
      <w:r w:rsidRPr="0002264C">
        <w:rPr>
          <w:spacing w:val="4"/>
          <w:sz w:val="24"/>
          <w:szCs w:val="24"/>
        </w:rPr>
        <w:t xml:space="preserve"> </w:t>
      </w:r>
      <w:r w:rsidRPr="0002264C">
        <w:rPr>
          <w:color w:val="000000"/>
          <w:sz w:val="24"/>
          <w:szCs w:val="24"/>
        </w:rPr>
        <w:t>des</w:t>
      </w:r>
      <w:r w:rsidRPr="0002264C">
        <w:rPr>
          <w:spacing w:val="4"/>
          <w:sz w:val="24"/>
          <w:szCs w:val="24"/>
        </w:rPr>
        <w:t xml:space="preserve"> </w:t>
      </w:r>
      <w:r w:rsidRPr="0002264C">
        <w:rPr>
          <w:color w:val="000000"/>
          <w:sz w:val="24"/>
          <w:szCs w:val="24"/>
        </w:rPr>
        <w:t>poutres</w:t>
      </w:r>
      <w:r w:rsidRPr="0002264C">
        <w:rPr>
          <w:spacing w:val="4"/>
          <w:sz w:val="24"/>
          <w:szCs w:val="24"/>
        </w:rPr>
        <w:t xml:space="preserve"> </w:t>
      </w:r>
      <w:r w:rsidRPr="0002264C">
        <w:rPr>
          <w:color w:val="000000"/>
          <w:sz w:val="24"/>
          <w:szCs w:val="24"/>
        </w:rPr>
        <w:t>doivent</w:t>
      </w:r>
      <w:r w:rsidRPr="0002264C">
        <w:rPr>
          <w:spacing w:val="4"/>
          <w:sz w:val="24"/>
          <w:szCs w:val="24"/>
        </w:rPr>
        <w:t xml:space="preserve"> </w:t>
      </w:r>
      <w:r w:rsidRPr="0002264C">
        <w:rPr>
          <w:color w:val="000000"/>
          <w:sz w:val="24"/>
          <w:szCs w:val="24"/>
        </w:rPr>
        <w:t>respecter</w:t>
      </w:r>
      <w:r w:rsidRPr="0002264C">
        <w:rPr>
          <w:spacing w:val="4"/>
          <w:sz w:val="24"/>
          <w:szCs w:val="24"/>
        </w:rPr>
        <w:t xml:space="preserve"> </w:t>
      </w:r>
      <w:r w:rsidRPr="0002264C">
        <w:rPr>
          <w:color w:val="000000"/>
          <w:sz w:val="24"/>
          <w:szCs w:val="24"/>
        </w:rPr>
        <w:t>l</w:t>
      </w:r>
      <w:r w:rsidRPr="0002264C">
        <w:rPr>
          <w:spacing w:val="4"/>
          <w:sz w:val="24"/>
          <w:szCs w:val="24"/>
        </w:rPr>
        <w:t xml:space="preserve"> </w:t>
      </w:r>
      <w:r w:rsidRPr="0002264C">
        <w:rPr>
          <w:color w:val="000000"/>
          <w:sz w:val="24"/>
          <w:szCs w:val="24"/>
        </w:rPr>
        <w:t>article</w:t>
      </w:r>
      <w:r w:rsidRPr="0002264C">
        <w:rPr>
          <w:spacing w:val="5"/>
          <w:sz w:val="24"/>
          <w:szCs w:val="24"/>
        </w:rPr>
        <w:t xml:space="preserve"> </w:t>
      </w:r>
      <w:r w:rsidRPr="0002264C">
        <w:rPr>
          <w:color w:val="000000"/>
          <w:sz w:val="24"/>
          <w:szCs w:val="24"/>
        </w:rPr>
        <w:t>:</w:t>
      </w:r>
      <w:r w:rsidRPr="0002264C">
        <w:rPr>
          <w:spacing w:val="4"/>
          <w:sz w:val="24"/>
          <w:szCs w:val="24"/>
        </w:rPr>
        <w:t xml:space="preserve"> </w:t>
      </w:r>
      <w:r w:rsidRPr="0002264C">
        <w:rPr>
          <w:color w:val="000000"/>
          <w:sz w:val="24"/>
          <w:szCs w:val="24"/>
        </w:rPr>
        <w:t>7.5.1</w:t>
      </w:r>
      <w:r w:rsidRPr="0002264C">
        <w:rPr>
          <w:spacing w:val="4"/>
          <w:sz w:val="24"/>
          <w:szCs w:val="24"/>
        </w:rPr>
        <w:t xml:space="preserve"> </w:t>
      </w:r>
      <w:r w:rsidRPr="0002264C">
        <w:rPr>
          <w:color w:val="000000"/>
          <w:sz w:val="24"/>
          <w:szCs w:val="24"/>
        </w:rPr>
        <w:t>de</w:t>
      </w:r>
      <w:r w:rsidRPr="0002264C">
        <w:rPr>
          <w:spacing w:val="4"/>
          <w:sz w:val="24"/>
          <w:szCs w:val="24"/>
        </w:rPr>
        <w:t xml:space="preserve"> </w:t>
      </w:r>
      <w:r w:rsidRPr="0002264C">
        <w:rPr>
          <w:b/>
          <w:color w:val="000000"/>
          <w:sz w:val="24"/>
          <w:szCs w:val="24"/>
        </w:rPr>
        <w:t>[RPA</w:t>
      </w:r>
      <w:r w:rsidRPr="0002264C">
        <w:rPr>
          <w:b/>
          <w:spacing w:val="4"/>
          <w:sz w:val="24"/>
          <w:szCs w:val="24"/>
        </w:rPr>
        <w:t xml:space="preserve"> </w:t>
      </w:r>
      <w:r w:rsidRPr="0002264C">
        <w:rPr>
          <w:b/>
          <w:color w:val="000000"/>
          <w:sz w:val="24"/>
          <w:szCs w:val="24"/>
        </w:rPr>
        <w:t>99]</w:t>
      </w:r>
      <w:r w:rsidRPr="0002264C">
        <w:rPr>
          <w:b/>
          <w:spacing w:val="4"/>
          <w:sz w:val="24"/>
          <w:szCs w:val="24"/>
        </w:rPr>
        <w:t xml:space="preserve"> </w:t>
      </w:r>
      <w:r w:rsidRPr="0002264C">
        <w:rPr>
          <w:color w:val="000000"/>
          <w:sz w:val="24"/>
          <w:szCs w:val="24"/>
        </w:rPr>
        <w:t>suivant</w:t>
      </w:r>
      <w:r w:rsidRPr="0002264C">
        <w:rPr>
          <w:spacing w:val="4"/>
          <w:sz w:val="24"/>
          <w:szCs w:val="24"/>
        </w:rPr>
        <w:t xml:space="preserve"> </w:t>
      </w:r>
      <w:r w:rsidRPr="0002264C">
        <w:rPr>
          <w:color w:val="000000"/>
          <w:sz w:val="24"/>
          <w:szCs w:val="24"/>
        </w:rPr>
        <w:t>:</w:t>
      </w:r>
    </w:p>
    <w:p w:rsidR="00E01015" w:rsidRPr="0002264C" w:rsidRDefault="00E01015" w:rsidP="00E01015">
      <w:pPr>
        <w:tabs>
          <w:tab w:val="left" w:pos="5324"/>
          <w:tab w:val="left" w:pos="7679"/>
        </w:tabs>
        <w:autoSpaceDE w:val="0"/>
        <w:autoSpaceDN w:val="0"/>
        <w:spacing w:line="360" w:lineRule="auto"/>
        <w:rPr>
          <w:color w:val="000000"/>
          <w:spacing w:val="-1"/>
          <w:sz w:val="24"/>
          <w:szCs w:val="24"/>
        </w:rPr>
      </w:pPr>
      <w:r>
        <w:rPr>
          <w:color w:val="000000"/>
          <w:sz w:val="24"/>
          <w:szCs w:val="24"/>
        </w:rPr>
        <w:t xml:space="preserve">             </w:t>
      </w:r>
      <w:proofErr w:type="gramStart"/>
      <w:r w:rsidRPr="0002264C">
        <w:rPr>
          <w:color w:val="000000"/>
          <w:sz w:val="24"/>
          <w:szCs w:val="24"/>
        </w:rPr>
        <w:t>b</w:t>
      </w:r>
      <w:proofErr w:type="gramEnd"/>
      <w:r w:rsidRPr="0002264C">
        <w:rPr>
          <w:spacing w:val="-11"/>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10"/>
          <w:sz w:val="24"/>
          <w:szCs w:val="24"/>
        </w:rPr>
        <w:t></w:t>
      </w:r>
      <w:r w:rsidRPr="0002264C">
        <w:rPr>
          <w:color w:val="000000"/>
          <w:sz w:val="24"/>
          <w:szCs w:val="24"/>
        </w:rPr>
        <w:t>20</w:t>
      </w:r>
      <w:r w:rsidRPr="0002264C">
        <w:rPr>
          <w:spacing w:val="-11"/>
          <w:sz w:val="24"/>
          <w:szCs w:val="24"/>
        </w:rPr>
        <w:t xml:space="preserve"> </w:t>
      </w:r>
      <w:r w:rsidRPr="0002264C">
        <w:rPr>
          <w:color w:val="000000"/>
          <w:sz w:val="24"/>
          <w:szCs w:val="24"/>
        </w:rPr>
        <w:t>cm</w:t>
      </w:r>
      <w:r>
        <w:rPr>
          <w:color w:val="000000"/>
          <w:sz w:val="24"/>
          <w:szCs w:val="24"/>
        </w:rPr>
        <w:t xml:space="preserve">       </w:t>
      </w:r>
      <w:r w:rsidRPr="0002264C">
        <w:rPr>
          <w:color w:val="000000"/>
          <w:sz w:val="24"/>
          <w:szCs w:val="24"/>
        </w:rPr>
        <w:t>.</w:t>
      </w:r>
      <w:r w:rsidRPr="0002264C">
        <w:rPr>
          <w:rFonts w:ascii="Symbol" w:eastAsia="Symbol" w:hAnsi="Symbol" w:cs="Symbol"/>
          <w:color w:val="000000"/>
          <w:sz w:val="24"/>
          <w:szCs w:val="24"/>
        </w:rPr>
        <w:t></w:t>
      </w:r>
      <w:r w:rsidRPr="0002264C">
        <w:rPr>
          <w:rFonts w:ascii="Symbol" w:eastAsia="Symbol" w:hAnsi="Symbol" w:cs="Symbol"/>
          <w:spacing w:val="12"/>
          <w:sz w:val="24"/>
          <w:szCs w:val="24"/>
        </w:rPr>
        <w:t></w:t>
      </w:r>
      <w:r w:rsidRPr="0002264C">
        <w:rPr>
          <w:rFonts w:ascii="Symbol" w:eastAsia="Symbol" w:hAnsi="Symbol" w:cs="Symbol"/>
          <w:spacing w:val="12"/>
          <w:sz w:val="24"/>
          <w:szCs w:val="24"/>
        </w:rPr>
        <w:t></w:t>
      </w:r>
      <w:r w:rsidRPr="0002264C">
        <w:rPr>
          <w:color w:val="000000"/>
          <w:sz w:val="24"/>
          <w:szCs w:val="24"/>
        </w:rPr>
        <w:t>b</w:t>
      </w:r>
      <w:r w:rsidRPr="0002264C">
        <w:rPr>
          <w:spacing w:val="13"/>
          <w:sz w:val="24"/>
          <w:szCs w:val="24"/>
        </w:rPr>
        <w:t xml:space="preserve"> </w:t>
      </w:r>
      <w:r w:rsidRPr="0002264C">
        <w:rPr>
          <w:color w:val="000000"/>
          <w:sz w:val="24"/>
          <w:szCs w:val="24"/>
        </w:rPr>
        <w:t>=</w:t>
      </w:r>
      <w:r w:rsidRPr="0002264C">
        <w:rPr>
          <w:spacing w:val="12"/>
          <w:sz w:val="24"/>
          <w:szCs w:val="24"/>
        </w:rPr>
        <w:t xml:space="preserve"> </w:t>
      </w:r>
      <w:r>
        <w:rPr>
          <w:color w:val="000000"/>
          <w:sz w:val="24"/>
          <w:szCs w:val="24"/>
        </w:rPr>
        <w:t>30</w:t>
      </w:r>
      <w:r w:rsidRPr="0002264C">
        <w:rPr>
          <w:color w:val="000000"/>
          <w:sz w:val="24"/>
          <w:szCs w:val="24"/>
        </w:rPr>
        <w:t>cm</w:t>
      </w:r>
      <w:r w:rsidRPr="0002264C">
        <w:rPr>
          <w:spacing w:val="13"/>
          <w:sz w:val="24"/>
          <w:szCs w:val="24"/>
        </w:rPr>
        <w:t xml:space="preserve"> </w:t>
      </w:r>
      <w:r w:rsidRPr="0002264C">
        <w:rPr>
          <w:color w:val="000000"/>
          <w:sz w:val="24"/>
          <w:szCs w:val="24"/>
        </w:rPr>
        <w:t>&gt;20cm</w:t>
      </w:r>
      <w:r>
        <w:rPr>
          <w:color w:val="000000"/>
          <w:sz w:val="24"/>
          <w:szCs w:val="24"/>
        </w:rPr>
        <w:t xml:space="preserve">     </w:t>
      </w:r>
      <w:r w:rsidRPr="0002264C">
        <w:rPr>
          <w:color w:val="000000"/>
          <w:spacing w:val="-1"/>
          <w:sz w:val="24"/>
          <w:szCs w:val="24"/>
        </w:rPr>
        <w:t>vérifie.</w:t>
      </w:r>
    </w:p>
    <w:p w:rsidR="00E01015" w:rsidRPr="0002264C" w:rsidRDefault="00E01015" w:rsidP="00E01015">
      <w:pPr>
        <w:tabs>
          <w:tab w:val="left" w:pos="5324"/>
        </w:tabs>
        <w:autoSpaceDE w:val="0"/>
        <w:autoSpaceDN w:val="0"/>
        <w:spacing w:line="360" w:lineRule="auto"/>
        <w:rPr>
          <w:color w:val="000000"/>
          <w:sz w:val="24"/>
          <w:szCs w:val="24"/>
        </w:rPr>
      </w:pPr>
      <w:r>
        <w:rPr>
          <w:color w:val="000000"/>
          <w:sz w:val="24"/>
          <w:szCs w:val="24"/>
        </w:rPr>
        <w:t xml:space="preserve">             </w:t>
      </w:r>
      <w:proofErr w:type="gramStart"/>
      <w:r w:rsidRPr="0002264C">
        <w:rPr>
          <w:color w:val="000000"/>
          <w:sz w:val="24"/>
          <w:szCs w:val="24"/>
        </w:rPr>
        <w:t>h</w:t>
      </w:r>
      <w:proofErr w:type="gramEnd"/>
      <w:r w:rsidRPr="0002264C">
        <w:rPr>
          <w:spacing w:val="-11"/>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10"/>
          <w:sz w:val="24"/>
          <w:szCs w:val="24"/>
        </w:rPr>
        <w:t></w:t>
      </w:r>
      <w:r w:rsidRPr="0002264C">
        <w:rPr>
          <w:color w:val="000000"/>
          <w:sz w:val="24"/>
          <w:szCs w:val="24"/>
        </w:rPr>
        <w:t>30</w:t>
      </w:r>
      <w:r w:rsidRPr="0002264C">
        <w:rPr>
          <w:spacing w:val="-11"/>
          <w:sz w:val="24"/>
          <w:szCs w:val="24"/>
        </w:rPr>
        <w:t xml:space="preserve"> </w:t>
      </w:r>
      <w:r w:rsidRPr="0002264C">
        <w:rPr>
          <w:color w:val="000000"/>
          <w:sz w:val="24"/>
          <w:szCs w:val="24"/>
        </w:rPr>
        <w:t>cm</w:t>
      </w:r>
      <w:r>
        <w:rPr>
          <w:color w:val="000000"/>
          <w:sz w:val="24"/>
          <w:szCs w:val="24"/>
        </w:rPr>
        <w:t xml:space="preserve">       </w:t>
      </w:r>
      <w:r w:rsidRPr="0002264C">
        <w:rPr>
          <w:color w:val="000000"/>
          <w:sz w:val="24"/>
          <w:szCs w:val="24"/>
        </w:rPr>
        <w:t>.</w:t>
      </w:r>
      <w:r w:rsidRPr="0002264C">
        <w:rPr>
          <w:rFonts w:ascii="Symbol" w:eastAsia="Symbol" w:hAnsi="Symbol" w:cs="Symbol"/>
          <w:color w:val="000000"/>
          <w:sz w:val="24"/>
          <w:szCs w:val="24"/>
        </w:rPr>
        <w:t></w:t>
      </w:r>
      <w:r w:rsidRPr="0002264C">
        <w:rPr>
          <w:rFonts w:ascii="Symbol" w:eastAsia="Symbol" w:hAnsi="Symbol" w:cs="Symbol"/>
          <w:spacing w:val="12"/>
          <w:sz w:val="24"/>
          <w:szCs w:val="24"/>
        </w:rPr>
        <w:t></w:t>
      </w:r>
      <w:r w:rsidRPr="0002264C">
        <w:rPr>
          <w:rFonts w:ascii="Symbol" w:eastAsia="Symbol" w:hAnsi="Symbol" w:cs="Symbol"/>
          <w:spacing w:val="12"/>
          <w:sz w:val="24"/>
          <w:szCs w:val="24"/>
        </w:rPr>
        <w:t></w:t>
      </w:r>
      <w:r w:rsidRPr="0002264C">
        <w:rPr>
          <w:color w:val="000000"/>
          <w:sz w:val="24"/>
          <w:szCs w:val="24"/>
        </w:rPr>
        <w:t>h</w:t>
      </w:r>
      <w:r w:rsidRPr="0002264C">
        <w:rPr>
          <w:spacing w:val="13"/>
          <w:sz w:val="24"/>
          <w:szCs w:val="24"/>
        </w:rPr>
        <w:t xml:space="preserve"> </w:t>
      </w:r>
      <w:r w:rsidRPr="0002264C">
        <w:rPr>
          <w:color w:val="000000"/>
          <w:sz w:val="24"/>
          <w:szCs w:val="24"/>
        </w:rPr>
        <w:t>=</w:t>
      </w:r>
      <w:r w:rsidRPr="0002264C">
        <w:rPr>
          <w:spacing w:val="13"/>
          <w:sz w:val="24"/>
          <w:szCs w:val="24"/>
        </w:rPr>
        <w:t xml:space="preserve"> </w:t>
      </w:r>
      <w:r>
        <w:rPr>
          <w:color w:val="000000"/>
          <w:sz w:val="24"/>
          <w:szCs w:val="24"/>
        </w:rPr>
        <w:t>30</w:t>
      </w:r>
      <w:r w:rsidRPr="0002264C">
        <w:rPr>
          <w:color w:val="000000"/>
          <w:sz w:val="24"/>
          <w:szCs w:val="24"/>
        </w:rPr>
        <w:t>cm</w:t>
      </w:r>
      <w:r w:rsidRPr="0002264C">
        <w:rPr>
          <w:spacing w:val="12"/>
          <w:sz w:val="24"/>
          <w:szCs w:val="24"/>
        </w:rPr>
        <w:t xml:space="preserve">  </w:t>
      </w:r>
      <w:r w:rsidRPr="0002264C">
        <w:rPr>
          <w:color w:val="000000"/>
          <w:sz w:val="24"/>
          <w:szCs w:val="24"/>
        </w:rPr>
        <w:t>&gt;30cm</w:t>
      </w:r>
      <w:r w:rsidRPr="0002264C">
        <w:rPr>
          <w:spacing w:val="13"/>
          <w:sz w:val="24"/>
          <w:szCs w:val="24"/>
        </w:rPr>
        <w:t xml:space="preserve">   </w:t>
      </w:r>
      <w:r w:rsidRPr="0002264C">
        <w:rPr>
          <w:color w:val="000000"/>
          <w:sz w:val="24"/>
          <w:szCs w:val="24"/>
        </w:rPr>
        <w:t>vérifie.</w:t>
      </w:r>
    </w:p>
    <w:p w:rsidR="00E01015" w:rsidRDefault="00E01015" w:rsidP="00E01015">
      <w:pPr>
        <w:tabs>
          <w:tab w:val="left" w:pos="5324"/>
        </w:tabs>
        <w:autoSpaceDE w:val="0"/>
        <w:autoSpaceDN w:val="0"/>
        <w:spacing w:line="360" w:lineRule="auto"/>
        <w:rPr>
          <w:color w:val="000000"/>
          <w:spacing w:val="-1"/>
          <w:sz w:val="24"/>
          <w:szCs w:val="24"/>
        </w:rPr>
      </w:pPr>
      <w:r>
        <w:rPr>
          <w:color w:val="000000"/>
          <w:sz w:val="24"/>
          <w:szCs w:val="24"/>
        </w:rPr>
        <w:t xml:space="preserve">             </w:t>
      </w:r>
      <w:r w:rsidRPr="0002264C">
        <w:rPr>
          <w:color w:val="000000"/>
          <w:sz w:val="24"/>
          <w:szCs w:val="24"/>
        </w:rPr>
        <w:t>h/b</w:t>
      </w:r>
      <w:r w:rsidRPr="0002264C">
        <w:rPr>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13"/>
          <w:sz w:val="24"/>
          <w:szCs w:val="24"/>
        </w:rPr>
        <w:t></w:t>
      </w:r>
      <w:r w:rsidRPr="0002264C">
        <w:rPr>
          <w:color w:val="000000"/>
          <w:sz w:val="24"/>
          <w:szCs w:val="24"/>
        </w:rPr>
        <w:t>4</w:t>
      </w:r>
      <w:r>
        <w:rPr>
          <w:color w:val="000000"/>
          <w:sz w:val="24"/>
          <w:szCs w:val="24"/>
        </w:rPr>
        <w:t xml:space="preserve">             </w:t>
      </w:r>
      <w:r w:rsidRPr="0002264C">
        <w:rPr>
          <w:rFonts w:ascii="Symbol" w:eastAsia="Symbol" w:hAnsi="Symbol" w:cs="Symbol"/>
          <w:color w:val="000000"/>
          <w:sz w:val="24"/>
          <w:szCs w:val="24"/>
        </w:rPr>
        <w:t></w:t>
      </w:r>
      <w:r w:rsidRPr="0002264C">
        <w:rPr>
          <w:rFonts w:ascii="Symbol" w:eastAsia="Symbol" w:hAnsi="Symbol" w:cs="Symbol"/>
          <w:spacing w:val="12"/>
          <w:sz w:val="24"/>
          <w:szCs w:val="24"/>
        </w:rPr>
        <w:t></w:t>
      </w:r>
      <w:r w:rsidRPr="0002264C">
        <w:rPr>
          <w:rFonts w:ascii="Symbol" w:eastAsia="Symbol" w:hAnsi="Symbol" w:cs="Symbol"/>
          <w:spacing w:val="12"/>
          <w:sz w:val="24"/>
          <w:szCs w:val="24"/>
        </w:rPr>
        <w:t></w:t>
      </w:r>
      <w:r w:rsidRPr="0002264C">
        <w:rPr>
          <w:color w:val="000000"/>
          <w:sz w:val="24"/>
          <w:szCs w:val="24"/>
        </w:rPr>
        <w:t>h/b</w:t>
      </w:r>
      <w:r w:rsidRPr="0002264C">
        <w:rPr>
          <w:spacing w:val="12"/>
          <w:sz w:val="24"/>
          <w:szCs w:val="24"/>
        </w:rPr>
        <w:t xml:space="preserve"> </w:t>
      </w:r>
      <w:r w:rsidRPr="0002264C">
        <w:rPr>
          <w:color w:val="000000"/>
          <w:sz w:val="24"/>
          <w:szCs w:val="24"/>
        </w:rPr>
        <w:t>=</w:t>
      </w:r>
      <w:r w:rsidRPr="0002264C">
        <w:rPr>
          <w:spacing w:val="12"/>
          <w:sz w:val="24"/>
          <w:szCs w:val="24"/>
        </w:rPr>
        <w:t xml:space="preserve"> </w:t>
      </w:r>
      <w:r>
        <w:rPr>
          <w:color w:val="000000"/>
          <w:sz w:val="24"/>
          <w:szCs w:val="24"/>
        </w:rPr>
        <w:t>1</w:t>
      </w:r>
      <w:r w:rsidRPr="0002264C">
        <w:rPr>
          <w:color w:val="000000"/>
          <w:sz w:val="24"/>
          <w:szCs w:val="24"/>
        </w:rPr>
        <w:t>&lt;</w:t>
      </w:r>
      <w:r w:rsidRPr="0002264C">
        <w:rPr>
          <w:spacing w:val="12"/>
          <w:sz w:val="24"/>
          <w:szCs w:val="24"/>
        </w:rPr>
        <w:t xml:space="preserve"> </w:t>
      </w:r>
      <w:r w:rsidRPr="0002264C">
        <w:rPr>
          <w:color w:val="000000"/>
          <w:sz w:val="24"/>
          <w:szCs w:val="24"/>
        </w:rPr>
        <w:t>4</w:t>
      </w:r>
      <w:r>
        <w:rPr>
          <w:color w:val="000000"/>
          <w:sz w:val="24"/>
          <w:szCs w:val="24"/>
        </w:rPr>
        <w:t xml:space="preserve">               </w:t>
      </w:r>
      <w:r w:rsidRPr="0002264C">
        <w:rPr>
          <w:color w:val="000000"/>
          <w:spacing w:val="-1"/>
          <w:sz w:val="24"/>
          <w:szCs w:val="24"/>
        </w:rPr>
        <w:t>vérifie.</w:t>
      </w:r>
    </w:p>
    <w:p w:rsidR="00E01015" w:rsidRPr="0002264C" w:rsidRDefault="00E01015" w:rsidP="00E01015">
      <w:pPr>
        <w:tabs>
          <w:tab w:val="left" w:pos="5324"/>
        </w:tabs>
        <w:autoSpaceDE w:val="0"/>
        <w:autoSpaceDN w:val="0"/>
        <w:spacing w:line="360" w:lineRule="auto"/>
        <w:rPr>
          <w:rFonts w:ascii="TimesNewRomanPSMT" w:eastAsiaTheme="minorHAnsi" w:hAnsi="TimesNewRomanPSMT" w:cs="TimesNewRomanPSMT"/>
          <w:sz w:val="24"/>
          <w:szCs w:val="24"/>
          <w:lang w:eastAsia="en-US"/>
        </w:rPr>
      </w:pPr>
      <w:r w:rsidRPr="0002264C">
        <w:rPr>
          <w:rFonts w:ascii="TimesNewRomanPSMT" w:eastAsiaTheme="minorHAnsi" w:hAnsi="TimesNewRomanPSMT" w:cs="TimesNewRomanPSMT"/>
          <w:sz w:val="24"/>
          <w:szCs w:val="24"/>
          <w:lang w:eastAsia="en-US"/>
        </w:rPr>
        <w:lastRenderedPageBreak/>
        <w:t>Poutres principales : (b</w:t>
      </w:r>
      <w:r>
        <w:rPr>
          <w:rFonts w:ascii="Arial Unicode MS" w:eastAsia="Arial Unicode MS" w:hAnsi="Arial Unicode MS" w:cs="Arial Unicode MS" w:hint="eastAsia"/>
          <w:sz w:val="24"/>
          <w:szCs w:val="24"/>
          <w:lang w:eastAsia="en-US"/>
        </w:rPr>
        <w:t>×</w:t>
      </w:r>
      <w:r w:rsidRPr="0002264C">
        <w:rPr>
          <w:rFonts w:ascii="TimesNewRomanPSMT" w:eastAsiaTheme="minorHAnsi" w:hAnsi="TimesNewRomanPSMT" w:cs="TimesNewRomanPSMT"/>
          <w:sz w:val="24"/>
          <w:szCs w:val="24"/>
          <w:lang w:eastAsia="en-US"/>
        </w:rPr>
        <w:t>h) = (30</w:t>
      </w:r>
      <w:r>
        <w:rPr>
          <w:rFonts w:ascii="Arial Unicode MS" w:eastAsia="Arial Unicode MS" w:hAnsi="Arial Unicode MS" w:cs="Arial Unicode MS" w:hint="eastAsia"/>
          <w:sz w:val="24"/>
          <w:szCs w:val="24"/>
          <w:lang w:eastAsia="en-US"/>
        </w:rPr>
        <w:t>×</w:t>
      </w:r>
      <w:r>
        <w:rPr>
          <w:rFonts w:ascii="TimesNewRomanPSMT" w:eastAsiaTheme="minorHAnsi" w:hAnsi="TimesNewRomanPSMT" w:cs="TimesNewRomanPSMT"/>
          <w:sz w:val="24"/>
          <w:szCs w:val="24"/>
          <w:lang w:eastAsia="en-US"/>
        </w:rPr>
        <w:t>40</w:t>
      </w:r>
      <w:r w:rsidRPr="0002264C">
        <w:rPr>
          <w:rFonts w:ascii="TimesNewRomanPSMT" w:eastAsiaTheme="minorHAnsi" w:hAnsi="TimesNewRomanPSMT" w:cs="TimesNewRomanPSMT"/>
          <w:sz w:val="24"/>
          <w:szCs w:val="24"/>
          <w:lang w:eastAsia="en-US"/>
        </w:rPr>
        <w:t>) cm²</w:t>
      </w:r>
    </w:p>
    <w:p w:rsidR="00E01015" w:rsidRDefault="00E01015" w:rsidP="00E01015">
      <w:pPr>
        <w:tabs>
          <w:tab w:val="left" w:pos="5324"/>
        </w:tabs>
        <w:autoSpaceDE w:val="0"/>
        <w:autoSpaceDN w:val="0"/>
        <w:spacing w:line="360" w:lineRule="auto"/>
        <w:rPr>
          <w:color w:val="000000"/>
          <w:sz w:val="24"/>
          <w:szCs w:val="24"/>
        </w:rPr>
      </w:pPr>
      <w:r w:rsidRPr="0002264C">
        <w:rPr>
          <w:color w:val="000000"/>
          <w:sz w:val="24"/>
          <w:szCs w:val="24"/>
        </w:rPr>
        <w:t>Poutres</w:t>
      </w:r>
      <w:r w:rsidRPr="0002264C">
        <w:rPr>
          <w:sz w:val="24"/>
          <w:szCs w:val="24"/>
        </w:rPr>
        <w:t xml:space="preserve"> </w:t>
      </w:r>
      <w:r w:rsidRPr="0002264C">
        <w:rPr>
          <w:color w:val="000000"/>
          <w:sz w:val="24"/>
          <w:szCs w:val="24"/>
        </w:rPr>
        <w:t>secondaires</w:t>
      </w:r>
      <w:r w:rsidRPr="0002264C">
        <w:rPr>
          <w:sz w:val="24"/>
          <w:szCs w:val="24"/>
        </w:rPr>
        <w:t xml:space="preserve"> </w:t>
      </w:r>
      <w:r w:rsidRPr="0002264C">
        <w:rPr>
          <w:color w:val="000000"/>
          <w:sz w:val="24"/>
          <w:szCs w:val="24"/>
        </w:rPr>
        <w:t>:</w:t>
      </w:r>
      <w:r w:rsidRPr="0002264C">
        <w:rPr>
          <w:sz w:val="24"/>
          <w:szCs w:val="24"/>
        </w:rPr>
        <w:t xml:space="preserve"> </w:t>
      </w:r>
      <w:r w:rsidRPr="0002264C">
        <w:rPr>
          <w:color w:val="000000"/>
          <w:sz w:val="24"/>
          <w:szCs w:val="24"/>
        </w:rPr>
        <w:t>(b</w:t>
      </w:r>
      <w:r w:rsidRPr="0002264C">
        <w:rPr>
          <w:rFonts w:ascii="Symbol" w:eastAsia="Symbol" w:hAnsi="Symbol" w:cs="Symbol"/>
          <w:color w:val="000000"/>
          <w:sz w:val="24"/>
          <w:szCs w:val="24"/>
        </w:rPr>
        <w:t></w:t>
      </w:r>
      <w:r w:rsidRPr="0002264C">
        <w:rPr>
          <w:color w:val="000000"/>
          <w:sz w:val="24"/>
          <w:szCs w:val="24"/>
        </w:rPr>
        <w:t>h)</w:t>
      </w:r>
      <w:r w:rsidRPr="0002264C">
        <w:rPr>
          <w:sz w:val="24"/>
          <w:szCs w:val="24"/>
        </w:rPr>
        <w:t xml:space="preserve"> </w:t>
      </w:r>
      <w:r w:rsidRPr="0002264C">
        <w:rPr>
          <w:color w:val="000000"/>
          <w:sz w:val="24"/>
          <w:szCs w:val="24"/>
        </w:rPr>
        <w:t>=</w:t>
      </w:r>
      <w:r w:rsidRPr="0002264C">
        <w:rPr>
          <w:sz w:val="24"/>
          <w:szCs w:val="24"/>
        </w:rPr>
        <w:t xml:space="preserve"> </w:t>
      </w:r>
      <w:r w:rsidRPr="0002264C">
        <w:rPr>
          <w:color w:val="000000"/>
          <w:sz w:val="24"/>
          <w:szCs w:val="24"/>
        </w:rPr>
        <w:t>(30</w:t>
      </w:r>
      <w:r w:rsidRPr="0002264C">
        <w:rPr>
          <w:rFonts w:ascii="Symbol" w:eastAsia="Symbol" w:hAnsi="Symbol" w:cs="Symbol"/>
          <w:color w:val="000000"/>
          <w:sz w:val="24"/>
          <w:szCs w:val="24"/>
        </w:rPr>
        <w:t></w:t>
      </w:r>
      <w:r>
        <w:rPr>
          <w:color w:val="000000"/>
          <w:sz w:val="24"/>
          <w:szCs w:val="24"/>
        </w:rPr>
        <w:t>30</w:t>
      </w:r>
      <w:r w:rsidRPr="0002264C">
        <w:rPr>
          <w:color w:val="000000"/>
          <w:sz w:val="24"/>
          <w:szCs w:val="24"/>
        </w:rPr>
        <w:t>)</w:t>
      </w:r>
      <w:r w:rsidRPr="0002264C">
        <w:rPr>
          <w:spacing w:val="-6"/>
          <w:sz w:val="24"/>
          <w:szCs w:val="24"/>
        </w:rPr>
        <w:t xml:space="preserve"> </w:t>
      </w:r>
      <w:r w:rsidRPr="0002264C">
        <w:rPr>
          <w:color w:val="000000"/>
          <w:sz w:val="24"/>
          <w:szCs w:val="24"/>
        </w:rPr>
        <w:t>cm²</w:t>
      </w:r>
    </w:p>
    <w:p w:rsidR="00E01015" w:rsidRDefault="00E01015" w:rsidP="00E01015">
      <w:pPr>
        <w:tabs>
          <w:tab w:val="left" w:pos="5324"/>
        </w:tabs>
        <w:autoSpaceDE w:val="0"/>
        <w:autoSpaceDN w:val="0"/>
        <w:spacing w:line="360" w:lineRule="auto"/>
        <w:rPr>
          <w:color w:val="000000"/>
          <w:sz w:val="24"/>
          <w:szCs w:val="24"/>
        </w:rPr>
      </w:pPr>
    </w:p>
    <w:p w:rsidR="00E01015" w:rsidRPr="008C1230" w:rsidRDefault="00E01015" w:rsidP="00E01015">
      <w:pPr>
        <w:autoSpaceDE w:val="0"/>
        <w:autoSpaceDN w:val="0"/>
        <w:adjustRightInd w:val="0"/>
        <w:spacing w:line="360" w:lineRule="auto"/>
        <w:rPr>
          <w:rFonts w:eastAsiaTheme="minorHAnsi"/>
          <w:b/>
          <w:bCs/>
          <w:color w:val="1F497D" w:themeColor="text2"/>
          <w:sz w:val="28"/>
          <w:szCs w:val="28"/>
          <w:u w:val="single"/>
          <w:lang w:eastAsia="en-US"/>
        </w:rPr>
      </w:pPr>
      <w:r w:rsidRPr="008C1230">
        <w:rPr>
          <w:rFonts w:eastAsiaTheme="minorHAnsi"/>
          <w:b/>
          <w:bCs/>
          <w:color w:val="1F497D" w:themeColor="text2"/>
          <w:sz w:val="28"/>
          <w:szCs w:val="28"/>
          <w:u w:val="single"/>
          <w:lang w:eastAsia="en-US"/>
        </w:rPr>
        <w:t>II-6) Evaluation des charges et surcharges :</w:t>
      </w:r>
    </w:p>
    <w:p w:rsidR="00E01015" w:rsidRDefault="00E01015" w:rsidP="00E01015">
      <w:pPr>
        <w:autoSpaceDE w:val="0"/>
        <w:autoSpaceDN w:val="0"/>
        <w:adjustRightInd w:val="0"/>
        <w:spacing w:line="360" w:lineRule="auto"/>
        <w:rPr>
          <w:rFonts w:eastAsiaTheme="minorHAnsi"/>
          <w:sz w:val="24"/>
          <w:szCs w:val="24"/>
          <w:lang w:eastAsia="en-US"/>
        </w:rPr>
      </w:pPr>
      <w:r>
        <w:rPr>
          <w:rFonts w:eastAsiaTheme="minorHAnsi"/>
          <w:sz w:val="24"/>
          <w:szCs w:val="24"/>
          <w:lang w:eastAsia="en-US"/>
        </w:rPr>
        <w:t xml:space="preserve">         Pour l’évaluation des charges et surcharges nous utilisons le DTR «charge et surcharge»</w:t>
      </w:r>
    </w:p>
    <w:p w:rsidR="00E01015" w:rsidRDefault="00E01015" w:rsidP="00E01015">
      <w:pPr>
        <w:autoSpaceDE w:val="0"/>
        <w:autoSpaceDN w:val="0"/>
        <w:adjustRightInd w:val="0"/>
        <w:spacing w:line="360" w:lineRule="auto"/>
        <w:rPr>
          <w:rFonts w:eastAsiaTheme="minorHAnsi"/>
          <w:sz w:val="24"/>
          <w:szCs w:val="24"/>
          <w:lang w:eastAsia="en-US"/>
        </w:rPr>
      </w:pPr>
      <w:r>
        <w:rPr>
          <w:rFonts w:eastAsiaTheme="minorHAnsi"/>
          <w:sz w:val="24"/>
          <w:szCs w:val="24"/>
          <w:lang w:eastAsia="en-US"/>
        </w:rPr>
        <w:t xml:space="preserve"> Les charges réglementaires prisent en compte sont :</w:t>
      </w:r>
    </w:p>
    <w:p w:rsidR="00E01015" w:rsidRDefault="00E01015" w:rsidP="00E01015">
      <w:pPr>
        <w:autoSpaceDE w:val="0"/>
        <w:autoSpaceDN w:val="0"/>
        <w:adjustRightInd w:val="0"/>
        <w:spacing w:line="360" w:lineRule="auto"/>
        <w:rPr>
          <w:rFonts w:eastAsiaTheme="minorHAnsi"/>
          <w:sz w:val="24"/>
          <w:szCs w:val="24"/>
          <w:lang w:eastAsia="en-US"/>
        </w:rPr>
      </w:pPr>
      <w:r>
        <w:rPr>
          <w:rFonts w:eastAsiaTheme="minorHAnsi"/>
          <w:sz w:val="24"/>
          <w:szCs w:val="24"/>
          <w:lang w:eastAsia="en-US"/>
        </w:rPr>
        <w:t xml:space="preserve">                - Les charges permanentes qui représentent le poids propre.</w:t>
      </w:r>
    </w:p>
    <w:p w:rsidR="00E01015" w:rsidRDefault="00E01015" w:rsidP="00E01015">
      <w:pPr>
        <w:autoSpaceDE w:val="0"/>
        <w:autoSpaceDN w:val="0"/>
        <w:adjustRightInd w:val="0"/>
        <w:spacing w:line="360" w:lineRule="auto"/>
        <w:rPr>
          <w:rFonts w:eastAsiaTheme="minorHAnsi"/>
          <w:sz w:val="24"/>
          <w:szCs w:val="24"/>
          <w:lang w:eastAsia="en-US"/>
        </w:rPr>
      </w:pPr>
      <w:r>
        <w:rPr>
          <w:rFonts w:eastAsiaTheme="minorHAnsi"/>
          <w:sz w:val="24"/>
          <w:szCs w:val="24"/>
          <w:lang w:eastAsia="en-US"/>
        </w:rPr>
        <w:t xml:space="preserve">                - Les charges d’exploitation ou surcharges.</w:t>
      </w:r>
    </w:p>
    <w:p w:rsidR="00E01015" w:rsidRDefault="00E01015" w:rsidP="00E01015">
      <w:pPr>
        <w:autoSpaceDE w:val="0"/>
        <w:autoSpaceDN w:val="0"/>
        <w:adjustRightInd w:val="0"/>
        <w:spacing w:line="360" w:lineRule="auto"/>
        <w:rPr>
          <w:rFonts w:eastAsiaTheme="minorHAnsi"/>
          <w:sz w:val="24"/>
          <w:szCs w:val="24"/>
          <w:lang w:eastAsia="en-US"/>
        </w:rPr>
      </w:pPr>
    </w:p>
    <w:p w:rsidR="00E01015" w:rsidRPr="008C1230" w:rsidRDefault="00E01015" w:rsidP="00E01015">
      <w:pPr>
        <w:autoSpaceDE w:val="0"/>
        <w:autoSpaceDN w:val="0"/>
        <w:adjustRightInd w:val="0"/>
        <w:spacing w:line="360" w:lineRule="auto"/>
        <w:rPr>
          <w:rFonts w:eastAsiaTheme="minorHAnsi"/>
          <w:b/>
          <w:bCs/>
          <w:color w:val="1F497D" w:themeColor="text2"/>
          <w:sz w:val="28"/>
          <w:szCs w:val="28"/>
          <w:u w:val="single"/>
          <w:lang w:eastAsia="en-US"/>
        </w:rPr>
      </w:pPr>
      <w:r w:rsidRPr="008C1230">
        <w:rPr>
          <w:rFonts w:eastAsiaTheme="minorHAnsi"/>
          <w:b/>
          <w:bCs/>
          <w:color w:val="1F497D" w:themeColor="text2"/>
          <w:sz w:val="28"/>
          <w:szCs w:val="28"/>
          <w:u w:val="single"/>
          <w:lang w:eastAsia="en-US"/>
        </w:rPr>
        <w:t>II-6-1) Les charges permanentes G :</w:t>
      </w:r>
    </w:p>
    <w:p w:rsidR="00E01015" w:rsidRDefault="00E01015" w:rsidP="00E01015">
      <w:pPr>
        <w:autoSpaceDE w:val="0"/>
        <w:autoSpaceDN w:val="0"/>
        <w:adjustRightInd w:val="0"/>
        <w:spacing w:line="360" w:lineRule="auto"/>
        <w:rPr>
          <w:rFonts w:eastAsiaTheme="minorHAnsi"/>
          <w:sz w:val="24"/>
          <w:szCs w:val="24"/>
          <w:lang w:eastAsia="en-US"/>
        </w:rPr>
      </w:pPr>
      <w:r>
        <w:rPr>
          <w:rFonts w:eastAsiaTheme="minorHAnsi"/>
          <w:sz w:val="24"/>
          <w:szCs w:val="24"/>
          <w:lang w:eastAsia="en-US"/>
        </w:rPr>
        <w:t xml:space="preserve">         Il s’agit de prendre en compte le poids réel des éléments mis en </w:t>
      </w:r>
      <w:proofErr w:type="spellStart"/>
      <w:r>
        <w:rPr>
          <w:rFonts w:eastAsiaTheme="minorHAnsi"/>
          <w:sz w:val="24"/>
          <w:szCs w:val="24"/>
          <w:lang w:eastAsia="en-US"/>
        </w:rPr>
        <w:t>oeuvre</w:t>
      </w:r>
      <w:proofErr w:type="spellEnd"/>
      <w:r>
        <w:rPr>
          <w:rFonts w:eastAsiaTheme="minorHAnsi"/>
          <w:sz w:val="24"/>
          <w:szCs w:val="24"/>
          <w:lang w:eastAsia="en-US"/>
        </w:rPr>
        <w:t xml:space="preserve"> construire le</w:t>
      </w:r>
    </w:p>
    <w:p w:rsidR="00E01015" w:rsidRDefault="00E01015" w:rsidP="00E01015">
      <w:pPr>
        <w:autoSpaceDE w:val="0"/>
        <w:autoSpaceDN w:val="0"/>
        <w:adjustRightInd w:val="0"/>
        <w:spacing w:line="360" w:lineRule="auto"/>
        <w:rPr>
          <w:rFonts w:eastAsiaTheme="minorHAnsi"/>
          <w:sz w:val="24"/>
          <w:szCs w:val="24"/>
          <w:lang w:eastAsia="en-US"/>
        </w:rPr>
      </w:pPr>
      <w:proofErr w:type="gramStart"/>
      <w:r>
        <w:rPr>
          <w:rFonts w:eastAsiaTheme="minorHAnsi"/>
          <w:sz w:val="24"/>
          <w:szCs w:val="24"/>
          <w:lang w:eastAsia="en-US"/>
        </w:rPr>
        <w:t>bâtiment</w:t>
      </w:r>
      <w:proofErr w:type="gramEnd"/>
      <w:r>
        <w:rPr>
          <w:rFonts w:eastAsiaTheme="minorHAnsi"/>
          <w:sz w:val="24"/>
          <w:szCs w:val="24"/>
          <w:lang w:eastAsia="en-US"/>
        </w:rPr>
        <w:t>.</w:t>
      </w:r>
    </w:p>
    <w:p w:rsidR="00E01015" w:rsidRDefault="00E01015" w:rsidP="00E01015">
      <w:pPr>
        <w:autoSpaceDE w:val="0"/>
        <w:autoSpaceDN w:val="0"/>
        <w:adjustRightInd w:val="0"/>
        <w:spacing w:line="360" w:lineRule="auto"/>
        <w:rPr>
          <w:rFonts w:eastAsiaTheme="minorHAnsi"/>
          <w:sz w:val="24"/>
          <w:szCs w:val="24"/>
          <w:lang w:eastAsia="en-US"/>
        </w:rPr>
      </w:pPr>
    </w:p>
    <w:p w:rsidR="00E01015" w:rsidRPr="008C1230" w:rsidRDefault="00E01015" w:rsidP="00E01015">
      <w:pPr>
        <w:tabs>
          <w:tab w:val="left" w:pos="5324"/>
        </w:tabs>
        <w:autoSpaceDE w:val="0"/>
        <w:autoSpaceDN w:val="0"/>
        <w:spacing w:line="360" w:lineRule="auto"/>
        <w:rPr>
          <w:rFonts w:eastAsiaTheme="minorHAnsi"/>
          <w:b/>
          <w:bCs/>
          <w:color w:val="1F497D" w:themeColor="text2"/>
          <w:sz w:val="28"/>
          <w:szCs w:val="28"/>
          <w:u w:val="single"/>
          <w:lang w:eastAsia="en-US"/>
        </w:rPr>
      </w:pPr>
      <w:r w:rsidRPr="008C1230">
        <w:rPr>
          <w:rFonts w:eastAsiaTheme="minorHAnsi"/>
          <w:b/>
          <w:bCs/>
          <w:color w:val="1F497D" w:themeColor="text2"/>
          <w:sz w:val="28"/>
          <w:szCs w:val="28"/>
          <w:u w:val="single"/>
          <w:lang w:eastAsia="en-US"/>
        </w:rPr>
        <w:t>II-6-1-1) Plancher terrasse inaccessible:</w:t>
      </w:r>
    </w:p>
    <w:tbl>
      <w:tblPr>
        <w:tblW w:w="9100" w:type="dxa"/>
        <w:tblInd w:w="55" w:type="dxa"/>
        <w:tblCellMar>
          <w:left w:w="70" w:type="dxa"/>
          <w:right w:w="70" w:type="dxa"/>
        </w:tblCellMar>
        <w:tblLook w:val="04A0"/>
      </w:tblPr>
      <w:tblGrid>
        <w:gridCol w:w="610"/>
        <w:gridCol w:w="4209"/>
        <w:gridCol w:w="1241"/>
        <w:gridCol w:w="1782"/>
        <w:gridCol w:w="1258"/>
      </w:tblGrid>
      <w:tr w:rsidR="00E01015" w:rsidRPr="00327F6B" w:rsidTr="00555D5A">
        <w:trPr>
          <w:trHeight w:val="273"/>
        </w:trPr>
        <w:tc>
          <w:tcPr>
            <w:tcW w:w="610" w:type="dxa"/>
            <w:tcBorders>
              <w:top w:val="nil"/>
              <w:left w:val="nil"/>
              <w:bottom w:val="nil"/>
              <w:right w:val="nil"/>
            </w:tcBorders>
            <w:shd w:val="clear" w:color="auto" w:fill="auto"/>
            <w:noWrap/>
            <w:vAlign w:val="bottom"/>
          </w:tcPr>
          <w:p w:rsidR="00E01015" w:rsidRPr="00327F6B" w:rsidRDefault="00E01015" w:rsidP="00555D5A">
            <w:pPr>
              <w:rPr>
                <w:rFonts w:ascii="Arial" w:hAnsi="Arial" w:cs="Arial"/>
              </w:rPr>
            </w:pPr>
          </w:p>
        </w:tc>
        <w:tc>
          <w:tcPr>
            <w:tcW w:w="4209" w:type="dxa"/>
            <w:tcBorders>
              <w:top w:val="nil"/>
              <w:left w:val="nil"/>
              <w:bottom w:val="nil"/>
              <w:right w:val="nil"/>
            </w:tcBorders>
            <w:shd w:val="clear" w:color="auto" w:fill="auto"/>
            <w:noWrap/>
            <w:vAlign w:val="bottom"/>
          </w:tcPr>
          <w:p w:rsidR="00E01015" w:rsidRPr="00327F6B" w:rsidRDefault="00E01015" w:rsidP="00555D5A">
            <w:pPr>
              <w:rPr>
                <w:rFonts w:ascii="Arial" w:hAnsi="Arial" w:cs="Arial"/>
              </w:rPr>
            </w:pPr>
          </w:p>
        </w:tc>
        <w:tc>
          <w:tcPr>
            <w:tcW w:w="1241" w:type="dxa"/>
            <w:tcBorders>
              <w:top w:val="nil"/>
              <w:left w:val="nil"/>
              <w:bottom w:val="nil"/>
              <w:right w:val="nil"/>
            </w:tcBorders>
            <w:shd w:val="clear" w:color="auto" w:fill="auto"/>
            <w:noWrap/>
            <w:vAlign w:val="bottom"/>
          </w:tcPr>
          <w:p w:rsidR="00E01015" w:rsidRPr="00327F6B" w:rsidRDefault="00E01015" w:rsidP="00555D5A">
            <w:pPr>
              <w:rPr>
                <w:rFonts w:ascii="Arial" w:hAnsi="Arial" w:cs="Arial"/>
              </w:rPr>
            </w:pPr>
          </w:p>
        </w:tc>
        <w:tc>
          <w:tcPr>
            <w:tcW w:w="1782" w:type="dxa"/>
            <w:tcBorders>
              <w:top w:val="nil"/>
              <w:left w:val="nil"/>
              <w:bottom w:val="nil"/>
              <w:right w:val="nil"/>
            </w:tcBorders>
            <w:shd w:val="clear" w:color="auto" w:fill="auto"/>
            <w:noWrap/>
            <w:vAlign w:val="bottom"/>
          </w:tcPr>
          <w:p w:rsidR="00E01015" w:rsidRPr="00327F6B" w:rsidRDefault="00E01015" w:rsidP="00555D5A">
            <w:pPr>
              <w:rPr>
                <w:rFonts w:ascii="Arial" w:hAnsi="Arial" w:cs="Arial"/>
              </w:rPr>
            </w:pPr>
          </w:p>
        </w:tc>
        <w:tc>
          <w:tcPr>
            <w:tcW w:w="1258" w:type="dxa"/>
            <w:tcBorders>
              <w:top w:val="nil"/>
              <w:left w:val="nil"/>
              <w:bottom w:val="nil"/>
              <w:right w:val="nil"/>
            </w:tcBorders>
            <w:shd w:val="clear" w:color="auto" w:fill="auto"/>
            <w:noWrap/>
            <w:vAlign w:val="bottom"/>
          </w:tcPr>
          <w:p w:rsidR="00E01015" w:rsidRPr="00327F6B" w:rsidRDefault="00E01015" w:rsidP="00555D5A">
            <w:pPr>
              <w:rPr>
                <w:rFonts w:ascii="Arial" w:hAnsi="Arial" w:cs="Arial"/>
              </w:rPr>
            </w:pPr>
          </w:p>
        </w:tc>
      </w:tr>
      <w:tr w:rsidR="00E01015" w:rsidRPr="00327F6B" w:rsidTr="00555D5A">
        <w:trPr>
          <w:trHeight w:val="621"/>
        </w:trPr>
        <w:tc>
          <w:tcPr>
            <w:tcW w:w="610" w:type="dxa"/>
            <w:tcBorders>
              <w:top w:val="single" w:sz="8" w:space="0" w:color="auto"/>
              <w:left w:val="single" w:sz="8" w:space="0" w:color="auto"/>
              <w:bottom w:val="single" w:sz="8" w:space="0" w:color="auto"/>
              <w:right w:val="single" w:sz="8" w:space="0" w:color="auto"/>
            </w:tcBorders>
            <w:shd w:val="clear" w:color="auto" w:fill="auto"/>
            <w:vAlign w:val="center"/>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N°</w:t>
            </w:r>
          </w:p>
        </w:tc>
        <w:tc>
          <w:tcPr>
            <w:tcW w:w="4209" w:type="dxa"/>
            <w:tcBorders>
              <w:top w:val="single" w:sz="8" w:space="0" w:color="auto"/>
              <w:left w:val="nil"/>
              <w:bottom w:val="single" w:sz="8" w:space="0" w:color="auto"/>
              <w:right w:val="single" w:sz="8" w:space="0" w:color="auto"/>
            </w:tcBorders>
            <w:shd w:val="clear" w:color="auto" w:fill="auto"/>
            <w:vAlign w:val="center"/>
          </w:tcPr>
          <w:p w:rsidR="00E01015" w:rsidRPr="00327F6B" w:rsidRDefault="00E01015" w:rsidP="00555D5A">
            <w:pPr>
              <w:rPr>
                <w:rFonts w:ascii="Arial" w:hAnsi="Arial" w:cs="Arial"/>
                <w:b/>
                <w:bCs/>
                <w:sz w:val="22"/>
                <w:szCs w:val="22"/>
              </w:rPr>
            </w:pPr>
            <w:r w:rsidRPr="00327F6B">
              <w:rPr>
                <w:rFonts w:ascii="Arial" w:hAnsi="Arial" w:cs="Arial"/>
                <w:b/>
                <w:bCs/>
                <w:sz w:val="22"/>
                <w:szCs w:val="22"/>
              </w:rPr>
              <w:t>l'élément</w:t>
            </w:r>
          </w:p>
        </w:tc>
        <w:tc>
          <w:tcPr>
            <w:tcW w:w="1241" w:type="dxa"/>
            <w:tcBorders>
              <w:top w:val="single" w:sz="8" w:space="0" w:color="auto"/>
              <w:left w:val="nil"/>
              <w:bottom w:val="single" w:sz="8" w:space="0" w:color="auto"/>
              <w:right w:val="single" w:sz="8" w:space="0" w:color="auto"/>
            </w:tcBorders>
            <w:shd w:val="clear" w:color="auto" w:fill="auto"/>
            <w:vAlign w:val="center"/>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dimension (cm)</w:t>
            </w:r>
          </w:p>
        </w:tc>
        <w:tc>
          <w:tcPr>
            <w:tcW w:w="1782" w:type="dxa"/>
            <w:tcBorders>
              <w:top w:val="single" w:sz="8" w:space="0" w:color="auto"/>
              <w:left w:val="nil"/>
              <w:bottom w:val="single" w:sz="8" w:space="0" w:color="auto"/>
              <w:right w:val="single" w:sz="8" w:space="0" w:color="auto"/>
            </w:tcBorders>
            <w:shd w:val="clear" w:color="auto" w:fill="auto"/>
            <w:vAlign w:val="center"/>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poids unitaire (kg/m3)</w:t>
            </w:r>
          </w:p>
        </w:tc>
        <w:tc>
          <w:tcPr>
            <w:tcW w:w="1258" w:type="dxa"/>
            <w:tcBorders>
              <w:top w:val="single" w:sz="8" w:space="0" w:color="auto"/>
              <w:left w:val="nil"/>
              <w:bottom w:val="single" w:sz="8" w:space="0" w:color="auto"/>
              <w:right w:val="single" w:sz="8" w:space="0" w:color="auto"/>
            </w:tcBorders>
            <w:shd w:val="clear" w:color="auto" w:fill="auto"/>
            <w:vAlign w:val="center"/>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masse (kg/m2)</w:t>
            </w:r>
          </w:p>
        </w:tc>
      </w:tr>
      <w:tr w:rsidR="00E01015" w:rsidRPr="00327F6B" w:rsidTr="00555D5A">
        <w:trPr>
          <w:trHeight w:val="288"/>
        </w:trPr>
        <w:tc>
          <w:tcPr>
            <w:tcW w:w="610" w:type="dxa"/>
            <w:tcBorders>
              <w:top w:val="nil"/>
              <w:left w:val="single" w:sz="8" w:space="0" w:color="auto"/>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1</w:t>
            </w:r>
          </w:p>
        </w:tc>
        <w:tc>
          <w:tcPr>
            <w:tcW w:w="4209"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rPr>
                <w:rFonts w:ascii="Arial" w:hAnsi="Arial" w:cs="Arial"/>
                <w:b/>
                <w:bCs/>
                <w:sz w:val="22"/>
                <w:szCs w:val="22"/>
              </w:rPr>
            </w:pPr>
            <w:r w:rsidRPr="00327F6B">
              <w:rPr>
                <w:rFonts w:ascii="Arial" w:hAnsi="Arial" w:cs="Arial"/>
                <w:b/>
                <w:bCs/>
                <w:sz w:val="22"/>
                <w:szCs w:val="22"/>
              </w:rPr>
              <w:t>graviers roulés de protection</w:t>
            </w:r>
          </w:p>
        </w:tc>
        <w:tc>
          <w:tcPr>
            <w:tcW w:w="1241"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4</w:t>
            </w:r>
          </w:p>
        </w:tc>
        <w:tc>
          <w:tcPr>
            <w:tcW w:w="1782"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1700</w:t>
            </w:r>
          </w:p>
        </w:tc>
        <w:tc>
          <w:tcPr>
            <w:tcW w:w="1258"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68</w:t>
            </w:r>
          </w:p>
        </w:tc>
      </w:tr>
      <w:tr w:rsidR="00E01015" w:rsidRPr="00327F6B" w:rsidTr="00555D5A">
        <w:trPr>
          <w:trHeight w:val="257"/>
        </w:trPr>
        <w:tc>
          <w:tcPr>
            <w:tcW w:w="610" w:type="dxa"/>
            <w:tcBorders>
              <w:top w:val="nil"/>
              <w:left w:val="single" w:sz="8" w:space="0" w:color="auto"/>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2</w:t>
            </w:r>
          </w:p>
        </w:tc>
        <w:tc>
          <w:tcPr>
            <w:tcW w:w="4209"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rPr>
                <w:rFonts w:ascii="Arial" w:hAnsi="Arial" w:cs="Arial"/>
                <w:b/>
                <w:bCs/>
                <w:sz w:val="22"/>
                <w:szCs w:val="22"/>
              </w:rPr>
            </w:pPr>
            <w:r w:rsidRPr="00327F6B">
              <w:rPr>
                <w:rFonts w:ascii="Arial" w:hAnsi="Arial" w:cs="Arial"/>
                <w:b/>
                <w:bCs/>
                <w:sz w:val="22"/>
                <w:szCs w:val="22"/>
              </w:rPr>
              <w:t>chape de réglage en ciment</w:t>
            </w:r>
          </w:p>
        </w:tc>
        <w:tc>
          <w:tcPr>
            <w:tcW w:w="1241"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2</w:t>
            </w:r>
          </w:p>
        </w:tc>
        <w:tc>
          <w:tcPr>
            <w:tcW w:w="1782"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1800</w:t>
            </w:r>
          </w:p>
        </w:tc>
        <w:tc>
          <w:tcPr>
            <w:tcW w:w="1258"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36</w:t>
            </w:r>
          </w:p>
        </w:tc>
      </w:tr>
      <w:tr w:rsidR="00E01015" w:rsidRPr="00327F6B" w:rsidTr="00555D5A">
        <w:trPr>
          <w:trHeight w:val="273"/>
        </w:trPr>
        <w:tc>
          <w:tcPr>
            <w:tcW w:w="610" w:type="dxa"/>
            <w:tcBorders>
              <w:top w:val="nil"/>
              <w:left w:val="single" w:sz="8" w:space="0" w:color="auto"/>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3</w:t>
            </w:r>
          </w:p>
        </w:tc>
        <w:tc>
          <w:tcPr>
            <w:tcW w:w="4209"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rPr>
                <w:rFonts w:ascii="Arial" w:hAnsi="Arial" w:cs="Arial"/>
                <w:b/>
                <w:bCs/>
                <w:sz w:val="22"/>
                <w:szCs w:val="22"/>
              </w:rPr>
            </w:pPr>
            <w:r w:rsidRPr="00327F6B">
              <w:rPr>
                <w:rFonts w:ascii="Arial" w:hAnsi="Arial" w:cs="Arial"/>
                <w:b/>
                <w:bCs/>
                <w:sz w:val="22"/>
                <w:szCs w:val="22"/>
              </w:rPr>
              <w:t>Etanchéité multicouche</w:t>
            </w:r>
          </w:p>
        </w:tc>
        <w:tc>
          <w:tcPr>
            <w:tcW w:w="1241"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2</w:t>
            </w:r>
          </w:p>
        </w:tc>
        <w:tc>
          <w:tcPr>
            <w:tcW w:w="1782"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600</w:t>
            </w:r>
          </w:p>
        </w:tc>
        <w:tc>
          <w:tcPr>
            <w:tcW w:w="1258"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12</w:t>
            </w:r>
          </w:p>
        </w:tc>
      </w:tr>
      <w:tr w:rsidR="00E01015" w:rsidRPr="00327F6B" w:rsidTr="00555D5A">
        <w:trPr>
          <w:trHeight w:val="303"/>
        </w:trPr>
        <w:tc>
          <w:tcPr>
            <w:tcW w:w="610" w:type="dxa"/>
            <w:tcBorders>
              <w:top w:val="nil"/>
              <w:left w:val="single" w:sz="8" w:space="0" w:color="auto"/>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4</w:t>
            </w:r>
          </w:p>
        </w:tc>
        <w:tc>
          <w:tcPr>
            <w:tcW w:w="4209"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rPr>
                <w:rFonts w:ascii="Arial" w:hAnsi="Arial" w:cs="Arial"/>
                <w:b/>
                <w:bCs/>
                <w:sz w:val="22"/>
                <w:szCs w:val="22"/>
              </w:rPr>
            </w:pPr>
            <w:r w:rsidRPr="00327F6B">
              <w:rPr>
                <w:rFonts w:ascii="Arial" w:hAnsi="Arial" w:cs="Arial"/>
                <w:b/>
                <w:bCs/>
                <w:sz w:val="22"/>
                <w:szCs w:val="22"/>
              </w:rPr>
              <w:t>Forme de pente en béton</w:t>
            </w:r>
          </w:p>
        </w:tc>
        <w:tc>
          <w:tcPr>
            <w:tcW w:w="1241"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Pr>
                <w:rFonts w:ascii="Arial" w:hAnsi="Arial" w:cs="Arial"/>
                <w:b/>
                <w:bCs/>
                <w:sz w:val="22"/>
                <w:szCs w:val="22"/>
              </w:rPr>
              <w:t>8</w:t>
            </w:r>
          </w:p>
        </w:tc>
        <w:tc>
          <w:tcPr>
            <w:tcW w:w="1782"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Pr>
                <w:rFonts w:ascii="Arial" w:hAnsi="Arial" w:cs="Arial"/>
                <w:b/>
                <w:bCs/>
                <w:sz w:val="22"/>
                <w:szCs w:val="22"/>
              </w:rPr>
              <w:t>2200</w:t>
            </w:r>
          </w:p>
        </w:tc>
        <w:tc>
          <w:tcPr>
            <w:tcW w:w="1258"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Pr>
                <w:rFonts w:ascii="Arial" w:hAnsi="Arial" w:cs="Arial"/>
                <w:b/>
                <w:bCs/>
                <w:sz w:val="22"/>
                <w:szCs w:val="22"/>
              </w:rPr>
              <w:t>176</w:t>
            </w:r>
          </w:p>
        </w:tc>
      </w:tr>
      <w:tr w:rsidR="00E01015" w:rsidRPr="00327F6B" w:rsidTr="00555D5A">
        <w:trPr>
          <w:trHeight w:val="303"/>
        </w:trPr>
        <w:tc>
          <w:tcPr>
            <w:tcW w:w="610" w:type="dxa"/>
            <w:tcBorders>
              <w:top w:val="nil"/>
              <w:left w:val="single" w:sz="8" w:space="0" w:color="auto"/>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5</w:t>
            </w:r>
          </w:p>
        </w:tc>
        <w:tc>
          <w:tcPr>
            <w:tcW w:w="4209"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rPr>
                <w:rFonts w:ascii="Arial" w:hAnsi="Arial" w:cs="Arial"/>
                <w:b/>
                <w:bCs/>
                <w:sz w:val="22"/>
                <w:szCs w:val="22"/>
              </w:rPr>
            </w:pPr>
            <w:r w:rsidRPr="00327F6B">
              <w:rPr>
                <w:rFonts w:ascii="Arial" w:hAnsi="Arial" w:cs="Arial"/>
                <w:b/>
                <w:bCs/>
                <w:sz w:val="22"/>
                <w:szCs w:val="22"/>
              </w:rPr>
              <w:t>Isolation thermique</w:t>
            </w:r>
          </w:p>
        </w:tc>
        <w:tc>
          <w:tcPr>
            <w:tcW w:w="1241"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4</w:t>
            </w:r>
          </w:p>
        </w:tc>
        <w:tc>
          <w:tcPr>
            <w:tcW w:w="1782"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1000</w:t>
            </w:r>
          </w:p>
        </w:tc>
        <w:tc>
          <w:tcPr>
            <w:tcW w:w="1258"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40</w:t>
            </w:r>
          </w:p>
        </w:tc>
      </w:tr>
      <w:tr w:rsidR="00E01015" w:rsidRPr="00327F6B" w:rsidTr="00555D5A">
        <w:trPr>
          <w:trHeight w:val="368"/>
        </w:trPr>
        <w:tc>
          <w:tcPr>
            <w:tcW w:w="610" w:type="dxa"/>
            <w:tcBorders>
              <w:top w:val="nil"/>
              <w:left w:val="single" w:sz="8" w:space="0" w:color="auto"/>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6</w:t>
            </w:r>
          </w:p>
        </w:tc>
        <w:tc>
          <w:tcPr>
            <w:tcW w:w="4209"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rPr>
                <w:rFonts w:ascii="Arial" w:hAnsi="Arial" w:cs="Arial"/>
                <w:b/>
                <w:bCs/>
                <w:sz w:val="22"/>
                <w:szCs w:val="22"/>
              </w:rPr>
            </w:pPr>
            <w:r>
              <w:rPr>
                <w:rFonts w:ascii="Arial" w:hAnsi="Arial" w:cs="Arial"/>
                <w:b/>
                <w:bCs/>
                <w:sz w:val="22"/>
                <w:szCs w:val="22"/>
              </w:rPr>
              <w:t>Corps creux + dalle de compression</w:t>
            </w:r>
          </w:p>
        </w:tc>
        <w:tc>
          <w:tcPr>
            <w:tcW w:w="1241"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 xml:space="preserve">20 (16+4) </w:t>
            </w:r>
          </w:p>
        </w:tc>
        <w:tc>
          <w:tcPr>
            <w:tcW w:w="1782"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1400</w:t>
            </w:r>
          </w:p>
        </w:tc>
        <w:tc>
          <w:tcPr>
            <w:tcW w:w="1258"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280</w:t>
            </w:r>
          </w:p>
        </w:tc>
      </w:tr>
      <w:tr w:rsidR="00E01015" w:rsidRPr="00327F6B" w:rsidTr="00555D5A">
        <w:trPr>
          <w:trHeight w:val="364"/>
        </w:trPr>
        <w:tc>
          <w:tcPr>
            <w:tcW w:w="610" w:type="dxa"/>
            <w:tcBorders>
              <w:top w:val="nil"/>
              <w:left w:val="single" w:sz="8" w:space="0" w:color="auto"/>
              <w:bottom w:val="single" w:sz="8" w:space="0" w:color="auto"/>
              <w:right w:val="single" w:sz="8" w:space="0" w:color="auto"/>
            </w:tcBorders>
            <w:shd w:val="clear" w:color="auto" w:fill="auto"/>
            <w:vAlign w:val="bottom"/>
          </w:tcPr>
          <w:p w:rsidR="00E01015" w:rsidRPr="00327F6B" w:rsidRDefault="00E01015" w:rsidP="00555D5A">
            <w:pPr>
              <w:jc w:val="right"/>
              <w:rPr>
                <w:rFonts w:ascii="Arial" w:hAnsi="Arial" w:cs="Arial"/>
                <w:b/>
                <w:bCs/>
                <w:sz w:val="22"/>
                <w:szCs w:val="22"/>
              </w:rPr>
            </w:pPr>
            <w:r w:rsidRPr="00327F6B">
              <w:rPr>
                <w:rFonts w:ascii="Arial" w:hAnsi="Arial" w:cs="Arial"/>
                <w:b/>
                <w:bCs/>
                <w:sz w:val="22"/>
                <w:szCs w:val="22"/>
              </w:rPr>
              <w:t>7</w:t>
            </w:r>
          </w:p>
        </w:tc>
        <w:tc>
          <w:tcPr>
            <w:tcW w:w="4209" w:type="dxa"/>
            <w:tcBorders>
              <w:top w:val="nil"/>
              <w:left w:val="nil"/>
              <w:bottom w:val="single" w:sz="8" w:space="0" w:color="auto"/>
              <w:right w:val="single" w:sz="8" w:space="0" w:color="auto"/>
            </w:tcBorders>
            <w:shd w:val="clear" w:color="auto" w:fill="auto"/>
            <w:vAlign w:val="bottom"/>
          </w:tcPr>
          <w:p w:rsidR="00E01015" w:rsidRPr="00327F6B" w:rsidRDefault="00E01015" w:rsidP="00555D5A">
            <w:pPr>
              <w:rPr>
                <w:rFonts w:ascii="Arial" w:hAnsi="Arial" w:cs="Arial"/>
                <w:b/>
                <w:bCs/>
                <w:sz w:val="22"/>
                <w:szCs w:val="22"/>
              </w:rPr>
            </w:pPr>
            <w:r w:rsidRPr="00327F6B">
              <w:rPr>
                <w:rFonts w:ascii="Arial" w:hAnsi="Arial" w:cs="Arial"/>
                <w:b/>
                <w:bCs/>
                <w:sz w:val="22"/>
                <w:szCs w:val="22"/>
              </w:rPr>
              <w:t>Enduit en ciment/plâtre</w:t>
            </w:r>
          </w:p>
        </w:tc>
        <w:tc>
          <w:tcPr>
            <w:tcW w:w="1241" w:type="dxa"/>
            <w:tcBorders>
              <w:top w:val="nil"/>
              <w:left w:val="nil"/>
              <w:bottom w:val="single" w:sz="8"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Pr>
                <w:rFonts w:ascii="Arial" w:hAnsi="Arial" w:cs="Arial"/>
                <w:b/>
                <w:bCs/>
                <w:sz w:val="22"/>
                <w:szCs w:val="22"/>
              </w:rPr>
              <w:t>1,5</w:t>
            </w:r>
          </w:p>
        </w:tc>
        <w:tc>
          <w:tcPr>
            <w:tcW w:w="1782" w:type="dxa"/>
            <w:tcBorders>
              <w:top w:val="nil"/>
              <w:left w:val="nil"/>
              <w:bottom w:val="single" w:sz="8"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1800</w:t>
            </w:r>
          </w:p>
        </w:tc>
        <w:tc>
          <w:tcPr>
            <w:tcW w:w="1258" w:type="dxa"/>
            <w:tcBorders>
              <w:top w:val="nil"/>
              <w:left w:val="nil"/>
              <w:bottom w:val="single" w:sz="8"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Pr>
                <w:rFonts w:ascii="Arial" w:hAnsi="Arial" w:cs="Arial"/>
                <w:b/>
                <w:bCs/>
                <w:sz w:val="22"/>
                <w:szCs w:val="22"/>
              </w:rPr>
              <w:t>27</w:t>
            </w:r>
          </w:p>
        </w:tc>
      </w:tr>
      <w:tr w:rsidR="00E01015" w:rsidRPr="00327F6B" w:rsidTr="00555D5A">
        <w:trPr>
          <w:trHeight w:val="333"/>
        </w:trPr>
        <w:tc>
          <w:tcPr>
            <w:tcW w:w="610" w:type="dxa"/>
            <w:tcBorders>
              <w:top w:val="nil"/>
              <w:left w:val="nil"/>
              <w:bottom w:val="nil"/>
              <w:right w:val="nil"/>
            </w:tcBorders>
            <w:shd w:val="clear" w:color="auto" w:fill="auto"/>
            <w:vAlign w:val="bottom"/>
          </w:tcPr>
          <w:p w:rsidR="00E01015" w:rsidRPr="00327F6B" w:rsidRDefault="00E01015" w:rsidP="00555D5A">
            <w:pPr>
              <w:rPr>
                <w:rFonts w:ascii="Arial" w:hAnsi="Arial" w:cs="Arial"/>
              </w:rPr>
            </w:pPr>
          </w:p>
        </w:tc>
        <w:tc>
          <w:tcPr>
            <w:tcW w:w="4209" w:type="dxa"/>
            <w:tcBorders>
              <w:top w:val="nil"/>
              <w:left w:val="nil"/>
              <w:bottom w:val="nil"/>
              <w:right w:val="nil"/>
            </w:tcBorders>
            <w:shd w:val="clear" w:color="auto" w:fill="auto"/>
            <w:vAlign w:val="bottom"/>
          </w:tcPr>
          <w:p w:rsidR="00E01015" w:rsidRPr="00327F6B" w:rsidRDefault="00E01015" w:rsidP="00555D5A">
            <w:pPr>
              <w:rPr>
                <w:rFonts w:ascii="Arial" w:hAnsi="Arial" w:cs="Arial"/>
              </w:rPr>
            </w:pPr>
          </w:p>
        </w:tc>
        <w:tc>
          <w:tcPr>
            <w:tcW w:w="1241" w:type="dxa"/>
            <w:tcBorders>
              <w:top w:val="nil"/>
              <w:left w:val="nil"/>
              <w:bottom w:val="nil"/>
              <w:right w:val="nil"/>
            </w:tcBorders>
            <w:shd w:val="clear" w:color="auto" w:fill="auto"/>
            <w:vAlign w:val="bottom"/>
          </w:tcPr>
          <w:p w:rsidR="00E01015" w:rsidRPr="00327F6B" w:rsidRDefault="00E01015" w:rsidP="00555D5A">
            <w:pPr>
              <w:rPr>
                <w:rFonts w:ascii="Arial" w:hAnsi="Arial" w:cs="Arial"/>
              </w:rPr>
            </w:pPr>
          </w:p>
        </w:tc>
        <w:tc>
          <w:tcPr>
            <w:tcW w:w="1782" w:type="dxa"/>
            <w:tcBorders>
              <w:top w:val="nil"/>
              <w:left w:val="single" w:sz="8" w:space="0" w:color="auto"/>
              <w:bottom w:val="nil"/>
              <w:right w:val="nil"/>
            </w:tcBorders>
            <w:shd w:val="clear" w:color="auto" w:fill="auto"/>
            <w:vAlign w:val="bottom"/>
          </w:tcPr>
          <w:p w:rsidR="00E01015" w:rsidRPr="00327F6B" w:rsidRDefault="004E6DFE" w:rsidP="00555D5A">
            <w:pPr>
              <w:rPr>
                <w:rFonts w:ascii="Arial" w:hAnsi="Arial" w:cs="Arial"/>
                <w:b/>
                <w:bCs/>
                <w:sz w:val="24"/>
                <w:szCs w:val="24"/>
              </w:rPr>
            </w:pPr>
            <w:r w:rsidRPr="00327F6B">
              <w:rPr>
                <w:rFonts w:ascii="Arial" w:hAnsi="Arial" w:cs="Arial"/>
                <w:b/>
                <w:bCs/>
                <w:sz w:val="24"/>
                <w:szCs w:val="24"/>
              </w:rPr>
              <w:t>P</w:t>
            </w:r>
            <w:r w:rsidR="00E01015" w:rsidRPr="00327F6B">
              <w:rPr>
                <w:rFonts w:ascii="Arial" w:hAnsi="Arial" w:cs="Arial"/>
                <w:b/>
                <w:bCs/>
                <w:sz w:val="24"/>
                <w:szCs w:val="24"/>
              </w:rPr>
              <w:t>ermanente</w:t>
            </w:r>
          </w:p>
        </w:tc>
        <w:tc>
          <w:tcPr>
            <w:tcW w:w="1258" w:type="dxa"/>
            <w:tcBorders>
              <w:top w:val="nil"/>
              <w:left w:val="single" w:sz="8" w:space="0" w:color="auto"/>
              <w:bottom w:val="nil"/>
              <w:right w:val="single" w:sz="8" w:space="0" w:color="auto"/>
            </w:tcBorders>
            <w:shd w:val="clear" w:color="auto" w:fill="auto"/>
            <w:vAlign w:val="bottom"/>
          </w:tcPr>
          <w:p w:rsidR="00E01015" w:rsidRPr="00327F6B" w:rsidRDefault="00E01015" w:rsidP="00555D5A">
            <w:pPr>
              <w:jc w:val="center"/>
              <w:rPr>
                <w:rFonts w:ascii="Arial" w:hAnsi="Arial" w:cs="Arial"/>
                <w:b/>
                <w:bCs/>
                <w:sz w:val="24"/>
                <w:szCs w:val="24"/>
              </w:rPr>
            </w:pPr>
            <w:r>
              <w:rPr>
                <w:rFonts w:ascii="Arial" w:hAnsi="Arial" w:cs="Arial"/>
                <w:b/>
                <w:bCs/>
                <w:sz w:val="24"/>
                <w:szCs w:val="24"/>
              </w:rPr>
              <w:t>639</w:t>
            </w:r>
          </w:p>
        </w:tc>
      </w:tr>
      <w:tr w:rsidR="00E01015" w:rsidRPr="00327F6B" w:rsidTr="00555D5A">
        <w:trPr>
          <w:trHeight w:val="333"/>
        </w:trPr>
        <w:tc>
          <w:tcPr>
            <w:tcW w:w="610" w:type="dxa"/>
            <w:tcBorders>
              <w:top w:val="nil"/>
              <w:left w:val="nil"/>
              <w:bottom w:val="nil"/>
              <w:right w:val="nil"/>
            </w:tcBorders>
            <w:shd w:val="clear" w:color="auto" w:fill="auto"/>
            <w:vAlign w:val="bottom"/>
          </w:tcPr>
          <w:p w:rsidR="00E01015" w:rsidRPr="00327F6B" w:rsidRDefault="00E01015" w:rsidP="00555D5A">
            <w:pPr>
              <w:rPr>
                <w:rFonts w:ascii="Arial" w:hAnsi="Arial" w:cs="Arial"/>
              </w:rPr>
            </w:pPr>
          </w:p>
        </w:tc>
        <w:tc>
          <w:tcPr>
            <w:tcW w:w="4209" w:type="dxa"/>
            <w:tcBorders>
              <w:top w:val="nil"/>
              <w:left w:val="nil"/>
              <w:bottom w:val="nil"/>
              <w:right w:val="nil"/>
            </w:tcBorders>
            <w:shd w:val="clear" w:color="auto" w:fill="auto"/>
            <w:vAlign w:val="bottom"/>
          </w:tcPr>
          <w:p w:rsidR="00E01015" w:rsidRPr="00327F6B" w:rsidRDefault="00E01015" w:rsidP="00555D5A">
            <w:pPr>
              <w:rPr>
                <w:rFonts w:ascii="Arial" w:hAnsi="Arial" w:cs="Arial"/>
              </w:rPr>
            </w:pPr>
          </w:p>
        </w:tc>
        <w:tc>
          <w:tcPr>
            <w:tcW w:w="1241" w:type="dxa"/>
            <w:tcBorders>
              <w:top w:val="nil"/>
              <w:left w:val="nil"/>
              <w:bottom w:val="nil"/>
              <w:right w:val="nil"/>
            </w:tcBorders>
            <w:shd w:val="clear" w:color="auto" w:fill="auto"/>
            <w:vAlign w:val="bottom"/>
          </w:tcPr>
          <w:p w:rsidR="00E01015" w:rsidRPr="00327F6B" w:rsidRDefault="00E01015" w:rsidP="00555D5A">
            <w:pPr>
              <w:rPr>
                <w:rFonts w:ascii="Arial" w:hAnsi="Arial" w:cs="Arial"/>
              </w:rPr>
            </w:pPr>
          </w:p>
        </w:tc>
        <w:tc>
          <w:tcPr>
            <w:tcW w:w="1782" w:type="dxa"/>
            <w:tcBorders>
              <w:top w:val="single" w:sz="8" w:space="0" w:color="auto"/>
              <w:left w:val="single" w:sz="8" w:space="0" w:color="auto"/>
              <w:bottom w:val="single" w:sz="8" w:space="0" w:color="auto"/>
              <w:right w:val="nil"/>
            </w:tcBorders>
            <w:shd w:val="clear" w:color="auto" w:fill="auto"/>
            <w:vAlign w:val="bottom"/>
          </w:tcPr>
          <w:p w:rsidR="00E01015" w:rsidRPr="00327F6B" w:rsidRDefault="004E6DFE" w:rsidP="00555D5A">
            <w:pPr>
              <w:rPr>
                <w:rFonts w:ascii="Arial" w:hAnsi="Arial" w:cs="Arial"/>
                <w:b/>
                <w:bCs/>
                <w:sz w:val="24"/>
                <w:szCs w:val="24"/>
              </w:rPr>
            </w:pPr>
            <w:r w:rsidRPr="00327F6B">
              <w:rPr>
                <w:rFonts w:ascii="Arial" w:hAnsi="Arial" w:cs="Arial"/>
                <w:b/>
                <w:bCs/>
                <w:sz w:val="24"/>
                <w:szCs w:val="24"/>
              </w:rPr>
              <w:t>E</w:t>
            </w:r>
            <w:r w:rsidR="00E01015" w:rsidRPr="00327F6B">
              <w:rPr>
                <w:rFonts w:ascii="Arial" w:hAnsi="Arial" w:cs="Arial"/>
                <w:b/>
                <w:bCs/>
                <w:sz w:val="24"/>
                <w:szCs w:val="24"/>
              </w:rPr>
              <w:t>xploitation</w:t>
            </w:r>
          </w:p>
        </w:tc>
        <w:tc>
          <w:tcPr>
            <w:tcW w:w="1258" w:type="dxa"/>
            <w:tcBorders>
              <w:top w:val="single" w:sz="8" w:space="0" w:color="auto"/>
              <w:left w:val="single" w:sz="8" w:space="0" w:color="auto"/>
              <w:bottom w:val="single" w:sz="8"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4"/>
                <w:szCs w:val="24"/>
              </w:rPr>
            </w:pPr>
            <w:r w:rsidRPr="00327F6B">
              <w:rPr>
                <w:rFonts w:ascii="Arial" w:hAnsi="Arial" w:cs="Arial"/>
                <w:b/>
                <w:bCs/>
                <w:sz w:val="24"/>
                <w:szCs w:val="24"/>
              </w:rPr>
              <w:t>100</w:t>
            </w:r>
          </w:p>
        </w:tc>
      </w:tr>
    </w:tbl>
    <w:p w:rsidR="00E01015" w:rsidRDefault="00E01015" w:rsidP="00E01015">
      <w:pPr>
        <w:tabs>
          <w:tab w:val="left" w:pos="5324"/>
        </w:tabs>
        <w:autoSpaceDE w:val="0"/>
        <w:autoSpaceDN w:val="0"/>
        <w:spacing w:line="360" w:lineRule="auto"/>
        <w:rPr>
          <w:rFonts w:eastAsiaTheme="minorHAnsi"/>
          <w:b/>
          <w:bCs/>
          <w:sz w:val="24"/>
          <w:szCs w:val="24"/>
          <w:lang w:eastAsia="en-US"/>
        </w:rPr>
      </w:pPr>
    </w:p>
    <w:p w:rsidR="00E01015" w:rsidRDefault="00E01015" w:rsidP="00E01015">
      <w:pPr>
        <w:tabs>
          <w:tab w:val="left" w:pos="5324"/>
        </w:tabs>
        <w:autoSpaceDE w:val="0"/>
        <w:autoSpaceDN w:val="0"/>
        <w:spacing w:line="360" w:lineRule="auto"/>
        <w:rPr>
          <w:rFonts w:eastAsiaTheme="minorHAnsi"/>
          <w:b/>
          <w:bCs/>
          <w:sz w:val="24"/>
          <w:szCs w:val="24"/>
          <w:lang w:eastAsia="en-US"/>
        </w:rPr>
      </w:pPr>
      <w:r>
        <w:rPr>
          <w:rFonts w:ascii="TimesNewRomanPS-BoldMT" w:eastAsiaTheme="minorHAnsi" w:hAnsi="TimesNewRomanPS-BoldMT" w:cs="TimesNewRomanPS-BoldMT"/>
          <w:b/>
          <w:bCs/>
          <w:sz w:val="24"/>
          <w:szCs w:val="24"/>
          <w:lang w:eastAsia="en-US"/>
        </w:rPr>
        <w:t xml:space="preserve">     Tableau (II.1) : Evaluation des charges permanentes du plancher terrasse.</w:t>
      </w:r>
    </w:p>
    <w:p w:rsidR="00E01015" w:rsidRPr="0002264C" w:rsidRDefault="00E01015" w:rsidP="00E01015">
      <w:pPr>
        <w:tabs>
          <w:tab w:val="left" w:pos="5324"/>
        </w:tabs>
        <w:autoSpaceDE w:val="0"/>
        <w:autoSpaceDN w:val="0"/>
        <w:spacing w:line="360" w:lineRule="auto"/>
        <w:rPr>
          <w:rFonts w:ascii="TimesNewRomanPSMT" w:eastAsiaTheme="minorHAnsi" w:hAnsi="TimesNewRomanPSMT" w:cs="TimesNewRomanPSMT"/>
          <w:sz w:val="24"/>
          <w:szCs w:val="24"/>
          <w:lang w:eastAsia="en-US"/>
        </w:rPr>
      </w:pPr>
    </w:p>
    <w:p w:rsidR="00E01015" w:rsidRPr="0002264C" w:rsidRDefault="00E01015" w:rsidP="00E01015">
      <w:pPr>
        <w:tabs>
          <w:tab w:val="left" w:pos="5324"/>
        </w:tabs>
        <w:autoSpaceDE w:val="0"/>
        <w:autoSpaceDN w:val="0"/>
        <w:spacing w:line="360" w:lineRule="auto"/>
        <w:rPr>
          <w:sz w:val="24"/>
          <w:szCs w:val="24"/>
        </w:rPr>
      </w:pPr>
      <w:r>
        <w:rPr>
          <w:noProof/>
          <w:sz w:val="24"/>
          <w:szCs w:val="24"/>
        </w:rPr>
        <w:lastRenderedPageBreak/>
        <w:drawing>
          <wp:inline distT="0" distB="0" distL="0" distR="0">
            <wp:extent cx="5676566" cy="3762375"/>
            <wp:effectExtent l="19050" t="0" r="334" b="0"/>
            <wp:docPr id="70" name="Imag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69"/>
                    <a:srcRect/>
                    <a:stretch>
                      <a:fillRect/>
                    </a:stretch>
                  </pic:blipFill>
                  <pic:spPr bwMode="auto">
                    <a:xfrm>
                      <a:off x="0" y="0"/>
                      <a:ext cx="5676566" cy="3762375"/>
                    </a:xfrm>
                    <a:prstGeom prst="rect">
                      <a:avLst/>
                    </a:prstGeom>
                    <a:noFill/>
                    <a:ln w="9525">
                      <a:noFill/>
                      <a:miter lim="800000"/>
                      <a:headEnd/>
                      <a:tailEnd/>
                    </a:ln>
                  </pic:spPr>
                </pic:pic>
              </a:graphicData>
            </a:graphic>
          </wp:inline>
        </w:drawing>
      </w:r>
    </w:p>
    <w:p w:rsidR="00E01015" w:rsidRDefault="00E01015" w:rsidP="00E01015">
      <w:pPr>
        <w:tabs>
          <w:tab w:val="left" w:pos="5324"/>
          <w:tab w:val="left" w:pos="7679"/>
        </w:tabs>
        <w:autoSpaceDE w:val="0"/>
        <w:autoSpaceDN w:val="0"/>
        <w:ind w:left="3642"/>
      </w:pPr>
    </w:p>
    <w:p w:rsidR="00E01015" w:rsidRDefault="00E01015" w:rsidP="00E01015">
      <w:pPr>
        <w:ind w:left="1134"/>
      </w:pPr>
    </w:p>
    <w:p w:rsidR="00E01015" w:rsidRDefault="00E01015" w:rsidP="00E01015">
      <w:pPr>
        <w:autoSpaceDE w:val="0"/>
        <w:autoSpaceDN w:val="0"/>
        <w:spacing w:line="363" w:lineRule="auto"/>
        <w:ind w:right="3483"/>
        <w:rPr>
          <w:rFonts w:ascii="TimesNewRomanPSMT" w:eastAsiaTheme="minorHAnsi" w:hAnsi="TimesNewRomanPSMT" w:cs="TimesNewRomanPSMT"/>
          <w:sz w:val="24"/>
          <w:szCs w:val="24"/>
          <w:lang w:eastAsia="en-US"/>
        </w:rPr>
      </w:pPr>
      <w:r>
        <w:rPr>
          <w:rFonts w:ascii="TimesNewRomanPS-BoldMT" w:eastAsiaTheme="minorHAnsi" w:hAnsi="TimesNewRomanPS-BoldMT" w:cs="TimesNewRomanPS-BoldMT"/>
          <w:b/>
          <w:bCs/>
          <w:sz w:val="24"/>
          <w:szCs w:val="24"/>
          <w:lang w:eastAsia="en-US"/>
        </w:rPr>
        <w:t xml:space="preserve">                        Figure (II.6) : coupe plancher terrasse</w:t>
      </w:r>
      <w:r>
        <w:rPr>
          <w:rFonts w:ascii="TimesNewRomanPSMT" w:eastAsiaTheme="minorHAnsi" w:hAnsi="TimesNewRomanPSMT" w:cs="TimesNewRomanPSMT"/>
          <w:sz w:val="24"/>
          <w:szCs w:val="24"/>
          <w:lang w:eastAsia="en-US"/>
        </w:rPr>
        <w:t>.</w:t>
      </w:r>
    </w:p>
    <w:p w:rsidR="00E01015" w:rsidRDefault="00E01015" w:rsidP="00E01015">
      <w:pPr>
        <w:autoSpaceDE w:val="0"/>
        <w:autoSpaceDN w:val="0"/>
        <w:spacing w:line="363" w:lineRule="auto"/>
        <w:ind w:right="3483"/>
        <w:rPr>
          <w:rFonts w:ascii="TimesNewRomanPSMT" w:eastAsiaTheme="minorHAnsi" w:hAnsi="TimesNewRomanPSMT" w:cs="TimesNewRomanPSMT"/>
          <w:sz w:val="24"/>
          <w:szCs w:val="24"/>
          <w:lang w:eastAsia="en-US"/>
        </w:rPr>
      </w:pPr>
    </w:p>
    <w:p w:rsidR="00E01015" w:rsidRPr="009F5250" w:rsidRDefault="00E01015" w:rsidP="00E01015">
      <w:pPr>
        <w:tabs>
          <w:tab w:val="left" w:pos="3730"/>
          <w:tab w:val="left" w:pos="5865"/>
        </w:tabs>
        <w:autoSpaceDE w:val="0"/>
        <w:autoSpaceDN w:val="0"/>
        <w:spacing w:line="360" w:lineRule="auto"/>
        <w:rPr>
          <w:rFonts w:eastAsiaTheme="minorHAnsi"/>
          <w:b/>
          <w:bCs/>
          <w:color w:val="1F497D" w:themeColor="text2"/>
          <w:sz w:val="28"/>
          <w:szCs w:val="28"/>
          <w:u w:val="single"/>
          <w:lang w:eastAsia="en-US"/>
        </w:rPr>
      </w:pPr>
      <w:r w:rsidRPr="009F5250">
        <w:rPr>
          <w:rFonts w:eastAsiaTheme="minorHAnsi"/>
          <w:b/>
          <w:bCs/>
          <w:color w:val="1F497D" w:themeColor="text2"/>
          <w:sz w:val="28"/>
          <w:szCs w:val="28"/>
          <w:u w:val="single"/>
          <w:lang w:eastAsia="en-US"/>
        </w:rPr>
        <w:t>II-6-1-2) Plancher étage courant (corps creux) :</w:t>
      </w:r>
    </w:p>
    <w:p w:rsidR="00E01015" w:rsidRDefault="00E01015" w:rsidP="00E01015">
      <w:pPr>
        <w:autoSpaceDE w:val="0"/>
        <w:autoSpaceDN w:val="0"/>
        <w:adjustRightInd w:val="0"/>
        <w:spacing w:line="276" w:lineRule="auto"/>
        <w:rPr>
          <w:rFonts w:ascii="TimesNewRomanPS-BoldMT" w:eastAsiaTheme="minorHAnsi" w:hAnsi="TimesNewRomanPS-BoldMT" w:cs="TimesNewRomanPS-BoldMT"/>
          <w:b/>
          <w:bCs/>
          <w:color w:val="000000"/>
          <w:sz w:val="24"/>
          <w:szCs w:val="24"/>
          <w:lang w:eastAsia="en-US"/>
        </w:rPr>
      </w:pPr>
      <w:r w:rsidRPr="009F5250">
        <w:rPr>
          <w:rFonts w:ascii="TimesNewRomanPSMT" w:eastAsiaTheme="minorHAnsi" w:hAnsi="TimesNewRomanPSMT" w:cs="TimesNewRomanPSMT"/>
          <w:color w:val="000000" w:themeColor="text1"/>
          <w:sz w:val="24"/>
          <w:szCs w:val="24"/>
          <w:lang w:eastAsia="en-US"/>
        </w:rPr>
        <w:t xml:space="preserve">               </w:t>
      </w:r>
      <w:proofErr w:type="gramStart"/>
      <w:r w:rsidRPr="009F5250">
        <w:rPr>
          <w:rFonts w:ascii="TimesNewRomanPSMT" w:eastAsiaTheme="minorHAnsi" w:hAnsi="TimesNewRomanPSMT" w:cs="TimesNewRomanPSMT"/>
          <w:color w:val="000000" w:themeColor="text1"/>
          <w:sz w:val="24"/>
          <w:szCs w:val="24"/>
          <w:lang w:eastAsia="en-US"/>
        </w:rPr>
        <w:t>les</w:t>
      </w:r>
      <w:proofErr w:type="gramEnd"/>
      <w:r w:rsidRPr="009F5250">
        <w:rPr>
          <w:rFonts w:ascii="TimesNewRomanPSMT" w:eastAsiaTheme="minorHAnsi" w:hAnsi="TimesNewRomanPSMT" w:cs="TimesNewRomanPSMT"/>
          <w:color w:val="000000" w:themeColor="text1"/>
          <w:sz w:val="24"/>
          <w:szCs w:val="24"/>
          <w:lang w:eastAsia="en-US"/>
        </w:rPr>
        <w:t xml:space="preserve"> planchers des étages courant sont en </w:t>
      </w:r>
      <w:proofErr w:type="spellStart"/>
      <w:r w:rsidRPr="009F5250">
        <w:rPr>
          <w:rFonts w:ascii="TimesNewRomanPSMT" w:eastAsiaTheme="minorHAnsi" w:hAnsi="TimesNewRomanPSMT" w:cs="TimesNewRomanPSMT"/>
          <w:color w:val="000000" w:themeColor="text1"/>
          <w:sz w:val="24"/>
          <w:szCs w:val="24"/>
          <w:lang w:eastAsia="en-US"/>
        </w:rPr>
        <w:t>corpscreux</w:t>
      </w:r>
      <w:proofErr w:type="spellEnd"/>
      <w:r w:rsidRPr="009F5250">
        <w:rPr>
          <w:rFonts w:ascii="TimesNewRomanPSMT" w:eastAsiaTheme="minorHAnsi" w:hAnsi="TimesNewRomanPSMT" w:cs="TimesNewRomanPSMT"/>
          <w:color w:val="000000" w:themeColor="text1"/>
          <w:sz w:val="24"/>
          <w:szCs w:val="24"/>
          <w:lang w:eastAsia="en-US"/>
        </w:rPr>
        <w:t>.</w:t>
      </w:r>
      <w:r>
        <w:rPr>
          <w:rFonts w:ascii="TimesNewRomanPSMT" w:eastAsiaTheme="minorHAnsi" w:hAnsi="TimesNewRomanPSMT" w:cs="TimesNewRomanPSMT"/>
          <w:color w:val="4F83BE"/>
          <w:sz w:val="24"/>
          <w:szCs w:val="24"/>
          <w:lang w:eastAsia="en-US"/>
        </w:rPr>
        <w:t xml:space="preserve">                                                        </w:t>
      </w:r>
      <w:r>
        <w:rPr>
          <w:rFonts w:ascii="TimesNewRomanPS-BoldMT" w:eastAsiaTheme="minorHAnsi" w:hAnsi="TimesNewRomanPS-BoldMT" w:cs="TimesNewRomanPS-BoldMT"/>
          <w:b/>
          <w:bCs/>
          <w:color w:val="000000"/>
          <w:sz w:val="24"/>
          <w:szCs w:val="24"/>
          <w:lang w:eastAsia="en-US"/>
        </w:rPr>
        <w:t>Charge permanente :</w:t>
      </w:r>
    </w:p>
    <w:p w:rsidR="00E01015" w:rsidRPr="0002264C" w:rsidRDefault="00E01015" w:rsidP="00E01015">
      <w:pPr>
        <w:autoSpaceDE w:val="0"/>
        <w:autoSpaceDN w:val="0"/>
        <w:adjustRightInd w:val="0"/>
        <w:spacing w:line="276" w:lineRule="auto"/>
        <w:rPr>
          <w:rFonts w:ascii="TimesNewRomanPSMT" w:eastAsiaTheme="minorHAnsi" w:hAnsi="TimesNewRomanPSMT" w:cs="TimesNewRomanPSMT"/>
          <w:color w:val="4F83BE"/>
          <w:sz w:val="24"/>
          <w:szCs w:val="24"/>
          <w:lang w:eastAsia="en-US"/>
        </w:rPr>
      </w:pPr>
    </w:p>
    <w:tbl>
      <w:tblPr>
        <w:tblW w:w="9041" w:type="dxa"/>
        <w:tblInd w:w="55" w:type="dxa"/>
        <w:tblCellMar>
          <w:left w:w="70" w:type="dxa"/>
          <w:right w:w="70" w:type="dxa"/>
        </w:tblCellMar>
        <w:tblLook w:val="04A0"/>
      </w:tblPr>
      <w:tblGrid>
        <w:gridCol w:w="606"/>
        <w:gridCol w:w="4229"/>
        <w:gridCol w:w="1276"/>
        <w:gridCol w:w="1680"/>
        <w:gridCol w:w="1250"/>
      </w:tblGrid>
      <w:tr w:rsidR="00E01015" w:rsidRPr="00327F6B" w:rsidTr="00555D5A">
        <w:trPr>
          <w:trHeight w:val="277"/>
        </w:trPr>
        <w:tc>
          <w:tcPr>
            <w:tcW w:w="606" w:type="dxa"/>
            <w:tcBorders>
              <w:top w:val="nil"/>
              <w:left w:val="nil"/>
              <w:bottom w:val="nil"/>
              <w:right w:val="nil"/>
            </w:tcBorders>
            <w:shd w:val="clear" w:color="auto" w:fill="auto"/>
            <w:noWrap/>
            <w:vAlign w:val="bottom"/>
          </w:tcPr>
          <w:p w:rsidR="00E01015" w:rsidRPr="00327F6B" w:rsidRDefault="00E01015" w:rsidP="00555D5A">
            <w:pPr>
              <w:rPr>
                <w:rFonts w:ascii="Arial" w:hAnsi="Arial" w:cs="Arial"/>
              </w:rPr>
            </w:pPr>
          </w:p>
        </w:tc>
        <w:tc>
          <w:tcPr>
            <w:tcW w:w="4229" w:type="dxa"/>
            <w:tcBorders>
              <w:top w:val="nil"/>
              <w:left w:val="nil"/>
              <w:bottom w:val="nil"/>
              <w:right w:val="nil"/>
            </w:tcBorders>
            <w:shd w:val="clear" w:color="auto" w:fill="auto"/>
            <w:noWrap/>
            <w:vAlign w:val="bottom"/>
          </w:tcPr>
          <w:p w:rsidR="00E01015" w:rsidRPr="00327F6B" w:rsidRDefault="00E01015" w:rsidP="00555D5A">
            <w:pPr>
              <w:rPr>
                <w:rFonts w:ascii="Arial" w:hAnsi="Arial" w:cs="Arial"/>
              </w:rPr>
            </w:pPr>
          </w:p>
        </w:tc>
        <w:tc>
          <w:tcPr>
            <w:tcW w:w="1276" w:type="dxa"/>
            <w:tcBorders>
              <w:top w:val="nil"/>
              <w:left w:val="nil"/>
              <w:bottom w:val="nil"/>
              <w:right w:val="nil"/>
            </w:tcBorders>
            <w:shd w:val="clear" w:color="auto" w:fill="auto"/>
            <w:noWrap/>
            <w:vAlign w:val="bottom"/>
          </w:tcPr>
          <w:p w:rsidR="00E01015" w:rsidRPr="00327F6B" w:rsidRDefault="00E01015" w:rsidP="00555D5A">
            <w:pPr>
              <w:rPr>
                <w:rFonts w:ascii="Arial" w:hAnsi="Arial" w:cs="Arial"/>
              </w:rPr>
            </w:pPr>
          </w:p>
        </w:tc>
        <w:tc>
          <w:tcPr>
            <w:tcW w:w="1680" w:type="dxa"/>
            <w:tcBorders>
              <w:top w:val="nil"/>
              <w:left w:val="nil"/>
              <w:bottom w:val="nil"/>
              <w:right w:val="nil"/>
            </w:tcBorders>
            <w:shd w:val="clear" w:color="auto" w:fill="auto"/>
            <w:noWrap/>
            <w:vAlign w:val="bottom"/>
          </w:tcPr>
          <w:p w:rsidR="00E01015" w:rsidRPr="00327F6B" w:rsidRDefault="00E01015" w:rsidP="00555D5A">
            <w:pPr>
              <w:rPr>
                <w:rFonts w:ascii="Arial" w:hAnsi="Arial" w:cs="Arial"/>
              </w:rPr>
            </w:pPr>
          </w:p>
        </w:tc>
        <w:tc>
          <w:tcPr>
            <w:tcW w:w="1250" w:type="dxa"/>
            <w:tcBorders>
              <w:top w:val="nil"/>
              <w:left w:val="nil"/>
              <w:bottom w:val="nil"/>
              <w:right w:val="nil"/>
            </w:tcBorders>
            <w:shd w:val="clear" w:color="auto" w:fill="auto"/>
            <w:noWrap/>
            <w:vAlign w:val="bottom"/>
          </w:tcPr>
          <w:p w:rsidR="00E01015" w:rsidRPr="00327F6B" w:rsidRDefault="00E01015" w:rsidP="00555D5A">
            <w:pPr>
              <w:rPr>
                <w:rFonts w:ascii="Arial" w:hAnsi="Arial" w:cs="Arial"/>
              </w:rPr>
            </w:pPr>
          </w:p>
        </w:tc>
      </w:tr>
      <w:tr w:rsidR="00E01015" w:rsidRPr="00327F6B" w:rsidTr="00555D5A">
        <w:trPr>
          <w:trHeight w:val="632"/>
        </w:trPr>
        <w:tc>
          <w:tcPr>
            <w:tcW w:w="606" w:type="dxa"/>
            <w:tcBorders>
              <w:top w:val="single" w:sz="8" w:space="0" w:color="auto"/>
              <w:left w:val="single" w:sz="8" w:space="0" w:color="auto"/>
              <w:bottom w:val="single" w:sz="8" w:space="0" w:color="auto"/>
              <w:right w:val="single" w:sz="8" w:space="0" w:color="auto"/>
            </w:tcBorders>
            <w:shd w:val="clear" w:color="auto" w:fill="auto"/>
            <w:vAlign w:val="center"/>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N°</w:t>
            </w:r>
          </w:p>
        </w:tc>
        <w:tc>
          <w:tcPr>
            <w:tcW w:w="4229" w:type="dxa"/>
            <w:tcBorders>
              <w:top w:val="single" w:sz="8" w:space="0" w:color="auto"/>
              <w:left w:val="nil"/>
              <w:bottom w:val="single" w:sz="8" w:space="0" w:color="auto"/>
              <w:right w:val="single" w:sz="8" w:space="0" w:color="auto"/>
            </w:tcBorders>
            <w:shd w:val="clear" w:color="auto" w:fill="auto"/>
            <w:vAlign w:val="center"/>
          </w:tcPr>
          <w:p w:rsidR="00E01015" w:rsidRPr="00327F6B" w:rsidRDefault="00E01015" w:rsidP="00555D5A">
            <w:pPr>
              <w:rPr>
                <w:rFonts w:ascii="Arial" w:hAnsi="Arial" w:cs="Arial"/>
                <w:b/>
                <w:bCs/>
                <w:sz w:val="22"/>
                <w:szCs w:val="22"/>
              </w:rPr>
            </w:pPr>
            <w:r w:rsidRPr="00327F6B">
              <w:rPr>
                <w:rFonts w:ascii="Arial" w:hAnsi="Arial" w:cs="Arial"/>
                <w:b/>
                <w:bCs/>
                <w:sz w:val="22"/>
                <w:szCs w:val="22"/>
              </w:rPr>
              <w:t>l'élément</w:t>
            </w:r>
          </w:p>
        </w:tc>
        <w:tc>
          <w:tcPr>
            <w:tcW w:w="1276" w:type="dxa"/>
            <w:tcBorders>
              <w:top w:val="single" w:sz="8" w:space="0" w:color="auto"/>
              <w:left w:val="nil"/>
              <w:bottom w:val="single" w:sz="8" w:space="0" w:color="auto"/>
              <w:right w:val="single" w:sz="8" w:space="0" w:color="auto"/>
            </w:tcBorders>
            <w:shd w:val="clear" w:color="auto" w:fill="auto"/>
            <w:vAlign w:val="center"/>
          </w:tcPr>
          <w:p w:rsidR="00E01015" w:rsidRPr="00327F6B" w:rsidRDefault="00E01015" w:rsidP="00555D5A">
            <w:pPr>
              <w:rPr>
                <w:rFonts w:ascii="Arial" w:hAnsi="Arial" w:cs="Arial"/>
                <w:b/>
                <w:bCs/>
                <w:sz w:val="22"/>
                <w:szCs w:val="22"/>
              </w:rPr>
            </w:pPr>
            <w:r w:rsidRPr="00327F6B">
              <w:rPr>
                <w:rFonts w:ascii="Arial" w:hAnsi="Arial" w:cs="Arial"/>
                <w:b/>
                <w:bCs/>
                <w:sz w:val="22"/>
                <w:szCs w:val="22"/>
              </w:rPr>
              <w:t>dimension (cm)</w:t>
            </w:r>
          </w:p>
        </w:tc>
        <w:tc>
          <w:tcPr>
            <w:tcW w:w="1680" w:type="dxa"/>
            <w:tcBorders>
              <w:top w:val="single" w:sz="8" w:space="0" w:color="auto"/>
              <w:left w:val="nil"/>
              <w:bottom w:val="single" w:sz="8" w:space="0" w:color="auto"/>
              <w:right w:val="single" w:sz="8" w:space="0" w:color="auto"/>
            </w:tcBorders>
            <w:shd w:val="clear" w:color="auto" w:fill="auto"/>
            <w:vAlign w:val="center"/>
          </w:tcPr>
          <w:p w:rsidR="00E01015" w:rsidRPr="00327F6B" w:rsidRDefault="00E01015" w:rsidP="00555D5A">
            <w:pPr>
              <w:jc w:val="center"/>
              <w:rPr>
                <w:rFonts w:ascii="Arial" w:hAnsi="Arial" w:cs="Arial"/>
                <w:b/>
                <w:bCs/>
                <w:sz w:val="22"/>
                <w:szCs w:val="22"/>
              </w:rPr>
            </w:pPr>
            <w:r>
              <w:rPr>
                <w:rFonts w:ascii="Arial" w:hAnsi="Arial" w:cs="Arial"/>
                <w:b/>
                <w:bCs/>
                <w:sz w:val="22"/>
                <w:szCs w:val="22"/>
              </w:rPr>
              <w:t>poids unitaire (kg/m3</w:t>
            </w:r>
            <w:r w:rsidRPr="00327F6B">
              <w:rPr>
                <w:rFonts w:ascii="Arial" w:hAnsi="Arial" w:cs="Arial"/>
                <w:b/>
                <w:bCs/>
                <w:sz w:val="22"/>
                <w:szCs w:val="22"/>
              </w:rPr>
              <w:t>)</w:t>
            </w:r>
          </w:p>
        </w:tc>
        <w:tc>
          <w:tcPr>
            <w:tcW w:w="1250" w:type="dxa"/>
            <w:tcBorders>
              <w:top w:val="single" w:sz="8" w:space="0" w:color="auto"/>
              <w:left w:val="nil"/>
              <w:bottom w:val="single" w:sz="8" w:space="0" w:color="auto"/>
              <w:right w:val="single" w:sz="8" w:space="0" w:color="auto"/>
            </w:tcBorders>
            <w:shd w:val="clear" w:color="auto" w:fill="auto"/>
            <w:vAlign w:val="center"/>
          </w:tcPr>
          <w:p w:rsidR="00E01015" w:rsidRPr="00327F6B" w:rsidRDefault="00E01015" w:rsidP="00555D5A">
            <w:pPr>
              <w:rPr>
                <w:rFonts w:ascii="Arial" w:hAnsi="Arial" w:cs="Arial"/>
                <w:b/>
                <w:bCs/>
                <w:sz w:val="22"/>
                <w:szCs w:val="22"/>
              </w:rPr>
            </w:pPr>
            <w:r w:rsidRPr="00327F6B">
              <w:rPr>
                <w:rFonts w:ascii="Arial" w:hAnsi="Arial" w:cs="Arial"/>
                <w:b/>
                <w:bCs/>
                <w:sz w:val="22"/>
                <w:szCs w:val="22"/>
              </w:rPr>
              <w:t>masse (kg/m2)</w:t>
            </w:r>
          </w:p>
        </w:tc>
      </w:tr>
      <w:tr w:rsidR="00E01015" w:rsidRPr="00327F6B" w:rsidTr="00555D5A">
        <w:trPr>
          <w:trHeight w:val="308"/>
        </w:trPr>
        <w:tc>
          <w:tcPr>
            <w:tcW w:w="606" w:type="dxa"/>
            <w:tcBorders>
              <w:top w:val="nil"/>
              <w:left w:val="single" w:sz="8" w:space="0" w:color="auto"/>
              <w:bottom w:val="single" w:sz="4" w:space="0" w:color="auto"/>
              <w:right w:val="nil"/>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1</w:t>
            </w:r>
          </w:p>
        </w:tc>
        <w:tc>
          <w:tcPr>
            <w:tcW w:w="4229" w:type="dxa"/>
            <w:tcBorders>
              <w:top w:val="nil"/>
              <w:left w:val="single" w:sz="8" w:space="0" w:color="auto"/>
              <w:bottom w:val="single" w:sz="4" w:space="0" w:color="auto"/>
              <w:right w:val="single" w:sz="8" w:space="0" w:color="auto"/>
            </w:tcBorders>
            <w:shd w:val="clear" w:color="auto" w:fill="auto"/>
            <w:vAlign w:val="bottom"/>
          </w:tcPr>
          <w:p w:rsidR="00E01015" w:rsidRPr="00327F6B" w:rsidRDefault="00E01015" w:rsidP="00555D5A">
            <w:pPr>
              <w:rPr>
                <w:rFonts w:ascii="Arial" w:hAnsi="Arial" w:cs="Arial"/>
                <w:b/>
                <w:bCs/>
                <w:sz w:val="22"/>
                <w:szCs w:val="22"/>
              </w:rPr>
            </w:pPr>
            <w:r w:rsidRPr="00327F6B">
              <w:rPr>
                <w:rFonts w:ascii="Arial" w:hAnsi="Arial" w:cs="Arial"/>
                <w:b/>
                <w:bCs/>
                <w:sz w:val="22"/>
                <w:szCs w:val="22"/>
              </w:rPr>
              <w:t xml:space="preserve">Cloisons légères </w:t>
            </w:r>
          </w:p>
        </w:tc>
        <w:tc>
          <w:tcPr>
            <w:tcW w:w="1276"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Pr>
                <w:rFonts w:ascii="Arial" w:hAnsi="Arial" w:cs="Arial"/>
                <w:b/>
                <w:bCs/>
                <w:sz w:val="22"/>
                <w:szCs w:val="22"/>
              </w:rPr>
              <w:t>10</w:t>
            </w:r>
          </w:p>
        </w:tc>
        <w:tc>
          <w:tcPr>
            <w:tcW w:w="1680"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Pr>
                <w:rFonts w:ascii="Arial" w:hAnsi="Arial" w:cs="Arial"/>
                <w:b/>
                <w:bCs/>
                <w:sz w:val="22"/>
                <w:szCs w:val="22"/>
              </w:rPr>
              <w:t>60 - 100</w:t>
            </w:r>
          </w:p>
        </w:tc>
        <w:tc>
          <w:tcPr>
            <w:tcW w:w="1250"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75</w:t>
            </w:r>
          </w:p>
        </w:tc>
      </w:tr>
      <w:tr w:rsidR="00E01015" w:rsidRPr="00327F6B" w:rsidTr="00555D5A">
        <w:trPr>
          <w:trHeight w:val="308"/>
        </w:trPr>
        <w:tc>
          <w:tcPr>
            <w:tcW w:w="606" w:type="dxa"/>
            <w:tcBorders>
              <w:top w:val="nil"/>
              <w:left w:val="single" w:sz="8" w:space="0" w:color="auto"/>
              <w:bottom w:val="single" w:sz="4" w:space="0" w:color="auto"/>
              <w:right w:val="nil"/>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2</w:t>
            </w:r>
          </w:p>
        </w:tc>
        <w:tc>
          <w:tcPr>
            <w:tcW w:w="4229" w:type="dxa"/>
            <w:tcBorders>
              <w:top w:val="nil"/>
              <w:left w:val="single" w:sz="8" w:space="0" w:color="auto"/>
              <w:bottom w:val="single" w:sz="4" w:space="0" w:color="auto"/>
              <w:right w:val="single" w:sz="8" w:space="0" w:color="auto"/>
            </w:tcBorders>
            <w:shd w:val="clear" w:color="auto" w:fill="auto"/>
            <w:vAlign w:val="bottom"/>
          </w:tcPr>
          <w:p w:rsidR="00E01015" w:rsidRPr="00327F6B" w:rsidRDefault="00E01015" w:rsidP="00555D5A">
            <w:pPr>
              <w:rPr>
                <w:rFonts w:ascii="Arial" w:hAnsi="Arial" w:cs="Arial"/>
                <w:b/>
                <w:bCs/>
                <w:sz w:val="22"/>
                <w:szCs w:val="22"/>
              </w:rPr>
            </w:pPr>
            <w:r>
              <w:rPr>
                <w:rFonts w:ascii="Arial" w:hAnsi="Arial" w:cs="Arial"/>
                <w:b/>
                <w:bCs/>
                <w:sz w:val="22"/>
                <w:szCs w:val="22"/>
              </w:rPr>
              <w:t>Carrelage+Mortier de pose +sable</w:t>
            </w:r>
          </w:p>
        </w:tc>
        <w:tc>
          <w:tcPr>
            <w:tcW w:w="1276"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Pr>
                <w:rFonts w:ascii="Arial" w:hAnsi="Arial" w:cs="Arial"/>
                <w:b/>
                <w:bCs/>
                <w:sz w:val="22"/>
                <w:szCs w:val="22"/>
              </w:rPr>
              <w:t>4</w:t>
            </w:r>
          </w:p>
        </w:tc>
        <w:tc>
          <w:tcPr>
            <w:tcW w:w="1680"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Pr>
                <w:rFonts w:ascii="Arial" w:hAnsi="Arial" w:cs="Arial"/>
                <w:b/>
                <w:bCs/>
                <w:sz w:val="22"/>
                <w:szCs w:val="22"/>
              </w:rPr>
              <w:t>-</w:t>
            </w:r>
          </w:p>
        </w:tc>
        <w:tc>
          <w:tcPr>
            <w:tcW w:w="1250"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Pr>
                <w:rFonts w:ascii="Arial" w:hAnsi="Arial" w:cs="Arial"/>
                <w:b/>
                <w:bCs/>
                <w:sz w:val="22"/>
                <w:szCs w:val="22"/>
              </w:rPr>
              <w:t>104</w:t>
            </w:r>
          </w:p>
        </w:tc>
      </w:tr>
      <w:tr w:rsidR="00E01015" w:rsidRPr="00327F6B" w:rsidTr="00555D5A">
        <w:trPr>
          <w:trHeight w:val="389"/>
        </w:trPr>
        <w:tc>
          <w:tcPr>
            <w:tcW w:w="606" w:type="dxa"/>
            <w:tcBorders>
              <w:top w:val="nil"/>
              <w:left w:val="single" w:sz="8" w:space="0" w:color="auto"/>
              <w:bottom w:val="single" w:sz="4" w:space="0" w:color="auto"/>
              <w:right w:val="nil"/>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3</w:t>
            </w:r>
          </w:p>
        </w:tc>
        <w:tc>
          <w:tcPr>
            <w:tcW w:w="4229" w:type="dxa"/>
            <w:tcBorders>
              <w:top w:val="single" w:sz="4" w:space="0" w:color="auto"/>
              <w:left w:val="single" w:sz="8" w:space="0" w:color="auto"/>
              <w:bottom w:val="nil"/>
              <w:right w:val="single" w:sz="8" w:space="0" w:color="auto"/>
            </w:tcBorders>
            <w:shd w:val="clear" w:color="auto" w:fill="auto"/>
            <w:vAlign w:val="bottom"/>
          </w:tcPr>
          <w:p w:rsidR="00E01015" w:rsidRPr="00327F6B" w:rsidRDefault="00E01015" w:rsidP="00555D5A">
            <w:pPr>
              <w:rPr>
                <w:rFonts w:ascii="Arial" w:hAnsi="Arial" w:cs="Arial"/>
                <w:b/>
                <w:bCs/>
                <w:sz w:val="22"/>
                <w:szCs w:val="22"/>
              </w:rPr>
            </w:pPr>
            <w:r>
              <w:rPr>
                <w:rFonts w:ascii="Arial" w:hAnsi="Arial" w:cs="Arial"/>
                <w:b/>
                <w:bCs/>
                <w:sz w:val="22"/>
                <w:szCs w:val="22"/>
              </w:rPr>
              <w:t>Corps creux + dalle de compression</w:t>
            </w:r>
          </w:p>
        </w:tc>
        <w:tc>
          <w:tcPr>
            <w:tcW w:w="1276"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Pr>
                <w:rFonts w:ascii="Arial" w:hAnsi="Arial" w:cs="Arial"/>
                <w:b/>
                <w:bCs/>
                <w:sz w:val="22"/>
                <w:szCs w:val="22"/>
              </w:rPr>
              <w:t>20 (16 + 4)</w:t>
            </w:r>
          </w:p>
        </w:tc>
        <w:tc>
          <w:tcPr>
            <w:tcW w:w="1680"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Pr>
                <w:rFonts w:ascii="Arial" w:hAnsi="Arial" w:cs="Arial"/>
                <w:b/>
                <w:bCs/>
                <w:sz w:val="22"/>
                <w:szCs w:val="22"/>
              </w:rPr>
              <w:t>(275 + 285)</w:t>
            </w:r>
          </w:p>
        </w:tc>
        <w:tc>
          <w:tcPr>
            <w:tcW w:w="1250"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Pr>
                <w:rFonts w:ascii="Arial" w:hAnsi="Arial" w:cs="Arial"/>
                <w:b/>
                <w:bCs/>
                <w:sz w:val="22"/>
                <w:szCs w:val="22"/>
              </w:rPr>
              <w:t>280</w:t>
            </w:r>
          </w:p>
        </w:tc>
      </w:tr>
      <w:tr w:rsidR="00E01015" w:rsidRPr="00327F6B" w:rsidTr="00555D5A">
        <w:trPr>
          <w:trHeight w:val="223"/>
        </w:trPr>
        <w:tc>
          <w:tcPr>
            <w:tcW w:w="606" w:type="dxa"/>
            <w:tcBorders>
              <w:top w:val="nil"/>
              <w:left w:val="single" w:sz="8" w:space="0" w:color="auto"/>
              <w:bottom w:val="single" w:sz="4" w:space="0" w:color="auto"/>
              <w:right w:val="nil"/>
            </w:tcBorders>
            <w:shd w:val="clear" w:color="auto" w:fill="auto"/>
            <w:vAlign w:val="bottom"/>
          </w:tcPr>
          <w:p w:rsidR="00E01015" w:rsidRPr="00327F6B" w:rsidRDefault="00E01015" w:rsidP="00555D5A">
            <w:pPr>
              <w:jc w:val="center"/>
              <w:rPr>
                <w:rFonts w:ascii="Arial" w:hAnsi="Arial" w:cs="Arial"/>
                <w:b/>
                <w:bCs/>
                <w:sz w:val="22"/>
                <w:szCs w:val="22"/>
              </w:rPr>
            </w:pPr>
            <w:r w:rsidRPr="00327F6B">
              <w:rPr>
                <w:rFonts w:ascii="Arial" w:hAnsi="Arial" w:cs="Arial"/>
                <w:b/>
                <w:bCs/>
                <w:sz w:val="22"/>
                <w:szCs w:val="22"/>
              </w:rPr>
              <w:t>7</w:t>
            </w:r>
          </w:p>
        </w:tc>
        <w:tc>
          <w:tcPr>
            <w:tcW w:w="4229" w:type="dxa"/>
            <w:tcBorders>
              <w:top w:val="nil"/>
              <w:left w:val="single" w:sz="8" w:space="0" w:color="auto"/>
              <w:bottom w:val="single" w:sz="4" w:space="0" w:color="auto"/>
              <w:right w:val="single" w:sz="8" w:space="0" w:color="auto"/>
            </w:tcBorders>
            <w:shd w:val="clear" w:color="auto" w:fill="auto"/>
            <w:vAlign w:val="bottom"/>
          </w:tcPr>
          <w:p w:rsidR="00E01015" w:rsidRPr="00327F6B" w:rsidRDefault="00E01015" w:rsidP="00555D5A">
            <w:pPr>
              <w:rPr>
                <w:rFonts w:ascii="Arial" w:hAnsi="Arial" w:cs="Arial"/>
                <w:b/>
                <w:bCs/>
                <w:sz w:val="22"/>
                <w:szCs w:val="22"/>
              </w:rPr>
            </w:pPr>
            <w:r w:rsidRPr="00327F6B">
              <w:rPr>
                <w:rFonts w:ascii="Arial" w:hAnsi="Arial" w:cs="Arial"/>
                <w:b/>
                <w:bCs/>
                <w:sz w:val="22"/>
                <w:szCs w:val="22"/>
              </w:rPr>
              <w:t>Enduit en ciment/plâtre</w:t>
            </w:r>
          </w:p>
        </w:tc>
        <w:tc>
          <w:tcPr>
            <w:tcW w:w="1276"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Pr>
                <w:rFonts w:ascii="Arial" w:hAnsi="Arial" w:cs="Arial"/>
                <w:b/>
                <w:bCs/>
                <w:sz w:val="22"/>
                <w:szCs w:val="22"/>
              </w:rPr>
              <w:t>1,50</w:t>
            </w:r>
          </w:p>
        </w:tc>
        <w:tc>
          <w:tcPr>
            <w:tcW w:w="1680"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Pr>
                <w:rFonts w:ascii="Arial" w:hAnsi="Arial" w:cs="Arial"/>
                <w:b/>
                <w:bCs/>
                <w:sz w:val="22"/>
                <w:szCs w:val="22"/>
              </w:rPr>
              <w:t>18</w:t>
            </w:r>
          </w:p>
        </w:tc>
        <w:tc>
          <w:tcPr>
            <w:tcW w:w="1250" w:type="dxa"/>
            <w:tcBorders>
              <w:top w:val="nil"/>
              <w:left w:val="nil"/>
              <w:bottom w:val="single" w:sz="4"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2"/>
                <w:szCs w:val="22"/>
              </w:rPr>
            </w:pPr>
            <w:r>
              <w:rPr>
                <w:rFonts w:ascii="Arial" w:hAnsi="Arial" w:cs="Arial"/>
                <w:b/>
                <w:bCs/>
                <w:sz w:val="22"/>
                <w:szCs w:val="22"/>
              </w:rPr>
              <w:t>27</w:t>
            </w:r>
          </w:p>
        </w:tc>
      </w:tr>
      <w:tr w:rsidR="00E01015" w:rsidRPr="00327F6B" w:rsidTr="00555D5A">
        <w:trPr>
          <w:trHeight w:val="339"/>
        </w:trPr>
        <w:tc>
          <w:tcPr>
            <w:tcW w:w="606" w:type="dxa"/>
            <w:vMerge w:val="restart"/>
            <w:tcBorders>
              <w:top w:val="single" w:sz="4" w:space="0" w:color="auto"/>
              <w:left w:val="nil"/>
              <w:right w:val="nil"/>
            </w:tcBorders>
            <w:shd w:val="clear" w:color="auto" w:fill="auto"/>
            <w:vAlign w:val="bottom"/>
          </w:tcPr>
          <w:p w:rsidR="00E01015" w:rsidRPr="00327F6B" w:rsidRDefault="00E01015" w:rsidP="00555D5A">
            <w:pPr>
              <w:rPr>
                <w:rFonts w:ascii="Arial" w:hAnsi="Arial" w:cs="Arial"/>
              </w:rPr>
            </w:pPr>
          </w:p>
        </w:tc>
        <w:tc>
          <w:tcPr>
            <w:tcW w:w="4229" w:type="dxa"/>
            <w:vMerge w:val="restart"/>
            <w:tcBorders>
              <w:top w:val="single" w:sz="4" w:space="0" w:color="auto"/>
              <w:left w:val="nil"/>
              <w:right w:val="nil"/>
            </w:tcBorders>
            <w:shd w:val="clear" w:color="auto" w:fill="auto"/>
            <w:vAlign w:val="bottom"/>
          </w:tcPr>
          <w:p w:rsidR="00E01015" w:rsidRPr="00327F6B" w:rsidRDefault="00E01015" w:rsidP="00555D5A">
            <w:pPr>
              <w:rPr>
                <w:rFonts w:ascii="Arial" w:hAnsi="Arial" w:cs="Arial"/>
              </w:rPr>
            </w:pPr>
          </w:p>
        </w:tc>
        <w:tc>
          <w:tcPr>
            <w:tcW w:w="1276" w:type="dxa"/>
            <w:vMerge w:val="restart"/>
            <w:tcBorders>
              <w:top w:val="single" w:sz="4" w:space="0" w:color="auto"/>
              <w:left w:val="nil"/>
              <w:right w:val="nil"/>
            </w:tcBorders>
            <w:shd w:val="clear" w:color="auto" w:fill="auto"/>
            <w:vAlign w:val="bottom"/>
          </w:tcPr>
          <w:p w:rsidR="00E01015" w:rsidRPr="00327F6B" w:rsidRDefault="00E01015" w:rsidP="00555D5A">
            <w:pPr>
              <w:rPr>
                <w:rFonts w:ascii="Arial" w:hAnsi="Arial" w:cs="Arial"/>
              </w:rPr>
            </w:pPr>
          </w:p>
        </w:tc>
        <w:tc>
          <w:tcPr>
            <w:tcW w:w="1680" w:type="dxa"/>
            <w:tcBorders>
              <w:top w:val="single" w:sz="4" w:space="0" w:color="auto"/>
              <w:left w:val="single" w:sz="8" w:space="0" w:color="auto"/>
              <w:bottom w:val="nil"/>
              <w:right w:val="nil"/>
            </w:tcBorders>
            <w:shd w:val="clear" w:color="auto" w:fill="auto"/>
            <w:vAlign w:val="bottom"/>
          </w:tcPr>
          <w:p w:rsidR="00E01015" w:rsidRPr="00327F6B" w:rsidRDefault="00E01015" w:rsidP="00555D5A">
            <w:pPr>
              <w:rPr>
                <w:rFonts w:ascii="Arial" w:hAnsi="Arial" w:cs="Arial"/>
                <w:b/>
                <w:bCs/>
                <w:sz w:val="24"/>
                <w:szCs w:val="24"/>
              </w:rPr>
            </w:pPr>
            <w:r w:rsidRPr="00327F6B">
              <w:rPr>
                <w:rFonts w:ascii="Arial" w:hAnsi="Arial" w:cs="Arial"/>
                <w:b/>
                <w:bCs/>
                <w:sz w:val="24"/>
                <w:szCs w:val="24"/>
              </w:rPr>
              <w:t>permanente</w:t>
            </w:r>
          </w:p>
        </w:tc>
        <w:tc>
          <w:tcPr>
            <w:tcW w:w="1250" w:type="dxa"/>
            <w:tcBorders>
              <w:top w:val="single" w:sz="4" w:space="0" w:color="auto"/>
              <w:left w:val="single" w:sz="8" w:space="0" w:color="auto"/>
              <w:bottom w:val="nil"/>
              <w:right w:val="single" w:sz="8" w:space="0" w:color="auto"/>
            </w:tcBorders>
            <w:shd w:val="clear" w:color="auto" w:fill="auto"/>
            <w:vAlign w:val="bottom"/>
          </w:tcPr>
          <w:p w:rsidR="00E01015" w:rsidRPr="00327F6B" w:rsidRDefault="00E01015" w:rsidP="00555D5A">
            <w:pPr>
              <w:jc w:val="center"/>
              <w:rPr>
                <w:rFonts w:ascii="Arial" w:hAnsi="Arial" w:cs="Arial"/>
                <w:b/>
                <w:bCs/>
                <w:sz w:val="24"/>
                <w:szCs w:val="24"/>
              </w:rPr>
            </w:pPr>
            <w:r>
              <w:rPr>
                <w:rFonts w:ascii="Arial" w:hAnsi="Arial" w:cs="Arial"/>
                <w:b/>
                <w:bCs/>
                <w:sz w:val="24"/>
                <w:szCs w:val="24"/>
              </w:rPr>
              <w:t>486</w:t>
            </w:r>
          </w:p>
        </w:tc>
      </w:tr>
      <w:tr w:rsidR="00E01015" w:rsidRPr="00327F6B" w:rsidTr="00555D5A">
        <w:trPr>
          <w:trHeight w:val="339"/>
        </w:trPr>
        <w:tc>
          <w:tcPr>
            <w:tcW w:w="606" w:type="dxa"/>
            <w:vMerge/>
            <w:tcBorders>
              <w:left w:val="nil"/>
              <w:bottom w:val="nil"/>
              <w:right w:val="nil"/>
            </w:tcBorders>
            <w:shd w:val="clear" w:color="auto" w:fill="auto"/>
            <w:vAlign w:val="bottom"/>
          </w:tcPr>
          <w:p w:rsidR="00E01015" w:rsidRPr="00327F6B" w:rsidRDefault="00E01015" w:rsidP="00555D5A">
            <w:pPr>
              <w:rPr>
                <w:rFonts w:ascii="Arial" w:hAnsi="Arial" w:cs="Arial"/>
              </w:rPr>
            </w:pPr>
          </w:p>
        </w:tc>
        <w:tc>
          <w:tcPr>
            <w:tcW w:w="4229" w:type="dxa"/>
            <w:vMerge/>
            <w:tcBorders>
              <w:left w:val="nil"/>
              <w:bottom w:val="nil"/>
              <w:right w:val="nil"/>
            </w:tcBorders>
            <w:shd w:val="clear" w:color="auto" w:fill="auto"/>
            <w:vAlign w:val="bottom"/>
          </w:tcPr>
          <w:p w:rsidR="00E01015" w:rsidRPr="00327F6B" w:rsidRDefault="00E01015" w:rsidP="00555D5A">
            <w:pPr>
              <w:rPr>
                <w:rFonts w:ascii="Arial" w:hAnsi="Arial" w:cs="Arial"/>
              </w:rPr>
            </w:pPr>
          </w:p>
        </w:tc>
        <w:tc>
          <w:tcPr>
            <w:tcW w:w="1276" w:type="dxa"/>
            <w:vMerge/>
            <w:tcBorders>
              <w:left w:val="nil"/>
              <w:bottom w:val="nil"/>
              <w:right w:val="nil"/>
            </w:tcBorders>
            <w:shd w:val="clear" w:color="auto" w:fill="auto"/>
            <w:vAlign w:val="bottom"/>
          </w:tcPr>
          <w:p w:rsidR="00E01015" w:rsidRPr="00327F6B" w:rsidRDefault="00E01015" w:rsidP="00555D5A">
            <w:pPr>
              <w:rPr>
                <w:rFonts w:ascii="Arial" w:hAnsi="Arial" w:cs="Arial"/>
              </w:rPr>
            </w:pPr>
          </w:p>
        </w:tc>
        <w:tc>
          <w:tcPr>
            <w:tcW w:w="1680" w:type="dxa"/>
            <w:tcBorders>
              <w:top w:val="single" w:sz="8" w:space="0" w:color="auto"/>
              <w:left w:val="single" w:sz="8" w:space="0" w:color="auto"/>
              <w:bottom w:val="single" w:sz="8" w:space="0" w:color="auto"/>
              <w:right w:val="nil"/>
            </w:tcBorders>
            <w:shd w:val="clear" w:color="auto" w:fill="auto"/>
            <w:vAlign w:val="bottom"/>
          </w:tcPr>
          <w:p w:rsidR="00E01015" w:rsidRPr="00327F6B" w:rsidRDefault="00E01015" w:rsidP="00555D5A">
            <w:pPr>
              <w:rPr>
                <w:rFonts w:ascii="Arial" w:hAnsi="Arial" w:cs="Arial"/>
                <w:b/>
                <w:bCs/>
                <w:sz w:val="24"/>
                <w:szCs w:val="24"/>
              </w:rPr>
            </w:pPr>
            <w:r w:rsidRPr="00327F6B">
              <w:rPr>
                <w:rFonts w:ascii="Arial" w:hAnsi="Arial" w:cs="Arial"/>
                <w:b/>
                <w:bCs/>
                <w:sz w:val="24"/>
                <w:szCs w:val="24"/>
              </w:rPr>
              <w:t>exploitation</w:t>
            </w:r>
          </w:p>
        </w:tc>
        <w:tc>
          <w:tcPr>
            <w:tcW w:w="1250" w:type="dxa"/>
            <w:tcBorders>
              <w:top w:val="single" w:sz="8" w:space="0" w:color="auto"/>
              <w:left w:val="single" w:sz="8" w:space="0" w:color="auto"/>
              <w:bottom w:val="single" w:sz="8" w:space="0" w:color="auto"/>
              <w:right w:val="single" w:sz="8" w:space="0" w:color="auto"/>
            </w:tcBorders>
            <w:shd w:val="clear" w:color="auto" w:fill="auto"/>
            <w:vAlign w:val="bottom"/>
          </w:tcPr>
          <w:p w:rsidR="00E01015" w:rsidRPr="00327F6B" w:rsidRDefault="00E01015" w:rsidP="00555D5A">
            <w:pPr>
              <w:jc w:val="center"/>
              <w:rPr>
                <w:rFonts w:ascii="Arial" w:hAnsi="Arial" w:cs="Arial"/>
                <w:b/>
                <w:bCs/>
                <w:sz w:val="24"/>
                <w:szCs w:val="24"/>
              </w:rPr>
            </w:pPr>
            <w:r w:rsidRPr="00327F6B">
              <w:rPr>
                <w:rFonts w:ascii="Arial" w:hAnsi="Arial" w:cs="Arial"/>
                <w:b/>
                <w:bCs/>
                <w:sz w:val="24"/>
                <w:szCs w:val="24"/>
              </w:rPr>
              <w:t>150</w:t>
            </w:r>
          </w:p>
        </w:tc>
      </w:tr>
    </w:tbl>
    <w:p w:rsidR="00E01015" w:rsidRDefault="00E01015" w:rsidP="00E01015">
      <w:pPr>
        <w:pStyle w:val="Corpsdetexte2"/>
      </w:pPr>
    </w:p>
    <w:p w:rsidR="00E01015" w:rsidRDefault="00E01015" w:rsidP="00E01015">
      <w:pPr>
        <w:tabs>
          <w:tab w:val="left" w:pos="3730"/>
          <w:tab w:val="left" w:pos="5865"/>
        </w:tabs>
        <w:autoSpaceDE w:val="0"/>
        <w:autoSpaceDN w:val="0"/>
        <w:spacing w:line="360" w:lineRule="auto"/>
        <w:rPr>
          <w:rFonts w:ascii="TimesNewRomanPS-BoldMT" w:eastAsiaTheme="minorHAnsi" w:hAnsi="TimesNewRomanPS-BoldMT" w:cs="TimesNewRomanPS-BoldMT"/>
          <w:b/>
          <w:bCs/>
          <w:sz w:val="24"/>
          <w:szCs w:val="24"/>
          <w:lang w:eastAsia="en-US"/>
        </w:rPr>
      </w:pPr>
      <w:r>
        <w:rPr>
          <w:rFonts w:ascii="TimesNewRomanPS-BoldMT" w:eastAsiaTheme="minorHAnsi" w:hAnsi="TimesNewRomanPS-BoldMT" w:cs="TimesNewRomanPS-BoldMT"/>
          <w:b/>
          <w:bCs/>
          <w:sz w:val="24"/>
          <w:szCs w:val="24"/>
          <w:lang w:eastAsia="en-US"/>
        </w:rPr>
        <w:t xml:space="preserve">        Tableau (II.2) : Evaluation des charges permanentes du plancher courant.</w:t>
      </w:r>
    </w:p>
    <w:p w:rsidR="00E01015" w:rsidRDefault="00E01015" w:rsidP="00E01015">
      <w:pPr>
        <w:tabs>
          <w:tab w:val="left" w:pos="3730"/>
          <w:tab w:val="left" w:pos="5865"/>
        </w:tabs>
        <w:autoSpaceDE w:val="0"/>
        <w:autoSpaceDN w:val="0"/>
        <w:spacing w:line="360" w:lineRule="auto"/>
        <w:rPr>
          <w:rFonts w:ascii="TimesNewRomanPS-BoldMT" w:eastAsiaTheme="minorHAnsi" w:hAnsi="TimesNewRomanPS-BoldMT" w:cs="TimesNewRomanPS-BoldMT"/>
          <w:b/>
          <w:bCs/>
          <w:sz w:val="24"/>
          <w:szCs w:val="24"/>
          <w:lang w:eastAsia="en-US"/>
        </w:rPr>
      </w:pPr>
    </w:p>
    <w:p w:rsidR="00E01015" w:rsidRDefault="00E01015" w:rsidP="00E01015">
      <w:pPr>
        <w:tabs>
          <w:tab w:val="left" w:pos="3730"/>
          <w:tab w:val="left" w:pos="5865"/>
        </w:tabs>
        <w:autoSpaceDE w:val="0"/>
        <w:autoSpaceDN w:val="0"/>
        <w:spacing w:line="360" w:lineRule="auto"/>
        <w:rPr>
          <w:rFonts w:ascii="TimesNewRomanPS-BoldMT" w:eastAsiaTheme="minorHAnsi" w:hAnsi="TimesNewRomanPS-BoldMT" w:cs="TimesNewRomanPS-BoldMT"/>
          <w:b/>
          <w:bCs/>
          <w:sz w:val="28"/>
          <w:szCs w:val="28"/>
          <w:lang w:eastAsia="en-US"/>
        </w:rPr>
      </w:pPr>
    </w:p>
    <w:p w:rsidR="00E01015" w:rsidRDefault="00E01015" w:rsidP="00E01015">
      <w:pPr>
        <w:tabs>
          <w:tab w:val="left" w:pos="1275"/>
        </w:tabs>
        <w:autoSpaceDE w:val="0"/>
        <w:autoSpaceDN w:val="0"/>
        <w:spacing w:line="360" w:lineRule="auto"/>
        <w:rPr>
          <w:color w:val="000000"/>
          <w:spacing w:val="-1"/>
          <w:sz w:val="24"/>
          <w:szCs w:val="24"/>
        </w:rPr>
      </w:pPr>
    </w:p>
    <w:p w:rsidR="00E01015" w:rsidRDefault="00E01015" w:rsidP="00E01015">
      <w:pPr>
        <w:tabs>
          <w:tab w:val="left" w:pos="1275"/>
        </w:tabs>
        <w:autoSpaceDE w:val="0"/>
        <w:autoSpaceDN w:val="0"/>
        <w:spacing w:line="360" w:lineRule="auto"/>
        <w:rPr>
          <w:rFonts w:ascii="TimesNewRomanPS-BoldMT" w:eastAsiaTheme="minorHAnsi" w:hAnsi="TimesNewRomanPS-BoldMT" w:cs="TimesNewRomanPS-BoldMT"/>
          <w:b/>
          <w:bCs/>
          <w:sz w:val="24"/>
          <w:szCs w:val="24"/>
          <w:lang w:eastAsia="en-US"/>
        </w:rPr>
      </w:pPr>
      <w:r>
        <w:rPr>
          <w:noProof/>
          <w:color w:val="000000"/>
          <w:spacing w:val="-1"/>
          <w:sz w:val="24"/>
          <w:szCs w:val="24"/>
        </w:rPr>
        <w:lastRenderedPageBreak/>
        <w:drawing>
          <wp:inline distT="0" distB="0" distL="0" distR="0">
            <wp:extent cx="5381625" cy="2428875"/>
            <wp:effectExtent l="19050" t="0" r="9525" b="0"/>
            <wp:docPr id="73" name="Imag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70"/>
                    <a:srcRect/>
                    <a:stretch>
                      <a:fillRect/>
                    </a:stretch>
                  </pic:blipFill>
                  <pic:spPr bwMode="auto">
                    <a:xfrm>
                      <a:off x="0" y="0"/>
                      <a:ext cx="5381625" cy="2428875"/>
                    </a:xfrm>
                    <a:prstGeom prst="rect">
                      <a:avLst/>
                    </a:prstGeom>
                    <a:noFill/>
                    <a:ln w="9525">
                      <a:noFill/>
                      <a:miter lim="800000"/>
                      <a:headEnd/>
                      <a:tailEnd/>
                    </a:ln>
                  </pic:spPr>
                </pic:pic>
              </a:graphicData>
            </a:graphic>
          </wp:inline>
        </w:drawing>
      </w:r>
      <w:r>
        <w:rPr>
          <w:rFonts w:ascii="TimesNewRomanPS-BoldMT" w:eastAsiaTheme="minorHAnsi" w:hAnsi="TimesNewRomanPS-BoldMT" w:cs="TimesNewRomanPS-BoldMT"/>
          <w:b/>
          <w:bCs/>
          <w:sz w:val="24"/>
          <w:szCs w:val="24"/>
          <w:lang w:eastAsia="en-US"/>
        </w:rPr>
        <w:t xml:space="preserve">        </w:t>
      </w:r>
    </w:p>
    <w:p w:rsidR="00E01015" w:rsidRDefault="00E01015" w:rsidP="00E01015">
      <w:pPr>
        <w:tabs>
          <w:tab w:val="left" w:pos="1275"/>
        </w:tabs>
        <w:autoSpaceDE w:val="0"/>
        <w:autoSpaceDN w:val="0"/>
        <w:spacing w:line="360" w:lineRule="auto"/>
        <w:rPr>
          <w:rFonts w:ascii="TimesNewRomanPS-BoldMT" w:eastAsiaTheme="minorHAnsi" w:hAnsi="TimesNewRomanPS-BoldMT" w:cs="TimesNewRomanPS-BoldMT"/>
          <w:b/>
          <w:bCs/>
          <w:sz w:val="24"/>
          <w:szCs w:val="24"/>
          <w:lang w:eastAsia="en-US"/>
        </w:rPr>
      </w:pPr>
    </w:p>
    <w:p w:rsidR="00E01015" w:rsidRDefault="00E01015" w:rsidP="00E01015">
      <w:pPr>
        <w:tabs>
          <w:tab w:val="left" w:pos="1275"/>
        </w:tabs>
        <w:autoSpaceDE w:val="0"/>
        <w:autoSpaceDN w:val="0"/>
        <w:spacing w:line="360" w:lineRule="auto"/>
        <w:rPr>
          <w:color w:val="000000"/>
          <w:spacing w:val="-1"/>
          <w:sz w:val="24"/>
          <w:szCs w:val="24"/>
        </w:rPr>
      </w:pPr>
      <w:r>
        <w:rPr>
          <w:rFonts w:ascii="TimesNewRomanPS-BoldMT" w:eastAsiaTheme="minorHAnsi" w:hAnsi="TimesNewRomanPS-BoldMT" w:cs="TimesNewRomanPS-BoldMT"/>
          <w:b/>
          <w:bCs/>
          <w:sz w:val="24"/>
          <w:szCs w:val="24"/>
          <w:lang w:eastAsia="en-US"/>
        </w:rPr>
        <w:t xml:space="preserve">                         Figure (II.7) </w:t>
      </w:r>
      <w:proofErr w:type="gramStart"/>
      <w:r>
        <w:rPr>
          <w:rFonts w:ascii="TimesNewRomanPS-BoldMT" w:eastAsiaTheme="minorHAnsi" w:hAnsi="TimesNewRomanPS-BoldMT" w:cs="TimesNewRomanPS-BoldMT"/>
          <w:b/>
          <w:bCs/>
          <w:sz w:val="24"/>
          <w:szCs w:val="24"/>
          <w:lang w:eastAsia="en-US"/>
        </w:rPr>
        <w:t>:coupe</w:t>
      </w:r>
      <w:proofErr w:type="gramEnd"/>
      <w:r>
        <w:rPr>
          <w:rFonts w:ascii="TimesNewRomanPS-BoldMT" w:eastAsiaTheme="minorHAnsi" w:hAnsi="TimesNewRomanPS-BoldMT" w:cs="TimesNewRomanPS-BoldMT"/>
          <w:b/>
          <w:bCs/>
          <w:sz w:val="24"/>
          <w:szCs w:val="24"/>
          <w:lang w:eastAsia="en-US"/>
        </w:rPr>
        <w:t xml:space="preserve"> plancher </w:t>
      </w:r>
      <w:proofErr w:type="spellStart"/>
      <w:r>
        <w:rPr>
          <w:rFonts w:ascii="TimesNewRomanPS-BoldMT" w:eastAsiaTheme="minorHAnsi" w:hAnsi="TimesNewRomanPS-BoldMT" w:cs="TimesNewRomanPS-BoldMT"/>
          <w:b/>
          <w:bCs/>
          <w:sz w:val="24"/>
          <w:szCs w:val="24"/>
          <w:lang w:eastAsia="en-US"/>
        </w:rPr>
        <w:t>étagecourant</w:t>
      </w:r>
      <w:proofErr w:type="spellEnd"/>
      <w:r>
        <w:rPr>
          <w:rFonts w:ascii="TimesNewRomanPS-BoldMT" w:eastAsiaTheme="minorHAnsi" w:hAnsi="TimesNewRomanPS-BoldMT" w:cs="TimesNewRomanPS-BoldMT"/>
          <w:b/>
          <w:bCs/>
          <w:sz w:val="24"/>
          <w:szCs w:val="24"/>
          <w:lang w:eastAsia="en-US"/>
        </w:rPr>
        <w:t>.</w:t>
      </w:r>
      <w:r>
        <w:rPr>
          <w:color w:val="000000"/>
          <w:spacing w:val="-1"/>
          <w:sz w:val="24"/>
          <w:szCs w:val="24"/>
        </w:rPr>
        <w:tab/>
      </w:r>
    </w:p>
    <w:p w:rsidR="00E01015" w:rsidRDefault="00E01015" w:rsidP="00E01015">
      <w:pPr>
        <w:tabs>
          <w:tab w:val="left" w:pos="3730"/>
          <w:tab w:val="left" w:pos="5865"/>
        </w:tabs>
        <w:autoSpaceDE w:val="0"/>
        <w:autoSpaceDN w:val="0"/>
        <w:spacing w:line="360" w:lineRule="auto"/>
      </w:pPr>
      <w:r>
        <w:t xml:space="preserve">    </w:t>
      </w:r>
    </w:p>
    <w:p w:rsidR="00E01015" w:rsidRDefault="00E01015" w:rsidP="00E01015">
      <w:pPr>
        <w:tabs>
          <w:tab w:val="left" w:pos="3716"/>
        </w:tabs>
        <w:autoSpaceDE w:val="0"/>
        <w:autoSpaceDN w:val="0"/>
        <w:ind w:left="2214"/>
      </w:pPr>
    </w:p>
    <w:p w:rsidR="00E01015" w:rsidRPr="009F5250" w:rsidRDefault="00E01015" w:rsidP="00E01015">
      <w:pPr>
        <w:autoSpaceDE w:val="0"/>
        <w:autoSpaceDN w:val="0"/>
        <w:adjustRightInd w:val="0"/>
        <w:spacing w:line="360" w:lineRule="auto"/>
        <w:rPr>
          <w:rFonts w:eastAsiaTheme="minorHAnsi"/>
          <w:b/>
          <w:bCs/>
          <w:color w:val="4F81BD" w:themeColor="accent1"/>
          <w:sz w:val="28"/>
          <w:szCs w:val="28"/>
          <w:u w:val="single"/>
          <w:lang w:eastAsia="en-US"/>
        </w:rPr>
      </w:pPr>
      <w:r w:rsidRPr="009F5250">
        <w:rPr>
          <w:rFonts w:eastAsiaTheme="minorHAnsi"/>
          <w:b/>
          <w:bCs/>
          <w:color w:val="4F81BD" w:themeColor="accent1"/>
          <w:sz w:val="28"/>
          <w:szCs w:val="28"/>
          <w:u w:val="single"/>
          <w:lang w:eastAsia="en-US"/>
        </w:rPr>
        <w:t>II-7) Pré-dimensionnement des poteaux :</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sz w:val="24"/>
          <w:szCs w:val="24"/>
          <w:lang w:eastAsia="en-US"/>
        </w:rPr>
        <w:t>Les étapes de pré dimensionnement</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sz w:val="24"/>
          <w:szCs w:val="24"/>
          <w:lang w:eastAsia="en-US"/>
        </w:rPr>
        <w:t>Les poteaux sont Pré dimensionnés en compression simple, en choisissant les poteaux les plus</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roofErr w:type="gramStart"/>
      <w:r>
        <w:rPr>
          <w:rFonts w:ascii="TimesNewRomanPSMT" w:eastAsiaTheme="minorHAnsi" w:hAnsi="TimesNewRomanPSMT" w:cs="TimesNewRomanPSMT"/>
          <w:sz w:val="24"/>
          <w:szCs w:val="24"/>
          <w:lang w:eastAsia="en-US"/>
        </w:rPr>
        <w:t>sollicités</w:t>
      </w:r>
      <w:proofErr w:type="gramEnd"/>
      <w:r>
        <w:rPr>
          <w:rFonts w:ascii="TimesNewRomanPSMT" w:eastAsiaTheme="minorHAnsi" w:hAnsi="TimesNewRomanPSMT" w:cs="TimesNewRomanPSMT"/>
          <w:sz w:val="24"/>
          <w:szCs w:val="24"/>
          <w:lang w:eastAsia="en-US"/>
        </w:rPr>
        <w:t xml:space="preserve"> de la structure ; c'est-à-dire un poteau central, un poteau de rive et un poteau d’angle. On utilise un calcul basé sur la descente de charge tout en appliquant la loi de dégression des charges </w:t>
      </w:r>
      <w:proofErr w:type="gramStart"/>
      <w:r>
        <w:rPr>
          <w:rFonts w:ascii="TimesNewRomanPSMT" w:eastAsiaTheme="minorHAnsi" w:hAnsi="TimesNewRomanPSMT" w:cs="TimesNewRomanPSMT"/>
          <w:sz w:val="24"/>
          <w:szCs w:val="24"/>
          <w:lang w:eastAsia="en-US"/>
        </w:rPr>
        <w:t>d’exploitation .</w:t>
      </w:r>
      <w:proofErr w:type="gramEnd"/>
    </w:p>
    <w:p w:rsidR="00E01015" w:rsidRDefault="00E01015" w:rsidP="00E01015">
      <w:pPr>
        <w:autoSpaceDE w:val="0"/>
        <w:autoSpaceDN w:val="0"/>
        <w:adjustRightInd w:val="0"/>
        <w:spacing w:line="360" w:lineRule="auto"/>
        <w:rPr>
          <w:rFonts w:ascii="TimesNewRomanPSMT" w:eastAsia="Wingdings-Regular" w:hAnsi="TimesNewRomanPSMT" w:cs="TimesNewRomanPSMT"/>
          <w:sz w:val="22"/>
          <w:szCs w:val="22"/>
          <w:lang w:eastAsia="en-US"/>
        </w:rPr>
      </w:pPr>
      <w:r>
        <w:rPr>
          <w:rFonts w:ascii="Arial Unicode MS" w:eastAsia="Arial Unicode MS" w:hAnsi="Arial Unicode MS" w:cs="Arial Unicode MS" w:hint="eastAsia"/>
          <w:sz w:val="22"/>
          <w:szCs w:val="22"/>
          <w:lang w:eastAsia="en-US"/>
        </w:rPr>
        <w:t></w:t>
      </w:r>
      <w:r>
        <w:rPr>
          <w:rFonts w:ascii="Wingdings-Regular" w:eastAsia="Wingdings-Regular" w:hAnsiTheme="minorHAnsi" w:cs="Wingdings-Regular"/>
          <w:sz w:val="22"/>
          <w:szCs w:val="22"/>
          <w:lang w:eastAsia="en-US"/>
        </w:rPr>
        <w:t xml:space="preserve"> </w:t>
      </w:r>
      <w:r>
        <w:rPr>
          <w:rFonts w:ascii="TimesNewRomanPSMT" w:eastAsia="Wingdings-Regular" w:hAnsi="TimesNewRomanPSMT" w:cs="TimesNewRomanPSMT"/>
          <w:sz w:val="22"/>
          <w:szCs w:val="22"/>
          <w:lang w:eastAsia="en-US"/>
        </w:rPr>
        <w:t xml:space="preserve">Pour cela on suit les étapes </w:t>
      </w:r>
      <w:proofErr w:type="gramStart"/>
      <w:r>
        <w:rPr>
          <w:rFonts w:ascii="TimesNewRomanPSMT" w:eastAsia="Wingdings-Regular" w:hAnsi="TimesNewRomanPSMT" w:cs="TimesNewRomanPSMT"/>
          <w:sz w:val="22"/>
          <w:szCs w:val="22"/>
          <w:lang w:eastAsia="en-US"/>
        </w:rPr>
        <w:t>suivantes :</w:t>
      </w:r>
      <w:proofErr w:type="gramEnd"/>
    </w:p>
    <w:p w:rsidR="00E01015" w:rsidRPr="00282C05" w:rsidRDefault="00E01015" w:rsidP="00E01015">
      <w:pPr>
        <w:autoSpaceDE w:val="0"/>
        <w:autoSpaceDN w:val="0"/>
        <w:adjustRightInd w:val="0"/>
        <w:spacing w:line="360" w:lineRule="auto"/>
        <w:rPr>
          <w:rFonts w:ascii="TimesNewRomanPSMT" w:eastAsia="Wingdings-Regular" w:hAnsi="TimesNewRomanPSMT" w:cs="TimesNewRomanPSMT"/>
          <w:sz w:val="24"/>
          <w:szCs w:val="24"/>
          <w:lang w:eastAsia="en-US"/>
        </w:rPr>
      </w:pPr>
      <w:r>
        <w:rPr>
          <w:rFonts w:ascii="TimesNewRomanPSMT" w:eastAsia="Wingdings-Regular" w:hAnsi="TimesNewRomanPSMT" w:cs="TimesNewRomanPSMT"/>
          <w:sz w:val="24"/>
          <w:szCs w:val="24"/>
          <w:lang w:eastAsia="en-US"/>
        </w:rPr>
        <w:t xml:space="preserve">                     </w:t>
      </w:r>
      <w:r w:rsidRPr="00282C05">
        <w:rPr>
          <w:rFonts w:ascii="TimesNewRomanPSMT" w:eastAsia="Wingdings-Regular" w:hAnsi="TimesNewRomanPSMT" w:cs="TimesNewRomanPSMT"/>
          <w:sz w:val="24"/>
          <w:szCs w:val="24"/>
          <w:lang w:eastAsia="en-US"/>
        </w:rPr>
        <w:t>Détermination des charges et surcharges qui reviennent à chaque type de poteau.</w:t>
      </w:r>
    </w:p>
    <w:p w:rsidR="00E01015" w:rsidRPr="00282C05" w:rsidRDefault="00E01015" w:rsidP="00E01015">
      <w:pPr>
        <w:autoSpaceDE w:val="0"/>
        <w:autoSpaceDN w:val="0"/>
        <w:adjustRightInd w:val="0"/>
        <w:spacing w:line="360" w:lineRule="auto"/>
        <w:rPr>
          <w:rFonts w:ascii="TimesNewRomanPSMT" w:eastAsia="Wingdings-Regular" w:hAnsi="TimesNewRomanPSMT" w:cs="TimesNewRomanPSMT"/>
          <w:sz w:val="24"/>
          <w:szCs w:val="24"/>
          <w:lang w:eastAsia="en-US"/>
        </w:rPr>
      </w:pPr>
      <w:r>
        <w:rPr>
          <w:rFonts w:ascii="TimesNewRomanPSMT" w:eastAsia="Wingdings-Regular" w:hAnsi="TimesNewRomanPSMT" w:cs="TimesNewRomanPSMT"/>
          <w:sz w:val="24"/>
          <w:szCs w:val="24"/>
          <w:lang w:eastAsia="en-US"/>
        </w:rPr>
        <w:t xml:space="preserve">                     </w:t>
      </w:r>
      <w:r w:rsidRPr="00282C05">
        <w:rPr>
          <w:rFonts w:ascii="TimesNewRomanPSMT" w:eastAsia="Wingdings-Regular" w:hAnsi="TimesNewRomanPSMT" w:cs="TimesNewRomanPSMT"/>
          <w:sz w:val="24"/>
          <w:szCs w:val="24"/>
          <w:lang w:eastAsia="en-US"/>
        </w:rPr>
        <w:t>Calcul de la surface reprise par chaque poteau</w:t>
      </w:r>
    </w:p>
    <w:p w:rsidR="00E01015" w:rsidRPr="00282C05" w:rsidRDefault="00E01015" w:rsidP="00E01015">
      <w:pPr>
        <w:autoSpaceDE w:val="0"/>
        <w:autoSpaceDN w:val="0"/>
        <w:adjustRightInd w:val="0"/>
        <w:spacing w:line="360" w:lineRule="auto"/>
        <w:rPr>
          <w:rFonts w:ascii="TimesNewRomanPSMT" w:eastAsia="Wingdings-Regular" w:hAnsi="TimesNewRomanPSMT" w:cs="TimesNewRomanPSMT"/>
          <w:sz w:val="24"/>
          <w:szCs w:val="24"/>
          <w:lang w:eastAsia="en-US"/>
        </w:rPr>
      </w:pPr>
      <w:r>
        <w:rPr>
          <w:rFonts w:ascii="TimesNewRomanPSMT" w:eastAsia="Wingdings-Regular" w:hAnsi="TimesNewRomanPSMT" w:cs="TimesNewRomanPSMT"/>
          <w:sz w:val="24"/>
          <w:szCs w:val="24"/>
          <w:lang w:eastAsia="en-US"/>
        </w:rPr>
        <w:t xml:space="preserve">                     </w:t>
      </w:r>
      <w:r w:rsidRPr="00282C05">
        <w:rPr>
          <w:rFonts w:ascii="TimesNewRomanPSMT" w:eastAsia="Wingdings-Regular" w:hAnsi="TimesNewRomanPSMT" w:cs="TimesNewRomanPSMT"/>
          <w:sz w:val="24"/>
          <w:szCs w:val="24"/>
          <w:lang w:eastAsia="en-US"/>
        </w:rPr>
        <w:t>Vérification de la section a l'ELS</w:t>
      </w:r>
    </w:p>
    <w:p w:rsidR="00E01015" w:rsidRPr="00282C05" w:rsidRDefault="00E01015" w:rsidP="00E01015">
      <w:pPr>
        <w:autoSpaceDE w:val="0"/>
        <w:autoSpaceDN w:val="0"/>
        <w:adjustRightInd w:val="0"/>
        <w:spacing w:line="360" w:lineRule="auto"/>
        <w:rPr>
          <w:rFonts w:ascii="TimesNewRomanPSMT" w:eastAsia="Wingdings-Regular" w:hAnsi="TimesNewRomanPSMT" w:cs="TimesNewRomanPSMT"/>
          <w:sz w:val="24"/>
          <w:szCs w:val="24"/>
          <w:lang w:eastAsia="en-US"/>
        </w:rPr>
      </w:pPr>
      <w:r>
        <w:rPr>
          <w:rFonts w:ascii="TimesNewRomanPSMT" w:eastAsia="Wingdings-Regular" w:hAnsi="TimesNewRomanPSMT" w:cs="TimesNewRomanPSMT"/>
          <w:sz w:val="24"/>
          <w:szCs w:val="24"/>
          <w:lang w:eastAsia="en-US"/>
        </w:rPr>
        <w:t xml:space="preserve">                     </w:t>
      </w:r>
      <w:r w:rsidRPr="00282C05">
        <w:rPr>
          <w:rFonts w:ascii="TimesNewRomanPSMT" w:eastAsia="Wingdings-Regular" w:hAnsi="TimesNewRomanPSMT" w:cs="TimesNewRomanPSMT"/>
          <w:sz w:val="24"/>
          <w:szCs w:val="24"/>
          <w:lang w:eastAsia="en-US"/>
        </w:rPr>
        <w:t>La section du poteau est calculée aux états limites ultimes vis-à-vis de la        compression du béton selon le [</w:t>
      </w:r>
      <w:r w:rsidRPr="00282C05">
        <w:rPr>
          <w:rFonts w:ascii="TimesNewRomanPS-BoldMT" w:eastAsia="Wingdings-Regular" w:hAnsi="TimesNewRomanPS-BoldMT" w:cs="TimesNewRomanPS-BoldMT"/>
          <w:b/>
          <w:bCs/>
          <w:sz w:val="24"/>
          <w:szCs w:val="24"/>
          <w:lang w:eastAsia="en-US"/>
        </w:rPr>
        <w:t>BAEL 91]</w:t>
      </w:r>
      <w:r w:rsidRPr="00282C05">
        <w:rPr>
          <w:rFonts w:ascii="TimesNewRomanPSMT" w:eastAsia="Wingdings-Regular" w:hAnsi="TimesNewRomanPSMT" w:cs="TimesNewRomanPSMT"/>
          <w:sz w:val="24"/>
          <w:szCs w:val="24"/>
          <w:lang w:eastAsia="en-US"/>
        </w:rPr>
        <w:t>.</w:t>
      </w:r>
    </w:p>
    <w:p w:rsidR="00E01015" w:rsidRDefault="00E01015" w:rsidP="00E01015">
      <w:pPr>
        <w:autoSpaceDE w:val="0"/>
        <w:autoSpaceDN w:val="0"/>
        <w:adjustRightInd w:val="0"/>
        <w:spacing w:line="360" w:lineRule="auto"/>
        <w:rPr>
          <w:rFonts w:ascii="TimesNewRomanPSMT" w:eastAsia="Wingdings-Regular" w:hAnsi="TimesNewRomanPSMT" w:cs="TimesNewRomanPSMT"/>
          <w:sz w:val="24"/>
          <w:szCs w:val="24"/>
          <w:lang w:eastAsia="en-US"/>
        </w:rPr>
      </w:pPr>
      <w:r>
        <w:rPr>
          <w:rFonts w:ascii="TimesNewRomanPSMT" w:eastAsia="Wingdings-Regular" w:hAnsi="TimesNewRomanPSMT" w:cs="TimesNewRomanPSMT"/>
          <w:sz w:val="24"/>
          <w:szCs w:val="24"/>
          <w:lang w:eastAsia="en-US"/>
        </w:rPr>
        <w:t>La section du poteau obtenu doit vérifier les conditions minimales imposées par le</w:t>
      </w:r>
    </w:p>
    <w:p w:rsidR="00E01015" w:rsidRDefault="00E01015" w:rsidP="00E01015">
      <w:pPr>
        <w:autoSpaceDE w:val="0"/>
        <w:autoSpaceDN w:val="0"/>
        <w:adjustRightInd w:val="0"/>
        <w:spacing w:line="360" w:lineRule="auto"/>
        <w:rPr>
          <w:rFonts w:ascii="TimesNewRomanPSMT" w:eastAsia="Wingdings-Regular" w:hAnsi="TimesNewRomanPSMT" w:cs="TimesNewRomanPSMT"/>
          <w:sz w:val="24"/>
          <w:szCs w:val="24"/>
          <w:lang w:eastAsia="en-US"/>
        </w:rPr>
      </w:pPr>
      <w:r>
        <w:rPr>
          <w:rFonts w:ascii="TimesNewRomanPSMT" w:eastAsia="Wingdings-Regular" w:hAnsi="TimesNewRomanPSMT" w:cs="TimesNewRomanPSMT"/>
          <w:sz w:val="24"/>
          <w:szCs w:val="24"/>
          <w:lang w:eastAsia="en-US"/>
        </w:rPr>
        <w:t>[</w:t>
      </w:r>
      <w:r>
        <w:rPr>
          <w:rFonts w:ascii="TimesNewRomanPS-BoldMT" w:eastAsia="Wingdings-Regular" w:hAnsi="TimesNewRomanPS-BoldMT" w:cs="TimesNewRomanPS-BoldMT"/>
          <w:b/>
          <w:bCs/>
          <w:sz w:val="24"/>
          <w:szCs w:val="24"/>
          <w:lang w:eastAsia="en-US"/>
        </w:rPr>
        <w:t>RPA99]</w:t>
      </w:r>
      <w:r>
        <w:rPr>
          <w:rFonts w:ascii="TimesNewRomanPSMT" w:eastAsia="Wingdings-Regular" w:hAnsi="TimesNewRomanPSMT" w:cs="TimesNewRomanPSMT"/>
          <w:sz w:val="24"/>
          <w:szCs w:val="24"/>
          <w:lang w:eastAsia="en-US"/>
        </w:rPr>
        <w:t>(Article : 7.4.1).</w:t>
      </w:r>
    </w:p>
    <w:p w:rsidR="00E01015" w:rsidRDefault="00E01015" w:rsidP="00E01015">
      <w:pPr>
        <w:autoSpaceDE w:val="0"/>
        <w:autoSpaceDN w:val="0"/>
        <w:adjustRightInd w:val="0"/>
        <w:spacing w:line="360" w:lineRule="auto"/>
        <w:rPr>
          <w:rFonts w:ascii="TimesNewRomanPSMT" w:eastAsia="Wingdings-Regular" w:hAnsi="TimesNewRomanPSMT" w:cs="TimesNewRomanPSMT"/>
          <w:sz w:val="24"/>
          <w:szCs w:val="24"/>
          <w:lang w:eastAsia="en-US"/>
        </w:rPr>
      </w:pPr>
      <w:proofErr w:type="gramStart"/>
      <w:r>
        <w:rPr>
          <w:rFonts w:ascii="TimesNewRomanPSMT" w:eastAsia="Wingdings-Regular" w:hAnsi="TimesNewRomanPSMT" w:cs="TimesNewRomanPSMT"/>
          <w:sz w:val="24"/>
          <w:szCs w:val="24"/>
          <w:lang w:eastAsia="en-US"/>
        </w:rPr>
        <w:t>les</w:t>
      </w:r>
      <w:proofErr w:type="gramEnd"/>
      <w:r>
        <w:rPr>
          <w:rFonts w:ascii="TimesNewRomanPSMT" w:eastAsia="Wingdings-Regular" w:hAnsi="TimesNewRomanPSMT" w:cs="TimesNewRomanPSMT"/>
          <w:sz w:val="24"/>
          <w:szCs w:val="24"/>
          <w:lang w:eastAsia="en-US"/>
        </w:rPr>
        <w:t xml:space="preserve"> dimensions doivent satisfaire les conditions suivantes :</w:t>
      </w:r>
    </w:p>
    <w:p w:rsidR="00E01015" w:rsidRPr="00282C05" w:rsidRDefault="00E01015" w:rsidP="00E01015">
      <w:pPr>
        <w:autoSpaceDE w:val="0"/>
        <w:autoSpaceDN w:val="0"/>
        <w:spacing w:line="360" w:lineRule="auto"/>
        <w:rPr>
          <w:color w:val="000000"/>
          <w:sz w:val="24"/>
          <w:szCs w:val="24"/>
        </w:rPr>
      </w:pPr>
      <w:r>
        <w:rPr>
          <w:rFonts w:ascii="TimesNewRomanPSMT" w:eastAsia="Wingdings-Regular" w:hAnsi="TimesNewRomanPSMT" w:cs="TimesNewRomanPSMT"/>
          <w:sz w:val="24"/>
          <w:szCs w:val="24"/>
          <w:lang w:eastAsia="en-US"/>
        </w:rPr>
        <w:t xml:space="preserve">                            </w:t>
      </w:r>
      <w:r w:rsidRPr="00282C05">
        <w:rPr>
          <w:rFonts w:ascii="TimesNewRomanPSMT" w:eastAsia="Wingdings-Regular" w:hAnsi="TimesNewRomanPSMT" w:cs="TimesNewRomanPSMT"/>
          <w:sz w:val="24"/>
          <w:szCs w:val="24"/>
          <w:lang w:eastAsia="en-US"/>
        </w:rPr>
        <w:t xml:space="preserve"> </w:t>
      </w:r>
      <w:r w:rsidRPr="00282C05">
        <w:rPr>
          <w:color w:val="000000"/>
          <w:sz w:val="24"/>
          <w:szCs w:val="24"/>
        </w:rPr>
        <w:t>Min</w:t>
      </w:r>
      <w:r w:rsidRPr="00282C05">
        <w:rPr>
          <w:spacing w:val="-4"/>
          <w:sz w:val="24"/>
          <w:szCs w:val="24"/>
        </w:rPr>
        <w:t xml:space="preserve"> </w:t>
      </w:r>
      <w:r w:rsidRPr="00282C05">
        <w:rPr>
          <w:color w:val="000000"/>
          <w:sz w:val="24"/>
          <w:szCs w:val="24"/>
        </w:rPr>
        <w:t>(a,</w:t>
      </w:r>
      <w:r w:rsidRPr="00282C05">
        <w:rPr>
          <w:spacing w:val="-4"/>
          <w:sz w:val="24"/>
          <w:szCs w:val="24"/>
        </w:rPr>
        <w:t xml:space="preserve"> </w:t>
      </w:r>
      <w:r w:rsidRPr="00282C05">
        <w:rPr>
          <w:color w:val="000000"/>
          <w:sz w:val="24"/>
          <w:szCs w:val="24"/>
        </w:rPr>
        <w:t>b)</w:t>
      </w:r>
      <w:r w:rsidRPr="00282C05">
        <w:rPr>
          <w:spacing w:val="-4"/>
          <w:sz w:val="24"/>
          <w:szCs w:val="24"/>
        </w:rPr>
        <w:t xml:space="preserve"> </w:t>
      </w:r>
      <w:r w:rsidRPr="00282C05">
        <w:rPr>
          <w:rFonts w:ascii="Symbol" w:eastAsia="Symbol" w:hAnsi="Symbol" w:cs="Symbol"/>
          <w:color w:val="000000"/>
          <w:sz w:val="24"/>
          <w:szCs w:val="24"/>
        </w:rPr>
        <w:t></w:t>
      </w:r>
      <w:r w:rsidRPr="00282C05">
        <w:rPr>
          <w:rFonts w:ascii="Symbol" w:eastAsia="Symbol" w:hAnsi="Symbol" w:cs="Symbol"/>
          <w:spacing w:val="-4"/>
          <w:sz w:val="24"/>
          <w:szCs w:val="24"/>
        </w:rPr>
        <w:t></w:t>
      </w:r>
      <w:r w:rsidRPr="00282C05">
        <w:rPr>
          <w:color w:val="000000"/>
          <w:sz w:val="24"/>
          <w:szCs w:val="24"/>
        </w:rPr>
        <w:t>25cm</w:t>
      </w:r>
      <w:r w:rsidRPr="00282C05">
        <w:rPr>
          <w:spacing w:val="-4"/>
          <w:sz w:val="24"/>
          <w:szCs w:val="24"/>
        </w:rPr>
        <w:t xml:space="preserve"> </w:t>
      </w:r>
      <w:r w:rsidRPr="00282C05">
        <w:rPr>
          <w:color w:val="000000"/>
          <w:sz w:val="24"/>
          <w:szCs w:val="24"/>
        </w:rPr>
        <w:t>pour</w:t>
      </w:r>
      <w:r w:rsidRPr="00282C05">
        <w:rPr>
          <w:spacing w:val="-4"/>
          <w:sz w:val="24"/>
          <w:szCs w:val="24"/>
        </w:rPr>
        <w:t xml:space="preserve"> </w:t>
      </w:r>
      <w:r w:rsidRPr="00282C05">
        <w:rPr>
          <w:color w:val="000000"/>
          <w:sz w:val="24"/>
          <w:szCs w:val="24"/>
        </w:rPr>
        <w:t>la</w:t>
      </w:r>
      <w:r w:rsidRPr="00282C05">
        <w:rPr>
          <w:spacing w:val="-3"/>
          <w:sz w:val="24"/>
          <w:szCs w:val="24"/>
        </w:rPr>
        <w:t xml:space="preserve"> </w:t>
      </w:r>
      <w:r w:rsidRPr="00282C05">
        <w:rPr>
          <w:color w:val="000000"/>
          <w:sz w:val="24"/>
          <w:szCs w:val="24"/>
        </w:rPr>
        <w:t>zone</w:t>
      </w:r>
      <w:r w:rsidRPr="00282C05">
        <w:rPr>
          <w:spacing w:val="-4"/>
          <w:sz w:val="24"/>
          <w:szCs w:val="24"/>
        </w:rPr>
        <w:t xml:space="preserve"> </w:t>
      </w:r>
      <w:r w:rsidRPr="00282C05">
        <w:rPr>
          <w:color w:val="000000"/>
          <w:sz w:val="24"/>
          <w:szCs w:val="24"/>
        </w:rPr>
        <w:t>I</w:t>
      </w:r>
      <w:r w:rsidRPr="00282C05">
        <w:rPr>
          <w:spacing w:val="-4"/>
          <w:sz w:val="24"/>
          <w:szCs w:val="24"/>
        </w:rPr>
        <w:t xml:space="preserve"> </w:t>
      </w:r>
      <w:r w:rsidRPr="00282C05">
        <w:rPr>
          <w:color w:val="000000"/>
          <w:sz w:val="24"/>
          <w:szCs w:val="24"/>
        </w:rPr>
        <w:t>et</w:t>
      </w:r>
      <w:r w:rsidRPr="00282C05">
        <w:rPr>
          <w:spacing w:val="-5"/>
          <w:sz w:val="24"/>
          <w:szCs w:val="24"/>
        </w:rPr>
        <w:t xml:space="preserve"> </w:t>
      </w:r>
      <w:r w:rsidRPr="00282C05">
        <w:rPr>
          <w:color w:val="000000"/>
          <w:sz w:val="24"/>
          <w:szCs w:val="24"/>
        </w:rPr>
        <w:t>II</w:t>
      </w:r>
    </w:p>
    <w:p w:rsidR="00E01015" w:rsidRPr="00282C05" w:rsidRDefault="00E01015" w:rsidP="00E01015">
      <w:pPr>
        <w:autoSpaceDE w:val="0"/>
        <w:autoSpaceDN w:val="0"/>
        <w:spacing w:line="360" w:lineRule="auto"/>
        <w:ind w:left="1773"/>
        <w:rPr>
          <w:color w:val="000000"/>
          <w:sz w:val="24"/>
          <w:szCs w:val="24"/>
        </w:rPr>
      </w:pPr>
      <w:r w:rsidRPr="00282C05">
        <w:rPr>
          <w:color w:val="000000"/>
          <w:sz w:val="24"/>
          <w:szCs w:val="24"/>
        </w:rPr>
        <w:t>Min</w:t>
      </w:r>
      <w:r w:rsidRPr="00282C05">
        <w:rPr>
          <w:spacing w:val="-3"/>
          <w:sz w:val="24"/>
          <w:szCs w:val="24"/>
        </w:rPr>
        <w:t xml:space="preserve"> </w:t>
      </w:r>
      <w:r w:rsidRPr="00282C05">
        <w:rPr>
          <w:color w:val="000000"/>
          <w:sz w:val="24"/>
          <w:szCs w:val="24"/>
        </w:rPr>
        <w:t>(a,</w:t>
      </w:r>
      <w:r w:rsidRPr="00282C05">
        <w:rPr>
          <w:spacing w:val="-4"/>
          <w:sz w:val="24"/>
          <w:szCs w:val="24"/>
        </w:rPr>
        <w:t xml:space="preserve"> </w:t>
      </w:r>
      <w:r w:rsidRPr="00282C05">
        <w:rPr>
          <w:color w:val="000000"/>
          <w:sz w:val="24"/>
          <w:szCs w:val="24"/>
        </w:rPr>
        <w:t>b)</w:t>
      </w:r>
      <w:r w:rsidRPr="00282C05">
        <w:rPr>
          <w:spacing w:val="-4"/>
          <w:sz w:val="24"/>
          <w:szCs w:val="24"/>
        </w:rPr>
        <w:t xml:space="preserve"> </w:t>
      </w:r>
      <w:r w:rsidRPr="00282C05">
        <w:rPr>
          <w:rFonts w:ascii="Symbol" w:eastAsia="Symbol" w:hAnsi="Symbol" w:cs="Symbol"/>
          <w:color w:val="000000"/>
          <w:sz w:val="24"/>
          <w:szCs w:val="24"/>
        </w:rPr>
        <w:t></w:t>
      </w:r>
      <w:r w:rsidRPr="00282C05">
        <w:rPr>
          <w:rFonts w:ascii="Symbol" w:eastAsia="Symbol" w:hAnsi="Symbol" w:cs="Symbol"/>
          <w:spacing w:val="-3"/>
          <w:sz w:val="24"/>
          <w:szCs w:val="24"/>
        </w:rPr>
        <w:t></w:t>
      </w:r>
      <w:proofErr w:type="spellStart"/>
      <w:r w:rsidRPr="00282C05">
        <w:rPr>
          <w:color w:val="000000"/>
          <w:sz w:val="24"/>
          <w:szCs w:val="24"/>
        </w:rPr>
        <w:t>he</w:t>
      </w:r>
      <w:proofErr w:type="spellEnd"/>
      <w:r w:rsidRPr="00282C05">
        <w:rPr>
          <w:spacing w:val="-3"/>
          <w:sz w:val="24"/>
          <w:szCs w:val="24"/>
        </w:rPr>
        <w:t xml:space="preserve"> </w:t>
      </w:r>
      <w:r w:rsidRPr="00282C05">
        <w:rPr>
          <w:color w:val="000000"/>
          <w:sz w:val="24"/>
          <w:szCs w:val="24"/>
        </w:rPr>
        <w:t>/</w:t>
      </w:r>
      <w:r w:rsidRPr="00282C05">
        <w:rPr>
          <w:spacing w:val="-4"/>
          <w:sz w:val="24"/>
          <w:szCs w:val="24"/>
        </w:rPr>
        <w:t xml:space="preserve"> </w:t>
      </w:r>
      <w:r w:rsidRPr="00282C05">
        <w:rPr>
          <w:color w:val="000000"/>
          <w:sz w:val="24"/>
          <w:szCs w:val="24"/>
        </w:rPr>
        <w:t>20</w:t>
      </w:r>
    </w:p>
    <w:p w:rsidR="00E01015" w:rsidRDefault="00E01015" w:rsidP="00E01015">
      <w:pPr>
        <w:autoSpaceDE w:val="0"/>
        <w:autoSpaceDN w:val="0"/>
        <w:spacing w:line="360" w:lineRule="auto"/>
        <w:ind w:left="1773"/>
        <w:rPr>
          <w:color w:val="000000"/>
          <w:sz w:val="24"/>
          <w:szCs w:val="24"/>
        </w:rPr>
      </w:pPr>
      <w:r w:rsidRPr="00282C05">
        <w:rPr>
          <w:color w:val="000000"/>
          <w:sz w:val="24"/>
          <w:szCs w:val="24"/>
        </w:rPr>
        <w:t>1/4</w:t>
      </w:r>
      <w:r w:rsidRPr="00282C05">
        <w:rPr>
          <w:spacing w:val="-12"/>
          <w:sz w:val="24"/>
          <w:szCs w:val="24"/>
        </w:rPr>
        <w:t xml:space="preserve"> </w:t>
      </w:r>
      <w:r w:rsidRPr="00282C05">
        <w:rPr>
          <w:color w:val="000000"/>
          <w:sz w:val="24"/>
          <w:szCs w:val="24"/>
        </w:rPr>
        <w:t>&lt;</w:t>
      </w:r>
      <w:r w:rsidRPr="00282C05">
        <w:rPr>
          <w:spacing w:val="-12"/>
          <w:sz w:val="24"/>
          <w:szCs w:val="24"/>
        </w:rPr>
        <w:t xml:space="preserve"> </w:t>
      </w:r>
      <w:r w:rsidRPr="00282C05">
        <w:rPr>
          <w:color w:val="000000"/>
          <w:sz w:val="24"/>
          <w:szCs w:val="24"/>
        </w:rPr>
        <w:t>a</w:t>
      </w:r>
      <w:r w:rsidRPr="00282C05">
        <w:rPr>
          <w:spacing w:val="-12"/>
          <w:sz w:val="24"/>
          <w:szCs w:val="24"/>
        </w:rPr>
        <w:t xml:space="preserve"> </w:t>
      </w:r>
      <w:r w:rsidRPr="00282C05">
        <w:rPr>
          <w:color w:val="000000"/>
          <w:sz w:val="24"/>
          <w:szCs w:val="24"/>
        </w:rPr>
        <w:t>/</w:t>
      </w:r>
      <w:r w:rsidRPr="00282C05">
        <w:rPr>
          <w:spacing w:val="-12"/>
          <w:sz w:val="24"/>
          <w:szCs w:val="24"/>
        </w:rPr>
        <w:t xml:space="preserve"> </w:t>
      </w:r>
      <w:r w:rsidRPr="00282C05">
        <w:rPr>
          <w:color w:val="000000"/>
          <w:sz w:val="24"/>
          <w:szCs w:val="24"/>
        </w:rPr>
        <w:t>b</w:t>
      </w:r>
      <w:r w:rsidRPr="00282C05">
        <w:rPr>
          <w:spacing w:val="-12"/>
          <w:sz w:val="24"/>
          <w:szCs w:val="24"/>
        </w:rPr>
        <w:t xml:space="preserve"> </w:t>
      </w:r>
      <w:r w:rsidRPr="00282C05">
        <w:rPr>
          <w:color w:val="000000"/>
          <w:sz w:val="24"/>
          <w:szCs w:val="24"/>
        </w:rPr>
        <w:t>&lt;</w:t>
      </w:r>
      <w:r w:rsidRPr="00282C05">
        <w:rPr>
          <w:spacing w:val="-13"/>
          <w:sz w:val="24"/>
          <w:szCs w:val="24"/>
        </w:rPr>
        <w:t xml:space="preserve"> </w:t>
      </w:r>
      <w:r>
        <w:rPr>
          <w:color w:val="000000"/>
          <w:sz w:val="24"/>
          <w:szCs w:val="24"/>
        </w:rPr>
        <w:t>4</w:t>
      </w:r>
    </w:p>
    <w:p w:rsidR="00E01015" w:rsidRPr="00282C0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282C05">
        <w:rPr>
          <w:rFonts w:ascii="TimesNewRomanPSMT" w:eastAsiaTheme="minorHAnsi" w:hAnsi="TimesNewRomanPSMT" w:cs="TimesNewRomanPSMT"/>
          <w:sz w:val="24"/>
          <w:szCs w:val="24"/>
          <w:lang w:eastAsia="en-US"/>
        </w:rPr>
        <w:t>Avec (a, b) : dimension de la section.</w:t>
      </w:r>
    </w:p>
    <w:p w:rsidR="00E01015" w:rsidRDefault="00E01015" w:rsidP="00E01015">
      <w:pPr>
        <w:autoSpaceDE w:val="0"/>
        <w:autoSpaceDN w:val="0"/>
        <w:adjustRightInd w:val="0"/>
        <w:spacing w:line="276" w:lineRule="auto"/>
        <w:rPr>
          <w:rFonts w:ascii="TimesNewRomanPSMT" w:eastAsiaTheme="minorHAnsi" w:hAnsi="TimesNewRomanPSMT" w:cs="TimesNewRomanPSMT"/>
          <w:sz w:val="24"/>
          <w:szCs w:val="24"/>
          <w:lang w:eastAsia="en-US"/>
        </w:rPr>
      </w:pPr>
      <w:proofErr w:type="spellStart"/>
      <w:proofErr w:type="gramStart"/>
      <w:r w:rsidRPr="00282C05">
        <w:rPr>
          <w:rFonts w:ascii="TimesNewRomanPSMT" w:eastAsiaTheme="minorHAnsi" w:hAnsi="TimesNewRomanPSMT" w:cs="TimesNewRomanPSMT"/>
          <w:sz w:val="24"/>
          <w:szCs w:val="24"/>
          <w:lang w:eastAsia="en-US"/>
        </w:rPr>
        <w:t>he</w:t>
      </w:r>
      <w:proofErr w:type="spellEnd"/>
      <w:proofErr w:type="gramEnd"/>
      <w:r w:rsidRPr="00282C05">
        <w:rPr>
          <w:rFonts w:ascii="TimesNewRomanPSMT" w:eastAsiaTheme="minorHAnsi" w:hAnsi="TimesNewRomanPSMT" w:cs="TimesNewRomanPSMT"/>
          <w:sz w:val="24"/>
          <w:szCs w:val="24"/>
          <w:lang w:eastAsia="en-US"/>
        </w:rPr>
        <w:t xml:space="preserve"> : hauteur d’étage.</w:t>
      </w:r>
      <w:r>
        <w:rPr>
          <w:rFonts w:ascii="TimesNewRomanPSMT" w:eastAsiaTheme="minorHAnsi" w:hAnsi="TimesNewRomanPSMT" w:cs="TimesNewRomanPSMT"/>
          <w:sz w:val="24"/>
          <w:szCs w:val="24"/>
          <w:lang w:eastAsia="en-US"/>
        </w:rPr>
        <w:t xml:space="preserve">         </w:t>
      </w:r>
      <w:r w:rsidRPr="00282C05">
        <w:rPr>
          <w:rFonts w:ascii="TimesNewRomanPSMT" w:eastAsiaTheme="minorHAnsi" w:hAnsi="TimesNewRomanPSMT" w:cs="TimesNewRomanPSMT"/>
          <w:sz w:val="24"/>
          <w:szCs w:val="24"/>
          <w:lang w:eastAsia="en-US"/>
        </w:rPr>
        <w:t>Nous optons pour des poteaux carrés (a=b).</w:t>
      </w:r>
    </w:p>
    <w:p w:rsidR="00E01015" w:rsidRDefault="00E01015" w:rsidP="00E01015">
      <w:pPr>
        <w:autoSpaceDE w:val="0"/>
        <w:autoSpaceDN w:val="0"/>
        <w:adjustRightInd w:val="0"/>
        <w:spacing w:line="360" w:lineRule="auto"/>
        <w:rPr>
          <w:rFonts w:ascii="TimesNewRomanPS-BoldMT" w:eastAsiaTheme="minorHAnsi" w:hAnsi="TimesNewRomanPS-BoldMT" w:cs="TimesNewRomanPS-BoldMT"/>
          <w:b/>
          <w:bCs/>
          <w:sz w:val="28"/>
          <w:szCs w:val="28"/>
          <w:lang w:eastAsia="en-US"/>
        </w:rPr>
      </w:pPr>
      <w:r>
        <w:rPr>
          <w:rFonts w:ascii="TimesNewRomanPS-BoldMT" w:eastAsiaTheme="minorHAnsi" w:hAnsi="TimesNewRomanPS-BoldMT" w:cs="TimesNewRomanPS-BoldMT"/>
          <w:b/>
          <w:bCs/>
          <w:noProof/>
          <w:sz w:val="28"/>
          <w:szCs w:val="28"/>
        </w:rPr>
        <w:lastRenderedPageBreak/>
        <w:drawing>
          <wp:anchor distT="0" distB="0" distL="114300" distR="114300" simplePos="0" relativeHeight="251505664" behindDoc="1" locked="0" layoutInCell="1" allowOverlap="1">
            <wp:simplePos x="0" y="0"/>
            <wp:positionH relativeFrom="column">
              <wp:posOffset>2614930</wp:posOffset>
            </wp:positionH>
            <wp:positionV relativeFrom="paragraph">
              <wp:posOffset>-213995</wp:posOffset>
            </wp:positionV>
            <wp:extent cx="2752725" cy="2914650"/>
            <wp:effectExtent l="19050" t="0" r="9525" b="0"/>
            <wp:wrapNone/>
            <wp:docPr id="3572" name="Imag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0"/>
                    <pic:cNvPicPr>
                      <a:picLocks noChangeAspect="1" noChangeArrowheads="1"/>
                    </pic:cNvPicPr>
                  </pic:nvPicPr>
                  <pic:blipFill>
                    <a:blip r:embed="rId71" cstate="print">
                      <a:lum bright="-10000" contrast="40000"/>
                    </a:blip>
                    <a:srcRect/>
                    <a:stretch>
                      <a:fillRect/>
                    </a:stretch>
                  </pic:blipFill>
                  <pic:spPr bwMode="auto">
                    <a:xfrm>
                      <a:off x="0" y="0"/>
                      <a:ext cx="2752725" cy="2914650"/>
                    </a:xfrm>
                    <a:prstGeom prst="rect">
                      <a:avLst/>
                    </a:prstGeom>
                    <a:noFill/>
                  </pic:spPr>
                </pic:pic>
              </a:graphicData>
            </a:graphic>
          </wp:anchor>
        </w:drawing>
      </w:r>
    </w:p>
    <w:p w:rsidR="00E01015" w:rsidRDefault="009A19B4" w:rsidP="00E01015">
      <w:pPr>
        <w:autoSpaceDE w:val="0"/>
        <w:autoSpaceDN w:val="0"/>
        <w:adjustRightInd w:val="0"/>
        <w:spacing w:line="360" w:lineRule="auto"/>
        <w:rPr>
          <w:rFonts w:ascii="TimesNewRomanPS-BoldMT" w:eastAsiaTheme="minorHAnsi" w:hAnsi="TimesNewRomanPS-BoldMT" w:cs="TimesNewRomanPS-BoldMT"/>
          <w:b/>
          <w:bCs/>
          <w:sz w:val="28"/>
          <w:szCs w:val="28"/>
          <w:lang w:eastAsia="en-US"/>
        </w:rPr>
      </w:pPr>
      <w:r>
        <w:rPr>
          <w:rFonts w:ascii="TimesNewRomanPS-BoldMT" w:eastAsiaTheme="minorHAnsi" w:hAnsi="TimesNewRomanPS-BoldMT" w:cs="TimesNewRomanPS-BoldMT"/>
          <w:b/>
          <w:bCs/>
          <w:noProof/>
          <w:sz w:val="28"/>
          <w:szCs w:val="28"/>
        </w:rPr>
        <w:pict>
          <v:group id="Group 3576" o:spid="_x0000_s1174" style="position:absolute;margin-left:27.2pt;margin-top:26.35pt;width:113pt;height:121.7pt;z-index:251537408;mso-position-horizontal-relative:margin;mso-position-vertical-relative:margin" coordorigin="1636,11846" coordsize="2388,2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">
            <v:shape id="Text Box 3577" o:spid="_x0000_s1175" type="#_x0000_t202" style="position:absolute;left:1636;top:12736;width:406;height:4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WDx8MA&#10;AADdAAAADwAAAGRycy9kb3ducmV2LnhtbESPQYvCMBSE7wv+h/AEL4umVlCpRhFR3KvuXrw9mmdb&#10;bF7aJtrqr98IgsdhZr5hluvOlOJOjSssKxiPIhDEqdUFZwr+fvfDOQjnkTWWlknBgxysV72vJSba&#10;tnyk+8lnIkDYJagg975KpHRpTgbdyFbEwbvYxqAPssmkbrANcFPKOIqm0mDBYSHHirY5pdfTzSiw&#10;7e5hLNVR/H1+msN2Ux8vca3UoN9tFiA8df4Tfrd/tILJdDaG15vwBO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lWDx8MAAADdAAAADwAAAAAAAAAAAAAAAACYAgAAZHJzL2Rv&#10;d25yZXYueG1sUEsFBgAAAAAEAAQA9QAAAIgDAAAAAA==&#10;" strokecolor="white">
              <v:textbox style="mso-next-textbox:#Text Box 3577">
                <w:txbxContent>
                  <w:p w:rsidR="00BD1FA0" w:rsidRDefault="00BD1FA0" w:rsidP="00E01015">
                    <w:proofErr w:type="gramStart"/>
                    <w:r>
                      <w:t>h</w:t>
                    </w:r>
                    <w:proofErr w:type="gramEnd"/>
                  </w:p>
                </w:txbxContent>
              </v:textbox>
            </v:shape>
            <v:shape id="Text Box 3578" o:spid="_x0000_s1176" type="#_x0000_t202" style="position:absolute;left:2448;top:11846;width:405;height:4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cdsMQA&#10;AADdAAAADwAAAGRycy9kb3ducmV2LnhtbESPT4vCMBTE7wt+h/AEL4umVlCpRhFZca/+uXh7NM+2&#10;2Ly0TdZWP/1GEDwOM/MbZrnuTCnu1LjCsoLxKAJBnFpdcKbgfNoN5yCcR9ZYWiYFD3KwXvW+lpho&#10;2/KB7kefiQBhl6CC3PsqkdKlORl0I1sRB+9qG4M+yCaTusE2wE0p4yiaSoMFh4UcK9rmlN6Of0aB&#10;bX8exlIdxd+Xp9lvN/XhGtdKDfrdZgHCU+c/4Xf7VyuYTGcxvN6EJy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6HHbDEAAAA3QAAAA8AAAAAAAAAAAAAAAAAmAIAAGRycy9k&#10;b3ducmV2LnhtbFBLBQYAAAAABAAEAPUAAACJAwAAAAA=&#10;" strokecolor="white">
              <v:textbox style="mso-next-textbox:#Text Box 3578">
                <w:txbxContent>
                  <w:p w:rsidR="00BD1FA0" w:rsidRDefault="00BD1FA0" w:rsidP="00E01015">
                    <w:proofErr w:type="gramStart"/>
                    <w:r>
                      <w:t>b</w:t>
                    </w:r>
                    <w:proofErr w:type="gramEnd"/>
                  </w:p>
                </w:txbxContent>
              </v:textbox>
            </v:shape>
            <v:group id="Group 3579" o:spid="_x0000_s1177" style="position:absolute;left:1783;top:12188;width:2241;height:2173" coordorigin="1783,12188" coordsize="2241,21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gtMA5xgAAAN0A&#10;AAAPAAAAAAAAAAAAAAAAAKoCAABkcnMvZG93bnJldi54bWxQSwUGAAAAAAQABAD6AAAAnQMAAAAA&#10;">
              <v:shape id="Text Box 3580" o:spid="_x0000_s1178" type="#_x0000_t202" style="position:absolute;left:1783;top:13911;width:2241;height:4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5WBcYA&#10;AADdAAAADwAAAGRycy9kb3ducmV2LnhtbESPW2sCMRSE3wv9D+EUfKuJl1pdN4pYhD4pta3g22Fz&#10;9oKbk2WTuuu/b4RCH4eZ+YZJ172txZVaXznWMBoqEMSZMxUXGr4+d89zED4gG6wdk4YbeVivHh9S&#10;TIzr+IOux1CICGGfoIYyhCaR0mclWfRD1xBHL3etxRBlW0jTYhfhtpZjpWbSYsVxocSGtiVll+OP&#10;1fC9z8+nqToUb/al6VyvJNuF1Hrw1G+WIAL14T/81343Giaz1ync38Qn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O5WBcYAAADdAAAADwAAAAAAAAAAAAAAAACYAgAAZHJz&#10;L2Rvd25yZXYueG1sUEsFBgAAAAAEAAQA9QAAAIsDAAAAAA==&#10;" filled="f" stroked="f">
                <v:textbox style="mso-next-textbox:#Text Box 3580">
                  <w:txbxContent>
                    <w:p w:rsidR="00BD1FA0" w:rsidRPr="00DE227D" w:rsidRDefault="00BD1FA0" w:rsidP="00E01015">
                      <w:pPr>
                        <w:pStyle w:val="Lgende"/>
                        <w:rPr>
                          <w:i/>
                          <w:iCs/>
                          <w:color w:val="auto"/>
                        </w:rPr>
                      </w:pPr>
                      <w:bookmarkStart w:id="15" w:name="_Toc232774519"/>
                      <w:bookmarkEnd w:id="15"/>
                      <w:r w:rsidRPr="005315D4">
                        <w:rPr>
                          <w:b w:val="0"/>
                          <w:bCs w:val="0"/>
                          <w:color w:val="auto"/>
                        </w:rPr>
                        <w:t>Coupe A-A</w:t>
                      </w:r>
                    </w:p>
                  </w:txbxContent>
                </v:textbox>
              </v:shape>
              <v:rect id="Rectangle 3581" o:spid="_x0000_s1179" style="position:absolute;left:2270;top:12500;width:866;height:10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iCqMUA&#10;AADdAAAADwAAAGRycy9kb3ducmV2LnhtbESPQYvCMBSE78L+h/AWvGmqortWo4ii6FHrxduzedt2&#10;bV5KE7W7v94IgsdhZr5hpvPGlOJGtSssK+h1IxDEqdUFZwqOybrzDcJ5ZI2lZVLwRw7ms4/WFGNt&#10;77yn28FnIkDYxagg976KpXRpTgZd11bEwfuxtUEfZJ1JXeM9wE0p+1E0kgYLDgs5VrTMKb0crkbB&#10;uegf8X+fbCIzXg/8rkl+r6eVUu3PZjEB4anx7/CrvdUKBqOvITzfhCcgZ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iIKoxQAAAN0AAAAPAAAAAAAAAAAAAAAAAJgCAABkcnMv&#10;ZG93bnJldi54bWxQSwUGAAAAAAQABAD1AAAAigMAAAAA&#10;"/>
              <v:group id="Group 3582" o:spid="_x0000_s1180" style="position:absolute;left:3062;top:12196;width:113;height:113" coordorigin="4761,4846" coordsize="57,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ww2OhxgAAAN0A&#10;AAAPAAAAAAAAAAAAAAAAAKoCAABkcnMvZG93bnJldi54bWxQSwUGAAAAAAQABAD6AAAAnQMAAAAA&#10;">
                <v:shape id="AutoShape 3583" o:spid="_x0000_s1181" type="#_x0000_t32" style="position:absolute;left:4791;top:4846;width:1;height:9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aHAMUAAADdAAAADwAAAGRycy9kb3ducmV2LnhtbESPQWsCMRSE70L/Q3gFL1Kza0FlaxQR&#10;BPFQqO7B4yN53V26eVmTuG7/fSMIPQ4z8w2z2gy2FT350DhWkE8zEMTamYYrBeV5/7YEESKywdYx&#10;KfilAJv1y2iFhXF3/qL+FCuRIBwKVFDH2BVSBl2TxTB1HXHyvp23GJP0lTQe7wluWznLsrm02HBa&#10;qLGjXU3653SzCppj+Vn2k2v0ennMLz4P50urlRq/DtsPEJGG+B9+tg9Gwft8sYDHm/QE5Po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EaHAMUAAADdAAAADwAAAAAAAAAA&#10;AAAAAAChAgAAZHJzL2Rvd25yZXYueG1sUEsFBgAAAAAEAAQA+QAAAJMDAAAAAA==&#10;"/>
                <v:shape id="AutoShape 3584" o:spid="_x0000_s1182" type="#_x0000_t32" style="position:absolute;left:4761;top:4853;width:57;height:82;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kTcsMAAADdAAAADwAAAGRycy9kb3ducmV2LnhtbERPz2vCMBS+D/Y/hCd4GTOtAyedUUQQ&#10;xIMw24PHR/LWFpuXLom1/vfmMNjx4/u92oy2EwP50DpWkM8yEMTamZZrBVW5f1+CCBHZYOeYFDwo&#10;wGb9+rLCwrg7f9NwjrVIIRwKVNDE2BdSBt2QxTBzPXHifpy3GBP0tTQe7yncdnKeZQtpseXU0GBP&#10;u4b09XyzCtpjdaqGt9/o9fKYX3weykunlZpOxu0XiEhj/Bf/uQ9GwcfiM81Nb9ITkO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3ZE3LDAAAA3QAAAA8AAAAAAAAAAAAA&#10;AAAAoQIAAGRycy9kb3ducmV2LnhtbFBLBQYAAAAABAAEAPkAAACRAwAAAAA=&#10;"/>
              </v:group>
              <v:group id="Group 3585" o:spid="_x0000_s1183" style="position:absolute;left:2191;top:12188;width:113;height:113" coordorigin="4761,4846" coordsize="57,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BXPfTxgAAAN0A&#10;AAAPAAAAAAAAAAAAAAAAAKoCAABkcnMvZG93bnJldi54bWxQSwUGAAAAAAQABAD6AAAAnQMAAAAA&#10;">
                <v:shape id="AutoShape 3586" o:spid="_x0000_s1184" type="#_x0000_t32" style="position:absolute;left:4791;top:4846;width:1;height:9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pvU8IAAADdAAAADwAAAGRycy9kb3ducmV2LnhtbERPz2vCMBS+C/4P4Qm7iKZ1IKUaZQiC&#10;eBhMe/D4SJ5tWfNSk1i7/345DHb8+H5v96PtxEA+tI4V5MsMBLF2puVaQXU9LgoQISIb7ByTgh8K&#10;sN9NJ1ssjXvxFw2XWIsUwqFEBU2MfSll0A1ZDEvXEyfu7rzFmKCvpfH4SuG2k6ssW0uLLaeGBns6&#10;NKS/L0+roD1Xn9Uwf0Svi3N+83m43jqt1Nts/NiAiDTGf/Gf+2QUvK+LtD+9SU9A7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npvU8IAAADdAAAADwAAAAAAAAAAAAAA&#10;AAChAgAAZHJzL2Rvd25yZXYueG1sUEsFBgAAAAAEAAQA+QAAAJADAAAAAA==&#10;"/>
                <v:shape id="AutoShape 3587" o:spid="_x0000_s1185" type="#_x0000_t32" style="position:absolute;left:4761;top:4853;width:57;height:82;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bKyMUAAADdAAAADwAAAGRycy9kb3ducmV2LnhtbESPQWvCQBSE7wX/w/IKXopuoiAhukop&#10;FMRDQc3B42P3NQnNvo27a0z/fbcgeBxm5htmsxttJwbyoXWsIJ9nIIi1My3XCqrz56wAESKywc4x&#10;KfilALvt5GWDpXF3PtJwirVIEA4lKmhi7Espg27IYpi7njh5385bjEn6WhqP9wS3nVxk2UpabDkt&#10;NNjTR0P653SzCtpD9VUNb9fodXHILz4P50unlZq+ju9rEJHG+Aw/2nujYLkqcvh/k56A3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TbKyMUAAADdAAAADwAAAAAAAAAA&#10;AAAAAAChAgAAZHJzL2Rvd25yZXYueG1sUEsFBgAAAAAEAAQA+QAAAJMDAAAAAA==&#10;"/>
              </v:group>
              <v:shape id="AutoShape 3588" o:spid="_x0000_s1186" type="#_x0000_t32" style="position:absolute;left:2191;top:12252;width:998;height: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RUv8UAAADdAAAADwAAAGRycy9kb3ducmV2LnhtbESPQWvCQBSE74X+h+UVeim6iQUJ0VWk&#10;UCgehGoOHh+7zySYfZvubmP8964geBxm5htmuR5tJwbyoXWsIJ9mIIi1My3XCqrD96QAESKywc4x&#10;KbhSgPXq9WWJpXEX/qVhH2uRIBxKVNDE2JdSBt2QxTB1PXHyTs5bjEn6WhqPlwS3nZxl2VxabDkt&#10;NNjTV0P6vP+3CtpttauGj7/odbHNjz4Ph2OnlXp/GzcLEJHG+Aw/2j9Gwee8mMH9TXoCcn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eRUv8UAAADdAAAADwAAAAAAAAAA&#10;AAAAAAChAgAAZHJzL2Rvd25yZXYueG1sUEsFBgAAAAAEAAQA+QAAAJMDAAAAAA==&#10;"/>
              <v:shape id="AutoShape 3589" o:spid="_x0000_s1187" type="#_x0000_t32" style="position:absolute;left:2042;top:12429;width:0;height:116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onmcYAAADdAAAADwAAAGRycy9kb3ducmV2LnhtbESPQWsCMRSE70L/Q3iFXkSzViqyGmUr&#10;CLXgQav35+a5Cd28rJuo23/fFIQeh5n5hpkvO1eLG7XBelYwGmYgiEuvLVcKDl/rwRREiMgaa8+k&#10;4IcCLBdPvTnm2t95R7d9rESCcMhRgYmxyaUMpSGHYegb4uSdfeswJtlWUrd4T3BXy9csm0iHltOC&#10;wYZWhsrv/dUp2G5G78XJ2M3n7mK3b+uivlb9o1Ivz10xAxGpi//hR/tDKxhPpmP4e5OegFz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vaJ5nGAAAA3QAAAA8AAAAAAAAA&#10;AAAAAAAAoQIAAGRycy9kb3ducmV2LnhtbFBLBQYAAAAABAAEAPkAAACUAwAAAAA=&#10;"/>
              <v:group id="Group 3590" o:spid="_x0000_s1188" style="position:absolute;left:1985;top:13438;width:113;height:113;rotation:90" coordorigin="4761,4846" coordsize="57,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X6GuxgAAAN0A&#10;AAAPAAAAAAAAAAAAAAAAAKoCAABkcnMvZG93bnJldi54bWxQSwUGAAAAAAQABAD6AAAAnQMAAAAA&#10;">
                <v:shape id="AutoShape 3591" o:spid="_x0000_s1189" type="#_x0000_t32" style="position:absolute;left:4791;top:4846;width:1;height:9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3My8YAAADdAAAADwAAAGRycy9kb3ducmV2LnhtbESPwWrDMBBE74H+g9hALyGR3ZJg3Cgh&#10;BAolh0JjH3JcpK1tYq1cSXXcv68KhRyHmXnDbPeT7cVIPnSOFeSrDASxdqbjRkFdvS4LECEiG+wd&#10;k4IfCrDfPcy2WBp34w8az7ERCcKhRAVtjEMpZdAtWQwrNxAn79N5izFJ30jj8ZbgtpdPWbaRFjtO&#10;Cy0OdGxJX8/fVkF3qt/rcfEVvS5O+cXnobr0WqnH+XR4ARFpivfwf/vNKHjeFGv4e5OegNz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YNzMvGAAAA3QAAAA8AAAAAAAAA&#10;AAAAAAAAoQIAAGRycy9kb3ducmV2LnhtbFBLBQYAAAAABAAEAPkAAACUAwAAAAA=&#10;"/>
                <v:shape id="AutoShape 3592" o:spid="_x0000_s1190" type="#_x0000_t32" style="position:absolute;left:4761;top:4853;width:57;height:82;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9SvMYAAADdAAAADwAAAGRycy9kb3ducmV2LnhtbESPwWrDMBBE74X+g9hALiWRnYIxTpQQ&#10;CoWSQ6GJDz4u0tY2tVaupDru31eFQI7DzLxhdofZDmIiH3rHCvJ1BoJYO9Nzq6C+vK5KECEiGxwc&#10;k4JfCnDYPz7ssDLuyh80nWMrEoRDhQq6GMdKyqA7shjWbiRO3qfzFmOSvpXG4zXB7SA3WVZIiz2n&#10;hQ5HeulIf51/rIL+VL/X09N39Lo85Y3Pw6UZtFLLxXzcgog0x3v41n4zCp6LsoD/N+kJyP0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bfUrzGAAAA3QAAAA8AAAAAAAAA&#10;AAAAAAAAoQIAAGRycy9kb3ducmV2LnhtbFBLBQYAAAAABAAEAPkAAACUAwAAAAA=&#10;"/>
              </v:group>
              <v:group id="Group 3593" o:spid="_x0000_s1191" style="position:absolute;left:1985;top:12443;width:113;height:113;rotation:90" coordorigin="4761,4846" coordsize="57,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jT/ZxgAAAN0A&#10;AAAPAAAAAAAAAAAAAAAAAKoCAABkcnMvZG93bnJldi54bWxQSwUGAAAAAAQABAD6AAAAnQMAAAAA&#10;">
                <v:shape id="AutoShape 3594" o:spid="_x0000_s1192" type="#_x0000_t32" style="position:absolute;left:4791;top:4846;width:1;height:9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xjVcIAAADdAAAADwAAAGRycy9kb3ducmV2LnhtbERPz2vCMBS+C/4P4Qm7iKZ1IKUaZQiC&#10;eBhMe/D4SJ5tWfNSk1i7/345DHb8+H5v96PtxEA+tI4V5MsMBLF2puVaQXU9LgoQISIb7ByTgh8K&#10;sN9NJ1ssjXvxFw2XWIsUwqFEBU2MfSll0A1ZDEvXEyfu7rzFmKCvpfH4SuG2k6ssW0uLLaeGBns6&#10;NKS/L0+roD1Xn9Uwf0Svi3N+83m43jqt1Nts/NiAiDTGf/Gf+2QUvK+LNDe9SU9A7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AxjVcIAAADdAAAADwAAAAAAAAAAAAAA&#10;AAChAgAAZHJzL2Rvd25yZXYueG1sUEsFBgAAAAAEAAQA+QAAAJADAAAAAA==&#10;"/>
                <v:shape id="AutoShape 3595" o:spid="_x0000_s1193" type="#_x0000_t32" style="position:absolute;left:4761;top:4853;width:57;height:82;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0DGzsYAAADdAAAADwAAAGRycy9kb3ducmV2LnhtbESPQWvCQBSE70L/w/IKXqRuYkFidJUi&#10;FIqHQjUHj4/d1ySYfZvurjH9911B6HGYmW+YzW60nRjIh9axgnyegSDWzrRcK6hO7y8FiBCRDXaO&#10;ScEvBdhtnyYbLI278RcNx1iLBOFQooImxr6UMuiGLIa564mT9+28xZikr6XxeEtw28lFli2lxZbT&#10;QoM97RvSl+PVKmgP1Wc1zH6i18UhP/s8nM6dVmr6PL6tQUQa43/40f4wCl6XxQrub9ITkN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dAxs7GAAAA3QAAAA8AAAAAAAAA&#10;AAAAAAAAoQIAAGRycy9kb3ducmV2LnhtbFBLBQYAAAAABAAEAPkAAACUAwAAAAA=&#10;"/>
              </v:group>
            </v:group>
            <w10:wrap anchorx="margin" anchory="margin"/>
          </v:group>
        </w:pict>
      </w:r>
    </w:p>
    <w:p w:rsidR="00E01015" w:rsidRDefault="00E01015" w:rsidP="00E01015">
      <w:pPr>
        <w:autoSpaceDE w:val="0"/>
        <w:autoSpaceDN w:val="0"/>
        <w:adjustRightInd w:val="0"/>
        <w:spacing w:line="360" w:lineRule="auto"/>
        <w:rPr>
          <w:rFonts w:ascii="TimesNewRomanPS-BoldMT" w:eastAsiaTheme="minorHAnsi" w:hAnsi="TimesNewRomanPS-BoldMT" w:cs="TimesNewRomanPS-BoldMT"/>
          <w:b/>
          <w:bCs/>
          <w:sz w:val="28"/>
          <w:szCs w:val="28"/>
          <w:lang w:eastAsia="en-US"/>
        </w:rPr>
      </w:pPr>
    </w:p>
    <w:p w:rsidR="00E01015" w:rsidRDefault="00E01015" w:rsidP="00E01015">
      <w:pPr>
        <w:autoSpaceDE w:val="0"/>
        <w:autoSpaceDN w:val="0"/>
        <w:adjustRightInd w:val="0"/>
        <w:spacing w:line="360" w:lineRule="auto"/>
        <w:rPr>
          <w:rFonts w:ascii="TimesNewRomanPS-BoldMT" w:eastAsiaTheme="minorHAnsi" w:hAnsi="TimesNewRomanPS-BoldMT" w:cs="TimesNewRomanPS-BoldMT"/>
          <w:b/>
          <w:bCs/>
          <w:sz w:val="28"/>
          <w:szCs w:val="28"/>
          <w:lang w:eastAsia="en-US"/>
        </w:rPr>
      </w:pPr>
    </w:p>
    <w:p w:rsidR="00E01015" w:rsidRDefault="00E01015" w:rsidP="00E01015">
      <w:pPr>
        <w:autoSpaceDE w:val="0"/>
        <w:autoSpaceDN w:val="0"/>
        <w:adjustRightInd w:val="0"/>
        <w:spacing w:line="360" w:lineRule="auto"/>
        <w:rPr>
          <w:rFonts w:ascii="TimesNewRomanPS-BoldMT" w:eastAsiaTheme="minorHAnsi" w:hAnsi="TimesNewRomanPS-BoldMT" w:cs="TimesNewRomanPS-BoldMT"/>
          <w:b/>
          <w:bCs/>
          <w:sz w:val="28"/>
          <w:szCs w:val="28"/>
          <w:lang w:eastAsia="en-US"/>
        </w:rPr>
      </w:pPr>
    </w:p>
    <w:p w:rsidR="00E01015" w:rsidRDefault="00E01015" w:rsidP="00E01015">
      <w:pPr>
        <w:autoSpaceDE w:val="0"/>
        <w:autoSpaceDN w:val="0"/>
        <w:adjustRightInd w:val="0"/>
        <w:spacing w:line="360" w:lineRule="auto"/>
        <w:rPr>
          <w:rFonts w:ascii="TimesNewRomanPS-BoldMT" w:eastAsiaTheme="minorHAnsi" w:hAnsi="TimesNewRomanPS-BoldMT" w:cs="TimesNewRomanPS-BoldMT"/>
          <w:b/>
          <w:bCs/>
          <w:sz w:val="28"/>
          <w:szCs w:val="28"/>
          <w:lang w:eastAsia="en-US"/>
        </w:rPr>
      </w:pPr>
    </w:p>
    <w:p w:rsidR="00E01015" w:rsidRDefault="00E01015" w:rsidP="00E01015">
      <w:pPr>
        <w:autoSpaceDE w:val="0"/>
        <w:autoSpaceDN w:val="0"/>
        <w:adjustRightInd w:val="0"/>
        <w:spacing w:line="360" w:lineRule="auto"/>
        <w:rPr>
          <w:rFonts w:ascii="TimesNewRomanPS-BoldMT" w:eastAsiaTheme="minorHAnsi" w:hAnsi="TimesNewRomanPS-BoldMT" w:cs="TimesNewRomanPS-BoldMT"/>
          <w:b/>
          <w:bCs/>
          <w:sz w:val="28"/>
          <w:szCs w:val="28"/>
          <w:lang w:eastAsia="en-US"/>
        </w:rPr>
      </w:pPr>
    </w:p>
    <w:p w:rsidR="00E01015" w:rsidRDefault="00E01015" w:rsidP="00E01015">
      <w:pPr>
        <w:autoSpaceDE w:val="0"/>
        <w:autoSpaceDN w:val="0"/>
        <w:adjustRightInd w:val="0"/>
        <w:spacing w:line="360" w:lineRule="auto"/>
        <w:rPr>
          <w:rFonts w:ascii="TimesNewRomanPS-BoldMT" w:eastAsiaTheme="minorHAnsi" w:hAnsi="TimesNewRomanPS-BoldMT" w:cs="TimesNewRomanPS-BoldMT"/>
          <w:b/>
          <w:bCs/>
          <w:sz w:val="28"/>
          <w:szCs w:val="28"/>
          <w:lang w:eastAsia="en-US"/>
        </w:rPr>
      </w:pPr>
    </w:p>
    <w:p w:rsidR="00E01015" w:rsidRDefault="00E01015" w:rsidP="00E01015">
      <w:pPr>
        <w:autoSpaceDE w:val="0"/>
        <w:autoSpaceDN w:val="0"/>
        <w:adjustRightInd w:val="0"/>
        <w:spacing w:line="360" w:lineRule="auto"/>
        <w:rPr>
          <w:rFonts w:ascii="TimesNewRomanPS-BoldMT" w:eastAsiaTheme="minorHAnsi" w:hAnsi="TimesNewRomanPS-BoldMT" w:cs="TimesNewRomanPS-BoldMT"/>
          <w:b/>
          <w:bCs/>
          <w:sz w:val="28"/>
          <w:szCs w:val="28"/>
          <w:lang w:eastAsia="en-US"/>
        </w:rPr>
      </w:pPr>
    </w:p>
    <w:p w:rsidR="00E01015" w:rsidRPr="00746F41" w:rsidRDefault="00E01015" w:rsidP="00E01015">
      <w:pPr>
        <w:rPr>
          <w:b/>
          <w:bCs/>
          <w:sz w:val="24"/>
          <w:szCs w:val="24"/>
        </w:rPr>
      </w:pPr>
      <w:r>
        <w:rPr>
          <w:b/>
          <w:bCs/>
        </w:rPr>
        <w:t xml:space="preserve">                                                                              </w:t>
      </w:r>
      <w:r w:rsidRPr="00746F41">
        <w:rPr>
          <w:b/>
          <w:bCs/>
          <w:sz w:val="24"/>
          <w:szCs w:val="24"/>
        </w:rPr>
        <w:t xml:space="preserve"> </w:t>
      </w:r>
      <w:proofErr w:type="spellStart"/>
      <w:r w:rsidRPr="00746F41">
        <w:rPr>
          <w:b/>
          <w:bCs/>
          <w:sz w:val="24"/>
          <w:szCs w:val="24"/>
        </w:rPr>
        <w:t>Fig.II</w:t>
      </w:r>
      <w:proofErr w:type="spellEnd"/>
      <w:r w:rsidRPr="00746F41">
        <w:rPr>
          <w:b/>
          <w:bCs/>
          <w:sz w:val="24"/>
          <w:szCs w:val="24"/>
        </w:rPr>
        <w:t>.</w:t>
      </w:r>
      <w:r>
        <w:rPr>
          <w:b/>
          <w:bCs/>
          <w:sz w:val="24"/>
          <w:szCs w:val="24"/>
        </w:rPr>
        <w:t>8</w:t>
      </w:r>
      <w:r w:rsidRPr="00746F41">
        <w:rPr>
          <w:b/>
          <w:bCs/>
          <w:i/>
          <w:iCs/>
          <w:sz w:val="24"/>
          <w:szCs w:val="24"/>
        </w:rPr>
        <w:t>:</w:t>
      </w:r>
      <w:r w:rsidRPr="00746F41">
        <w:rPr>
          <w:b/>
          <w:bCs/>
          <w:sz w:val="24"/>
          <w:szCs w:val="24"/>
        </w:rPr>
        <w:t xml:space="preserve">schéma représentatif </w:t>
      </w:r>
      <w:r>
        <w:rPr>
          <w:b/>
          <w:bCs/>
          <w:sz w:val="24"/>
          <w:szCs w:val="24"/>
        </w:rPr>
        <w:t xml:space="preserve">d’un étage </w:t>
      </w:r>
      <w:r w:rsidRPr="00746F41">
        <w:rPr>
          <w:b/>
          <w:bCs/>
          <w:sz w:val="24"/>
          <w:szCs w:val="24"/>
        </w:rPr>
        <w:t>courant.</w:t>
      </w:r>
    </w:p>
    <w:p w:rsidR="00E01015" w:rsidRDefault="00E01015" w:rsidP="00E01015">
      <w:pPr>
        <w:autoSpaceDE w:val="0"/>
        <w:autoSpaceDN w:val="0"/>
        <w:adjustRightInd w:val="0"/>
        <w:spacing w:line="360" w:lineRule="auto"/>
        <w:rPr>
          <w:rFonts w:ascii="TimesNewRomanPS-BoldMT" w:eastAsiaTheme="minorHAnsi" w:hAnsi="TimesNewRomanPS-BoldMT" w:cs="TimesNewRomanPS-BoldMT"/>
          <w:b/>
          <w:bCs/>
          <w:sz w:val="28"/>
          <w:szCs w:val="28"/>
          <w:lang w:eastAsia="en-US"/>
        </w:rPr>
      </w:pP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282C05">
        <w:rPr>
          <w:rFonts w:ascii="TimesNewRomanPS-BoldMT" w:eastAsiaTheme="minorHAnsi" w:hAnsi="TimesNewRomanPS-BoldMT" w:cs="TimesNewRomanPS-BoldMT"/>
          <w:b/>
          <w:bCs/>
          <w:sz w:val="28"/>
          <w:szCs w:val="28"/>
          <w:lang w:eastAsia="en-US"/>
        </w:rPr>
        <w:t>Les charges permanentes</w:t>
      </w:r>
      <w:r>
        <w:rPr>
          <w:rFonts w:ascii="TimesNewRomanPS-BoldMT" w:eastAsiaTheme="minorHAnsi" w:hAnsi="TimesNewRomanPS-BoldMT" w:cs="TimesNewRomanPS-BoldMT"/>
          <w:b/>
          <w:bCs/>
          <w:sz w:val="24"/>
          <w:szCs w:val="24"/>
          <w:lang w:eastAsia="en-US"/>
        </w:rPr>
        <w:t xml:space="preserve"> </w:t>
      </w:r>
      <w:r>
        <w:rPr>
          <w:rFonts w:ascii="TimesNewRomanPSMT" w:eastAsiaTheme="minorHAnsi" w:hAnsi="TimesNewRomanPSMT" w:cs="TimesNewRomanPSMT"/>
          <w:sz w:val="24"/>
          <w:szCs w:val="24"/>
          <w:lang w:eastAsia="en-US"/>
        </w:rPr>
        <w:t>: on fait la descente des charges du plancher</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roofErr w:type="gramStart"/>
      <w:r>
        <w:rPr>
          <w:rFonts w:ascii="TimesNewRomanPSMT" w:eastAsiaTheme="minorHAnsi" w:hAnsi="TimesNewRomanPSMT" w:cs="TimesNewRomanPSMT"/>
          <w:sz w:val="24"/>
          <w:szCs w:val="24"/>
          <w:lang w:eastAsia="en-US"/>
        </w:rPr>
        <w:t>terrasse</w:t>
      </w:r>
      <w:proofErr w:type="gramEnd"/>
      <w:r>
        <w:rPr>
          <w:rFonts w:ascii="TimesNewRomanPSMT" w:eastAsiaTheme="minorHAnsi" w:hAnsi="TimesNewRomanPSMT" w:cs="TimesNewRomanPSMT"/>
          <w:sz w:val="24"/>
          <w:szCs w:val="24"/>
          <w:lang w:eastAsia="en-US"/>
        </w:rPr>
        <w:t xml:space="preserve"> jusqu’au RDC, on majore de 10% la charge permanente pour tenir compte des poids</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roofErr w:type="gramStart"/>
      <w:r>
        <w:rPr>
          <w:rFonts w:ascii="TimesNewRomanPSMT" w:eastAsiaTheme="minorHAnsi" w:hAnsi="TimesNewRomanPSMT" w:cs="TimesNewRomanPSMT"/>
          <w:sz w:val="24"/>
          <w:szCs w:val="24"/>
          <w:lang w:eastAsia="en-US"/>
        </w:rPr>
        <w:t>propres</w:t>
      </w:r>
      <w:proofErr w:type="gramEnd"/>
      <w:r>
        <w:rPr>
          <w:rFonts w:ascii="TimesNewRomanPSMT" w:eastAsiaTheme="minorHAnsi" w:hAnsi="TimesNewRomanPSMT" w:cs="TimesNewRomanPSMT"/>
          <w:sz w:val="24"/>
          <w:szCs w:val="24"/>
          <w:lang w:eastAsia="en-US"/>
        </w:rPr>
        <w:t xml:space="preserve"> des poteaux et des poutres</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282C05">
        <w:rPr>
          <w:rFonts w:ascii="TimesNewRomanPS-BoldMT" w:eastAsiaTheme="minorHAnsi" w:hAnsi="TimesNewRomanPS-BoldMT" w:cs="TimesNewRomanPS-BoldMT"/>
          <w:b/>
          <w:bCs/>
          <w:sz w:val="28"/>
          <w:szCs w:val="28"/>
          <w:lang w:eastAsia="en-US"/>
        </w:rPr>
        <w:t>Les charges d’exploitation</w:t>
      </w:r>
      <w:r>
        <w:rPr>
          <w:rFonts w:ascii="TimesNewRomanPS-BoldMT" w:eastAsiaTheme="minorHAnsi" w:hAnsi="TimesNewRomanPS-BoldMT" w:cs="TimesNewRomanPS-BoldMT"/>
          <w:b/>
          <w:bCs/>
          <w:sz w:val="24"/>
          <w:szCs w:val="24"/>
          <w:lang w:eastAsia="en-US"/>
        </w:rPr>
        <w:t xml:space="preserve"> </w:t>
      </w:r>
      <w:r>
        <w:rPr>
          <w:rFonts w:ascii="TimesNewRomanPSMT" w:eastAsiaTheme="minorHAnsi" w:hAnsi="TimesNewRomanPSMT" w:cs="TimesNewRomanPSMT"/>
          <w:sz w:val="24"/>
          <w:szCs w:val="24"/>
          <w:lang w:eastAsia="en-US"/>
        </w:rPr>
        <w:t>: comme il est rare que toutes les charges d’exploitations agissant</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roofErr w:type="gramStart"/>
      <w:r>
        <w:rPr>
          <w:rFonts w:ascii="TimesNewRomanPSMT" w:eastAsiaTheme="minorHAnsi" w:hAnsi="TimesNewRomanPSMT" w:cs="TimesNewRomanPSMT"/>
          <w:sz w:val="24"/>
          <w:szCs w:val="24"/>
          <w:lang w:eastAsia="en-US"/>
        </w:rPr>
        <w:t>simultanément</w:t>
      </w:r>
      <w:proofErr w:type="gramEnd"/>
      <w:r>
        <w:rPr>
          <w:rFonts w:ascii="TimesNewRomanPSMT" w:eastAsiaTheme="minorHAnsi" w:hAnsi="TimesNewRomanPSMT" w:cs="TimesNewRomanPSMT"/>
          <w:sz w:val="24"/>
          <w:szCs w:val="24"/>
          <w:lang w:eastAsia="en-US"/>
        </w:rPr>
        <w:t>, on applique la loi de dégression qui consiste à réduire les charges identiques a</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roofErr w:type="gramStart"/>
      <w:r>
        <w:rPr>
          <w:rFonts w:ascii="TimesNewRomanPSMT" w:eastAsiaTheme="minorHAnsi" w:hAnsi="TimesNewRomanPSMT" w:cs="TimesNewRomanPSMT"/>
          <w:sz w:val="24"/>
          <w:szCs w:val="24"/>
          <w:lang w:eastAsia="en-US"/>
        </w:rPr>
        <w:t>chaque</w:t>
      </w:r>
      <w:proofErr w:type="gramEnd"/>
      <w:r>
        <w:rPr>
          <w:rFonts w:ascii="TimesNewRomanPSMT" w:eastAsiaTheme="minorHAnsi" w:hAnsi="TimesNewRomanPSMT" w:cs="TimesNewRomanPSMT"/>
          <w:sz w:val="24"/>
          <w:szCs w:val="24"/>
          <w:lang w:eastAsia="en-US"/>
        </w:rPr>
        <w:t xml:space="preserve"> étage de 10%jusqu’a 0,5 Q (Q : charge d’exploitation).</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sz w:val="24"/>
          <w:szCs w:val="24"/>
          <w:lang w:eastAsia="en-US"/>
        </w:rPr>
        <w:t>Le pré dimensionnement est déterminé en supposant que les poteaux sont soumis à la</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roofErr w:type="gramStart"/>
      <w:r>
        <w:rPr>
          <w:rFonts w:ascii="TimesNewRomanPSMT" w:eastAsiaTheme="minorHAnsi" w:hAnsi="TimesNewRomanPSMT" w:cs="TimesNewRomanPSMT"/>
          <w:sz w:val="24"/>
          <w:szCs w:val="24"/>
          <w:lang w:eastAsia="en-US"/>
        </w:rPr>
        <w:t>compression</w:t>
      </w:r>
      <w:proofErr w:type="gramEnd"/>
      <w:r>
        <w:rPr>
          <w:rFonts w:ascii="TimesNewRomanPSMT" w:eastAsiaTheme="minorHAnsi" w:hAnsi="TimesNewRomanPSMT" w:cs="TimesNewRomanPSMT"/>
          <w:sz w:val="24"/>
          <w:szCs w:val="24"/>
          <w:lang w:eastAsia="en-US"/>
        </w:rPr>
        <w:t xml:space="preserve"> simple suivant la formule :</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
    <w:p w:rsidR="00E01015" w:rsidRDefault="00E01015" w:rsidP="00E01015">
      <w:pPr>
        <w:jc w:val="both"/>
        <w:rPr>
          <w:b/>
          <w:bCs/>
        </w:rPr>
      </w:pPr>
      <w:r w:rsidRPr="00282C05">
        <w:rPr>
          <w:rFonts w:ascii="TimesNewRomanPSMT" w:eastAsiaTheme="minorHAnsi" w:hAnsi="TimesNewRomanPSMT" w:cs="TimesNewRomanPSMT"/>
          <w:sz w:val="24"/>
          <w:szCs w:val="24"/>
          <w:lang w:eastAsia="en-US"/>
        </w:rPr>
        <w:t xml:space="preserve">                        Avec      </w:t>
      </w:r>
      <w:r w:rsidRPr="00282C05">
        <w:rPr>
          <w:rFonts w:asciiTheme="minorHAnsi" w:eastAsiaTheme="minorEastAsia" w:hAnsiTheme="minorHAnsi" w:cstheme="minorBidi"/>
          <w:position w:val="-32"/>
          <w:sz w:val="24"/>
          <w:szCs w:val="24"/>
        </w:rPr>
        <w:object w:dxaOrig="2439" w:dyaOrig="760">
          <v:shape id="_x0000_i1052" type="#_x0000_t75" style="width:135pt;height:38.25pt" o:ole="">
            <v:imagedata r:id="rId72" o:title=""/>
          </v:shape>
          <o:OLEObject Type="Embed" ProgID="Equation.3" ShapeID="_x0000_i1052" DrawAspect="Content" ObjectID="_1662191089" r:id="rId73"/>
        </w:object>
      </w:r>
      <w:r w:rsidRPr="00282C05">
        <w:rPr>
          <w:b/>
          <w:bCs/>
        </w:rPr>
        <w:t xml:space="preserve"> </w:t>
      </w:r>
      <w:r>
        <w:rPr>
          <w:b/>
          <w:bCs/>
        </w:rPr>
        <w:t>………..</w:t>
      </w:r>
      <w:r w:rsidRPr="00DC7010">
        <w:rPr>
          <w:b/>
          <w:bCs/>
        </w:rPr>
        <w:t>CBA 93</w:t>
      </w:r>
    </w:p>
    <w:p w:rsidR="00E01015" w:rsidRDefault="00E01015" w:rsidP="00E01015">
      <w:pPr>
        <w:jc w:val="both"/>
        <w:rPr>
          <w:b/>
          <w:bCs/>
        </w:rPr>
      </w:pPr>
    </w:p>
    <w:p w:rsidR="00E01015" w:rsidRPr="00282C0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roofErr w:type="spellStart"/>
      <w:r w:rsidRPr="00282C05">
        <w:rPr>
          <w:rFonts w:ascii="TimesNewRomanPSMT" w:eastAsiaTheme="minorHAnsi" w:hAnsi="TimesNewRomanPSMT" w:cs="TimesNewRomanPSMT"/>
          <w:sz w:val="24"/>
          <w:szCs w:val="24"/>
          <w:lang w:eastAsia="en-US"/>
        </w:rPr>
        <w:t>Br</w:t>
      </w:r>
      <w:proofErr w:type="spellEnd"/>
      <w:r w:rsidRPr="00282C05">
        <w:rPr>
          <w:rFonts w:ascii="TimesNewRomanPSMT" w:eastAsiaTheme="minorHAnsi" w:hAnsi="TimesNewRomanPSMT" w:cs="TimesNewRomanPSMT"/>
          <w:sz w:val="24"/>
          <w:szCs w:val="24"/>
          <w:lang w:eastAsia="en-US"/>
        </w:rPr>
        <w:t xml:space="preserve"> : section réduite du poteau (en cm²).</w:t>
      </w:r>
    </w:p>
    <w:p w:rsidR="00E01015" w:rsidRPr="00282C0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282C05">
        <w:rPr>
          <w:rFonts w:ascii="TimesNewRomanPSMT" w:eastAsiaTheme="minorHAnsi" w:hAnsi="TimesNewRomanPSMT" w:cs="TimesNewRomanPSMT"/>
          <w:sz w:val="24"/>
          <w:szCs w:val="24"/>
          <w:lang w:eastAsia="en-US"/>
        </w:rPr>
        <w:t>As : section d’acier comprimé prise en compte dans le calcul.</w:t>
      </w:r>
    </w:p>
    <w:p w:rsidR="00E01015" w:rsidRPr="00282C0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sidRPr="00282C05">
        <w:rPr>
          <w:rFonts w:ascii="TimesNewRomanPSMT" w:eastAsiaTheme="minorHAnsi" w:hAnsi="TimesNewRomanPSMT" w:cs="TimesNewRomanPSMT"/>
          <w:sz w:val="24"/>
          <w:szCs w:val="24"/>
          <w:lang w:eastAsia="en-US"/>
        </w:rPr>
        <w:t>fc28 : résistance à la compression de béton.</w:t>
      </w:r>
    </w:p>
    <w:p w:rsidR="00E01015" w:rsidRPr="00282C0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roofErr w:type="spellStart"/>
      <w:proofErr w:type="gramStart"/>
      <w:r w:rsidRPr="00282C05">
        <w:rPr>
          <w:rFonts w:ascii="TimesNewRomanPSMT" w:eastAsiaTheme="minorHAnsi" w:hAnsi="TimesNewRomanPSMT" w:cs="TimesNewRomanPSMT"/>
          <w:sz w:val="24"/>
          <w:szCs w:val="24"/>
          <w:lang w:eastAsia="en-US"/>
        </w:rPr>
        <w:t>fe</w:t>
      </w:r>
      <w:proofErr w:type="spellEnd"/>
      <w:proofErr w:type="gramEnd"/>
      <w:r w:rsidRPr="00282C05">
        <w:rPr>
          <w:rFonts w:ascii="TimesNewRomanPSMT" w:eastAsiaTheme="minorHAnsi" w:hAnsi="TimesNewRomanPSMT" w:cs="TimesNewRomanPSMT"/>
          <w:sz w:val="24"/>
          <w:szCs w:val="24"/>
          <w:lang w:eastAsia="en-US"/>
        </w:rPr>
        <w:t xml:space="preserve"> : limite d’élasticité de l’acier utilisé.</w:t>
      </w:r>
    </w:p>
    <w:p w:rsidR="00E01015" w:rsidRPr="00282C0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roofErr w:type="spellStart"/>
      <w:r w:rsidRPr="00282C05">
        <w:rPr>
          <w:rFonts w:ascii="TimesNewRomanPSMT" w:eastAsiaTheme="minorHAnsi" w:hAnsi="TimesNewRomanPSMT" w:cs="TimesNewRomanPSMT"/>
          <w:sz w:val="24"/>
          <w:szCs w:val="24"/>
          <w:lang w:eastAsia="en-US"/>
        </w:rPr>
        <w:t>γb</w:t>
      </w:r>
      <w:proofErr w:type="spellEnd"/>
      <w:r w:rsidRPr="00282C05">
        <w:rPr>
          <w:rFonts w:ascii="TimesNewRomanPSMT" w:eastAsiaTheme="minorHAnsi" w:hAnsi="TimesNewRomanPSMT" w:cs="TimesNewRomanPSMT"/>
          <w:sz w:val="24"/>
          <w:szCs w:val="24"/>
          <w:lang w:eastAsia="en-US"/>
        </w:rPr>
        <w:t xml:space="preserve"> = 1,5 coefficient de sécurité du </w:t>
      </w:r>
      <w:proofErr w:type="gramStart"/>
      <w:r w:rsidRPr="00282C05">
        <w:rPr>
          <w:rFonts w:ascii="TimesNewRomanPSMT" w:eastAsiaTheme="minorHAnsi" w:hAnsi="TimesNewRomanPSMT" w:cs="TimesNewRomanPSMT"/>
          <w:sz w:val="24"/>
          <w:szCs w:val="24"/>
          <w:lang w:eastAsia="en-US"/>
        </w:rPr>
        <w:t>béton .</w:t>
      </w:r>
      <w:proofErr w:type="gramEnd"/>
    </w:p>
    <w:p w:rsidR="00E01015" w:rsidRPr="00282C0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roofErr w:type="spellStart"/>
      <w:proofErr w:type="gramStart"/>
      <w:r w:rsidRPr="00282C05">
        <w:rPr>
          <w:rFonts w:ascii="TimesNewRomanPSMT" w:eastAsiaTheme="minorHAnsi" w:hAnsi="TimesNewRomanPSMT" w:cs="TimesNewRomanPSMT"/>
          <w:sz w:val="24"/>
          <w:szCs w:val="24"/>
          <w:lang w:eastAsia="en-US"/>
        </w:rPr>
        <w:t>γs</w:t>
      </w:r>
      <w:proofErr w:type="spellEnd"/>
      <w:proofErr w:type="gramEnd"/>
      <w:r w:rsidRPr="00282C05">
        <w:rPr>
          <w:rFonts w:ascii="TimesNewRomanPSMT" w:eastAsiaTheme="minorHAnsi" w:hAnsi="TimesNewRomanPSMT" w:cs="TimesNewRomanPSMT"/>
          <w:sz w:val="24"/>
          <w:szCs w:val="24"/>
          <w:lang w:eastAsia="en-US"/>
        </w:rPr>
        <w:t xml:space="preserve"> = 1,15 coefficient de sécurité de l’acier.</w:t>
      </w:r>
    </w:p>
    <w:p w:rsidR="00E01015" w:rsidRPr="00282C05" w:rsidRDefault="00E01015" w:rsidP="00E01015">
      <w:pPr>
        <w:spacing w:line="360" w:lineRule="auto"/>
        <w:jc w:val="both"/>
        <w:rPr>
          <w:sz w:val="24"/>
          <w:szCs w:val="24"/>
        </w:rPr>
      </w:pPr>
      <w:r w:rsidRPr="00282C05">
        <w:rPr>
          <w:rFonts w:ascii="TimesNewRomanPSMT" w:eastAsiaTheme="minorHAnsi" w:hAnsi="TimesNewRomanPSMT" w:cs="TimesNewRomanPSMT"/>
          <w:sz w:val="24"/>
          <w:szCs w:val="24"/>
          <w:lang w:eastAsia="en-US"/>
        </w:rPr>
        <w:t xml:space="preserve">α </w:t>
      </w:r>
      <w:proofErr w:type="gramStart"/>
      <w:r w:rsidRPr="00282C05">
        <w:rPr>
          <w:rFonts w:ascii="TimesNewRomanPSMT" w:eastAsiaTheme="minorHAnsi" w:hAnsi="TimesNewRomanPSMT" w:cs="TimesNewRomanPSMT"/>
          <w:sz w:val="24"/>
          <w:szCs w:val="24"/>
          <w:lang w:eastAsia="en-US"/>
        </w:rPr>
        <w:t>:coefficient</w:t>
      </w:r>
      <w:proofErr w:type="gramEnd"/>
      <w:r w:rsidRPr="00282C05">
        <w:rPr>
          <w:rFonts w:ascii="TimesNewRomanPSMT" w:eastAsiaTheme="minorHAnsi" w:hAnsi="TimesNewRomanPSMT" w:cs="TimesNewRomanPSMT"/>
          <w:sz w:val="24"/>
          <w:szCs w:val="24"/>
          <w:lang w:eastAsia="en-US"/>
        </w:rPr>
        <w:t xml:space="preserve"> dépendant de l’élancement mécanique λ des poteaux qui prend les valeurs :</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
    <w:p w:rsidR="00E01015" w:rsidRDefault="00E01015" w:rsidP="00E01015">
      <w:pPr>
        <w:autoSpaceDE w:val="0"/>
        <w:autoSpaceDN w:val="0"/>
        <w:adjustRightInd w:val="0"/>
        <w:spacing w:line="360" w:lineRule="auto"/>
        <w:rPr>
          <w:rFonts w:eastAsiaTheme="minorEastAsia"/>
          <w:position w:val="-66"/>
        </w:rPr>
      </w:pPr>
      <w:r>
        <w:rPr>
          <w:rFonts w:ascii="TimesNewRomanPSMT" w:eastAsiaTheme="minorHAnsi" w:hAnsi="TimesNewRomanPSMT" w:cs="TimesNewRomanPSMT"/>
          <w:sz w:val="24"/>
          <w:szCs w:val="24"/>
          <w:lang w:eastAsia="en-US"/>
        </w:rPr>
        <w:lastRenderedPageBreak/>
        <w:t xml:space="preserve">                            </w:t>
      </w:r>
      <w:proofErr w:type="gramStart"/>
      <w:r>
        <w:rPr>
          <w:rFonts w:ascii="TimesNewRomanPSMT" w:eastAsiaTheme="minorHAnsi" w:hAnsi="TimesNewRomanPSMT" w:cs="TimesNewRomanPSMT"/>
          <w:sz w:val="24"/>
          <w:szCs w:val="24"/>
          <w:lang w:eastAsia="en-US"/>
        </w:rPr>
        <w:t>pour</w:t>
      </w:r>
      <w:proofErr w:type="gramEnd"/>
      <w:r>
        <w:rPr>
          <w:rFonts w:ascii="TimesNewRomanPSMT" w:eastAsiaTheme="minorHAnsi" w:hAnsi="TimesNewRomanPSMT" w:cs="TimesNewRomanPSMT"/>
          <w:sz w:val="24"/>
          <w:szCs w:val="24"/>
          <w:lang w:eastAsia="en-US"/>
        </w:rPr>
        <w:t xml:space="preserve"> :    </w:t>
      </w:r>
      <w:r w:rsidRPr="002A20EC">
        <w:rPr>
          <w:rFonts w:eastAsiaTheme="minorEastAsia"/>
          <w:position w:val="-66"/>
        </w:rPr>
        <w:object w:dxaOrig="3720" w:dyaOrig="1040">
          <v:shape id="_x0000_i1053" type="#_x0000_t75" style="width:185.25pt;height:60pt" o:ole="">
            <v:imagedata r:id="rId74" o:title=""/>
          </v:shape>
          <o:OLEObject Type="Embed" ProgID="Equation.3" ShapeID="_x0000_i1053" DrawAspect="Content" ObjectID="_1662191090" r:id="rId75"/>
        </w:object>
      </w:r>
    </w:p>
    <w:p w:rsidR="00E01015" w:rsidRPr="00282C05" w:rsidRDefault="009A19B4"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noProof/>
          <w:sz w:val="24"/>
          <w:szCs w:val="24"/>
        </w:rPr>
        <w:pict>
          <v:shape id="_x0000_s1133" type="#_x0000_t75" style="position:absolute;margin-left:121.9pt;margin-top:7.75pt;width:92.25pt;height:37.5pt;z-index:251517952">
            <v:imagedata r:id="rId76" o:title=""/>
          </v:shape>
          <o:OLEObject Type="Embed" ProgID="Equation.3" ShapeID="_x0000_s1133" DrawAspect="Content" ObjectID="_1662191387" r:id="rId77"/>
        </w:pict>
      </w:r>
    </w:p>
    <w:p w:rsidR="00E01015" w:rsidRPr="00282C0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r>
        <w:rPr>
          <w:rFonts w:ascii="TimesNewRomanPSMT" w:eastAsiaTheme="minorHAnsi" w:hAnsi="TimesNewRomanPSMT" w:cs="TimesNewRomanPSMT"/>
          <w:sz w:val="24"/>
          <w:szCs w:val="24"/>
          <w:lang w:eastAsia="en-US"/>
        </w:rPr>
        <w:t xml:space="preserve">                              </w:t>
      </w:r>
      <w:proofErr w:type="gramStart"/>
      <w:r>
        <w:rPr>
          <w:rFonts w:ascii="TimesNewRomanPSMT" w:eastAsiaTheme="minorHAnsi" w:hAnsi="TimesNewRomanPSMT" w:cs="TimesNewRomanPSMT"/>
          <w:sz w:val="24"/>
          <w:szCs w:val="24"/>
          <w:lang w:eastAsia="en-US"/>
        </w:rPr>
        <w:t>avec</w:t>
      </w:r>
      <w:proofErr w:type="gramEnd"/>
      <w:r>
        <w:rPr>
          <w:rFonts w:ascii="TimesNewRomanPSMT" w:eastAsiaTheme="minorHAnsi" w:hAnsi="TimesNewRomanPSMT" w:cs="TimesNewRomanPSMT"/>
          <w:sz w:val="24"/>
          <w:szCs w:val="24"/>
          <w:lang w:eastAsia="en-US"/>
        </w:rPr>
        <w:t xml:space="preserve"> :</w:t>
      </w:r>
    </w:p>
    <w:p w:rsidR="00E01015" w:rsidRDefault="00E01015" w:rsidP="00E01015">
      <w:pPr>
        <w:tabs>
          <w:tab w:val="left" w:pos="536"/>
        </w:tabs>
        <w:autoSpaceDE w:val="0"/>
        <w:autoSpaceDN w:val="0"/>
        <w:spacing w:line="360" w:lineRule="auto"/>
        <w:rPr>
          <w:rFonts w:eastAsiaTheme="minorHAnsi"/>
          <w:sz w:val="24"/>
          <w:szCs w:val="24"/>
          <w:lang w:eastAsia="en-US"/>
        </w:rPr>
      </w:pPr>
    </w:p>
    <w:p w:rsidR="00E01015" w:rsidRPr="00746F41" w:rsidRDefault="00E01015" w:rsidP="00E01015">
      <w:pPr>
        <w:spacing w:before="240" w:line="360" w:lineRule="auto"/>
        <w:rPr>
          <w:rFonts w:asciiTheme="majorBidi" w:hAnsiTheme="majorBidi"/>
          <w:position w:val="-12"/>
          <w:sz w:val="24"/>
          <w:szCs w:val="24"/>
        </w:rPr>
      </w:pPr>
      <w:r w:rsidRPr="00746F41">
        <w:rPr>
          <w:rFonts w:asciiTheme="majorBidi" w:hAnsiTheme="majorBidi"/>
          <w:sz w:val="24"/>
          <w:szCs w:val="24"/>
        </w:rPr>
        <w:t xml:space="preserve">Suivant les règles  </w:t>
      </w:r>
      <w:r w:rsidRPr="00746F41">
        <w:rPr>
          <w:rFonts w:asciiTheme="majorBidi" w:hAnsiTheme="majorBidi"/>
          <w:b/>
          <w:bCs/>
          <w:sz w:val="24"/>
          <w:szCs w:val="24"/>
        </w:rPr>
        <w:t>BAEL91</w:t>
      </w:r>
      <w:r w:rsidRPr="00746F41">
        <w:rPr>
          <w:rFonts w:asciiTheme="majorBidi" w:hAnsiTheme="majorBidi"/>
          <w:sz w:val="24"/>
          <w:szCs w:val="24"/>
        </w:rPr>
        <w:t xml:space="preserve"> : il est préférable de prendre </w:t>
      </w:r>
      <w:r w:rsidRPr="00746F41">
        <w:rPr>
          <w:rFonts w:asciiTheme="majorBidi" w:hAnsiTheme="majorBidi"/>
          <w:position w:val="-12"/>
          <w:sz w:val="24"/>
          <w:szCs w:val="24"/>
        </w:rPr>
        <w:object w:dxaOrig="639" w:dyaOrig="360">
          <v:shape id="_x0000_i1055" type="#_x0000_t75" style="width:32.25pt;height:18pt" o:ole="">
            <v:imagedata r:id="rId78" o:title=""/>
          </v:shape>
          <o:OLEObject Type="Embed" ProgID="Equation.3" ShapeID="_x0000_i1055" DrawAspect="Content" ObjectID="_1662191091" r:id="rId79"/>
        </w:object>
      </w:r>
    </w:p>
    <w:p w:rsidR="00E01015" w:rsidRPr="00746F41" w:rsidRDefault="009A19B4" w:rsidP="00E01015">
      <w:pPr>
        <w:spacing w:line="360" w:lineRule="auto"/>
        <w:rPr>
          <w:rFonts w:ascii="Georgia" w:hAnsi="Georgia" w:cs="Arial"/>
          <w:position w:val="-10"/>
          <w:sz w:val="24"/>
          <w:szCs w:val="24"/>
        </w:rPr>
      </w:pPr>
      <w:r w:rsidRPr="009A19B4">
        <w:rPr>
          <w:noProof/>
          <w:sz w:val="24"/>
          <w:szCs w:val="24"/>
        </w:rPr>
        <w:pict>
          <v:shape id="_x0000_s1136" type="#_x0000_t75" style="position:absolute;margin-left:98.55pt;margin-top:20.85pt;width:115.6pt;height:40.5pt;z-index:251521024">
            <v:imagedata r:id="rId80" o:title=""/>
            <w10:wrap side="right"/>
          </v:shape>
          <o:OLEObject Type="Embed" ProgID="Equation.3" ShapeID="_x0000_s1136" DrawAspect="Content" ObjectID="_1662191388" r:id="rId81"/>
        </w:pict>
      </w:r>
      <w:r w:rsidR="00E01015" w:rsidRPr="00746F41">
        <w:rPr>
          <w:rFonts w:ascii="Georgia" w:hAnsi="Georgia" w:cs="Arial"/>
          <w:position w:val="-10"/>
          <w:sz w:val="24"/>
          <w:szCs w:val="24"/>
        </w:rPr>
        <w:object w:dxaOrig="4959" w:dyaOrig="320">
          <v:shape id="_x0000_i1057" type="#_x0000_t75" style="width:249pt;height:15.75pt" o:ole="">
            <v:imagedata r:id="rId82" o:title=""/>
          </v:shape>
          <o:OLEObject Type="Embed" ProgID="Equation.3" ShapeID="_x0000_i1057" DrawAspect="Content" ObjectID="_1662191092" r:id="rId83"/>
        </w:object>
      </w:r>
    </w:p>
    <w:p w:rsidR="00E01015" w:rsidRDefault="00E01015" w:rsidP="00E01015">
      <w:pPr>
        <w:rPr>
          <w:rFonts w:ascii="Georgia" w:hAnsi="Georgia" w:cs="Arial"/>
          <w:position w:val="-10"/>
        </w:rPr>
      </w:pPr>
    </w:p>
    <w:p w:rsidR="00E01015" w:rsidRPr="00BC221F" w:rsidRDefault="009A19B4" w:rsidP="00E01015">
      <w:pPr>
        <w:rPr>
          <w:rFonts w:ascii="Georgia" w:hAnsi="Georgia" w:cs="Arial"/>
        </w:rPr>
      </w:pPr>
      <w:r w:rsidRPr="009A19B4">
        <w:rPr>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37" type="#_x0000_t13" style="position:absolute;margin-left:54pt;margin-top:5.2pt;width:33pt;height:6pt;z-index:2515220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" adj="19636" fillcolor="#bcbcbc">
            <v:fill color2="#ededed" rotate="t" angle="180" colors="0 #bcbcbc;22938f #d0d0d0;1 #ededed" focus="100%" type="gradient"/>
            <v:shadow on="t" color="black" opacity="24903f" origin=",.5" offset="0,.55556mm"/>
            <v:path arrowok="t"/>
          </v:shape>
        </w:pict>
      </w:r>
    </w:p>
    <w:p w:rsidR="00E01015" w:rsidRPr="005E1A5B" w:rsidRDefault="009A19B4" w:rsidP="00E01015">
      <w:pPr>
        <w:pStyle w:val="Paragraphedeliste"/>
        <w:ind w:left="786"/>
        <w:jc w:val="both"/>
        <w:rPr>
          <w:rFonts w:asciiTheme="minorHAnsi" w:eastAsiaTheme="minorEastAsia" w:hAnsiTheme="minorHAnsi" w:cstheme="minorBidi"/>
          <w:sz w:val="22"/>
          <w:szCs w:val="22"/>
        </w:rPr>
      </w:pPr>
      <w:r w:rsidRPr="009A19B4">
        <w:rPr>
          <w:rFonts w:ascii="Arial" w:hAnsi="Arial" w:cs="Arial"/>
          <w:noProof/>
          <w:position w:val="-88"/>
        </w:rPr>
        <w:pict>
          <v:shape id="_x0000_s1135" type="#_x0000_t75" style="position:absolute;left:0;text-align:left;margin-left:262.8pt;margin-top:-.15pt;width:188pt;height:70pt;z-index:251520000">
            <v:imagedata r:id="rId84" o:title=""/>
            <w10:wrap side="right"/>
          </v:shape>
          <o:OLEObject Type="Embed" ProgID="Equation.3" ShapeID="_x0000_s1135" DrawAspect="Content" ObjectID="_1662191389" r:id="rId85"/>
        </w:pict>
      </w:r>
    </w:p>
    <w:p w:rsidR="00E01015" w:rsidRDefault="00E01015" w:rsidP="00E01015">
      <w:pPr>
        <w:jc w:val="both"/>
      </w:pPr>
    </w:p>
    <w:p w:rsidR="00E01015" w:rsidRDefault="00E01015" w:rsidP="00E01015">
      <w:pPr>
        <w:jc w:val="both"/>
      </w:pPr>
    </w:p>
    <w:p w:rsidR="00E01015" w:rsidRPr="00282C05" w:rsidRDefault="00E01015" w:rsidP="00E01015">
      <w:pPr>
        <w:jc w:val="both"/>
        <w:rPr>
          <w:sz w:val="24"/>
          <w:szCs w:val="24"/>
        </w:rPr>
      </w:pPr>
      <w:r w:rsidRPr="00282C05">
        <w:rPr>
          <w:sz w:val="24"/>
          <w:szCs w:val="24"/>
        </w:rPr>
        <w:t>On peut prendre</w:t>
      </w:r>
      <w:r w:rsidRPr="00282C05">
        <w:rPr>
          <w:rFonts w:asciiTheme="minorHAnsi" w:eastAsiaTheme="minorEastAsia" w:hAnsiTheme="minorHAnsi" w:cstheme="minorBidi"/>
          <w:position w:val="-24"/>
          <w:sz w:val="24"/>
          <w:szCs w:val="24"/>
        </w:rPr>
        <w:object w:dxaOrig="1740" w:dyaOrig="620">
          <v:shape id="_x0000_i1059" type="#_x0000_t75" style="width:87pt;height:30.75pt" o:ole="">
            <v:imagedata r:id="rId86" o:title=""/>
          </v:shape>
          <o:OLEObject Type="Embed" ProgID="Equation.3" ShapeID="_x0000_i1059" DrawAspect="Content" ObjectID="_1662191093" r:id="rId87"/>
        </w:object>
      </w:r>
      <w:r w:rsidRPr="00282C05">
        <w:rPr>
          <w:sz w:val="24"/>
          <w:szCs w:val="24"/>
        </w:rPr>
        <w:t xml:space="preserve">   ………… </w:t>
      </w:r>
      <w:r w:rsidRPr="00282C05">
        <w:rPr>
          <w:b/>
          <w:bCs/>
          <w:sz w:val="24"/>
          <w:szCs w:val="24"/>
        </w:rPr>
        <w:t>BAEL91</w:t>
      </w:r>
    </w:p>
    <w:p w:rsidR="00E01015" w:rsidRPr="00282C05" w:rsidRDefault="00E01015" w:rsidP="00E01015">
      <w:pPr>
        <w:tabs>
          <w:tab w:val="left" w:pos="8070"/>
        </w:tabs>
        <w:rPr>
          <w:sz w:val="24"/>
          <w:szCs w:val="24"/>
        </w:rPr>
      </w:pPr>
      <w:r w:rsidRPr="00282C05">
        <w:rPr>
          <w:rFonts w:asciiTheme="minorHAnsi" w:eastAsiaTheme="minorEastAsia" w:hAnsiTheme="minorHAnsi" w:cstheme="minorBidi"/>
          <w:position w:val="-34"/>
          <w:sz w:val="24"/>
          <w:szCs w:val="24"/>
        </w:rPr>
        <w:object w:dxaOrig="4220" w:dyaOrig="720">
          <v:shape id="_x0000_i1060" type="#_x0000_t75" style="width:211.5pt;height:36pt" o:ole="">
            <v:imagedata r:id="rId88" o:title=""/>
          </v:shape>
          <o:OLEObject Type="Embed" ProgID="Equation.3" ShapeID="_x0000_i1060" DrawAspect="Content" ObjectID="_1662191094" r:id="rId89"/>
        </w:object>
      </w:r>
    </w:p>
    <w:p w:rsidR="00E01015" w:rsidRDefault="00E01015" w:rsidP="00E01015">
      <w:pPr>
        <w:tabs>
          <w:tab w:val="left" w:pos="8070"/>
        </w:tabs>
        <w:rPr>
          <w:rFonts w:asciiTheme="minorHAnsi" w:eastAsiaTheme="minorEastAsia" w:hAnsiTheme="minorHAnsi" w:cstheme="minorBidi"/>
          <w:position w:val="-34"/>
          <w:sz w:val="24"/>
          <w:szCs w:val="24"/>
        </w:rPr>
      </w:pPr>
      <w:r w:rsidRPr="00746F41">
        <w:rPr>
          <w:rFonts w:asciiTheme="minorHAnsi" w:eastAsiaTheme="minorEastAsia" w:hAnsiTheme="minorHAnsi" w:cstheme="minorBidi"/>
          <w:position w:val="-48"/>
          <w:sz w:val="24"/>
          <w:szCs w:val="24"/>
        </w:rPr>
        <w:object w:dxaOrig="3760" w:dyaOrig="1080">
          <v:shape id="_x0000_i1061" type="#_x0000_t75" style="width:187.5pt;height:54pt" o:ole="">
            <v:imagedata r:id="rId90" o:title=""/>
          </v:shape>
          <o:OLEObject Type="Embed" ProgID="Equation.3" ShapeID="_x0000_i1061" DrawAspect="Content" ObjectID="_1662191095" r:id="rId91"/>
        </w:object>
      </w:r>
    </w:p>
    <w:p w:rsidR="00E01015" w:rsidRPr="00282C05" w:rsidRDefault="00E01015" w:rsidP="00E01015">
      <w:pPr>
        <w:tabs>
          <w:tab w:val="left" w:pos="8070"/>
        </w:tabs>
        <w:rPr>
          <w:sz w:val="24"/>
          <w:szCs w:val="24"/>
        </w:rPr>
      </w:pPr>
    </w:p>
    <w:p w:rsidR="00E01015" w:rsidRPr="00282C05" w:rsidRDefault="00E01015" w:rsidP="00E01015">
      <w:pPr>
        <w:spacing w:line="360" w:lineRule="auto"/>
        <w:ind w:firstLine="540"/>
        <w:jc w:val="lowKashida"/>
        <w:rPr>
          <w:sz w:val="24"/>
          <w:szCs w:val="24"/>
        </w:rPr>
      </w:pPr>
      <w:r>
        <w:rPr>
          <w:sz w:val="24"/>
          <w:szCs w:val="24"/>
        </w:rPr>
        <w:t xml:space="preserve">    </w:t>
      </w:r>
      <w:r w:rsidRPr="00282C05">
        <w:rPr>
          <w:sz w:val="24"/>
          <w:szCs w:val="24"/>
        </w:rPr>
        <w:t>En introduisant les valeurs dans l’inégalité</w:t>
      </w:r>
    </w:p>
    <w:p w:rsidR="00E01015" w:rsidRDefault="00E01015" w:rsidP="00E01015">
      <w:pPr>
        <w:tabs>
          <w:tab w:val="left" w:pos="8070"/>
        </w:tabs>
        <w:rPr>
          <w:rFonts w:ascii="Arial" w:eastAsiaTheme="minorEastAsia" w:hAnsi="Arial" w:cs="Arial"/>
          <w:position w:val="-66"/>
          <w:sz w:val="24"/>
          <w:szCs w:val="24"/>
        </w:rPr>
      </w:pPr>
      <w:r w:rsidRPr="00282C05">
        <w:rPr>
          <w:rFonts w:ascii="Arial" w:eastAsiaTheme="minorEastAsia" w:hAnsi="Arial" w:cs="Arial"/>
          <w:position w:val="-66"/>
          <w:sz w:val="24"/>
          <w:szCs w:val="24"/>
        </w:rPr>
        <w:object w:dxaOrig="4780" w:dyaOrig="1040">
          <v:shape id="_x0000_i1062" type="#_x0000_t75" style="width:239.25pt;height:51.75pt" o:ole="">
            <v:imagedata r:id="rId92" o:title=""/>
          </v:shape>
          <o:OLEObject Type="Embed" ProgID="Equation.3" ShapeID="_x0000_i1062" DrawAspect="Content" ObjectID="_1662191096" r:id="rId93"/>
        </w:object>
      </w:r>
    </w:p>
    <w:p w:rsidR="00E01015" w:rsidRDefault="009A19B4" w:rsidP="00E01015">
      <w:pPr>
        <w:tabs>
          <w:tab w:val="left" w:pos="8070"/>
        </w:tabs>
        <w:rPr>
          <w:rFonts w:ascii="Arial" w:eastAsiaTheme="minorEastAsia" w:hAnsi="Arial" w:cs="Arial"/>
          <w:position w:val="-66"/>
          <w:sz w:val="24"/>
          <w:szCs w:val="24"/>
        </w:rPr>
      </w:pPr>
      <w:r w:rsidRPr="009A19B4">
        <w:rPr>
          <w:sz w:val="24"/>
          <w:szCs w:val="24"/>
        </w:rPr>
        <w:pict>
          <v:shape id="_x0000_s1134" type="#_x0000_t75" style="position:absolute;margin-left:144.2pt;margin-top:18.4pt;width:80pt;height:19pt;z-index:251518976">
            <v:imagedata r:id="rId94" o:title=""/>
            <w10:wrap type="square"/>
          </v:shape>
          <o:OLEObject Type="Embed" ProgID="Equation.3" ShapeID="_x0000_s1134" DrawAspect="Content" ObjectID="_1662191390" r:id="rId95"/>
        </w:pict>
      </w:r>
      <w:r w:rsidRPr="009A19B4">
        <w:rPr>
          <w:noProof/>
          <w:sz w:val="24"/>
          <w:szCs w:val="24"/>
        </w:rPr>
        <w:pict>
          <v:shape id="_x0000_s1138" type="#_x0000_t13" style="position:absolute;margin-left:98.55pt;margin-top:25.55pt;width:33pt;height:6pt;z-index:2515230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" adj="19636" fillcolor="#bcbcbc">
            <v:fill color2="#ededed" rotate="t" angle="180" colors="0 #bcbcbc;22938f #d0d0d0;1 #ededed" focus="100%" type="gradient"/>
            <v:shadow on="t" color="black" opacity="24903f" origin=",.5" offset="0,.55556mm"/>
            <v:path arrowok="t"/>
          </v:shape>
        </w:pict>
      </w:r>
    </w:p>
    <w:p w:rsidR="00E01015" w:rsidRDefault="00E01015" w:rsidP="00E01015">
      <w:pPr>
        <w:tabs>
          <w:tab w:val="left" w:pos="8070"/>
        </w:tabs>
        <w:rPr>
          <w:rFonts w:ascii="Arial" w:eastAsiaTheme="minorEastAsia" w:hAnsi="Arial" w:cs="Arial"/>
          <w:position w:val="-66"/>
          <w:sz w:val="24"/>
          <w:szCs w:val="24"/>
        </w:rPr>
      </w:pPr>
    </w:p>
    <w:p w:rsidR="00E01015" w:rsidRPr="00282C05" w:rsidRDefault="00E01015" w:rsidP="00E01015">
      <w:pPr>
        <w:spacing w:line="360" w:lineRule="auto"/>
        <w:rPr>
          <w:rFonts w:ascii="Georgia" w:hAnsi="Georgia" w:cs="Arial"/>
          <w:sz w:val="24"/>
          <w:szCs w:val="24"/>
        </w:rPr>
      </w:pPr>
      <w:r w:rsidRPr="00282C05">
        <w:rPr>
          <w:rFonts w:ascii="Georgia" w:hAnsi="Georgia" w:cs="Arial"/>
          <w:sz w:val="24"/>
          <w:szCs w:val="24"/>
        </w:rPr>
        <w:t xml:space="preserve">On peut tirer « a » et « b » sachant que </w:t>
      </w:r>
      <w:proofErr w:type="spellStart"/>
      <w:r w:rsidRPr="00282C05">
        <w:rPr>
          <w:rFonts w:ascii="Georgia" w:hAnsi="Georgia" w:cs="Arial"/>
          <w:sz w:val="24"/>
          <w:szCs w:val="24"/>
        </w:rPr>
        <w:t>B</w:t>
      </w:r>
      <w:r w:rsidRPr="00282C05">
        <w:rPr>
          <w:rFonts w:ascii="Georgia" w:hAnsi="Georgia" w:cs="Arial"/>
          <w:sz w:val="24"/>
          <w:szCs w:val="24"/>
          <w:vertAlign w:val="subscript"/>
        </w:rPr>
        <w:t>r</w:t>
      </w:r>
      <w:proofErr w:type="spellEnd"/>
      <w:r w:rsidRPr="00282C05">
        <w:rPr>
          <w:rFonts w:ascii="Georgia" w:hAnsi="Georgia" w:cs="Arial"/>
          <w:sz w:val="24"/>
          <w:szCs w:val="24"/>
        </w:rPr>
        <w:t xml:space="preserve"> = (a – 2</w:t>
      </w:r>
      <w:proofErr w:type="gramStart"/>
      <w:r w:rsidRPr="00282C05">
        <w:rPr>
          <w:rFonts w:ascii="Georgia" w:hAnsi="Georgia" w:cs="Arial"/>
          <w:sz w:val="24"/>
          <w:szCs w:val="24"/>
        </w:rPr>
        <w:t>)(</w:t>
      </w:r>
      <w:proofErr w:type="gramEnd"/>
      <w:r w:rsidRPr="00282C05">
        <w:rPr>
          <w:rFonts w:ascii="Georgia" w:hAnsi="Georgia" w:cs="Arial"/>
          <w:sz w:val="24"/>
          <w:szCs w:val="24"/>
        </w:rPr>
        <w:t>b – 2)cm² d’après le critère de résistance on a :</w:t>
      </w:r>
    </w:p>
    <w:p w:rsidR="00E01015" w:rsidRPr="00282C05" w:rsidRDefault="00E01015" w:rsidP="00E01015">
      <w:pPr>
        <w:spacing w:line="360" w:lineRule="auto"/>
        <w:ind w:firstLine="426"/>
        <w:rPr>
          <w:rFonts w:ascii="Georgia" w:hAnsi="Georgia" w:cs="Arial"/>
          <w:sz w:val="24"/>
          <w:szCs w:val="24"/>
        </w:rPr>
      </w:pPr>
      <w:r w:rsidRPr="00282C05">
        <w:rPr>
          <w:rFonts w:ascii="Georgia" w:hAnsi="Georgia" w:cs="Arial"/>
          <w:sz w:val="24"/>
          <w:szCs w:val="24"/>
        </w:rPr>
        <w:t xml:space="preserve">             P</w:t>
      </w:r>
      <w:r w:rsidRPr="00282C05">
        <w:rPr>
          <w:rFonts w:ascii="Georgia" w:hAnsi="Georgia" w:cs="Arial"/>
          <w:sz w:val="24"/>
          <w:szCs w:val="24"/>
          <w:vertAlign w:val="subscript"/>
        </w:rPr>
        <w:t>u</w:t>
      </w:r>
      <w:r w:rsidRPr="00282C05">
        <w:rPr>
          <w:rFonts w:ascii="Georgia" w:hAnsi="Georgia" w:cs="Arial"/>
          <w:sz w:val="24"/>
          <w:szCs w:val="24"/>
        </w:rPr>
        <w:t xml:space="preserve"> = 1,35 </w:t>
      </w:r>
      <w:proofErr w:type="spellStart"/>
      <w:r w:rsidRPr="00282C05">
        <w:rPr>
          <w:rFonts w:ascii="Georgia" w:hAnsi="Georgia" w:cs="Arial"/>
          <w:sz w:val="24"/>
          <w:szCs w:val="24"/>
        </w:rPr>
        <w:t>Ng</w:t>
      </w:r>
      <w:proofErr w:type="spellEnd"/>
      <w:r w:rsidRPr="00282C05">
        <w:rPr>
          <w:rFonts w:ascii="Georgia" w:hAnsi="Georgia" w:cs="Arial"/>
          <w:sz w:val="24"/>
          <w:szCs w:val="24"/>
        </w:rPr>
        <w:t xml:space="preserve"> + 1,5Nq</w:t>
      </w:r>
    </w:p>
    <w:p w:rsidR="00E01015" w:rsidRPr="00282C05" w:rsidRDefault="00E01015" w:rsidP="00E01015">
      <w:pPr>
        <w:spacing w:line="360" w:lineRule="auto"/>
        <w:ind w:firstLine="426"/>
        <w:rPr>
          <w:rFonts w:ascii="Georgia" w:hAnsi="Georgia" w:cs="Arial"/>
          <w:sz w:val="24"/>
          <w:szCs w:val="24"/>
        </w:rPr>
      </w:pPr>
      <w:r w:rsidRPr="00282C05">
        <w:rPr>
          <w:rFonts w:ascii="Georgia" w:hAnsi="Georgia" w:cs="Arial"/>
          <w:b/>
          <w:bCs/>
          <w:sz w:val="24"/>
          <w:szCs w:val="24"/>
        </w:rPr>
        <w:t>N </w:t>
      </w:r>
      <w:r w:rsidRPr="00282C05">
        <w:rPr>
          <w:rFonts w:ascii="Georgia" w:hAnsi="Georgia" w:cs="Arial"/>
          <w:b/>
          <w:bCs/>
          <w:sz w:val="24"/>
          <w:szCs w:val="24"/>
          <w:vertAlign w:val="subscript"/>
        </w:rPr>
        <w:t>g</w:t>
      </w:r>
      <w:r w:rsidRPr="00282C05">
        <w:rPr>
          <w:rFonts w:ascii="Georgia" w:hAnsi="Georgia" w:cs="Arial"/>
          <w:sz w:val="24"/>
          <w:szCs w:val="24"/>
        </w:rPr>
        <w:t>:   Effort normal dus aux charges permanentes.</w:t>
      </w:r>
    </w:p>
    <w:p w:rsidR="00E01015" w:rsidRDefault="00E01015" w:rsidP="00E01015">
      <w:pPr>
        <w:spacing w:line="360" w:lineRule="auto"/>
        <w:ind w:firstLine="426"/>
        <w:rPr>
          <w:rFonts w:ascii="Georgia" w:hAnsi="Georgia" w:cs="Arial"/>
          <w:sz w:val="24"/>
          <w:szCs w:val="24"/>
        </w:rPr>
      </w:pPr>
      <w:proofErr w:type="spellStart"/>
      <w:r w:rsidRPr="00282C05">
        <w:rPr>
          <w:rFonts w:ascii="Georgia" w:hAnsi="Georgia" w:cs="Arial"/>
          <w:b/>
          <w:bCs/>
          <w:sz w:val="24"/>
          <w:szCs w:val="24"/>
        </w:rPr>
        <w:t>N</w:t>
      </w:r>
      <w:r w:rsidRPr="00282C05">
        <w:rPr>
          <w:rFonts w:ascii="Georgia" w:hAnsi="Georgia" w:cs="Arial"/>
          <w:b/>
          <w:bCs/>
          <w:sz w:val="24"/>
          <w:szCs w:val="24"/>
          <w:vertAlign w:val="subscript"/>
        </w:rPr>
        <w:t>q</w:t>
      </w:r>
      <w:proofErr w:type="spellEnd"/>
      <w:r w:rsidRPr="00282C05">
        <w:rPr>
          <w:rFonts w:ascii="Georgia" w:hAnsi="Georgia" w:cs="Arial"/>
          <w:sz w:val="24"/>
          <w:szCs w:val="24"/>
        </w:rPr>
        <w:t> :   Effort normal dus aux charges d’exploitations.</w:t>
      </w:r>
    </w:p>
    <w:p w:rsidR="00E01015" w:rsidRDefault="00E01015" w:rsidP="00E01015">
      <w:pPr>
        <w:spacing w:line="360" w:lineRule="auto"/>
        <w:rPr>
          <w:rFonts w:ascii="Georgia" w:hAnsi="Georgia" w:cs="Arial"/>
          <w:sz w:val="24"/>
          <w:szCs w:val="24"/>
        </w:rPr>
      </w:pPr>
      <w:r>
        <w:rPr>
          <w:rFonts w:ascii="Georgia" w:hAnsi="Georgia" w:cs="Arial"/>
        </w:rPr>
        <w:t xml:space="preserve">         </w:t>
      </w:r>
      <w:r w:rsidRPr="009F5250">
        <w:rPr>
          <w:rFonts w:ascii="Georgia" w:hAnsi="Georgia" w:cs="Arial"/>
          <w:b/>
          <w:bCs/>
          <w:sz w:val="24"/>
          <w:szCs w:val="24"/>
        </w:rPr>
        <w:t>N</w:t>
      </w:r>
      <w:r w:rsidRPr="009F5250">
        <w:rPr>
          <w:rFonts w:ascii="Georgia" w:hAnsi="Georgia" w:cs="Arial"/>
          <w:b/>
          <w:bCs/>
          <w:sz w:val="24"/>
          <w:szCs w:val="24"/>
          <w:vertAlign w:val="subscript"/>
        </w:rPr>
        <w:t>u</w:t>
      </w:r>
      <w:r w:rsidRPr="00282C05">
        <w:rPr>
          <w:rFonts w:ascii="Georgia" w:hAnsi="Georgia" w:cs="Arial"/>
          <w:sz w:val="24"/>
          <w:szCs w:val="24"/>
          <w:vertAlign w:val="subscript"/>
        </w:rPr>
        <w:t xml:space="preserve"> </w:t>
      </w:r>
      <w:r w:rsidRPr="00282C05">
        <w:rPr>
          <w:rFonts w:ascii="Georgia" w:hAnsi="Georgia" w:cs="Arial"/>
          <w:sz w:val="24"/>
          <w:szCs w:val="24"/>
        </w:rPr>
        <w:t xml:space="preserve">= 1,15Pu ………………D’après les règles </w:t>
      </w:r>
      <w:r w:rsidRPr="00282C05">
        <w:rPr>
          <w:rFonts w:asciiTheme="majorBidi" w:hAnsiTheme="majorBidi"/>
          <w:b/>
          <w:bCs/>
          <w:sz w:val="24"/>
          <w:szCs w:val="24"/>
        </w:rPr>
        <w:t>CBA93</w:t>
      </w:r>
      <w:r w:rsidRPr="00282C05">
        <w:rPr>
          <w:rFonts w:ascii="Georgia" w:hAnsi="Georgia" w:cs="Arial"/>
          <w:sz w:val="24"/>
          <w:szCs w:val="24"/>
        </w:rPr>
        <w:t>.</w:t>
      </w:r>
    </w:p>
    <w:p w:rsidR="00E01015" w:rsidRPr="00282C05" w:rsidRDefault="00E01015" w:rsidP="00E01015">
      <w:pPr>
        <w:spacing w:line="360" w:lineRule="auto"/>
        <w:ind w:firstLine="426"/>
        <w:rPr>
          <w:rFonts w:ascii="Georgia" w:hAnsi="Georgia" w:cs="Arial"/>
          <w:sz w:val="24"/>
          <w:szCs w:val="24"/>
        </w:rPr>
      </w:pPr>
    </w:p>
    <w:p w:rsidR="00E01015" w:rsidRPr="00282C05" w:rsidRDefault="00E01015" w:rsidP="00E01015">
      <w:pPr>
        <w:spacing w:line="360" w:lineRule="auto"/>
        <w:jc w:val="both"/>
        <w:rPr>
          <w:rFonts w:ascii="Georgia" w:hAnsi="Georgia" w:cs="Arial"/>
          <w:sz w:val="24"/>
          <w:szCs w:val="24"/>
        </w:rPr>
      </w:pPr>
      <w:r w:rsidRPr="00282C05">
        <w:rPr>
          <w:rFonts w:ascii="Georgia" w:hAnsi="Georgia" w:cs="Arial"/>
          <w:sz w:val="24"/>
          <w:szCs w:val="24"/>
        </w:rPr>
        <w:lastRenderedPageBreak/>
        <w:t xml:space="preserve">Pour notre bloc, on va dimensionner  les poteaux suivant le poteau le plus défavorable </w:t>
      </w:r>
    </w:p>
    <w:p w:rsidR="00E01015" w:rsidRDefault="00E01015" w:rsidP="00E01015">
      <w:pPr>
        <w:jc w:val="both"/>
        <w:rPr>
          <w:rFonts w:ascii="Georgia" w:hAnsi="Georgia" w:cs="Arial"/>
          <w:sz w:val="24"/>
          <w:szCs w:val="24"/>
        </w:rPr>
      </w:pPr>
      <w:proofErr w:type="gramStart"/>
      <w:r w:rsidRPr="00282C05">
        <w:rPr>
          <w:rFonts w:ascii="Georgia" w:hAnsi="Georgia" w:cs="Arial"/>
          <w:sz w:val="24"/>
          <w:szCs w:val="24"/>
        </w:rPr>
        <w:t>c</w:t>
      </w:r>
      <w:proofErr w:type="gramEnd"/>
      <w:r w:rsidRPr="00282C05">
        <w:rPr>
          <w:rFonts w:ascii="Georgia" w:hAnsi="Georgia" w:cs="Arial"/>
          <w:sz w:val="24"/>
          <w:szCs w:val="24"/>
        </w:rPr>
        <w:t xml:space="preserve"> à d le poteau intermédiaire et on va prendre la section suivante :</w:t>
      </w:r>
    </w:p>
    <w:p w:rsidR="00E01015" w:rsidRPr="00282C05" w:rsidRDefault="00E01015" w:rsidP="00E01015">
      <w:pPr>
        <w:jc w:val="both"/>
        <w:rPr>
          <w:rFonts w:ascii="Georgia" w:hAnsi="Georgia" w:cs="Arial"/>
          <w:sz w:val="24"/>
          <w:szCs w:val="24"/>
        </w:rPr>
      </w:pPr>
    </w:p>
    <w:p w:rsidR="00E01015" w:rsidRPr="00282C05" w:rsidRDefault="00E01015" w:rsidP="00E01015">
      <w:pPr>
        <w:spacing w:line="360" w:lineRule="auto"/>
        <w:rPr>
          <w:rFonts w:ascii="Georgia" w:hAnsi="Georgia" w:cs="Arial"/>
          <w:sz w:val="24"/>
          <w:szCs w:val="24"/>
        </w:rPr>
      </w:pPr>
      <w:r w:rsidRPr="00282C05">
        <w:rPr>
          <w:rFonts w:ascii="Georgia" w:hAnsi="Georgia" w:cs="Arial"/>
          <w:sz w:val="24"/>
          <w:szCs w:val="24"/>
        </w:rPr>
        <w:t xml:space="preserve">a=b  </w:t>
      </w:r>
      <w:r w:rsidRPr="00282C05">
        <w:rPr>
          <w:rFonts w:asciiTheme="minorHAnsi" w:eastAsiaTheme="minorEastAsia" w:hAnsiTheme="minorHAnsi" w:cstheme="minorBidi"/>
          <w:position w:val="-6"/>
          <w:sz w:val="24"/>
          <w:szCs w:val="24"/>
        </w:rPr>
        <w:object w:dxaOrig="320" w:dyaOrig="220">
          <v:shape id="_x0000_i1064" type="#_x0000_t75" style="width:28.5pt;height:12pt" o:ole="">
            <v:imagedata r:id="rId96" o:title=""/>
          </v:shape>
          <o:OLEObject Type="Embed" ProgID="Equation.3" ShapeID="_x0000_i1064" DrawAspect="Content" ObjectID="_1662191097" r:id="rId97"/>
        </w:object>
      </w:r>
      <w:r w:rsidRPr="00282C05">
        <w:rPr>
          <w:rFonts w:ascii="Georgia" w:hAnsi="Georgia" w:cs="Arial"/>
          <w:sz w:val="24"/>
          <w:szCs w:val="24"/>
        </w:rPr>
        <w:t xml:space="preserve"> (axa</w:t>
      </w:r>
      <w:proofErr w:type="gramStart"/>
      <w:r w:rsidRPr="00282C05">
        <w:rPr>
          <w:rFonts w:ascii="Georgia" w:hAnsi="Georgia" w:cs="Arial"/>
          <w:sz w:val="24"/>
          <w:szCs w:val="24"/>
        </w:rPr>
        <w:t>)cm</w:t>
      </w:r>
      <w:r w:rsidRPr="00282C05">
        <w:rPr>
          <w:rFonts w:ascii="Georgia" w:hAnsi="Georgia" w:cs="Arial"/>
          <w:sz w:val="24"/>
          <w:szCs w:val="24"/>
          <w:vertAlign w:val="superscript"/>
        </w:rPr>
        <w:t>2</w:t>
      </w:r>
      <w:proofErr w:type="gramEnd"/>
    </w:p>
    <w:p w:rsidR="00E01015" w:rsidRPr="00282C05" w:rsidRDefault="00E01015" w:rsidP="00E01015">
      <w:pPr>
        <w:tabs>
          <w:tab w:val="left" w:pos="536"/>
        </w:tabs>
        <w:autoSpaceDE w:val="0"/>
        <w:autoSpaceDN w:val="0"/>
        <w:spacing w:line="360" w:lineRule="auto"/>
        <w:rPr>
          <w:rFonts w:eastAsiaTheme="minorHAnsi"/>
          <w:sz w:val="24"/>
          <w:szCs w:val="24"/>
          <w:lang w:eastAsia="en-US"/>
        </w:rPr>
      </w:pPr>
    </w:p>
    <w:p w:rsidR="00E01015" w:rsidRPr="00282C05" w:rsidRDefault="00E01015" w:rsidP="00E01015">
      <w:pPr>
        <w:pStyle w:val="Paragraphedeliste"/>
        <w:numPr>
          <w:ilvl w:val="0"/>
          <w:numId w:val="18"/>
        </w:numPr>
        <w:spacing w:line="360" w:lineRule="auto"/>
        <w:jc w:val="lowKashida"/>
        <w:rPr>
          <w:rFonts w:asciiTheme="minorHAnsi" w:hAnsiTheme="minorHAnsi" w:cstheme="minorBidi"/>
          <w:i/>
          <w:iCs/>
          <w:sz w:val="24"/>
          <w:szCs w:val="24"/>
        </w:rPr>
      </w:pPr>
      <w:r w:rsidRPr="00282C05">
        <w:rPr>
          <w:b/>
          <w:bCs/>
          <w:i/>
          <w:iCs/>
          <w:sz w:val="24"/>
          <w:szCs w:val="24"/>
        </w:rPr>
        <w:t>La surface afférente de plancher</w:t>
      </w:r>
      <w:r w:rsidRPr="00282C05">
        <w:rPr>
          <w:i/>
          <w:iCs/>
          <w:sz w:val="24"/>
          <w:szCs w:val="24"/>
        </w:rPr>
        <w:t> : </w:t>
      </w:r>
    </w:p>
    <w:p w:rsidR="00E01015" w:rsidRDefault="00E01015" w:rsidP="00E01015">
      <w:pPr>
        <w:tabs>
          <w:tab w:val="left" w:pos="536"/>
        </w:tabs>
        <w:autoSpaceDE w:val="0"/>
        <w:autoSpaceDN w:val="0"/>
        <w:spacing w:line="360" w:lineRule="auto"/>
        <w:rPr>
          <w:rFonts w:eastAsiaTheme="minorHAnsi"/>
          <w:sz w:val="24"/>
          <w:szCs w:val="24"/>
          <w:lang w:eastAsia="en-US"/>
        </w:rPr>
      </w:pPr>
    </w:p>
    <w:p w:rsidR="00E01015" w:rsidRPr="00746F41" w:rsidRDefault="009A19B4" w:rsidP="00E01015">
      <w:pPr>
        <w:tabs>
          <w:tab w:val="left" w:pos="536"/>
        </w:tabs>
        <w:autoSpaceDE w:val="0"/>
        <w:autoSpaceDN w:val="0"/>
        <w:spacing w:line="360" w:lineRule="auto"/>
        <w:rPr>
          <w:rFonts w:eastAsiaTheme="minorHAnsi"/>
          <w:sz w:val="24"/>
          <w:szCs w:val="24"/>
          <w:lang w:eastAsia="en-US"/>
        </w:rPr>
      </w:pPr>
      <w:r w:rsidRPr="009A19B4">
        <w:rPr>
          <w:noProof/>
          <w:position w:val="-28"/>
        </w:rPr>
        <w:pict>
          <v:shape id="_x0000_s1194" type="#_x0000_t75" style="position:absolute;margin-left:0;margin-top:.6pt;width:243pt;height:33.75pt;z-index:251538432;mso-position-horizontal:left" fillcolor="window">
            <v:imagedata r:id="rId98" o:title=""/>
            <w10:wrap type="square" side="right"/>
          </v:shape>
          <o:OLEObject Type="Embed" ProgID="Equation.3" ShapeID="_x0000_s1194" DrawAspect="Content" ObjectID="_1662191391" r:id="rId99"/>
        </w:pict>
      </w:r>
      <w:r w:rsidR="00E01015">
        <w:rPr>
          <w:rFonts w:eastAsiaTheme="minorHAnsi"/>
          <w:sz w:val="24"/>
          <w:szCs w:val="24"/>
          <w:lang w:eastAsia="en-US"/>
        </w:rPr>
        <w:br w:type="textWrapping" w:clear="all"/>
      </w:r>
    </w:p>
    <w:p w:rsidR="00E01015" w:rsidRPr="00746F41" w:rsidRDefault="00E01015" w:rsidP="00E01015">
      <w:pPr>
        <w:pStyle w:val="Paragraphedeliste"/>
        <w:numPr>
          <w:ilvl w:val="0"/>
          <w:numId w:val="18"/>
        </w:numPr>
        <w:tabs>
          <w:tab w:val="left" w:pos="3148"/>
        </w:tabs>
        <w:spacing w:before="240"/>
        <w:rPr>
          <w:b/>
          <w:bCs/>
          <w:i/>
          <w:sz w:val="24"/>
          <w:szCs w:val="24"/>
        </w:rPr>
      </w:pPr>
      <w:r w:rsidRPr="00746F41">
        <w:rPr>
          <w:b/>
          <w:bCs/>
          <w:i/>
          <w:sz w:val="24"/>
          <w:szCs w:val="24"/>
        </w:rPr>
        <w:t>Poids propre des poutres principales et secondaire :</w:t>
      </w:r>
    </w:p>
    <w:p w:rsidR="00E01015" w:rsidRPr="00746F41" w:rsidRDefault="00E01015" w:rsidP="00E01015">
      <w:pPr>
        <w:tabs>
          <w:tab w:val="left" w:pos="3148"/>
        </w:tabs>
        <w:spacing w:before="240" w:line="360" w:lineRule="auto"/>
        <w:jc w:val="both"/>
        <w:rPr>
          <w:b/>
          <w:bCs/>
          <w:sz w:val="24"/>
          <w:szCs w:val="24"/>
        </w:rPr>
      </w:pPr>
      <w:r w:rsidRPr="00746F41">
        <w:rPr>
          <w:sz w:val="24"/>
          <w:szCs w:val="24"/>
        </w:rPr>
        <w:t>P</w:t>
      </w:r>
      <w:r w:rsidRPr="00746F41">
        <w:rPr>
          <w:sz w:val="24"/>
          <w:szCs w:val="24"/>
          <w:vertAlign w:val="subscript"/>
        </w:rPr>
        <w:t>p</w:t>
      </w:r>
      <w:r w:rsidRPr="00746F41">
        <w:rPr>
          <w:sz w:val="24"/>
          <w:szCs w:val="24"/>
        </w:rPr>
        <w:t>=2500x0</w:t>
      </w:r>
      <w:proofErr w:type="gramStart"/>
      <w:r w:rsidRPr="00746F41">
        <w:rPr>
          <w:sz w:val="24"/>
          <w:szCs w:val="24"/>
        </w:rPr>
        <w:t>,3x0,4</w:t>
      </w:r>
      <w:proofErr w:type="gramEnd"/>
      <w:r w:rsidRPr="00746F41">
        <w:rPr>
          <w:sz w:val="24"/>
          <w:szCs w:val="24"/>
        </w:rPr>
        <w:t xml:space="preserve">= </w:t>
      </w:r>
      <w:r w:rsidRPr="00746F41">
        <w:rPr>
          <w:b/>
          <w:bCs/>
          <w:sz w:val="24"/>
          <w:szCs w:val="24"/>
        </w:rPr>
        <w:t xml:space="preserve">300 </w:t>
      </w:r>
      <w:proofErr w:type="spellStart"/>
      <w:r w:rsidRPr="00746F41">
        <w:rPr>
          <w:b/>
          <w:bCs/>
          <w:sz w:val="24"/>
          <w:szCs w:val="24"/>
        </w:rPr>
        <w:t>daN</w:t>
      </w:r>
      <w:proofErr w:type="spellEnd"/>
      <w:r w:rsidRPr="00746F41">
        <w:rPr>
          <w:b/>
          <w:bCs/>
          <w:sz w:val="24"/>
          <w:szCs w:val="24"/>
        </w:rPr>
        <w:t>/ml</w:t>
      </w:r>
    </w:p>
    <w:p w:rsidR="00E01015" w:rsidRPr="00746F41" w:rsidRDefault="009A19B4" w:rsidP="00E01015">
      <w:pPr>
        <w:tabs>
          <w:tab w:val="left" w:pos="3148"/>
        </w:tabs>
        <w:spacing w:line="360" w:lineRule="auto"/>
        <w:jc w:val="both"/>
        <w:rPr>
          <w:b/>
          <w:bCs/>
          <w:sz w:val="24"/>
          <w:szCs w:val="24"/>
        </w:rPr>
      </w:pPr>
      <w:r w:rsidRPr="009A19B4">
        <w:rPr>
          <w:noProof/>
          <w:sz w:val="24"/>
          <w:szCs w:val="24"/>
        </w:rPr>
        <w:pict>
          <v:shape id="Text Box 3692" o:spid="_x0000_s1139" type="#_x0000_t202" style="position:absolute;left:0;text-align:left;margin-left:402.8pt;margin-top:5.8pt;width:45.8pt;height:17.5pt;z-index:251524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" filled="f" stroked="f">
            <v:textbox style="mso-next-textbox:#Text Box 3692">
              <w:txbxContent>
                <w:p w:rsidR="00BD1FA0" w:rsidRDefault="00BD1FA0" w:rsidP="00E01015">
                  <w:pPr>
                    <w:rPr>
                      <w:b/>
                      <w:bCs/>
                    </w:rPr>
                  </w:pPr>
                </w:p>
              </w:txbxContent>
            </v:textbox>
          </v:shape>
        </w:pict>
      </w:r>
      <w:r w:rsidRPr="009A19B4">
        <w:rPr>
          <w:noProof/>
          <w:sz w:val="24"/>
          <w:szCs w:val="24"/>
        </w:rPr>
        <w:pict>
          <v:shape id="Text Box 3694" o:spid="_x0000_s1140" type="#_x0000_t202" style="position:absolute;left:0;text-align:left;margin-left:318pt;margin-top:5.2pt;width:45.8pt;height:16.75pt;z-index:251525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" filled="f" stroked="f">
            <v:textbox style="mso-next-textbox:#Text Box 3694">
              <w:txbxContent>
                <w:p w:rsidR="00BD1FA0" w:rsidRDefault="00BD1FA0" w:rsidP="00E01015">
                  <w:pPr>
                    <w:rPr>
                      <w:b/>
                      <w:bCs/>
                    </w:rPr>
                  </w:pPr>
                </w:p>
              </w:txbxContent>
            </v:textbox>
          </v:shape>
        </w:pict>
      </w:r>
      <w:r w:rsidR="00E01015" w:rsidRPr="00746F41">
        <w:rPr>
          <w:sz w:val="24"/>
          <w:szCs w:val="24"/>
        </w:rPr>
        <w:t>P</w:t>
      </w:r>
      <w:r w:rsidR="00E01015" w:rsidRPr="00746F41">
        <w:rPr>
          <w:sz w:val="24"/>
          <w:szCs w:val="24"/>
          <w:vertAlign w:val="subscript"/>
        </w:rPr>
        <w:t>s1</w:t>
      </w:r>
      <w:r w:rsidR="00E01015" w:rsidRPr="00746F41">
        <w:rPr>
          <w:sz w:val="24"/>
          <w:szCs w:val="24"/>
        </w:rPr>
        <w:t>=2500x0</w:t>
      </w:r>
      <w:proofErr w:type="gramStart"/>
      <w:r w:rsidR="00E01015" w:rsidRPr="00746F41">
        <w:rPr>
          <w:sz w:val="24"/>
          <w:szCs w:val="24"/>
        </w:rPr>
        <w:t>,3x0,</w:t>
      </w:r>
      <w:r w:rsidR="00E01015">
        <w:rPr>
          <w:sz w:val="24"/>
          <w:szCs w:val="24"/>
        </w:rPr>
        <w:t>3</w:t>
      </w:r>
      <w:proofErr w:type="gramEnd"/>
      <w:r w:rsidR="00E01015" w:rsidRPr="00746F41">
        <w:rPr>
          <w:sz w:val="24"/>
          <w:szCs w:val="24"/>
        </w:rPr>
        <w:t>=</w:t>
      </w:r>
      <w:r w:rsidR="00E01015">
        <w:rPr>
          <w:b/>
          <w:bCs/>
          <w:sz w:val="24"/>
          <w:szCs w:val="24"/>
        </w:rPr>
        <w:t>225</w:t>
      </w:r>
      <w:r w:rsidR="00E01015" w:rsidRPr="00746F41">
        <w:rPr>
          <w:b/>
          <w:bCs/>
          <w:sz w:val="24"/>
          <w:szCs w:val="24"/>
        </w:rPr>
        <w:t>daN/ml</w:t>
      </w:r>
    </w:p>
    <w:p w:rsidR="00E01015" w:rsidRPr="00746F41" w:rsidRDefault="00E01015" w:rsidP="00E01015">
      <w:pPr>
        <w:tabs>
          <w:tab w:val="left" w:pos="3148"/>
        </w:tabs>
        <w:spacing w:line="360" w:lineRule="auto"/>
        <w:jc w:val="both"/>
        <w:rPr>
          <w:b/>
          <w:bCs/>
          <w:sz w:val="24"/>
          <w:szCs w:val="24"/>
        </w:rPr>
      </w:pPr>
      <w:r w:rsidRPr="00746F41">
        <w:rPr>
          <w:sz w:val="24"/>
          <w:szCs w:val="24"/>
        </w:rPr>
        <w:t>P</w:t>
      </w:r>
      <w:r w:rsidRPr="00746F41">
        <w:rPr>
          <w:sz w:val="24"/>
          <w:szCs w:val="24"/>
          <w:vertAlign w:val="subscript"/>
        </w:rPr>
        <w:t>s2</w:t>
      </w:r>
      <w:r w:rsidRPr="00746F41">
        <w:rPr>
          <w:sz w:val="24"/>
          <w:szCs w:val="24"/>
        </w:rPr>
        <w:t>=2500x0</w:t>
      </w:r>
      <w:proofErr w:type="gramStart"/>
      <w:r w:rsidRPr="00746F41">
        <w:rPr>
          <w:sz w:val="24"/>
          <w:szCs w:val="24"/>
        </w:rPr>
        <w:t>,3x0,3</w:t>
      </w:r>
      <w:proofErr w:type="gramEnd"/>
      <w:r w:rsidRPr="00746F41">
        <w:rPr>
          <w:sz w:val="24"/>
          <w:szCs w:val="24"/>
        </w:rPr>
        <w:t>=</w:t>
      </w:r>
      <w:r w:rsidRPr="00746F41">
        <w:rPr>
          <w:b/>
          <w:bCs/>
          <w:sz w:val="24"/>
          <w:szCs w:val="24"/>
        </w:rPr>
        <w:t>225daN/ml</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
    <w:p w:rsidR="00E01015" w:rsidRPr="00746F41" w:rsidRDefault="00E01015" w:rsidP="00E01015">
      <w:pPr>
        <w:tabs>
          <w:tab w:val="left" w:pos="3148"/>
        </w:tabs>
        <w:spacing w:line="480" w:lineRule="auto"/>
        <w:jc w:val="both"/>
        <w:rPr>
          <w:rFonts w:asciiTheme="majorBidi" w:hAnsiTheme="majorBidi"/>
          <w:sz w:val="24"/>
          <w:szCs w:val="24"/>
        </w:rPr>
      </w:pPr>
      <w:r>
        <w:rPr>
          <w:rFonts w:ascii="TimesNewRomanPSMT" w:eastAsiaTheme="minorHAnsi" w:hAnsi="TimesNewRomanPSMT" w:cs="TimesNewRomanPSMT"/>
          <w:sz w:val="24"/>
          <w:szCs w:val="24"/>
          <w:lang w:eastAsia="en-US"/>
        </w:rPr>
        <w:t xml:space="preserve">            </w:t>
      </w:r>
      <w:r w:rsidRPr="00746F41">
        <w:rPr>
          <w:rFonts w:asciiTheme="majorBidi" w:hAnsiTheme="majorBidi"/>
          <w:iCs/>
          <w:sz w:val="24"/>
          <w:szCs w:val="24"/>
        </w:rPr>
        <w:t xml:space="preserve">La longueur afférente de la poutre principale :         </w:t>
      </w:r>
      <w:proofErr w:type="spellStart"/>
      <w:r w:rsidRPr="00746F41">
        <w:rPr>
          <w:rFonts w:asciiTheme="majorBidi" w:hAnsiTheme="majorBidi"/>
          <w:sz w:val="24"/>
          <w:szCs w:val="24"/>
        </w:rPr>
        <w:t>L</w:t>
      </w:r>
      <w:r w:rsidRPr="00746F41">
        <w:rPr>
          <w:rFonts w:asciiTheme="majorBidi" w:hAnsiTheme="majorBidi"/>
          <w:sz w:val="24"/>
          <w:szCs w:val="24"/>
          <w:vertAlign w:val="subscript"/>
        </w:rPr>
        <w:t>aff</w:t>
      </w:r>
      <w:proofErr w:type="spellEnd"/>
      <w:proofErr w:type="gramStart"/>
      <w:r w:rsidRPr="00746F41">
        <w:rPr>
          <w:rFonts w:asciiTheme="majorBidi" w:hAnsiTheme="majorBidi"/>
          <w:sz w:val="24"/>
          <w:szCs w:val="24"/>
        </w:rPr>
        <w:t>=(</w:t>
      </w:r>
      <w:proofErr w:type="gramEnd"/>
      <w:r w:rsidRPr="00746F41">
        <w:rPr>
          <w:rFonts w:asciiTheme="majorBidi" w:hAnsiTheme="majorBidi"/>
          <w:sz w:val="24"/>
          <w:szCs w:val="24"/>
        </w:rPr>
        <w:t>2,25+2,375)=</w:t>
      </w:r>
      <w:r w:rsidRPr="00746F41">
        <w:rPr>
          <w:rFonts w:asciiTheme="majorBidi" w:hAnsiTheme="majorBidi"/>
          <w:b/>
          <w:bCs/>
          <w:sz w:val="24"/>
          <w:szCs w:val="24"/>
        </w:rPr>
        <w:t xml:space="preserve">4.625m </w:t>
      </w:r>
    </w:p>
    <w:p w:rsidR="00E01015" w:rsidRPr="00746F41" w:rsidRDefault="00E01015" w:rsidP="00E01015">
      <w:pPr>
        <w:pStyle w:val="Paragraphedeliste"/>
        <w:numPr>
          <w:ilvl w:val="0"/>
          <w:numId w:val="19"/>
        </w:numPr>
        <w:tabs>
          <w:tab w:val="left" w:pos="3148"/>
        </w:tabs>
        <w:spacing w:line="480" w:lineRule="auto"/>
        <w:jc w:val="both"/>
        <w:rPr>
          <w:rFonts w:asciiTheme="majorBidi" w:hAnsiTheme="majorBidi"/>
          <w:iCs/>
          <w:sz w:val="24"/>
          <w:szCs w:val="24"/>
        </w:rPr>
      </w:pPr>
      <w:r w:rsidRPr="00746F41">
        <w:rPr>
          <w:rFonts w:asciiTheme="majorBidi" w:hAnsiTheme="majorBidi"/>
          <w:iCs/>
          <w:sz w:val="24"/>
          <w:szCs w:val="24"/>
        </w:rPr>
        <w:t xml:space="preserve">La Longueur afférente de la poutre secondaire :      </w:t>
      </w:r>
      <w:proofErr w:type="spellStart"/>
      <w:r w:rsidRPr="00746F41">
        <w:rPr>
          <w:rFonts w:asciiTheme="majorBidi" w:hAnsiTheme="majorBidi"/>
          <w:sz w:val="24"/>
          <w:szCs w:val="24"/>
        </w:rPr>
        <w:t>L</w:t>
      </w:r>
      <w:r w:rsidRPr="00746F41">
        <w:rPr>
          <w:rFonts w:asciiTheme="majorBidi" w:hAnsiTheme="majorBidi"/>
          <w:sz w:val="24"/>
          <w:szCs w:val="24"/>
          <w:vertAlign w:val="subscript"/>
        </w:rPr>
        <w:t>aff</w:t>
      </w:r>
      <w:proofErr w:type="spellEnd"/>
      <w:proofErr w:type="gramStart"/>
      <w:r w:rsidRPr="00746F41">
        <w:rPr>
          <w:rFonts w:asciiTheme="majorBidi" w:hAnsiTheme="majorBidi"/>
          <w:sz w:val="24"/>
          <w:szCs w:val="24"/>
        </w:rPr>
        <w:t>=(</w:t>
      </w:r>
      <w:proofErr w:type="gramEnd"/>
      <w:r>
        <w:rPr>
          <w:rFonts w:asciiTheme="majorBidi" w:hAnsiTheme="majorBidi"/>
          <w:sz w:val="24"/>
          <w:szCs w:val="24"/>
        </w:rPr>
        <w:t>1.95+1.675</w:t>
      </w:r>
      <w:r w:rsidRPr="00746F41">
        <w:rPr>
          <w:rFonts w:asciiTheme="majorBidi" w:hAnsiTheme="majorBidi"/>
          <w:sz w:val="24"/>
          <w:szCs w:val="24"/>
        </w:rPr>
        <w:t>)=</w:t>
      </w:r>
      <w:r>
        <w:rPr>
          <w:rFonts w:asciiTheme="majorBidi" w:hAnsiTheme="majorBidi"/>
          <w:b/>
          <w:bCs/>
          <w:sz w:val="24"/>
          <w:szCs w:val="24"/>
        </w:rPr>
        <w:t>3.625</w:t>
      </w:r>
      <w:r w:rsidRPr="00746F41">
        <w:rPr>
          <w:rFonts w:asciiTheme="majorBidi" w:hAnsiTheme="majorBidi"/>
          <w:b/>
          <w:bCs/>
          <w:sz w:val="24"/>
          <w:szCs w:val="24"/>
        </w:rPr>
        <w:t xml:space="preserve"> m </w:t>
      </w:r>
    </w:p>
    <w:p w:rsidR="00E01015" w:rsidRDefault="00E01015" w:rsidP="00E01015">
      <w:pPr>
        <w:pStyle w:val="Paragraphedeliste"/>
        <w:numPr>
          <w:ilvl w:val="0"/>
          <w:numId w:val="19"/>
        </w:numPr>
        <w:tabs>
          <w:tab w:val="left" w:pos="3148"/>
        </w:tabs>
        <w:spacing w:line="480" w:lineRule="auto"/>
        <w:jc w:val="both"/>
        <w:rPr>
          <w:rFonts w:asciiTheme="majorBidi" w:hAnsiTheme="majorBidi"/>
          <w:iCs/>
          <w:sz w:val="24"/>
          <w:szCs w:val="24"/>
        </w:rPr>
      </w:pPr>
      <w:r w:rsidRPr="00746F41">
        <w:rPr>
          <w:rFonts w:asciiTheme="majorBidi" w:hAnsiTheme="majorBidi"/>
          <w:iCs/>
          <w:sz w:val="24"/>
          <w:szCs w:val="24"/>
        </w:rPr>
        <w:t>Poids totales des poutres principales et secondaires :</w:t>
      </w:r>
    </w:p>
    <w:p w:rsidR="00E01015" w:rsidRDefault="00E01015" w:rsidP="00E01015">
      <w:pPr>
        <w:pStyle w:val="Paragraphedeliste"/>
        <w:tabs>
          <w:tab w:val="left" w:pos="3148"/>
        </w:tabs>
        <w:jc w:val="both"/>
        <w:rPr>
          <w:rFonts w:asciiTheme="majorBidi" w:hAnsiTheme="majorBidi"/>
          <w:b/>
          <w:bCs/>
          <w:sz w:val="24"/>
          <w:szCs w:val="24"/>
        </w:rPr>
      </w:pPr>
      <w:r w:rsidRPr="00746F41">
        <w:rPr>
          <w:rFonts w:asciiTheme="majorBidi" w:hAnsiTheme="majorBidi"/>
          <w:sz w:val="24"/>
          <w:szCs w:val="24"/>
        </w:rPr>
        <w:t>P</w:t>
      </w:r>
      <w:r w:rsidRPr="00746F41">
        <w:rPr>
          <w:rFonts w:asciiTheme="majorBidi" w:hAnsiTheme="majorBidi"/>
          <w:sz w:val="24"/>
          <w:szCs w:val="24"/>
          <w:vertAlign w:val="subscript"/>
        </w:rPr>
        <w:t>t</w:t>
      </w:r>
      <w:r w:rsidRPr="00746F41">
        <w:rPr>
          <w:rFonts w:asciiTheme="majorBidi" w:hAnsiTheme="majorBidi"/>
          <w:sz w:val="24"/>
          <w:szCs w:val="24"/>
        </w:rPr>
        <w:t>=</w:t>
      </w:r>
      <w:proofErr w:type="spellStart"/>
      <w:r w:rsidRPr="00746F41">
        <w:rPr>
          <w:rFonts w:asciiTheme="majorBidi" w:hAnsiTheme="majorBidi"/>
          <w:sz w:val="24"/>
          <w:szCs w:val="24"/>
        </w:rPr>
        <w:t>P</w:t>
      </w:r>
      <w:r w:rsidRPr="00746F41">
        <w:rPr>
          <w:rFonts w:asciiTheme="majorBidi" w:hAnsiTheme="majorBidi"/>
          <w:sz w:val="24"/>
          <w:szCs w:val="24"/>
          <w:vertAlign w:val="subscript"/>
        </w:rPr>
        <w:t>p</w:t>
      </w:r>
      <w:r w:rsidRPr="00746F41">
        <w:rPr>
          <w:rFonts w:asciiTheme="majorBidi" w:hAnsiTheme="majorBidi"/>
          <w:iCs/>
          <w:sz w:val="24"/>
          <w:szCs w:val="24"/>
        </w:rPr>
        <w:t>x</w:t>
      </w:r>
      <w:proofErr w:type="spellEnd"/>
      <w:r w:rsidRPr="00746F41">
        <w:rPr>
          <w:rFonts w:asciiTheme="majorBidi" w:hAnsiTheme="majorBidi"/>
          <w:iCs/>
          <w:sz w:val="24"/>
          <w:szCs w:val="24"/>
        </w:rPr>
        <w:t xml:space="preserve"> </w:t>
      </w:r>
      <w:proofErr w:type="spellStart"/>
      <w:r w:rsidRPr="00746F41">
        <w:rPr>
          <w:rFonts w:asciiTheme="majorBidi" w:hAnsiTheme="majorBidi"/>
          <w:sz w:val="24"/>
          <w:szCs w:val="24"/>
        </w:rPr>
        <w:t>L</w:t>
      </w:r>
      <w:r w:rsidRPr="00746F41">
        <w:rPr>
          <w:rFonts w:asciiTheme="majorBidi" w:hAnsiTheme="majorBidi"/>
          <w:sz w:val="24"/>
          <w:szCs w:val="24"/>
          <w:vertAlign w:val="subscript"/>
        </w:rPr>
        <w:t>aff</w:t>
      </w:r>
      <w:proofErr w:type="spellEnd"/>
      <w:r w:rsidRPr="00746F41">
        <w:rPr>
          <w:rFonts w:asciiTheme="majorBidi" w:hAnsiTheme="majorBidi"/>
          <w:sz w:val="24"/>
          <w:szCs w:val="24"/>
        </w:rPr>
        <w:t>+</w:t>
      </w:r>
      <w:proofErr w:type="spellStart"/>
      <w:r w:rsidRPr="00746F41">
        <w:rPr>
          <w:rFonts w:asciiTheme="majorBidi" w:hAnsiTheme="majorBidi"/>
          <w:sz w:val="24"/>
          <w:szCs w:val="24"/>
        </w:rPr>
        <w:t>P</w:t>
      </w:r>
      <w:r w:rsidRPr="00746F41">
        <w:rPr>
          <w:rFonts w:asciiTheme="majorBidi" w:hAnsiTheme="majorBidi"/>
          <w:sz w:val="24"/>
          <w:szCs w:val="24"/>
          <w:vertAlign w:val="subscript"/>
        </w:rPr>
        <w:t>s</w:t>
      </w:r>
      <w:r w:rsidRPr="00746F41">
        <w:rPr>
          <w:rFonts w:asciiTheme="majorBidi" w:hAnsiTheme="majorBidi"/>
          <w:iCs/>
          <w:sz w:val="24"/>
          <w:szCs w:val="24"/>
        </w:rPr>
        <w:t>x</w:t>
      </w:r>
      <w:proofErr w:type="spellEnd"/>
      <w:r w:rsidRPr="00746F41">
        <w:rPr>
          <w:rFonts w:asciiTheme="majorBidi" w:hAnsiTheme="majorBidi"/>
          <w:iCs/>
          <w:sz w:val="24"/>
          <w:szCs w:val="24"/>
        </w:rPr>
        <w:t xml:space="preserve"> </w:t>
      </w:r>
      <w:proofErr w:type="spellStart"/>
      <w:r w:rsidRPr="00746F41">
        <w:rPr>
          <w:rFonts w:asciiTheme="majorBidi" w:hAnsiTheme="majorBidi"/>
          <w:sz w:val="24"/>
          <w:szCs w:val="24"/>
        </w:rPr>
        <w:t>L</w:t>
      </w:r>
      <w:r w:rsidRPr="00746F41">
        <w:rPr>
          <w:rFonts w:asciiTheme="majorBidi" w:hAnsiTheme="majorBidi"/>
          <w:sz w:val="24"/>
          <w:szCs w:val="24"/>
          <w:vertAlign w:val="subscript"/>
        </w:rPr>
        <w:t>aff</w:t>
      </w:r>
      <w:proofErr w:type="spellEnd"/>
      <w:proofErr w:type="gramStart"/>
      <w:r w:rsidRPr="00746F41">
        <w:rPr>
          <w:rFonts w:asciiTheme="majorBidi" w:hAnsiTheme="majorBidi"/>
          <w:sz w:val="24"/>
          <w:szCs w:val="24"/>
        </w:rPr>
        <w:t>=(</w:t>
      </w:r>
      <w:proofErr w:type="gramEnd"/>
      <w:r w:rsidRPr="00746F41">
        <w:rPr>
          <w:rFonts w:asciiTheme="majorBidi" w:hAnsiTheme="majorBidi"/>
          <w:sz w:val="24"/>
          <w:szCs w:val="24"/>
        </w:rPr>
        <w:t>300x</w:t>
      </w:r>
      <w:r>
        <w:rPr>
          <w:rFonts w:asciiTheme="majorBidi" w:hAnsiTheme="majorBidi"/>
          <w:sz w:val="24"/>
          <w:szCs w:val="24"/>
        </w:rPr>
        <w:t>4.625</w:t>
      </w:r>
      <w:r w:rsidRPr="00746F41">
        <w:rPr>
          <w:rFonts w:asciiTheme="majorBidi" w:hAnsiTheme="majorBidi"/>
          <w:sz w:val="24"/>
          <w:szCs w:val="24"/>
        </w:rPr>
        <w:t>)+(225x</w:t>
      </w:r>
      <w:r>
        <w:rPr>
          <w:rFonts w:asciiTheme="majorBidi" w:hAnsiTheme="majorBidi"/>
          <w:sz w:val="24"/>
          <w:szCs w:val="24"/>
        </w:rPr>
        <w:t>1.675)+(225</w:t>
      </w:r>
      <w:r w:rsidRPr="00746F41">
        <w:rPr>
          <w:rFonts w:asciiTheme="majorBidi" w:hAnsiTheme="majorBidi"/>
          <w:sz w:val="24"/>
          <w:szCs w:val="24"/>
        </w:rPr>
        <w:t>x</w:t>
      </w:r>
      <w:r>
        <w:rPr>
          <w:rFonts w:asciiTheme="majorBidi" w:hAnsiTheme="majorBidi"/>
          <w:sz w:val="24"/>
          <w:szCs w:val="24"/>
        </w:rPr>
        <w:t>1.95</w:t>
      </w:r>
      <w:r w:rsidRPr="00746F41">
        <w:rPr>
          <w:rFonts w:asciiTheme="majorBidi" w:hAnsiTheme="majorBidi"/>
          <w:sz w:val="24"/>
          <w:szCs w:val="24"/>
        </w:rPr>
        <w:t>)</w:t>
      </w:r>
      <w:r w:rsidRPr="00746F41">
        <w:rPr>
          <w:rFonts w:asciiTheme="majorBidi" w:eastAsiaTheme="minorEastAsia" w:hAnsiTheme="majorBidi"/>
          <w:position w:val="-6"/>
          <w:sz w:val="24"/>
          <w:szCs w:val="24"/>
        </w:rPr>
        <w:object w:dxaOrig="300" w:dyaOrig="240">
          <v:shape id="_x0000_i1066" type="#_x0000_t75" style="width:26.25pt;height:11.25pt" o:ole="">
            <v:imagedata r:id="rId100" o:title=""/>
          </v:shape>
          <o:OLEObject Type="Embed" ProgID="Equation.3" ShapeID="_x0000_i1066" DrawAspect="Content" ObjectID="_1662191098" r:id="rId101"/>
        </w:object>
      </w:r>
      <w:r w:rsidRPr="00746F41">
        <w:rPr>
          <w:rFonts w:asciiTheme="majorBidi" w:hAnsiTheme="majorBidi"/>
          <w:sz w:val="24"/>
          <w:szCs w:val="24"/>
        </w:rPr>
        <w:t>P</w:t>
      </w:r>
      <w:r w:rsidRPr="00746F41">
        <w:rPr>
          <w:rFonts w:asciiTheme="majorBidi" w:hAnsiTheme="majorBidi"/>
          <w:sz w:val="24"/>
          <w:szCs w:val="24"/>
          <w:vertAlign w:val="subscript"/>
        </w:rPr>
        <w:t>t</w:t>
      </w:r>
      <w:r w:rsidRPr="00746F41">
        <w:rPr>
          <w:rFonts w:asciiTheme="majorBidi" w:hAnsiTheme="majorBidi"/>
          <w:sz w:val="24"/>
          <w:szCs w:val="24"/>
        </w:rPr>
        <w:t>=</w:t>
      </w:r>
      <w:r w:rsidRPr="00746F41">
        <w:rPr>
          <w:rFonts w:asciiTheme="majorBidi" w:hAnsiTheme="majorBidi"/>
          <w:b/>
          <w:bCs/>
          <w:sz w:val="24"/>
          <w:szCs w:val="24"/>
        </w:rPr>
        <w:t>2</w:t>
      </w:r>
      <w:r>
        <w:rPr>
          <w:rFonts w:asciiTheme="majorBidi" w:hAnsiTheme="majorBidi"/>
          <w:b/>
          <w:bCs/>
          <w:sz w:val="24"/>
          <w:szCs w:val="24"/>
        </w:rPr>
        <w:t>203.13</w:t>
      </w:r>
      <w:r w:rsidRPr="00746F41">
        <w:rPr>
          <w:rFonts w:asciiTheme="majorBidi" w:hAnsiTheme="majorBidi"/>
          <w:b/>
          <w:bCs/>
          <w:sz w:val="24"/>
          <w:szCs w:val="24"/>
        </w:rPr>
        <w:t>daN</w:t>
      </w:r>
    </w:p>
    <w:p w:rsidR="00E01015" w:rsidRDefault="00E01015" w:rsidP="00E01015">
      <w:pPr>
        <w:pStyle w:val="Paragraphedeliste"/>
        <w:tabs>
          <w:tab w:val="left" w:pos="3148"/>
        </w:tabs>
        <w:jc w:val="both"/>
        <w:rPr>
          <w:rFonts w:asciiTheme="majorBidi" w:hAnsiTheme="majorBidi"/>
          <w:b/>
          <w:bCs/>
          <w:sz w:val="24"/>
          <w:szCs w:val="24"/>
        </w:rPr>
      </w:pPr>
    </w:p>
    <w:p w:rsidR="00E01015" w:rsidRPr="00746F41" w:rsidRDefault="009A19B4" w:rsidP="00E01015">
      <w:pPr>
        <w:tabs>
          <w:tab w:val="left" w:pos="3148"/>
        </w:tabs>
        <w:jc w:val="both"/>
        <w:rPr>
          <w:rFonts w:asciiTheme="majorBidi" w:hAnsiTheme="majorBidi"/>
          <w:b/>
          <w:bCs/>
          <w:sz w:val="24"/>
          <w:szCs w:val="24"/>
        </w:rPr>
      </w:pPr>
      <w:r w:rsidRPr="009A19B4">
        <w:rPr>
          <w:rFonts w:eastAsiaTheme="minorHAnsi"/>
          <w:noProof/>
          <w:sz w:val="24"/>
          <w:szCs w:val="24"/>
        </w:rPr>
        <w:pict>
          <v:roundrect id="AutoShape 4410" o:spid="_x0000_s1142" style="position:absolute;left:0;text-align:left;margin-left:247.7pt;margin-top:8.85pt;width:120.4pt;height:25.5pt;z-index:2515271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" fillcolor="white [3201]" strokecolor="#666 [1936]" strokeweight="1pt">
            <v:fill color2="#999 [1296]" focus="100%" type="gradient"/>
            <v:shadow on="t" color="#7f7f7f [1601]" opacity=".5" offset="1pt"/>
            <v:textbox style="mso-next-textbox:#AutoShape 4410">
              <w:txbxContent>
                <w:p w:rsidR="00BD1FA0" w:rsidRPr="004972AA" w:rsidRDefault="00BD1FA0" w:rsidP="00E01015">
                  <w:pPr>
                    <w:rPr>
                      <w:b/>
                      <w:bCs/>
                    </w:rPr>
                  </w:pPr>
                  <w:proofErr w:type="spellStart"/>
                  <w:r w:rsidRPr="00746F41">
                    <w:rPr>
                      <w:rFonts w:asciiTheme="majorBidi" w:hAnsiTheme="majorBidi"/>
                      <w:sz w:val="24"/>
                      <w:szCs w:val="24"/>
                    </w:rPr>
                    <w:t>N</w:t>
                  </w:r>
                  <w:r w:rsidRPr="00746F41">
                    <w:rPr>
                      <w:rFonts w:asciiTheme="majorBidi" w:hAnsiTheme="majorBidi"/>
                      <w:sz w:val="24"/>
                      <w:szCs w:val="24"/>
                      <w:vertAlign w:val="subscript"/>
                    </w:rPr>
                    <w:t>p</w:t>
                  </w:r>
                  <w:proofErr w:type="spellEnd"/>
                  <w:r w:rsidRPr="00746F41">
                    <w:rPr>
                      <w:rFonts w:asciiTheme="majorBidi" w:hAnsiTheme="majorBidi"/>
                      <w:sz w:val="24"/>
                      <w:szCs w:val="24"/>
                    </w:rPr>
                    <w:t>=</w:t>
                  </w:r>
                  <w:r>
                    <w:rPr>
                      <w:rFonts w:asciiTheme="majorBidi" w:hAnsiTheme="majorBidi"/>
                      <w:b/>
                      <w:bCs/>
                      <w:sz w:val="24"/>
                      <w:szCs w:val="24"/>
                    </w:rPr>
                    <w:t>11896.902</w:t>
                  </w:r>
                  <w:r w:rsidRPr="00746F41">
                    <w:rPr>
                      <w:rFonts w:asciiTheme="majorBidi" w:hAnsiTheme="majorBidi"/>
                      <w:b/>
                      <w:bCs/>
                      <w:sz w:val="24"/>
                      <w:szCs w:val="24"/>
                    </w:rPr>
                    <w:t>daN</w:t>
                  </w:r>
                  <w:r>
                    <w:rPr>
                      <w:rFonts w:asciiTheme="majorBidi" w:hAnsiTheme="majorBidi"/>
                      <w:b/>
                      <w:bCs/>
                      <w:noProof/>
                    </w:rPr>
                    <w:drawing>
                      <wp:inline distT="0" distB="0" distL="0" distR="0">
                        <wp:extent cx="437515" cy="119380"/>
                        <wp:effectExtent l="19050" t="0" r="0" b="0"/>
                        <wp:docPr id="81" name="Imag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02"/>
                                <a:srcRect/>
                                <a:stretch>
                                  <a:fillRect/>
                                </a:stretch>
                              </pic:blipFill>
                              <pic:spPr bwMode="auto">
                                <a:xfrm>
                                  <a:off x="0" y="0"/>
                                  <a:ext cx="437515" cy="119380"/>
                                </a:xfrm>
                                <a:prstGeom prst="rect">
                                  <a:avLst/>
                                </a:prstGeom>
                                <a:noFill/>
                                <a:ln w="9525">
                                  <a:noFill/>
                                  <a:miter lim="800000"/>
                                  <a:headEnd/>
                                  <a:tailEnd/>
                                </a:ln>
                              </pic:spPr>
                            </pic:pic>
                          </a:graphicData>
                        </a:graphic>
                      </wp:inline>
                    </w:drawing>
                  </w:r>
                </w:p>
              </w:txbxContent>
            </v:textbox>
          </v:roundrect>
        </w:pict>
      </w:r>
    </w:p>
    <w:p w:rsidR="00E01015" w:rsidRPr="00746F41" w:rsidRDefault="009A19B4" w:rsidP="00E01015">
      <w:pPr>
        <w:tabs>
          <w:tab w:val="left" w:pos="3148"/>
        </w:tabs>
        <w:spacing w:line="480" w:lineRule="auto"/>
        <w:jc w:val="both"/>
        <w:rPr>
          <w:rFonts w:asciiTheme="majorBidi" w:hAnsiTheme="majorBidi"/>
          <w:iCs/>
          <w:sz w:val="24"/>
          <w:szCs w:val="24"/>
        </w:rPr>
      </w:pPr>
      <w:r w:rsidRPr="009A19B4">
        <w:rPr>
          <w:rFonts w:asciiTheme="majorBidi" w:hAnsiTheme="majorBidi"/>
          <w:noProof/>
          <w:sz w:val="24"/>
          <w:szCs w:val="24"/>
        </w:rPr>
        <w:pict>
          <v:shape id="_x0000_s1141" type="#_x0000_t13" style="position:absolute;left:0;text-align:left;margin-left:203.85pt;margin-top:4.05pt;width:33pt;height:6pt;z-index:2515261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" adj="19636" fillcolor="#bcbcbc">
            <v:fill color2="#ededed" rotate="t" angle="180" colors="0 #bcbcbc;22938f #d0d0d0;1 #ededed" focus="100%" type="gradient"/>
            <v:shadow on="t" color="black" opacity="24903f" origin=",.5" offset="0,.55556mm"/>
            <v:path arrowok="t"/>
          </v:shape>
        </w:pict>
      </w:r>
      <w:r w:rsidR="00E01015">
        <w:rPr>
          <w:rFonts w:asciiTheme="majorBidi" w:hAnsiTheme="majorBidi"/>
          <w:sz w:val="24"/>
          <w:szCs w:val="24"/>
        </w:rPr>
        <w:t xml:space="preserve">             </w:t>
      </w:r>
      <w:proofErr w:type="spellStart"/>
      <w:r w:rsidR="00E01015" w:rsidRPr="00746F41">
        <w:rPr>
          <w:rFonts w:asciiTheme="majorBidi" w:hAnsiTheme="majorBidi"/>
          <w:sz w:val="24"/>
          <w:szCs w:val="24"/>
        </w:rPr>
        <w:t>N</w:t>
      </w:r>
      <w:r w:rsidR="00E01015" w:rsidRPr="00746F41">
        <w:rPr>
          <w:rFonts w:asciiTheme="majorBidi" w:hAnsiTheme="majorBidi"/>
          <w:sz w:val="24"/>
          <w:szCs w:val="24"/>
          <w:vertAlign w:val="subscript"/>
        </w:rPr>
        <w:t>p</w:t>
      </w:r>
      <w:proofErr w:type="spellEnd"/>
      <w:r w:rsidR="00E01015" w:rsidRPr="00746F41">
        <w:rPr>
          <w:rFonts w:asciiTheme="majorBidi" w:hAnsiTheme="majorBidi"/>
          <w:sz w:val="24"/>
          <w:szCs w:val="24"/>
        </w:rPr>
        <w:t>=1,35xP</w:t>
      </w:r>
      <w:r w:rsidR="00E01015" w:rsidRPr="00746F41">
        <w:rPr>
          <w:rFonts w:asciiTheme="majorBidi" w:hAnsiTheme="majorBidi"/>
          <w:sz w:val="24"/>
          <w:szCs w:val="24"/>
          <w:vertAlign w:val="subscript"/>
        </w:rPr>
        <w:t>t</w:t>
      </w:r>
      <w:r w:rsidR="00E01015" w:rsidRPr="00746F41">
        <w:rPr>
          <w:rFonts w:asciiTheme="majorBidi" w:hAnsiTheme="majorBidi"/>
          <w:sz w:val="24"/>
          <w:szCs w:val="24"/>
        </w:rPr>
        <w:t>xn=1,35x</w:t>
      </w:r>
      <w:r w:rsidR="00E01015">
        <w:rPr>
          <w:rFonts w:asciiTheme="majorBidi" w:hAnsiTheme="majorBidi"/>
          <w:sz w:val="24"/>
          <w:szCs w:val="24"/>
        </w:rPr>
        <w:t>2203.13</w:t>
      </w:r>
      <w:r w:rsidR="00E01015" w:rsidRPr="00746F41">
        <w:rPr>
          <w:rFonts w:asciiTheme="majorBidi" w:hAnsiTheme="majorBidi"/>
          <w:sz w:val="24"/>
          <w:szCs w:val="24"/>
        </w:rPr>
        <w:t>x4</w:t>
      </w:r>
      <w:r w:rsidR="00E01015">
        <w:rPr>
          <w:rFonts w:asciiTheme="majorBidi" w:hAnsiTheme="majorBidi"/>
          <w:sz w:val="24"/>
          <w:szCs w:val="24"/>
        </w:rPr>
        <w:t xml:space="preserve">   </w:t>
      </w:r>
    </w:p>
    <w:p w:rsidR="00E01015" w:rsidRPr="00746F41" w:rsidRDefault="00E01015" w:rsidP="00E01015">
      <w:pPr>
        <w:tabs>
          <w:tab w:val="left" w:pos="3148"/>
          <w:tab w:val="left" w:pos="5280"/>
        </w:tabs>
        <w:spacing w:line="360" w:lineRule="auto"/>
        <w:ind w:left="-142"/>
        <w:jc w:val="both"/>
        <w:rPr>
          <w:rFonts w:asciiTheme="majorBidi" w:hAnsiTheme="majorBidi"/>
          <w:sz w:val="24"/>
          <w:szCs w:val="24"/>
        </w:rPr>
      </w:pPr>
      <w:r w:rsidRPr="00746F41">
        <w:rPr>
          <w:rFonts w:asciiTheme="majorBidi" w:hAnsiTheme="majorBidi"/>
          <w:sz w:val="24"/>
          <w:szCs w:val="24"/>
          <w:u w:val="single"/>
        </w:rPr>
        <w:t>Avec </w:t>
      </w:r>
      <w:r w:rsidRPr="00746F41">
        <w:rPr>
          <w:rFonts w:asciiTheme="majorBidi" w:hAnsiTheme="majorBidi"/>
          <w:sz w:val="24"/>
          <w:szCs w:val="24"/>
        </w:rPr>
        <w:t>:     n : nombre d’étage a partir du sommet.</w:t>
      </w:r>
    </w:p>
    <w:p w:rsidR="00E01015" w:rsidRDefault="00E01015" w:rsidP="00E01015">
      <w:pPr>
        <w:autoSpaceDE w:val="0"/>
        <w:autoSpaceDN w:val="0"/>
        <w:adjustRightInd w:val="0"/>
        <w:spacing w:line="360" w:lineRule="auto"/>
        <w:rPr>
          <w:rFonts w:ascii="TimesNewRomanPSMT" w:eastAsiaTheme="minorHAnsi" w:hAnsi="TimesNewRomanPSMT" w:cs="TimesNewRomanPSMT"/>
          <w:sz w:val="24"/>
          <w:szCs w:val="24"/>
          <w:lang w:eastAsia="en-US"/>
        </w:rPr>
      </w:pPr>
    </w:p>
    <w:p w:rsidR="00E01015" w:rsidRPr="00746F41" w:rsidRDefault="00E01015" w:rsidP="00E01015">
      <w:pPr>
        <w:pStyle w:val="Paragraphedeliste"/>
        <w:numPr>
          <w:ilvl w:val="0"/>
          <w:numId w:val="20"/>
        </w:numPr>
        <w:spacing w:after="200" w:line="276" w:lineRule="auto"/>
        <w:rPr>
          <w:b/>
          <w:bCs/>
          <w:i/>
          <w:iCs/>
          <w:sz w:val="28"/>
          <w:szCs w:val="28"/>
        </w:rPr>
      </w:pPr>
      <w:r w:rsidRPr="00746F41">
        <w:rPr>
          <w:rFonts w:asciiTheme="majorBidi" w:hAnsiTheme="majorBidi"/>
          <w:b/>
          <w:bCs/>
          <w:i/>
          <w:iCs/>
          <w:sz w:val="28"/>
          <w:szCs w:val="28"/>
        </w:rPr>
        <w:t>Poids propre  du plancher </w:t>
      </w:r>
      <w:proofErr w:type="gramStart"/>
      <w:r w:rsidRPr="00746F41">
        <w:rPr>
          <w:rFonts w:asciiTheme="majorBidi" w:hAnsiTheme="majorBidi"/>
          <w:b/>
          <w:bCs/>
          <w:i/>
          <w:iCs/>
          <w:sz w:val="28"/>
          <w:szCs w:val="28"/>
        </w:rPr>
        <w:t xml:space="preserve">:  </w:t>
      </w:r>
      <w:proofErr w:type="spellStart"/>
      <w:r w:rsidRPr="00746F41">
        <w:rPr>
          <w:rFonts w:asciiTheme="majorBidi" w:hAnsiTheme="majorBidi"/>
          <w:b/>
          <w:bCs/>
          <w:i/>
          <w:iCs/>
          <w:sz w:val="28"/>
          <w:szCs w:val="28"/>
        </w:rPr>
        <w:t>Br</w:t>
      </w:r>
      <w:proofErr w:type="spellEnd"/>
      <w:proofErr w:type="gramEnd"/>
      <w:r w:rsidRPr="00746F41">
        <w:rPr>
          <w:rFonts w:asciiTheme="majorBidi" w:hAnsiTheme="majorBidi"/>
          <w:b/>
          <w:bCs/>
          <w:i/>
          <w:iCs/>
          <w:sz w:val="28"/>
          <w:szCs w:val="28"/>
        </w:rPr>
        <w:t xml:space="preserve"> ≥ 0,0064N</w:t>
      </w:r>
      <w:r w:rsidRPr="00746F41">
        <w:rPr>
          <w:rFonts w:asciiTheme="majorBidi" w:hAnsiTheme="majorBidi"/>
          <w:b/>
          <w:bCs/>
          <w:i/>
          <w:iCs/>
          <w:sz w:val="28"/>
          <w:szCs w:val="28"/>
          <w:vertAlign w:val="subscript"/>
        </w:rPr>
        <w:t>u</w:t>
      </w:r>
    </w:p>
    <w:p w:rsidR="00E01015" w:rsidRPr="00746F41" w:rsidRDefault="009A19B4" w:rsidP="00E01015">
      <w:pPr>
        <w:pStyle w:val="Paragraphedeliste"/>
        <w:spacing w:after="200" w:line="276" w:lineRule="auto"/>
        <w:ind w:left="360"/>
        <w:rPr>
          <w:b/>
          <w:bCs/>
          <w:i/>
          <w:iCs/>
          <w:sz w:val="24"/>
          <w:szCs w:val="24"/>
        </w:rPr>
      </w:pPr>
      <w:r w:rsidRPr="009A19B4">
        <w:rPr>
          <w:noProof/>
          <w:sz w:val="24"/>
          <w:szCs w:val="24"/>
        </w:rPr>
        <w:pict>
          <v:roundrect id="AutoShape 4413" o:spid="_x0000_s1144" style="position:absolute;left:0;text-align:left;margin-left:297pt;margin-top:7.7pt;width:134.2pt;height:25.5pt;z-index:2515292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" fillcolor="white [3201]" strokecolor="#666 [1936]" strokeweight="1pt">
            <v:fill color2="#999 [1296]" focus="100%" type="gradient"/>
            <v:shadow on="t" color="#7f7f7f [1601]" opacity=".5" offset="1pt"/>
            <v:textbox>
              <w:txbxContent>
                <w:p w:rsidR="00BD1FA0" w:rsidRPr="00746F41" w:rsidRDefault="00BD1FA0" w:rsidP="00E01015">
                  <w:pPr>
                    <w:rPr>
                      <w:b/>
                      <w:bCs/>
                      <w:sz w:val="24"/>
                      <w:szCs w:val="24"/>
                    </w:rPr>
                  </w:pPr>
                  <w:proofErr w:type="spellStart"/>
                  <w:r w:rsidRPr="00746F41">
                    <w:rPr>
                      <w:rFonts w:asciiTheme="majorBidi" w:hAnsiTheme="majorBidi"/>
                      <w:sz w:val="24"/>
                      <w:szCs w:val="24"/>
                    </w:rPr>
                    <w:t>N</w:t>
                  </w:r>
                  <w:r w:rsidRPr="00746F41">
                    <w:rPr>
                      <w:rFonts w:asciiTheme="majorBidi" w:hAnsiTheme="majorBidi"/>
                      <w:sz w:val="24"/>
                      <w:szCs w:val="24"/>
                      <w:vertAlign w:val="subscript"/>
                    </w:rPr>
                    <w:t>plancher</w:t>
                  </w:r>
                  <w:proofErr w:type="spellEnd"/>
                  <w:r w:rsidRPr="00746F41">
                    <w:rPr>
                      <w:rFonts w:asciiTheme="majorBidi" w:hAnsiTheme="majorBidi"/>
                      <w:sz w:val="24"/>
                      <w:szCs w:val="24"/>
                    </w:rPr>
                    <w:t>=</w:t>
                  </w:r>
                  <w:r>
                    <w:rPr>
                      <w:rFonts w:asciiTheme="majorBidi" w:hAnsiTheme="majorBidi"/>
                      <w:b/>
                      <w:bCs/>
                      <w:sz w:val="24"/>
                      <w:szCs w:val="24"/>
                    </w:rPr>
                    <w:t>96427.50</w:t>
                  </w:r>
                  <w:r w:rsidRPr="00746F41">
                    <w:rPr>
                      <w:rFonts w:asciiTheme="majorBidi" w:hAnsiTheme="majorBidi"/>
                      <w:b/>
                      <w:bCs/>
                      <w:sz w:val="24"/>
                      <w:szCs w:val="24"/>
                    </w:rPr>
                    <w:t>daN</w:t>
                  </w:r>
                </w:p>
              </w:txbxContent>
            </v:textbox>
          </v:roundrect>
        </w:pict>
      </w:r>
    </w:p>
    <w:p w:rsidR="00E01015" w:rsidRDefault="009A19B4" w:rsidP="00E01015">
      <w:pPr>
        <w:pStyle w:val="Paragraphedeliste"/>
        <w:tabs>
          <w:tab w:val="left" w:pos="5670"/>
          <w:tab w:val="right" w:pos="9072"/>
        </w:tabs>
        <w:spacing w:after="200" w:line="360" w:lineRule="auto"/>
        <w:ind w:left="360"/>
        <w:rPr>
          <w:sz w:val="24"/>
          <w:szCs w:val="24"/>
        </w:rPr>
      </w:pPr>
      <w:r>
        <w:rPr>
          <w:noProof/>
          <w:sz w:val="24"/>
          <w:szCs w:val="24"/>
        </w:rPr>
        <w:pict>
          <v:shape id="_x0000_s1143" type="#_x0000_t13" style="position:absolute;left:0;text-align:left;margin-left:243.2pt;margin-top:3.85pt;width:33pt;height:6pt;z-index:2515281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" adj="19636" fillcolor="#bcbcbc">
            <v:fill color2="#ededed" rotate="t" angle="180" colors="0 #bcbcbc;22938f #d0d0d0;1 #ededed" focus="100%" type="gradient"/>
            <v:shadow on="t" color="black" opacity="24903f" origin=",.5" offset="0,.55556mm"/>
            <v:path arrowok="t"/>
          </v:shape>
        </w:pict>
      </w:r>
      <w:r w:rsidR="00E01015" w:rsidRPr="00746F41">
        <w:rPr>
          <w:sz w:val="24"/>
          <w:szCs w:val="24"/>
        </w:rPr>
        <w:t>N=1.15 x 5 x 1000 x 16,77 =</w:t>
      </w:r>
      <w:r w:rsidR="00E01015" w:rsidRPr="00746F41">
        <w:t xml:space="preserve"> </w:t>
      </w:r>
      <w:r w:rsidR="00E01015" w:rsidRPr="00746F41">
        <w:rPr>
          <w:sz w:val="24"/>
          <w:szCs w:val="24"/>
        </w:rPr>
        <w:t xml:space="preserve">96427,50 </w:t>
      </w:r>
      <w:proofErr w:type="spellStart"/>
      <w:r w:rsidR="00E01015" w:rsidRPr="00746F41">
        <w:rPr>
          <w:sz w:val="24"/>
          <w:szCs w:val="24"/>
        </w:rPr>
        <w:t>daN</w:t>
      </w:r>
      <w:proofErr w:type="spellEnd"/>
      <w:r w:rsidR="00E01015">
        <w:rPr>
          <w:sz w:val="24"/>
          <w:szCs w:val="24"/>
        </w:rPr>
        <w:t xml:space="preserve">     </w:t>
      </w:r>
      <w:r w:rsidR="00E01015">
        <w:rPr>
          <w:sz w:val="24"/>
          <w:szCs w:val="24"/>
        </w:rPr>
        <w:tab/>
      </w:r>
      <w:r w:rsidR="00E01015">
        <w:rPr>
          <w:sz w:val="24"/>
          <w:szCs w:val="24"/>
        </w:rPr>
        <w:tab/>
      </w:r>
    </w:p>
    <w:p w:rsidR="00E01015" w:rsidRPr="00746F41" w:rsidRDefault="00E01015" w:rsidP="00E01015">
      <w:pPr>
        <w:pStyle w:val="Paragraphedeliste"/>
        <w:tabs>
          <w:tab w:val="left" w:pos="5670"/>
          <w:tab w:val="right" w:pos="9072"/>
        </w:tabs>
        <w:spacing w:after="200" w:line="360" w:lineRule="auto"/>
        <w:ind w:left="360"/>
        <w:rPr>
          <w:b/>
          <w:bCs/>
          <w:i/>
          <w:iCs/>
          <w:sz w:val="24"/>
          <w:szCs w:val="24"/>
        </w:rPr>
      </w:pPr>
    </w:p>
    <w:p w:rsidR="00E01015" w:rsidRDefault="00E01015" w:rsidP="00E01015">
      <w:pPr>
        <w:autoSpaceDE w:val="0"/>
        <w:autoSpaceDN w:val="0"/>
        <w:spacing w:line="363" w:lineRule="auto"/>
        <w:ind w:right="3483"/>
        <w:rPr>
          <w:position w:val="-10"/>
          <w:sz w:val="24"/>
        </w:rPr>
      </w:pPr>
      <w:r w:rsidRPr="00746F41">
        <w:rPr>
          <w:position w:val="-24"/>
          <w:sz w:val="24"/>
          <w:szCs w:val="24"/>
        </w:rPr>
        <w:object w:dxaOrig="3120" w:dyaOrig="620">
          <v:shape id="_x0000_i1067" type="#_x0000_t75" style="width:156pt;height:30.75pt" o:ole="">
            <v:imagedata r:id="rId103" o:title=""/>
          </v:shape>
          <o:OLEObject Type="Embed" ProgID="Equation.3" ShapeID="_x0000_i1067" DrawAspect="Content" ObjectID="_1662191099" r:id="rId104"/>
        </w:object>
      </w:r>
      <w:r w:rsidRPr="00746F41">
        <w:rPr>
          <w:position w:val="-24"/>
          <w:sz w:val="24"/>
          <w:szCs w:val="24"/>
        </w:rPr>
        <w:t xml:space="preserve">      </w:t>
      </w:r>
      <w:r w:rsidRPr="00746F41">
        <w:rPr>
          <w:position w:val="-10"/>
          <w:sz w:val="24"/>
        </w:rPr>
        <w:object w:dxaOrig="1040" w:dyaOrig="340">
          <v:shape id="_x0000_i1068" type="#_x0000_t75" style="width:51.75pt;height:17.25pt" o:ole="" o:bordertopcolor="this" o:borderleftcolor="this" o:borderbottomcolor="this" o:borderrightcolor="this" fillcolor="window">
            <v:imagedata r:id="rId105" o:title=""/>
            <w10:bordertop type="single" width="12"/>
            <w10:borderleft type="single" width="12"/>
            <w10:borderbottom type="single" width="12"/>
            <w10:borderright type="single" width="12"/>
          </v:shape>
          <o:OLEObject Type="Embed" ProgID="Equation.3" ShapeID="_x0000_i1068" DrawAspect="Content" ObjectID="_1662191100" r:id="rId106"/>
        </w:object>
      </w:r>
      <w:r w:rsidRPr="00746F41">
        <w:rPr>
          <w:position w:val="-10"/>
          <w:sz w:val="24"/>
        </w:rPr>
        <w:t xml:space="preserve">     </w:t>
      </w:r>
      <w:r>
        <w:rPr>
          <w:position w:val="-10"/>
          <w:sz w:val="24"/>
        </w:rPr>
        <w:t xml:space="preserve">      </w:t>
      </w:r>
      <w:r w:rsidRPr="00746F41">
        <w:rPr>
          <w:position w:val="-10"/>
          <w:sz w:val="24"/>
        </w:rPr>
        <w:object w:dxaOrig="1020" w:dyaOrig="340">
          <v:shape id="_x0000_i1069" type="#_x0000_t75" style="width:51pt;height:17.25pt" o:ole="" o:bordertopcolor="this" o:borderleftcolor="this" o:borderbottomcolor="this" o:borderrightcolor="this" fillcolor="window">
            <v:imagedata r:id="rId107" o:title=""/>
            <w10:bordertop type="single" width="12"/>
            <w10:borderleft type="single" width="12"/>
            <w10:borderbottom type="single" width="12"/>
            <w10:borderright type="single" width="12"/>
          </v:shape>
          <o:OLEObject Type="Embed" ProgID="Equation.3" ShapeID="_x0000_i1069" DrawAspect="Content" ObjectID="_1662191101" r:id="rId108"/>
        </w:object>
      </w:r>
      <w:r w:rsidRPr="00746F41">
        <w:rPr>
          <w:position w:val="-10"/>
          <w:sz w:val="24"/>
        </w:rPr>
        <w:t xml:space="preserve">   </w:t>
      </w:r>
    </w:p>
    <w:p w:rsidR="00E01015" w:rsidRPr="00746F41" w:rsidRDefault="00E01015" w:rsidP="00E01015">
      <w:pPr>
        <w:tabs>
          <w:tab w:val="left" w:pos="3148"/>
        </w:tabs>
        <w:spacing w:line="360" w:lineRule="auto"/>
        <w:ind w:left="-142"/>
        <w:jc w:val="both"/>
        <w:rPr>
          <w:rFonts w:asciiTheme="majorBidi" w:hAnsiTheme="majorBidi"/>
          <w:sz w:val="24"/>
          <w:szCs w:val="24"/>
          <w:vertAlign w:val="superscript"/>
        </w:rPr>
      </w:pPr>
      <w:r w:rsidRPr="00746F41">
        <w:rPr>
          <w:position w:val="-10"/>
          <w:sz w:val="24"/>
          <w:szCs w:val="24"/>
        </w:rPr>
        <w:t xml:space="preserve">  </w:t>
      </w:r>
      <w:r w:rsidRPr="00746F41">
        <w:rPr>
          <w:rFonts w:asciiTheme="majorBidi" w:hAnsiTheme="majorBidi"/>
          <w:sz w:val="24"/>
          <w:szCs w:val="24"/>
        </w:rPr>
        <w:t>La Section de poteau au niveau de 4</w:t>
      </w:r>
      <w:r w:rsidRPr="00746F41">
        <w:rPr>
          <w:rFonts w:asciiTheme="majorBidi" w:hAnsiTheme="majorBidi"/>
          <w:sz w:val="24"/>
          <w:szCs w:val="24"/>
          <w:vertAlign w:val="superscript"/>
        </w:rPr>
        <w:t>éme</w:t>
      </w:r>
      <w:r w:rsidRPr="00746F41">
        <w:rPr>
          <w:rFonts w:asciiTheme="majorBidi" w:hAnsiTheme="majorBidi"/>
          <w:sz w:val="24"/>
          <w:szCs w:val="24"/>
        </w:rPr>
        <w:t xml:space="preserve"> étage est : (</w:t>
      </w:r>
      <w:r>
        <w:rPr>
          <w:rFonts w:asciiTheme="majorBidi" w:hAnsiTheme="majorBidi"/>
          <w:sz w:val="24"/>
          <w:szCs w:val="24"/>
        </w:rPr>
        <w:t>30</w:t>
      </w:r>
      <w:r w:rsidRPr="00746F41">
        <w:rPr>
          <w:rFonts w:asciiTheme="majorBidi" w:hAnsiTheme="majorBidi"/>
          <w:sz w:val="24"/>
          <w:szCs w:val="24"/>
        </w:rPr>
        <w:t>x</w:t>
      </w:r>
      <w:r>
        <w:rPr>
          <w:rFonts w:asciiTheme="majorBidi" w:hAnsiTheme="majorBidi"/>
          <w:sz w:val="24"/>
          <w:szCs w:val="24"/>
        </w:rPr>
        <w:t>40</w:t>
      </w:r>
      <w:r w:rsidRPr="00746F41">
        <w:rPr>
          <w:rFonts w:asciiTheme="majorBidi" w:hAnsiTheme="majorBidi"/>
          <w:sz w:val="24"/>
          <w:szCs w:val="24"/>
        </w:rPr>
        <w:t>) cm</w:t>
      </w:r>
      <w:r w:rsidRPr="00746F41">
        <w:rPr>
          <w:rFonts w:asciiTheme="majorBidi" w:hAnsiTheme="majorBidi"/>
          <w:sz w:val="24"/>
          <w:szCs w:val="24"/>
          <w:vertAlign w:val="superscript"/>
        </w:rPr>
        <w:t>2</w:t>
      </w:r>
    </w:p>
    <w:p w:rsidR="00E01015" w:rsidRPr="009F5250" w:rsidRDefault="00E01015" w:rsidP="00E01015">
      <w:pPr>
        <w:pStyle w:val="Paragraphedeliste"/>
        <w:numPr>
          <w:ilvl w:val="0"/>
          <w:numId w:val="20"/>
        </w:numPr>
        <w:tabs>
          <w:tab w:val="left" w:pos="3148"/>
        </w:tabs>
        <w:spacing w:line="360" w:lineRule="auto"/>
        <w:jc w:val="both"/>
        <w:rPr>
          <w:rFonts w:asciiTheme="majorBidi" w:hAnsiTheme="majorBidi"/>
          <w:b/>
          <w:bCs/>
          <w:i/>
          <w:color w:val="4F81BD" w:themeColor="accent1"/>
          <w:sz w:val="28"/>
          <w:szCs w:val="28"/>
        </w:rPr>
      </w:pPr>
      <w:r w:rsidRPr="009F5250">
        <w:rPr>
          <w:rFonts w:asciiTheme="majorBidi" w:hAnsiTheme="majorBidi"/>
          <w:b/>
          <w:bCs/>
          <w:i/>
          <w:color w:val="4F81BD" w:themeColor="accent1"/>
          <w:sz w:val="28"/>
          <w:szCs w:val="28"/>
        </w:rPr>
        <w:lastRenderedPageBreak/>
        <w:t>Vérification des conditions imposées par (RPA99 v.2003) :</w:t>
      </w:r>
    </w:p>
    <w:p w:rsidR="00E01015" w:rsidRDefault="00E01015" w:rsidP="00E01015">
      <w:pPr>
        <w:spacing w:line="360" w:lineRule="auto"/>
        <w:jc w:val="both"/>
        <w:rPr>
          <w:rFonts w:asciiTheme="majorBidi" w:hAnsiTheme="majorBidi"/>
          <w:sz w:val="24"/>
          <w:szCs w:val="24"/>
        </w:rPr>
      </w:pPr>
      <w:r w:rsidRPr="00746F41">
        <w:rPr>
          <w:rFonts w:asciiTheme="majorBidi" w:hAnsiTheme="majorBidi"/>
          <w:sz w:val="24"/>
          <w:szCs w:val="24"/>
        </w:rPr>
        <w:t xml:space="preserve">      Vérification des dimensions : dans notre cas on a (a=b= </w:t>
      </w:r>
      <w:r>
        <w:rPr>
          <w:rFonts w:asciiTheme="majorBidi" w:hAnsiTheme="majorBidi"/>
          <w:sz w:val="24"/>
          <w:szCs w:val="24"/>
        </w:rPr>
        <w:t>30</w:t>
      </w:r>
      <w:r w:rsidRPr="00746F41">
        <w:rPr>
          <w:rFonts w:asciiTheme="majorBidi" w:hAnsiTheme="majorBidi"/>
          <w:sz w:val="24"/>
          <w:szCs w:val="24"/>
        </w:rPr>
        <w:t xml:space="preserve"> cm)</w:t>
      </w:r>
    </w:p>
    <w:p w:rsidR="00E01015" w:rsidRPr="00746F41" w:rsidRDefault="00E01015" w:rsidP="00E01015">
      <w:pPr>
        <w:spacing w:line="360" w:lineRule="auto"/>
        <w:jc w:val="both"/>
        <w:rPr>
          <w:rFonts w:asciiTheme="majorBidi" w:hAnsiTheme="majorBidi"/>
          <w:sz w:val="24"/>
          <w:szCs w:val="24"/>
        </w:rPr>
      </w:pPr>
    </w:p>
    <w:p w:rsidR="00E01015" w:rsidRPr="00746F41" w:rsidRDefault="009A19B4" w:rsidP="00E01015">
      <w:pPr>
        <w:pStyle w:val="Paragraphedeliste"/>
        <w:numPr>
          <w:ilvl w:val="0"/>
          <w:numId w:val="21"/>
        </w:numPr>
        <w:spacing w:line="480" w:lineRule="auto"/>
        <w:jc w:val="both"/>
        <w:rPr>
          <w:rFonts w:asciiTheme="majorBidi" w:hAnsiTheme="majorBidi"/>
          <w:color w:val="0D0D0D" w:themeColor="text1" w:themeTint="F2"/>
          <w:sz w:val="24"/>
          <w:szCs w:val="24"/>
        </w:rPr>
      </w:pPr>
      <w:r w:rsidRPr="009A19B4">
        <w:rPr>
          <w:rFonts w:asciiTheme="majorBidi" w:hAnsiTheme="majorBidi"/>
          <w:noProof/>
          <w:sz w:val="24"/>
          <w:szCs w:val="24"/>
        </w:rPr>
        <w:pict>
          <v:shape id="AutoShape 4840" o:spid="_x0000_s1145" type="#_x0000_t32" style="position:absolute;left:0;text-align:left;margin-left:249.35pt;margin-top:8.4pt;width:90.05pt;height:0;z-index:251530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">
            <v:stroke endarrow="block"/>
          </v:shape>
        </w:pict>
      </w:r>
      <w:r w:rsidR="00E01015" w:rsidRPr="00746F41">
        <w:rPr>
          <w:rFonts w:asciiTheme="majorBidi" w:hAnsiTheme="majorBidi"/>
          <w:sz w:val="24"/>
          <w:szCs w:val="24"/>
        </w:rPr>
        <w:t>Min (</w:t>
      </w:r>
      <w:proofErr w:type="spellStart"/>
      <w:r w:rsidR="00E01015" w:rsidRPr="00746F41">
        <w:rPr>
          <w:rFonts w:asciiTheme="majorBidi" w:hAnsiTheme="majorBidi"/>
          <w:sz w:val="24"/>
          <w:szCs w:val="24"/>
        </w:rPr>
        <w:t>a</w:t>
      </w:r>
      <w:proofErr w:type="gramStart"/>
      <w:r w:rsidR="00E01015" w:rsidRPr="00746F41">
        <w:rPr>
          <w:rFonts w:asciiTheme="majorBidi" w:hAnsiTheme="majorBidi"/>
          <w:sz w:val="24"/>
          <w:szCs w:val="24"/>
        </w:rPr>
        <w:t>,b</w:t>
      </w:r>
      <w:proofErr w:type="spellEnd"/>
      <w:proofErr w:type="gramEnd"/>
      <w:r w:rsidR="00E01015" w:rsidRPr="00746F41">
        <w:rPr>
          <w:rFonts w:asciiTheme="majorBidi" w:hAnsiTheme="majorBidi"/>
          <w:sz w:val="24"/>
          <w:szCs w:val="24"/>
        </w:rPr>
        <w:t xml:space="preserve">) </w:t>
      </w:r>
      <w:r w:rsidR="00E01015" w:rsidRPr="00746F41">
        <w:rPr>
          <w:rFonts w:eastAsiaTheme="minorEastAsia"/>
          <w:color w:val="0D0D0D" w:themeColor="text1" w:themeTint="F2"/>
          <w:position w:val="-4"/>
          <w:sz w:val="24"/>
          <w:szCs w:val="24"/>
        </w:rPr>
        <w:object w:dxaOrig="220" w:dyaOrig="240">
          <v:shape id="_x0000_i1070" type="#_x0000_t75" style="width:11.25pt;height:11.25pt" o:ole="">
            <v:imagedata r:id="rId109" o:title=""/>
          </v:shape>
          <o:OLEObject Type="Embed" ProgID="Equation.3" ShapeID="_x0000_i1070" DrawAspect="Content" ObjectID="_1662191102" r:id="rId110"/>
        </w:object>
      </w:r>
      <w:r w:rsidR="00E01015">
        <w:rPr>
          <w:rFonts w:asciiTheme="majorBidi" w:hAnsiTheme="majorBidi"/>
          <w:color w:val="0D0D0D" w:themeColor="text1" w:themeTint="F2"/>
          <w:sz w:val="24"/>
          <w:szCs w:val="24"/>
        </w:rPr>
        <w:t>25</w:t>
      </w:r>
      <w:r w:rsidR="00E01015" w:rsidRPr="00746F41">
        <w:rPr>
          <w:rFonts w:asciiTheme="majorBidi" w:hAnsiTheme="majorBidi"/>
          <w:color w:val="0D0D0D" w:themeColor="text1" w:themeTint="F2"/>
          <w:sz w:val="24"/>
          <w:szCs w:val="24"/>
        </w:rPr>
        <w:t>cm………………..zone III                                  Condition vérifiée.</w:t>
      </w:r>
    </w:p>
    <w:p w:rsidR="00E01015" w:rsidRPr="00746F41" w:rsidRDefault="009A19B4" w:rsidP="00E01015">
      <w:pPr>
        <w:pStyle w:val="Paragraphedeliste"/>
        <w:numPr>
          <w:ilvl w:val="0"/>
          <w:numId w:val="21"/>
        </w:numPr>
        <w:spacing w:line="276" w:lineRule="auto"/>
        <w:jc w:val="both"/>
        <w:rPr>
          <w:rFonts w:asciiTheme="majorBidi" w:hAnsiTheme="majorBidi"/>
          <w:sz w:val="24"/>
          <w:szCs w:val="24"/>
        </w:rPr>
      </w:pPr>
      <w:r>
        <w:rPr>
          <w:rFonts w:asciiTheme="majorBidi" w:hAnsiTheme="majorBidi"/>
          <w:noProof/>
          <w:sz w:val="24"/>
          <w:szCs w:val="24"/>
        </w:rPr>
        <w:pict>
          <v:shape id="AutoShape 4841" o:spid="_x0000_s1146" type="#_x0000_t32" style="position:absolute;left:0;text-align:left;margin-left:311.65pt;margin-top:7.8pt;width:27.75pt;height:0;z-index:251531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">
            <v:stroke endarrow="block"/>
          </v:shape>
        </w:pict>
      </w:r>
      <w:r w:rsidR="00E01015" w:rsidRPr="00746F41">
        <w:rPr>
          <w:rFonts w:asciiTheme="majorBidi" w:hAnsiTheme="majorBidi"/>
          <w:color w:val="0D0D0D" w:themeColor="text1" w:themeTint="F2"/>
          <w:sz w:val="24"/>
          <w:szCs w:val="24"/>
        </w:rPr>
        <w:t>Min (</w:t>
      </w:r>
      <w:proofErr w:type="spellStart"/>
      <w:r w:rsidR="00E01015" w:rsidRPr="00746F41">
        <w:rPr>
          <w:rFonts w:asciiTheme="majorBidi" w:hAnsiTheme="majorBidi"/>
          <w:color w:val="0D0D0D" w:themeColor="text1" w:themeTint="F2"/>
          <w:sz w:val="24"/>
          <w:szCs w:val="24"/>
        </w:rPr>
        <w:t>a</w:t>
      </w:r>
      <w:proofErr w:type="gramStart"/>
      <w:r w:rsidR="00E01015" w:rsidRPr="00746F41">
        <w:rPr>
          <w:rFonts w:asciiTheme="majorBidi" w:hAnsiTheme="majorBidi"/>
          <w:color w:val="0D0D0D" w:themeColor="text1" w:themeTint="F2"/>
          <w:sz w:val="24"/>
          <w:szCs w:val="24"/>
        </w:rPr>
        <w:t>,b</w:t>
      </w:r>
      <w:proofErr w:type="spellEnd"/>
      <w:proofErr w:type="gramEnd"/>
      <w:r w:rsidR="00E01015" w:rsidRPr="00746F41">
        <w:rPr>
          <w:rFonts w:asciiTheme="majorBidi" w:hAnsiTheme="majorBidi"/>
          <w:color w:val="0D0D0D" w:themeColor="text1" w:themeTint="F2"/>
          <w:sz w:val="24"/>
          <w:szCs w:val="24"/>
        </w:rPr>
        <w:t>) ≥</w:t>
      </w:r>
      <w:proofErr w:type="spellStart"/>
      <w:r w:rsidR="00E01015" w:rsidRPr="00746F41">
        <w:rPr>
          <w:rFonts w:asciiTheme="majorBidi" w:hAnsiTheme="majorBidi"/>
          <w:color w:val="0D0D0D" w:themeColor="text1" w:themeTint="F2"/>
          <w:sz w:val="24"/>
          <w:szCs w:val="24"/>
        </w:rPr>
        <w:t>h</w:t>
      </w:r>
      <w:r w:rsidR="00E01015" w:rsidRPr="00746F41">
        <w:rPr>
          <w:rFonts w:asciiTheme="majorBidi" w:hAnsiTheme="majorBidi"/>
          <w:sz w:val="24"/>
          <w:szCs w:val="24"/>
        </w:rPr>
        <w:t>e</w:t>
      </w:r>
      <w:proofErr w:type="spellEnd"/>
      <w:r w:rsidR="00E01015" w:rsidRPr="00746F41">
        <w:rPr>
          <w:rFonts w:asciiTheme="majorBidi" w:hAnsiTheme="majorBidi"/>
          <w:sz w:val="24"/>
          <w:szCs w:val="24"/>
        </w:rPr>
        <w:t xml:space="preserve">/20  → </w:t>
      </w:r>
      <w:r w:rsidR="00E01015">
        <w:rPr>
          <w:rFonts w:ascii="TimesNewRomanPSMT" w:eastAsiaTheme="minorHAnsi" w:hAnsi="TimesNewRomanPSMT" w:cs="TimesNewRomanPSMT"/>
          <w:sz w:val="24"/>
          <w:szCs w:val="24"/>
          <w:lang w:eastAsia="en-US"/>
        </w:rPr>
        <w:t xml:space="preserve">35cm &gt; </w:t>
      </w:r>
      <w:proofErr w:type="spellStart"/>
      <w:r w:rsidR="00E01015">
        <w:rPr>
          <w:rFonts w:ascii="TimesNewRomanPSMT" w:eastAsiaTheme="minorHAnsi" w:hAnsi="TimesNewRomanPSMT" w:cs="TimesNewRomanPSMT"/>
          <w:sz w:val="24"/>
          <w:szCs w:val="24"/>
          <w:lang w:eastAsia="en-US"/>
        </w:rPr>
        <w:t>he</w:t>
      </w:r>
      <w:proofErr w:type="spellEnd"/>
      <w:r w:rsidR="00E01015">
        <w:rPr>
          <w:rFonts w:ascii="TimesNewRomanPSMT" w:eastAsiaTheme="minorHAnsi" w:hAnsi="TimesNewRomanPSMT" w:cs="TimesNewRomanPSMT"/>
          <w:sz w:val="24"/>
          <w:szCs w:val="24"/>
          <w:lang w:eastAsia="en-US"/>
        </w:rPr>
        <w:t>/20</w:t>
      </w:r>
      <w:r w:rsidR="00E01015" w:rsidRPr="00746F41">
        <w:rPr>
          <w:rFonts w:asciiTheme="majorBidi" w:hAnsiTheme="majorBidi"/>
          <w:sz w:val="24"/>
          <w:szCs w:val="24"/>
        </w:rPr>
        <w:t xml:space="preserve">       </w:t>
      </w:r>
      <w:r w:rsidR="00E01015">
        <w:rPr>
          <w:rFonts w:asciiTheme="majorBidi" w:hAnsiTheme="majorBidi"/>
          <w:sz w:val="24"/>
          <w:szCs w:val="24"/>
        </w:rPr>
        <w:t xml:space="preserve">                                    </w:t>
      </w:r>
      <w:r w:rsidR="00E01015" w:rsidRPr="00746F41">
        <w:rPr>
          <w:rFonts w:asciiTheme="majorBidi" w:hAnsiTheme="majorBidi"/>
          <w:sz w:val="24"/>
          <w:szCs w:val="24"/>
        </w:rPr>
        <w:t xml:space="preserve">   Condition vérifiée.</w:t>
      </w:r>
    </w:p>
    <w:p w:rsidR="00E01015" w:rsidRPr="00746F41" w:rsidRDefault="009A19B4" w:rsidP="00E01015">
      <w:pPr>
        <w:pStyle w:val="Paragraphedeliste"/>
        <w:numPr>
          <w:ilvl w:val="0"/>
          <w:numId w:val="21"/>
        </w:numPr>
        <w:tabs>
          <w:tab w:val="left" w:pos="180"/>
        </w:tabs>
        <w:spacing w:after="200" w:line="360" w:lineRule="auto"/>
        <w:jc w:val="both"/>
        <w:rPr>
          <w:rFonts w:asciiTheme="majorBidi" w:hAnsiTheme="majorBidi"/>
          <w:position w:val="-22"/>
        </w:rPr>
      </w:pPr>
      <w:r w:rsidRPr="009A19B4">
        <w:rPr>
          <w:rFonts w:asciiTheme="majorBidi" w:hAnsiTheme="majorBidi"/>
          <w:noProof/>
          <w:sz w:val="24"/>
          <w:szCs w:val="24"/>
        </w:rPr>
        <w:pict>
          <v:shape id="AutoShape 4842" o:spid="_x0000_s1147" type="#_x0000_t32" style="position:absolute;left:0;text-align:left;margin-left:159.4pt;margin-top:19.7pt;width:180.75pt;height:0;z-index:251532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">
            <v:stroke endarrow="block"/>
          </v:shape>
        </w:pict>
      </w:r>
      <w:r w:rsidR="00E01015">
        <w:rPr>
          <w:rFonts w:asciiTheme="majorBidi" w:hAnsiTheme="majorBidi"/>
          <w:position w:val="-22"/>
          <w:sz w:val="24"/>
          <w:szCs w:val="24"/>
        </w:rPr>
        <w:t>1/4&lt;a/b&lt;4       (a/b=0.75</w:t>
      </w:r>
      <w:r w:rsidR="00E01015" w:rsidRPr="00746F41">
        <w:rPr>
          <w:rFonts w:asciiTheme="majorBidi" w:hAnsiTheme="majorBidi"/>
          <w:position w:val="-22"/>
          <w:sz w:val="24"/>
          <w:szCs w:val="24"/>
        </w:rPr>
        <w:t>)</w:t>
      </w:r>
      <w:r w:rsidR="00E01015">
        <w:rPr>
          <w:rFonts w:asciiTheme="majorBidi" w:hAnsiTheme="majorBidi"/>
          <w:position w:val="-22"/>
          <w:sz w:val="24"/>
          <w:szCs w:val="24"/>
        </w:rPr>
        <w:t xml:space="preserve">       </w:t>
      </w:r>
      <w:r w:rsidR="00E01015" w:rsidRPr="00746F41">
        <w:rPr>
          <w:rFonts w:asciiTheme="majorBidi" w:hAnsiTheme="majorBidi"/>
          <w:position w:val="-22"/>
          <w:sz w:val="24"/>
          <w:szCs w:val="24"/>
        </w:rPr>
        <w:t xml:space="preserve">                           </w:t>
      </w:r>
      <w:r w:rsidR="00E01015">
        <w:rPr>
          <w:rFonts w:asciiTheme="majorBidi" w:hAnsiTheme="majorBidi"/>
          <w:position w:val="-22"/>
          <w:sz w:val="24"/>
          <w:szCs w:val="24"/>
        </w:rPr>
        <w:t xml:space="preserve">                           </w:t>
      </w:r>
      <w:r w:rsidR="00E01015" w:rsidRPr="00746F41">
        <w:rPr>
          <w:rFonts w:asciiTheme="majorBidi" w:hAnsiTheme="majorBidi"/>
          <w:position w:val="-22"/>
          <w:sz w:val="24"/>
          <w:szCs w:val="24"/>
        </w:rPr>
        <w:t xml:space="preserve"> Condition vérifiée.</w:t>
      </w:r>
    </w:p>
    <w:p w:rsidR="00E01015" w:rsidRPr="00746F41" w:rsidRDefault="00E01015" w:rsidP="00E01015">
      <w:pPr>
        <w:tabs>
          <w:tab w:val="left" w:pos="180"/>
        </w:tabs>
        <w:spacing w:after="200" w:line="360" w:lineRule="auto"/>
        <w:jc w:val="both"/>
        <w:rPr>
          <w:rFonts w:asciiTheme="majorBidi" w:hAnsiTheme="majorBidi"/>
          <w:position w:val="-22"/>
        </w:rPr>
      </w:pPr>
    </w:p>
    <w:p w:rsidR="00E01015" w:rsidRPr="009F5250" w:rsidRDefault="00E01015" w:rsidP="00E01015">
      <w:pPr>
        <w:pStyle w:val="Paragraphedeliste"/>
        <w:numPr>
          <w:ilvl w:val="0"/>
          <w:numId w:val="22"/>
        </w:numPr>
        <w:ind w:right="-2"/>
        <w:jc w:val="both"/>
        <w:rPr>
          <w:rFonts w:asciiTheme="majorBidi" w:hAnsiTheme="majorBidi"/>
          <w:b/>
          <w:bCs/>
          <w:color w:val="4F81BD" w:themeColor="accent1"/>
          <w:sz w:val="28"/>
          <w:szCs w:val="28"/>
          <w:u w:val="single"/>
        </w:rPr>
      </w:pPr>
      <w:r w:rsidRPr="009F5250">
        <w:rPr>
          <w:rFonts w:asciiTheme="majorBidi" w:hAnsiTheme="majorBidi"/>
          <w:b/>
          <w:bCs/>
          <w:iCs/>
          <w:color w:val="4F81BD" w:themeColor="accent1"/>
          <w:sz w:val="28"/>
          <w:szCs w:val="28"/>
          <w:u w:val="single"/>
        </w:rPr>
        <w:t>Vérification au flambement</w:t>
      </w:r>
      <w:r w:rsidRPr="009F5250">
        <w:rPr>
          <w:rFonts w:asciiTheme="majorBidi" w:hAnsiTheme="majorBidi"/>
          <w:b/>
          <w:bCs/>
          <w:color w:val="4F81BD" w:themeColor="accent1"/>
          <w:sz w:val="28"/>
          <w:szCs w:val="28"/>
          <w:u w:val="single"/>
        </w:rPr>
        <w:t> :</w:t>
      </w:r>
    </w:p>
    <w:p w:rsidR="00E01015" w:rsidRPr="00A874DB" w:rsidRDefault="00E01015" w:rsidP="00E01015">
      <w:pPr>
        <w:pStyle w:val="Paragraphedeliste"/>
        <w:ind w:right="-2"/>
        <w:jc w:val="both"/>
        <w:rPr>
          <w:rFonts w:asciiTheme="majorBidi" w:hAnsiTheme="majorBidi"/>
          <w:b/>
          <w:bCs/>
          <w:sz w:val="22"/>
          <w:szCs w:val="22"/>
          <w:u w:val="single"/>
        </w:rPr>
      </w:pPr>
    </w:p>
    <w:p w:rsidR="00E01015" w:rsidRPr="00746F41" w:rsidRDefault="009A19B4" w:rsidP="00E01015">
      <w:pPr>
        <w:spacing w:before="240"/>
        <w:ind w:right="-2"/>
        <w:jc w:val="both"/>
        <w:rPr>
          <w:rFonts w:asciiTheme="majorBidi" w:hAnsiTheme="majorBidi"/>
          <w:sz w:val="24"/>
          <w:szCs w:val="24"/>
        </w:rPr>
      </w:pPr>
      <w:r w:rsidRPr="009A19B4">
        <w:rPr>
          <w:rFonts w:asciiTheme="majorBidi" w:hAnsiTheme="majorBidi"/>
          <w:i/>
          <w:iCs/>
          <w:noProof/>
          <w:sz w:val="24"/>
          <w:szCs w:val="24"/>
        </w:rPr>
        <w:pict>
          <v:shape id="_x0000_s1148" type="#_x0000_t32" style="position:absolute;left:0;text-align:left;margin-left:58.25pt;margin-top:20.55pt;width:40.7pt;height:0;z-index:251533312" o:connectortype="straight">
            <v:stroke endarrow="block"/>
          </v:shape>
        </w:pict>
      </w:r>
      <w:proofErr w:type="spellStart"/>
      <w:r w:rsidR="00E01015" w:rsidRPr="00746F41">
        <w:rPr>
          <w:rFonts w:asciiTheme="majorBidi" w:hAnsiTheme="majorBidi"/>
          <w:i/>
          <w:iCs/>
          <w:sz w:val="24"/>
          <w:szCs w:val="24"/>
        </w:rPr>
        <w:t>Lf</w:t>
      </w:r>
      <w:proofErr w:type="spellEnd"/>
      <w:r w:rsidR="00E01015" w:rsidRPr="00746F41">
        <w:rPr>
          <w:rFonts w:asciiTheme="majorBidi" w:hAnsiTheme="majorBidi"/>
          <w:i/>
          <w:iCs/>
          <w:sz w:val="24"/>
          <w:szCs w:val="24"/>
        </w:rPr>
        <w:t xml:space="preserve"> </w:t>
      </w:r>
      <w:r w:rsidR="00E01015" w:rsidRPr="00746F41">
        <w:rPr>
          <w:rFonts w:asciiTheme="majorBidi" w:hAnsiTheme="majorBidi"/>
          <w:sz w:val="24"/>
          <w:szCs w:val="24"/>
        </w:rPr>
        <w:t>= 0,7 l</w:t>
      </w:r>
      <w:r w:rsidR="00E01015" w:rsidRPr="00746F41">
        <w:rPr>
          <w:rFonts w:asciiTheme="majorBidi" w:hAnsiTheme="majorBidi"/>
          <w:sz w:val="24"/>
          <w:szCs w:val="24"/>
          <w:vertAlign w:val="subscript"/>
        </w:rPr>
        <w:t>0</w:t>
      </w:r>
      <w:r w:rsidR="00E01015" w:rsidRPr="00746F41">
        <w:rPr>
          <w:rFonts w:asciiTheme="majorBidi" w:hAnsiTheme="majorBidi"/>
          <w:sz w:val="24"/>
          <w:szCs w:val="24"/>
        </w:rPr>
        <w:t xml:space="preserve">                   pour les bâtiments d’étages multiples.</w:t>
      </w:r>
    </w:p>
    <w:p w:rsidR="00E01015" w:rsidRPr="00746F41" w:rsidRDefault="00E01015" w:rsidP="00E01015">
      <w:pPr>
        <w:spacing w:before="240"/>
        <w:ind w:right="-2"/>
        <w:jc w:val="both"/>
        <w:rPr>
          <w:rFonts w:asciiTheme="majorBidi" w:hAnsiTheme="majorBidi"/>
          <w:b/>
          <w:bCs/>
          <w:sz w:val="24"/>
          <w:szCs w:val="24"/>
        </w:rPr>
      </w:pPr>
      <w:proofErr w:type="gramStart"/>
      <w:r w:rsidRPr="00746F41">
        <w:rPr>
          <w:rFonts w:asciiTheme="majorBidi" w:hAnsiTheme="majorBidi"/>
          <w:sz w:val="24"/>
          <w:szCs w:val="24"/>
        </w:rPr>
        <w:t>avec</w:t>
      </w:r>
      <w:proofErr w:type="gramEnd"/>
      <w:r w:rsidRPr="00746F41">
        <w:rPr>
          <w:rFonts w:asciiTheme="majorBidi" w:hAnsiTheme="majorBidi"/>
          <w:sz w:val="24"/>
          <w:szCs w:val="24"/>
        </w:rPr>
        <w:t xml:space="preserve"> : </w:t>
      </w:r>
      <w:r w:rsidRPr="00746F41">
        <w:rPr>
          <w:rFonts w:asciiTheme="majorBidi" w:hAnsiTheme="majorBidi"/>
          <w:i/>
          <w:iCs/>
          <w:sz w:val="24"/>
          <w:szCs w:val="24"/>
        </w:rPr>
        <w:t>l</w:t>
      </w:r>
      <w:r w:rsidRPr="00746F41">
        <w:rPr>
          <w:rFonts w:asciiTheme="majorBidi" w:hAnsiTheme="majorBidi"/>
          <w:i/>
          <w:iCs/>
          <w:sz w:val="24"/>
          <w:szCs w:val="24"/>
          <w:vertAlign w:val="subscript"/>
        </w:rPr>
        <w:t>0</w:t>
      </w:r>
      <w:r w:rsidRPr="00746F41">
        <w:rPr>
          <w:rFonts w:asciiTheme="majorBidi" w:hAnsiTheme="majorBidi"/>
          <w:sz w:val="24"/>
          <w:szCs w:val="24"/>
        </w:rPr>
        <w:t xml:space="preserve"> = 2,7</w:t>
      </w:r>
      <w:r>
        <w:rPr>
          <w:rFonts w:asciiTheme="majorBidi" w:hAnsiTheme="majorBidi"/>
          <w:sz w:val="24"/>
          <w:szCs w:val="24"/>
        </w:rPr>
        <w:t>1</w:t>
      </w:r>
      <w:r w:rsidRPr="00746F41">
        <w:rPr>
          <w:rFonts w:asciiTheme="majorBidi" w:hAnsiTheme="majorBidi"/>
          <w:sz w:val="24"/>
          <w:szCs w:val="24"/>
        </w:rPr>
        <w:t xml:space="preserve"> m </w:t>
      </w:r>
      <w:r w:rsidRPr="00746F41">
        <w:rPr>
          <w:rFonts w:asciiTheme="majorBidi" w:hAnsiTheme="majorBidi"/>
          <w:sz w:val="24"/>
          <w:szCs w:val="24"/>
        </w:rPr>
        <w:sym w:font="Symbol" w:char="00DE"/>
      </w:r>
      <w:r w:rsidRPr="00746F41">
        <w:rPr>
          <w:rFonts w:asciiTheme="majorBidi" w:hAnsiTheme="majorBidi"/>
          <w:sz w:val="24"/>
          <w:szCs w:val="24"/>
        </w:rPr>
        <w:t xml:space="preserve"> </w:t>
      </w:r>
      <w:proofErr w:type="spellStart"/>
      <w:r w:rsidRPr="00746F41">
        <w:rPr>
          <w:rFonts w:asciiTheme="majorBidi" w:hAnsiTheme="majorBidi"/>
          <w:i/>
          <w:iCs/>
          <w:sz w:val="24"/>
          <w:szCs w:val="24"/>
        </w:rPr>
        <w:t>Lf</w:t>
      </w:r>
      <w:proofErr w:type="spellEnd"/>
      <w:r w:rsidRPr="00746F41">
        <w:rPr>
          <w:rFonts w:asciiTheme="majorBidi" w:hAnsiTheme="majorBidi"/>
          <w:i/>
          <w:iCs/>
          <w:sz w:val="24"/>
          <w:szCs w:val="24"/>
        </w:rPr>
        <w:t xml:space="preserve"> </w:t>
      </w:r>
      <w:r w:rsidRPr="00746F41">
        <w:rPr>
          <w:rFonts w:asciiTheme="majorBidi" w:hAnsiTheme="majorBidi"/>
          <w:sz w:val="24"/>
          <w:szCs w:val="24"/>
        </w:rPr>
        <w:t xml:space="preserve">= </w:t>
      </w:r>
      <w:r w:rsidRPr="00746F41">
        <w:rPr>
          <w:rFonts w:asciiTheme="majorBidi" w:hAnsiTheme="majorBidi"/>
          <w:b/>
          <w:bCs/>
          <w:sz w:val="24"/>
          <w:szCs w:val="24"/>
        </w:rPr>
        <w:t>1,</w:t>
      </w:r>
      <w:r>
        <w:rPr>
          <w:rFonts w:asciiTheme="majorBidi" w:hAnsiTheme="majorBidi"/>
          <w:b/>
          <w:bCs/>
          <w:sz w:val="24"/>
          <w:szCs w:val="24"/>
        </w:rPr>
        <w:t>897</w:t>
      </w:r>
      <w:r w:rsidRPr="00746F41">
        <w:rPr>
          <w:rFonts w:asciiTheme="majorBidi" w:hAnsiTheme="majorBidi"/>
          <w:b/>
          <w:bCs/>
          <w:sz w:val="24"/>
          <w:szCs w:val="24"/>
        </w:rPr>
        <w:t>m</w:t>
      </w:r>
    </w:p>
    <w:p w:rsidR="00E01015" w:rsidRDefault="00E01015" w:rsidP="00E01015">
      <w:pPr>
        <w:spacing w:before="240"/>
        <w:ind w:right="-2"/>
        <w:jc w:val="both"/>
        <w:rPr>
          <w:rFonts w:asciiTheme="majorBidi" w:hAnsiTheme="majorBidi"/>
          <w:i/>
          <w:iCs/>
          <w:sz w:val="24"/>
          <w:szCs w:val="24"/>
        </w:rPr>
      </w:pPr>
      <w:r>
        <w:rPr>
          <w:rFonts w:asciiTheme="majorBidi" w:hAnsiTheme="majorBidi"/>
          <w:i/>
          <w:iCs/>
          <w:sz w:val="24"/>
          <w:szCs w:val="24"/>
        </w:rPr>
        <w:t xml:space="preserve">          </w:t>
      </w:r>
      <w:r w:rsidRPr="00746F41">
        <w:rPr>
          <w:rFonts w:asciiTheme="majorBidi" w:hAnsiTheme="majorBidi"/>
          <w:i/>
          <w:iCs/>
          <w:sz w:val="24"/>
          <w:szCs w:val="24"/>
        </w:rPr>
        <w:t>l</w:t>
      </w:r>
      <w:r w:rsidRPr="00746F41">
        <w:rPr>
          <w:rFonts w:asciiTheme="majorBidi" w:hAnsiTheme="majorBidi"/>
          <w:i/>
          <w:iCs/>
          <w:sz w:val="24"/>
          <w:szCs w:val="24"/>
          <w:vertAlign w:val="subscript"/>
        </w:rPr>
        <w:t>0 </w:t>
      </w:r>
      <w:r w:rsidRPr="00746F41">
        <w:rPr>
          <w:rFonts w:asciiTheme="majorBidi" w:hAnsiTheme="majorBidi"/>
          <w:i/>
          <w:iCs/>
          <w:sz w:val="24"/>
          <w:szCs w:val="24"/>
        </w:rPr>
        <w:t>: la longueur libre du poteau</w:t>
      </w:r>
    </w:p>
    <w:p w:rsidR="00E01015" w:rsidRPr="00746F41" w:rsidRDefault="00E01015" w:rsidP="00E01015">
      <w:pPr>
        <w:spacing w:before="240"/>
        <w:ind w:right="-2"/>
        <w:jc w:val="both"/>
        <w:rPr>
          <w:rFonts w:asciiTheme="majorBidi" w:hAnsiTheme="majorBidi"/>
          <w:sz w:val="24"/>
          <w:szCs w:val="24"/>
        </w:rPr>
      </w:pPr>
    </w:p>
    <w:p w:rsidR="00E01015" w:rsidRDefault="00E01015" w:rsidP="00E01015">
      <w:pPr>
        <w:spacing w:before="240"/>
        <w:ind w:right="-2"/>
        <w:jc w:val="both"/>
        <w:rPr>
          <w:rFonts w:asciiTheme="majorBidi" w:eastAsiaTheme="minorEastAsia" w:hAnsiTheme="majorBidi"/>
          <w:position w:val="-24"/>
          <w:lang w:val="en-US"/>
        </w:rPr>
      </w:pPr>
      <w:proofErr w:type="spellStart"/>
      <w:proofErr w:type="gramStart"/>
      <w:r w:rsidRPr="00746F41">
        <w:rPr>
          <w:rFonts w:asciiTheme="majorBidi" w:hAnsiTheme="majorBidi"/>
          <w:sz w:val="24"/>
          <w:szCs w:val="24"/>
          <w:u w:val="single"/>
          <w:lang w:val="en-US"/>
        </w:rPr>
        <w:t>Elancement</w:t>
      </w:r>
      <w:proofErr w:type="spellEnd"/>
      <w:r w:rsidRPr="00746F41">
        <w:rPr>
          <w:rFonts w:asciiTheme="majorBidi" w:hAnsiTheme="majorBidi"/>
          <w:sz w:val="24"/>
          <w:szCs w:val="24"/>
          <w:u w:val="single"/>
          <w:lang w:val="en-US"/>
        </w:rPr>
        <w:t> :</w:t>
      </w:r>
      <w:proofErr w:type="gramEnd"/>
      <w:r w:rsidRPr="00746F41">
        <w:rPr>
          <w:rFonts w:asciiTheme="majorBidi" w:hAnsiTheme="majorBidi"/>
          <w:sz w:val="24"/>
          <w:szCs w:val="24"/>
          <w:lang w:val="en-US"/>
        </w:rPr>
        <w:t xml:space="preserve">   On a :  </w:t>
      </w:r>
      <w:r w:rsidRPr="00746F41">
        <w:rPr>
          <w:rFonts w:asciiTheme="majorBidi" w:hAnsiTheme="majorBidi"/>
          <w:sz w:val="24"/>
          <w:szCs w:val="24"/>
        </w:rPr>
        <w:sym w:font="Symbol" w:char="006C"/>
      </w:r>
      <w:r w:rsidRPr="00746F41">
        <w:rPr>
          <w:rFonts w:asciiTheme="majorBidi" w:hAnsiTheme="majorBidi"/>
          <w:sz w:val="24"/>
          <w:szCs w:val="24"/>
          <w:lang w:val="en-US"/>
        </w:rPr>
        <w:t xml:space="preserve"> = </w:t>
      </w:r>
      <w:r w:rsidRPr="00746F41">
        <w:rPr>
          <w:rFonts w:asciiTheme="majorBidi" w:eastAsiaTheme="minorEastAsia" w:hAnsiTheme="majorBidi"/>
          <w:position w:val="-30"/>
          <w:sz w:val="24"/>
          <w:szCs w:val="24"/>
        </w:rPr>
        <w:object w:dxaOrig="4080" w:dyaOrig="720">
          <v:shape id="_x0000_i1071" type="#_x0000_t75" style="width:201.75pt;height:36pt" o:ole="">
            <v:imagedata r:id="rId111" o:title=""/>
          </v:shape>
          <o:OLEObject Type="Embed" ProgID="Equation.3" ShapeID="_x0000_i1071" DrawAspect="Content" ObjectID="_1662191103" r:id="rId112"/>
        </w:object>
      </w:r>
      <w:r w:rsidRPr="00A80E53">
        <w:rPr>
          <w:rFonts w:asciiTheme="majorBidi" w:eastAsiaTheme="minorEastAsia" w:hAnsiTheme="majorBidi"/>
          <w:position w:val="-24"/>
          <w:lang w:val="en-US"/>
        </w:rPr>
        <w:t xml:space="preserve">      </w:t>
      </w:r>
    </w:p>
    <w:p w:rsidR="00E01015" w:rsidRPr="00A80E53" w:rsidRDefault="00E01015" w:rsidP="00E01015">
      <w:pPr>
        <w:spacing w:before="240"/>
        <w:ind w:right="-2"/>
        <w:jc w:val="both"/>
        <w:rPr>
          <w:rFonts w:asciiTheme="majorBidi" w:hAnsiTheme="majorBidi"/>
          <w:lang w:val="en-US"/>
        </w:rPr>
      </w:pPr>
    </w:p>
    <w:p w:rsidR="00E01015" w:rsidRPr="00746F41" w:rsidRDefault="00E01015" w:rsidP="00E01015">
      <w:pPr>
        <w:spacing w:before="240" w:line="360" w:lineRule="auto"/>
        <w:ind w:right="-2"/>
        <w:jc w:val="both"/>
        <w:rPr>
          <w:rFonts w:asciiTheme="majorBidi" w:hAnsiTheme="majorBidi"/>
          <w:sz w:val="24"/>
          <w:szCs w:val="24"/>
          <w:lang w:val="en-US"/>
        </w:rPr>
      </w:pPr>
      <w:proofErr w:type="spellStart"/>
      <w:r w:rsidRPr="00746F41">
        <w:rPr>
          <w:rFonts w:asciiTheme="majorBidi" w:hAnsiTheme="majorBidi"/>
          <w:i/>
          <w:iCs/>
          <w:sz w:val="24"/>
          <w:szCs w:val="24"/>
          <w:lang w:val="en-GB"/>
        </w:rPr>
        <w:t>i</w:t>
      </w:r>
      <w:proofErr w:type="spellEnd"/>
      <w:r w:rsidRPr="00746F41">
        <w:rPr>
          <w:rFonts w:asciiTheme="majorBidi" w:hAnsiTheme="majorBidi"/>
          <w:sz w:val="24"/>
          <w:szCs w:val="24"/>
          <w:lang w:val="en-GB"/>
        </w:rPr>
        <w:t xml:space="preserve"> = </w:t>
      </w:r>
      <w:r w:rsidRPr="00746F41">
        <w:rPr>
          <w:rFonts w:asciiTheme="majorBidi" w:eastAsiaTheme="minorEastAsia" w:hAnsiTheme="majorBidi"/>
          <w:position w:val="-30"/>
          <w:sz w:val="24"/>
          <w:szCs w:val="24"/>
        </w:rPr>
        <w:object w:dxaOrig="4900" w:dyaOrig="740">
          <v:shape id="_x0000_i1072" type="#_x0000_t75" style="width:250.5pt;height:37.5pt" o:ole="">
            <v:imagedata r:id="rId113" o:title=""/>
          </v:shape>
          <o:OLEObject Type="Embed" ProgID="Equation.3" ShapeID="_x0000_i1072" DrawAspect="Content" ObjectID="_1662191104" r:id="rId114"/>
        </w:object>
      </w:r>
      <w:r w:rsidRPr="00746F41">
        <w:rPr>
          <w:rFonts w:asciiTheme="majorBidi" w:eastAsiaTheme="minorEastAsia" w:hAnsiTheme="majorBidi"/>
          <w:position w:val="-26"/>
          <w:sz w:val="24"/>
          <w:szCs w:val="24"/>
          <w:lang w:val="en-US"/>
        </w:rPr>
        <w:t xml:space="preserve">  </w:t>
      </w:r>
    </w:p>
    <w:p w:rsidR="00E01015" w:rsidRDefault="00E01015" w:rsidP="00E01015">
      <w:pPr>
        <w:autoSpaceDE w:val="0"/>
        <w:autoSpaceDN w:val="0"/>
        <w:spacing w:line="363" w:lineRule="auto"/>
        <w:ind w:right="3483"/>
        <w:rPr>
          <w:position w:val="-10"/>
          <w:sz w:val="24"/>
        </w:rPr>
      </w:pPr>
      <w:r w:rsidRPr="00746F41">
        <w:rPr>
          <w:position w:val="-10"/>
          <w:sz w:val="24"/>
        </w:rPr>
        <w:t xml:space="preserve">   </w:t>
      </w:r>
      <w:r>
        <w:rPr>
          <w:position w:val="-10"/>
          <w:sz w:val="24"/>
        </w:rPr>
        <w:t xml:space="preserve"> </w:t>
      </w:r>
    </w:p>
    <w:p w:rsidR="00E01015" w:rsidRDefault="00E01015" w:rsidP="00E01015">
      <w:pPr>
        <w:ind w:right="-2"/>
        <w:jc w:val="both"/>
        <w:rPr>
          <w:rFonts w:asciiTheme="majorBidi" w:hAnsiTheme="majorBidi"/>
          <w:sz w:val="24"/>
          <w:szCs w:val="24"/>
          <w:lang w:val="en-GB"/>
        </w:rPr>
      </w:pPr>
      <w:r w:rsidRPr="00746F41">
        <w:rPr>
          <w:rFonts w:asciiTheme="majorBidi" w:hAnsiTheme="majorBidi"/>
          <w:sz w:val="24"/>
          <w:szCs w:val="24"/>
          <w:u w:val="single"/>
          <w:lang w:val="en-GB"/>
        </w:rPr>
        <w:t>Avec</w:t>
      </w:r>
      <w:r w:rsidRPr="00746F41">
        <w:rPr>
          <w:rFonts w:asciiTheme="majorBidi" w:hAnsiTheme="majorBidi"/>
          <w:sz w:val="24"/>
          <w:szCs w:val="24"/>
          <w:lang w:val="en-GB"/>
        </w:rPr>
        <w:t>:</w:t>
      </w:r>
    </w:p>
    <w:p w:rsidR="00E01015" w:rsidRPr="00746F41" w:rsidRDefault="00E01015" w:rsidP="00E01015">
      <w:pPr>
        <w:ind w:right="-2"/>
        <w:jc w:val="both"/>
        <w:rPr>
          <w:rFonts w:asciiTheme="majorBidi" w:hAnsiTheme="majorBidi"/>
          <w:sz w:val="24"/>
          <w:szCs w:val="24"/>
          <w:lang w:val="en-GB"/>
        </w:rPr>
      </w:pPr>
    </w:p>
    <w:p w:rsidR="00E01015" w:rsidRPr="00746F41" w:rsidRDefault="009A19B4" w:rsidP="00E01015">
      <w:pPr>
        <w:spacing w:line="360" w:lineRule="auto"/>
        <w:ind w:right="-2"/>
        <w:jc w:val="both"/>
        <w:rPr>
          <w:rFonts w:asciiTheme="majorBidi" w:hAnsiTheme="majorBidi"/>
          <w:sz w:val="24"/>
          <w:szCs w:val="24"/>
          <w:lang w:val="en-US"/>
        </w:rPr>
      </w:pPr>
      <w:r>
        <w:rPr>
          <w:rFonts w:asciiTheme="majorBidi" w:hAnsiTheme="majorBidi"/>
          <w:noProof/>
          <w:sz w:val="24"/>
          <w:szCs w:val="24"/>
        </w:rPr>
        <w:pict>
          <v:group id="Group 3735" o:spid="_x0000_s1149" style="position:absolute;left:0;text-align:left;margin-left:170.95pt;margin-top:10.95pt;width:200.05pt;height:63pt;z-index:251534336" coordorigin="5454,3294" coordsize="3579,12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">
            <v:shape id="Text Box 3736" o:spid="_x0000_s1150" type="#_x0000_t202" style="position:absolute;left:5634;top:3474;width:3399;height:10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q1psEA&#10;AADdAAAADwAAAGRycy9kb3ducmV2LnhtbERPy4rCMBTdC/5DuII7TRxnRDtGGRRhVg4+wd2lubZl&#10;mpvSRFv/3iwEl4fzni9bW4o71b5wrGE0VCCIU2cKzjQcD5vBFIQPyAZLx6ThQR6Wi25njolxDe/o&#10;vg+ZiCHsE9SQh1AlUvo0J4t+6CriyF1dbTFEWGfS1NjEcFvKD6Um0mLBsSHHilY5pf/7m9Vw2l4v&#10;50/1l63tV9W4Vkm2M6l1v9f+fIMI1Ia3+OX+NRrGk1HcH9/EJyA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IKtabBAAAA3QAAAA8AAAAAAAAAAAAAAAAAmAIAAGRycy9kb3du&#10;cmV2LnhtbFBLBQYAAAAABAAEAPUAAACGAwAAAAA=&#10;" filled="f" stroked="f">
              <v:textbox style="mso-next-textbox:#Text Box 3736">
                <w:txbxContent>
                  <w:p w:rsidR="00BD1FA0" w:rsidRDefault="00BD1FA0" w:rsidP="00E01015">
                    <w:pPr>
                      <w:jc w:val="both"/>
                      <w:rPr>
                        <w:rFonts w:ascii="Calibri" w:hAnsi="Calibri"/>
                      </w:rPr>
                    </w:pPr>
                    <w:r>
                      <w:rPr>
                        <w:sz w:val="28"/>
                        <w:szCs w:val="28"/>
                      </w:rPr>
                      <w:sym w:font="Symbol" w:char="00DE"/>
                    </w:r>
                    <w:r w:rsidRPr="00746F41">
                      <w:rPr>
                        <w:i/>
                        <w:iCs/>
                        <w:sz w:val="28"/>
                        <w:szCs w:val="28"/>
                      </w:rPr>
                      <w:t>i</w:t>
                    </w:r>
                    <w:r w:rsidRPr="00746F41">
                      <w:rPr>
                        <w:sz w:val="28"/>
                        <w:szCs w:val="28"/>
                      </w:rPr>
                      <w:t xml:space="preserve"> = </w:t>
                    </w:r>
                    <w:r w:rsidRPr="00746F41">
                      <w:rPr>
                        <w:rFonts w:asciiTheme="minorHAnsi" w:eastAsiaTheme="minorEastAsia" w:hAnsiTheme="minorHAnsi" w:cstheme="minorBidi"/>
                        <w:position w:val="-30"/>
                        <w:sz w:val="28"/>
                        <w:szCs w:val="28"/>
                      </w:rPr>
                      <w:object w:dxaOrig="1040" w:dyaOrig="740">
                        <v:shape id="_x0000_i1074" type="#_x0000_t75" style="width:52.5pt;height:36.75pt" o:ole="">
                          <v:imagedata r:id="rId115" o:title=""/>
                        </v:shape>
                        <o:OLEObject Type="Embed" ProgID="Equation.3" ShapeID="_x0000_i1074" DrawAspect="Content" ObjectID="_1662191392" r:id="rId116"/>
                      </w:object>
                    </w:r>
                    <w:r w:rsidRPr="00746F41">
                      <w:rPr>
                        <w:sz w:val="28"/>
                        <w:szCs w:val="28"/>
                      </w:rPr>
                      <w:t xml:space="preserve"> =</w:t>
                    </w:r>
                    <w:r>
                      <w:rPr>
                        <w:sz w:val="28"/>
                        <w:szCs w:val="28"/>
                      </w:rPr>
                      <w:t xml:space="preserve"> </w:t>
                    </w:r>
                    <w:r w:rsidRPr="00746F41">
                      <w:rPr>
                        <w:rFonts w:asciiTheme="majorBidi" w:hAnsiTheme="majorBidi"/>
                        <w:b/>
                        <w:bCs/>
                        <w:sz w:val="24"/>
                        <w:szCs w:val="24"/>
                      </w:rPr>
                      <w:t>0</w:t>
                    </w:r>
                    <w:r w:rsidRPr="00746F41">
                      <w:rPr>
                        <w:rFonts w:asciiTheme="majorBidi" w:hAnsiTheme="majorBidi"/>
                        <w:sz w:val="24"/>
                        <w:szCs w:val="24"/>
                      </w:rPr>
                      <w:t>,</w:t>
                    </w:r>
                    <w:r w:rsidRPr="00746F41">
                      <w:rPr>
                        <w:rFonts w:asciiTheme="majorBidi" w:hAnsiTheme="majorBidi"/>
                        <w:b/>
                        <w:bCs/>
                        <w:sz w:val="24"/>
                        <w:szCs w:val="24"/>
                      </w:rPr>
                      <w:t>1145</w:t>
                    </w:r>
                    <w:r w:rsidRPr="00746F41">
                      <w:rPr>
                        <w:rFonts w:ascii="Calibri" w:hAnsi="Calibri"/>
                        <w:b/>
                        <w:bCs/>
                        <w:sz w:val="24"/>
                        <w:szCs w:val="24"/>
                      </w:rPr>
                      <w:t xml:space="preserve"> m</w:t>
                    </w:r>
                  </w:p>
                  <w:p w:rsidR="00BD1FA0" w:rsidRDefault="00BD1FA0" w:rsidP="00E01015">
                    <w:pPr>
                      <w:spacing w:line="360" w:lineRule="auto"/>
                      <w:jc w:val="both"/>
                      <w:rPr>
                        <w:rFonts w:asciiTheme="minorHAnsi" w:eastAsiaTheme="minorEastAsia" w:hAnsiTheme="minorHAnsi" w:cstheme="minorBidi"/>
                        <w:sz w:val="28"/>
                        <w:szCs w:val="28"/>
                      </w:rPr>
                    </w:pPr>
                  </w:p>
                </w:txbxContent>
              </v:textbox>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3737" o:spid="_x0000_s1151" type="#_x0000_t88" style="position:absolute;left:5454;top:3294;width:180;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OXL8cA&#10;AADdAAAADwAAAGRycy9kb3ducmV2LnhtbESPQWsCMRSE74X+h/AK3mp2FaRsjWJbBKkWqRXE23Pz&#10;3CzdvCxJ6q7/3hQKPQ4z8w0znfe2ERfyoXasIB9mIIhLp2uuFOy/lo9PIEJE1tg4JgVXCjCf3d9N&#10;sdCu40+67GIlEoRDgQpMjG0hZSgNWQxD1xIn7+y8xZikr6T22CW4beQoyybSYs1pwWBLr4bK792P&#10;VXA+mrF737ytT9YfPvbNy2J76iqlBg/94hlEpD7+h//aK61gPMlz+H2TnoCc3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ODly/HAAAA3QAAAA8AAAAAAAAAAAAAAAAAmAIAAGRy&#10;cy9kb3ducmV2LnhtbFBLBQYAAAAABAAEAPUAAACMAwAAAAA=&#10;"/>
          </v:group>
        </w:pict>
      </w:r>
      <w:r w:rsidR="00E01015">
        <w:rPr>
          <w:rFonts w:asciiTheme="majorBidi" w:hAnsiTheme="majorBidi"/>
          <w:sz w:val="24"/>
          <w:szCs w:val="24"/>
          <w:lang w:val="en-US"/>
        </w:rPr>
        <w:t xml:space="preserve">      </w:t>
      </w:r>
      <w:r w:rsidR="00E01015" w:rsidRPr="00746F41">
        <w:rPr>
          <w:rFonts w:asciiTheme="majorBidi" w:hAnsiTheme="majorBidi"/>
          <w:sz w:val="24"/>
          <w:szCs w:val="24"/>
          <w:lang w:val="en-US"/>
        </w:rPr>
        <w:t xml:space="preserve">I = </w:t>
      </w:r>
      <w:r w:rsidR="00E01015" w:rsidRPr="00746F41">
        <w:rPr>
          <w:rFonts w:asciiTheme="majorBidi" w:eastAsiaTheme="minorEastAsia" w:hAnsiTheme="majorBidi"/>
          <w:position w:val="-24"/>
          <w:sz w:val="24"/>
          <w:szCs w:val="24"/>
        </w:rPr>
        <w:object w:dxaOrig="1440" w:dyaOrig="720">
          <v:shape id="_x0000_i1075" type="#_x0000_t75" style="width:1in;height:36pt" o:ole="">
            <v:imagedata r:id="rId117" o:title=""/>
          </v:shape>
          <o:OLEObject Type="Embed" ProgID="Equation.3" ShapeID="_x0000_i1075" DrawAspect="Content" ObjectID="_1662191105" r:id="rId118"/>
        </w:object>
      </w:r>
      <w:r w:rsidR="00E01015" w:rsidRPr="00746F41">
        <w:rPr>
          <w:rFonts w:asciiTheme="majorBidi" w:hAnsiTheme="majorBidi"/>
          <w:sz w:val="24"/>
          <w:szCs w:val="24"/>
          <w:lang w:val="en-US"/>
        </w:rPr>
        <w:t xml:space="preserve"> = 0</w:t>
      </w:r>
      <w:proofErr w:type="gramStart"/>
      <w:r w:rsidR="00E01015" w:rsidRPr="00746F41">
        <w:rPr>
          <w:rFonts w:asciiTheme="majorBidi" w:hAnsiTheme="majorBidi"/>
          <w:sz w:val="24"/>
          <w:szCs w:val="24"/>
          <w:lang w:val="en-US"/>
        </w:rPr>
        <w:t>,00</w:t>
      </w:r>
      <w:r w:rsidR="00E01015">
        <w:rPr>
          <w:rFonts w:asciiTheme="majorBidi" w:hAnsiTheme="majorBidi"/>
          <w:sz w:val="24"/>
          <w:szCs w:val="24"/>
          <w:lang w:val="en-US"/>
        </w:rPr>
        <w:t>21</w:t>
      </w:r>
      <w:proofErr w:type="gramEnd"/>
      <w:r w:rsidR="00E01015" w:rsidRPr="00746F41">
        <w:rPr>
          <w:rFonts w:asciiTheme="majorBidi" w:hAnsiTheme="majorBidi"/>
          <w:sz w:val="24"/>
          <w:szCs w:val="24"/>
          <w:lang w:val="en-US"/>
        </w:rPr>
        <w:t xml:space="preserve"> m</w:t>
      </w:r>
      <w:r w:rsidR="00E01015" w:rsidRPr="00746F41">
        <w:rPr>
          <w:rFonts w:asciiTheme="majorBidi" w:hAnsiTheme="majorBidi"/>
          <w:sz w:val="24"/>
          <w:szCs w:val="24"/>
          <w:vertAlign w:val="superscript"/>
          <w:lang w:val="en-US"/>
        </w:rPr>
        <w:t>4</w:t>
      </w:r>
    </w:p>
    <w:p w:rsidR="00E01015" w:rsidRPr="00746F41" w:rsidRDefault="00E01015" w:rsidP="00E01015">
      <w:pPr>
        <w:spacing w:line="360" w:lineRule="auto"/>
        <w:ind w:right="-2"/>
        <w:jc w:val="both"/>
        <w:rPr>
          <w:rFonts w:asciiTheme="majorBidi" w:hAnsiTheme="majorBidi"/>
          <w:sz w:val="24"/>
          <w:szCs w:val="24"/>
          <w:lang w:val="en-US"/>
        </w:rPr>
      </w:pPr>
      <w:r>
        <w:rPr>
          <w:rFonts w:asciiTheme="majorBidi" w:hAnsiTheme="majorBidi"/>
          <w:sz w:val="24"/>
          <w:szCs w:val="24"/>
          <w:lang w:val="en-US"/>
        </w:rPr>
        <w:t xml:space="preserve">      </w:t>
      </w:r>
      <w:r w:rsidRPr="00746F41">
        <w:rPr>
          <w:rFonts w:asciiTheme="majorBidi" w:hAnsiTheme="majorBidi"/>
          <w:sz w:val="24"/>
          <w:szCs w:val="24"/>
          <w:lang w:val="en-US"/>
        </w:rPr>
        <w:t xml:space="preserve">B = a </w:t>
      </w:r>
      <w:r w:rsidRPr="00746F41">
        <w:rPr>
          <w:rFonts w:asciiTheme="majorBidi" w:hAnsiTheme="majorBidi"/>
          <w:sz w:val="24"/>
          <w:szCs w:val="24"/>
          <w:vertAlign w:val="superscript"/>
          <w:lang w:val="en-US"/>
        </w:rPr>
        <w:t xml:space="preserve">2 </w:t>
      </w:r>
      <w:r w:rsidRPr="00746F41">
        <w:rPr>
          <w:rFonts w:asciiTheme="majorBidi" w:hAnsiTheme="majorBidi"/>
          <w:sz w:val="24"/>
          <w:szCs w:val="24"/>
          <w:lang w:val="en-US"/>
        </w:rPr>
        <w:t>= 0</w:t>
      </w:r>
      <w:proofErr w:type="gramStart"/>
      <w:r w:rsidRPr="00746F41">
        <w:rPr>
          <w:rFonts w:asciiTheme="majorBidi" w:hAnsiTheme="majorBidi"/>
          <w:sz w:val="24"/>
          <w:szCs w:val="24"/>
          <w:lang w:val="en-US"/>
        </w:rPr>
        <w:t>,</w:t>
      </w:r>
      <w:r>
        <w:rPr>
          <w:rFonts w:asciiTheme="majorBidi" w:hAnsiTheme="majorBidi"/>
          <w:sz w:val="24"/>
          <w:szCs w:val="24"/>
          <w:lang w:val="en-US"/>
        </w:rPr>
        <w:t>4</w:t>
      </w:r>
      <w:proofErr w:type="gramEnd"/>
      <w:r w:rsidRPr="00746F41">
        <w:rPr>
          <w:rFonts w:asciiTheme="majorBidi" w:hAnsiTheme="majorBidi"/>
          <w:sz w:val="24"/>
          <w:szCs w:val="24"/>
          <w:lang w:val="en-US"/>
        </w:rPr>
        <w:t xml:space="preserve"> x 0,</w:t>
      </w:r>
      <w:r>
        <w:rPr>
          <w:rFonts w:asciiTheme="majorBidi" w:hAnsiTheme="majorBidi"/>
          <w:sz w:val="24"/>
          <w:szCs w:val="24"/>
          <w:lang w:val="en-US"/>
        </w:rPr>
        <w:t>4</w:t>
      </w:r>
      <w:r w:rsidRPr="00746F41">
        <w:rPr>
          <w:rFonts w:asciiTheme="majorBidi" w:hAnsiTheme="majorBidi"/>
          <w:sz w:val="24"/>
          <w:szCs w:val="24"/>
          <w:lang w:val="en-US"/>
        </w:rPr>
        <w:t xml:space="preserve"> = 0,</w:t>
      </w:r>
      <w:r>
        <w:rPr>
          <w:rFonts w:asciiTheme="majorBidi" w:hAnsiTheme="majorBidi"/>
          <w:sz w:val="24"/>
          <w:szCs w:val="24"/>
          <w:lang w:val="en-US"/>
        </w:rPr>
        <w:t>16</w:t>
      </w:r>
      <w:r w:rsidRPr="00746F41">
        <w:rPr>
          <w:rFonts w:asciiTheme="majorBidi" w:hAnsiTheme="majorBidi"/>
          <w:sz w:val="24"/>
          <w:szCs w:val="24"/>
          <w:lang w:val="en-US"/>
        </w:rPr>
        <w:t xml:space="preserve"> m</w:t>
      </w:r>
      <w:r w:rsidRPr="00746F41">
        <w:rPr>
          <w:rFonts w:asciiTheme="majorBidi" w:hAnsiTheme="majorBidi"/>
          <w:sz w:val="24"/>
          <w:szCs w:val="24"/>
          <w:vertAlign w:val="superscript"/>
          <w:lang w:val="en-US"/>
        </w:rPr>
        <w:t>2</w:t>
      </w:r>
    </w:p>
    <w:p w:rsidR="00E01015" w:rsidRDefault="00E01015" w:rsidP="00E01015">
      <w:pPr>
        <w:spacing w:line="360" w:lineRule="auto"/>
        <w:ind w:right="-2"/>
        <w:jc w:val="both"/>
        <w:rPr>
          <w:rFonts w:asciiTheme="majorBidi" w:hAnsiTheme="majorBidi"/>
          <w:sz w:val="24"/>
          <w:szCs w:val="24"/>
        </w:rPr>
      </w:pPr>
    </w:p>
    <w:p w:rsidR="00E01015" w:rsidRPr="00746F41" w:rsidRDefault="00E01015" w:rsidP="00E01015">
      <w:pPr>
        <w:spacing w:line="360" w:lineRule="auto"/>
        <w:ind w:right="-2"/>
        <w:jc w:val="both"/>
        <w:rPr>
          <w:rFonts w:asciiTheme="majorBidi" w:hAnsiTheme="majorBidi"/>
          <w:sz w:val="24"/>
          <w:szCs w:val="24"/>
        </w:rPr>
      </w:pPr>
      <w:r w:rsidRPr="00746F41">
        <w:rPr>
          <w:rFonts w:asciiTheme="majorBidi" w:hAnsiTheme="majorBidi"/>
          <w:sz w:val="24"/>
          <w:szCs w:val="24"/>
        </w:rPr>
        <w:t xml:space="preserve">D’où : </w:t>
      </w:r>
      <w:r w:rsidRPr="00746F41">
        <w:rPr>
          <w:rFonts w:asciiTheme="majorBidi" w:hAnsiTheme="majorBidi"/>
          <w:sz w:val="24"/>
          <w:szCs w:val="24"/>
          <w:lang w:val="en-GB"/>
        </w:rPr>
        <w:sym w:font="Symbol" w:char="006C"/>
      </w:r>
      <w:r w:rsidRPr="00746F41">
        <w:rPr>
          <w:rFonts w:asciiTheme="majorBidi" w:hAnsiTheme="majorBidi"/>
          <w:sz w:val="24"/>
          <w:szCs w:val="24"/>
        </w:rPr>
        <w:t xml:space="preserve"> = </w:t>
      </w:r>
      <w:r w:rsidRPr="00746F41">
        <w:rPr>
          <w:rFonts w:asciiTheme="majorBidi" w:eastAsiaTheme="minorEastAsia" w:hAnsiTheme="majorBidi"/>
          <w:position w:val="-28"/>
          <w:sz w:val="24"/>
          <w:szCs w:val="24"/>
          <w:lang w:val="en-GB"/>
        </w:rPr>
        <w:object w:dxaOrig="740" w:dyaOrig="660">
          <v:shape id="_x0000_i1076" type="#_x0000_t75" style="width:36.75pt;height:33pt" o:ole="">
            <v:imagedata r:id="rId119" o:title=""/>
          </v:shape>
          <o:OLEObject Type="Embed" ProgID="Equation.3" ShapeID="_x0000_i1076" DrawAspect="Content" ObjectID="_1662191106" r:id="rId120"/>
        </w:object>
      </w:r>
      <w:r w:rsidRPr="00746F41">
        <w:rPr>
          <w:rFonts w:asciiTheme="majorBidi" w:hAnsiTheme="majorBidi"/>
          <w:sz w:val="24"/>
          <w:szCs w:val="24"/>
        </w:rPr>
        <w:t xml:space="preserve"> = 13,4&lt; 35</w:t>
      </w:r>
      <w:r>
        <w:rPr>
          <w:rFonts w:asciiTheme="majorBidi" w:hAnsiTheme="majorBidi"/>
          <w:sz w:val="24"/>
          <w:szCs w:val="24"/>
        </w:rPr>
        <w:t xml:space="preserve">  </w:t>
      </w:r>
      <w:r w:rsidRPr="00746F41">
        <w:rPr>
          <w:rFonts w:asciiTheme="majorBidi" w:hAnsiTheme="majorBidi"/>
          <w:sz w:val="24"/>
          <w:szCs w:val="24"/>
          <w:lang w:val="en-GB"/>
        </w:rPr>
        <w:sym w:font="Symbol" w:char="00AE"/>
      </w:r>
      <w:r>
        <w:rPr>
          <w:rFonts w:asciiTheme="majorBidi" w:hAnsiTheme="majorBidi"/>
          <w:sz w:val="24"/>
          <w:szCs w:val="24"/>
          <w:lang w:val="en-GB"/>
        </w:rPr>
        <w:t xml:space="preserve">  </w:t>
      </w:r>
      <w:r w:rsidRPr="00746F41">
        <w:rPr>
          <w:rFonts w:asciiTheme="majorBidi" w:hAnsiTheme="majorBidi"/>
          <w:b/>
          <w:bCs/>
          <w:sz w:val="24"/>
          <w:szCs w:val="24"/>
        </w:rPr>
        <w:t>condition vérifiée.</w:t>
      </w:r>
    </w:p>
    <w:p w:rsidR="00E01015" w:rsidRDefault="00E01015" w:rsidP="00E01015">
      <w:pPr>
        <w:autoSpaceDE w:val="0"/>
        <w:autoSpaceDN w:val="0"/>
        <w:spacing w:line="363" w:lineRule="auto"/>
        <w:ind w:right="3483"/>
        <w:rPr>
          <w:position w:val="-10"/>
          <w:sz w:val="24"/>
        </w:rPr>
      </w:pPr>
    </w:p>
    <w:p w:rsidR="00E01015" w:rsidRDefault="00E01015" w:rsidP="00E01015">
      <w:pPr>
        <w:spacing w:line="360" w:lineRule="auto"/>
        <w:jc w:val="both"/>
        <w:rPr>
          <w:b/>
          <w:bCs/>
          <w:sz w:val="32"/>
          <w:szCs w:val="32"/>
          <w:u w:val="single"/>
        </w:rPr>
      </w:pPr>
    </w:p>
    <w:p w:rsidR="00E01015" w:rsidRDefault="00E01015" w:rsidP="00E01015">
      <w:pPr>
        <w:spacing w:line="360" w:lineRule="auto"/>
        <w:jc w:val="both"/>
        <w:rPr>
          <w:b/>
          <w:bCs/>
          <w:sz w:val="32"/>
          <w:szCs w:val="32"/>
          <w:u w:val="single"/>
        </w:rPr>
      </w:pPr>
    </w:p>
    <w:p w:rsidR="00E01015" w:rsidRPr="009F5250" w:rsidRDefault="00E01015" w:rsidP="00E01015">
      <w:pPr>
        <w:spacing w:line="360" w:lineRule="auto"/>
        <w:jc w:val="both"/>
        <w:rPr>
          <w:b/>
          <w:bCs/>
          <w:color w:val="4F81BD" w:themeColor="accent1"/>
          <w:u w:val="single"/>
        </w:rPr>
      </w:pPr>
      <w:r w:rsidRPr="009F5250">
        <w:rPr>
          <w:b/>
          <w:bCs/>
          <w:color w:val="4F81BD" w:themeColor="accent1"/>
          <w:sz w:val="32"/>
          <w:szCs w:val="32"/>
          <w:u w:val="single"/>
        </w:rPr>
        <w:lastRenderedPageBreak/>
        <w:t>II-8</w:t>
      </w:r>
      <w:r w:rsidRPr="009F5250">
        <w:rPr>
          <w:b/>
          <w:bCs/>
          <w:color w:val="4F81BD" w:themeColor="accent1"/>
          <w:sz w:val="28"/>
          <w:szCs w:val="28"/>
          <w:u w:val="single"/>
        </w:rPr>
        <w:t>PRE DIMENSIONNEMENT D’ACROTERE:</w:t>
      </w:r>
    </w:p>
    <w:p w:rsidR="00E01015" w:rsidRPr="00746F41" w:rsidRDefault="00E01015" w:rsidP="00E01015">
      <w:pPr>
        <w:spacing w:line="360" w:lineRule="auto"/>
        <w:jc w:val="both"/>
        <w:rPr>
          <w:sz w:val="24"/>
          <w:szCs w:val="24"/>
        </w:rPr>
      </w:pPr>
      <w:r w:rsidRPr="00746F41">
        <w:rPr>
          <w:sz w:val="24"/>
          <w:szCs w:val="24"/>
        </w:rPr>
        <w:t>L’acrotère est un élément décoratif en béton Armé qui coiffe le bâtiment tout en chaînant le  mur façade; son rôle est :</w:t>
      </w:r>
    </w:p>
    <w:p w:rsidR="00E01015" w:rsidRPr="00746F41" w:rsidRDefault="00E01015" w:rsidP="00E01015">
      <w:pPr>
        <w:numPr>
          <w:ilvl w:val="0"/>
          <w:numId w:val="23"/>
        </w:numPr>
        <w:tabs>
          <w:tab w:val="right" w:pos="900"/>
        </w:tabs>
        <w:spacing w:line="360" w:lineRule="auto"/>
        <w:ind w:firstLine="0"/>
        <w:jc w:val="both"/>
        <w:rPr>
          <w:sz w:val="24"/>
          <w:szCs w:val="24"/>
        </w:rPr>
      </w:pPr>
      <w:r w:rsidRPr="00746F41">
        <w:rPr>
          <w:sz w:val="24"/>
          <w:szCs w:val="24"/>
        </w:rPr>
        <w:t>La protection des joints d’étanchéité.</w:t>
      </w:r>
    </w:p>
    <w:p w:rsidR="00E01015" w:rsidRPr="00746F41" w:rsidRDefault="00E01015" w:rsidP="00E01015">
      <w:pPr>
        <w:numPr>
          <w:ilvl w:val="0"/>
          <w:numId w:val="23"/>
        </w:numPr>
        <w:tabs>
          <w:tab w:val="right" w:pos="900"/>
        </w:tabs>
        <w:spacing w:line="360" w:lineRule="auto"/>
        <w:ind w:firstLine="0"/>
        <w:jc w:val="both"/>
        <w:rPr>
          <w:sz w:val="24"/>
          <w:szCs w:val="24"/>
        </w:rPr>
      </w:pPr>
      <w:r w:rsidRPr="00746F41">
        <w:rPr>
          <w:sz w:val="24"/>
          <w:szCs w:val="24"/>
        </w:rPr>
        <w:t>Sécurité des gens (garde de corps).</w:t>
      </w:r>
    </w:p>
    <w:p w:rsidR="00E01015" w:rsidRPr="00746F41" w:rsidRDefault="00E01015" w:rsidP="00E01015">
      <w:pPr>
        <w:numPr>
          <w:ilvl w:val="0"/>
          <w:numId w:val="23"/>
        </w:numPr>
        <w:tabs>
          <w:tab w:val="right" w:pos="900"/>
        </w:tabs>
        <w:spacing w:line="360" w:lineRule="auto"/>
        <w:ind w:firstLine="0"/>
        <w:jc w:val="both"/>
        <w:rPr>
          <w:sz w:val="24"/>
          <w:szCs w:val="24"/>
        </w:rPr>
      </w:pPr>
      <w:r w:rsidRPr="00746F41">
        <w:rPr>
          <w:sz w:val="24"/>
          <w:szCs w:val="24"/>
        </w:rPr>
        <w:t>Empêche l'écoulement de l'eau.</w:t>
      </w:r>
    </w:p>
    <w:p w:rsidR="00E01015" w:rsidRPr="00746F41" w:rsidRDefault="00E01015" w:rsidP="00E01015">
      <w:pPr>
        <w:numPr>
          <w:ilvl w:val="0"/>
          <w:numId w:val="23"/>
        </w:numPr>
        <w:tabs>
          <w:tab w:val="right" w:pos="900"/>
        </w:tabs>
        <w:spacing w:line="360" w:lineRule="auto"/>
        <w:ind w:firstLine="0"/>
        <w:jc w:val="both"/>
        <w:rPr>
          <w:sz w:val="24"/>
          <w:szCs w:val="24"/>
        </w:rPr>
      </w:pPr>
      <w:r w:rsidRPr="00746F41">
        <w:rPr>
          <w:sz w:val="24"/>
          <w:szCs w:val="24"/>
        </w:rPr>
        <w:t>A un aspect esthétique.</w:t>
      </w:r>
    </w:p>
    <w:p w:rsidR="00E01015" w:rsidRPr="00746F41" w:rsidRDefault="00E01015" w:rsidP="00E01015">
      <w:pPr>
        <w:autoSpaceDE w:val="0"/>
        <w:autoSpaceDN w:val="0"/>
        <w:adjustRightInd w:val="0"/>
        <w:rPr>
          <w:rFonts w:asciiTheme="majorBidi" w:hAnsiTheme="majorBidi"/>
          <w:sz w:val="24"/>
          <w:szCs w:val="24"/>
        </w:rPr>
      </w:pPr>
    </w:p>
    <w:p w:rsidR="00E01015" w:rsidRPr="00746F41" w:rsidRDefault="00E01015" w:rsidP="00E01015">
      <w:pPr>
        <w:tabs>
          <w:tab w:val="right" w:pos="900"/>
        </w:tabs>
        <w:spacing w:line="360" w:lineRule="auto"/>
        <w:ind w:left="1637"/>
        <w:jc w:val="both"/>
        <w:rPr>
          <w:sz w:val="24"/>
          <w:szCs w:val="24"/>
        </w:rPr>
      </w:pPr>
    </w:p>
    <w:p w:rsidR="00E01015" w:rsidRPr="00746F41" w:rsidRDefault="00E01015" w:rsidP="00E01015">
      <w:pPr>
        <w:tabs>
          <w:tab w:val="right" w:pos="-426"/>
          <w:tab w:val="left" w:pos="567"/>
        </w:tabs>
        <w:spacing w:line="360" w:lineRule="auto"/>
        <w:jc w:val="both"/>
        <w:rPr>
          <w:sz w:val="24"/>
          <w:szCs w:val="24"/>
        </w:rPr>
      </w:pPr>
      <w:r w:rsidRPr="00746F41">
        <w:rPr>
          <w:sz w:val="24"/>
          <w:szCs w:val="24"/>
        </w:rPr>
        <w:t xml:space="preserve">Quand la terrasse est inaccessible, on adoptera pour l’acrotère les dimensions indiquées sur la </w:t>
      </w:r>
      <w:proofErr w:type="spellStart"/>
      <w:r w:rsidRPr="00746F41">
        <w:rPr>
          <w:sz w:val="24"/>
          <w:szCs w:val="24"/>
        </w:rPr>
        <w:t>figureII</w:t>
      </w:r>
      <w:proofErr w:type="spellEnd"/>
      <w:r w:rsidRPr="00746F41">
        <w:rPr>
          <w:sz w:val="24"/>
          <w:szCs w:val="24"/>
        </w:rPr>
        <w:t>.12.</w:t>
      </w:r>
      <w:r w:rsidRPr="00746F41">
        <w:rPr>
          <w:sz w:val="24"/>
          <w:szCs w:val="24"/>
        </w:rPr>
        <w:tab/>
      </w:r>
    </w:p>
    <w:p w:rsidR="00E01015" w:rsidRDefault="009A19B4" w:rsidP="00E01015">
      <w:pPr>
        <w:tabs>
          <w:tab w:val="right" w:pos="-426"/>
          <w:tab w:val="left" w:pos="567"/>
        </w:tabs>
        <w:spacing w:line="360" w:lineRule="auto"/>
        <w:jc w:val="both"/>
      </w:pPr>
      <w:r>
        <w:rPr>
          <w:noProof/>
        </w:rPr>
        <w:pict>
          <v:group id="_x0000_s1152" style="position:absolute;left:0;text-align:left;margin-left:232.6pt;margin-top:10.8pt;width:192pt;height:260.6pt;z-index:251535360" coordorigin="4268,4801" coordsize="3840,5212">
            <v:line id="_x0000_s1153" style="position:absolute" from="5701,5746" to="6603,5746"/>
            <v:line id="_x0000_s1154" style="position:absolute" from="5701,5746" to="5701,8941"/>
            <v:line id="_x0000_s1155" style="position:absolute" from="5701,8941" to="6302,8941"/>
            <v:line id="_x0000_s1156" style="position:absolute;flip:y" from="6302,6975" to="6302,8941"/>
            <v:line id="_x0000_s1157" style="position:absolute" from="6603,5746" to="7205,6238"/>
            <v:line id="_x0000_s1158" style="position:absolute" from="7205,6238" to="7205,6975"/>
            <v:line id="_x0000_s1159" style="position:absolute" from="5701,5506" to="6603,5506" strokeweight=".25pt">
              <v:stroke startarrow="open" endarrow="open"/>
            </v:line>
            <v:line id="_x0000_s1160" style="position:absolute" from="6603,5501" to="7205,5501" strokeweight=".25pt">
              <v:stroke startarrow="open" endarrow="open"/>
            </v:line>
            <v:line id="_x0000_s1161" style="position:absolute" from="5550,5746" to="5550,8941" strokeweight=".25pt">
              <v:stroke startarrow="open" endarrow="open"/>
            </v:line>
            <v:line id="_x0000_s1162" style="position:absolute" from="7356,6132" to="7356,6975" strokeweight=".25pt">
              <v:stroke startarrow="open" startarrowlength="short" endarrow="open" endarrowlength="short"/>
            </v:line>
            <v:line id="_x0000_s1163" style="position:absolute" from="7356,5746" to="7356,6238" strokeweight=".25pt">
              <v:stroke startarrow="open" startarrowwidth="narrow" startarrowlength="short" endarrow="open" endarrowwidth="narrow" endarrowlength="short"/>
            </v:line>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164" type="#_x0000_t19" style="position:absolute;left:6481;top:6701;width:246;height:301;rotation:6668927fd" coordsize="43093,43200" adj="374249,-2896238,21600" path="wr,,43200,43200,43093,23749,37087,6543nfewr,,43200,43200,43093,23749,37087,6543l21600,21600nsxe">
              <v:path o:connectlocs="43093,23749;37087,6543;21600,21600"/>
            </v:shape>
            <v:line id="_x0000_s1165" style="position:absolute" from="6302,6975" to="6603,6975"/>
            <v:line id="_x0000_s1166" style="position:absolute" from="6754,6975" to="7205,6975"/>
            <v:shape id="_x0000_s1167" type="#_x0000_t202" style="position:absolute;left:4268;top:8784;width:3840;height:1229" filled="f" stroked="f">
              <v:textbox style="mso-next-textbox:#_x0000_s1167">
                <w:txbxContent>
                  <w:p w:rsidR="00BD1FA0" w:rsidRDefault="00BD1FA0" w:rsidP="00E01015">
                    <w:pPr>
                      <w:rPr>
                        <w:b/>
                        <w:bCs/>
                      </w:rPr>
                    </w:pPr>
                  </w:p>
                  <w:p w:rsidR="00BD1FA0" w:rsidRPr="00C44B01" w:rsidRDefault="00BD1FA0" w:rsidP="00E01015"/>
                  <w:p w:rsidR="00BD1FA0" w:rsidRPr="00C44B01" w:rsidRDefault="00BD1FA0" w:rsidP="00E01015">
                    <w:r w:rsidRPr="00C44B01">
                      <w:t xml:space="preserve">Pour terrasse inaccessible </w:t>
                    </w:r>
                  </w:p>
                </w:txbxContent>
              </v:textbox>
            </v:shape>
            <v:shape id="_x0000_s1168" type="#_x0000_t202" style="position:absolute;left:7008;top:6132;width:752;height:983" filled="f" stroked="f">
              <v:textbox style="mso-next-textbox:#_x0000_s1168">
                <w:txbxContent>
                  <w:p w:rsidR="00BD1FA0" w:rsidRDefault="00BD1FA0" w:rsidP="00E01015">
                    <w:pPr>
                      <w:rPr>
                        <w:i/>
                        <w:iCs/>
                      </w:rPr>
                    </w:pPr>
                    <w:r>
                      <w:rPr>
                        <w:i/>
                        <w:iCs/>
                      </w:rPr>
                      <w:t xml:space="preserve">     </w:t>
                    </w:r>
                  </w:p>
                  <w:p w:rsidR="00BD1FA0" w:rsidRDefault="00BD1FA0" w:rsidP="00E01015">
                    <w:pPr>
                      <w:rPr>
                        <w:i/>
                        <w:iCs/>
                        <w:rtl/>
                      </w:rPr>
                    </w:pPr>
                    <w:r>
                      <w:rPr>
                        <w:i/>
                        <w:iCs/>
                      </w:rPr>
                      <w:t xml:space="preserve">     5</w:t>
                    </w:r>
                  </w:p>
                </w:txbxContent>
              </v:textbox>
            </v:shape>
            <v:shape id="_x0000_s1169" type="#_x0000_t202" style="position:absolute;left:4798;top:6818;width:752;height:983" filled="f" stroked="f">
              <v:textbox style="mso-next-textbox:#_x0000_s1169">
                <w:txbxContent>
                  <w:p w:rsidR="00BD1FA0" w:rsidRDefault="00BD1FA0" w:rsidP="00E01015">
                    <w:pPr>
                      <w:rPr>
                        <w:i/>
                        <w:iCs/>
                        <w:rtl/>
                      </w:rPr>
                    </w:pPr>
                    <w:r>
                      <w:rPr>
                        <w:i/>
                        <w:iCs/>
                      </w:rPr>
                      <w:t>60</w:t>
                    </w:r>
                  </w:p>
                </w:txbxContent>
              </v:textbox>
            </v:shape>
            <v:shape id="_x0000_s1170" type="#_x0000_t202" style="position:absolute;left:7008;top:5369;width:752;height:983" filled="f" stroked="f">
              <v:textbox style="mso-next-textbox:#_x0000_s1170">
                <w:txbxContent>
                  <w:p w:rsidR="00BD1FA0" w:rsidRDefault="00BD1FA0" w:rsidP="00E01015">
                    <w:pPr>
                      <w:rPr>
                        <w:i/>
                        <w:iCs/>
                      </w:rPr>
                    </w:pPr>
                    <w:r>
                      <w:rPr>
                        <w:i/>
                        <w:iCs/>
                      </w:rPr>
                      <w:t xml:space="preserve">     </w:t>
                    </w:r>
                  </w:p>
                  <w:p w:rsidR="00BD1FA0" w:rsidRDefault="00BD1FA0" w:rsidP="00E01015">
                    <w:pPr>
                      <w:rPr>
                        <w:i/>
                        <w:iCs/>
                        <w:rtl/>
                      </w:rPr>
                    </w:pPr>
                    <w:r>
                      <w:rPr>
                        <w:i/>
                        <w:iCs/>
                      </w:rPr>
                      <w:t xml:space="preserve">     5</w:t>
                    </w:r>
                  </w:p>
                </w:txbxContent>
              </v:textbox>
            </v:shape>
            <v:shape id="_x0000_s1171" type="#_x0000_t202" style="position:absolute;left:6453;top:4801;width:752;height:983" filled="f" stroked="f">
              <v:textbox style="mso-next-textbox:#_x0000_s1171">
                <w:txbxContent>
                  <w:p w:rsidR="00BD1FA0" w:rsidRDefault="00BD1FA0" w:rsidP="00E01015">
                    <w:pPr>
                      <w:rPr>
                        <w:i/>
                        <w:iCs/>
                        <w:rtl/>
                      </w:rPr>
                    </w:pPr>
                    <w:r>
                      <w:rPr>
                        <w:i/>
                        <w:iCs/>
                      </w:rPr>
                      <w:t>10</w:t>
                    </w:r>
                  </w:p>
                </w:txbxContent>
              </v:textbox>
            </v:shape>
            <v:shape id="_x0000_s1172" type="#_x0000_t202" style="position:absolute;left:5669;top:4801;width:753;height:983" filled="f" stroked="f">
              <v:textbox style="mso-next-textbox:#_x0000_s1172">
                <w:txbxContent>
                  <w:p w:rsidR="00BD1FA0" w:rsidRDefault="00BD1FA0" w:rsidP="00E01015">
                    <w:pPr>
                      <w:rPr>
                        <w:i/>
                        <w:iCs/>
                        <w:rtl/>
                      </w:rPr>
                    </w:pPr>
                    <w:r>
                      <w:rPr>
                        <w:i/>
                        <w:iCs/>
                      </w:rPr>
                      <w:t>10</w:t>
                    </w:r>
                  </w:p>
                </w:txbxContent>
              </v:textbox>
            </v:shape>
          </v:group>
        </w:pict>
      </w:r>
    </w:p>
    <w:p w:rsidR="00E01015" w:rsidRDefault="00E01015" w:rsidP="00E01015">
      <w:pPr>
        <w:tabs>
          <w:tab w:val="right" w:pos="-426"/>
          <w:tab w:val="left" w:pos="567"/>
        </w:tabs>
        <w:spacing w:line="360" w:lineRule="auto"/>
        <w:jc w:val="both"/>
      </w:pPr>
    </w:p>
    <w:p w:rsidR="00E01015" w:rsidRDefault="00E01015" w:rsidP="00E01015">
      <w:pPr>
        <w:tabs>
          <w:tab w:val="right" w:pos="-426"/>
          <w:tab w:val="left" w:pos="567"/>
        </w:tabs>
        <w:spacing w:line="360" w:lineRule="auto"/>
        <w:jc w:val="both"/>
      </w:pPr>
      <w:r>
        <w:rPr>
          <w:noProof/>
        </w:rPr>
        <w:drawing>
          <wp:anchor distT="0" distB="0" distL="114300" distR="114300" simplePos="0" relativeHeight="251504640" behindDoc="0" locked="0" layoutInCell="1" allowOverlap="1">
            <wp:simplePos x="0" y="0"/>
            <wp:positionH relativeFrom="column">
              <wp:posOffset>509905</wp:posOffset>
            </wp:positionH>
            <wp:positionV relativeFrom="paragraph">
              <wp:posOffset>37465</wp:posOffset>
            </wp:positionV>
            <wp:extent cx="1924050" cy="2085975"/>
            <wp:effectExtent l="19050" t="0" r="0" b="0"/>
            <wp:wrapNone/>
            <wp:docPr id="21" name="Image 78" descr="C:\a.walid\université\waleed mm\capture\Capture.PNG2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C:\a.walid\université\waleed mm\capture\Capture.PNG233.PNG"/>
                    <pic:cNvPicPr>
                      <a:picLocks noChangeAspect="1" noChangeArrowheads="1"/>
                    </pic:cNvPicPr>
                  </pic:nvPicPr>
                  <pic:blipFill>
                    <a:blip r:embed="rId121"/>
                    <a:srcRect/>
                    <a:stretch>
                      <a:fillRect/>
                    </a:stretch>
                  </pic:blipFill>
                  <pic:spPr bwMode="auto">
                    <a:xfrm>
                      <a:off x="0" y="0"/>
                      <a:ext cx="1924050" cy="2085975"/>
                    </a:xfrm>
                    <a:prstGeom prst="rect">
                      <a:avLst/>
                    </a:prstGeom>
                    <a:noFill/>
                    <a:ln w="9525">
                      <a:noFill/>
                      <a:miter lim="800000"/>
                      <a:headEnd/>
                      <a:tailEnd/>
                    </a:ln>
                  </pic:spPr>
                </pic:pic>
              </a:graphicData>
            </a:graphic>
          </wp:anchor>
        </w:drawing>
      </w:r>
    </w:p>
    <w:p w:rsidR="00E01015" w:rsidRDefault="00E01015" w:rsidP="00E01015">
      <w:pPr>
        <w:tabs>
          <w:tab w:val="right" w:pos="-426"/>
          <w:tab w:val="left" w:pos="567"/>
        </w:tabs>
        <w:spacing w:line="360" w:lineRule="auto"/>
        <w:jc w:val="both"/>
      </w:pPr>
    </w:p>
    <w:p w:rsidR="00E01015" w:rsidRDefault="00E01015" w:rsidP="00E01015">
      <w:pPr>
        <w:tabs>
          <w:tab w:val="right" w:pos="-426"/>
          <w:tab w:val="left" w:pos="567"/>
        </w:tabs>
        <w:spacing w:line="360" w:lineRule="auto"/>
        <w:jc w:val="both"/>
      </w:pPr>
    </w:p>
    <w:p w:rsidR="00E01015" w:rsidRDefault="00E01015" w:rsidP="00E01015">
      <w:pPr>
        <w:tabs>
          <w:tab w:val="right" w:pos="-426"/>
          <w:tab w:val="left" w:pos="567"/>
        </w:tabs>
        <w:spacing w:line="360" w:lineRule="auto"/>
        <w:jc w:val="both"/>
      </w:pPr>
    </w:p>
    <w:p w:rsidR="00E01015" w:rsidRDefault="00E01015" w:rsidP="00E01015">
      <w:pPr>
        <w:tabs>
          <w:tab w:val="right" w:pos="-426"/>
          <w:tab w:val="left" w:pos="567"/>
        </w:tabs>
        <w:spacing w:line="360" w:lineRule="auto"/>
        <w:jc w:val="both"/>
        <w:rPr>
          <w:b/>
          <w:bCs/>
        </w:rPr>
      </w:pPr>
    </w:p>
    <w:p w:rsidR="00E01015" w:rsidRDefault="00E01015" w:rsidP="00E01015">
      <w:pPr>
        <w:tabs>
          <w:tab w:val="right" w:pos="-426"/>
          <w:tab w:val="left" w:pos="567"/>
        </w:tabs>
        <w:spacing w:line="360" w:lineRule="auto"/>
        <w:jc w:val="both"/>
        <w:rPr>
          <w:b/>
          <w:bCs/>
        </w:rPr>
      </w:pPr>
    </w:p>
    <w:p w:rsidR="00E01015" w:rsidRDefault="00E01015" w:rsidP="00E01015">
      <w:pPr>
        <w:tabs>
          <w:tab w:val="right" w:pos="-426"/>
          <w:tab w:val="left" w:pos="567"/>
        </w:tabs>
        <w:spacing w:line="360" w:lineRule="auto"/>
        <w:jc w:val="both"/>
        <w:rPr>
          <w:b/>
          <w:bCs/>
        </w:rPr>
      </w:pPr>
    </w:p>
    <w:p w:rsidR="00E01015" w:rsidRPr="00334205" w:rsidRDefault="00E01015" w:rsidP="00E01015">
      <w:pPr>
        <w:rPr>
          <w:rFonts w:asciiTheme="majorBidi" w:hAnsiTheme="majorBidi"/>
        </w:rPr>
      </w:pPr>
    </w:p>
    <w:p w:rsidR="00E01015" w:rsidRPr="00334205" w:rsidRDefault="00E01015" w:rsidP="00E01015">
      <w:pPr>
        <w:rPr>
          <w:rFonts w:asciiTheme="majorBidi" w:hAnsiTheme="majorBidi"/>
        </w:rPr>
      </w:pPr>
    </w:p>
    <w:p w:rsidR="00E01015" w:rsidRPr="00746F41" w:rsidRDefault="00E01015" w:rsidP="00E01015">
      <w:pPr>
        <w:autoSpaceDE w:val="0"/>
        <w:autoSpaceDN w:val="0"/>
        <w:spacing w:line="363" w:lineRule="auto"/>
        <w:ind w:right="3483"/>
        <w:rPr>
          <w:sz w:val="24"/>
          <w:szCs w:val="24"/>
        </w:rPr>
      </w:pPr>
      <w:r>
        <w:rPr>
          <w:position w:val="-10"/>
          <w:sz w:val="24"/>
        </w:rPr>
        <w:t xml:space="preserve">                                                                         </w:t>
      </w:r>
    </w:p>
    <w:p w:rsidR="00E01015" w:rsidRDefault="009A19B4" w:rsidP="00E01015">
      <w:pPr>
        <w:autoSpaceDE w:val="0"/>
        <w:autoSpaceDN w:val="0"/>
        <w:adjustRightInd w:val="0"/>
        <w:spacing w:line="360" w:lineRule="auto"/>
        <w:rPr>
          <w:rFonts w:eastAsiaTheme="minorHAnsi"/>
          <w:sz w:val="24"/>
          <w:szCs w:val="24"/>
          <w:lang w:eastAsia="en-US"/>
        </w:rPr>
      </w:pPr>
      <w:r w:rsidRPr="009A19B4">
        <w:rPr>
          <w:rFonts w:asciiTheme="majorBidi" w:hAnsiTheme="majorBidi"/>
          <w:noProof/>
        </w:rPr>
        <w:pict>
          <v:rect id="_x0000_s1173" style="position:absolute;margin-left:-24pt;margin-top:10.85pt;width:312.3pt;height:29.25pt;z-index:251536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" filled="f" stroked="f">
            <v:textbox>
              <w:txbxContent>
                <w:p w:rsidR="00BD1FA0" w:rsidRPr="00746F41" w:rsidRDefault="00BD1FA0" w:rsidP="00E01015">
                  <w:pPr>
                    <w:rPr>
                      <w:b/>
                      <w:bCs/>
                      <w:sz w:val="24"/>
                      <w:szCs w:val="24"/>
                    </w:rPr>
                  </w:pPr>
                  <w:proofErr w:type="spellStart"/>
                  <w:r w:rsidRPr="00746F41">
                    <w:rPr>
                      <w:b/>
                      <w:bCs/>
                      <w:sz w:val="24"/>
                      <w:szCs w:val="24"/>
                    </w:rPr>
                    <w:t>Fig.II</w:t>
                  </w:r>
                  <w:proofErr w:type="spellEnd"/>
                  <w:r w:rsidRPr="00746F41">
                    <w:rPr>
                      <w:b/>
                      <w:bCs/>
                      <w:sz w:val="24"/>
                      <w:szCs w:val="24"/>
                    </w:rPr>
                    <w:t>.9</w:t>
                  </w:r>
                  <w:r w:rsidRPr="00746F41">
                    <w:rPr>
                      <w:b/>
                      <w:bCs/>
                      <w:i/>
                      <w:iCs/>
                      <w:sz w:val="24"/>
                      <w:szCs w:val="24"/>
                    </w:rPr>
                    <w:t>:</w:t>
                  </w:r>
                  <w:r w:rsidRPr="00746F41">
                    <w:rPr>
                      <w:b/>
                      <w:bCs/>
                      <w:sz w:val="24"/>
                      <w:szCs w:val="24"/>
                    </w:rPr>
                    <w:t xml:space="preserve"> Dimensions d’acrotère </w:t>
                  </w:r>
                  <w:r>
                    <w:rPr>
                      <w:b/>
                      <w:bCs/>
                      <w:sz w:val="24"/>
                      <w:szCs w:val="24"/>
                    </w:rPr>
                    <w:t xml:space="preserve">Pour terrasse </w:t>
                  </w:r>
                  <w:r w:rsidRPr="00746F41">
                    <w:rPr>
                      <w:b/>
                      <w:bCs/>
                      <w:sz w:val="24"/>
                      <w:szCs w:val="24"/>
                    </w:rPr>
                    <w:t xml:space="preserve">inaccessible </w:t>
                  </w:r>
                </w:p>
                <w:p w:rsidR="00BD1FA0" w:rsidRPr="00183C97" w:rsidRDefault="00BD1FA0" w:rsidP="00E01015">
                  <w:pPr>
                    <w:pStyle w:val="Lgende"/>
                    <w:rPr>
                      <w:color w:val="auto"/>
                      <w:u w:val="single"/>
                    </w:rPr>
                  </w:pPr>
                </w:p>
                <w:p w:rsidR="00BD1FA0" w:rsidRPr="00183C97" w:rsidRDefault="00BD1FA0" w:rsidP="00E01015"/>
              </w:txbxContent>
            </v:textbox>
          </v:rect>
        </w:pict>
      </w:r>
    </w:p>
    <w:p w:rsidR="00E01015" w:rsidRDefault="00E01015" w:rsidP="00E01015">
      <w:pPr>
        <w:autoSpaceDE w:val="0"/>
        <w:autoSpaceDN w:val="0"/>
        <w:adjustRightInd w:val="0"/>
        <w:spacing w:line="360" w:lineRule="auto"/>
        <w:rPr>
          <w:rFonts w:eastAsiaTheme="minorHAnsi"/>
          <w:b/>
          <w:bCs/>
          <w:sz w:val="24"/>
          <w:szCs w:val="24"/>
          <w:lang w:eastAsia="en-US"/>
        </w:rPr>
      </w:pPr>
    </w:p>
    <w:p w:rsidR="00E01015" w:rsidRDefault="00E01015" w:rsidP="00E01015">
      <w:pPr>
        <w:autoSpaceDE w:val="0"/>
        <w:autoSpaceDN w:val="0"/>
        <w:adjustRightInd w:val="0"/>
        <w:spacing w:line="360" w:lineRule="auto"/>
        <w:rPr>
          <w:rFonts w:eastAsiaTheme="minorHAnsi"/>
          <w:b/>
          <w:bCs/>
          <w:sz w:val="24"/>
          <w:szCs w:val="24"/>
          <w:lang w:eastAsia="en-US"/>
        </w:rPr>
      </w:pPr>
    </w:p>
    <w:p w:rsidR="00E01015" w:rsidRDefault="00E01015" w:rsidP="00E01015">
      <w:pPr>
        <w:autoSpaceDE w:val="0"/>
        <w:autoSpaceDN w:val="0"/>
        <w:adjustRightInd w:val="0"/>
        <w:spacing w:line="360" w:lineRule="auto"/>
        <w:rPr>
          <w:rFonts w:eastAsiaTheme="minorHAnsi"/>
          <w:b/>
          <w:bCs/>
          <w:sz w:val="24"/>
          <w:szCs w:val="24"/>
          <w:lang w:eastAsia="en-US"/>
        </w:rPr>
      </w:pPr>
    </w:p>
    <w:p w:rsidR="00E01015" w:rsidRDefault="00E01015" w:rsidP="00E01015">
      <w:pPr>
        <w:autoSpaceDE w:val="0"/>
        <w:autoSpaceDN w:val="0"/>
        <w:adjustRightInd w:val="0"/>
        <w:spacing w:line="360" w:lineRule="auto"/>
        <w:rPr>
          <w:rFonts w:eastAsiaTheme="minorHAnsi"/>
          <w:b/>
          <w:bCs/>
          <w:sz w:val="24"/>
          <w:szCs w:val="24"/>
          <w:lang w:eastAsia="en-US"/>
        </w:rPr>
      </w:pPr>
    </w:p>
    <w:p w:rsidR="00E01015" w:rsidRDefault="00E01015" w:rsidP="00E01015">
      <w:pPr>
        <w:autoSpaceDE w:val="0"/>
        <w:autoSpaceDN w:val="0"/>
        <w:adjustRightInd w:val="0"/>
        <w:spacing w:line="360" w:lineRule="auto"/>
        <w:rPr>
          <w:rFonts w:eastAsiaTheme="minorHAnsi"/>
          <w:b/>
          <w:bCs/>
          <w:sz w:val="24"/>
          <w:szCs w:val="24"/>
          <w:lang w:eastAsia="en-US"/>
        </w:rPr>
      </w:pPr>
    </w:p>
    <w:p w:rsidR="00E01015" w:rsidRDefault="00E01015" w:rsidP="00E01015">
      <w:pPr>
        <w:autoSpaceDE w:val="0"/>
        <w:autoSpaceDN w:val="0"/>
        <w:adjustRightInd w:val="0"/>
        <w:spacing w:line="360" w:lineRule="auto"/>
        <w:rPr>
          <w:rFonts w:eastAsiaTheme="minorHAnsi"/>
          <w:b/>
          <w:bCs/>
          <w:sz w:val="24"/>
          <w:szCs w:val="24"/>
          <w:lang w:eastAsia="en-US"/>
        </w:rPr>
      </w:pPr>
    </w:p>
    <w:p w:rsidR="00E01015" w:rsidRDefault="00E01015" w:rsidP="00E01015">
      <w:pPr>
        <w:tabs>
          <w:tab w:val="left" w:pos="536"/>
        </w:tabs>
        <w:autoSpaceDE w:val="0"/>
        <w:autoSpaceDN w:val="0"/>
        <w:spacing w:line="360" w:lineRule="auto"/>
        <w:rPr>
          <w:rFonts w:ascii="TimesNewRomanPSMT" w:eastAsiaTheme="minorHAnsi" w:hAnsi="TimesNewRomanPSMT" w:cs="TimesNewRomanPSMT"/>
          <w:sz w:val="24"/>
          <w:szCs w:val="24"/>
          <w:lang w:eastAsia="en-US"/>
        </w:rPr>
      </w:pPr>
    </w:p>
    <w:p w:rsidR="00E01015" w:rsidRDefault="00E01015" w:rsidP="00E01015">
      <w:pPr>
        <w:tabs>
          <w:tab w:val="left" w:pos="536"/>
        </w:tabs>
        <w:autoSpaceDE w:val="0"/>
        <w:autoSpaceDN w:val="0"/>
        <w:spacing w:line="360" w:lineRule="auto"/>
        <w:rPr>
          <w:rFonts w:ascii="TimesNewRomanPSMT" w:eastAsiaTheme="minorHAnsi" w:hAnsi="TimesNewRomanPSMT" w:cs="TimesNewRomanPSMT"/>
          <w:sz w:val="24"/>
          <w:szCs w:val="24"/>
          <w:lang w:eastAsia="en-US"/>
        </w:rPr>
      </w:pPr>
    </w:p>
    <w:p w:rsidR="00E01015" w:rsidRDefault="00E01015" w:rsidP="00E01015">
      <w:pPr>
        <w:spacing w:line="276" w:lineRule="auto"/>
        <w:rPr>
          <w:rFonts w:eastAsiaTheme="minorHAnsi"/>
          <w:b/>
          <w:bCs/>
          <w:sz w:val="28"/>
          <w:szCs w:val="28"/>
          <w:lang w:eastAsia="en-US"/>
        </w:rPr>
      </w:pPr>
    </w:p>
    <w:p w:rsidR="00E01015" w:rsidRDefault="00E01015" w:rsidP="00E01015">
      <w:pPr>
        <w:spacing w:line="276" w:lineRule="auto"/>
        <w:rPr>
          <w:rFonts w:eastAsiaTheme="minorHAnsi"/>
          <w:b/>
          <w:bCs/>
          <w:sz w:val="28"/>
          <w:szCs w:val="28"/>
          <w:lang w:eastAsia="en-US"/>
        </w:rPr>
      </w:pPr>
    </w:p>
    <w:p w:rsidR="00E01015" w:rsidRDefault="00E01015" w:rsidP="00E01015">
      <w:pPr>
        <w:spacing w:line="276" w:lineRule="auto"/>
        <w:rPr>
          <w:rFonts w:eastAsiaTheme="minorHAnsi"/>
          <w:b/>
          <w:bCs/>
          <w:sz w:val="28"/>
          <w:szCs w:val="28"/>
          <w:lang w:eastAsia="en-US"/>
        </w:rPr>
      </w:pPr>
    </w:p>
    <w:p w:rsidR="00E01015" w:rsidRDefault="00E01015" w:rsidP="00E01015">
      <w:pPr>
        <w:spacing w:line="276" w:lineRule="auto"/>
        <w:rPr>
          <w:rFonts w:eastAsiaTheme="minorHAnsi"/>
          <w:b/>
          <w:bCs/>
          <w:sz w:val="28"/>
          <w:szCs w:val="28"/>
          <w:lang w:eastAsia="en-US"/>
        </w:rPr>
      </w:pPr>
    </w:p>
    <w:p w:rsidR="00E01015" w:rsidRDefault="00E01015" w:rsidP="00E01015">
      <w:pPr>
        <w:pStyle w:val="Titre3"/>
        <w:ind w:left="-567"/>
        <w:jc w:val="center"/>
        <w:rPr>
          <w:rFonts w:asciiTheme="majorBidi" w:hAnsiTheme="majorBidi"/>
          <w:sz w:val="32"/>
          <w:szCs w:val="32"/>
        </w:rPr>
      </w:pPr>
    </w:p>
    <w:p w:rsidR="00E01015" w:rsidRDefault="00E01015" w:rsidP="00E01015">
      <w:pPr>
        <w:pStyle w:val="Titre3"/>
        <w:ind w:left="-567"/>
        <w:jc w:val="center"/>
        <w:rPr>
          <w:rFonts w:asciiTheme="majorBidi" w:hAnsiTheme="majorBidi"/>
          <w:sz w:val="32"/>
          <w:szCs w:val="32"/>
        </w:rPr>
      </w:pPr>
    </w:p>
    <w:p w:rsidR="00E01015" w:rsidRDefault="00E01015" w:rsidP="00E01015">
      <w:pPr>
        <w:pStyle w:val="Titre3"/>
        <w:ind w:left="-567"/>
        <w:jc w:val="center"/>
        <w:rPr>
          <w:rFonts w:asciiTheme="majorBidi" w:hAnsiTheme="majorBidi"/>
          <w:sz w:val="32"/>
          <w:szCs w:val="32"/>
        </w:rPr>
      </w:pPr>
    </w:p>
    <w:p w:rsidR="00E01015" w:rsidRDefault="00E01015" w:rsidP="00E01015">
      <w:pPr>
        <w:pStyle w:val="Titre3"/>
        <w:ind w:left="-567"/>
        <w:jc w:val="center"/>
        <w:rPr>
          <w:rFonts w:asciiTheme="majorBidi" w:hAnsiTheme="majorBidi"/>
          <w:sz w:val="32"/>
          <w:szCs w:val="32"/>
        </w:rPr>
      </w:pPr>
    </w:p>
    <w:p w:rsidR="00E01015" w:rsidRDefault="00E01015" w:rsidP="00E01015">
      <w:pPr>
        <w:pStyle w:val="Titre3"/>
        <w:ind w:left="-567"/>
        <w:jc w:val="center"/>
        <w:rPr>
          <w:rFonts w:asciiTheme="majorBidi" w:hAnsiTheme="majorBidi"/>
          <w:sz w:val="32"/>
          <w:szCs w:val="32"/>
        </w:rPr>
      </w:pPr>
    </w:p>
    <w:p w:rsidR="00E01015" w:rsidRDefault="00E01015" w:rsidP="00E01015">
      <w:pPr>
        <w:pStyle w:val="Titre3"/>
        <w:ind w:left="-567"/>
        <w:jc w:val="center"/>
        <w:rPr>
          <w:rFonts w:asciiTheme="majorBidi" w:hAnsiTheme="majorBidi"/>
          <w:sz w:val="32"/>
          <w:szCs w:val="32"/>
        </w:rPr>
      </w:pPr>
    </w:p>
    <w:p w:rsidR="00E01015" w:rsidRDefault="00E01015" w:rsidP="00E01015">
      <w:pPr>
        <w:pStyle w:val="Titre3"/>
        <w:ind w:left="-567"/>
        <w:jc w:val="center"/>
        <w:rPr>
          <w:rFonts w:asciiTheme="majorBidi" w:hAnsiTheme="majorBidi"/>
          <w:sz w:val="32"/>
          <w:szCs w:val="32"/>
        </w:rPr>
      </w:pPr>
    </w:p>
    <w:p w:rsidR="00E01015" w:rsidRDefault="00E01015" w:rsidP="00E01015">
      <w:pPr>
        <w:autoSpaceDE w:val="0"/>
        <w:autoSpaceDN w:val="0"/>
        <w:adjustRightInd w:val="0"/>
        <w:rPr>
          <w:rFonts w:ascii="Algerian" w:eastAsiaTheme="minorHAnsi" w:hAnsi="Algerian" w:cstheme="majorBidi"/>
          <w:i/>
          <w:iCs/>
          <w:color w:val="0033CD"/>
          <w:sz w:val="56"/>
          <w:szCs w:val="56"/>
          <w:lang w:eastAsia="en-US"/>
        </w:rPr>
      </w:pPr>
      <w:r w:rsidRPr="00107819">
        <w:rPr>
          <w:rFonts w:ascii="Algerian" w:eastAsiaTheme="minorHAnsi" w:hAnsi="Algerian" w:cstheme="majorBidi"/>
          <w:i/>
          <w:iCs/>
          <w:color w:val="0033CD"/>
          <w:sz w:val="56"/>
          <w:szCs w:val="56"/>
          <w:lang w:eastAsia="en-US"/>
        </w:rPr>
        <w:t xml:space="preserve">           </w:t>
      </w:r>
    </w:p>
    <w:p w:rsidR="00E01015" w:rsidRPr="00107819" w:rsidRDefault="00E01015" w:rsidP="00E01015">
      <w:pPr>
        <w:autoSpaceDE w:val="0"/>
        <w:autoSpaceDN w:val="0"/>
        <w:adjustRightInd w:val="0"/>
        <w:rPr>
          <w:rFonts w:ascii="Algerian" w:eastAsiaTheme="minorHAnsi" w:hAnsi="Algerian" w:cstheme="majorBidi"/>
          <w:i/>
          <w:iCs/>
          <w:sz w:val="72"/>
          <w:szCs w:val="72"/>
          <w:lang w:eastAsia="en-US"/>
        </w:rPr>
      </w:pPr>
      <w:r>
        <w:rPr>
          <w:rFonts w:ascii="Algerian" w:eastAsiaTheme="minorHAnsi" w:hAnsi="Algerian" w:cstheme="majorBidi"/>
          <w:i/>
          <w:iCs/>
          <w:color w:val="0033CD"/>
          <w:sz w:val="72"/>
          <w:szCs w:val="72"/>
          <w:lang w:eastAsia="en-US"/>
        </w:rPr>
        <w:t xml:space="preserve">         </w:t>
      </w:r>
      <w:r w:rsidRPr="00107819">
        <w:rPr>
          <w:rFonts w:ascii="Algerian" w:eastAsiaTheme="minorHAnsi" w:hAnsi="Algerian" w:cstheme="majorBidi"/>
          <w:i/>
          <w:iCs/>
          <w:color w:val="0033CD"/>
          <w:sz w:val="72"/>
          <w:szCs w:val="72"/>
          <w:lang w:eastAsia="en-US"/>
        </w:rPr>
        <w:t xml:space="preserve"> CHAPITRE III</w:t>
      </w:r>
    </w:p>
    <w:p w:rsidR="00E01015" w:rsidRPr="00107819" w:rsidRDefault="00E01015" w:rsidP="00E01015">
      <w:pPr>
        <w:autoSpaceDE w:val="0"/>
        <w:autoSpaceDN w:val="0"/>
        <w:adjustRightInd w:val="0"/>
        <w:rPr>
          <w:rFonts w:ascii="Algerian" w:eastAsiaTheme="minorHAnsi" w:hAnsi="Algerian" w:cstheme="majorBidi"/>
          <w:i/>
          <w:iCs/>
          <w:sz w:val="56"/>
          <w:szCs w:val="56"/>
          <w:lang w:eastAsia="en-US"/>
        </w:rPr>
      </w:pPr>
    </w:p>
    <w:p w:rsidR="00E01015" w:rsidRDefault="00E01015" w:rsidP="00E01015">
      <w:pPr>
        <w:autoSpaceDE w:val="0"/>
        <w:autoSpaceDN w:val="0"/>
        <w:adjustRightInd w:val="0"/>
        <w:rPr>
          <w:rFonts w:ascii="Algerian" w:hAnsi="Algerian" w:cstheme="majorBidi"/>
          <w:i/>
          <w:iCs/>
          <w:sz w:val="56"/>
          <w:szCs w:val="56"/>
        </w:rPr>
      </w:pPr>
      <w:r w:rsidRPr="00107819">
        <w:rPr>
          <w:rFonts w:ascii="Algerian" w:eastAsiaTheme="minorHAnsi" w:hAnsi="Algerian" w:cstheme="majorBidi"/>
          <w:i/>
          <w:iCs/>
          <w:sz w:val="56"/>
          <w:szCs w:val="56"/>
          <w:lang w:eastAsia="en-US"/>
        </w:rPr>
        <w:t xml:space="preserve">     </w:t>
      </w:r>
      <w:r w:rsidRPr="00107819">
        <w:rPr>
          <w:rFonts w:ascii="Algerian" w:hAnsi="Algerian" w:cstheme="majorBidi"/>
          <w:i/>
          <w:iCs/>
          <w:sz w:val="56"/>
          <w:szCs w:val="56"/>
        </w:rPr>
        <w:t xml:space="preserve"> Etude des plancher</w:t>
      </w:r>
    </w:p>
    <w:p w:rsidR="00E01015" w:rsidRDefault="00E01015" w:rsidP="00E01015">
      <w:pPr>
        <w:autoSpaceDE w:val="0"/>
        <w:autoSpaceDN w:val="0"/>
        <w:adjustRightInd w:val="0"/>
        <w:rPr>
          <w:rFonts w:ascii="Algerian" w:hAnsi="Algerian" w:cstheme="majorBidi"/>
          <w:i/>
          <w:iCs/>
          <w:sz w:val="56"/>
          <w:szCs w:val="56"/>
        </w:rPr>
      </w:pPr>
    </w:p>
    <w:p w:rsidR="00E01015" w:rsidRDefault="00E01015" w:rsidP="00E01015">
      <w:pPr>
        <w:autoSpaceDE w:val="0"/>
        <w:autoSpaceDN w:val="0"/>
        <w:adjustRightInd w:val="0"/>
        <w:rPr>
          <w:rFonts w:ascii="Algerian" w:hAnsi="Algerian" w:cstheme="majorBidi"/>
          <w:i/>
          <w:iCs/>
          <w:sz w:val="56"/>
          <w:szCs w:val="56"/>
        </w:rPr>
      </w:pPr>
    </w:p>
    <w:p w:rsidR="00E01015" w:rsidRDefault="00E01015" w:rsidP="00E01015">
      <w:pPr>
        <w:autoSpaceDE w:val="0"/>
        <w:autoSpaceDN w:val="0"/>
        <w:adjustRightInd w:val="0"/>
        <w:rPr>
          <w:rFonts w:ascii="Algerian" w:hAnsi="Algerian" w:cstheme="majorBidi"/>
          <w:i/>
          <w:iCs/>
          <w:sz w:val="56"/>
          <w:szCs w:val="56"/>
        </w:rPr>
      </w:pPr>
    </w:p>
    <w:p w:rsidR="00E01015" w:rsidRDefault="00E01015" w:rsidP="00E01015">
      <w:pPr>
        <w:autoSpaceDE w:val="0"/>
        <w:autoSpaceDN w:val="0"/>
        <w:adjustRightInd w:val="0"/>
        <w:rPr>
          <w:rFonts w:asciiTheme="majorBidi" w:hAnsiTheme="majorBidi"/>
          <w:sz w:val="32"/>
          <w:szCs w:val="32"/>
        </w:rPr>
      </w:pPr>
      <w:r>
        <w:rPr>
          <w:rFonts w:asciiTheme="majorBidi" w:hAnsiTheme="majorBidi"/>
          <w:sz w:val="32"/>
          <w:szCs w:val="32"/>
        </w:rPr>
        <w:t xml:space="preserve">                                         </w:t>
      </w:r>
    </w:p>
    <w:p w:rsidR="00E01015" w:rsidRDefault="00E01015" w:rsidP="00E01015">
      <w:pPr>
        <w:autoSpaceDE w:val="0"/>
        <w:autoSpaceDN w:val="0"/>
        <w:adjustRightInd w:val="0"/>
        <w:rPr>
          <w:rFonts w:asciiTheme="majorBidi" w:hAnsiTheme="majorBidi"/>
          <w:sz w:val="32"/>
          <w:szCs w:val="32"/>
        </w:rPr>
      </w:pPr>
    </w:p>
    <w:p w:rsidR="00E01015" w:rsidRDefault="00E01015" w:rsidP="00E01015">
      <w:pPr>
        <w:autoSpaceDE w:val="0"/>
        <w:autoSpaceDN w:val="0"/>
        <w:adjustRightInd w:val="0"/>
        <w:rPr>
          <w:rFonts w:asciiTheme="majorBidi" w:hAnsiTheme="majorBidi"/>
          <w:sz w:val="32"/>
          <w:szCs w:val="32"/>
        </w:rPr>
      </w:pPr>
    </w:p>
    <w:p w:rsidR="00E01015" w:rsidRDefault="00E01015" w:rsidP="00E01015">
      <w:pPr>
        <w:autoSpaceDE w:val="0"/>
        <w:autoSpaceDN w:val="0"/>
        <w:adjustRightInd w:val="0"/>
        <w:rPr>
          <w:rFonts w:asciiTheme="majorBidi" w:hAnsiTheme="majorBidi"/>
          <w:sz w:val="32"/>
          <w:szCs w:val="32"/>
        </w:rPr>
      </w:pPr>
    </w:p>
    <w:p w:rsidR="00E01015" w:rsidRDefault="00E01015" w:rsidP="00E01015">
      <w:pPr>
        <w:autoSpaceDE w:val="0"/>
        <w:autoSpaceDN w:val="0"/>
        <w:adjustRightInd w:val="0"/>
        <w:rPr>
          <w:rFonts w:asciiTheme="majorBidi" w:hAnsiTheme="majorBidi"/>
          <w:sz w:val="32"/>
          <w:szCs w:val="32"/>
        </w:rPr>
      </w:pPr>
    </w:p>
    <w:p w:rsidR="00E01015" w:rsidRDefault="00E01015" w:rsidP="00E01015">
      <w:pPr>
        <w:autoSpaceDE w:val="0"/>
        <w:autoSpaceDN w:val="0"/>
        <w:adjustRightInd w:val="0"/>
        <w:rPr>
          <w:rFonts w:asciiTheme="majorBidi" w:hAnsiTheme="majorBidi"/>
          <w:sz w:val="32"/>
          <w:szCs w:val="32"/>
        </w:rPr>
      </w:pPr>
    </w:p>
    <w:p w:rsidR="00E01015" w:rsidRDefault="00E01015" w:rsidP="00E01015">
      <w:pPr>
        <w:autoSpaceDE w:val="0"/>
        <w:autoSpaceDN w:val="0"/>
        <w:adjustRightInd w:val="0"/>
        <w:rPr>
          <w:rFonts w:asciiTheme="majorBidi" w:hAnsiTheme="majorBidi"/>
          <w:sz w:val="32"/>
          <w:szCs w:val="32"/>
        </w:rPr>
      </w:pPr>
    </w:p>
    <w:p w:rsidR="00E01015" w:rsidRDefault="00E01015" w:rsidP="00E01015">
      <w:pPr>
        <w:autoSpaceDE w:val="0"/>
        <w:autoSpaceDN w:val="0"/>
        <w:adjustRightInd w:val="0"/>
        <w:rPr>
          <w:rFonts w:asciiTheme="majorBidi" w:hAnsiTheme="majorBidi"/>
          <w:sz w:val="32"/>
          <w:szCs w:val="32"/>
        </w:rPr>
      </w:pPr>
    </w:p>
    <w:p w:rsidR="00E01015" w:rsidRDefault="00E01015" w:rsidP="00E01015">
      <w:pPr>
        <w:autoSpaceDE w:val="0"/>
        <w:autoSpaceDN w:val="0"/>
        <w:adjustRightInd w:val="0"/>
        <w:rPr>
          <w:rFonts w:asciiTheme="majorBidi" w:hAnsiTheme="majorBidi"/>
          <w:sz w:val="32"/>
          <w:szCs w:val="32"/>
        </w:rPr>
      </w:pPr>
    </w:p>
    <w:p w:rsidR="00E01015" w:rsidRDefault="00E01015" w:rsidP="00E01015">
      <w:pPr>
        <w:autoSpaceDE w:val="0"/>
        <w:autoSpaceDN w:val="0"/>
        <w:adjustRightInd w:val="0"/>
        <w:rPr>
          <w:rFonts w:asciiTheme="majorBidi" w:hAnsiTheme="majorBidi"/>
          <w:sz w:val="32"/>
          <w:szCs w:val="32"/>
        </w:rPr>
      </w:pPr>
    </w:p>
    <w:p w:rsidR="00E01015" w:rsidRDefault="00E01015" w:rsidP="00E01015">
      <w:pPr>
        <w:autoSpaceDE w:val="0"/>
        <w:autoSpaceDN w:val="0"/>
        <w:adjustRightInd w:val="0"/>
        <w:rPr>
          <w:rFonts w:asciiTheme="majorBidi" w:hAnsiTheme="majorBidi"/>
          <w:sz w:val="32"/>
          <w:szCs w:val="32"/>
        </w:rPr>
      </w:pPr>
    </w:p>
    <w:p w:rsidR="00E01015" w:rsidRDefault="00E01015" w:rsidP="00E01015">
      <w:pPr>
        <w:autoSpaceDE w:val="0"/>
        <w:autoSpaceDN w:val="0"/>
        <w:adjustRightInd w:val="0"/>
        <w:rPr>
          <w:rFonts w:asciiTheme="majorBidi" w:hAnsiTheme="majorBidi"/>
          <w:sz w:val="32"/>
          <w:szCs w:val="32"/>
        </w:rPr>
      </w:pPr>
    </w:p>
    <w:p w:rsidR="00E01015" w:rsidRDefault="00E01015" w:rsidP="00E01015">
      <w:pPr>
        <w:autoSpaceDE w:val="0"/>
        <w:autoSpaceDN w:val="0"/>
        <w:adjustRightInd w:val="0"/>
        <w:rPr>
          <w:rFonts w:asciiTheme="majorBidi" w:hAnsiTheme="majorBidi"/>
          <w:sz w:val="32"/>
          <w:szCs w:val="32"/>
        </w:rPr>
      </w:pPr>
    </w:p>
    <w:p w:rsidR="00E01015" w:rsidRPr="008C1230" w:rsidRDefault="00E01015" w:rsidP="00E01015">
      <w:pPr>
        <w:autoSpaceDE w:val="0"/>
        <w:autoSpaceDN w:val="0"/>
        <w:adjustRightInd w:val="0"/>
        <w:rPr>
          <w:rFonts w:asciiTheme="majorBidi" w:eastAsiaTheme="minorHAnsi" w:hAnsiTheme="majorBidi" w:cstheme="majorBidi"/>
          <w:i/>
          <w:iCs/>
          <w:sz w:val="56"/>
          <w:szCs w:val="56"/>
          <w:lang w:eastAsia="en-US"/>
        </w:rPr>
      </w:pPr>
      <w:r w:rsidRPr="008C1230">
        <w:rPr>
          <w:rFonts w:asciiTheme="majorBidi" w:hAnsiTheme="majorBidi"/>
          <w:color w:val="4F81BD" w:themeColor="accent1"/>
          <w:sz w:val="32"/>
          <w:szCs w:val="32"/>
        </w:rPr>
        <w:lastRenderedPageBreak/>
        <w:t xml:space="preserve">                                         </w:t>
      </w:r>
      <w:r w:rsidRPr="008C1230">
        <w:rPr>
          <w:rFonts w:asciiTheme="majorBidi" w:hAnsiTheme="majorBidi" w:cstheme="majorBidi"/>
          <w:sz w:val="32"/>
          <w:szCs w:val="32"/>
        </w:rPr>
        <w:t xml:space="preserve">CHAPITRE III:   </w:t>
      </w:r>
    </w:p>
    <w:p w:rsidR="00E01015" w:rsidRPr="008C1230" w:rsidRDefault="00E01015" w:rsidP="00E01015">
      <w:pPr>
        <w:pStyle w:val="Titre3"/>
        <w:spacing w:line="360" w:lineRule="auto"/>
        <w:ind w:left="-567"/>
        <w:jc w:val="center"/>
        <w:rPr>
          <w:rFonts w:asciiTheme="majorBidi" w:hAnsiTheme="majorBidi"/>
          <w:sz w:val="32"/>
          <w:szCs w:val="32"/>
        </w:rPr>
      </w:pPr>
      <w:r w:rsidRPr="008C1230">
        <w:rPr>
          <w:rFonts w:asciiTheme="majorBidi" w:hAnsiTheme="majorBidi"/>
          <w:sz w:val="32"/>
          <w:szCs w:val="32"/>
        </w:rPr>
        <w:t xml:space="preserve"> Etude des planchers</w:t>
      </w:r>
    </w:p>
    <w:p w:rsidR="00E01015" w:rsidRPr="008C1230" w:rsidRDefault="00E01015" w:rsidP="00E01015">
      <w:pPr>
        <w:spacing w:before="240" w:line="360" w:lineRule="auto"/>
        <w:rPr>
          <w:rFonts w:asciiTheme="majorBidi" w:hAnsiTheme="majorBidi"/>
          <w:b/>
          <w:bCs/>
          <w:iCs/>
          <w:color w:val="4F81BD" w:themeColor="accent1"/>
          <w:u w:val="single"/>
        </w:rPr>
      </w:pPr>
      <w:r w:rsidRPr="008C1230">
        <w:rPr>
          <w:rFonts w:asciiTheme="majorBidi" w:hAnsiTheme="majorBidi"/>
          <w:b/>
          <w:bCs/>
          <w:iCs/>
          <w:color w:val="4F81BD" w:themeColor="accent1"/>
          <w:sz w:val="32"/>
          <w:szCs w:val="32"/>
        </w:rPr>
        <w:t>III–1/</w:t>
      </w:r>
      <w:r w:rsidRPr="008C1230">
        <w:rPr>
          <w:rFonts w:asciiTheme="majorBidi" w:hAnsiTheme="majorBidi"/>
          <w:b/>
          <w:bCs/>
          <w:iCs/>
          <w:color w:val="4F81BD" w:themeColor="accent1"/>
          <w:sz w:val="28"/>
          <w:szCs w:val="28"/>
          <w:u w:val="single"/>
        </w:rPr>
        <w:t>INTRODUCTION</w:t>
      </w:r>
      <w:r w:rsidRPr="008C1230">
        <w:rPr>
          <w:rFonts w:asciiTheme="majorBidi" w:hAnsiTheme="majorBidi"/>
          <w:b/>
          <w:bCs/>
          <w:iCs/>
          <w:color w:val="4F81BD" w:themeColor="accent1"/>
          <w:sz w:val="28"/>
          <w:szCs w:val="28"/>
        </w:rPr>
        <w:t> :</w:t>
      </w:r>
    </w:p>
    <w:p w:rsidR="00E01015" w:rsidRPr="00107819" w:rsidRDefault="00E01015" w:rsidP="00E01015">
      <w:pPr>
        <w:spacing w:line="360" w:lineRule="auto"/>
        <w:ind w:firstLine="567"/>
        <w:jc w:val="both"/>
        <w:rPr>
          <w:rFonts w:asciiTheme="majorBidi" w:hAnsiTheme="majorBidi"/>
          <w:sz w:val="24"/>
          <w:szCs w:val="24"/>
        </w:rPr>
      </w:pPr>
      <w:r w:rsidRPr="00107819">
        <w:rPr>
          <w:rFonts w:asciiTheme="majorBidi" w:hAnsiTheme="majorBidi"/>
          <w:sz w:val="24"/>
          <w:szCs w:val="24"/>
        </w:rPr>
        <w:t>Les planchers sont des éléments horizontaux qui s’appuient sur les éléments porteurs (poutres, murs porteurs, …). Ils sont considérés comme des éléments infiniment rigides horizontalement (éléments indéformables).</w:t>
      </w:r>
    </w:p>
    <w:p w:rsidR="00E01015" w:rsidRPr="00107819" w:rsidRDefault="00E01015" w:rsidP="00E01015">
      <w:pPr>
        <w:spacing w:line="360" w:lineRule="auto"/>
        <w:jc w:val="both"/>
        <w:rPr>
          <w:rFonts w:asciiTheme="majorBidi" w:hAnsiTheme="majorBidi"/>
          <w:sz w:val="24"/>
          <w:szCs w:val="24"/>
        </w:rPr>
      </w:pPr>
      <w:r w:rsidRPr="00107819">
        <w:rPr>
          <w:rFonts w:asciiTheme="majorBidi" w:hAnsiTheme="majorBidi"/>
          <w:sz w:val="24"/>
          <w:szCs w:val="24"/>
        </w:rPr>
        <w:t xml:space="preserve"> Ils jouent plusieurs rôles dans la construction, à savoir :</w:t>
      </w:r>
    </w:p>
    <w:p w:rsidR="00E01015" w:rsidRPr="00107819" w:rsidRDefault="00E01015" w:rsidP="00E01015">
      <w:pPr>
        <w:pStyle w:val="Paragraphedeliste"/>
        <w:numPr>
          <w:ilvl w:val="0"/>
          <w:numId w:val="25"/>
        </w:numPr>
        <w:spacing w:line="360" w:lineRule="auto"/>
        <w:jc w:val="both"/>
        <w:rPr>
          <w:rFonts w:asciiTheme="majorBidi" w:hAnsiTheme="majorBidi"/>
          <w:sz w:val="24"/>
          <w:szCs w:val="24"/>
        </w:rPr>
      </w:pPr>
      <w:r w:rsidRPr="00107819">
        <w:rPr>
          <w:rFonts w:asciiTheme="majorBidi" w:hAnsiTheme="majorBidi"/>
          <w:sz w:val="24"/>
          <w:szCs w:val="24"/>
        </w:rPr>
        <w:t>résistance aux charges permanentes et aux charges d’exploitation ;</w:t>
      </w:r>
    </w:p>
    <w:p w:rsidR="00E01015" w:rsidRPr="00107819" w:rsidRDefault="00E01015" w:rsidP="00E01015">
      <w:pPr>
        <w:pStyle w:val="Paragraphedeliste"/>
        <w:numPr>
          <w:ilvl w:val="0"/>
          <w:numId w:val="25"/>
        </w:numPr>
        <w:spacing w:line="360" w:lineRule="auto"/>
        <w:jc w:val="both"/>
        <w:rPr>
          <w:rFonts w:asciiTheme="majorBidi" w:hAnsiTheme="majorBidi"/>
          <w:sz w:val="24"/>
          <w:szCs w:val="24"/>
        </w:rPr>
      </w:pPr>
      <w:r w:rsidRPr="00107819">
        <w:rPr>
          <w:rFonts w:asciiTheme="majorBidi" w:hAnsiTheme="majorBidi"/>
          <w:sz w:val="24"/>
          <w:szCs w:val="24"/>
        </w:rPr>
        <w:t>reprise des efforts horizontaux dus au vent, séisme ou à la poussée des terres sur les murs voiles périphériques et répartition de ces efforts aux éléments porteurs ;</w:t>
      </w:r>
    </w:p>
    <w:p w:rsidR="00E01015" w:rsidRPr="00107819" w:rsidRDefault="00E01015" w:rsidP="00E01015">
      <w:pPr>
        <w:pStyle w:val="Paragraphedeliste"/>
        <w:numPr>
          <w:ilvl w:val="0"/>
          <w:numId w:val="25"/>
        </w:numPr>
        <w:spacing w:line="360" w:lineRule="auto"/>
        <w:jc w:val="both"/>
        <w:rPr>
          <w:rFonts w:asciiTheme="majorBidi" w:hAnsiTheme="majorBidi"/>
          <w:sz w:val="24"/>
          <w:szCs w:val="24"/>
        </w:rPr>
      </w:pPr>
      <w:r w:rsidRPr="00107819">
        <w:rPr>
          <w:rFonts w:asciiTheme="majorBidi" w:hAnsiTheme="majorBidi"/>
          <w:sz w:val="24"/>
          <w:szCs w:val="24"/>
        </w:rPr>
        <w:t>séparation entre les différents niveaux et isolations thermique et acoustique ;</w:t>
      </w:r>
    </w:p>
    <w:p w:rsidR="00E01015" w:rsidRPr="00107819" w:rsidRDefault="00E01015" w:rsidP="00E01015">
      <w:pPr>
        <w:pStyle w:val="Paragraphedeliste"/>
        <w:numPr>
          <w:ilvl w:val="0"/>
          <w:numId w:val="25"/>
        </w:numPr>
        <w:spacing w:line="360" w:lineRule="auto"/>
        <w:jc w:val="both"/>
        <w:rPr>
          <w:rFonts w:asciiTheme="majorBidi" w:hAnsiTheme="majorBidi"/>
          <w:sz w:val="24"/>
          <w:szCs w:val="24"/>
        </w:rPr>
      </w:pPr>
      <w:r w:rsidRPr="00107819">
        <w:rPr>
          <w:rFonts w:asciiTheme="majorBidi" w:hAnsiTheme="majorBidi"/>
          <w:sz w:val="24"/>
          <w:szCs w:val="24"/>
        </w:rPr>
        <w:t>protection des personnes contre les risques d’incendie.</w:t>
      </w:r>
    </w:p>
    <w:p w:rsidR="00E01015" w:rsidRPr="009D33AD" w:rsidRDefault="00E01015" w:rsidP="00E01015">
      <w:pPr>
        <w:pStyle w:val="Paragraphedeliste"/>
        <w:spacing w:line="480" w:lineRule="auto"/>
        <w:ind w:left="1211"/>
        <w:jc w:val="both"/>
        <w:rPr>
          <w:rFonts w:asciiTheme="majorBidi" w:hAnsiTheme="majorBidi"/>
        </w:rPr>
      </w:pPr>
    </w:p>
    <w:p w:rsidR="00E01015" w:rsidRPr="009F5250" w:rsidRDefault="00E01015" w:rsidP="00E01015">
      <w:pPr>
        <w:spacing w:line="360" w:lineRule="auto"/>
        <w:jc w:val="both"/>
        <w:rPr>
          <w:rFonts w:asciiTheme="majorBidi" w:hAnsiTheme="majorBidi"/>
          <w:color w:val="4F81BD" w:themeColor="accent1"/>
          <w:sz w:val="28"/>
          <w:szCs w:val="28"/>
        </w:rPr>
      </w:pPr>
      <w:r w:rsidRPr="009F5250">
        <w:rPr>
          <w:rFonts w:asciiTheme="majorBidi" w:hAnsiTheme="majorBidi"/>
          <w:b/>
          <w:bCs/>
          <w:color w:val="4F81BD" w:themeColor="accent1"/>
          <w:sz w:val="32"/>
          <w:szCs w:val="32"/>
        </w:rPr>
        <w:t>III-2/</w:t>
      </w:r>
      <w:r w:rsidRPr="009F5250">
        <w:rPr>
          <w:rFonts w:asciiTheme="majorBidi" w:hAnsiTheme="majorBidi"/>
          <w:b/>
          <w:bCs/>
          <w:color w:val="4F81BD" w:themeColor="accent1"/>
          <w:sz w:val="28"/>
          <w:szCs w:val="28"/>
          <w:u w:val="single"/>
        </w:rPr>
        <w:t>PLANCHER A CORPS CREUX :</w:t>
      </w:r>
    </w:p>
    <w:p w:rsidR="00E01015" w:rsidRPr="00107819" w:rsidRDefault="00E01015" w:rsidP="00E01015">
      <w:pPr>
        <w:autoSpaceDE w:val="0"/>
        <w:autoSpaceDN w:val="0"/>
        <w:adjustRightInd w:val="0"/>
        <w:spacing w:line="360" w:lineRule="auto"/>
        <w:rPr>
          <w:rFonts w:asciiTheme="majorBidi" w:hAnsiTheme="majorBidi"/>
          <w:sz w:val="24"/>
          <w:szCs w:val="24"/>
        </w:rPr>
      </w:pPr>
      <w:r w:rsidRPr="00107819">
        <w:rPr>
          <w:rFonts w:asciiTheme="majorBidi" w:hAnsiTheme="majorBidi"/>
          <w:sz w:val="24"/>
          <w:szCs w:val="24"/>
        </w:rPr>
        <w:t xml:space="preserve">            Le choix du plancher à corps creux est favorable pour les bâtiments à usage d’habitation car il  répond aux conditions suivantes :</w:t>
      </w:r>
    </w:p>
    <w:p w:rsidR="00E01015" w:rsidRPr="00107819" w:rsidRDefault="00E01015" w:rsidP="00E01015">
      <w:pPr>
        <w:pStyle w:val="Paragraphedeliste"/>
        <w:numPr>
          <w:ilvl w:val="0"/>
          <w:numId w:val="29"/>
        </w:numPr>
        <w:autoSpaceDE w:val="0"/>
        <w:autoSpaceDN w:val="0"/>
        <w:adjustRightInd w:val="0"/>
        <w:spacing w:line="360" w:lineRule="auto"/>
        <w:rPr>
          <w:rFonts w:asciiTheme="majorBidi" w:hAnsiTheme="majorBidi"/>
          <w:sz w:val="24"/>
          <w:szCs w:val="24"/>
        </w:rPr>
      </w:pPr>
      <w:r w:rsidRPr="00107819">
        <w:rPr>
          <w:rFonts w:asciiTheme="majorBidi" w:hAnsiTheme="majorBidi"/>
          <w:sz w:val="24"/>
          <w:szCs w:val="24"/>
        </w:rPr>
        <w:t>Facilité et rapidité d’exécution.</w:t>
      </w:r>
    </w:p>
    <w:p w:rsidR="00E01015" w:rsidRPr="00107819" w:rsidRDefault="00E01015" w:rsidP="00E01015">
      <w:pPr>
        <w:pStyle w:val="Paragraphedeliste"/>
        <w:numPr>
          <w:ilvl w:val="0"/>
          <w:numId w:val="29"/>
        </w:numPr>
        <w:autoSpaceDE w:val="0"/>
        <w:autoSpaceDN w:val="0"/>
        <w:adjustRightInd w:val="0"/>
        <w:spacing w:line="360" w:lineRule="auto"/>
        <w:rPr>
          <w:rFonts w:asciiTheme="majorBidi" w:hAnsiTheme="majorBidi"/>
          <w:sz w:val="24"/>
          <w:szCs w:val="24"/>
        </w:rPr>
      </w:pPr>
      <w:r w:rsidRPr="00107819">
        <w:rPr>
          <w:rFonts w:asciiTheme="majorBidi" w:hAnsiTheme="majorBidi"/>
          <w:sz w:val="24"/>
          <w:szCs w:val="24"/>
        </w:rPr>
        <w:t>Plus légère que la dalle pleine.</w:t>
      </w:r>
    </w:p>
    <w:p w:rsidR="00E01015" w:rsidRPr="00107819" w:rsidRDefault="00E01015" w:rsidP="00E01015">
      <w:pPr>
        <w:pStyle w:val="Paragraphedeliste"/>
        <w:numPr>
          <w:ilvl w:val="0"/>
          <w:numId w:val="29"/>
        </w:numPr>
        <w:autoSpaceDE w:val="0"/>
        <w:autoSpaceDN w:val="0"/>
        <w:adjustRightInd w:val="0"/>
        <w:spacing w:line="360" w:lineRule="auto"/>
        <w:rPr>
          <w:rFonts w:asciiTheme="majorBidi" w:hAnsiTheme="majorBidi"/>
          <w:sz w:val="24"/>
          <w:szCs w:val="24"/>
        </w:rPr>
      </w:pPr>
      <w:r w:rsidRPr="00107819">
        <w:rPr>
          <w:rFonts w:asciiTheme="majorBidi" w:hAnsiTheme="majorBidi"/>
          <w:sz w:val="24"/>
          <w:szCs w:val="24"/>
        </w:rPr>
        <w:t>Economie.</w:t>
      </w:r>
    </w:p>
    <w:p w:rsidR="00E01015" w:rsidRPr="00107819" w:rsidRDefault="00E01015" w:rsidP="00E01015">
      <w:pPr>
        <w:pStyle w:val="Paragraphedeliste"/>
        <w:numPr>
          <w:ilvl w:val="0"/>
          <w:numId w:val="29"/>
        </w:numPr>
        <w:spacing w:after="200" w:line="360" w:lineRule="auto"/>
        <w:jc w:val="both"/>
        <w:rPr>
          <w:rFonts w:asciiTheme="majorBidi" w:hAnsiTheme="majorBidi"/>
          <w:sz w:val="24"/>
          <w:szCs w:val="24"/>
        </w:rPr>
      </w:pPr>
      <w:r w:rsidRPr="00107819">
        <w:rPr>
          <w:rFonts w:asciiTheme="majorBidi" w:hAnsiTheme="majorBidi"/>
          <w:sz w:val="24"/>
          <w:szCs w:val="24"/>
        </w:rPr>
        <w:t>Sur le plan sécuritaire, il offre une bonne résistance au feu.</w:t>
      </w:r>
    </w:p>
    <w:p w:rsidR="00E01015" w:rsidRPr="00107819" w:rsidRDefault="00E01015" w:rsidP="00E01015">
      <w:pPr>
        <w:pStyle w:val="Paragraphedeliste"/>
        <w:spacing w:line="360" w:lineRule="auto"/>
        <w:jc w:val="both"/>
        <w:rPr>
          <w:rFonts w:asciiTheme="majorBidi" w:hAnsiTheme="majorBidi"/>
          <w:sz w:val="24"/>
          <w:szCs w:val="24"/>
        </w:rPr>
      </w:pPr>
    </w:p>
    <w:p w:rsidR="00E01015" w:rsidRPr="00107819" w:rsidRDefault="00E01015" w:rsidP="00E01015">
      <w:pPr>
        <w:pStyle w:val="Paragraphedeliste"/>
        <w:spacing w:line="360" w:lineRule="auto"/>
        <w:jc w:val="both"/>
        <w:rPr>
          <w:rFonts w:asciiTheme="majorBidi" w:hAnsiTheme="majorBidi"/>
          <w:sz w:val="24"/>
          <w:szCs w:val="24"/>
        </w:rPr>
      </w:pPr>
      <w:r w:rsidRPr="00107819">
        <w:rPr>
          <w:rFonts w:asciiTheme="majorBidi" w:hAnsiTheme="majorBidi"/>
          <w:sz w:val="24"/>
          <w:szCs w:val="24"/>
        </w:rPr>
        <w:t xml:space="preserve">Les planchers à corps creux sont composés de deux éléments fondamentaux :  </w:t>
      </w:r>
    </w:p>
    <w:p w:rsidR="00E01015" w:rsidRPr="00107819" w:rsidRDefault="00E01015" w:rsidP="00E01015">
      <w:pPr>
        <w:pStyle w:val="Paragraphedeliste"/>
        <w:numPr>
          <w:ilvl w:val="0"/>
          <w:numId w:val="24"/>
        </w:numPr>
        <w:spacing w:after="200" w:line="360" w:lineRule="auto"/>
        <w:jc w:val="both"/>
        <w:rPr>
          <w:rFonts w:asciiTheme="majorBidi" w:hAnsiTheme="majorBidi"/>
          <w:sz w:val="24"/>
          <w:szCs w:val="24"/>
        </w:rPr>
      </w:pPr>
      <w:r w:rsidRPr="00107819">
        <w:rPr>
          <w:rFonts w:asciiTheme="majorBidi" w:hAnsiTheme="majorBidi"/>
          <w:b/>
          <w:bCs/>
          <w:i/>
          <w:iCs/>
          <w:sz w:val="24"/>
          <w:szCs w:val="24"/>
        </w:rPr>
        <w:t>L’élément résistant (porteur) :</w:t>
      </w:r>
      <w:r w:rsidRPr="00107819">
        <w:rPr>
          <w:rFonts w:asciiTheme="majorBidi" w:hAnsiTheme="majorBidi"/>
          <w:sz w:val="24"/>
          <w:szCs w:val="24"/>
        </w:rPr>
        <w:t xml:space="preserve"> poutrelle en T comportant des aciers de liaison avec la dalle de compression.</w:t>
      </w:r>
    </w:p>
    <w:p w:rsidR="00E01015" w:rsidRPr="00107819" w:rsidRDefault="00E01015" w:rsidP="00E01015">
      <w:pPr>
        <w:pStyle w:val="Paragraphedeliste"/>
        <w:numPr>
          <w:ilvl w:val="0"/>
          <w:numId w:val="24"/>
        </w:numPr>
        <w:spacing w:before="240" w:after="200" w:line="360" w:lineRule="auto"/>
        <w:jc w:val="both"/>
        <w:rPr>
          <w:rFonts w:asciiTheme="majorBidi" w:hAnsiTheme="majorBidi"/>
          <w:sz w:val="24"/>
          <w:szCs w:val="24"/>
        </w:rPr>
      </w:pPr>
      <w:r w:rsidRPr="00107819">
        <w:rPr>
          <w:rFonts w:asciiTheme="majorBidi" w:hAnsiTheme="majorBidi"/>
          <w:b/>
          <w:bCs/>
          <w:i/>
          <w:iCs/>
          <w:sz w:val="24"/>
          <w:szCs w:val="24"/>
        </w:rPr>
        <w:t>L’élément de remplissage (de coffrage) </w:t>
      </w:r>
      <w:r w:rsidRPr="00107819">
        <w:rPr>
          <w:rFonts w:asciiTheme="majorBidi" w:hAnsiTheme="majorBidi"/>
          <w:sz w:val="24"/>
          <w:szCs w:val="24"/>
        </w:rPr>
        <w:t>: les entrevous en béton sur lesquels est coulée une dalle de compression en béton, armé d’un treillis soudé, qui garantit une meilleure répartition des charges (fig. III.1).</w:t>
      </w:r>
    </w:p>
    <w:p w:rsidR="00E01015" w:rsidRPr="00107819" w:rsidRDefault="00E01015" w:rsidP="00E01015">
      <w:pPr>
        <w:spacing w:before="240" w:line="360" w:lineRule="auto"/>
        <w:jc w:val="both"/>
        <w:rPr>
          <w:rFonts w:asciiTheme="majorBidi" w:hAnsiTheme="majorBidi"/>
          <w:sz w:val="24"/>
          <w:szCs w:val="24"/>
        </w:rPr>
      </w:pPr>
    </w:p>
    <w:p w:rsidR="00E01015" w:rsidRDefault="00E01015" w:rsidP="00E01015">
      <w:pPr>
        <w:spacing w:before="240" w:line="360" w:lineRule="auto"/>
        <w:jc w:val="both"/>
        <w:rPr>
          <w:rFonts w:asciiTheme="majorBidi" w:hAnsiTheme="majorBidi"/>
          <w:sz w:val="24"/>
          <w:szCs w:val="24"/>
        </w:rPr>
      </w:pPr>
    </w:p>
    <w:p w:rsidR="00E01015" w:rsidRPr="00107819" w:rsidRDefault="00E01015" w:rsidP="00E01015">
      <w:pPr>
        <w:spacing w:before="240" w:line="360" w:lineRule="auto"/>
        <w:jc w:val="both"/>
        <w:rPr>
          <w:rFonts w:asciiTheme="majorBidi" w:hAnsiTheme="majorBidi"/>
          <w:sz w:val="24"/>
          <w:szCs w:val="24"/>
        </w:rPr>
      </w:pPr>
    </w:p>
    <w:p w:rsidR="00E01015" w:rsidRDefault="00E01015" w:rsidP="00E01015">
      <w:pPr>
        <w:pStyle w:val="Paragraphedeliste"/>
        <w:spacing w:line="360" w:lineRule="auto"/>
        <w:jc w:val="both"/>
        <w:rPr>
          <w:rFonts w:asciiTheme="majorBidi" w:hAnsiTheme="majorBidi"/>
        </w:rPr>
      </w:pPr>
      <w:r>
        <w:rPr>
          <w:rFonts w:asciiTheme="majorBidi" w:hAnsiTheme="majorBidi"/>
          <w:noProof/>
        </w:rPr>
        <w:lastRenderedPageBreak/>
        <w:drawing>
          <wp:anchor distT="0" distB="0" distL="114300" distR="114300" simplePos="0" relativeHeight="251506688" behindDoc="0" locked="0" layoutInCell="1" allowOverlap="1">
            <wp:simplePos x="0" y="0"/>
            <wp:positionH relativeFrom="column">
              <wp:posOffset>109220</wp:posOffset>
            </wp:positionH>
            <wp:positionV relativeFrom="paragraph">
              <wp:posOffset>177165</wp:posOffset>
            </wp:positionV>
            <wp:extent cx="6299835" cy="2009775"/>
            <wp:effectExtent l="19050" t="0" r="5715" b="0"/>
            <wp:wrapNone/>
            <wp:docPr id="460" name="Image 460" descr="E:\rahim\r+4\ilies + rahim\photo\Nouvelle image bitmap (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0" descr="E:\rahim\r+4\ilies + rahim\photo\Nouvelle image bitmap (2).bmp"/>
                    <pic:cNvPicPr>
                      <a:picLocks noChangeAspect="1" noChangeArrowheads="1"/>
                    </pic:cNvPicPr>
                  </pic:nvPicPr>
                  <pic:blipFill>
                    <a:blip r:embed="rId122" cstate="print"/>
                    <a:srcRect/>
                    <a:stretch>
                      <a:fillRect/>
                    </a:stretch>
                  </pic:blipFill>
                  <pic:spPr bwMode="auto">
                    <a:xfrm>
                      <a:off x="0" y="0"/>
                      <a:ext cx="6299835" cy="2009775"/>
                    </a:xfrm>
                    <a:prstGeom prst="rect">
                      <a:avLst/>
                    </a:prstGeom>
                    <a:noFill/>
                    <a:ln w="9525">
                      <a:noFill/>
                      <a:miter lim="800000"/>
                      <a:headEnd/>
                      <a:tailEnd/>
                    </a:ln>
                  </pic:spPr>
                </pic:pic>
              </a:graphicData>
            </a:graphic>
          </wp:anchor>
        </w:drawing>
      </w:r>
    </w:p>
    <w:p w:rsidR="00E01015" w:rsidRDefault="00E01015" w:rsidP="00E01015">
      <w:pPr>
        <w:pStyle w:val="Paragraphedeliste"/>
        <w:spacing w:line="360" w:lineRule="auto"/>
        <w:jc w:val="both"/>
        <w:rPr>
          <w:rFonts w:asciiTheme="majorBidi" w:hAnsiTheme="majorBidi"/>
        </w:rPr>
      </w:pPr>
    </w:p>
    <w:p w:rsidR="00E01015" w:rsidRDefault="00E01015" w:rsidP="00E01015">
      <w:pPr>
        <w:pStyle w:val="Paragraphedeliste"/>
        <w:spacing w:line="360" w:lineRule="auto"/>
        <w:jc w:val="both"/>
        <w:rPr>
          <w:rFonts w:asciiTheme="majorBidi" w:hAnsiTheme="majorBidi"/>
        </w:rPr>
      </w:pPr>
    </w:p>
    <w:p w:rsidR="00E01015" w:rsidRDefault="00E01015" w:rsidP="00E01015">
      <w:pPr>
        <w:pStyle w:val="Paragraphedeliste"/>
        <w:spacing w:line="360" w:lineRule="auto"/>
        <w:jc w:val="both"/>
        <w:rPr>
          <w:rFonts w:asciiTheme="majorBidi" w:hAnsiTheme="majorBidi"/>
        </w:rPr>
      </w:pPr>
    </w:p>
    <w:p w:rsidR="00E01015" w:rsidRDefault="00E01015" w:rsidP="00E01015">
      <w:pPr>
        <w:pStyle w:val="Paragraphedeliste"/>
        <w:spacing w:line="360" w:lineRule="auto"/>
        <w:jc w:val="both"/>
        <w:rPr>
          <w:rFonts w:asciiTheme="majorBidi" w:hAnsiTheme="majorBidi"/>
        </w:rPr>
      </w:pPr>
    </w:p>
    <w:p w:rsidR="00E01015" w:rsidRDefault="00E01015" w:rsidP="00E01015">
      <w:pPr>
        <w:pStyle w:val="Paragraphedeliste"/>
        <w:spacing w:line="360" w:lineRule="auto"/>
        <w:jc w:val="both"/>
        <w:rPr>
          <w:rFonts w:asciiTheme="majorBidi" w:hAnsiTheme="majorBidi"/>
        </w:rPr>
      </w:pPr>
    </w:p>
    <w:p w:rsidR="00E01015" w:rsidRDefault="00E01015" w:rsidP="00E01015">
      <w:pPr>
        <w:pStyle w:val="Paragraphedeliste"/>
        <w:spacing w:line="360" w:lineRule="auto"/>
        <w:jc w:val="both"/>
        <w:rPr>
          <w:rFonts w:asciiTheme="majorBidi" w:hAnsiTheme="majorBidi"/>
        </w:rPr>
      </w:pPr>
    </w:p>
    <w:p w:rsidR="00E01015" w:rsidRDefault="00E01015" w:rsidP="00E01015">
      <w:pPr>
        <w:pStyle w:val="Paragraphedeliste"/>
        <w:spacing w:line="360" w:lineRule="auto"/>
        <w:jc w:val="both"/>
        <w:rPr>
          <w:rFonts w:asciiTheme="majorBidi" w:hAnsiTheme="majorBidi"/>
        </w:rPr>
      </w:pPr>
    </w:p>
    <w:p w:rsidR="00E01015" w:rsidRDefault="00E01015" w:rsidP="00E01015">
      <w:pPr>
        <w:pStyle w:val="Paragraphedeliste"/>
        <w:jc w:val="both"/>
        <w:rPr>
          <w:rFonts w:asciiTheme="majorBidi" w:hAnsiTheme="majorBidi"/>
        </w:rPr>
      </w:pPr>
    </w:p>
    <w:p w:rsidR="00E01015" w:rsidRPr="00AC64C4" w:rsidRDefault="00E01015" w:rsidP="00E01015">
      <w:pPr>
        <w:pStyle w:val="Lgende"/>
        <w:jc w:val="center"/>
        <w:rPr>
          <w:color w:val="auto"/>
        </w:rPr>
      </w:pPr>
      <w:bookmarkStart w:id="16" w:name="_Toc232778576"/>
      <w:r>
        <w:rPr>
          <w:color w:val="auto"/>
        </w:rPr>
        <w:t>Fig.III</w:t>
      </w:r>
      <w:proofErr w:type="gramStart"/>
      <w:r>
        <w:rPr>
          <w:color w:val="auto"/>
        </w:rPr>
        <w:t>.</w:t>
      </w:r>
      <w:proofErr w:type="gramEnd"/>
      <w:r w:rsidR="009A19B4" w:rsidRPr="00D67716">
        <w:rPr>
          <w:color w:val="auto"/>
        </w:rPr>
        <w:fldChar w:fldCharType="begin"/>
      </w:r>
      <w:r w:rsidRPr="00D67716">
        <w:rPr>
          <w:color w:val="auto"/>
        </w:rPr>
        <w:instrText xml:space="preserve"> SEQ Fig.III. \* ARABIC </w:instrText>
      </w:r>
      <w:r w:rsidR="009A19B4" w:rsidRPr="00D67716">
        <w:rPr>
          <w:color w:val="auto"/>
        </w:rPr>
        <w:fldChar w:fldCharType="separate"/>
      </w:r>
      <w:r>
        <w:rPr>
          <w:noProof/>
          <w:color w:val="auto"/>
        </w:rPr>
        <w:t>1</w:t>
      </w:r>
      <w:r w:rsidR="009A19B4" w:rsidRPr="00D67716">
        <w:rPr>
          <w:color w:val="auto"/>
        </w:rPr>
        <w:fldChar w:fldCharType="end"/>
      </w:r>
      <w:r w:rsidRPr="00D67716">
        <w:rPr>
          <w:color w:val="auto"/>
        </w:rPr>
        <w:t>: Coupe transversale d’un plancher à corps creux</w:t>
      </w:r>
      <w:bookmarkEnd w:id="16"/>
      <w:r>
        <w:rPr>
          <w:color w:val="auto"/>
        </w:rPr>
        <w:t>.</w:t>
      </w:r>
    </w:p>
    <w:p w:rsidR="00E01015" w:rsidRDefault="00E01015" w:rsidP="00E01015">
      <w:pPr>
        <w:pStyle w:val="Lgende"/>
        <w:jc w:val="center"/>
        <w:rPr>
          <w:color w:val="auto"/>
        </w:rPr>
      </w:pPr>
    </w:p>
    <w:p w:rsidR="00E01015" w:rsidRPr="00AC64C4" w:rsidRDefault="00E01015" w:rsidP="00E01015">
      <w:pPr>
        <w:pStyle w:val="Lgende"/>
        <w:jc w:val="center"/>
        <w:rPr>
          <w:color w:val="auto"/>
        </w:rPr>
      </w:pPr>
      <w:r>
        <w:rPr>
          <w:color w:val="auto"/>
        </w:rPr>
        <w:t>Fig.III</w:t>
      </w:r>
      <w:proofErr w:type="gramStart"/>
      <w:r>
        <w:rPr>
          <w:color w:val="auto"/>
        </w:rPr>
        <w:t>.</w:t>
      </w:r>
      <w:proofErr w:type="gramEnd"/>
      <w:r w:rsidR="009A19B4" w:rsidRPr="00D67716">
        <w:rPr>
          <w:color w:val="auto"/>
        </w:rPr>
        <w:fldChar w:fldCharType="begin"/>
      </w:r>
      <w:r w:rsidRPr="00D67716">
        <w:rPr>
          <w:color w:val="auto"/>
        </w:rPr>
        <w:instrText xml:space="preserve"> SEQ Fig.III. \* ARABIC </w:instrText>
      </w:r>
      <w:r w:rsidR="009A19B4" w:rsidRPr="00D67716">
        <w:rPr>
          <w:color w:val="auto"/>
        </w:rPr>
        <w:fldChar w:fldCharType="separate"/>
      </w:r>
      <w:r>
        <w:rPr>
          <w:noProof/>
          <w:color w:val="auto"/>
        </w:rPr>
        <w:t>1</w:t>
      </w:r>
      <w:r w:rsidR="009A19B4" w:rsidRPr="00D67716">
        <w:rPr>
          <w:color w:val="auto"/>
        </w:rPr>
        <w:fldChar w:fldCharType="end"/>
      </w:r>
      <w:r w:rsidRPr="00D67716">
        <w:rPr>
          <w:color w:val="auto"/>
        </w:rPr>
        <w:t>: Coupe transversale d’un plancher à corps creux</w:t>
      </w:r>
      <w:r>
        <w:rPr>
          <w:color w:val="auto"/>
        </w:rPr>
        <w:t>.</w:t>
      </w:r>
    </w:p>
    <w:p w:rsidR="00E01015" w:rsidRPr="004F144C" w:rsidRDefault="00E01015" w:rsidP="00E01015">
      <w:pPr>
        <w:pStyle w:val="Paragraphedeliste"/>
        <w:spacing w:line="360" w:lineRule="auto"/>
        <w:jc w:val="both"/>
        <w:rPr>
          <w:rFonts w:asciiTheme="majorBidi" w:hAnsiTheme="majorBidi"/>
          <w:b/>
          <w:bCs/>
          <w:sz w:val="28"/>
          <w:szCs w:val="28"/>
          <w:u w:val="single"/>
        </w:rPr>
      </w:pPr>
    </w:p>
    <w:p w:rsidR="00E01015" w:rsidRPr="009F5250" w:rsidRDefault="009A19B4" w:rsidP="00E01015">
      <w:pPr>
        <w:spacing w:after="200" w:line="360" w:lineRule="auto"/>
        <w:jc w:val="both"/>
        <w:rPr>
          <w:rFonts w:asciiTheme="majorBidi" w:hAnsiTheme="majorBidi"/>
          <w:b/>
          <w:bCs/>
          <w:color w:val="4F81BD" w:themeColor="accent1"/>
          <w:sz w:val="28"/>
          <w:szCs w:val="28"/>
          <w:u w:val="single"/>
        </w:rPr>
      </w:pPr>
      <w:r w:rsidRPr="009A19B4">
        <w:rPr>
          <w:noProof/>
          <w:color w:val="4F81BD" w:themeColor="accent1"/>
        </w:rPr>
        <w:pict>
          <v:group id="_x0000_s1251" style="position:absolute;left:0;text-align:left;margin-left:39.8pt;margin-top:32.75pt;width:415.8pt;height:167.95pt;z-index:251552768" coordorigin="2528,1981" coordsize="8316,3359">
            <v:line id="Line 3235" o:spid="_x0000_s1252" style="position:absolute;visibility:visible" from="9256,2350" to="9256,53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AgCccUAAADdAAAADwAAAGRycy9kb3ducmV2LnhtbESPUWvCMBSF3wf7D+EOfJvpphtSjTKE&#10;gSAMrDL2eJdc29Lmpiaxdv/eCMIeD+ec73AWq8G2oicfascKXsYZCGLtTM2lgsP+83kGIkRkg61j&#10;UvBHAVbLx4cF5sZdeEd9EUuRIBxyVFDF2OVSBl2RxTB2HXHyjs5bjEn6UhqPlwS3rXzNsndpsea0&#10;UGFH64p0U5ytgr7Zbk8av35/utI30Wrr34pvpUZPw8ccRKQh/ofv7Y1RMJ3OJnB7k56AXF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AgCccUAAADdAAAADwAAAAAAAAAA&#10;AAAAAAChAgAAZHJzL2Rvd25yZXYueG1sUEsFBgAAAAAEAAQA+QAAAJMDAAAAAA==&#10;" strokeweight="1pt">
              <v:stroke dashstyle="longDashDot"/>
            </v:line>
            <v:group id="Group 3236" o:spid="_x0000_s1253" style="position:absolute;left:2528;top:1981;width:8316;height:3299" coordorigin="1506,2760" coordsize="9155,32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tQ0cQxgAAAN0A&#10;AAAPAAAAAAAAAAAAAAAAAKoCAABkcnMvZG93bnJldi54bWxQSwUGAAAAAAQABAD6AAAAnQMAAAAA&#10;">
              <v:shape id="Text Box 3237" o:spid="_x0000_s1254" type="#_x0000_t202" style="position:absolute;left:1522;top:4528;width:550;height:6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zsw8QA&#10;AADdAAAADwAAAGRycy9kb3ducmV2LnhtbESPQWvCQBSE74L/YXmCN92tRElTVxGl4ElR20Jvj+wz&#10;Cc2+Ddmtif/eLRQ8DjPzDbNc97YWN2p95VjDy1SBIM6dqbjQ8HF5n6QgfEA2WDsmDXfysF4NB0vM&#10;jOv4RLdzKESEsM9QQxlCk0np85Is+qlriKN3da3FEGVbSNNiF+G2ljOlFtJixXGhxIa2JeU/51+r&#10;4fNw/f5K1LHY2XnTuV5Jtq9S6/Go37yBCNSHZ/i/vTcakiSdw9+b+ATk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287MPEAAAA3QAAAA8AAAAAAAAAAAAAAAAAmAIAAGRycy9k&#10;b3ducmV2LnhtbFBLBQYAAAAABAAEAPUAAACJAwAAAAA=&#10;" filled="f" stroked="f">
                <v:textbox style="mso-next-textbox:#Text Box 3237">
                  <w:txbxContent>
                    <w:p w:rsidR="00BD1FA0" w:rsidRDefault="00BD1FA0" w:rsidP="00E01015">
                      <w:r>
                        <w:t>h</w:t>
                      </w:r>
                      <w:r w:rsidRPr="001C561E">
                        <w:rPr>
                          <w:vertAlign w:val="subscript"/>
                        </w:rPr>
                        <w:t>1</w:t>
                      </w:r>
                    </w:p>
                  </w:txbxContent>
                </v:textbox>
              </v:shape>
              <v:shape id="Text Box 3238" o:spid="_x0000_s1255" type="#_x0000_t202" style="position:absolute;left:1506;top:3442;width:687;height:479;visibility:visible" filled="f" stroked="f">
                <v:textbox style="mso-next-textbox:#Text Box 3238">
                  <w:txbxContent>
                    <w:p w:rsidR="00BD1FA0" w:rsidRDefault="00BD1FA0" w:rsidP="00E01015">
                      <w:r>
                        <w:t xml:space="preserve"> h</w:t>
                      </w:r>
                      <w:r w:rsidRPr="00AE1206">
                        <w:rPr>
                          <w:vertAlign w:val="subscript"/>
                        </w:rPr>
                        <w:t>0</w:t>
                      </w:r>
                    </w:p>
                  </w:txbxContent>
                </v:textbox>
              </v:shape>
              <v:group id="Group 3239" o:spid="_x0000_s1256" style="position:absolute;left:1876;top:2760;width:8785;height:3221" coordorigin="1863,2760" coordsize="8785,32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HZHZZ8cAAADd&#10;AAAADwAAAAAAAAAAAAAAAACqAgAAZHJzL2Rvd25yZXYueG1sUEsFBgAAAAAEAAQA+gAAAJ4DAAAA&#10;AA==&#10;">
                <v:shape id="AutoShape 3240" o:spid="_x0000_s1257" type="#_x0000_t32" style="position:absolute;left:10210;top:3232;width:397;height:95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XQpcQAAADdAAAADwAAAGRycy9kb3ducmV2LnhtbERPW2vCMBR+F/wP4Qi+jJnOqUhnlCEI&#10;GzK8bLDXQ3PWlDYnoYm189cvDwMfP777atPbRnTUhsqxgqdJBoK4cLriUsHX5+5xCSJEZI2NY1Lw&#10;SwE26+Fghbl2Vz5Rd46lSCEcclRgYvS5lKEwZDFMnCdO3I9rLcYE21LqFq8p3DZymmULabHi1GDQ&#10;09ZQUZ8vVkHd1YfTcR78w+VGi703H+/P31qp8ah/fQERqY938b/7TSuYzZZpbnqTnoBc/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5VdClxAAAAN0AAAAPAAAAAAAAAAAA&#10;AAAAAKECAABkcnMvZG93bnJldi54bWxQSwUGAAAAAAQABAD5AAAAkgMAAAAA&#10;">
                  <v:stroke dashstyle="dash"/>
                </v:shape>
                <v:shape id="AutoShape 3241" o:spid="_x0000_s1258" type="#_x0000_t32" style="position:absolute;left:10251;top:3206;width:397;height:95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l1PscAAADdAAAADwAAAGRycy9kb3ducmV2LnhtbESP3UoDMRSE7wXfIRzBm9JmrbW0a9Mi&#10;BUGRYv+gt4fNcbPs5iRs0u3q0xuh4OUwM98wi1VvG9FRGyrHCh5GGQjiwumKSwXHw+twBiJEZI2N&#10;Y1LwTQFWy9ubBebaXXhH3T6WIkE45KjAxOhzKUNhyGIYOU+cvC/XWoxJtqXULV4S3DZynGVTabHi&#10;tGDQ09pQUe/PVkHd1Z+77VPwg/MPTT+82bw/nrRS93f9yzOISH38D1/bb1rBZDKbw9+b9ATk8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WGXU+xwAAAN0AAAAPAAAAAAAA&#10;AAAAAAAAAKECAABkcnMvZG93bnJldi54bWxQSwUGAAAAAAQABAD5AAAAlQMAAAAA&#10;">
                  <v:stroke dashstyle="dash"/>
                </v:shape>
                <v:group id="Group 3242" o:spid="_x0000_s1259" style="position:absolute;left:1863;top:2760;width:8640;height:3221" coordorigin="1876,2760" coordsize="8640,32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eh187FAAAA3QAA&#10;AA8AAAAAAAAAAAAAAAAAqgIAAGRycy9kb3ducmV2LnhtbFBLBQYAAAAABAAEAPoAAACcAwAAAAA=&#10;">
                  <v:line id="Line 3243" o:spid="_x0000_s1260" style="position:absolute;visibility:visible" from="2452,3495" to="10316,34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tNFMUAAADdAAAADwAAAGRycy9kb3ducmV2LnhtbESP3WoCMRSE7wu+QziCdzW7IqWuRhGt&#10;UOlF8ecBjpvjZnVzsiSpbvv0TaHg5TAz3zCzRWcbcSMfascK8mEGgrh0uuZKwfGweX4FESKyxsYx&#10;KfimAIt572mGhXZ33tFtHyuRIBwKVGBibAspQ2nIYhi6ljh5Z+ctxiR9JbXHe4LbRo6y7EVarDkt&#10;GGxpZai87r+sgq0/fVzzn8rIE2/9W/O5ngR7UWrQ75ZTEJG6+Aj/t9+1gvF4ksPfm/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KtNFMUAAADdAAAADwAAAAAAAAAA&#10;AAAAAAChAgAAZHJzL2Rvd25yZXYueG1sUEsFBgAAAAAEAAQA+QAAAJMDAAAAAA==&#10;" strokeweight="1pt"/>
                  <v:line id="Line 3244" o:spid="_x0000_s1261" style="position:absolute;visibility:visible" from="8484,3960" to="8484,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HnTY8YAAADdAAAADwAAAGRycy9kb3ducmV2LnhtbESP0WoCMRRE3wv+Q7hC32pWEalbs0vR&#10;Fio+SNUPuG5uN1s3N0uS6tavN0Khj8PMnGEWZW9bcSYfGscKxqMMBHHldMO1gsP+/ekZRIjIGlvH&#10;pOCXApTF4GGBuXYX/qTzLtYiQTjkqMDE2OVShsqQxTByHXHyvpy3GJP0tdQeLwluWznJspm02HBa&#10;MNjR0lB12v1YBWt/3JzG19rII6/9W7tdzYP9Vupx2L++gIjUx//wX/tDK5hO5xO4v0lPQBY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x502PGAAAA3QAAAA8AAAAAAAAA&#10;AAAAAAAAoQIAAGRycy9kb3ducmV2LnhtbFBLBQYAAAAABAAEAPkAAACUAwAAAAA=&#10;" strokeweight="1pt"/>
                  <v:line id="Line 3245" o:spid="_x0000_s1262" style="position:absolute;visibility:visible" from="8484,5529" to="9320,55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V2+MYAAADdAAAADwAAAGRycy9kb3ducmV2LnhtbESP3WoCMRSE7wu+QziCdzXrD0W3RhG1&#10;UPGiVPsAx83pZuvmZEmirj69KRR6OczMN8xs0dpaXMiHyrGCQT8DQVw4XXGp4Ovw9jwBESKyxtox&#10;KbhRgMW88zTDXLsrf9JlH0uRIBxyVGBibHIpQ2HIYui7hjh5385bjEn6UmqP1wS3tRxm2Yu0WHFa&#10;MNjQylBx2p+tgq0/7k6De2nkkbd+U3+sp8H+KNXrtstXEJHa+B/+a79rBePxdAS/b9ITkPM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M1dvjGAAAA3QAAAA8AAAAAAAAA&#10;AAAAAAAAoQIAAGRycy9kb3ducmV2LnhtbFBLBQYAAAAABAAEAPkAAACUAwAAAAA=&#10;" strokeweight="1pt"/>
                  <v:line id="Line 3246" o:spid="_x0000_s1263" style="position:absolute;visibility:visible" from="9320,3957" to="9320,55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zujMUAAADdAAAADwAAAGRycy9kb3ducmV2LnhtbESP0WoCMRRE3wX/IdxC3zRrWYpujVJs&#10;CxUfRO0HXDfXzermZklS3fbrjSD4OMzMGWY672wjzuRD7VjBaJiBIC6drrlS8LP7GoxBhIissXFM&#10;Cv4owHzW702x0O7CGzpvYyUShEOBCkyMbSFlKA1ZDEPXEifv4LzFmKSvpPZ4SXDbyJcse5UWa04L&#10;BltaGCpP21+rYOn3q9PovzJyz0v/2aw/JsEelXp+6t7fQETq4iN8b39rBXk+yeH2Jj0BObs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NzujMUAAADdAAAADwAAAAAAAAAA&#10;AAAAAAChAgAAZHJzL2Rvd25yZXYueG1sUEsFBgAAAAAEAAQA+QAAAJMDAAAAAA==&#10;" strokeweight="1pt"/>
                  <v:line id="Line 3247" o:spid="_x0000_s1264" style="position:absolute;visibility:visible" from="9320,3960" to="10516,3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5BLF8YAAADdAAAADwAAAGRycy9kb3ducmV2LnhtbESP0WoCMRRE3wX/IVzBt5q1qOjWKGIt&#10;KH0oXfsB183tZuvmZklS3fbrG6Hg4zAzZ5jlurONuJAPtWMF41EGgrh0uuZKwcfx5WEOIkRkjY1j&#10;UvBDAdarfm+JuXZXfqdLESuRIBxyVGBibHMpQ2nIYhi5ljh5n85bjEn6SmqP1wS3jXzMspm0WHNa&#10;MNjS1lB5Lr6tgoM/vZ7Hv5WRJz74XfP2vAj2S6nhoNs8gYjUxXv4v73XCiaTxRRub9ITkK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OQSxfGAAAA3QAAAA8AAAAAAAAA&#10;AAAAAAAAoQIAAGRycy9kb3ducmV2LnhtbFBLBQYAAAAABAAEAPkAAACUAwAAAAA=&#10;" strokeweight="1pt"/>
                  <v:group id="Group 3248" o:spid="_x0000_s1265" style="position:absolute;left:1876;top:2760;width:7158;height:3221" coordorigin="1876,2760" coordsize="7158,32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9wTqIccAAADd&#10;AAAADwAAAAAAAAAAAAAAAACqAgAAZHJzL2Rvd25yZXYueG1sUEsFBgAAAAAEAAQA+gAAAJ4DAAAA&#10;AA==&#10;">
                    <v:group id="Group 3249" o:spid="_x0000_s1266" style="position:absolute;left:4594;top:2873;width:3161;height:3108" coordorigin="4594,2873" coordsize="3161,31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mEhPuscAAADd&#10;AAAADwAAAAAAAAAAAAAAAACqAgAAZHJzL2Rvd25yZXYueG1sUEsFBgAAAAAEAAQA+gAAAJ4DAAAA&#10;AA==&#10;">
                      <v:rect id="Rectangle 3250" o:spid="_x0000_s1267" style="position:absolute;left:4594;top:2873;width:1253;height:6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NN9cQA&#10;AADdAAAADwAAAGRycy9kb3ducmV2LnhtbERPy2rCQBTdF/yH4QrdFJ1YpGh0DBIoDaUgxsf6krkm&#10;wcydmJkm6d93FoUuD+e9TUbTiJ46V1tWsJhHIIgLq2suFZxP77MVCOeRNTaWScEPOUh2k6ctxtoO&#10;fKQ+96UIIexiVFB538ZSuqIig25uW+LA3Wxn0AfYlVJ3OIRw08jXKHqTBmsODRW2lFZU3PNvo2Ao&#10;Dv319PUhDy/XzPIje6T55VOp5+m434DwNPp/8Z870wqWy3WYG96EJyB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DTfXEAAAA3QAAAA8AAAAAAAAAAAAAAAAAmAIAAGRycy9k&#10;b3ducmV2LnhtbFBLBQYAAAAABAAEAPUAAACJAwAAAAA=&#10;" filled="f" stroked="f">
                        <v:textbox style="mso-next-textbox:#Rectangle 3250">
                          <w:txbxContent>
                            <w:p w:rsidR="00BD1FA0" w:rsidRPr="00A34473" w:rsidRDefault="00BD1FA0" w:rsidP="00E01015">
                              <w:r>
                                <w:t xml:space="preserve">          b</w:t>
                              </w:r>
                              <w:r w:rsidRPr="00A34473">
                                <w:rPr>
                                  <w:vertAlign w:val="subscript"/>
                                </w:rPr>
                                <w:t>1</w:t>
                              </w:r>
                            </w:p>
                          </w:txbxContent>
                        </v:textbox>
                      </v:rect>
                      <v:line id="Line 3251" o:spid="_x0000_s1268" style="position:absolute;visibility:visible" from="6402,3287" to="6402,59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mjRsUAAADdAAAADwAAAGRycy9kb3ducmV2LnhtbESPUWvCMBSF3wf7D+EOfJvpRMesRhkD&#10;QRAEuzH2eJdc29Lmpktirf/eCMIeD+ec73CW68G2oicfascKXsYZCGLtTM2lgq/PzfMbiBCRDbaO&#10;ScGFAqxXjw9LzI0784H6IpYiQTjkqKCKsculDLoii2HsOuLkHZ23GJP0pTQezwluWznJsldpsea0&#10;UGFHHxXppjhZBX2z2/1p3P/+dKVvotXWz4pvpUZPw/sCRKQh/ofv7a1RMJ3O53B7k56AXF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DmjRsUAAADdAAAADwAAAAAAAAAA&#10;AAAAAAChAgAAZHJzL2Rvd25yZXYueG1sUEsFBgAAAAAEAAQA+QAAAJMDAAAAAA==&#10;" strokeweight="1pt">
                        <v:stroke dashstyle="longDashDot"/>
                      </v:line>
                      <v:shape id="AutoShape 3252" o:spid="_x0000_s1269" type="#_x0000_t32" style="position:absolute;left:5021;top:3287;width:2734;height: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MM7sIAAADdAAAADwAAAGRycy9kb3ducmV2LnhtbERPz2vCMBS+C/sfwhvsIpp2qEg1yhgI&#10;4kHQ9uDxkTzbYvPSJVnt/vvlMNjx4/u93Y+2EwP50DpWkM8zEMTamZZrBVV5mK1BhIhssHNMCn4o&#10;wH73MtliYdyTLzRcYy1SCIcCFTQx9oWUQTdkMcxdT5y4u/MWY4K+lsbjM4XbTr5n2UpabDk1NNjT&#10;Z0P6cf22CtpTda6G6Vf0en3Kbz4P5a3TSr29jh8bEJHG+C/+cx+NgsUyS/vTm/QE5O4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oMM7sIAAADdAAAADwAAAAAAAAAAAAAA&#10;AAChAgAAZHJzL2Rvd25yZXYueG1sUEsFBgAAAAAEAAQA+QAAAJADAAAAAA==&#10;"/>
                      <v:group id="Group 3253" o:spid="_x0000_s1270" style="position:absolute;left:5046;top:3225;width:201;height:141;rotation:90" coordorigin="1978,2155" coordsize="201,1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z0WGLxgAAAN0A&#10;AAAPAAAAAAAAAAAAAAAAAKoCAABkcnMvZG93bnJldi54bWxQSwUGAAAAAAQABAD6AAAAnQMAAAAA&#10;">
                        <v:shape id="AutoShape 3254" o:spid="_x0000_s1271" type="#_x0000_t32" style="position:absolute;left:1978;top:2234;width:201;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03AsUAAADdAAAADwAAAGRycy9kb3ducmV2LnhtbESPQWsCMRSE74X+h/AKXopmV6zI1ihS&#10;EMRDQd2Dx0fy3F26eVmTdF3/fSMIPQ4z8w2zXA+2FT350DhWkE8yEMTamYYrBeVpO16ACBHZYOuY&#10;FNwpwHr1+rLEwrgbH6g/xkokCIcCFdQxdoWUQddkMUxcR5y8i/MWY5K+ksbjLcFtK6dZNpcWG04L&#10;NXb0VZP+Of5aBc2+/C7792v0erHPzz4Pp3OrlRq9DZtPEJGG+B9+tndGwewjm8LjTXoCcv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R03AsUAAADdAAAADwAAAAAAAAAA&#10;AAAAAAChAgAAZHJzL2Rvd25yZXYueG1sUEsFBgAAAAAEAAQA+QAAAJMDAAAAAA==&#10;"/>
                        <v:shape id="AutoShape 3255" o:spid="_x0000_s1272" type="#_x0000_t32" style="position:absolute;left:1978;top:2155;width:182;height:141;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5RoxscAAADdAAAADwAAAGRycy9kb3ducmV2LnhtbESP3WrCQBSE7wt9h+UI3hTd9EeRNBsJ&#10;lkIRiiYK3h6yp0k0ezZkV03fvlsQvBxm5hsmWQ6mFRfqXWNZwfM0AkFcWt1wpWC/+5wsQDiPrLG1&#10;TAp+ycEyfXxIMNb2yjldCl+JAGEXo4La+y6W0pU1GXRT2xEH78f2Bn2QfSV1j9cAN618iaK5NNhw&#10;WKixo1VN5ak4GwX++2k9O+abTVYwf2Tb9eGUrQ5KjUdD9g7C0+Dv4Vv7Syt4m0Wv8P8mPAGZ/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DlGjGxwAAAN0AAAAPAAAAAAAA&#10;AAAAAAAAAKECAABkcnMvZG93bnJldi54bWxQSwUGAAAAAAQABAD5AAAAlQMAAAAA&#10;"/>
                      </v:group>
                      <v:group id="Group 3256" o:spid="_x0000_s1273" style="position:absolute;left:5895;top:3213;width:201;height:141;rotation:90" coordorigin="1978,2155" coordsize="201,1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OmwhPFAAAA3QAA&#10;AA8AAAAAAAAAAAAAAAAAqgIAAGRycy9kb3ducmV2LnhtbFBLBQYAAAAABAAEAPoAAACcAwAAAAA=&#10;">
                        <v:shape id="AutoShape 3257" o:spid="_x0000_s1274" type="#_x0000_t32" style="position:absolute;left:1978;top:2234;width:201;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SvdsUAAADdAAAADwAAAGRycy9kb3ducmV2LnhtbESPQWsCMRSE74X+h/AKvRTNbqkiW6OI&#10;IIiHgroHj4/kubt087Imcd3++0YQPA4z8w0zXw62FT350DhWkI8zEMTamYYrBeVxM5qBCBHZYOuY&#10;FPxRgOXi9WWOhXE33lN/iJVIEA4FKqhj7Aopg67JYhi7jjh5Z+ctxiR9JY3HW4LbVn5m2VRabDgt&#10;1NjRuib9e7haBc2u/Cn7j0v0erbLTz4Px1OrlXp/G1bfICIN8Rl+tLdGwdckm8D9TXoCcvE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vSvdsUAAADdAAAADwAAAAAAAAAA&#10;AAAAAAChAgAAZHJzL2Rvd25yZXYueG1sUEsFBgAAAAAEAAQA+QAAAJMDAAAAAA==&#10;"/>
                        <v:shape id="AutoShape 3258" o:spid="_x0000_s1275" type="#_x0000_t32" style="position:absolute;left:1978;top:2155;width:182;height:141;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PLXscAAADdAAAADwAAAGRycy9kb3ducmV2LnhtbESPQWvCQBSE7wX/w/KEXorZWKpImk0I&#10;lkIRxBoFr4/saxLNvg3Zrab/3i0Uehxm5hsmzUfTiSsNrrWsYB7FIIgrq1uuFRwP77MVCOeRNXaW&#10;ScEPOcizyUOKibY33tO19LUIEHYJKmi87xMpXdWQQRfZnjh4X3Yw6IMcaqkHvAW46eRzHC+lwZbD&#10;QoM9rRuqLuW3UeC3T5vFeb/bFSXzW/G5OV2K9Umpx+lYvILwNPr/8F/7Qyt4WcRL+H0TnoDM7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48texwAAAN0AAAAPAAAAAAAA&#10;AAAAAAAAAKECAABkcnMvZG93bnJldi54bWxQSwUGAAAAAAQABAD5AAAAlQMAAAAA&#10;"/>
                      </v:group>
                      <v:group id="Group 3259" o:spid="_x0000_s1276" style="position:absolute;left:6709;top:3226;width:201;height:141;rotation:90" coordorigin="1978,2155" coordsize="201,1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TdFxkxgAAAN0A&#10;AAAPAAAAAAAAAAAAAAAAAKoCAABkcnMvZG93bnJldi54bWxQSwUGAAAAAAQABAD6AAAAnQMAAAAA&#10;">
                        <v:shape id="AutoShape 3260" o:spid="_x0000_s1277" type="#_x0000_t32" style="position:absolute;left:1978;top:2234;width:201;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PUA6MIAAADdAAAADwAAAGRycy9kb3ducmV2LnhtbERPz2vCMBS+C/sfwhvsIpp2qEg1yhgI&#10;4kHQ9uDxkTzbYvPSJVnt/vvlMNjx4/u93Y+2EwP50DpWkM8zEMTamZZrBVV5mK1BhIhssHNMCn4o&#10;wH73MtliYdyTLzRcYy1SCIcCFTQx9oWUQTdkMcxdT5y4u/MWY4K+lsbjM4XbTr5n2UpabDk1NNjT&#10;Z0P6cf22CtpTda6G6Vf0en3Kbz4P5a3TSr29jh8bEJHG+C/+cx+NgsUyS3PTm/QE5O4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PUA6MIAAADdAAAADwAAAAAAAAAAAAAA&#10;AAChAgAAZHJzL2Rvd25yZXYueG1sUEsFBgAAAAAEAAQA+QAAAJADAAAAAA==&#10;"/>
                        <v:shape id="AutoShape 3261" o:spid="_x0000_s1278" type="#_x0000_t32" style="position:absolute;left:1978;top:2155;width:182;height:141;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xfLMcAAADdAAAADwAAAGRycy9kb3ducmV2LnhtbESPQWvCQBSE74X+h+UJXopuWqpomo0E&#10;S6EIRRMFr4/saxLNvg3ZVdN/3y0IPQ4z8w2TrAbTiiv1rrGs4HkagSAurW64UnDYf0wWIJxH1tha&#10;JgU/5GCVPj4kGGt745yuha9EgLCLUUHtfRdL6cqaDLqp7YiD9217gz7IvpK6x1uAm1a+RNFcGmw4&#10;LNTY0bqm8lxcjAL/9bSZnfLtNiuY37Pd5njO1kelxqMhewPhafD/4Xv7Uyt4nUVL+HsTnoBM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ifF8sxwAAAN0AAAAPAAAAAAAA&#10;AAAAAAAAAKECAABkcnMvZG93bnJldi54bWxQSwUGAAAAAAQABAD5AAAAlQMAAAAA&#10;"/>
                      </v:group>
                      <v:group id="Group 3262" o:spid="_x0000_s1279" style="position:absolute;left:7539;top:3226;width:201;height:141;rotation:90" coordorigin="1978,2155" coordsize="201,1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ZRFLNwwAAAN0AAAAP&#10;AAAAAAAAAAAAAAAAAKoCAABkcnMvZG93bnJldi54bWxQSwUGAAAAAAQABAD6AAAAmgMAAAAA&#10;">
                        <v:shape id="AutoShape 3263" o:spid="_x0000_s1280" type="#_x0000_t32" style="position:absolute;left:1978;top:2234;width:201;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BY/qMUAAADdAAAADwAAAGRycy9kb3ducmV2LnhtbESPQWsCMRSE74X+h/AEL6VmU2yRrVFK&#10;oVA8COoePD6S193Fzcs2Sdf13xtB6HGYmW+Y5Xp0nRgoxNazBjUrQBAbb1uuNVSHr+cFiJiQLXae&#10;ScOFIqxXjw9LLK0/846GfapFhnAsUUOTUl9KGU1DDuPM98TZ+/HBYcoy1NIGPGe46+RLUbxJhy3n&#10;hQZ7+mzInPZ/TkO7qbbV8PSbglls1DGoeDh2RuvpZPx4B5FoTP/he/vbapi/KgW3N/kJyNU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BY/qMUAAADdAAAADwAAAAAAAAAA&#10;AAAAAAChAgAAZHJzL2Rvd25yZXYueG1sUEsFBgAAAAAEAAQA+QAAAJMDAAAAAA==&#10;"/>
                        <v:shape id="AutoShape 3264" o:spid="_x0000_s1281" type="#_x0000_t32" style="position:absolute;left:1978;top:2155;width:182;height:141;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FbgMUAAADdAAAADwAAAGRycy9kb3ducmV2LnhtbESPQYvCMBSE74L/ITxhL8uaKipL1yhF&#10;EUQQtS54fTTPttq8lCar9d8bYcHjMDPfMNN5aypxo8aVlhUM+hEI4szqknMFv8fV1zcI55E1VpZJ&#10;wYMczGfdzhRjbe98oFvqcxEg7GJUUHhfx1K6rCCDrm9r4uCdbWPQB9nkUjd4D3BTyWEUTaTBksNC&#10;gTUtCsqu6Z9R4Lefm/HlsNslKfMy2W9O12RxUuqj1yY/IDy1/h3+b6+1gtF4MITXm/AE5OwJ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QFbgMUAAADdAAAADwAAAAAAAAAA&#10;AAAAAAChAgAAZHJzL2Rvd25yZXYueG1sUEsFBgAAAAAEAAQA+QAAAJMDAAAAAA==&#10;"/>
                      </v:group>
                    </v:group>
                    <v:group id="Group 3265" o:spid="_x0000_s1282" style="position:absolute;left:7539;top:2790;width:201;height:141;rotation:90" coordorigin="1978,2155" coordsize="201,1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plsy6xgAAAN0A&#10;AAAPAAAAAAAAAAAAAAAAAKoCAABkcnMvZG93bnJldi54bWxQSwUGAAAAAAQABAD6AAAAnQMAAAAA&#10;">
                      <v:shape id="AutoShape 3266" o:spid="_x0000_s1283" type="#_x0000_t32" style="position:absolute;left:1978;top:2234;width:201;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GGcMMUAAADdAAAADwAAAGRycy9kb3ducmV2LnhtbESPQWsCMRSE7wX/Q3hCL6Vmt6jIahQp&#10;FIoHoboHj4/kdXdx87Im6br+eyMUPA4z8w2z2gy2FT350DhWkE8yEMTamYYrBeXx630BIkRkg61j&#10;UnCjAJv16GWFhXFX/qH+ECuRIBwKVFDH2BVSBl2TxTBxHXHyfp23GJP0lTQerwluW/mRZXNpseG0&#10;UGNHnzXp8+HPKmh25b7s3y7R68UuP/k8HE+tVup1PGyXICIN8Rn+b38bBdNZPoXHm/QE5Po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GGcMMUAAADdAAAADwAAAAAAAAAA&#10;AAAAAAChAgAAZHJzL2Rvd25yZXYueG1sUEsFBgAAAAAEAAQA+QAAAJMDAAAAAA==&#10;"/>
                      <v:shape id="AutoShape 3267" o:spid="_x0000_s1284" type="#_x0000_t32" style="position:absolute;left:1978;top:2155;width:182;height:141;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jD9MYAAADdAAAADwAAAGRycy9kb3ducmV2LnhtbESPQWvCQBSE7wX/w/IEL6VuLI1IzEaC&#10;UihCUWPB6yP7TKLZtyG7avrvu4VCj8PMfMOkq8G04k69aywrmE0jEMSl1Q1XCr6O7y8LEM4ja2wt&#10;k4JvcrDKRk8pJto++ED3wlciQNglqKD2vkukdGVNBt3UdsTBO9veoA+yr6Tu8RHgppWvUTSXBhsO&#10;CzV2tK6pvBY3o8B/Pm/jy2G3ywvmTb7fnq75+qTUZDzkSxCeBv8f/mt/aAVv8SyG3zfhCcj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bow/TGAAAA3QAAAA8AAAAAAAAA&#10;AAAAAAAAoQIAAGRycy9kb3ducmV2LnhtbFBLBQYAAAAABAAEAPkAAACUAwAAAAA=&#10;"/>
                    </v:group>
                    <v:shape id="AutoShape 3268" o:spid="_x0000_s1285" type="#_x0000_t32" style="position:absolute;left:5050;top:2854;width:2721;height: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3MUAAADdAAAADwAAAGRycy9kb3ducmV2LnhtbESPQWsCMRSE7wX/Q3hCL0WzK1ZkNUop&#10;FMSDUN2Dx0fy3F3cvKxJum7/vREKPQ4z8w2z3g62FT350DhWkE8zEMTamYYrBeXpa7IEESKywdYx&#10;KfilANvN6GWNhXF3/qb+GCuRIBwKVFDH2BVSBl2TxTB1HXHyLs5bjEn6ShqP9wS3rZxl2UJabDgt&#10;1NjRZ036evyxCpp9eSj7t1v0ernPzz4Pp3OrlXodDx8rEJGG+B/+a++Mgvl7voDnm/QE5OY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n3MUAAADdAAAADwAAAAAAAAAA&#10;AAAAAAChAgAAZHJzL2Rvd25yZXYueG1sUEsFBgAAAAAEAAQA+QAAAJMDAAAAAA==&#10;"/>
                    <v:group id="Group 3269" o:spid="_x0000_s1286" style="position:absolute;left:1876;top:3062;width:7158;height:2919" coordorigin="1876,3062" coordsize="7158,29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DekN9xgAAAN0A&#10;AAAPAAAAAAAAAAAAAAAAAKoCAABkcnMvZG93bnJldi54bWxQSwUGAAAAAAQABAD6AAAAnQMAAAAA&#10;">
                      <v:line id="Line 3270" o:spid="_x0000_s1287" style="position:absolute;visibility:visible" from="3894,3062" to="3894,59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cKGsIAAADdAAAADwAAAGRycy9kb3ducmV2LnhtbERPXWvCMBR9H/gfwhV8m6lDh3SmZQgD&#10;QRisG8PHu+SuLW1uahJr9++XB8HHw/nelZPtxUg+tI4VrJYZCGLtTMu1gq/Pt8ctiBCRDfaOScEf&#10;BSiL2cMOc+Ou/EFjFWuRQjjkqKCJccilDLohi2HpBuLE/TpvMSboa2k8XlO47eVTlj1Liy2nhgYH&#10;2jeku+piFYzd8XjW+P5zGmrfRaut31TfSi3m0+sLiEhTvItv7oNRsN6s0tz0Jj0BW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EcKGsIAAADdAAAADwAAAAAAAAAAAAAA&#10;AAChAgAAZHJzL2Rvd25yZXYueG1sUEsFBgAAAAAEAAQA+QAAAJADAAAAAA==&#10;" strokeweight="1pt">
                        <v:stroke dashstyle="longDashDot"/>
                      </v:line>
                      <v:line id="Line 3271" o:spid="_x0000_s1288" style="position:absolute;visibility:visible" from="2283,3960" to="3469,3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9N1cYAAADdAAAADwAAAGRycy9kb3ducmV2LnhtbESP0WoCMRRE3wv+Q7iFvtXsSiu6GkVs&#10;CxUfRNsPuG6um62bmyVJdfXrjVDo4zAzZ5jpvLONOJEPtWMFeT8DQVw6XXOl4Pvr43kEIkRkjY1j&#10;UnChAPNZ72GKhXZn3tJpFyuRIBwKVGBibAspQ2nIYui7ljh5B+ctxiR9JbXHc4LbRg6ybCgt1pwW&#10;DLa0NFQed79Wwcrv18f8Whm555V/bzZv42B/lHp67BYTEJG6+B/+a39qBS+v+Rjub9ITkL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nvTdXGAAAA3QAAAA8AAAAAAAAA&#10;AAAAAAAAoQIAAGRycy9kb3ducmV2LnhtbFBLBQYAAAAABAAEAPkAAACUAwAAAAA=&#10;" strokeweight="1pt"/>
                      <v:shape id="AutoShape 3272" o:spid="_x0000_s1289" type="#_x0000_t32" style="position:absolute;left:2179;top:3254;width:390;height:92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tJJ8QAAADdAAAADwAAAGRycy9kb3ducmV2LnhtbERPy2oCMRTdF/yHcAV3NeOjUqZGUUG0&#10;FAStSJeXyZ2HndxMk+hM/75ZFFweznu+7Ewt7uR8ZVnBaJiAIM6srrhQcP7cPr+C8AFZY22ZFPyS&#10;h+Wi9zTHVNuWj3Q/hULEEPYpKihDaFIpfVaSQT+0DXHkcusMhghdIbXDNoabWo6TZCYNVhwbSmxo&#10;U1L2fboZBTt//Lm4fN2+H1bZx3Uz2bfr/EupQb9bvYEI1IWH+N+91wqmL+O4P76JT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0knxAAAAN0AAAAPAAAAAAAAAAAA&#10;AAAAAKECAABkcnMvZG93bnJldi54bWxQSwUGAAAAAAQABAD5AAAAkgMAAAAA&#10;">
                        <v:stroke dashstyle="dash"/>
                      </v:shape>
                      <v:shape id="AutoShape 3273" o:spid="_x0000_s1290" type="#_x0000_t32" style="position:absolute;left:2114;top:3254;width:390;height:92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fsvMcAAADdAAAADwAAAGRycy9kb3ducmV2LnhtbESPW2sCMRSE3wv+h3AKfatZbRXZGkUF&#10;qaUgeEH6eNicvdTNyZqk7vbfNwXBx2FmvmGm887U4krOV5YVDPoJCOLM6ooLBcfD+nkCwgdkjbVl&#10;UvBLHuaz3sMUU21b3tF1HwoRIexTVFCG0KRS+qwkg75vG+Lo5dYZDFG6QmqHbYSbWg6TZCwNVhwX&#10;SmxoVVJ23v8YBe9+dzm5fNl+bBfZ5/fqZdMu8y+lnh67xRuIQF24h2/tjVbwOhoO4P9NfAJy9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RF+y8xwAAAN0AAAAPAAAAAAAA&#10;AAAAAAAAAKECAABkcnMvZG93bnJldi54bWxQSwUGAAAAAAQABAD5AAAAlQMAAAAA&#10;">
                        <v:stroke dashstyle="dash"/>
                      </v:shape>
                      <v:shape id="AutoShape 3274" o:spid="_x0000_s1291" type="#_x0000_t32" style="position:absolute;left:1978;top:3396;width:0;height:224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9q938YAAADdAAAADwAAAGRycy9kb3ducmV2LnhtbESPQWsCMRSE74X+h/AKvRTNulSR1Shb&#10;QagFD9p6f26em9DNy7qJuv33TaHgcZiZb5j5sneNuFIXrGcFo2EGgrjy2nKt4OtzPZiCCBFZY+OZ&#10;FPxQgOXi8WGOhfY33tF1H2uRIBwKVGBibAspQ2XIYRj6ljh5J985jEl2tdQd3hLcNTLPsol0aDkt&#10;GGxpZaj63l+cgu1m9FYejd187M52O16XzaV+OSj1/NSXMxCR+ngP/7fftYLXcZ7D35v0BOTi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Pavd/GAAAA3QAAAA8AAAAAAAAA&#10;AAAAAAAAoQIAAGRycy9kb3ducmV2LnhtbFBLBQYAAAAABAAEAPkAAACUAwAAAAA=&#10;"/>
                      <v:group id="Group 3275" o:spid="_x0000_s1292" style="position:absolute;left:1876;top:3425;width:201;height:141" coordorigin="1978,2155" coordsize="201,1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yLY/DxgAAAN0A&#10;AAAPAAAAAAAAAAAAAAAAAKoCAABkcnMvZG93bnJldi54bWxQSwUGAAAAAAQABAD6AAAAnQMAAAAA&#10;">
                        <v:shape id="AutoShape 3276" o:spid="_x0000_s1293" type="#_x0000_t32" style="position:absolute;left:1978;top:2234;width:201;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1WjcUAAADdAAAADwAAAGRycy9kb3ducmV2LnhtbESPQWsCMRSE74L/ITzBi2h2xYqsRimF&#10;gngoVPfg8ZE8dxc3L2uSrtt/3xQKPQ4z8w2zOwy2FT350DhWkC8yEMTamYYrBeXlfb4BESKywdYx&#10;KfimAIf9eLTDwrgnf1J/jpVIEA4FKqhj7Aopg67JYli4jjh5N+ctxiR9JY3HZ4LbVi6zbC0tNpwW&#10;auzorSZ9P39ZBc2p/Cj72SN6vTnlV5+Hy7XVSk0nw+sWRKQh/of/2kejYPWyXMHvm/QE5P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g1WjcUAAADdAAAADwAAAAAAAAAA&#10;AAAAAAChAgAAZHJzL2Rvd25yZXYueG1sUEsFBgAAAAAEAAQA+QAAAJMDAAAAAA==&#10;"/>
                        <v:shape id="AutoShape 3277" o:spid="_x0000_s1294" type="#_x0000_t32" style="position:absolute;left:1978;top:2155;width:182;height:141;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QJScYAAADdAAAADwAAAGRycy9kb3ducmV2LnhtbESPQWvCQBSE7wX/w/KEXopulKZIzEaC&#10;pVAEsUbB6yP7TKLZtyG71fTfd4VCj8PMfMOkq8G04ka9aywrmE0jEMSl1Q1XCo6Hj8kChPPIGlvL&#10;pOCHHKyy0VOKibZ33tOt8JUIEHYJKqi97xIpXVmTQTe1HXHwzrY36IPsK6l7vAe4aeU8it6kwYbD&#10;Qo0drWsqr8W3UeC3L5v4st/t8oL5Pf/anK75+qTU83jIlyA8Df4//Nf+1Ape43kMjzfhCcjs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iECUnGAAAA3QAAAA8AAAAAAAAA&#10;AAAAAAAAoQIAAGRycy9kb3ducmV2LnhtbFBLBQYAAAAABAAEAPkAAACUAwAAAAA=&#10;"/>
                      </v:group>
                      <v:group id="Group 3278" o:spid="_x0000_s1295" style="position:absolute;left:1876;top:3829;width:201;height:141" coordorigin="1978,2155" coordsize="201,1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iWixbxgAAAN0A&#10;AAAPAAAAAAAAAAAAAAAAAKoCAABkcnMvZG93bnJldi54bWxQSwUGAAAAAAQABAD6AAAAnQMAAAAA&#10;">
                        <v:shape id="AutoShape 3279" o:spid="_x0000_s1296" type="#_x0000_t32" style="position:absolute;left:1978;top:2234;width:201;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I+sYAAADdAAAADwAAAGRycy9kb3ducmV2LnhtbESPQWsCMRSE74L/ITyhF9HsSm1lNYoU&#10;CsVDQd2Dx0fy3F3cvKxJum7/fVMo9DjMzDfMZjfYVvTkQ+NYQT7PQBBrZxquFJTn99kKRIjIBlvH&#10;pOCbAuy249EGC+MefKT+FCuRIBwKVFDH2BVSBl2TxTB3HXHyrs5bjEn6ShqPjwS3rVxk2Yu02HBa&#10;qLGjt5r07fRlFTSH8rPsp/fo9eqQX3wezpdWK/U0GfZrEJGG+B/+a38YBc/LxSv8vklPQG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7fyPrGAAAA3QAAAA8AAAAAAAAA&#10;AAAAAAAAoQIAAGRycy9kb3ducmV2LnhtbFBLBQYAAAAABAAEAPkAAACUAwAAAAA=&#10;"/>
                        <v:shape id="AutoShape 3280" o:spid="_x0000_s1297" type="#_x0000_t32" style="position:absolute;left:1978;top:2155;width:182;height:141;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Wm18QAAADdAAAADwAAAGRycy9kb3ducmV2LnhtbERPTWvCQBC9F/oflil4kbqpaCnRNQSL&#10;UISiSQWvQ3aapMnOhuw2if++exB6fLzvbTKZVgzUu9qygpdFBIK4sLrmUsHl6/D8BsJ5ZI2tZVJw&#10;IwfJ7vFhi7G2I2c05L4UIYRdjAoq77tYSldUZNAtbEccuG/bG/QB9qXUPY4h3LRyGUWv0mDNoaHC&#10;jvYVFU3+axT4z/lx/ZOdTmnO/J6ej9cm3V+Vmj1N6QaEp8n/i+/uD61gtV6GueFNeAJy9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habXxAAAAN0AAAAPAAAAAAAAAAAA&#10;AAAAAKECAABkcnMvZG93bnJldi54bWxQSwUGAAAAAAQABAD5AAAAkgMAAAAA&#10;"/>
                      </v:group>
                      <v:group id="Group 3281" o:spid="_x0000_s1298" style="position:absolute;left:1877;top:5457;width:201;height:141" coordorigin="1978,2155" coordsize="201,1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TxbgpxgAAAN0A&#10;AAAPAAAAAAAAAAAAAAAAAKoCAABkcnMvZG93bnJldi54bWxQSwUGAAAAAAQABAD6AAAAnQMAAAAA&#10;">
                        <v:shape id="AutoShape 3282" o:spid="_x0000_s1299" type="#_x0000_t32" style="position:absolute;left:1978;top:2234;width:201;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GU8MAAADdAAAADwAAAGRycy9kb3ducmV2LnhtbERPy4rCMBTdD/gP4QqzGTSt80CqUWRA&#10;GFwIo124vCTXttjc1CRT69+bxYDLw3kv14NtRU8+NI4V5NMMBLF2puFKQXncTuYgQkQ22DomBXcK&#10;sF6NXpZYGHfjX+oPsRIphEOBCuoYu0LKoGuyGKauI07c2XmLMUFfSePxlsJtK2dZ9iUtNpwaauzo&#10;uyZ9OfxZBc2u3Jf92zV6Pd/lJ5+H46nVSr2Oh80CRKQhPsX/7h+j4OPzPe1Pb9ITkKs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TvxlPDAAAA3QAAAA8AAAAAAAAAAAAA&#10;AAAAoQIAAGRycy9kb3ducmV2LnhtbFBLBQYAAAAABAAEAPkAAACRAwAAAAA=&#10;"/>
                        <v:shape id="AutoShape 3283" o:spid="_x0000_s1300" type="#_x0000_t32" style="position:absolute;left:1978;top:2155;width:182;height:141;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aZl8YAAADdAAAADwAAAGRycy9kb3ducmV2LnhtbESPQWvCQBSE7wX/w/KEXopubFUkukqw&#10;FIogNlHw+sg+k2j2bchuNf33riD0OMzMN8xi1ZlaXKl1lWUFo2EEgji3uuJCwWH/NZiBcB5ZY22Z&#10;FPyRg9Wy97LAWNsbp3TNfCEChF2MCkrvm1hKl5dk0A1tQxy8k20N+iDbQuoWbwFuavkeRVNpsOKw&#10;UGJD65LyS/ZrFPjt22ZyTne7JGP+TH42x0uyPir12u+SOQhPnf8PP9vfWsF48jGCx5vwBOTy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JmmZfGAAAA3QAAAA8AAAAAAAAA&#10;AAAAAAAAoQIAAGRycy9kb3ducmV2LnhtbFBLBQYAAAAABAAEAPkAAACUAwAAAAA=&#10;"/>
                      </v:group>
                      <v:shape id="AutoShape 3284" o:spid="_x0000_s1301" type="#_x0000_t32" style="position:absolute;left:3762;top:5753;width:5272;height:1;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3H9v8YAAADdAAAADwAAAGRycy9kb3ducmV2LnhtbESPQWsCMRSE74L/ITyhF9HsWltkNYoU&#10;CsVDQd2Dx0fy3F3cvKxJum7/fVMo9DjMzDfMZjfYVvTkQ+NYQT7PQBBrZxquFJTn99kKRIjIBlvH&#10;pOCbAuy249EGC+MefKT+FCuRIBwKVFDH2BVSBl2TxTB3HXHyrs5bjEn6ShqPjwS3rVxk2au02HBa&#10;qLGjt5r07fRlFTSH8rPsp/fo9eqQX3wezpdWK/U0GfZrEJGG+B/+a38YBcuX5wX8vklPQG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tx/b/GAAAA3QAAAA8AAAAAAAAA&#10;AAAAAAAAoQIAAGRycy9kb3ducmV2LnhtbFBLBQYAAAAABAAEAPkAAACUAwAAAAA=&#10;"/>
                      <v:group id="Group 3285" o:spid="_x0000_s1302" style="position:absolute;left:3802;top:5667;width:201;height:141;rotation:90" coordorigin="1978,2155" coordsize="201,1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iI5DaxgAAAN0A&#10;AAAPAAAAAAAAAAAAAAAAAKoCAABkcnMvZG93bnJldi54bWxQSwUGAAAAAAQABAD6AAAAnQMAAAAA&#10;">
                        <v:shape id="AutoShape 3286" o:spid="_x0000_s1303" type="#_x0000_t32" style="position:absolute;left:1978;top:2234;width:201;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9TAUMYAAADdAAAADwAAAGRycy9kb3ducmV2LnhtbESPzWrDMBCE74W8g9hAL6WRnT+CGyWE&#10;QKDkUGjiQ46LtLVNrZUjKY779lWg0OMwM98w6+1gW9GTD41jBfkkA0GsnWm4UlCeD68rECEiG2wd&#10;k4IfCrDdjJ7WWBh350/qT7ESCcKhQAV1jF0hZdA1WQwT1xEn78t5izFJX0nj8Z7gtpXTLFtKiw2n&#10;hRo72tekv083q6A5lh9l/3KNXq+O+cXn4XxptVLP42H3BiLSEP/Df+13o2C+mM3h8SY9Abn5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vUwFDGAAAA3QAAAA8AAAAAAAAA&#10;AAAAAAAAoQIAAGRycy9kb3ducmV2LnhtbFBLBQYAAAAABAAEAPkAAACUAwAAAAA=&#10;"/>
                        <v:shape id="AutoShape 3287" o:spid="_x0000_s1304" type="#_x0000_t32" style="position:absolute;left:1978;top:2155;width:182;height:141;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2flMcAAADdAAAADwAAAGRycy9kb3ducmV2LnhtbESPQWvCQBSE70L/w/IKvYhuapsiaVYJ&#10;SqEIxRqFXB/Z1yQ1+zZkt5r+e1cQPA4z8w2TLgfTihP1rrGs4HkagSAurW64UnDYf0zmIJxH1tha&#10;JgX/5GC5eBilmGh75h2dcl+JAGGXoILa+y6R0pU1GXRT2xEH78f2Bn2QfSV1j+cAN62cRdGbNNhw&#10;WKixo1VN5TH/Mwr813gT/+622yxnXmffm+KYrQqlnh6H7B2Ep8Hfw7f2p1bwGr/EcH0TnoBcX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XZ+UxwAAAN0AAAAPAAAAAAAA&#10;AAAAAAAAAKECAABkcnMvZG93bnJldi54bWxQSwUGAAAAAAQABAD5AAAAlQMAAAAA&#10;"/>
                      </v:group>
                      <v:group id="Group 3288" o:spid="_x0000_s1305" style="position:absolute;left:6307;top:5692;width:201;height:141;rotation:90" coordorigin="1978,2155" coordsize="201,1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yVDNCxgAAAN0A&#10;AAAPAAAAAAAAAAAAAAAAAKoCAABkcnMvZG93bnJldi54bWxQSwUGAAAAAAQABAD6AAAAnQMAAAAA&#10;">
                        <v:shape id="AutoShape 3289" o:spid="_x0000_s1306" type="#_x0000_t32" style="position:absolute;left:1978;top:2234;width:201;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ZeJ8cAAADdAAAADwAAAGRycy9kb3ducmV2LnhtbESPT2sCMRTE7wW/Q3hCL0Wz2z8qq1FK&#10;oVA8CNU9eHwkz93Fzcs2SdfttzeC0OMwM79hVpvBtqInHxrHCvJpBoJYO9NwpaA8fE4WIEJENtg6&#10;JgV/FGCzHj2ssDDuwt/U72MlEoRDgQrqGLtCyqBrshimriNO3sl5izFJX0nj8ZLgtpXPWTaTFhtO&#10;CzV29FGTPu9/rYJmW+7K/ukner3Y5kefh8Ox1Uo9jof3JYhIQ/wP39tfRsHr28scbm/SE5Dr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LBl4nxwAAAN0AAAAPAAAAAAAA&#10;AAAAAAAAAKECAABkcnMvZG93bnJldi54bWxQSwUGAAAAAAQABAD5AAAAlQMAAAAA&#10;"/>
                        <v:shape id="AutoShape 3290" o:spid="_x0000_s1307" type="#_x0000_t32" style="position:absolute;left:1978;top:2155;width:182;height:141;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wwCsQAAADdAAAADwAAAGRycy9kb3ducmV2LnhtbERPTWvCQBC9F/wPyxS8lLqxbURSVwkp&#10;gghFkwpeh+w0Sc3Ohuwa03/fPRQ8Pt73ajOaVgzUu8aygvksAkFcWt1wpeD0tX1egnAeWWNrmRT8&#10;koPNevKwwkTbG+c0FL4SIYRdggpq77tESlfWZNDNbEccuG/bG/QB9pXUPd5CuGnlSxQtpMGGQ0ON&#10;HWU1lZfiahT4z6d9/JMfDmnB/JEe9+dLmp2Vmj6O6TsIT6O/i//dO63gLX4Nc8Ob8AT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XDAKxAAAAN0AAAAPAAAAAAAAAAAA&#10;AAAAAKECAABkcnMvZG93bnJldi54bWxQSwUGAAAAAAQABAD5AAAAkgMAAAAA&#10;"/>
                      </v:group>
                      <v:group id="Group 3291" o:spid="_x0000_s1308" style="position:absolute;left:8816;top:5679;width:201;height:141;rotation:90" coordorigin="1978,2155" coordsize="201,1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Dy6cwxgAAAN0A&#10;AAAPAAAAAAAAAAAAAAAAAKoCAABkcnMvZG93bnJldi54bWxQSwUGAAAAAAQABAD6AAAAnQMAAAAA&#10;">
                        <v:shape id="AutoShape 3292" o:spid="_x0000_s1309" type="#_x0000_t32" style="position:absolute;left:1978;top:2234;width:201;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m1LsMAAADdAAAADwAAAGRycy9kb3ducmV2LnhtbERPz2vCMBS+D/Y/hCd4GTOt6JDOKGMg&#10;iAdB24PHR/LWFpuXLom1/vfmMNjx4/u93o62EwP50DpWkM8yEMTamZZrBVW5e1+BCBHZYOeYFDwo&#10;wHbz+rLGwrg7n2g4x1qkEA4FKmhi7Aspg27IYpi5njhxP85bjAn6WhqP9xRuOznPsg9pseXU0GBP&#10;3w3p6/lmFbSH6lgNb7/R69Uhv/g8lJdOKzWdjF+fICKN8V/8594bBYvlIu1Pb9ITkJ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zptS7DAAAA3QAAAA8AAAAAAAAAAAAA&#10;AAAAoQIAAGRycy9kb3ducmV2LnhtbFBLBQYAAAAABAAEAPkAAACRAwAAAAA=&#10;"/>
                        <v:shape id="AutoShape 3293" o:spid="_x0000_s1310" type="#_x0000_t32" style="position:absolute;left:1978;top:2155;width:182;height:141;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Dq6scAAADdAAAADwAAAGRycy9kb3ducmV2LnhtbESPQWvCQBSE74X+h+UVeim6sahImk0I&#10;ilAEUWPB6yP7mqTJvg3Zrab/visUehxm5hsmyUbTiSsNrrGsYDaNQBCXVjdcKfg4bycrEM4ja+ws&#10;k4IfcpCljw8Jxtre+ETXwlciQNjFqKD2vo+ldGVNBt3U9sTB+7SDQR/kUEk94C3ATSdfo2gpDTYc&#10;FmrsaV1T2RbfRoHfv+wWX6fDIS+YN/lxd2nz9UWp56cxfwPhafT/4b/2u1YwX8xncH8TnoBM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KYOrqxwAAAN0AAAAPAAAAAAAA&#10;AAAAAAAAAKECAABkcnMvZG93bnJldi54bWxQSwUGAAAAAAQABAD5AAAAlQMAAAAA&#10;"/>
                      </v:group>
                      <v:group id="Group 3294" o:spid="_x0000_s1311" style="position:absolute;left:3469;top:3505;width:5015;height:2028" coordorigin="3469,3508" coordsize="5015,20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Avs/4xgAAAN0A&#10;AAAPAAAAAAAAAAAAAAAAAKoCAABkcnMvZG93bnJldi54bWxQSwUGAAAAAAQABAD6AAAAnQMAAAAA&#10;">
                        <v:line id="Line 3295" o:spid="_x0000_s1312" style="position:absolute;visibility:visible" from="4305,3960" to="4305,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7RVIsYAAADdAAAADwAAAGRycy9kb3ducmV2LnhtbESP3WoCMRSE7wXfIZxC72pWq6KrUcS2&#10;UOlF8ecBjpvjZuvmZElS3fbpG6Hg5TAz3zDzZWtrcSEfKscK+r0MBHHhdMWlgsP+7WkCIkRkjbVj&#10;UvBDAZaLbmeOuXZX3tJlF0uRIBxyVGBibHIpQ2HIYui5hjh5J+ctxiR9KbXHa4LbWg6ybCwtVpwW&#10;DDa0NlScd99WwcYfP87939LII2/8a/35Mg32S6nHh3Y1AxGpjffwf/tdKxiOhs9we5OegFz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u0VSLGAAAA3QAAAA8AAAAAAAAA&#10;AAAAAAAAoQIAAGRycy9kb3ducmV2LnhtbFBLBQYAAAAABAAEAPkAAACUAwAAAAA=&#10;" strokeweight="1pt"/>
                        <v:line id="Line 3296" o:spid="_x0000_s1313" style="position:absolute;visibility:visible" from="3469,3960" to="3469,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3NVsYAAADdAAAADwAAAGRycy9kb3ducmV2LnhtbESP0WoCMRRE3wv+Q7hC3zSrbEu7GkW0&#10;QqUPUusHXDe3m62bmyWJuvr1TUHo4zAzZ5jpvLONOJMPtWMFo2EGgrh0uuZKwf5rPXgBESKyxsYx&#10;KbhSgPms9zDFQrsLf9J5FyuRIBwKVGBibAspQ2nIYhi6ljh5385bjEn6SmqPlwS3jRxn2bO0WHNa&#10;MNjS0lB53J2sgo0/fBxHt8rIA2/8W7NdvQb7o9Rjv1tMQETq4n/43n7XCvKnPIe/N+kJyNk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RdzVbGAAAA3QAAAA8AAAAAAAAA&#10;AAAAAAAAoQIAAGRycy9kb3ducmV2LnhtbFBLBQYAAAAABAAEAPkAAACUAwAAAAA=&#10;" strokeweight="1pt"/>
                        <v:line id="Line 3297" o:spid="_x0000_s1314" style="position:absolute;visibility:visible" from="3469,5532" to="4305,5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FozcYAAADdAAAADwAAAGRycy9kb3ducmV2LnhtbESP3WoCMRSE7wt9h3AK3mlWUWm3Rin+&#10;gNIL0fYBjpvTzdbNyZJEXX36RhB6OczMN8xk1tpanMmHyrGCfi8DQVw4XXGp4Ptr1X0FESKyxtox&#10;KbhSgNn0+WmCuXYX3tF5H0uRIBxyVGBibHIpQ2HIYui5hjh5P85bjEn6UmqPlwS3tRxk2VharDgt&#10;GGxobqg47k9WwcYfPo/9W2nkgTd+WW8Xb8H+KtV5aT/eQURq43/40V5rBcPRcAT3N+kJyO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sRaM3GAAAA3QAAAA8AAAAAAAAA&#10;AAAAAAAAoQIAAGRycy9kb3ducmV2LnhtbFBLBQYAAAAABAAEAPkAAACUAwAAAAA=&#10;" strokeweight="1pt"/>
                        <v:rect id="Rectangle 3298" o:spid="_x0000_s1315" alt="Sable" style="position:absolute;left:5139;top:3508;width:2509;height:4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uQtMYA&#10;AADdAAAADwAAAGRycy9kb3ducmV2LnhtbESPQWvCQBSE7wX/w/KE3urGoqGNrpKKgrdSW2i9PbPP&#10;bGz2bchuNP33riD0OMzMN8x82dtanKn1lWMF41ECgrhwuuJSwdfn5ukFhA/IGmvHpOCPPCwXg4c5&#10;Ztpd+IPOu1CKCGGfoQITQpNJ6QtDFv3INcTRO7rWYoiyLaVu8RLhtpbPSZJKixXHBYMNrQwVv7vO&#10;Ksjf10233axfD/hmVvtp/vOdnpxSj8M+n4EI1If/8L291Qom00kKtzfxCcjF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yuQtMYAAADdAAAADwAAAAAAAAAAAAAAAACYAgAAZHJz&#10;L2Rvd25yZXYueG1sUEsFBgAAAAAEAAQA9QAAAIsDAAAAAA==&#10;">
                          <v:fill r:id="rId123" o:title="Zone de dessin" type="tile"/>
                        </v:rect>
                        <v:rect id="Rectangle 3299" o:spid="_x0000_s1316" alt="Sable" style="position:absolute;left:5975;top:3970;width:848;height:156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Rzc8UA&#10;AADdAAAADwAAAGRycy9kb3ducmV2LnhtbESP0WrCQBRE3wv9h+UW+lY3FmMkuopIRQVfav2AS/aa&#10;RLN3w+6qqV/vCoKPw8ycYSazzjTiQs7XlhX0ewkI4sLqmksF+7/l1wiED8gaG8uk4J88zKbvbxPM&#10;tb3yL112oRQRwj5HBVUIbS6lLyoy6Hu2JY7ewTqDIUpXSu3wGuGmkd9JMpQGa44LFba0qKg47c5G&#10;QZaZn9TNj3a15eOiPK3S26bfKvX50c3HIAJ14RV+ttdawSAdZPB4E5+An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JHNzxQAAAN0AAAAPAAAAAAAAAAAAAAAAAJgCAABkcnMv&#10;ZG93bnJldi54bWxQSwUGAAAAAAQABAD1AAAAigMAAAAA&#10;" strokecolor="black [3213]">
                          <v:fill r:id="rId123" o:title="Zone de dessin" type="tile"/>
                        </v:rect>
                        <v:shape id="AutoShape 3300" o:spid="_x0000_s1317" type="#_x0000_t32" style="position:absolute;left:7632;top:3960;width:85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vlcMAAADdAAAADwAAAGRycy9kb3ducmV2LnhtbERPTWsCMRC9F/wPYQQvpWYVlbI1yioI&#10;KnhQ2/t0M92EbibrJur23zcHwePjfc+XnavFjdpgPSsYDTMQxKXXlisFn+fN2zuIEJE11p5JwR8F&#10;WC56L3PMtb/zkW6nWIkUwiFHBSbGJpcylIYchqFviBP341uHMcG2krrFewp3tRxn2Uw6tJwaDDa0&#10;NlT+nq5OwWE3WhXfxu72x4s9TDdFfa1ev5Qa9LviA0SkLj7FD/dWK5hMJ2luepOegFz8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tb5XDAAAA3QAAAA8AAAAAAAAAAAAA&#10;AAAAoQIAAGRycy9kb3ducmV2LnhtbFBLBQYAAAAABAAEAPkAAACRAwAAAAA=&#10;"/>
                        <v:shape id="AutoShape 3301" o:spid="_x0000_s1318" type="#_x0000_t32" style="position:absolute;left:4317;top:3960;width:85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KHKDscAAADdAAAADwAAAGRycy9kb3ducmV2LnhtbESPQWsCMRSE74L/ITyhF9GsRUu7Ncpa&#10;EKrgQWvvr5vXTejmZd1E3f57UxB6HGbmG2a+7FwtLtQG61nBZJyBIC69tlwpOH6sR88gQkTWWHsm&#10;Bb8UYLno9+aYa3/lPV0OsRIJwiFHBSbGJpcylIYchrFviJP37VuHMcm2krrFa4K7Wj5m2ZN0aDkt&#10;GGzozVD5czg7BbvNZFV8GbvZ7k92N1sX9bkafir1MOiKVxCRuvgfvrfftYLpbPoCf2/SE5CL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wocoOxwAAAN0AAAAPAAAAAAAA&#10;AAAAAAAAAKECAABkcnMvZG93bnJldi54bWxQSwUGAAAAAAQABAD5AAAAlQMAAAAA&#10;"/>
                      </v:group>
                    </v:group>
                  </v:group>
                </v:group>
              </v:group>
            </v:group>
          </v:group>
        </w:pict>
      </w:r>
      <w:r w:rsidRPr="009A19B4">
        <w:rPr>
          <w:noProof/>
          <w:color w:val="4F81BD" w:themeColor="accent1"/>
        </w:rPr>
        <w:pict>
          <v:shape id="Text Box 3229" o:spid="_x0000_s1248" type="#_x0000_t202" style="position:absolute;left:0;text-align:left;margin-left:251.5pt;margin-top:18.65pt;width:54.25pt;height:29.85pt;z-index:2515496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nCMUA&#10;AADdAAAADwAAAGRycy9kb3ducmV2LnhtbESPW2sCMRSE3wX/QzhC3zRp2Wq7bpSiCD5VtBfw7bA5&#10;e6Gbk2WTutt/3wiCj8PMfMNk68E24kKdrx1reJwpEMS5MzWXGj4/dtMXED4gG2wck4Y/8rBejUcZ&#10;psb1fKTLKZQiQtinqKEKoU2l9HlFFv3MtcTRK1xnMUTZldJ02Ee4beSTUnNpsea4UGFLm4ryn9Ov&#10;1fD1Xpy/E3Uot/a57d2gJNtXqfXDZHhbggg0hHv41t4bDUmyWMD1TXwCcvU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96cIxQAAAN0AAAAPAAAAAAAAAAAAAAAAAJgCAABkcnMv&#10;ZG93bnJldi54bWxQSwUGAAAAAAQABAD1AAAAigMAAAAA&#10;" filled="f" stroked="f">
            <v:textbox style="mso-next-textbox:#Text Box 3229">
              <w:txbxContent>
                <w:p w:rsidR="00BD1FA0" w:rsidRDefault="00BD1FA0" w:rsidP="00E01015">
                  <w:r>
                    <w:t xml:space="preserve">   </w:t>
                  </w:r>
                  <w:proofErr w:type="gramStart"/>
                  <w:r>
                    <w:t>b</w:t>
                  </w:r>
                  <w:proofErr w:type="gramEnd"/>
                </w:p>
              </w:txbxContent>
            </v:textbox>
          </v:shape>
        </w:pict>
      </w:r>
      <w:r w:rsidRPr="009A19B4">
        <w:rPr>
          <w:noProof/>
          <w:color w:val="4F81BD" w:themeColor="accent1"/>
        </w:rPr>
        <w:pict>
          <v:rect id="Rectangle 3231" o:spid="_x0000_s1249" style="position:absolute;left:0;text-align:left;margin-left:266.5pt;margin-top:24.85pt;width:56.95pt;height:34.55pt;z-index:251550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MOlMcA&#10;AADdAAAADwAAAGRycy9kb3ducmV2LnhtbESP3WrCQBSE7wt9h+UUvBHdWMRqdBURSkMpSOPP9SF7&#10;TILZszG7JunbdwtCL4eZ+YZZbXpTiZYaV1pWMBlHIIgzq0vOFRwP76M5COeRNVaWScEPOdisn59W&#10;GGvb8Te1qc9FgLCLUUHhfR1L6bKCDLqxrYmDd7GNQR9kk0vdYBfgppKvUTSTBksOCwXWtCsou6Z3&#10;o6DL9u358PUh98NzYvmW3Hbp6VOpwUu/XYLw1Pv/8KOdaAXT6dsC/t6EJyD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DDpTHAAAA3QAAAA8AAAAAAAAAAAAAAAAAmAIAAGRy&#10;cy9kb3ducmV2LnhtbFBLBQYAAAAABAAEAPUAAACMAwAAAAA=&#10;" filled="f" stroked="f">
            <v:textbox style="mso-next-textbox:#Rectangle 3231">
              <w:txbxContent>
                <w:p w:rsidR="00BD1FA0" w:rsidRDefault="00BD1FA0" w:rsidP="00E01015">
                  <w:r>
                    <w:t xml:space="preserve">            b</w:t>
                  </w:r>
                  <w:r w:rsidRPr="00A34473">
                    <w:rPr>
                      <w:vertAlign w:val="subscript"/>
                    </w:rPr>
                    <w:t>0</w:t>
                  </w:r>
                </w:p>
              </w:txbxContent>
            </v:textbox>
          </v:rect>
        </w:pict>
      </w:r>
      <w:r w:rsidRPr="009A19B4">
        <w:rPr>
          <w:noProof/>
          <w:color w:val="4F81BD" w:themeColor="accent1"/>
        </w:rPr>
        <w:pict>
          <v:rect id="Rectangle 3233" o:spid="_x0000_s1250" style="position:absolute;left:0;text-align:left;margin-left:301.6pt;margin-top:25.6pt;width:28pt;height:39.7pt;z-index:251551744;visibility:visible" filled="f" stroked="f">
            <v:textbox>
              <w:txbxContent>
                <w:p w:rsidR="00BD1FA0" w:rsidRPr="00A34473" w:rsidRDefault="00BD1FA0" w:rsidP="00E01015">
                  <w:pPr>
                    <w:jc w:val="center"/>
                  </w:pPr>
                  <w:r>
                    <w:t xml:space="preserve">    b</w:t>
                  </w:r>
                  <w:r>
                    <w:rPr>
                      <w:vertAlign w:val="subscript"/>
                    </w:rPr>
                    <w:t>1</w:t>
                  </w:r>
                </w:p>
              </w:txbxContent>
            </v:textbox>
          </v:rect>
        </w:pict>
      </w:r>
      <w:r w:rsidRPr="009A19B4">
        <w:rPr>
          <w:noProof/>
          <w:color w:val="4F81BD" w:themeColor="accent1"/>
        </w:rPr>
        <w:pict>
          <v:group id="Group 3221" o:spid="_x0000_s1243" style="position:absolute;left:0;text-align:left;margin-left:215.45pt;margin-top:34.65pt;width:10.3pt;height:6.5pt;rotation:90;z-index:251546624" coordorigin="1978,2155" coordsize="201,14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aZh7DFAAAA3QAA&#10;AA8AAAAAAAAAAAAAAAAAqgIAAGRycy9kb3ducmV2LnhtbFBLBQYAAAAABAAEAPoAAACcAwAAAAA=&#10;">
            <v:shape id="AutoShape 3222" o:spid="_x0000_s1244" type="#_x0000_t32" style="position:absolute;left:1978;top:2234;width:201;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RwDsMAAADdAAAADwAAAGRycy9kb3ducmV2LnhtbERPz2vCMBS+D/Y/hCd4GTOtiJPOKGMg&#10;iAdB24PHR/LWFpuXLom1/vfmMNjx4/u93o62EwP50DpWkM8yEMTamZZrBVW5e1+BCBHZYOeYFDwo&#10;wHbz+rLGwrg7n2g4x1qkEA4FKmhi7Aspg27IYpi5njhxP85bjAn6WhqP9xRuOznPsqW02HJqaLCn&#10;74b09XyzCtpDdayGt9/o9eqQX3weykunlZpOxq9PEJHG+C/+c++NgsXiI+1Pb9ITkJsn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RkcA7DAAAA3QAAAA8AAAAAAAAAAAAA&#10;AAAAoQIAAGRycy9kb3ducmV2LnhtbFBLBQYAAAAABAAEAPkAAACRAwAAAAA=&#10;"/>
            <v:shape id="AutoShape 3223" o:spid="_x0000_s1245" type="#_x0000_t32" style="position:absolute;left:1978;top:2155;width:182;height:141;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u0vyscAAADdAAAADwAAAGRycy9kb3ducmV2LnhtbESPQWvCQBSE70L/w/IKvRTdKFZLmo0E&#10;pVCEokkLXh/ZZxLNvg3Zrab/vlsQPA4z8w2TrAbTigv1rrGsYDqJQBCXVjdcKfj+eh+/gnAeWWNr&#10;mRT8koNV+jBKMNb2yjldCl+JAGEXo4La+y6W0pU1GXQT2xEH72h7gz7IvpK6x2uAm1bOomghDTYc&#10;FmrsaF1TeS5+jAL/+bx9OeW7XVYwb7L99nDO1gelnh6H7A2Ep8Hfw7f2h1Ywny+n8P8mPAGZ/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y7S/KxwAAAN0AAAAPAAAAAAAA&#10;AAAAAAAAAKECAABkcnMvZG93bnJldi54bWxQSwUGAAAAAAQABAD5AAAAlQMAAAAA&#10;"/>
          </v:group>
        </w:pict>
      </w:r>
      <w:r w:rsidR="00E01015" w:rsidRPr="009F5250">
        <w:rPr>
          <w:rFonts w:asciiTheme="majorBidi" w:hAnsiTheme="majorBidi"/>
          <w:b/>
          <w:bCs/>
          <w:color w:val="4F81BD" w:themeColor="accent1"/>
          <w:sz w:val="32"/>
          <w:szCs w:val="32"/>
        </w:rPr>
        <w:t>III.2.1</w:t>
      </w:r>
      <w:proofErr w:type="gramStart"/>
      <w:r w:rsidR="00E01015" w:rsidRPr="009F5250">
        <w:rPr>
          <w:rFonts w:asciiTheme="majorBidi" w:hAnsiTheme="majorBidi"/>
          <w:b/>
          <w:bCs/>
          <w:color w:val="4F81BD" w:themeColor="accent1"/>
          <w:sz w:val="32"/>
          <w:szCs w:val="32"/>
        </w:rPr>
        <w:t>)</w:t>
      </w:r>
      <w:r w:rsidR="00E01015" w:rsidRPr="009F5250">
        <w:rPr>
          <w:rFonts w:asciiTheme="majorBidi" w:hAnsiTheme="majorBidi"/>
          <w:b/>
          <w:bCs/>
          <w:color w:val="4F81BD" w:themeColor="accent1"/>
          <w:sz w:val="28"/>
          <w:szCs w:val="28"/>
          <w:u w:val="single"/>
        </w:rPr>
        <w:t>pré</w:t>
      </w:r>
      <w:proofErr w:type="gramEnd"/>
      <w:r w:rsidR="00E01015" w:rsidRPr="009F5250">
        <w:rPr>
          <w:rFonts w:asciiTheme="majorBidi" w:hAnsiTheme="majorBidi"/>
          <w:b/>
          <w:bCs/>
          <w:color w:val="4F81BD" w:themeColor="accent1"/>
          <w:sz w:val="28"/>
          <w:szCs w:val="28"/>
          <w:u w:val="single"/>
        </w:rPr>
        <w:t xml:space="preserve"> dimensionnement des poutrelles :</w:t>
      </w:r>
    </w:p>
    <w:p w:rsidR="00E01015" w:rsidRDefault="00E01015" w:rsidP="00E01015">
      <w:pPr>
        <w:spacing w:after="200" w:line="360" w:lineRule="auto"/>
        <w:jc w:val="both"/>
        <w:rPr>
          <w:rFonts w:asciiTheme="majorBidi" w:hAnsiTheme="majorBidi"/>
          <w:b/>
          <w:bCs/>
          <w:sz w:val="28"/>
          <w:szCs w:val="28"/>
          <w:u w:val="single"/>
        </w:rPr>
      </w:pPr>
    </w:p>
    <w:p w:rsidR="00E01015" w:rsidRPr="00107819" w:rsidRDefault="00E01015" w:rsidP="00E01015">
      <w:pPr>
        <w:spacing w:after="200" w:line="360" w:lineRule="auto"/>
        <w:jc w:val="both"/>
        <w:rPr>
          <w:rFonts w:asciiTheme="majorBidi" w:hAnsiTheme="majorBidi"/>
          <w:b/>
          <w:bCs/>
          <w:sz w:val="28"/>
          <w:szCs w:val="28"/>
          <w:u w:val="single"/>
        </w:rPr>
      </w:pPr>
    </w:p>
    <w:p w:rsidR="00E01015" w:rsidRPr="009D33AD" w:rsidRDefault="00E01015" w:rsidP="00E01015">
      <w:pPr>
        <w:spacing w:line="360" w:lineRule="auto"/>
        <w:jc w:val="both"/>
        <w:rPr>
          <w:rFonts w:asciiTheme="majorBidi" w:hAnsiTheme="majorBidi"/>
          <w:b/>
          <w:bCs/>
        </w:rPr>
      </w:pPr>
    </w:p>
    <w:p w:rsidR="00E01015" w:rsidRPr="009D33AD" w:rsidRDefault="00E01015" w:rsidP="00E01015">
      <w:pPr>
        <w:spacing w:line="360" w:lineRule="auto"/>
        <w:jc w:val="both"/>
        <w:rPr>
          <w:rFonts w:asciiTheme="majorBidi" w:hAnsiTheme="majorBidi"/>
        </w:rPr>
      </w:pPr>
    </w:p>
    <w:p w:rsidR="00E01015" w:rsidRPr="009D33AD" w:rsidRDefault="00E01015" w:rsidP="00E01015">
      <w:pPr>
        <w:rPr>
          <w:rFonts w:asciiTheme="majorBidi" w:hAnsiTheme="majorBidi"/>
        </w:rPr>
      </w:pPr>
    </w:p>
    <w:p w:rsidR="00E01015" w:rsidRPr="009D33AD" w:rsidRDefault="00E01015" w:rsidP="00E01015">
      <w:pPr>
        <w:spacing w:line="360" w:lineRule="auto"/>
        <w:jc w:val="both"/>
        <w:rPr>
          <w:rFonts w:asciiTheme="majorBidi" w:hAnsiTheme="majorBidi"/>
        </w:rPr>
      </w:pPr>
    </w:p>
    <w:p w:rsidR="00E01015" w:rsidRPr="009D33AD" w:rsidRDefault="009A19B4" w:rsidP="00E01015">
      <w:pPr>
        <w:spacing w:line="360" w:lineRule="auto"/>
        <w:jc w:val="both"/>
        <w:rPr>
          <w:rFonts w:asciiTheme="majorBidi" w:hAnsiTheme="majorBidi"/>
        </w:rPr>
      </w:pPr>
      <w:r>
        <w:rPr>
          <w:rFonts w:asciiTheme="majorBidi" w:hAnsiTheme="majorBidi"/>
          <w:noProof/>
        </w:rPr>
        <w:pict>
          <v:rect id="Rectangle 3227" o:spid="_x0000_s1247" style="position:absolute;left:0;text-align:left;margin-left:206.7pt;margin-top:14.3pt;width:42.35pt;height:40.6pt;z-index:2515486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4EkccA&#10;AADdAAAADwAAAGRycy9kb3ducmV2LnhtbESP3WrCQBSE7wt9h+UUvBHdWLRKdBURSkMpSOPP9SF7&#10;TILZszG7JunbdwtCL4eZ+YZZbXpTiZYaV1pWMBlHIIgzq0vOFRwP76MFCOeRNVaWScEPOdisn59W&#10;GGvb8Te1qc9FgLCLUUHhfR1L6bKCDLqxrYmDd7GNQR9kk0vdYBfgppKvUfQmDZYcFgqsaVdQdk3v&#10;RkGX7dvz4etD7ofnxPItue3S06dSg5d+uwThqff/4Uc70Qqm0/kM/t6EJyD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ZOBJHHAAAA3QAAAA8AAAAAAAAAAAAAAAAAmAIAAGRy&#10;cy9kb3ducmV2LnhtbFBLBQYAAAAABAAEAPUAAACMAwAAAAA=&#10;" filled="f" stroked="f">
            <v:textbox>
              <w:txbxContent>
                <w:p w:rsidR="00BD1FA0" w:rsidRDefault="00BD1FA0" w:rsidP="00E01015">
                  <w:pPr>
                    <w:rPr>
                      <w:rtl/>
                      <w:lang w:bidi="ar-DZ"/>
                    </w:rPr>
                  </w:pPr>
                  <w:r>
                    <w:t xml:space="preserve">             L</w:t>
                  </w:r>
                  <w:r w:rsidRPr="002828A4">
                    <w:rPr>
                      <w:vertAlign w:val="subscript"/>
                    </w:rPr>
                    <w:t>n</w:t>
                  </w:r>
                </w:p>
              </w:txbxContent>
            </v:textbox>
          </v:rect>
        </w:pict>
      </w:r>
      <w:r>
        <w:rPr>
          <w:rFonts w:asciiTheme="majorBidi" w:hAnsiTheme="majorBidi"/>
          <w:noProof/>
        </w:rPr>
        <w:pict>
          <v:rect id="Rectangle 3225" o:spid="_x0000_s1246" style="position:absolute;left:0;text-align:left;margin-left:326.4pt;margin-top:14.3pt;width:32.8pt;height:46pt;z-index:2515476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s5fscA&#10;AADdAAAADwAAAGRycy9kb3ducmV2LnhtbESPQWvCQBSE74L/YXlCL1I3baUtqasUoTSIIE3U8yP7&#10;TILZtzG7TeK/7xYEj8PMfMMsVoOpRUetqywreJpFIIhzqysuFOyzr8d3EM4ja6wtk4IrOVgtx6MF&#10;xtr2/ENd6gsRIOxiVFB638RSurwkg25mG+LgnWxr0AfZFlK32Ae4qeVzFL1KgxWHhRIbWpeUn9Nf&#10;o6DPd90x237L3fSYWL4kl3V62Cj1MBk+P0B4Gvw9fGsnWsF8/vYC/2/CE5D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brOX7HAAAA3QAAAA8AAAAAAAAAAAAAAAAAmAIAAGRy&#10;cy9kb3ducmV2LnhtbFBLBQYAAAAABAAEAPUAAACMAwAAAAA=&#10;" filled="f" stroked="f">
            <v:textbox>
              <w:txbxContent>
                <w:p w:rsidR="00BD1FA0" w:rsidRDefault="00BD1FA0" w:rsidP="00E01015">
                  <w:r>
                    <w:t xml:space="preserve">            L</w:t>
                  </w:r>
                  <w:r w:rsidRPr="002828A4">
                    <w:rPr>
                      <w:vertAlign w:val="subscript"/>
                    </w:rPr>
                    <w:t>n</w:t>
                  </w:r>
                </w:p>
              </w:txbxContent>
            </v:textbox>
          </v:rect>
        </w:pict>
      </w:r>
    </w:p>
    <w:p w:rsidR="00E01015" w:rsidRPr="009D33AD" w:rsidRDefault="009A19B4" w:rsidP="00E01015">
      <w:pPr>
        <w:spacing w:line="600" w:lineRule="auto"/>
        <w:jc w:val="both"/>
        <w:rPr>
          <w:rFonts w:asciiTheme="majorBidi" w:hAnsiTheme="majorBidi"/>
        </w:rPr>
      </w:pPr>
      <w:r>
        <w:rPr>
          <w:rFonts w:asciiTheme="majorBidi" w:hAnsiTheme="majorBidi"/>
          <w:noProof/>
        </w:rPr>
        <w:pict>
          <v:shape id="Text Box 3219" o:spid="_x0000_s1211" type="#_x0000_t202" style="position:absolute;left:0;text-align:left;margin-left:180.95pt;margin-top:19.45pt;width:243pt;height:27pt;z-index:251541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AAEvAIAAMY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" filled="f" stroked="f">
            <v:textbox>
              <w:txbxContent>
                <w:p w:rsidR="00BD1FA0" w:rsidRPr="00E622FA" w:rsidRDefault="00BD1FA0" w:rsidP="00E01015">
                  <w:pPr>
                    <w:pStyle w:val="Lgende"/>
                    <w:rPr>
                      <w:color w:val="auto"/>
                    </w:rPr>
                  </w:pPr>
                  <w:bookmarkStart w:id="17" w:name="_Toc232778577"/>
                  <w:r>
                    <w:rPr>
                      <w:color w:val="auto"/>
                    </w:rPr>
                    <w:t>Fig.III</w:t>
                  </w:r>
                  <w:proofErr w:type="gramStart"/>
                  <w:r>
                    <w:rPr>
                      <w:color w:val="auto"/>
                    </w:rPr>
                    <w:t>.</w:t>
                  </w:r>
                  <w:proofErr w:type="gramEnd"/>
                  <w:r w:rsidR="009A19B4" w:rsidRPr="00E622FA">
                    <w:rPr>
                      <w:color w:val="auto"/>
                    </w:rPr>
                    <w:fldChar w:fldCharType="begin"/>
                  </w:r>
                  <w:r w:rsidRPr="00E622FA">
                    <w:rPr>
                      <w:color w:val="auto"/>
                    </w:rPr>
                    <w:instrText xml:space="preserve"> SEQ Fig.III. \* ARABIC </w:instrText>
                  </w:r>
                  <w:r w:rsidR="009A19B4" w:rsidRPr="00E622FA">
                    <w:rPr>
                      <w:color w:val="auto"/>
                    </w:rPr>
                    <w:fldChar w:fldCharType="separate"/>
                  </w:r>
                  <w:r>
                    <w:rPr>
                      <w:noProof/>
                      <w:color w:val="auto"/>
                    </w:rPr>
                    <w:t>2</w:t>
                  </w:r>
                  <w:r w:rsidR="009A19B4" w:rsidRPr="00E622FA">
                    <w:rPr>
                      <w:color w:val="auto"/>
                    </w:rPr>
                    <w:fldChar w:fldCharType="end"/>
                  </w:r>
                  <w:r w:rsidRPr="00E622FA">
                    <w:rPr>
                      <w:color w:val="auto"/>
                    </w:rPr>
                    <w:t>: Dimensions des poutrelles.</w:t>
                  </w:r>
                  <w:bookmarkEnd w:id="17"/>
                </w:p>
              </w:txbxContent>
            </v:textbox>
          </v:shape>
        </w:pict>
      </w:r>
    </w:p>
    <w:p w:rsidR="00E01015" w:rsidRDefault="00E01015" w:rsidP="00E01015">
      <w:pPr>
        <w:jc w:val="both"/>
        <w:rPr>
          <w:rFonts w:asciiTheme="majorBidi" w:hAnsiTheme="majorBidi"/>
          <w:position w:val="-50"/>
        </w:rPr>
      </w:pPr>
    </w:p>
    <w:p w:rsidR="00E01015" w:rsidRPr="00807FC2" w:rsidRDefault="009A19B4" w:rsidP="00E01015">
      <w:pPr>
        <w:jc w:val="both"/>
        <w:rPr>
          <w:rFonts w:asciiTheme="majorBidi" w:hAnsiTheme="majorBidi"/>
          <w:position w:val="-50"/>
        </w:rPr>
      </w:pPr>
      <w:r w:rsidRPr="009A19B4">
        <w:rPr>
          <w:rFonts w:asciiTheme="majorBidi" w:hAnsiTheme="majorBidi"/>
          <w:noProof/>
        </w:rPr>
        <w:pict>
          <v:shape id="_x0000_s1241" type="#_x0000_t75" style="position:absolute;left:0;text-align:left;margin-left:185.25pt;margin-top:49.45pt;width:86.25pt;height:56.25pt;z-index:251544576">
            <v:imagedata r:id="rId124" o:title=""/>
          </v:shape>
          <o:OLEObject Type="Embed" ProgID="Equation.3" ShapeID="_x0000_s1241" DrawAspect="Content" ObjectID="_1662191393" r:id="rId125"/>
        </w:pict>
      </w:r>
      <w:r w:rsidR="00E01015" w:rsidRPr="009D33AD">
        <w:rPr>
          <w:rFonts w:asciiTheme="majorBidi" w:hAnsiTheme="majorBidi"/>
          <w:position w:val="-50"/>
        </w:rPr>
        <w:object w:dxaOrig="1160" w:dyaOrig="1120">
          <v:shape id="_x0000_i1078" type="#_x0000_t75" style="width:57pt;height:56.25pt" o:ole="">
            <v:imagedata r:id="rId126" o:title=""/>
          </v:shape>
          <o:OLEObject Type="Embed" ProgID="Equation.3" ShapeID="_x0000_i1078" DrawAspect="Content" ObjectID="_1662191107" r:id="rId127"/>
        </w:object>
      </w:r>
    </w:p>
    <w:p w:rsidR="00E01015" w:rsidRDefault="00E01015" w:rsidP="00E01015">
      <w:pPr>
        <w:ind w:firstLine="284"/>
        <w:jc w:val="both"/>
        <w:outlineLvl w:val="0"/>
        <w:rPr>
          <w:rFonts w:asciiTheme="majorBidi" w:hAnsiTheme="majorBidi"/>
        </w:rPr>
      </w:pPr>
    </w:p>
    <w:p w:rsidR="00E01015" w:rsidRPr="00107819" w:rsidRDefault="00E01015" w:rsidP="00E01015">
      <w:pPr>
        <w:ind w:firstLine="284"/>
        <w:jc w:val="both"/>
        <w:outlineLvl w:val="0"/>
        <w:rPr>
          <w:rFonts w:asciiTheme="majorBidi" w:hAnsiTheme="majorBidi"/>
          <w:sz w:val="24"/>
          <w:szCs w:val="24"/>
        </w:rPr>
      </w:pPr>
      <w:r w:rsidRPr="00107819">
        <w:rPr>
          <w:rFonts w:asciiTheme="majorBidi" w:hAnsiTheme="majorBidi"/>
          <w:sz w:val="24"/>
          <w:szCs w:val="24"/>
        </w:rPr>
        <w:t xml:space="preserve">D’après </w:t>
      </w:r>
      <w:r w:rsidRPr="00107819">
        <w:rPr>
          <w:rFonts w:asciiTheme="majorBidi" w:hAnsiTheme="majorBidi"/>
          <w:b/>
          <w:bCs/>
          <w:sz w:val="24"/>
          <w:szCs w:val="24"/>
        </w:rPr>
        <w:t>[BAEL91/A.4.1,3],</w:t>
      </w:r>
      <w:r w:rsidRPr="00107819">
        <w:rPr>
          <w:rFonts w:asciiTheme="majorBidi" w:hAnsiTheme="majorBidi"/>
          <w:sz w:val="24"/>
          <w:szCs w:val="24"/>
        </w:rPr>
        <w:t xml:space="preserve"> on a :</w:t>
      </w:r>
    </w:p>
    <w:p w:rsidR="00E01015" w:rsidRPr="00107819" w:rsidRDefault="00E01015" w:rsidP="00E01015">
      <w:pPr>
        <w:jc w:val="both"/>
        <w:rPr>
          <w:rFonts w:asciiTheme="majorBidi" w:hAnsiTheme="majorBidi"/>
          <w:sz w:val="24"/>
          <w:szCs w:val="24"/>
        </w:rPr>
      </w:pPr>
    </w:p>
    <w:p w:rsidR="00E01015" w:rsidRPr="00107819" w:rsidRDefault="00E01015" w:rsidP="00E01015">
      <w:pPr>
        <w:jc w:val="both"/>
        <w:rPr>
          <w:rFonts w:asciiTheme="majorBidi" w:hAnsiTheme="majorBidi"/>
          <w:sz w:val="24"/>
          <w:szCs w:val="24"/>
        </w:rPr>
      </w:pPr>
    </w:p>
    <w:p w:rsidR="00E01015" w:rsidRDefault="00E01015" w:rsidP="00E01015">
      <w:pPr>
        <w:ind w:firstLine="284"/>
        <w:jc w:val="both"/>
        <w:outlineLvl w:val="0"/>
        <w:rPr>
          <w:rFonts w:asciiTheme="majorBidi" w:hAnsiTheme="majorBidi"/>
          <w:sz w:val="24"/>
          <w:szCs w:val="24"/>
          <w:u w:val="single"/>
        </w:rPr>
      </w:pPr>
    </w:p>
    <w:p w:rsidR="00E01015" w:rsidRDefault="00E01015" w:rsidP="00E01015">
      <w:pPr>
        <w:ind w:firstLine="284"/>
        <w:jc w:val="both"/>
        <w:outlineLvl w:val="0"/>
        <w:rPr>
          <w:rFonts w:asciiTheme="majorBidi" w:hAnsiTheme="majorBidi"/>
          <w:sz w:val="24"/>
          <w:szCs w:val="24"/>
        </w:rPr>
      </w:pPr>
      <w:r w:rsidRPr="00107819">
        <w:rPr>
          <w:rFonts w:asciiTheme="majorBidi" w:hAnsiTheme="majorBidi"/>
          <w:sz w:val="24"/>
          <w:szCs w:val="24"/>
          <w:u w:val="single"/>
        </w:rPr>
        <w:t>Avec </w:t>
      </w:r>
      <w:r w:rsidRPr="00107819">
        <w:rPr>
          <w:rFonts w:asciiTheme="majorBidi" w:hAnsiTheme="majorBidi"/>
          <w:sz w:val="24"/>
          <w:szCs w:val="24"/>
        </w:rPr>
        <w:t>:</w:t>
      </w:r>
    </w:p>
    <w:p w:rsidR="00E01015" w:rsidRPr="00107819" w:rsidRDefault="00E01015" w:rsidP="00E01015">
      <w:pPr>
        <w:spacing w:line="360" w:lineRule="auto"/>
        <w:ind w:firstLine="284"/>
        <w:jc w:val="both"/>
        <w:outlineLvl w:val="0"/>
        <w:rPr>
          <w:rFonts w:asciiTheme="majorBidi" w:hAnsiTheme="majorBidi"/>
          <w:sz w:val="24"/>
          <w:szCs w:val="24"/>
        </w:rPr>
      </w:pPr>
    </w:p>
    <w:p w:rsidR="00E01015" w:rsidRPr="00107819" w:rsidRDefault="00E01015" w:rsidP="00E01015">
      <w:pPr>
        <w:spacing w:line="360" w:lineRule="auto"/>
        <w:jc w:val="both"/>
        <w:rPr>
          <w:rFonts w:asciiTheme="majorBidi" w:hAnsiTheme="majorBidi"/>
          <w:sz w:val="24"/>
          <w:szCs w:val="24"/>
        </w:rPr>
      </w:pPr>
      <w:r w:rsidRPr="00107819">
        <w:rPr>
          <w:rFonts w:asciiTheme="majorBidi" w:hAnsiTheme="majorBidi"/>
          <w:b/>
          <w:bCs/>
          <w:sz w:val="24"/>
          <w:szCs w:val="24"/>
        </w:rPr>
        <w:t>L</w:t>
      </w:r>
      <w:r w:rsidRPr="00107819">
        <w:rPr>
          <w:rFonts w:asciiTheme="majorBidi" w:hAnsiTheme="majorBidi"/>
          <w:b/>
          <w:bCs/>
          <w:sz w:val="24"/>
          <w:szCs w:val="24"/>
          <w:vertAlign w:val="subscript"/>
        </w:rPr>
        <w:t>n</w:t>
      </w:r>
      <w:r w:rsidRPr="00107819">
        <w:rPr>
          <w:rFonts w:asciiTheme="majorBidi" w:hAnsiTheme="majorBidi"/>
          <w:sz w:val="24"/>
          <w:szCs w:val="24"/>
        </w:rPr>
        <w:t> : la distance entre axes des nervures (L</w:t>
      </w:r>
      <w:r w:rsidRPr="00107819">
        <w:rPr>
          <w:rFonts w:asciiTheme="majorBidi" w:hAnsiTheme="majorBidi"/>
          <w:sz w:val="24"/>
          <w:szCs w:val="24"/>
          <w:vertAlign w:val="subscript"/>
        </w:rPr>
        <w:t>n</w:t>
      </w:r>
      <w:r w:rsidRPr="00107819">
        <w:rPr>
          <w:rFonts w:asciiTheme="majorBidi" w:hAnsiTheme="majorBidi"/>
          <w:sz w:val="24"/>
          <w:szCs w:val="24"/>
        </w:rPr>
        <w:t xml:space="preserve"> = 60cm) [</w:t>
      </w:r>
      <w:r w:rsidRPr="00107819">
        <w:rPr>
          <w:rFonts w:asciiTheme="majorBidi" w:hAnsiTheme="majorBidi"/>
          <w:b/>
          <w:bCs/>
          <w:sz w:val="24"/>
          <w:szCs w:val="24"/>
        </w:rPr>
        <w:t>DTRB.C.2.2/Annexe C3</w:t>
      </w:r>
      <w:r w:rsidRPr="00107819">
        <w:rPr>
          <w:rFonts w:asciiTheme="majorBidi" w:hAnsiTheme="majorBidi"/>
          <w:sz w:val="24"/>
          <w:szCs w:val="24"/>
        </w:rPr>
        <w:t>] ;</w:t>
      </w:r>
    </w:p>
    <w:p w:rsidR="00E01015" w:rsidRPr="00107819" w:rsidRDefault="00E01015" w:rsidP="00E01015">
      <w:pPr>
        <w:spacing w:line="360" w:lineRule="auto"/>
        <w:jc w:val="both"/>
        <w:rPr>
          <w:rFonts w:asciiTheme="majorBidi" w:hAnsiTheme="majorBidi"/>
          <w:sz w:val="24"/>
          <w:szCs w:val="24"/>
        </w:rPr>
      </w:pPr>
      <w:r w:rsidRPr="00107819">
        <w:rPr>
          <w:rFonts w:asciiTheme="majorBidi" w:hAnsiTheme="majorBidi"/>
          <w:b/>
          <w:bCs/>
          <w:sz w:val="24"/>
          <w:szCs w:val="24"/>
        </w:rPr>
        <w:t>L</w:t>
      </w:r>
      <w:r w:rsidRPr="00107819">
        <w:rPr>
          <w:rFonts w:asciiTheme="majorBidi" w:hAnsiTheme="majorBidi"/>
          <w:sz w:val="24"/>
          <w:szCs w:val="24"/>
        </w:rPr>
        <w:t xml:space="preserve">   : la portée maximales entre nus d’appuis (L= </w:t>
      </w:r>
      <w:r>
        <w:rPr>
          <w:rFonts w:asciiTheme="majorBidi" w:hAnsiTheme="majorBidi"/>
          <w:sz w:val="24"/>
          <w:szCs w:val="24"/>
        </w:rPr>
        <w:t>355</w:t>
      </w:r>
      <w:r w:rsidRPr="00107819">
        <w:rPr>
          <w:rFonts w:asciiTheme="majorBidi" w:hAnsiTheme="majorBidi"/>
          <w:sz w:val="24"/>
          <w:szCs w:val="24"/>
        </w:rPr>
        <w:t xml:space="preserve"> cm) ;</w:t>
      </w:r>
    </w:p>
    <w:p w:rsidR="00E01015" w:rsidRPr="00107819" w:rsidRDefault="00E01015" w:rsidP="00E01015">
      <w:pPr>
        <w:spacing w:line="360" w:lineRule="auto"/>
        <w:jc w:val="both"/>
        <w:rPr>
          <w:rFonts w:asciiTheme="majorBidi" w:hAnsiTheme="majorBidi"/>
          <w:sz w:val="24"/>
          <w:szCs w:val="24"/>
        </w:rPr>
      </w:pPr>
      <w:r w:rsidRPr="00107819">
        <w:rPr>
          <w:rFonts w:asciiTheme="majorBidi" w:hAnsiTheme="majorBidi"/>
          <w:b/>
          <w:bCs/>
          <w:sz w:val="24"/>
          <w:szCs w:val="24"/>
        </w:rPr>
        <w:t>h</w:t>
      </w:r>
      <w:r w:rsidRPr="00107819">
        <w:rPr>
          <w:rFonts w:asciiTheme="majorBidi" w:hAnsiTheme="majorBidi"/>
          <w:b/>
          <w:bCs/>
          <w:sz w:val="24"/>
          <w:szCs w:val="24"/>
          <w:vertAlign w:val="subscript"/>
        </w:rPr>
        <w:t xml:space="preserve">0 </w:t>
      </w:r>
      <w:proofErr w:type="gramStart"/>
      <w:r w:rsidRPr="00107819">
        <w:rPr>
          <w:rFonts w:asciiTheme="majorBidi" w:hAnsiTheme="majorBidi"/>
          <w:sz w:val="24"/>
          <w:szCs w:val="24"/>
        </w:rPr>
        <w:t>:  la</w:t>
      </w:r>
      <w:proofErr w:type="gramEnd"/>
      <w:r w:rsidRPr="00107819">
        <w:rPr>
          <w:rFonts w:asciiTheme="majorBidi" w:hAnsiTheme="majorBidi"/>
          <w:sz w:val="24"/>
          <w:szCs w:val="24"/>
        </w:rPr>
        <w:t xml:space="preserve"> hauteur maximal de la dalle de compression (h</w:t>
      </w:r>
      <w:r w:rsidRPr="00107819">
        <w:rPr>
          <w:rFonts w:asciiTheme="majorBidi" w:hAnsiTheme="majorBidi"/>
          <w:sz w:val="24"/>
          <w:szCs w:val="24"/>
          <w:vertAlign w:val="subscript"/>
        </w:rPr>
        <w:t>0</w:t>
      </w:r>
      <w:r w:rsidRPr="00107819">
        <w:rPr>
          <w:rFonts w:asciiTheme="majorBidi" w:hAnsiTheme="majorBidi"/>
          <w:sz w:val="24"/>
          <w:szCs w:val="24"/>
        </w:rPr>
        <w:t>= 4 cm) ;</w:t>
      </w:r>
    </w:p>
    <w:p w:rsidR="00E01015" w:rsidRPr="00107819" w:rsidRDefault="00E01015" w:rsidP="00E01015">
      <w:pPr>
        <w:spacing w:line="360" w:lineRule="auto"/>
        <w:jc w:val="both"/>
        <w:rPr>
          <w:rFonts w:asciiTheme="majorBidi" w:hAnsiTheme="majorBidi"/>
          <w:sz w:val="24"/>
          <w:szCs w:val="24"/>
        </w:rPr>
      </w:pPr>
      <w:r w:rsidRPr="00107819">
        <w:rPr>
          <w:rFonts w:asciiTheme="majorBidi" w:hAnsiTheme="majorBidi"/>
          <w:b/>
          <w:bCs/>
          <w:sz w:val="24"/>
          <w:szCs w:val="24"/>
        </w:rPr>
        <w:t>b</w:t>
      </w:r>
      <w:r w:rsidRPr="00107819">
        <w:rPr>
          <w:rFonts w:asciiTheme="majorBidi" w:hAnsiTheme="majorBidi"/>
          <w:b/>
          <w:bCs/>
          <w:sz w:val="24"/>
          <w:szCs w:val="24"/>
          <w:vertAlign w:val="subscript"/>
        </w:rPr>
        <w:t>0</w:t>
      </w:r>
      <w:r w:rsidRPr="00107819">
        <w:rPr>
          <w:rFonts w:asciiTheme="majorBidi" w:hAnsiTheme="majorBidi"/>
          <w:b/>
          <w:bCs/>
          <w:sz w:val="24"/>
          <w:szCs w:val="24"/>
        </w:rPr>
        <w:t> </w:t>
      </w:r>
      <w:r w:rsidRPr="00107819">
        <w:rPr>
          <w:rFonts w:asciiTheme="majorBidi" w:hAnsiTheme="majorBidi"/>
          <w:sz w:val="24"/>
          <w:szCs w:val="24"/>
        </w:rPr>
        <w:t>: l’épaisseur de la nervure (b</w:t>
      </w:r>
      <w:r w:rsidRPr="00107819">
        <w:rPr>
          <w:rFonts w:asciiTheme="majorBidi" w:hAnsiTheme="majorBidi"/>
          <w:sz w:val="24"/>
          <w:szCs w:val="24"/>
          <w:vertAlign w:val="subscript"/>
        </w:rPr>
        <w:t>0</w:t>
      </w:r>
      <w:r w:rsidRPr="00107819">
        <w:rPr>
          <w:rFonts w:asciiTheme="majorBidi" w:hAnsiTheme="majorBidi"/>
          <w:sz w:val="24"/>
          <w:szCs w:val="24"/>
        </w:rPr>
        <w:t>= 12cm).</w:t>
      </w:r>
    </w:p>
    <w:p w:rsidR="00E01015" w:rsidRPr="00107819" w:rsidRDefault="00E01015" w:rsidP="00E01015">
      <w:pPr>
        <w:spacing w:line="360" w:lineRule="auto"/>
        <w:ind w:firstLine="284"/>
        <w:jc w:val="both"/>
        <w:rPr>
          <w:rFonts w:asciiTheme="majorBidi" w:hAnsiTheme="majorBidi"/>
          <w:sz w:val="24"/>
          <w:szCs w:val="24"/>
          <w:u w:val="single"/>
        </w:rPr>
      </w:pPr>
    </w:p>
    <w:p w:rsidR="00E01015" w:rsidRPr="00107819" w:rsidRDefault="00E01015" w:rsidP="00E01015">
      <w:pPr>
        <w:spacing w:line="360" w:lineRule="auto"/>
        <w:ind w:firstLine="284"/>
        <w:jc w:val="both"/>
        <w:rPr>
          <w:rFonts w:asciiTheme="majorBidi" w:hAnsiTheme="majorBidi"/>
          <w:sz w:val="24"/>
          <w:szCs w:val="24"/>
          <w:u w:val="single"/>
        </w:rPr>
      </w:pPr>
    </w:p>
    <w:p w:rsidR="00E01015" w:rsidRPr="00107819" w:rsidRDefault="009A19B4" w:rsidP="00E01015">
      <w:pPr>
        <w:spacing w:line="360" w:lineRule="auto"/>
        <w:ind w:firstLine="284"/>
        <w:jc w:val="both"/>
        <w:rPr>
          <w:rFonts w:asciiTheme="majorBidi" w:hAnsiTheme="majorBidi"/>
          <w:sz w:val="24"/>
          <w:szCs w:val="24"/>
        </w:rPr>
      </w:pPr>
      <w:r w:rsidRPr="009A19B4">
        <w:rPr>
          <w:rFonts w:asciiTheme="majorBidi" w:hAnsiTheme="majorBidi"/>
          <w:noProof/>
          <w:position w:val="-50"/>
          <w:sz w:val="24"/>
          <w:szCs w:val="24"/>
        </w:rPr>
        <w:pict>
          <v:group id="Group 3399" o:spid="_x0000_s1212" style="position:absolute;left:0;text-align:left;margin-left:276.55pt;margin-top:-9.25pt;width:225.55pt;height:184.95pt;z-index:251542528" coordorigin="6773,1780" coordsize="3857,27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">
            <v:line id="Line 3400" o:spid="_x0000_s1213" style="position:absolute;visibility:visible" from="7493,2330" to="9653,23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fUbccUAAADdAAAADwAAAGRycy9kb3ducmV2LnhtbERPy2rCQBTdF/yH4Qru6sQaQkkdRSyC&#10;dlHqA9rlNXObRDN3wsyYpH/fWRS6PJz3YjWYRnTkfG1ZwWyagCAurK65VHA+bR+fQfiArLGxTAp+&#10;yMNqOXpYYK5tzwfqjqEUMYR9jgqqENpcSl9UZNBPbUscuW/rDIYIXSm1wz6Gm0Y+JUkmDdYcGyps&#10;aVNRcTvejYL3+UfWrfdvu+Fzn12K18Pl69o7pSbjYf0CItAQ/sV/7p1WkKZp3B/fxCcgl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fUbccUAAADdAAAADwAAAAAAAAAA&#10;AAAAAAChAgAAZHJzL2Rvd25yZXYueG1sUEsFBgAAAAAEAAQA+QAAAJMDAAAAAA==&#10;"/>
            <v:line id="Line 3401" o:spid="_x0000_s1214" style="position:absolute;visibility:visible" from="7493,2336" to="7493,26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m+6sgAAADdAAAADwAAAGRycy9kb3ducmV2LnhtbESPQWvCQBSE74X+h+UVvNWNNYQSXUVa&#10;BO2hqBX0+My+Jmmzb8PumqT/3i0Uehxm5htmvhxMIzpyvrasYDJOQBAXVtdcKjh+rB+fQfiArLGx&#10;TAp+yMNycX83x1zbnvfUHUIpIoR9jgqqENpcSl9UZNCPbUscvU/rDIYoXSm1wz7CTSOfkiSTBmuO&#10;CxW29FJR8X24GgXv013WrbZvm+G0zS7F6/5y/uqdUqOHYTUDEWgI/+G/9kYrSNN0Ar9v4hOQi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rm+6sgAAADdAAAADwAAAAAA&#10;AAAAAAAAAAChAgAAZHJzL2Rvd25yZXYueG1sUEsFBgAAAAAEAAQA+QAAAJYDAAAAAA==&#10;"/>
            <v:line id="Line 3402" o:spid="_x0000_s1215" style="position:absolute;visibility:visible" from="9653,2336" to="9653,26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sgncgAAADdAAAADwAAAGRycy9kb3ducmV2LnhtbESPQWvCQBSE74X+h+UVvNVNNYQSXUVa&#10;BO2hqBX0+My+Jmmzb8PumqT/3i0Uehxm5htmvhxMIzpyvras4GmcgCAurK65VHD8WD8+g/ABWWNj&#10;mRT8kIfl4v5ujrm2Pe+pO4RSRAj7HBVUIbS5lL6oyKAf25Y4ep/WGQxRulJqh32Em0ZOkiSTBmuO&#10;CxW29FJR8X24GgXv013WrbZvm+G0zS7F6/5y/uqdUqOHYTUDEWgI/+G/9kYrSNN0Ar9v4hOQi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omsgncgAAADdAAAADwAAAAAA&#10;AAAAAAAAAAChAgAAZHJzL2Rvd25yZXYueG1sUEsFBgAAAAAEAAQA+QAAAJYDAAAAAA==&#10;"/>
            <v:line id="Line 3403" o:spid="_x0000_s1216" style="position:absolute;visibility:visible" from="8801,2700" to="9651,2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eFBsgAAADdAAAADwAAAGRycy9kb3ducmV2LnhtbESPQWvCQBSE74X+h+UVvNVNNYQSXUVa&#10;BO2hqBX0+My+Jmmzb8PumqT/3i0Uehxm5htmvhxMIzpyvras4GmcgCAurK65VHD8WD8+g/ABWWNj&#10;mRT8kIfl4v5ujrm2Pe+pO4RSRAj7HBVUIbS5lL6oyKAf25Y4ep/WGQxRulJqh32Em0ZOkiSTBmuO&#10;CxW29FJR8X24GgXv013WrbZvm+G0zS7F6/5y/uqdUqOHYTUDEWgI/+G/9kYrSNN0Cr9v4hOQi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SeFBsgAAADdAAAADwAAAAAA&#10;AAAAAAAAAAChAgAAZHJzL2Rvd25yZXYueG1sUEsFBgAAAAAEAAQA+QAAAJYDAAAAAA==&#10;"/>
            <v:line id="Line 3404" o:spid="_x0000_s1217" style="position:absolute;visibility:visible" from="8305,2709" to="8305,39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4dcsUAAADdAAAADwAAAGRycy9kb3ducmV2LnhtbERPXWvCMBR9H+w/hCvsbaZuo0g1imwM&#10;1AeZH6CP1+ba1jU3JYlt9+8XYbDzdjhfnOm8N7VoyfnKsoLRMAFBnFtdcaHgsP98HoPwAVljbZkU&#10;/JCH+ezxYYqZth1vqd2FQsQS9hkqKENoMil9XpJBP7QNcdQu1hkMkbpCaoddLDe1fEmSVBqsOC6U&#10;2NB7Sfn37mYUbF6/0naxWi/74yo95x/b8+naOaWeBv1iAiJQH/7Nf+mlVvAWAfc38QnI2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s4dcsUAAADdAAAADwAAAAAAAAAA&#10;AAAAAAChAgAAZHJzL2Rvd25yZXYueG1sUEsFBgAAAAAEAAQA+QAAAJMDAAAAAA==&#10;"/>
            <v:line id="Line 3405" o:spid="_x0000_s1218" style="position:absolute;visibility:visible" from="8791,2709" to="8791,39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K46cgAAADdAAAADwAAAGRycy9kb3ducmV2LnhtbESPT0vDQBTE74LfYXlCb3ajxlBit6VU&#10;hNaD2D/QHl+zzyQ2+zbsbpP47V1B6HGYmd8w0/lgGtGR87VlBQ/jBARxYXXNpYL97u1+AsIHZI2N&#10;ZVLwQx7ms9ubKeba9ryhbhtKESHsc1RQhdDmUvqiIoN+bFvi6H1ZZzBE6UqpHfYRbhr5mCSZNFhz&#10;XKiwpWVFxXl7MQo+nj6zbrF+Xw2HdXYqXjen43fvlBrdDYsXEIGGcA3/t1daQZqmz/D3Jj4BOfs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LYK46cgAAADdAAAADwAAAAAA&#10;AAAAAAAAAAChAgAAZHJzL2Rvd25yZXYueG1sUEsFBgAAAAAEAAQA+QAAAJYDAAAAAA==&#10;"/>
            <v:line id="Line 3406" o:spid="_x0000_s1219" style="position:absolute;visibility:visible" from="8312,3968" to="8794,39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VAmnscAAADdAAAADwAAAGRycy9kb3ducmV2LnhtbESPQWvCQBSE7wX/w/KE3urGNoSSuopY&#10;CtpDUVvQ4zP7mkSzb8PuNkn/vVsQehxm5htmthhMIzpyvrasYDpJQBAXVtdcKvj6fHt4BuEDssbG&#10;Min4JQ+L+ehuhrm2Pe+o24dSRAj7HBVUIbS5lL6oyKCf2JY4et/WGQxRulJqh32Em0Y+JkkmDdYc&#10;FypsaVVRcdn/GAUfT9usW27e18Nhk52K193peO6dUvfjYfkCItAQ/sO39lorSNM0g7838QnI+R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dUCaexwAAAN0AAAAPAAAAAAAA&#10;AAAAAAAAAKECAABkcnMvZG93bnJldi54bWxQSwUGAAAAAAQABAD5AAAAlQMAAAAA&#10;"/>
            <v:line id="Line 3407" o:spid="_x0000_s1220" style="position:absolute;visibility:visible" from="6992,2338" to="10052,23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XV0cYAAADdAAAADwAAAGRycy9kb3ducmV2LnhtbESPQWvCQBSE74X+h+UVehHdtAQt0VVE&#10;Wlo81W1Aj8/sMwlm34bsVtP+elcQPA4z8w0zW/S2ESfqfO1YwcsoAUFcOFNzqSD/+Ri+gfAB2WDj&#10;mBT8kYfF/PFhhplxZ97QSYdSRAj7DBVUIbSZlL6oyKIfuZY4egfXWQxRdqU0HZ4j3DbyNUnG0mLN&#10;caHCllYVFUf9axVoud++/w/W9Jn3A60P31js0rFSz0/9cgoiUB/u4Vv7yyhI03QC1zfxCcj5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Z11dHGAAAA3QAAAA8AAAAAAAAA&#10;AAAAAAAAoQIAAGRycy9kb3ducmV2LnhtbFBLBQYAAAAABAAEAPkAAACUAwAAAAA=&#10;">
              <v:stroke dashstyle="1 1" endcap="round"/>
            </v:line>
            <v:line id="Line 3408" o:spid="_x0000_s1221" style="position:absolute;visibility:visible" from="9656,2054" to="9656,42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Bo8IAAADdAAAADwAAAGRycy9kb3ducmV2LnhtbERPz2vCMBS+D/wfwhN2EU0nRaQaRWTi&#10;2GmLgh6fzbMtNi+lidr515vDwOPH93u+7GwtbtT6yrGCj1ECgjh3puJCwX63GU5B+IBssHZMCv7I&#10;w3LRe5tjZtydf+mmQyFiCPsMFZQhNJmUPi/Joh+5hjhyZ9daDBG2hTQt3mO4reU4SSbSYsWxocSG&#10;1iXlF321CrQ8HT4fg2/a7ruB1ucfzI/pRKn3freagQjUhZf43/1lFKRpGufGN/EJyMU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pBo8IAAADdAAAADwAAAAAAAAAAAAAA&#10;AAChAgAAZHJzL2Rvd25yZXYueG1sUEsFBgAAAAAEAAQA+QAAAJADAAAAAA==&#10;">
              <v:stroke dashstyle="1 1" endcap="round"/>
            </v:line>
            <v:line id="Line 3409" o:spid="_x0000_s1222" style="position:absolute;visibility:visible" from="7493,2054" to="7493,42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bkOMYAAADdAAAADwAAAGRycy9kb3ducmV2LnhtbESPQWvCQBSE74X+h+UVehHdtASx0VVE&#10;Wlo81W1Aj8/sMwlm34bsVtP+elcQPA4z8w0zW/S2ESfqfO1YwcsoAUFcOFNzqSD/+RhOQPiAbLBx&#10;TAr+yMNi/vgww8y4M2/opEMpIoR9hgqqENpMSl9UZNGPXEscvYPrLIYou1KaDs8Rbhv5miRjabHm&#10;uFBhS6uKiqP+tQq03G/f/wdr+sz7gdaHbyx26Vip56d+OQURqA/38K39ZRSkafoG1zfxCcj5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im5DjGAAAA3QAAAA8AAAAAAAAA&#10;AAAAAAAAoQIAAGRycy9kb3ducmV2LnhtbFBLBQYAAAAABAAEAPkAAACUAwAAAAA=&#10;">
              <v:stroke dashstyle="1 1" endcap="round"/>
            </v:line>
            <v:line id="Line 3410" o:spid="_x0000_s1223" style="position:absolute;visibility:visible" from="7050,3978" to="10110,39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XbeMQAAADdAAAADwAAAGRycy9kb3ducmV2LnhtbERPz2vCMBS+C/4P4Qm7iKaTKqMzyhiT&#10;jZ1cJujx2TzbsualNFlb/euXg7Djx/d7vR1sLTpqfeVYweM8AUGcO1NxoeDwvZs9gfAB2WDtmBRc&#10;ycN2Mx6tMTOu5y/qdChEDGGfoYIyhCaT0uclWfRz1xBH7uJaiyHCtpCmxT6G21oukmQlLVYcG0ps&#10;6LWk/Ef/WgVano9vt+knvR+GqdaXPeandKXUw2R4eQYRaAj/4rv7wyhI02XcH9/EJyA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Rdt4xAAAAN0AAAAPAAAAAAAAAAAA&#10;AAAAAKECAABkcnMvZG93bnJldi54bWxQSwUGAAAAAAQABAD5AAAAkgMAAAAA&#10;">
              <v:stroke dashstyle="1 1" endcap="round"/>
            </v:line>
            <v:line id="Line 3411" o:spid="_x0000_s1224" style="position:absolute;visibility:visible" from="6985,2700" to="10045,2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l+48cAAADdAAAADwAAAGRycy9kb3ducmV2LnhtbESPQWvCQBSE74L/YXlCL1I3lhhKdJVS&#10;WhRPdSu0x9fsMwlm34bsqtFf3y0UPA4z8w2zWPW2EWfqfO1YwXSSgCAunKm5VLD/fH98BuEDssHG&#10;MSm4kofVcjhYYG7chXd01qEUEcI+RwVVCG0upS8qsugnriWO3sF1FkOUXSlNh5cIt418SpJMWqw5&#10;LlTY0mtFxVGfrAItf77ebuMtrff9WOvDBxbfaabUw6h/mYMI1Id7+L+9MQrSdDaFvzfxCcjl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DCX7jxwAAAN0AAAAPAAAAAAAA&#10;AAAAAAAAAKECAABkcnMvZG93bnJldi54bWxQSwUGAAAAAAQABAD5AAAAlQMAAAAA&#10;">
              <v:stroke dashstyle="1 1" endcap="round"/>
            </v:line>
            <v:line id="Line 3412" o:spid="_x0000_s1225" style="position:absolute;visibility:visible" from="7825,2709" to="7825,39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ASE88YAAADdAAAADwAAAGRycy9kb3ducmV2LnhtbESPQWvCQBSE7wX/w/IEb3XTYEuJrlIE&#10;JRcRtfT8mn0mabNvY3bNxv56t1DocZiZb5jFajCN6KlztWUFT9MEBHFhdc2lgvfT5vEVhPPIGhvL&#10;pOBGDlbL0cMCM20DH6g/+lJECLsMFVTet5mUrqjIoJvaljh6Z9sZ9FF2pdQdhgg3jUyT5EUarDku&#10;VNjSuqLi+3g1CpLws5VfMq/7fb67hPYzfKSXoNRkPLzNQXga/H/4r51rBbPZcwq/b+ITkM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QEhPPGAAAA3QAAAA8AAAAAAAAA&#10;AAAAAAAAoQIAAGRycy9kb3ducmV2LnhtbFBLBQYAAAAABAAEAPkAAACUAwAAAAA=&#10;">
              <v:stroke startarrow="block" endarrow="block"/>
            </v:line>
            <v:line id="Line 3413" o:spid="_x0000_s1226" style="position:absolute;visibility:visible" from="7313,2336" to="7313,39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0ghaMYAAADdAAAADwAAAGRycy9kb3ducmV2LnhtbESPT2vCQBTE70K/w/IK3nRT/5SSukop&#10;KLmIaEvPr9lnEpt9G7NrNu2nd4WCx2FmfsMsVr2pRUetqywreBonIIhzqysuFHx+rEcvIJxH1lhb&#10;JgW/5GC1fBgsMNU28J66gy9EhLBLUUHpfZNK6fKSDLqxbYijd7StQR9lW0jdYohwU8tJkjxLgxXH&#10;hRIbei8p/zlcjIIk/G3kSWZVt8u259B8h6/JOSg1fOzfXkF46v09/N/OtILZbD6F25v4BOTy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tIIWjGAAAA3QAAAA8AAAAAAAAA&#10;AAAAAAAAoQIAAGRycy9kb3ducmV2LnhtbFBLBQYAAAAABAAEAPkAAACUAwAAAAA=&#10;">
              <v:stroke startarrow="block" endarrow="block"/>
            </v:line>
            <v:line id="Line 3414" o:spid="_x0000_s1227" style="position:absolute;visibility:visible" from="7493,2119" to="9653,2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G5HMYAAADdAAAADwAAAGRycy9kb3ducmV2LnhtbESPQWvCQBSE70L/w/IK3uqmEkuJrlIK&#10;lVykVIvnZ/aZRLNvY3bNpv76bqHgcZiZb5jFajCN6KlztWUFz5MEBHFhdc2lgu/dx9MrCOeRNTaW&#10;ScEPOVgtH0YLzLQN/EX91pciQthlqKDyvs2kdEVFBt3EtsTRO9rOoI+yK6XuMES4aeQ0SV6kwZrj&#10;QoUtvVdUnLdXoyAJt7U8ybzuP/PNJbSHsJ9eglLjx+FtDsLT4O/h/3auFaTpLIW/N/EJ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ShuRzGAAAA3QAAAA8AAAAAAAAA&#10;AAAAAAAAoQIAAGRycy9kb3ducmV2LnhtbFBLBQYAAAAABAAEAPkAAACUAwAAAAA=&#10;">
              <v:stroke startarrow="block" endarrow="block"/>
            </v:line>
            <v:line id="Line 3415" o:spid="_x0000_s1228" style="position:absolute;visibility:visible" from="8787,2774" to="8787,43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J44McAAADdAAAADwAAAGRycy9kb3ducmV2LnhtbESPQWvCQBSE74X+h+UVvEjdVGKQ6Coi&#10;FaWndhXa42v2mQSzb0N21bS/3i0IPQ4z8w0zX/a2ERfqfO1YwcsoAUFcOFNzqeCw3zxPQfiAbLBx&#10;TAp+yMNy8fgwx9y4K3/QRYdSRAj7HBVUIbS5lL6oyKIfuZY4ekfXWQxRdqU0HV4j3DZynCSZtFhz&#10;XKiwpXVFxUmfrQItvz9ff4dvtD30Q62P71h8pZlSg6d+NQMRqA//4Xt7ZxSk6WQCf2/iE5CL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8MnjgxwAAAN0AAAAPAAAAAAAA&#10;AAAAAAAAAKECAABkcnMvZG93bnJldi54bWxQSwUGAAAAAAQABAD5AAAAlQMAAAAA&#10;">
              <v:stroke dashstyle="1 1" endcap="round"/>
            </v:line>
            <v:line id="Line 3416" o:spid="_x0000_s1229" style="position:absolute;visibility:visible" from="8307,2761" to="8307,43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Dml8YAAADdAAAADwAAAGRycy9kb3ducmV2LnhtbESPQWvCQBSE7wX/w/KEXkQ3ljRIdBWR&#10;lpaedCvo8Zl9JsHs25Ddatpf3y0IPQ4z8w2zWPW2EVfqfO1YwXSSgCAunKm5VLD/fB3PQPiAbLBx&#10;TAq+ycNqOXhYYG7cjXd01aEUEcI+RwVVCG0upS8qsugnriWO3tl1FkOUXSlNh7cIt418SpJMWqw5&#10;LlTY0qai4qK/rAItT4eXn9EHve37kdbnLRbHNFPqcdiv5yAC9eE/fG+/GwVp+pzB35v4BOTy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zg5pfGAAAA3QAAAA8AAAAAAAAA&#10;AAAAAAAAoQIAAGRycy9kb3ducmV2LnhtbFBLBQYAAAAABAAEAPkAAACUAwAAAAA=&#10;">
              <v:stroke dashstyle="1 1" endcap="round"/>
            </v:line>
            <v:line id="Line 3417" o:spid="_x0000_s1230" style="position:absolute;visibility:visible" from="8297,4149" to="8779,41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HMna8YAAADdAAAADwAAAGRycy9kb3ducmV2LnhtbESPQWvCQBSE74X+h+UVvOmmorakrlIK&#10;Si4i1dLza/aZxGbfxuyajf56tyD0OMzMN8x82ZtadNS6yrKC51ECgji3uuJCwdd+NXwF4Tyyxtoy&#10;KbiQg+Xi8WGOqbaBP6nb+UJECLsUFZTeN6mULi/JoBvZhjh6B9sa9FG2hdQthgg3tRwnyUwarDgu&#10;lNjQR0n57+5sFCThupZHmVXdNtucQvMTvsenoNTgqX9/A+Gp9//hezvTCiaT6Qv8vYlPQC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RzJ2vGAAAA3QAAAA8AAAAAAAAA&#10;AAAAAAAAoQIAAGRycy9kb3ducmV2LnhtbFBLBQYAAAAABAAEAPkAAACUAwAAAAA=&#10;">
              <v:stroke startarrow="block" endarrow="block"/>
            </v:line>
            <v:shape id="Text Box 3418" o:spid="_x0000_s1231" type="#_x0000_t202" style="position:absolute;left:8269;top:1780;width:72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1vGsIA&#10;AADdAAAADwAAAGRycy9kb3ducmV2LnhtbERPz2vCMBS+D/wfwhN2WxNHHbOaFnEIO22sU8Hbo3m2&#10;xealNNF2//1yGOz48f3eFJPtxJ0G3zrWsEgUCOLKmZZrDYfv/dMrCB+QDXaOScMPeSjy2cMGM+NG&#10;/qJ7GWoRQ9hnqKEJoc+k9FVDFn3ieuLIXdxgMUQ41NIMOMZw28lnpV6kxZZjQ4M97RqqruXNajh+&#10;XM6nVH3Wb3bZj25Sku1Kav04n7ZrEIGm8C/+c78bDWm6jHPjm/gEZP4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3W8awgAAAN0AAAAPAAAAAAAAAAAAAAAAAJgCAABkcnMvZG93&#10;bnJldi54bWxQSwUGAAAAAAQABAD1AAAAhwMAAAAA&#10;" filled="f" stroked="f">
              <v:textbox>
                <w:txbxContent>
                  <w:p w:rsidR="00BD1FA0" w:rsidRDefault="00BD1FA0" w:rsidP="00E01015">
                    <w:r>
                      <w:t>60</w:t>
                    </w:r>
                  </w:p>
                </w:txbxContent>
              </v:textbox>
            </v:shape>
            <v:shape id="Text Box 3419" o:spid="_x0000_s1232" type="#_x0000_t202" style="position:absolute;left:8274;top:4138;width:72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HKgcUA&#10;AADdAAAADwAAAGRycy9kb3ducmV2LnhtbESPT2sCMRTE7wW/Q3hCbzWxrEVXsyIWoaeWWhW8PTZv&#10;/+DmZdlEd/vtG0HocZiZ3zCr9WAbcaPO1441TCcKBHHuTM2lhsPP7mUOwgdkg41j0vBLHtbZ6GmF&#10;qXE9f9NtH0oRIexT1FCF0KZS+rwii37iWuLoFa6zGKLsSmk67CPcNvJVqTdpsea4UGFL24ryy/5q&#10;NRw/i/MpUV/lu521vRuUZLuQWj+Ph80SRKAh/Icf7Q+jIUlmC7i/iU9AZ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kcqBxQAAAN0AAAAPAAAAAAAAAAAAAAAAAJgCAABkcnMv&#10;ZG93bnJldi54bWxQSwUGAAAAAAQABAD1AAAAigMAAAAA&#10;" filled="f" stroked="f">
              <v:textbox>
                <w:txbxContent>
                  <w:p w:rsidR="00BD1FA0" w:rsidRPr="00B816B8" w:rsidRDefault="00BD1FA0" w:rsidP="00E01015">
                    <w:r>
                      <w:t>12</w:t>
                    </w:r>
                  </w:p>
                </w:txbxContent>
              </v:textbox>
            </v:shape>
            <v:shape id="Text Box 3420" o:spid="_x0000_s1233" type="#_x0000_t202" style="position:absolute;left:6773;top:2954;width:72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pocIA&#10;AADdAAAADwAAAGRycy9kb3ducmV2LnhtbERPz2vCMBS+D/wfwhN2WxNHJ7OaFnEIO22sU8Hbo3m2&#10;xealNNF2//1yGOz48f3eFJPtxJ0G3zrWsEgUCOLKmZZrDYfv/dMrCB+QDXaOScMPeSjy2cMGM+NG&#10;/qJ7GWoRQ9hnqKEJoc+k9FVDFn3ieuLIXdxgMUQ41NIMOMZw28lnpZbSYsuxocGedg1V1/JmNRw/&#10;LudTqj7rN/vSj25Sku1Kav04n7ZrEIGm8C/+c78bDWm6jPvjm/gEZP4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x6mhwgAAAN0AAAAPAAAAAAAAAAAAAAAAAJgCAABkcnMvZG93&#10;bnJldi54bWxQSwUGAAAAAAQABAD1AAAAhwMAAAAA&#10;" filled="f" stroked="f">
              <v:textbox>
                <w:txbxContent>
                  <w:p w:rsidR="00BD1FA0" w:rsidRPr="00B816B8" w:rsidRDefault="00BD1FA0" w:rsidP="00E01015">
                    <w:r>
                      <w:t>20</w:t>
                    </w:r>
                  </w:p>
                </w:txbxContent>
              </v:textbox>
            </v:shape>
            <v:shape id="Text Box 3421" o:spid="_x0000_s1234" type="#_x0000_t202" style="position:absolute;left:7389;top:3123;width:72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sMOsUA&#10;AADdAAAADwAAAGRycy9kb3ducmV2LnhtbESPT2vCQBTE74LfYXlCb2bXkoqNriIWoSeLf1ro7ZF9&#10;JsHs25BdTfz23YLgcZiZ3zCLVW9rcaPWV441TBIFgjh3puJCw+m4Hc9A+IBssHZMGu7kYbUcDhaY&#10;Gdfxnm6HUIgIYZ+hhjKEJpPS5yVZ9IlriKN3dq3FEGVbSNNiF+G2lq9KTaXFiuNCiQ1tSsovh6vV&#10;8L07//6k6qv4sG9N53ol2b5LrV9G/XoOIlAfnuFH+9NoSNPpBP7fxCc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iww6xQAAAN0AAAAPAAAAAAAAAAAAAAAAAJgCAABkcnMv&#10;ZG93bnJldi54bWxQSwUGAAAAAAQABAD1AAAAigMAAAAA&#10;" filled="f" stroked="f">
              <v:textbox>
                <w:txbxContent>
                  <w:p w:rsidR="00BD1FA0" w:rsidRPr="00B816B8" w:rsidRDefault="00BD1FA0" w:rsidP="00E01015">
                    <w:r>
                      <w:t>16</w:t>
                    </w:r>
                  </w:p>
                </w:txbxContent>
              </v:textbox>
            </v:shape>
            <v:line id="Line 3422" o:spid="_x0000_s1235" style="position:absolute;visibility:visible" from="10013,2336" to="10013,26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hOTsYAAADdAAAADwAAAGRycy9kb3ducmV2LnhtbESPzWrDMBCE74W8g9hCb7VcE0Jxo4RS&#10;SPCllPyQ88ba2k6slWMplpunrwqBHoeZ+YaZL0fTioF611hW8JKkIIhLqxuuFOx3q+dXEM4ja2wt&#10;k4IfcrBcTB7mmGsbeEPD1lciQtjlqKD2vsuldGVNBl1iO+LofdveoI+yr6TuMUS4aWWWpjNpsOG4&#10;UGNHHzWV5+3VKEjDbS1PsmiGr+LzErpjOGSXoNTT4/j+BsLT6P/D93ahFUynswz+3sQn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poTk7GAAAA3QAAAA8AAAAAAAAA&#10;AAAAAAAAoQIAAGRycy9kb3ducmV2LnhtbFBLBQYAAAAABAAEAPkAAACUAwAAAAA=&#10;">
              <v:stroke startarrow="block" endarrow="block"/>
            </v:line>
            <v:line id="Line 3423" o:spid="_x0000_s1236" style="position:absolute;visibility:visible" from="7489,2695" to="8311,26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LZZsgAAADdAAAADwAAAGRycy9kb3ducmV2LnhtbESPT2vCQBTE74V+h+UJvdWNVYJEV5GW&#10;gvYg9Q/o8Zl9TdJm34bdbZJ++64geBxm5jfMfNmbWrTkfGVZwWiYgCDOra64UHA8vD9PQfiArLG2&#10;TAr+yMNy8fgwx0zbjnfU7kMhIoR9hgrKEJpMSp+XZNAPbUMcvS/rDIYoXSG1wy7CTS1fkiSVBiuO&#10;CyU29FpS/rP/NQq248+0XW0+1v1pk17yt93l/N05pZ4G/WoGIlAf7uFbe60VTCbpGK5v4hOQi3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hpLZZsgAAADdAAAADwAAAAAA&#10;AAAAAAAAAAChAgAAZHJzL2Rvd25yZXYueG1sUEsFBgAAAAAEAAQA+QAAAJYDAAAAAA==&#10;"/>
            <v:shape id="Text Box 3424" o:spid="_x0000_s1237" type="#_x0000_t202" style="position:absolute;left:10035;top:2325;width:595;height:54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yvosUA&#10;AADdAAAADwAAAGRycy9kb3ducmV2LnhtbESPT2vCQBTE7wW/w/KE3uquJRWNboJYhJ5a6j/w9sg+&#10;k2D2bciuJv323ULB4zAzv2FW+WAbcafO1441TCcKBHHhTM2lhsN++zIH4QOywcYxafghD3k2elph&#10;alzP33TfhVJECPsUNVQhtKmUvqjIop+4ljh6F9dZDFF2pTQd9hFuG/mq1ExarDkuVNjSpqLiurtZ&#10;DcfPy/mUqK/y3b61vRuUZLuQWj+Ph/USRKAhPML/7Q+jIUlmCfy9iU9A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K+ixQAAAN0AAAAPAAAAAAAAAAAAAAAAAJgCAABkcnMv&#10;ZG93bnJldi54bWxQSwUGAAAAAAQABAD1AAAAigMAAAAA&#10;" filled="f" stroked="f">
              <v:textbox>
                <w:txbxContent>
                  <w:p w:rsidR="00BD1FA0" w:rsidRDefault="00BD1FA0" w:rsidP="00E01015">
                    <w:r>
                      <w:t>4</w:t>
                    </w:r>
                  </w:p>
                </w:txbxContent>
              </v:textbox>
            </v:shape>
            <v:line id="Line 3425" o:spid="_x0000_s1238" style="position:absolute;visibility:visible" from="8790,3047" to="9669,30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HWOsYAAADdAAAADwAAAGRycy9kb3ducmV2LnhtbESPQWvCQBSE7wX/w/IEb81GsSKpqxSh&#10;JRcpVfH8mn1N0mbfxuyajf56t1DocZiZb5jVZjCN6KlztWUF0yQFQVxYXXOp4Hh4fVyCcB5ZY2OZ&#10;FFzJwWY9elhhpm3gD+r3vhQRwi5DBZX3bSalKyoy6BLbEkfvy3YGfZRdKXWHIcJNI2dpupAGa44L&#10;Fba0raj42V+MgjTc3uS3zOv+Pd+dQ/sZTrNzUGoyHl6eQXga/H/4r51rBfP54gl+38QnIN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WB1jrGAAAA3QAAAA8AAAAAAAAA&#10;AAAAAAAAoQIAAGRycy9kb3ducmV2LnhtbFBLBQYAAAAABAAEAPkAAACUAwAAAAA=&#10;">
              <v:stroke startarrow="block" endarrow="block"/>
            </v:line>
            <v:shape id="Text Box 3426" o:spid="_x0000_s1239" type="#_x0000_t202" style="position:absolute;left:8951;top:2685;width:72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KUTsUA&#10;AADdAAAADwAAAGRycy9kb3ducmV2LnhtbESPT2vCQBTE74LfYXlCb7prSYOmbkQshZ5a1Fbo7ZF9&#10;+YPZtyG7Nem37xYEj8PM/IbZbEfbiiv1vnGsYblQIIgLZxquNHyeXucrED4gG2wdk4Zf8rDNp5MN&#10;ZsYNfKDrMVQiQthnqKEOocuk9EVNFv3CdcTRK11vMUTZV9L0OES4beWjUqm02HBcqLGjfU3F5fhj&#10;NXy9l9/nRH1UL/apG9yoJNu11PphNu6eQQQawz18a78ZDUmSpvD/Jj4Bm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YpROxQAAAN0AAAAPAAAAAAAAAAAAAAAAAJgCAABkcnMv&#10;ZG93bnJldi54bWxQSwUGAAAAAAQABAD1AAAAigMAAAAA&#10;" filled="f" stroked="f">
              <v:textbox>
                <w:txbxContent>
                  <w:p w:rsidR="00BD1FA0" w:rsidRPr="00B816B8" w:rsidRDefault="00BD1FA0" w:rsidP="00E01015">
                    <w:r>
                      <w:t>24</w:t>
                    </w:r>
                  </w:p>
                </w:txbxContent>
              </v:textbox>
            </v:shape>
          </v:group>
        </w:pict>
      </w:r>
      <w:r w:rsidR="00E01015" w:rsidRPr="00107819">
        <w:rPr>
          <w:rFonts w:asciiTheme="majorBidi" w:hAnsiTheme="majorBidi"/>
          <w:sz w:val="24"/>
          <w:szCs w:val="24"/>
          <w:u w:val="single"/>
        </w:rPr>
        <w:t>Donc </w:t>
      </w:r>
      <w:r w:rsidR="00E01015" w:rsidRPr="00107819">
        <w:rPr>
          <w:rFonts w:asciiTheme="majorBidi" w:hAnsiTheme="majorBidi"/>
          <w:sz w:val="24"/>
          <w:szCs w:val="24"/>
        </w:rPr>
        <w:t>:</w:t>
      </w:r>
    </w:p>
    <w:p w:rsidR="00E01015" w:rsidRPr="00807FC2" w:rsidRDefault="00E01015" w:rsidP="00E01015">
      <w:pPr>
        <w:spacing w:line="360" w:lineRule="auto"/>
        <w:jc w:val="both"/>
        <w:rPr>
          <w:rFonts w:asciiTheme="majorBidi" w:hAnsiTheme="majorBidi"/>
          <w:color w:val="FF0000"/>
        </w:rPr>
      </w:pPr>
      <w:r w:rsidRPr="00807FC2">
        <w:rPr>
          <w:rFonts w:asciiTheme="majorBidi" w:hAnsiTheme="majorBidi"/>
          <w:color w:val="FF0000"/>
          <w:position w:val="-50"/>
        </w:rPr>
        <w:object w:dxaOrig="1939" w:dyaOrig="1120">
          <v:shape id="_x0000_i1079" type="#_x0000_t75" style="width:96pt;height:56.25pt" o:ole="">
            <v:imagedata r:id="rId128" o:title=""/>
          </v:shape>
          <o:OLEObject Type="Embed" ProgID="Equation.3" ShapeID="_x0000_i1079" DrawAspect="Content" ObjectID="_1662191108" r:id="rId129"/>
        </w:object>
      </w:r>
    </w:p>
    <w:p w:rsidR="00E01015" w:rsidRPr="00107819" w:rsidRDefault="009A19B4" w:rsidP="00E01015">
      <w:pPr>
        <w:spacing w:line="360" w:lineRule="auto"/>
        <w:jc w:val="both"/>
        <w:rPr>
          <w:rFonts w:asciiTheme="majorBidi" w:hAnsiTheme="majorBidi"/>
          <w:sz w:val="24"/>
          <w:szCs w:val="24"/>
        </w:rPr>
      </w:pPr>
      <w:r>
        <w:rPr>
          <w:rFonts w:asciiTheme="majorBidi" w:hAnsiTheme="majorBidi"/>
          <w:noProof/>
          <w:sz w:val="24"/>
          <w:szCs w:val="24"/>
        </w:rPr>
        <w:pict>
          <v:shape id="Flèche droite 9" o:spid="_x0000_s1242" type="#_x0000_t13" style="position:absolute;left:0;text-align:left;margin-left:65.1pt;margin-top:3.8pt;width:33pt;height:6pt;z-index:2515456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" adj="19636" fillcolor="#bcbcbc">
            <v:fill color2="#ededed" rotate="t" angle="180" colors="0 #bcbcbc;22938f #d0d0d0;1 #ededed" focus="100%" type="gradient"/>
            <v:shadow on="t" color="black" opacity="24903f" origin=",.5" offset="0,.55556mm"/>
          </v:shape>
        </w:pict>
      </w:r>
      <w:r w:rsidR="00E01015" w:rsidRPr="00107819">
        <w:rPr>
          <w:rFonts w:asciiTheme="majorBidi" w:hAnsiTheme="majorBidi"/>
          <w:sz w:val="24"/>
          <w:szCs w:val="24"/>
        </w:rPr>
        <w:t xml:space="preserve">On prend :                            </w:t>
      </w:r>
      <w:r w:rsidR="00E01015" w:rsidRPr="00107819">
        <w:rPr>
          <w:rFonts w:asciiTheme="majorBidi" w:hAnsiTheme="majorBidi"/>
          <w:b/>
          <w:bCs/>
          <w:sz w:val="24"/>
          <w:szCs w:val="24"/>
        </w:rPr>
        <w:t>b</w:t>
      </w:r>
      <w:r w:rsidR="00E01015" w:rsidRPr="00107819">
        <w:rPr>
          <w:rFonts w:asciiTheme="majorBidi" w:hAnsiTheme="majorBidi"/>
          <w:b/>
          <w:bCs/>
          <w:sz w:val="24"/>
          <w:szCs w:val="24"/>
          <w:vertAlign w:val="subscript"/>
        </w:rPr>
        <w:t>1</w:t>
      </w:r>
      <w:r w:rsidR="00E01015" w:rsidRPr="00107819">
        <w:rPr>
          <w:rFonts w:asciiTheme="majorBidi" w:hAnsiTheme="majorBidi"/>
          <w:b/>
          <w:bCs/>
          <w:sz w:val="24"/>
          <w:szCs w:val="24"/>
        </w:rPr>
        <w:t xml:space="preserve">= </w:t>
      </w:r>
      <w:smartTag w:uri="urn:schemas-microsoft-com:office:smarttags" w:element="metricconverter">
        <w:smartTagPr>
          <w:attr w:name="ProductID" w:val="24 cm"/>
        </w:smartTagPr>
        <w:r w:rsidR="00E01015" w:rsidRPr="00107819">
          <w:rPr>
            <w:rFonts w:asciiTheme="majorBidi" w:hAnsiTheme="majorBidi"/>
            <w:b/>
            <w:bCs/>
            <w:sz w:val="24"/>
            <w:szCs w:val="24"/>
          </w:rPr>
          <w:t>24 cm</w:t>
        </w:r>
      </w:smartTag>
      <w:r w:rsidR="00E01015" w:rsidRPr="00107819">
        <w:rPr>
          <w:rFonts w:asciiTheme="majorBidi" w:hAnsiTheme="majorBidi"/>
          <w:sz w:val="24"/>
          <w:szCs w:val="24"/>
        </w:rPr>
        <w:t>.</w:t>
      </w:r>
    </w:p>
    <w:p w:rsidR="00E01015" w:rsidRPr="00107819" w:rsidRDefault="00E01015" w:rsidP="00E01015">
      <w:pPr>
        <w:spacing w:line="360" w:lineRule="auto"/>
        <w:ind w:firstLine="284"/>
        <w:jc w:val="both"/>
        <w:rPr>
          <w:rFonts w:asciiTheme="majorBidi" w:hAnsiTheme="majorBidi"/>
          <w:sz w:val="24"/>
          <w:szCs w:val="24"/>
        </w:rPr>
      </w:pPr>
      <w:proofErr w:type="gramStart"/>
      <w:r w:rsidRPr="00107819">
        <w:rPr>
          <w:rFonts w:asciiTheme="majorBidi" w:hAnsiTheme="majorBidi"/>
          <w:sz w:val="24"/>
          <w:szCs w:val="24"/>
        </w:rPr>
        <w:t>donc</w:t>
      </w:r>
      <w:proofErr w:type="gramEnd"/>
      <w:r w:rsidRPr="00107819">
        <w:rPr>
          <w:rFonts w:asciiTheme="majorBidi" w:hAnsiTheme="majorBidi"/>
          <w:sz w:val="24"/>
          <w:szCs w:val="24"/>
        </w:rPr>
        <w:t xml:space="preserve"> La largeur de la dalle de compression est :</w:t>
      </w:r>
    </w:p>
    <w:p w:rsidR="00E01015" w:rsidRPr="00107819" w:rsidRDefault="00E01015" w:rsidP="00E01015">
      <w:pPr>
        <w:spacing w:line="360" w:lineRule="auto"/>
        <w:jc w:val="both"/>
        <w:rPr>
          <w:rFonts w:asciiTheme="majorBidi" w:hAnsiTheme="majorBidi"/>
          <w:b/>
          <w:bCs/>
          <w:sz w:val="24"/>
          <w:szCs w:val="24"/>
        </w:rPr>
      </w:pPr>
      <w:r w:rsidRPr="00107819">
        <w:rPr>
          <w:rFonts w:asciiTheme="majorBidi" w:hAnsiTheme="majorBidi"/>
          <w:sz w:val="24"/>
          <w:szCs w:val="24"/>
        </w:rPr>
        <w:t xml:space="preserve">                b= 2b</w:t>
      </w:r>
      <w:r w:rsidRPr="00107819">
        <w:rPr>
          <w:rFonts w:asciiTheme="majorBidi" w:hAnsiTheme="majorBidi"/>
          <w:sz w:val="24"/>
          <w:szCs w:val="24"/>
          <w:vertAlign w:val="subscript"/>
        </w:rPr>
        <w:t>1</w:t>
      </w:r>
      <w:r w:rsidRPr="00107819">
        <w:rPr>
          <w:rFonts w:asciiTheme="majorBidi" w:hAnsiTheme="majorBidi"/>
          <w:sz w:val="24"/>
          <w:szCs w:val="24"/>
        </w:rPr>
        <w:t xml:space="preserve"> + b</w:t>
      </w:r>
      <w:r w:rsidRPr="00107819">
        <w:rPr>
          <w:rFonts w:asciiTheme="majorBidi" w:hAnsiTheme="majorBidi"/>
          <w:sz w:val="24"/>
          <w:szCs w:val="24"/>
          <w:vertAlign w:val="subscript"/>
        </w:rPr>
        <w:t>0</w:t>
      </w:r>
      <w:r w:rsidRPr="00107819">
        <w:rPr>
          <w:rFonts w:asciiTheme="majorBidi" w:hAnsiTheme="majorBidi"/>
          <w:sz w:val="24"/>
          <w:szCs w:val="24"/>
        </w:rPr>
        <w:t xml:space="preserve"> = (2x24</w:t>
      </w:r>
      <w:proofErr w:type="gramStart"/>
      <w:r w:rsidRPr="00107819">
        <w:rPr>
          <w:rFonts w:asciiTheme="majorBidi" w:hAnsiTheme="majorBidi"/>
          <w:sz w:val="24"/>
          <w:szCs w:val="24"/>
        </w:rPr>
        <w:t>)+</w:t>
      </w:r>
      <w:proofErr w:type="gramEnd"/>
      <w:r w:rsidRPr="00107819">
        <w:rPr>
          <w:rFonts w:asciiTheme="majorBidi" w:hAnsiTheme="majorBidi"/>
          <w:sz w:val="24"/>
          <w:szCs w:val="24"/>
        </w:rPr>
        <w:t xml:space="preserve">12=   </w:t>
      </w:r>
      <w:r w:rsidRPr="00107819">
        <w:rPr>
          <w:rFonts w:asciiTheme="majorBidi" w:hAnsiTheme="majorBidi"/>
          <w:b/>
          <w:bCs/>
          <w:sz w:val="24"/>
          <w:szCs w:val="24"/>
        </w:rPr>
        <w:t>60 cm</w:t>
      </w:r>
    </w:p>
    <w:p w:rsidR="00E01015" w:rsidRDefault="009A19B4" w:rsidP="00E01015">
      <w:pPr>
        <w:spacing w:line="360" w:lineRule="auto"/>
        <w:jc w:val="both"/>
        <w:rPr>
          <w:rFonts w:asciiTheme="majorBidi" w:hAnsiTheme="majorBidi"/>
          <w:b/>
          <w:bCs/>
        </w:rPr>
      </w:pPr>
      <w:r w:rsidRPr="009A19B4">
        <w:rPr>
          <w:rFonts w:asciiTheme="majorBidi" w:hAnsiTheme="majorBidi"/>
          <w:noProof/>
        </w:rPr>
        <w:pict>
          <v:shape id="Text Box 3427" o:spid="_x0000_s1240" type="#_x0000_t202" style="position:absolute;left:0;text-align:left;margin-left:292.75pt;margin-top:19.55pt;width:202.3pt;height:39.15pt;z-index:251543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" filled="f" stroked="f">
            <v:textbox>
              <w:txbxContent>
                <w:p w:rsidR="00BD1FA0" w:rsidRPr="00107819" w:rsidRDefault="00BD1FA0" w:rsidP="00E01015">
                  <w:pPr>
                    <w:rPr>
                      <w:rFonts w:asciiTheme="majorBidi" w:hAnsiTheme="majorBidi"/>
                      <w:b/>
                      <w:sz w:val="24"/>
                      <w:szCs w:val="24"/>
                    </w:rPr>
                  </w:pPr>
                  <w:r w:rsidRPr="00107819">
                    <w:rPr>
                      <w:rFonts w:asciiTheme="majorBidi" w:hAnsiTheme="majorBidi"/>
                      <w:b/>
                      <w:sz w:val="24"/>
                      <w:szCs w:val="24"/>
                    </w:rPr>
                    <w:t>Figure III.3 : Schéma de poutrelle.</w:t>
                  </w:r>
                </w:p>
                <w:p w:rsidR="00BD1FA0" w:rsidRPr="00107819" w:rsidRDefault="00BD1FA0" w:rsidP="00E01015">
                  <w:pPr>
                    <w:rPr>
                      <w:rFonts w:asciiTheme="majorBidi" w:hAnsiTheme="majorBidi"/>
                      <w:b/>
                      <w:iCs/>
                      <w:sz w:val="24"/>
                      <w:szCs w:val="24"/>
                    </w:rPr>
                  </w:pPr>
                  <w:proofErr w:type="gramStart"/>
                  <w:r w:rsidRPr="00107819">
                    <w:rPr>
                      <w:b/>
                      <w:iCs/>
                      <w:sz w:val="24"/>
                      <w:szCs w:val="24"/>
                    </w:rPr>
                    <w:t>( Section</w:t>
                  </w:r>
                  <w:proofErr w:type="gramEnd"/>
                  <w:r w:rsidRPr="00107819">
                    <w:rPr>
                      <w:b/>
                      <w:iCs/>
                      <w:sz w:val="24"/>
                      <w:szCs w:val="24"/>
                    </w:rPr>
                    <w:t xml:space="preserve"> de calcul )</w:t>
                  </w:r>
                </w:p>
                <w:p w:rsidR="00BD1FA0" w:rsidRPr="009747E4" w:rsidRDefault="00BD1FA0" w:rsidP="00E01015"/>
              </w:txbxContent>
            </v:textbox>
          </v:shape>
        </w:pict>
      </w:r>
    </w:p>
    <w:p w:rsidR="00E01015" w:rsidRDefault="00E01015" w:rsidP="00E01015">
      <w:pPr>
        <w:spacing w:line="360" w:lineRule="auto"/>
        <w:jc w:val="both"/>
        <w:rPr>
          <w:rFonts w:asciiTheme="majorBidi" w:hAnsiTheme="majorBidi"/>
          <w:b/>
          <w:bCs/>
        </w:rPr>
      </w:pPr>
    </w:p>
    <w:p w:rsidR="00E01015" w:rsidRPr="009D33AD" w:rsidRDefault="00E01015" w:rsidP="00E01015">
      <w:pPr>
        <w:spacing w:line="360" w:lineRule="auto"/>
        <w:jc w:val="both"/>
        <w:rPr>
          <w:rFonts w:asciiTheme="majorBidi" w:hAnsiTheme="majorBidi"/>
        </w:rPr>
      </w:pPr>
    </w:p>
    <w:p w:rsidR="00E01015" w:rsidRPr="009D33AD" w:rsidRDefault="00E01015" w:rsidP="00E01015">
      <w:pPr>
        <w:spacing w:line="360" w:lineRule="auto"/>
        <w:jc w:val="both"/>
        <w:rPr>
          <w:rFonts w:asciiTheme="majorBidi" w:hAnsiTheme="majorBidi"/>
        </w:rPr>
      </w:pPr>
    </w:p>
    <w:p w:rsidR="00E01015" w:rsidRPr="00107819" w:rsidRDefault="00E01015" w:rsidP="00E01015">
      <w:pPr>
        <w:spacing w:line="360" w:lineRule="auto"/>
        <w:jc w:val="both"/>
        <w:outlineLvl w:val="0"/>
        <w:rPr>
          <w:rFonts w:asciiTheme="majorBidi" w:hAnsiTheme="majorBidi"/>
        </w:rPr>
      </w:pPr>
      <w:r w:rsidRPr="009F5250">
        <w:rPr>
          <w:rFonts w:asciiTheme="majorBidi" w:hAnsiTheme="majorBidi"/>
          <w:b/>
          <w:bCs/>
          <w:color w:val="4F81BD" w:themeColor="accent1"/>
          <w:sz w:val="32"/>
          <w:szCs w:val="32"/>
          <w:u w:val="single"/>
        </w:rPr>
        <w:t>III.2.2</w:t>
      </w:r>
      <w:proofErr w:type="gramStart"/>
      <w:r w:rsidRPr="009F5250">
        <w:rPr>
          <w:rFonts w:asciiTheme="majorBidi" w:hAnsiTheme="majorBidi"/>
          <w:b/>
          <w:bCs/>
          <w:color w:val="4F81BD" w:themeColor="accent1"/>
          <w:sz w:val="32"/>
          <w:szCs w:val="32"/>
          <w:u w:val="single"/>
        </w:rPr>
        <w:t>)</w:t>
      </w:r>
      <w:r w:rsidRPr="009F5250">
        <w:rPr>
          <w:rFonts w:asciiTheme="majorBidi" w:hAnsiTheme="majorBidi"/>
          <w:b/>
          <w:bCs/>
          <w:color w:val="4F81BD" w:themeColor="accent1"/>
          <w:sz w:val="28"/>
          <w:szCs w:val="28"/>
          <w:u w:val="single"/>
        </w:rPr>
        <w:t>Ferraillage</w:t>
      </w:r>
      <w:proofErr w:type="gramEnd"/>
      <w:r w:rsidRPr="009F5250">
        <w:rPr>
          <w:rFonts w:asciiTheme="majorBidi" w:hAnsiTheme="majorBidi"/>
          <w:b/>
          <w:bCs/>
          <w:color w:val="4F81BD" w:themeColor="accent1"/>
          <w:sz w:val="28"/>
          <w:szCs w:val="28"/>
          <w:u w:val="single"/>
        </w:rPr>
        <w:t xml:space="preserve"> de la dalle de compression :</w:t>
      </w:r>
      <w:r w:rsidRPr="009F5250">
        <w:rPr>
          <w:rFonts w:asciiTheme="majorBidi" w:hAnsiTheme="majorBidi"/>
          <w:b/>
          <w:bCs/>
          <w:color w:val="4F81BD" w:themeColor="accent1"/>
          <w:u w:val="single"/>
        </w:rPr>
        <w:t>[</w:t>
      </w:r>
      <w:r w:rsidRPr="00107819">
        <w:rPr>
          <w:rFonts w:asciiTheme="majorBidi" w:hAnsiTheme="majorBidi"/>
          <w:b/>
          <w:bCs/>
        </w:rPr>
        <w:t>BAEL91/B.6.8,423]</w:t>
      </w:r>
    </w:p>
    <w:p w:rsidR="00E01015" w:rsidRPr="00107819" w:rsidRDefault="00E01015" w:rsidP="00E01015">
      <w:pPr>
        <w:spacing w:line="360" w:lineRule="auto"/>
        <w:jc w:val="both"/>
        <w:rPr>
          <w:rFonts w:asciiTheme="majorBidi" w:hAnsiTheme="majorBidi"/>
          <w:sz w:val="24"/>
          <w:szCs w:val="24"/>
        </w:rPr>
      </w:pPr>
      <w:r w:rsidRPr="00107819">
        <w:rPr>
          <w:rFonts w:asciiTheme="majorBidi" w:hAnsiTheme="majorBidi"/>
          <w:sz w:val="24"/>
          <w:szCs w:val="24"/>
        </w:rPr>
        <w:t xml:space="preserve">            La dalle de compression doit comporter un quadrillage de barres dont les dimensions de mailles ne doivent pas dépasser :</w:t>
      </w:r>
    </w:p>
    <w:p w:rsidR="00E01015" w:rsidRPr="00107819" w:rsidRDefault="00E01015" w:rsidP="00E01015">
      <w:pPr>
        <w:pStyle w:val="Paragraphedeliste"/>
        <w:numPr>
          <w:ilvl w:val="0"/>
          <w:numId w:val="27"/>
        </w:numPr>
        <w:spacing w:line="360" w:lineRule="auto"/>
        <w:jc w:val="both"/>
        <w:rPr>
          <w:rFonts w:asciiTheme="majorBidi" w:hAnsiTheme="majorBidi"/>
          <w:sz w:val="24"/>
          <w:szCs w:val="24"/>
        </w:rPr>
      </w:pPr>
      <w:smartTag w:uri="urn:schemas-microsoft-com:office:smarttags" w:element="metricconverter">
        <w:smartTagPr>
          <w:attr w:name="ProductID" w:val="20 cm"/>
        </w:smartTagPr>
        <w:r w:rsidRPr="00107819">
          <w:rPr>
            <w:rFonts w:asciiTheme="majorBidi" w:hAnsiTheme="majorBidi"/>
            <w:sz w:val="24"/>
            <w:szCs w:val="24"/>
          </w:rPr>
          <w:t>20 cm</w:t>
        </w:r>
      </w:smartTag>
      <w:r w:rsidRPr="00107819">
        <w:rPr>
          <w:rFonts w:asciiTheme="majorBidi" w:hAnsiTheme="majorBidi"/>
          <w:sz w:val="24"/>
          <w:szCs w:val="24"/>
        </w:rPr>
        <w:t xml:space="preserve"> (5 / m) pour les armatures perpendiculaires aux poutrelles ;</w:t>
      </w:r>
    </w:p>
    <w:p w:rsidR="00E01015" w:rsidRPr="00107819" w:rsidRDefault="00E01015" w:rsidP="00E01015">
      <w:pPr>
        <w:pStyle w:val="Paragraphedeliste"/>
        <w:numPr>
          <w:ilvl w:val="0"/>
          <w:numId w:val="26"/>
        </w:numPr>
        <w:spacing w:after="200" w:line="360" w:lineRule="auto"/>
        <w:jc w:val="both"/>
        <w:rPr>
          <w:rFonts w:asciiTheme="majorBidi" w:hAnsiTheme="majorBidi"/>
          <w:sz w:val="24"/>
          <w:szCs w:val="24"/>
        </w:rPr>
      </w:pPr>
      <w:smartTag w:uri="urn:schemas-microsoft-com:office:smarttags" w:element="metricconverter">
        <w:smartTagPr>
          <w:attr w:name="ProductID" w:val="33 cm"/>
        </w:smartTagPr>
        <w:r w:rsidRPr="00107819">
          <w:rPr>
            <w:rFonts w:asciiTheme="majorBidi" w:hAnsiTheme="majorBidi"/>
            <w:sz w:val="24"/>
            <w:szCs w:val="24"/>
          </w:rPr>
          <w:t>33 cm</w:t>
        </w:r>
      </w:smartTag>
      <w:r w:rsidRPr="00107819">
        <w:rPr>
          <w:rFonts w:asciiTheme="majorBidi" w:hAnsiTheme="majorBidi"/>
          <w:sz w:val="24"/>
          <w:szCs w:val="24"/>
        </w:rPr>
        <w:t xml:space="preserve">  (3/ m) pour les armatures parallèles aux poutrelles ;</w:t>
      </w:r>
    </w:p>
    <w:p w:rsidR="00E01015" w:rsidRPr="00107819" w:rsidRDefault="00E01015" w:rsidP="00E01015">
      <w:pPr>
        <w:spacing w:before="240"/>
        <w:ind w:firstLine="284"/>
        <w:jc w:val="both"/>
        <w:rPr>
          <w:rFonts w:asciiTheme="majorBidi" w:hAnsiTheme="majorBidi"/>
          <w:sz w:val="24"/>
          <w:szCs w:val="24"/>
        </w:rPr>
      </w:pPr>
      <w:r w:rsidRPr="00107819">
        <w:rPr>
          <w:rFonts w:asciiTheme="majorBidi" w:hAnsiTheme="majorBidi"/>
          <w:sz w:val="24"/>
          <w:szCs w:val="24"/>
        </w:rPr>
        <w:t>Les sections des armatures doivent satisfaire aux conditions suivantes :</w:t>
      </w:r>
    </w:p>
    <w:p w:rsidR="00E01015" w:rsidRPr="009D33AD" w:rsidRDefault="009A19B4" w:rsidP="00E01015">
      <w:pPr>
        <w:spacing w:before="240"/>
        <w:ind w:firstLine="284"/>
        <w:jc w:val="both"/>
        <w:rPr>
          <w:rFonts w:asciiTheme="majorBidi" w:hAnsiTheme="majorBidi"/>
        </w:rPr>
      </w:pPr>
      <w:r>
        <w:rPr>
          <w:rFonts w:asciiTheme="majorBidi" w:hAnsiTheme="majorBidi"/>
          <w:noProof/>
        </w:rPr>
        <w:pict>
          <v:shape id="_x0000_s1320" type="#_x0000_t75" style="position:absolute;left:0;text-align:left;margin-left:268.85pt;margin-top:-.75pt;width:1in;height:68.25pt;z-index:251554816">
            <v:imagedata r:id="rId130" o:title=""/>
          </v:shape>
          <o:OLEObject Type="Embed" ProgID="Equation.3" ShapeID="_x0000_s1320" DrawAspect="Content" ObjectID="_1662191394" r:id="rId131"/>
        </w:pict>
      </w:r>
      <w:r>
        <w:rPr>
          <w:rFonts w:asciiTheme="majorBidi" w:hAnsiTheme="majorBidi"/>
          <w:noProof/>
        </w:rPr>
        <w:pict>
          <v:shape id="_x0000_s1319" type="#_x0000_t75" style="position:absolute;left:0;text-align:left;margin-left:65.1pt;margin-top:-.75pt;width:72.75pt;height:68.25pt;z-index:251553792">
            <v:imagedata r:id="rId132" o:title=""/>
          </v:shape>
          <o:OLEObject Type="Embed" ProgID="Equation.3" ShapeID="_x0000_s1319" DrawAspect="Content" ObjectID="_1662191395" r:id="rId133"/>
        </w:pict>
      </w:r>
    </w:p>
    <w:p w:rsidR="00E01015" w:rsidRDefault="00E01015" w:rsidP="00E01015">
      <w:pPr>
        <w:jc w:val="both"/>
        <w:outlineLvl w:val="0"/>
        <w:rPr>
          <w:rFonts w:asciiTheme="majorBidi" w:hAnsiTheme="majorBidi"/>
        </w:rPr>
      </w:pPr>
      <w:r w:rsidRPr="00107819">
        <w:rPr>
          <w:rFonts w:asciiTheme="majorBidi" w:hAnsiTheme="majorBidi"/>
          <w:sz w:val="24"/>
          <w:szCs w:val="24"/>
        </w:rPr>
        <w:t xml:space="preserve"> L</w:t>
      </w:r>
      <w:r w:rsidRPr="00107819">
        <w:rPr>
          <w:rFonts w:asciiTheme="majorBidi" w:hAnsiTheme="majorBidi"/>
          <w:sz w:val="24"/>
          <w:szCs w:val="24"/>
          <w:vertAlign w:val="subscript"/>
        </w:rPr>
        <w:t xml:space="preserve">n </w:t>
      </w:r>
      <w:r w:rsidRPr="00107819">
        <w:rPr>
          <w:rFonts w:asciiTheme="majorBidi" w:hAnsiTheme="majorBidi"/>
          <w:sz w:val="24"/>
          <w:szCs w:val="24"/>
        </w:rPr>
        <w:t xml:space="preserve">≤ </w:t>
      </w:r>
      <w:smartTag w:uri="urn:schemas-microsoft-com:office:smarttags" w:element="metricconverter">
        <w:smartTagPr>
          <w:attr w:name="ProductID" w:val="50 cm"/>
        </w:smartTagPr>
        <w:r w:rsidRPr="00107819">
          <w:rPr>
            <w:rFonts w:asciiTheme="majorBidi" w:hAnsiTheme="majorBidi"/>
            <w:sz w:val="24"/>
            <w:szCs w:val="24"/>
          </w:rPr>
          <w:t>50 cm</w:t>
        </w:r>
      </w:smartTag>
      <w:r>
        <w:rPr>
          <w:rFonts w:asciiTheme="majorBidi" w:hAnsiTheme="majorBidi"/>
        </w:rPr>
        <w:t xml:space="preserve">                                     </w:t>
      </w:r>
      <w:r w:rsidRPr="00107819">
        <w:rPr>
          <w:rFonts w:asciiTheme="majorBidi" w:hAnsiTheme="majorBidi"/>
          <w:sz w:val="24"/>
          <w:szCs w:val="24"/>
        </w:rPr>
        <w:t>;    50 ≤ L</w:t>
      </w:r>
      <w:r w:rsidRPr="00107819">
        <w:rPr>
          <w:rFonts w:asciiTheme="majorBidi" w:hAnsiTheme="majorBidi"/>
          <w:sz w:val="24"/>
          <w:szCs w:val="24"/>
          <w:vertAlign w:val="subscript"/>
        </w:rPr>
        <w:t>n</w:t>
      </w:r>
      <w:r w:rsidRPr="00107819">
        <w:rPr>
          <w:rFonts w:asciiTheme="majorBidi" w:hAnsiTheme="majorBidi"/>
          <w:sz w:val="24"/>
          <w:szCs w:val="24"/>
        </w:rPr>
        <w:t xml:space="preserve"> ≤ </w:t>
      </w:r>
      <w:smartTag w:uri="urn:schemas-microsoft-com:office:smarttags" w:element="metricconverter">
        <w:smartTagPr>
          <w:attr w:name="ProductID" w:val="80 cm"/>
        </w:smartTagPr>
        <w:r w:rsidRPr="00107819">
          <w:rPr>
            <w:rFonts w:asciiTheme="majorBidi" w:hAnsiTheme="majorBidi"/>
            <w:sz w:val="24"/>
            <w:szCs w:val="24"/>
          </w:rPr>
          <w:t>80 cm</w:t>
        </w:r>
      </w:smartTag>
    </w:p>
    <w:p w:rsidR="00E01015" w:rsidRPr="009D33AD" w:rsidRDefault="00E01015" w:rsidP="00E01015">
      <w:pPr>
        <w:spacing w:line="360" w:lineRule="auto"/>
        <w:jc w:val="both"/>
        <w:outlineLvl w:val="0"/>
        <w:rPr>
          <w:rFonts w:asciiTheme="majorBidi" w:hAnsiTheme="majorBidi"/>
        </w:rPr>
      </w:pPr>
    </w:p>
    <w:p w:rsidR="00E01015" w:rsidRDefault="00E01015" w:rsidP="00E01015">
      <w:pPr>
        <w:spacing w:line="360" w:lineRule="auto"/>
        <w:ind w:firstLine="284"/>
        <w:jc w:val="both"/>
        <w:rPr>
          <w:rFonts w:asciiTheme="majorBidi" w:hAnsiTheme="majorBidi"/>
          <w:sz w:val="24"/>
          <w:szCs w:val="24"/>
          <w:u w:val="single"/>
        </w:rPr>
      </w:pPr>
    </w:p>
    <w:p w:rsidR="00E01015" w:rsidRPr="00107819" w:rsidRDefault="00E01015" w:rsidP="00E01015">
      <w:pPr>
        <w:spacing w:line="360" w:lineRule="auto"/>
        <w:ind w:firstLine="284"/>
        <w:jc w:val="both"/>
        <w:rPr>
          <w:rFonts w:asciiTheme="majorBidi" w:hAnsiTheme="majorBidi"/>
          <w:sz w:val="24"/>
          <w:szCs w:val="24"/>
        </w:rPr>
      </w:pPr>
      <w:r w:rsidRPr="00107819">
        <w:rPr>
          <w:rFonts w:asciiTheme="majorBidi" w:hAnsiTheme="majorBidi"/>
          <w:sz w:val="24"/>
          <w:szCs w:val="24"/>
          <w:u w:val="single"/>
        </w:rPr>
        <w:t>Avec</w:t>
      </w:r>
      <w:r w:rsidRPr="00107819">
        <w:rPr>
          <w:rFonts w:asciiTheme="majorBidi" w:hAnsiTheme="majorBidi"/>
          <w:sz w:val="24"/>
          <w:szCs w:val="24"/>
        </w:rPr>
        <w:t> :</w:t>
      </w:r>
    </w:p>
    <w:p w:rsidR="00E01015" w:rsidRPr="00107819" w:rsidRDefault="00E01015" w:rsidP="00E01015">
      <w:pPr>
        <w:spacing w:line="360" w:lineRule="auto"/>
        <w:ind w:left="1418" w:hanging="851"/>
        <w:jc w:val="both"/>
        <w:rPr>
          <w:rFonts w:asciiTheme="majorBidi" w:hAnsiTheme="majorBidi"/>
          <w:sz w:val="24"/>
          <w:szCs w:val="24"/>
        </w:rPr>
      </w:pPr>
      <w:r w:rsidRPr="00107819">
        <w:rPr>
          <w:rFonts w:asciiTheme="majorBidi" w:hAnsiTheme="majorBidi"/>
          <w:sz w:val="24"/>
          <w:szCs w:val="24"/>
        </w:rPr>
        <w:t>L</w:t>
      </w:r>
      <w:r w:rsidRPr="00107819">
        <w:rPr>
          <w:rFonts w:asciiTheme="majorBidi" w:hAnsiTheme="majorBidi"/>
          <w:sz w:val="24"/>
          <w:szCs w:val="24"/>
          <w:vertAlign w:val="subscript"/>
        </w:rPr>
        <w:t>n</w:t>
      </w:r>
      <w:r w:rsidRPr="00107819">
        <w:rPr>
          <w:rFonts w:asciiTheme="majorBidi" w:hAnsiTheme="majorBidi"/>
          <w:sz w:val="24"/>
          <w:szCs w:val="24"/>
        </w:rPr>
        <w:t> : écartement entre axes des nervures en [cm] ;</w:t>
      </w:r>
    </w:p>
    <w:p w:rsidR="00E01015" w:rsidRPr="00107819" w:rsidRDefault="00E01015" w:rsidP="00E01015">
      <w:pPr>
        <w:spacing w:line="360" w:lineRule="auto"/>
        <w:ind w:left="567"/>
        <w:jc w:val="both"/>
        <w:rPr>
          <w:rFonts w:asciiTheme="majorBidi" w:hAnsiTheme="majorBidi"/>
          <w:sz w:val="24"/>
          <w:szCs w:val="24"/>
        </w:rPr>
      </w:pPr>
      <w:proofErr w:type="spellStart"/>
      <w:proofErr w:type="gramStart"/>
      <w:r w:rsidRPr="00107819">
        <w:rPr>
          <w:rFonts w:asciiTheme="majorBidi" w:hAnsiTheme="majorBidi"/>
          <w:sz w:val="24"/>
          <w:szCs w:val="24"/>
        </w:rPr>
        <w:t>fe</w:t>
      </w:r>
      <w:proofErr w:type="spellEnd"/>
      <w:proofErr w:type="gramEnd"/>
      <w:r w:rsidRPr="00107819">
        <w:rPr>
          <w:rFonts w:asciiTheme="majorBidi" w:hAnsiTheme="majorBidi"/>
          <w:sz w:val="24"/>
          <w:szCs w:val="24"/>
        </w:rPr>
        <w:t> : li</w:t>
      </w:r>
      <w:r>
        <w:rPr>
          <w:rFonts w:asciiTheme="majorBidi" w:hAnsiTheme="majorBidi"/>
          <w:sz w:val="24"/>
          <w:szCs w:val="24"/>
        </w:rPr>
        <w:t xml:space="preserve">mite d’élasticité en </w:t>
      </w:r>
      <w:proofErr w:type="spellStart"/>
      <w:r>
        <w:rPr>
          <w:rFonts w:asciiTheme="majorBidi" w:hAnsiTheme="majorBidi"/>
          <w:sz w:val="24"/>
          <w:szCs w:val="24"/>
        </w:rPr>
        <w:t>MPa</w:t>
      </w:r>
      <w:proofErr w:type="spellEnd"/>
      <w:r>
        <w:rPr>
          <w:rFonts w:asciiTheme="majorBidi" w:hAnsiTheme="majorBidi"/>
          <w:sz w:val="24"/>
          <w:szCs w:val="24"/>
        </w:rPr>
        <w:t> (</w:t>
      </w:r>
      <w:proofErr w:type="spellStart"/>
      <w:r>
        <w:rPr>
          <w:rFonts w:asciiTheme="majorBidi" w:hAnsiTheme="majorBidi"/>
          <w:sz w:val="24"/>
          <w:szCs w:val="24"/>
        </w:rPr>
        <w:t>fe</w:t>
      </w:r>
      <w:proofErr w:type="spellEnd"/>
      <w:r>
        <w:rPr>
          <w:rFonts w:asciiTheme="majorBidi" w:hAnsiTheme="majorBidi"/>
          <w:sz w:val="24"/>
          <w:szCs w:val="24"/>
        </w:rPr>
        <w:t xml:space="preserve"> =52</w:t>
      </w:r>
      <w:r w:rsidRPr="00107819">
        <w:rPr>
          <w:rFonts w:asciiTheme="majorBidi" w:hAnsiTheme="majorBidi"/>
          <w:sz w:val="24"/>
          <w:szCs w:val="24"/>
        </w:rPr>
        <w:t xml:space="preserve">0 </w:t>
      </w:r>
      <w:proofErr w:type="spellStart"/>
      <w:r w:rsidRPr="00107819">
        <w:rPr>
          <w:rFonts w:asciiTheme="majorBidi" w:hAnsiTheme="majorBidi"/>
          <w:sz w:val="24"/>
          <w:szCs w:val="24"/>
        </w:rPr>
        <w:t>MPa</w:t>
      </w:r>
      <w:proofErr w:type="spellEnd"/>
      <w:r w:rsidRPr="00107819">
        <w:rPr>
          <w:rFonts w:asciiTheme="majorBidi" w:hAnsiTheme="majorBidi"/>
          <w:sz w:val="24"/>
          <w:szCs w:val="24"/>
        </w:rPr>
        <w:t>) ;</w:t>
      </w:r>
    </w:p>
    <w:p w:rsidR="00E01015" w:rsidRPr="00107819" w:rsidRDefault="00E01015" w:rsidP="00E01015">
      <w:pPr>
        <w:spacing w:line="360" w:lineRule="auto"/>
        <w:ind w:left="567"/>
        <w:jc w:val="both"/>
        <w:rPr>
          <w:rFonts w:asciiTheme="majorBidi" w:hAnsiTheme="majorBidi"/>
          <w:sz w:val="24"/>
          <w:szCs w:val="24"/>
        </w:rPr>
      </w:pPr>
      <w:r w:rsidRPr="00107819">
        <w:rPr>
          <w:rFonts w:asciiTheme="majorBidi" w:hAnsiTheme="majorBidi"/>
          <w:b/>
          <w:bCs/>
          <w:sz w:val="24"/>
          <w:szCs w:val="24"/>
        </w:rPr>
        <w:t>A</w:t>
      </w:r>
      <w:r w:rsidRPr="00107819">
        <w:rPr>
          <w:rFonts w:asciiTheme="majorBidi" w:hAnsiTheme="majorBidi"/>
          <w:b/>
          <w:bCs/>
          <w:sz w:val="24"/>
          <w:szCs w:val="24"/>
          <w:vertAlign w:val="subscript"/>
        </w:rPr>
        <w:t>┴</w:t>
      </w:r>
      <w:r w:rsidRPr="00107819">
        <w:rPr>
          <w:rFonts w:asciiTheme="majorBidi" w:hAnsiTheme="majorBidi"/>
          <w:sz w:val="24"/>
          <w:szCs w:val="24"/>
        </w:rPr>
        <w:t> : armatures perpendiculaires aux nervures en [cm</w:t>
      </w:r>
      <w:r w:rsidRPr="00107819">
        <w:rPr>
          <w:rFonts w:asciiTheme="majorBidi" w:hAnsiTheme="majorBidi"/>
          <w:sz w:val="24"/>
          <w:szCs w:val="24"/>
          <w:vertAlign w:val="superscript"/>
        </w:rPr>
        <w:t>2 </w:t>
      </w:r>
      <w:r w:rsidRPr="00107819">
        <w:rPr>
          <w:rFonts w:asciiTheme="majorBidi" w:hAnsiTheme="majorBidi"/>
          <w:sz w:val="24"/>
          <w:szCs w:val="24"/>
        </w:rPr>
        <w:t>/ml] ;</w:t>
      </w:r>
    </w:p>
    <w:p w:rsidR="00E01015" w:rsidRPr="00107819" w:rsidRDefault="00E01015" w:rsidP="00E01015">
      <w:pPr>
        <w:ind w:left="567"/>
        <w:jc w:val="both"/>
        <w:rPr>
          <w:rFonts w:asciiTheme="majorBidi" w:hAnsiTheme="majorBidi"/>
          <w:sz w:val="24"/>
          <w:szCs w:val="24"/>
        </w:rPr>
      </w:pPr>
      <w:r w:rsidRPr="00107819">
        <w:rPr>
          <w:rFonts w:asciiTheme="majorBidi" w:hAnsiTheme="majorBidi"/>
          <w:b/>
          <w:bCs/>
          <w:sz w:val="24"/>
          <w:szCs w:val="24"/>
        </w:rPr>
        <w:t>A</w:t>
      </w:r>
      <w:r w:rsidRPr="00107819">
        <w:rPr>
          <w:rFonts w:asciiTheme="majorBidi" w:hAnsiTheme="majorBidi"/>
          <w:b/>
          <w:bCs/>
          <w:sz w:val="24"/>
          <w:szCs w:val="24"/>
          <w:vertAlign w:val="subscript"/>
        </w:rPr>
        <w:t>//</w:t>
      </w:r>
      <w:r w:rsidRPr="00107819">
        <w:rPr>
          <w:rFonts w:asciiTheme="majorBidi" w:hAnsiTheme="majorBidi"/>
          <w:sz w:val="24"/>
          <w:szCs w:val="24"/>
        </w:rPr>
        <w:t> : armatures parallèles aux nervures en [cm</w:t>
      </w:r>
      <w:r w:rsidRPr="00107819">
        <w:rPr>
          <w:rFonts w:asciiTheme="majorBidi" w:hAnsiTheme="majorBidi"/>
          <w:sz w:val="24"/>
          <w:szCs w:val="24"/>
          <w:vertAlign w:val="superscript"/>
        </w:rPr>
        <w:t>2 </w:t>
      </w:r>
      <w:r w:rsidRPr="00107819">
        <w:rPr>
          <w:rFonts w:asciiTheme="majorBidi" w:hAnsiTheme="majorBidi"/>
          <w:sz w:val="24"/>
          <w:szCs w:val="24"/>
        </w:rPr>
        <w:t>/ml].</w:t>
      </w:r>
    </w:p>
    <w:p w:rsidR="00E01015" w:rsidRPr="009D33AD" w:rsidRDefault="00E01015" w:rsidP="00E01015">
      <w:pPr>
        <w:ind w:left="360"/>
        <w:jc w:val="both"/>
        <w:rPr>
          <w:rFonts w:asciiTheme="majorBidi" w:hAnsiTheme="majorBidi"/>
        </w:rPr>
      </w:pPr>
    </w:p>
    <w:p w:rsidR="00E01015" w:rsidRPr="00120006" w:rsidRDefault="00E01015" w:rsidP="00E01015">
      <w:pPr>
        <w:pStyle w:val="Paragraphedeliste"/>
        <w:numPr>
          <w:ilvl w:val="0"/>
          <w:numId w:val="28"/>
        </w:numPr>
        <w:spacing w:line="360" w:lineRule="auto"/>
        <w:jc w:val="both"/>
        <w:rPr>
          <w:rFonts w:asciiTheme="majorBidi" w:hAnsiTheme="majorBidi"/>
          <w:b/>
          <w:i/>
          <w:sz w:val="26"/>
          <w:szCs w:val="26"/>
        </w:rPr>
      </w:pPr>
      <w:r w:rsidRPr="00120006">
        <w:rPr>
          <w:rFonts w:asciiTheme="majorBidi" w:hAnsiTheme="majorBidi"/>
          <w:b/>
          <w:i/>
          <w:sz w:val="26"/>
          <w:szCs w:val="26"/>
        </w:rPr>
        <w:t>Armatures perpendiculaires aux  nervures</w:t>
      </w:r>
      <w:r w:rsidRPr="00821530">
        <w:t xml:space="preserve"> </w:t>
      </w:r>
      <w:r w:rsidRPr="00DE2B24">
        <w:rPr>
          <w:i/>
          <w:iCs/>
        </w:rPr>
        <w:t>(</w:t>
      </w:r>
      <w:r w:rsidRPr="00DE2B24">
        <w:rPr>
          <w:rFonts w:asciiTheme="majorBidi" w:hAnsiTheme="majorBidi"/>
          <w:b/>
          <w:i/>
          <w:iCs/>
          <w:sz w:val="26"/>
          <w:szCs w:val="26"/>
        </w:rPr>
        <w:t>A</w:t>
      </w:r>
      <w:r w:rsidRPr="0037091C">
        <w:rPr>
          <w:rFonts w:asciiTheme="majorBidi" w:hAnsiTheme="majorBidi"/>
          <w:b/>
          <w:i/>
          <w:iCs/>
          <w:sz w:val="26"/>
          <w:szCs w:val="26"/>
          <w:vertAlign w:val="subscript"/>
        </w:rPr>
        <w:t>┴</w:t>
      </w:r>
      <w:r w:rsidRPr="00DE2B24">
        <w:rPr>
          <w:rFonts w:asciiTheme="majorBidi" w:hAnsiTheme="majorBidi"/>
          <w:b/>
          <w:i/>
          <w:iCs/>
          <w:sz w:val="26"/>
          <w:szCs w:val="26"/>
        </w:rPr>
        <w:t>)</w:t>
      </w:r>
      <w:r w:rsidRPr="00120006">
        <w:rPr>
          <w:rFonts w:asciiTheme="majorBidi" w:hAnsiTheme="majorBidi"/>
          <w:b/>
          <w:i/>
          <w:sz w:val="26"/>
          <w:szCs w:val="26"/>
        </w:rPr>
        <w:t> :</w:t>
      </w:r>
    </w:p>
    <w:p w:rsidR="00E01015" w:rsidRPr="00107819" w:rsidRDefault="00E01015" w:rsidP="00E01015">
      <w:pPr>
        <w:spacing w:line="360" w:lineRule="auto"/>
        <w:ind w:firstLine="851"/>
        <w:jc w:val="both"/>
        <w:rPr>
          <w:rFonts w:asciiTheme="majorBidi" w:hAnsiTheme="majorBidi"/>
          <w:sz w:val="24"/>
          <w:szCs w:val="24"/>
        </w:rPr>
      </w:pPr>
      <w:r w:rsidRPr="00107819">
        <w:rPr>
          <w:rFonts w:asciiTheme="majorBidi" w:hAnsiTheme="majorBidi"/>
          <w:sz w:val="24"/>
          <w:szCs w:val="24"/>
        </w:rPr>
        <w:t>Dans notre plancher, on a :</w:t>
      </w:r>
    </w:p>
    <w:p w:rsidR="00E01015" w:rsidRPr="00107819" w:rsidRDefault="00E01015" w:rsidP="00E01015">
      <w:pPr>
        <w:jc w:val="both"/>
        <w:rPr>
          <w:rFonts w:asciiTheme="majorBidi" w:hAnsiTheme="majorBidi"/>
          <w:position w:val="-12"/>
          <w:sz w:val="24"/>
          <w:szCs w:val="24"/>
        </w:rPr>
      </w:pPr>
      <w:r w:rsidRPr="00107819">
        <w:rPr>
          <w:rFonts w:asciiTheme="majorBidi" w:hAnsiTheme="majorBidi"/>
          <w:position w:val="-12"/>
          <w:sz w:val="24"/>
          <w:szCs w:val="24"/>
        </w:rPr>
        <w:object w:dxaOrig="3200" w:dyaOrig="360">
          <v:shape id="_x0000_i1082" type="#_x0000_t75" style="width:159.75pt;height:17.25pt" o:ole="">
            <v:imagedata r:id="rId134" o:title=""/>
          </v:shape>
          <o:OLEObject Type="Embed" ProgID="Equation.3" ShapeID="_x0000_i1082" DrawAspect="Content" ObjectID="_1662191109" r:id="rId135"/>
        </w:object>
      </w:r>
    </w:p>
    <w:p w:rsidR="00E01015" w:rsidRPr="00107819" w:rsidRDefault="00E01015" w:rsidP="00E01015">
      <w:pPr>
        <w:jc w:val="both"/>
        <w:rPr>
          <w:rFonts w:asciiTheme="majorBidi" w:hAnsiTheme="majorBidi"/>
          <w:sz w:val="24"/>
          <w:szCs w:val="24"/>
        </w:rPr>
      </w:pPr>
    </w:p>
    <w:p w:rsidR="00E01015" w:rsidRPr="00107819" w:rsidRDefault="00E01015" w:rsidP="00E01015">
      <w:pPr>
        <w:jc w:val="both"/>
        <w:rPr>
          <w:rFonts w:asciiTheme="majorBidi" w:hAnsiTheme="majorBidi"/>
          <w:position w:val="-28"/>
          <w:sz w:val="24"/>
          <w:szCs w:val="24"/>
        </w:rPr>
      </w:pPr>
      <w:r w:rsidRPr="00107819">
        <w:rPr>
          <w:rFonts w:asciiTheme="majorBidi" w:hAnsiTheme="majorBidi"/>
          <w:sz w:val="24"/>
          <w:szCs w:val="24"/>
        </w:rPr>
        <w:t>Donc :</w:t>
      </w:r>
      <w:r w:rsidRPr="00107819">
        <w:rPr>
          <w:rFonts w:asciiTheme="majorBidi" w:hAnsiTheme="majorBidi"/>
          <w:position w:val="-28"/>
          <w:sz w:val="24"/>
          <w:szCs w:val="24"/>
        </w:rPr>
        <w:object w:dxaOrig="4200" w:dyaOrig="680">
          <v:shape id="_x0000_i1083" type="#_x0000_t75" style="width:211.5pt;height:34.5pt" o:ole="">
            <v:imagedata r:id="rId136" o:title=""/>
          </v:shape>
          <o:OLEObject Type="Embed" ProgID="Equation.3" ShapeID="_x0000_i1083" DrawAspect="Content" ObjectID="_1662191110" r:id="rId137"/>
        </w:object>
      </w:r>
    </w:p>
    <w:p w:rsidR="00E01015" w:rsidRDefault="00E01015" w:rsidP="00E01015">
      <w:pPr>
        <w:spacing w:line="360" w:lineRule="auto"/>
        <w:jc w:val="both"/>
        <w:rPr>
          <w:sz w:val="24"/>
          <w:szCs w:val="24"/>
        </w:rPr>
      </w:pPr>
      <w:r w:rsidRPr="00BA601A">
        <w:rPr>
          <w:sz w:val="24"/>
          <w:szCs w:val="24"/>
        </w:rPr>
        <w:lastRenderedPageBreak/>
        <w:t xml:space="preserve">              On prend 5Ø6/ml </w:t>
      </w:r>
      <w:r w:rsidRPr="00BA601A">
        <w:rPr>
          <w:position w:val="-10"/>
          <w:sz w:val="24"/>
          <w:szCs w:val="24"/>
        </w:rPr>
        <w:object w:dxaOrig="180" w:dyaOrig="340">
          <v:shape id="_x0000_i1084" type="#_x0000_t75" style="width:8.25pt;height:18pt" o:ole="">
            <v:imagedata r:id="rId138" o:title=""/>
          </v:shape>
          <o:OLEObject Type="Embed" ProgID="Equation.3" ShapeID="_x0000_i1084" DrawAspect="Content" ObjectID="_1662191111" r:id="rId139"/>
        </w:object>
      </w:r>
      <w:r w:rsidRPr="00BA601A">
        <w:rPr>
          <w:position w:val="-6"/>
          <w:sz w:val="24"/>
          <w:szCs w:val="24"/>
        </w:rPr>
        <w:object w:dxaOrig="300" w:dyaOrig="240">
          <v:shape id="_x0000_i1085" type="#_x0000_t75" style="width:15pt;height:12pt" o:ole="">
            <v:imagedata r:id="rId140" o:title=""/>
          </v:shape>
          <o:OLEObject Type="Embed" ProgID="Equation.3" ShapeID="_x0000_i1085" DrawAspect="Content" ObjectID="_1662191112" r:id="rId141"/>
        </w:object>
      </w:r>
      <w:r w:rsidRPr="00BA601A">
        <w:rPr>
          <w:sz w:val="24"/>
          <w:szCs w:val="24"/>
        </w:rPr>
        <w:t xml:space="preserve"> </w:t>
      </w:r>
      <w:r w:rsidRPr="00BA601A">
        <w:rPr>
          <w:b/>
          <w:bCs/>
          <w:sz w:val="24"/>
          <w:szCs w:val="24"/>
        </w:rPr>
        <w:t>A</w:t>
      </w:r>
      <w:r w:rsidRPr="00BA601A">
        <w:rPr>
          <w:b/>
          <w:bCs/>
          <w:sz w:val="24"/>
          <w:szCs w:val="24"/>
          <w:vertAlign w:val="subscript"/>
        </w:rPr>
        <w:t>┴</w:t>
      </w:r>
      <w:r w:rsidRPr="00BA601A">
        <w:rPr>
          <w:sz w:val="24"/>
          <w:szCs w:val="24"/>
          <w:vertAlign w:val="subscript"/>
        </w:rPr>
        <w:t> </w:t>
      </w:r>
      <w:r w:rsidRPr="00BA601A">
        <w:rPr>
          <w:sz w:val="24"/>
          <w:szCs w:val="24"/>
        </w:rPr>
        <w:t xml:space="preserve"> = 1.41 cm</w:t>
      </w:r>
      <w:r w:rsidRPr="00BA601A">
        <w:rPr>
          <w:sz w:val="24"/>
          <w:szCs w:val="24"/>
          <w:vertAlign w:val="superscript"/>
        </w:rPr>
        <w:t>2</w:t>
      </w:r>
      <w:r w:rsidRPr="00BA601A">
        <w:rPr>
          <w:sz w:val="24"/>
          <w:szCs w:val="24"/>
        </w:rPr>
        <w:t>/ml.</w:t>
      </w:r>
    </w:p>
    <w:p w:rsidR="00E01015" w:rsidRPr="00107819" w:rsidRDefault="00E01015" w:rsidP="00E01015">
      <w:pPr>
        <w:pStyle w:val="Paragraphedeliste"/>
        <w:numPr>
          <w:ilvl w:val="0"/>
          <w:numId w:val="28"/>
        </w:numPr>
        <w:spacing w:line="360" w:lineRule="auto"/>
        <w:jc w:val="both"/>
        <w:rPr>
          <w:sz w:val="24"/>
          <w:szCs w:val="24"/>
        </w:rPr>
      </w:pPr>
      <w:r w:rsidRPr="00107819">
        <w:rPr>
          <w:rFonts w:asciiTheme="majorBidi" w:hAnsiTheme="majorBidi"/>
          <w:b/>
          <w:i/>
          <w:sz w:val="26"/>
          <w:szCs w:val="26"/>
        </w:rPr>
        <w:t>Armatures parallèles aux nervures</w:t>
      </w:r>
      <w:r w:rsidRPr="00107819">
        <w:rPr>
          <w:rFonts w:asciiTheme="majorBidi" w:hAnsiTheme="majorBidi"/>
          <w:b/>
          <w:bCs/>
        </w:rPr>
        <w:t xml:space="preserve"> </w:t>
      </w:r>
      <w:r w:rsidRPr="00107819">
        <w:rPr>
          <w:rFonts w:asciiTheme="majorBidi" w:hAnsiTheme="majorBidi"/>
          <w:b/>
          <w:bCs/>
          <w:i/>
          <w:iCs/>
        </w:rPr>
        <w:t>(A</w:t>
      </w:r>
      <w:r w:rsidRPr="00107819">
        <w:rPr>
          <w:rFonts w:asciiTheme="majorBidi" w:hAnsiTheme="majorBidi"/>
          <w:b/>
          <w:bCs/>
          <w:i/>
          <w:iCs/>
          <w:vertAlign w:val="subscript"/>
        </w:rPr>
        <w:t>/</w:t>
      </w:r>
      <w:proofErr w:type="gramStart"/>
      <w:r w:rsidRPr="00107819">
        <w:rPr>
          <w:rFonts w:asciiTheme="majorBidi" w:hAnsiTheme="majorBidi"/>
          <w:b/>
          <w:bCs/>
          <w:i/>
          <w:iCs/>
          <w:vertAlign w:val="subscript"/>
        </w:rPr>
        <w:t>/</w:t>
      </w:r>
      <w:r w:rsidRPr="00107819">
        <w:rPr>
          <w:rFonts w:asciiTheme="majorBidi" w:hAnsiTheme="majorBidi"/>
          <w:i/>
          <w:iCs/>
        </w:rPr>
        <w:t> )</w:t>
      </w:r>
      <w:proofErr w:type="gramEnd"/>
      <w:r w:rsidRPr="00107819">
        <w:rPr>
          <w:rFonts w:asciiTheme="majorBidi" w:hAnsiTheme="majorBidi"/>
          <w:b/>
          <w:i/>
          <w:sz w:val="26"/>
          <w:szCs w:val="26"/>
        </w:rPr>
        <w:t xml:space="preserve"> :   </w:t>
      </w:r>
      <w:r>
        <w:rPr>
          <w:noProof/>
        </w:rPr>
        <w:drawing>
          <wp:anchor distT="0" distB="0" distL="114300" distR="114300" simplePos="0" relativeHeight="251507712" behindDoc="1" locked="0" layoutInCell="1" allowOverlap="1">
            <wp:simplePos x="0" y="0"/>
            <wp:positionH relativeFrom="column">
              <wp:posOffset>3872230</wp:posOffset>
            </wp:positionH>
            <wp:positionV relativeFrom="paragraph">
              <wp:posOffset>86360</wp:posOffset>
            </wp:positionV>
            <wp:extent cx="2552700" cy="2209800"/>
            <wp:effectExtent l="19050" t="0" r="0" b="0"/>
            <wp:wrapNone/>
            <wp:docPr id="233" name="Image 233" descr="C:\a.walid\université\waleed mm\capture\trei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descr="C:\a.walid\université\waleed mm\capture\treill.png"/>
                    <pic:cNvPicPr>
                      <a:picLocks noChangeAspect="1" noChangeArrowheads="1"/>
                    </pic:cNvPicPr>
                  </pic:nvPicPr>
                  <pic:blipFill>
                    <a:blip r:embed="rId142">
                      <a:lum contrast="10000"/>
                    </a:blip>
                    <a:srcRect/>
                    <a:stretch>
                      <a:fillRect/>
                    </a:stretch>
                  </pic:blipFill>
                  <pic:spPr bwMode="auto">
                    <a:xfrm>
                      <a:off x="0" y="0"/>
                      <a:ext cx="2552700" cy="2209800"/>
                    </a:xfrm>
                    <a:prstGeom prst="rect">
                      <a:avLst/>
                    </a:prstGeom>
                    <a:noFill/>
                    <a:ln w="9525">
                      <a:noFill/>
                      <a:miter lim="800000"/>
                      <a:headEnd/>
                      <a:tailEnd/>
                    </a:ln>
                  </pic:spPr>
                </pic:pic>
              </a:graphicData>
            </a:graphic>
          </wp:anchor>
        </w:drawing>
      </w:r>
    </w:p>
    <w:p w:rsidR="00E01015" w:rsidRDefault="009A19B4" w:rsidP="00E01015">
      <w:pPr>
        <w:ind w:left="1418" w:hanging="1418"/>
        <w:jc w:val="both"/>
        <w:rPr>
          <w:snapToGrid w:val="0"/>
          <w:w w:val="0"/>
          <w:sz w:val="24"/>
          <w:szCs w:val="24"/>
          <w:u w:color="000000"/>
          <w:bdr w:val="none" w:sz="0" w:space="0" w:color="000000"/>
          <w:shd w:val="clear" w:color="000000" w:fill="000000"/>
        </w:rPr>
      </w:pPr>
      <w:r w:rsidRPr="009A19B4">
        <w:rPr>
          <w:rFonts w:asciiTheme="majorBidi" w:hAnsiTheme="majorBidi"/>
          <w:noProof/>
          <w:position w:val="-24"/>
        </w:rPr>
        <w:pict>
          <v:shape id="_x0000_s1325" type="#_x0000_t75" style="position:absolute;left:0;text-align:left;margin-left:0;margin-top:.65pt;width:190.25pt;height:34.8pt;z-index:251559936;mso-position-horizontal:left">
            <v:imagedata r:id="rId143" o:title=""/>
            <w10:wrap type="square" side="right"/>
          </v:shape>
          <o:OLEObject Type="Embed" ProgID="Equation.3" ShapeID="_x0000_s1325" DrawAspect="Content" ObjectID="_1662191396" r:id="rId144"/>
        </w:pict>
      </w:r>
      <w:r w:rsidR="00E01015">
        <w:rPr>
          <w:rFonts w:asciiTheme="majorBidi" w:hAnsiTheme="majorBidi"/>
          <w:position w:val="-24"/>
        </w:rPr>
        <w:br w:type="textWrapping" w:clear="all"/>
      </w:r>
      <w:r w:rsidR="00E01015" w:rsidRPr="00107819">
        <w:rPr>
          <w:rFonts w:asciiTheme="majorBidi" w:hAnsiTheme="majorBidi"/>
          <w:b/>
          <w:bCs/>
          <w:position w:val="-24"/>
          <w:sz w:val="24"/>
          <w:szCs w:val="24"/>
        </w:rPr>
        <w:t>- Chois des armatures :</w:t>
      </w:r>
      <w:r w:rsidR="00E01015" w:rsidRPr="00107819">
        <w:rPr>
          <w:snapToGrid w:val="0"/>
          <w:w w:val="0"/>
          <w:sz w:val="24"/>
          <w:szCs w:val="24"/>
          <w:u w:color="000000"/>
          <w:bdr w:val="none" w:sz="0" w:space="0" w:color="000000"/>
          <w:shd w:val="clear" w:color="000000" w:fill="000000"/>
        </w:rPr>
        <w:t xml:space="preserve"> </w:t>
      </w:r>
    </w:p>
    <w:p w:rsidR="00E01015" w:rsidRPr="00107819" w:rsidRDefault="00E01015" w:rsidP="00E01015">
      <w:pPr>
        <w:ind w:left="1418" w:hanging="1418"/>
        <w:jc w:val="both"/>
        <w:rPr>
          <w:rFonts w:asciiTheme="majorBidi" w:hAnsiTheme="majorBidi"/>
          <w:b/>
          <w:bCs/>
          <w:position w:val="-24"/>
          <w:sz w:val="24"/>
          <w:szCs w:val="24"/>
        </w:rPr>
      </w:pPr>
    </w:p>
    <w:p w:rsidR="00E01015" w:rsidRPr="00107819" w:rsidRDefault="009A19B4" w:rsidP="00E01015">
      <w:pPr>
        <w:spacing w:line="360" w:lineRule="auto"/>
        <w:jc w:val="both"/>
        <w:rPr>
          <w:rFonts w:asciiTheme="majorBidi" w:hAnsiTheme="majorBidi"/>
          <w:sz w:val="24"/>
          <w:szCs w:val="24"/>
        </w:rPr>
      </w:pPr>
      <w:r>
        <w:rPr>
          <w:rFonts w:asciiTheme="majorBidi" w:hAnsiTheme="majorBidi"/>
          <w:noProof/>
          <w:sz w:val="24"/>
          <w:szCs w:val="24"/>
        </w:rPr>
        <w:pict>
          <v:shape id="_x0000_s1323" type="#_x0000_t13" style="position:absolute;left:0;text-align:left;margin-left:104.85pt;margin-top:3.85pt;width:33pt;height:6pt;z-index:2515578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" adj="19636" fillcolor="#bcbcbc">
            <v:fill color2="#ededed" rotate="t" angle="180" colors="0 #bcbcbc;22938f #d0d0d0;1 #ededed" focus="100%" type="gradient"/>
            <v:shadow on="t" color="black" opacity="24903f" origin=",.5" offset="0,.55556mm"/>
          </v:shape>
        </w:pict>
      </w:r>
      <w:r w:rsidR="00E01015" w:rsidRPr="00107819">
        <w:rPr>
          <w:rFonts w:asciiTheme="majorBidi" w:hAnsiTheme="majorBidi"/>
          <w:sz w:val="24"/>
          <w:szCs w:val="24"/>
          <w:u w:val="single"/>
        </w:rPr>
        <w:t>On prend</w:t>
      </w:r>
      <w:r w:rsidR="00E01015" w:rsidRPr="00107819">
        <w:rPr>
          <w:rFonts w:asciiTheme="majorBidi" w:hAnsiTheme="majorBidi"/>
          <w:sz w:val="24"/>
          <w:szCs w:val="24"/>
        </w:rPr>
        <w:t xml:space="preserve"> : 5Ø6/ml                   </w:t>
      </w:r>
      <w:r w:rsidR="00E01015" w:rsidRPr="00107819">
        <w:rPr>
          <w:rFonts w:asciiTheme="majorBidi" w:hAnsiTheme="majorBidi"/>
          <w:b/>
          <w:bCs/>
          <w:sz w:val="24"/>
          <w:szCs w:val="24"/>
        </w:rPr>
        <w:t>A</w:t>
      </w:r>
      <w:r w:rsidR="00E01015" w:rsidRPr="00107819">
        <w:rPr>
          <w:rFonts w:asciiTheme="majorBidi" w:hAnsiTheme="majorBidi"/>
          <w:b/>
          <w:bCs/>
          <w:sz w:val="24"/>
          <w:szCs w:val="24"/>
          <w:vertAlign w:val="subscript"/>
        </w:rPr>
        <w:t>┴</w:t>
      </w:r>
      <w:r w:rsidR="00E01015" w:rsidRPr="00107819">
        <w:rPr>
          <w:rFonts w:asciiTheme="majorBidi" w:hAnsiTheme="majorBidi"/>
          <w:sz w:val="24"/>
          <w:szCs w:val="24"/>
          <w:vertAlign w:val="subscript"/>
        </w:rPr>
        <w:t> </w:t>
      </w:r>
      <w:r w:rsidR="00E01015" w:rsidRPr="00107819">
        <w:rPr>
          <w:rFonts w:asciiTheme="majorBidi" w:hAnsiTheme="majorBidi"/>
          <w:sz w:val="24"/>
          <w:szCs w:val="24"/>
        </w:rPr>
        <w:t xml:space="preserve"> = </w:t>
      </w:r>
      <w:r w:rsidR="00E01015" w:rsidRPr="00107819">
        <w:rPr>
          <w:rFonts w:asciiTheme="majorBidi" w:hAnsiTheme="majorBidi"/>
          <w:b/>
          <w:bCs/>
          <w:sz w:val="24"/>
          <w:szCs w:val="24"/>
        </w:rPr>
        <w:t>1,41 cm</w:t>
      </w:r>
      <w:r w:rsidR="00E01015" w:rsidRPr="00107819">
        <w:rPr>
          <w:rFonts w:asciiTheme="majorBidi" w:hAnsiTheme="majorBidi"/>
          <w:b/>
          <w:bCs/>
          <w:sz w:val="24"/>
          <w:szCs w:val="24"/>
          <w:vertAlign w:val="superscript"/>
        </w:rPr>
        <w:t>2</w:t>
      </w:r>
      <w:r w:rsidR="00E01015" w:rsidRPr="00107819">
        <w:rPr>
          <w:rFonts w:asciiTheme="majorBidi" w:hAnsiTheme="majorBidi"/>
          <w:b/>
          <w:bCs/>
          <w:sz w:val="24"/>
          <w:szCs w:val="24"/>
        </w:rPr>
        <w:t>/ml</w:t>
      </w:r>
      <w:r w:rsidR="00E01015" w:rsidRPr="00107819">
        <w:rPr>
          <w:rFonts w:asciiTheme="majorBidi" w:hAnsiTheme="majorBidi"/>
          <w:sz w:val="24"/>
          <w:szCs w:val="24"/>
        </w:rPr>
        <w:t>.</w:t>
      </w:r>
    </w:p>
    <w:p w:rsidR="00E01015" w:rsidRPr="00107819" w:rsidRDefault="009A19B4" w:rsidP="00E01015">
      <w:pPr>
        <w:jc w:val="both"/>
        <w:rPr>
          <w:rFonts w:asciiTheme="majorBidi" w:hAnsiTheme="majorBidi"/>
          <w:b/>
          <w:bCs/>
          <w:sz w:val="24"/>
          <w:szCs w:val="24"/>
        </w:rPr>
      </w:pPr>
      <w:r w:rsidRPr="009A19B4">
        <w:rPr>
          <w:rFonts w:asciiTheme="majorBidi" w:hAnsiTheme="majorBidi"/>
          <w:i/>
          <w:noProof/>
          <w:sz w:val="24"/>
          <w:szCs w:val="24"/>
          <w:u w:val="single"/>
        </w:rPr>
        <w:pict>
          <v:shape id="_x0000_s1322" type="#_x0000_t13" style="position:absolute;left:0;text-align:left;margin-left:104.85pt;margin-top:5.45pt;width:33pt;height:6pt;z-index:2515568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" adj="19636" fillcolor="#bcbcbc">
            <v:fill color2="#ededed" rotate="t" angle="180" colors="0 #bcbcbc;22938f #d0d0d0;1 #ededed" focus="100%" type="gradient"/>
            <v:shadow on="t" color="black" opacity="24903f" origin=",.5" offset="0,.55556mm"/>
          </v:shape>
        </w:pict>
      </w:r>
      <w:r w:rsidR="00E01015" w:rsidRPr="00107819">
        <w:rPr>
          <w:rFonts w:asciiTheme="majorBidi" w:hAnsiTheme="majorBidi"/>
          <w:sz w:val="24"/>
          <w:szCs w:val="24"/>
          <w:u w:val="single"/>
        </w:rPr>
        <w:t>On prend</w:t>
      </w:r>
      <w:r w:rsidR="00E01015" w:rsidRPr="00107819">
        <w:rPr>
          <w:rFonts w:asciiTheme="majorBidi" w:hAnsiTheme="majorBidi"/>
          <w:sz w:val="24"/>
          <w:szCs w:val="24"/>
        </w:rPr>
        <w:t xml:space="preserve"> : 5Ø6/ml                   </w:t>
      </w:r>
      <w:r w:rsidR="00E01015" w:rsidRPr="00107819">
        <w:rPr>
          <w:rFonts w:asciiTheme="majorBidi" w:hAnsiTheme="majorBidi"/>
          <w:b/>
          <w:bCs/>
          <w:sz w:val="24"/>
          <w:szCs w:val="24"/>
        </w:rPr>
        <w:t>A</w:t>
      </w:r>
      <w:r w:rsidR="00E01015" w:rsidRPr="00107819">
        <w:rPr>
          <w:rFonts w:asciiTheme="majorBidi" w:hAnsiTheme="majorBidi"/>
          <w:b/>
          <w:bCs/>
          <w:sz w:val="24"/>
          <w:szCs w:val="24"/>
          <w:vertAlign w:val="subscript"/>
        </w:rPr>
        <w:t>//</w:t>
      </w:r>
      <w:r w:rsidR="00E01015" w:rsidRPr="00107819">
        <w:rPr>
          <w:rFonts w:asciiTheme="majorBidi" w:hAnsiTheme="majorBidi"/>
          <w:b/>
          <w:bCs/>
          <w:sz w:val="24"/>
          <w:szCs w:val="24"/>
        </w:rPr>
        <w:t xml:space="preserve">  = 1,41 cm</w:t>
      </w:r>
      <w:r w:rsidR="00E01015" w:rsidRPr="00107819">
        <w:rPr>
          <w:rFonts w:asciiTheme="majorBidi" w:hAnsiTheme="majorBidi"/>
          <w:b/>
          <w:bCs/>
          <w:sz w:val="24"/>
          <w:szCs w:val="24"/>
          <w:vertAlign w:val="superscript"/>
        </w:rPr>
        <w:t>2</w:t>
      </w:r>
      <w:r w:rsidR="00E01015" w:rsidRPr="00107819">
        <w:rPr>
          <w:rFonts w:asciiTheme="majorBidi" w:hAnsiTheme="majorBidi"/>
          <w:b/>
          <w:bCs/>
          <w:sz w:val="24"/>
          <w:szCs w:val="24"/>
        </w:rPr>
        <w:t xml:space="preserve">/ml.    </w:t>
      </w:r>
    </w:p>
    <w:p w:rsidR="00E01015" w:rsidRDefault="009A19B4" w:rsidP="00E01015">
      <w:pPr>
        <w:jc w:val="both"/>
        <w:rPr>
          <w:rFonts w:asciiTheme="majorBidi" w:hAnsiTheme="majorBidi"/>
          <w:b/>
          <w:bCs/>
          <w:sz w:val="24"/>
          <w:szCs w:val="24"/>
        </w:rPr>
      </w:pPr>
      <w:r>
        <w:rPr>
          <w:rFonts w:asciiTheme="majorBidi" w:hAnsiTheme="majorBidi"/>
          <w:b/>
          <w:bCs/>
          <w:noProof/>
          <w:sz w:val="24"/>
          <w:szCs w:val="24"/>
        </w:rPr>
        <w:pict>
          <v:shape id="_x0000_s1326" type="#_x0000_t75" style="position:absolute;left:0;text-align:left;margin-left:-.15pt;margin-top:6.8pt;width:88pt;height:31pt;z-index:251560960">
            <v:imagedata r:id="rId145" o:title=""/>
            <w10:wrap type="square" side="right"/>
          </v:shape>
          <o:OLEObject Type="Embed" ProgID="Equation.3" ShapeID="_x0000_s1326" DrawAspect="Content" ObjectID="_1662191397" r:id="rId146"/>
        </w:pict>
      </w:r>
      <w:r w:rsidR="00E01015" w:rsidRPr="00107819">
        <w:rPr>
          <w:rFonts w:asciiTheme="majorBidi" w:hAnsiTheme="majorBidi"/>
          <w:b/>
          <w:bCs/>
          <w:sz w:val="24"/>
          <w:szCs w:val="24"/>
        </w:rPr>
        <w:t xml:space="preserve">                       </w:t>
      </w:r>
    </w:p>
    <w:p w:rsidR="00E01015" w:rsidRDefault="00E01015" w:rsidP="00E01015">
      <w:pPr>
        <w:jc w:val="both"/>
        <w:rPr>
          <w:rFonts w:asciiTheme="majorBidi" w:hAnsiTheme="majorBidi"/>
          <w:b/>
          <w:bCs/>
          <w:sz w:val="24"/>
          <w:szCs w:val="24"/>
        </w:rPr>
      </w:pPr>
    </w:p>
    <w:p w:rsidR="00E01015" w:rsidRDefault="00E01015" w:rsidP="00E01015">
      <w:pPr>
        <w:jc w:val="both"/>
        <w:rPr>
          <w:rFonts w:asciiTheme="majorBidi" w:hAnsiTheme="majorBidi"/>
          <w:b/>
          <w:bCs/>
          <w:sz w:val="24"/>
          <w:szCs w:val="24"/>
        </w:rPr>
      </w:pPr>
    </w:p>
    <w:p w:rsidR="00E01015" w:rsidRPr="00107819" w:rsidRDefault="009A19B4" w:rsidP="00E01015">
      <w:pPr>
        <w:jc w:val="both"/>
        <w:rPr>
          <w:rFonts w:asciiTheme="majorBidi" w:hAnsiTheme="majorBidi"/>
          <w:b/>
          <w:bCs/>
          <w:sz w:val="24"/>
          <w:szCs w:val="24"/>
        </w:rPr>
      </w:pPr>
      <w:r w:rsidRPr="009A19B4">
        <w:rPr>
          <w:rFonts w:asciiTheme="majorBidi" w:hAnsiTheme="majorBidi"/>
          <w:i/>
          <w:noProof/>
          <w:sz w:val="24"/>
          <w:szCs w:val="24"/>
          <w:u w:val="single"/>
        </w:rPr>
        <w:pict>
          <v:shape id="_x0000_s1324" type="#_x0000_t202" style="position:absolute;left:0;text-align:left;margin-left:310.75pt;margin-top:5.45pt;width:207.55pt;height:49.95pt;z-index:251558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" filled="f" stroked="f">
            <v:textbox style="mso-next-textbox:#_x0000_s1324">
              <w:txbxContent>
                <w:p w:rsidR="00BD1FA0" w:rsidRPr="00674979" w:rsidRDefault="00BD1FA0" w:rsidP="00E01015">
                  <w:pPr>
                    <w:rPr>
                      <w:rFonts w:asciiTheme="majorBidi" w:hAnsiTheme="majorBidi"/>
                      <w:b/>
                    </w:rPr>
                  </w:pPr>
                  <w:r w:rsidRPr="009D04CD">
                    <w:rPr>
                      <w:rFonts w:asciiTheme="majorBidi" w:hAnsiTheme="majorBidi"/>
                      <w:b/>
                    </w:rPr>
                    <w:t>Figure III.</w:t>
                  </w:r>
                  <w:r>
                    <w:rPr>
                      <w:rFonts w:asciiTheme="majorBidi" w:hAnsiTheme="majorBidi"/>
                      <w:b/>
                    </w:rPr>
                    <w:t>4 :</w:t>
                  </w:r>
                  <w:r w:rsidRPr="00674979">
                    <w:rPr>
                      <w:sz w:val="22"/>
                      <w:szCs w:val="22"/>
                    </w:rPr>
                    <w:t xml:space="preserve"> </w:t>
                  </w:r>
                  <w:r>
                    <w:rPr>
                      <w:sz w:val="22"/>
                      <w:szCs w:val="22"/>
                    </w:rPr>
                    <w:t>Disp</w:t>
                  </w:r>
                  <w:r>
                    <w:rPr>
                      <w:sz w:val="23"/>
                      <w:szCs w:val="23"/>
                    </w:rPr>
                    <w:t>osition constructive des armatures de la table de compression</w:t>
                  </w:r>
                </w:p>
                <w:p w:rsidR="00BD1FA0" w:rsidRPr="009747E4" w:rsidRDefault="00BD1FA0" w:rsidP="00E01015"/>
              </w:txbxContent>
            </v:textbox>
          </v:shape>
        </w:pict>
      </w:r>
      <w:r w:rsidRPr="009A19B4">
        <w:rPr>
          <w:rFonts w:asciiTheme="majorBidi" w:hAnsiTheme="majorBidi"/>
          <w:b/>
          <w:i/>
          <w:noProof/>
          <w:sz w:val="24"/>
          <w:szCs w:val="24"/>
        </w:rPr>
        <w:pict>
          <v:shape id="_x0000_s1321" type="#_x0000_t13" style="position:absolute;left:0;text-align:left;margin-left:7.35pt;margin-top:5.45pt;width:33pt;height:6pt;z-index:2515558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" adj="19636" fillcolor="#bcbcbc">
            <v:fill color2="#ededed" rotate="t" angle="180" colors="0 #bcbcbc;22938f #d0d0d0;1 #ededed" focus="100%" type="gradient"/>
            <v:shadow on="t" color="black" opacity="24903f" origin=",.5" offset="0,.55556mm"/>
          </v:shape>
        </w:pict>
      </w:r>
      <w:r w:rsidR="00E01015" w:rsidRPr="00107819">
        <w:rPr>
          <w:rFonts w:asciiTheme="majorBidi" w:hAnsiTheme="majorBidi"/>
          <w:sz w:val="24"/>
          <w:szCs w:val="24"/>
        </w:rPr>
        <w:t xml:space="preserve">               Le treillis soudé adopté est : TS </w:t>
      </w:r>
      <w:r w:rsidR="00E01015" w:rsidRPr="00107819">
        <w:rPr>
          <w:rFonts w:asciiTheme="majorBidi" w:hAnsiTheme="majorBidi"/>
          <w:sz w:val="24"/>
          <w:szCs w:val="24"/>
        </w:rPr>
        <w:sym w:font="Symbol" w:char="F0C6"/>
      </w:r>
      <w:r w:rsidR="00E01015" w:rsidRPr="00107819">
        <w:rPr>
          <w:rFonts w:asciiTheme="majorBidi" w:hAnsiTheme="majorBidi"/>
          <w:sz w:val="24"/>
          <w:szCs w:val="24"/>
        </w:rPr>
        <w:t>6 (200x200) mm².</w:t>
      </w:r>
    </w:p>
    <w:p w:rsidR="00E01015" w:rsidRDefault="00E01015" w:rsidP="00E01015">
      <w:pPr>
        <w:spacing w:after="1" w:line="360" w:lineRule="auto"/>
        <w:ind w:right="252"/>
        <w:jc w:val="both"/>
        <w:rPr>
          <w:rFonts w:asciiTheme="majorBidi" w:hAnsiTheme="majorBidi"/>
          <w:sz w:val="24"/>
          <w:szCs w:val="24"/>
        </w:rPr>
      </w:pPr>
    </w:p>
    <w:p w:rsidR="00E01015" w:rsidRDefault="00E01015" w:rsidP="00E01015">
      <w:pPr>
        <w:spacing w:after="1" w:line="360" w:lineRule="auto"/>
        <w:ind w:right="252"/>
        <w:jc w:val="both"/>
        <w:rPr>
          <w:rFonts w:asciiTheme="majorBidi" w:eastAsia="Georgia" w:hAnsiTheme="majorBidi" w:cstheme="majorBidi"/>
          <w:b/>
          <w:sz w:val="28"/>
          <w:szCs w:val="28"/>
          <w:u w:val="single"/>
        </w:rPr>
      </w:pPr>
    </w:p>
    <w:p w:rsidR="00E01015" w:rsidRPr="009F5250" w:rsidRDefault="00E01015" w:rsidP="00E01015">
      <w:pPr>
        <w:spacing w:line="360" w:lineRule="auto"/>
        <w:jc w:val="both"/>
        <w:rPr>
          <w:rFonts w:asciiTheme="majorBidi" w:hAnsiTheme="majorBidi"/>
          <w:b/>
          <w:bCs/>
          <w:color w:val="4F81BD" w:themeColor="accent1"/>
          <w:u w:val="single"/>
        </w:rPr>
      </w:pPr>
      <w:r w:rsidRPr="009F5250">
        <w:rPr>
          <w:rFonts w:asciiTheme="majorBidi" w:hAnsiTheme="majorBidi"/>
          <w:b/>
          <w:bCs/>
          <w:color w:val="4F81BD" w:themeColor="accent1"/>
          <w:sz w:val="32"/>
          <w:szCs w:val="32"/>
          <w:u w:val="single"/>
        </w:rPr>
        <w:t>III.2.3</w:t>
      </w:r>
      <w:proofErr w:type="gramStart"/>
      <w:r w:rsidRPr="009F5250">
        <w:rPr>
          <w:rFonts w:asciiTheme="majorBidi" w:hAnsiTheme="majorBidi"/>
          <w:b/>
          <w:bCs/>
          <w:color w:val="4F81BD" w:themeColor="accent1"/>
          <w:sz w:val="32"/>
          <w:szCs w:val="32"/>
          <w:u w:val="single"/>
        </w:rPr>
        <w:t>)</w:t>
      </w:r>
      <w:r w:rsidRPr="009F5250">
        <w:rPr>
          <w:rFonts w:asciiTheme="majorBidi" w:hAnsiTheme="majorBidi"/>
          <w:b/>
          <w:bCs/>
          <w:color w:val="4F81BD" w:themeColor="accent1"/>
          <w:sz w:val="28"/>
          <w:szCs w:val="28"/>
          <w:u w:val="single"/>
        </w:rPr>
        <w:t>Etude</w:t>
      </w:r>
      <w:proofErr w:type="gramEnd"/>
      <w:r w:rsidRPr="009F5250">
        <w:rPr>
          <w:rFonts w:asciiTheme="majorBidi" w:hAnsiTheme="majorBidi"/>
          <w:b/>
          <w:bCs/>
          <w:color w:val="4F81BD" w:themeColor="accent1"/>
          <w:sz w:val="28"/>
          <w:szCs w:val="28"/>
          <w:u w:val="single"/>
        </w:rPr>
        <w:t xml:space="preserve"> des poutrelles :</w:t>
      </w:r>
    </w:p>
    <w:p w:rsidR="00E01015" w:rsidRPr="00FE2E6C" w:rsidRDefault="00E01015" w:rsidP="00E01015">
      <w:pPr>
        <w:spacing w:line="360" w:lineRule="auto"/>
        <w:jc w:val="both"/>
        <w:rPr>
          <w:rFonts w:asciiTheme="majorBidi" w:hAnsiTheme="majorBidi"/>
          <w:sz w:val="24"/>
          <w:szCs w:val="24"/>
        </w:rPr>
      </w:pPr>
      <w:r w:rsidRPr="00FE2E6C">
        <w:rPr>
          <w:rFonts w:asciiTheme="majorBidi" w:hAnsiTheme="majorBidi"/>
          <w:sz w:val="24"/>
          <w:szCs w:val="24"/>
        </w:rPr>
        <w:t xml:space="preserve">                Dans le cas des planchers comportant des poutres (secondaires et  principales) surmontées par une dalle générale à laquelle elles sont liées, il est légitime d’utiliser pour le calcul des poutres, les méthodes de calcul simplifiées dont le domaine d’application est essentiellement défini en fonction du rapport de la charge d’exploitation aux charges permanentes et limité, éventuellement, par des conditions complémentaires </w:t>
      </w:r>
      <w:r w:rsidRPr="00FE2E6C">
        <w:rPr>
          <w:rFonts w:asciiTheme="majorBidi" w:hAnsiTheme="majorBidi"/>
          <w:b/>
          <w:sz w:val="24"/>
          <w:szCs w:val="24"/>
        </w:rPr>
        <w:t xml:space="preserve">: </w:t>
      </w:r>
      <w:r w:rsidRPr="00FE2E6C">
        <w:rPr>
          <w:rFonts w:asciiTheme="majorBidi" w:hAnsiTheme="majorBidi"/>
          <w:b/>
          <w:bCs/>
          <w:sz w:val="24"/>
          <w:szCs w:val="24"/>
        </w:rPr>
        <w:t>[CBA93/B.6.2,20]</w:t>
      </w:r>
    </w:p>
    <w:p w:rsidR="00E01015" w:rsidRPr="00FE2E6C" w:rsidRDefault="00E01015" w:rsidP="00E01015">
      <w:pPr>
        <w:pStyle w:val="Paragraphedeliste"/>
        <w:numPr>
          <w:ilvl w:val="0"/>
          <w:numId w:val="26"/>
        </w:numPr>
        <w:spacing w:line="360" w:lineRule="auto"/>
        <w:jc w:val="both"/>
        <w:rPr>
          <w:rFonts w:asciiTheme="majorBidi" w:hAnsiTheme="majorBidi"/>
          <w:sz w:val="24"/>
          <w:szCs w:val="24"/>
        </w:rPr>
      </w:pPr>
      <w:r w:rsidRPr="00FE2E6C">
        <w:rPr>
          <w:rFonts w:asciiTheme="majorBidi" w:hAnsiTheme="majorBidi"/>
          <w:sz w:val="24"/>
          <w:szCs w:val="24"/>
        </w:rPr>
        <w:t>méthode forfaitaire pour le calcul des planchers à charge d’exploitation modérée </w:t>
      </w:r>
      <w:proofErr w:type="gramStart"/>
      <w:r w:rsidRPr="00FE2E6C">
        <w:rPr>
          <w:rFonts w:asciiTheme="majorBidi" w:hAnsiTheme="majorBidi"/>
          <w:sz w:val="24"/>
          <w:szCs w:val="24"/>
        </w:rPr>
        <w:t>;</w:t>
      </w:r>
      <w:r w:rsidRPr="00FE2E6C">
        <w:rPr>
          <w:rFonts w:asciiTheme="majorBidi" w:hAnsiTheme="majorBidi"/>
          <w:b/>
          <w:bCs/>
          <w:sz w:val="24"/>
          <w:szCs w:val="24"/>
        </w:rPr>
        <w:t>[</w:t>
      </w:r>
      <w:proofErr w:type="gramEnd"/>
      <w:r w:rsidRPr="00FE2E6C">
        <w:rPr>
          <w:rFonts w:asciiTheme="majorBidi" w:hAnsiTheme="majorBidi"/>
          <w:b/>
          <w:bCs/>
          <w:sz w:val="24"/>
          <w:szCs w:val="24"/>
        </w:rPr>
        <w:t>CBA93/B6.2,21]</w:t>
      </w:r>
    </w:p>
    <w:p w:rsidR="00E01015" w:rsidRPr="00FE2E6C" w:rsidRDefault="00E01015" w:rsidP="00E01015">
      <w:pPr>
        <w:pStyle w:val="Paragraphedeliste"/>
        <w:numPr>
          <w:ilvl w:val="0"/>
          <w:numId w:val="26"/>
        </w:numPr>
        <w:spacing w:line="360" w:lineRule="auto"/>
        <w:jc w:val="both"/>
        <w:rPr>
          <w:rFonts w:asciiTheme="majorBidi" w:hAnsiTheme="majorBidi"/>
          <w:sz w:val="24"/>
          <w:szCs w:val="24"/>
        </w:rPr>
      </w:pPr>
      <w:r w:rsidRPr="00FE2E6C">
        <w:rPr>
          <w:rFonts w:asciiTheme="majorBidi" w:hAnsiTheme="majorBidi"/>
          <w:sz w:val="24"/>
          <w:szCs w:val="24"/>
        </w:rPr>
        <w:t xml:space="preserve">méthode d’Albert Caquot pour les planchers à charge d’exploitation relativement élevée.                                                                                                                               </w:t>
      </w:r>
      <w:r w:rsidRPr="00FE2E6C">
        <w:rPr>
          <w:rFonts w:asciiTheme="majorBidi" w:hAnsiTheme="majorBidi"/>
          <w:b/>
          <w:bCs/>
          <w:sz w:val="24"/>
          <w:szCs w:val="24"/>
        </w:rPr>
        <w:t>[CBA93/B.6.2,22]</w:t>
      </w:r>
    </w:p>
    <w:p w:rsidR="00E01015" w:rsidRPr="00FE2E6C" w:rsidRDefault="00E01015" w:rsidP="00E01015">
      <w:pPr>
        <w:pStyle w:val="Paragraphedeliste"/>
        <w:spacing w:after="200" w:line="360" w:lineRule="auto"/>
        <w:ind w:left="928" w:hanging="360"/>
        <w:jc w:val="both"/>
        <w:rPr>
          <w:rFonts w:asciiTheme="majorBidi" w:hAnsiTheme="majorBidi"/>
          <w:b/>
          <w:bCs/>
          <w:sz w:val="24"/>
          <w:szCs w:val="24"/>
        </w:rPr>
      </w:pPr>
      <w:r w:rsidRPr="00FE2E6C">
        <w:rPr>
          <w:rFonts w:asciiTheme="majorBidi" w:hAnsiTheme="majorBidi"/>
          <w:b/>
          <w:bCs/>
          <w:sz w:val="24"/>
          <w:szCs w:val="24"/>
          <w:u w:val="single"/>
        </w:rPr>
        <w:t>Méthode de calcul :</w:t>
      </w:r>
    </w:p>
    <w:p w:rsidR="00E01015" w:rsidRPr="00FE2E6C" w:rsidRDefault="00E01015" w:rsidP="00E01015">
      <w:pPr>
        <w:pStyle w:val="Paragraphedeliste"/>
        <w:numPr>
          <w:ilvl w:val="0"/>
          <w:numId w:val="33"/>
        </w:numPr>
        <w:spacing w:line="360" w:lineRule="auto"/>
        <w:jc w:val="both"/>
        <w:rPr>
          <w:rFonts w:asciiTheme="majorBidi" w:hAnsiTheme="majorBidi"/>
          <w:b/>
          <w:i/>
          <w:iCs/>
          <w:sz w:val="24"/>
          <w:szCs w:val="24"/>
        </w:rPr>
      </w:pPr>
      <w:r w:rsidRPr="00FE2E6C">
        <w:rPr>
          <w:rFonts w:asciiTheme="majorBidi" w:hAnsiTheme="majorBidi"/>
          <w:b/>
          <w:i/>
          <w:iCs/>
          <w:sz w:val="24"/>
          <w:szCs w:val="24"/>
        </w:rPr>
        <w:t>Domaine d’application :</w:t>
      </w:r>
    </w:p>
    <w:p w:rsidR="00E01015" w:rsidRPr="00FE2E6C" w:rsidRDefault="00E01015" w:rsidP="00E01015">
      <w:pPr>
        <w:spacing w:line="360" w:lineRule="auto"/>
        <w:jc w:val="both"/>
        <w:rPr>
          <w:rFonts w:asciiTheme="majorBidi" w:hAnsiTheme="majorBidi"/>
          <w:sz w:val="24"/>
          <w:szCs w:val="24"/>
        </w:rPr>
      </w:pPr>
      <w:r w:rsidRPr="00FE2E6C">
        <w:rPr>
          <w:rFonts w:asciiTheme="majorBidi" w:hAnsiTheme="majorBidi"/>
          <w:sz w:val="24"/>
          <w:szCs w:val="24"/>
        </w:rPr>
        <w:t xml:space="preserve"> Pour utiliser la méthode forfaitaire, les conditions suivantes doivent être vérifiées :</w:t>
      </w:r>
    </w:p>
    <w:p w:rsidR="00E01015" w:rsidRPr="00FE2E6C" w:rsidRDefault="009A19B4" w:rsidP="00E01015">
      <w:pPr>
        <w:numPr>
          <w:ilvl w:val="0"/>
          <w:numId w:val="30"/>
        </w:numPr>
        <w:spacing w:line="360" w:lineRule="auto"/>
        <w:jc w:val="both"/>
        <w:rPr>
          <w:rFonts w:asciiTheme="majorBidi" w:hAnsiTheme="majorBidi"/>
          <w:sz w:val="24"/>
          <w:szCs w:val="24"/>
        </w:rPr>
      </w:pPr>
      <w:r>
        <w:rPr>
          <w:rFonts w:asciiTheme="majorBidi" w:hAnsiTheme="majorBidi"/>
          <w:noProof/>
          <w:sz w:val="24"/>
          <w:szCs w:val="24"/>
          <w:lang w:eastAsia="en-US"/>
        </w:rPr>
        <w:pict>
          <v:shape id="_x0000_s1339" type="#_x0000_t75" style="position:absolute;left:0;text-align:left;margin-left:108.35pt;margin-top:17.65pt;width:174pt;height:18pt;z-index:251566080">
            <v:imagedata r:id="rId147" o:title=""/>
          </v:shape>
          <o:OLEObject Type="Embed" ProgID="Equation.3" ShapeID="_x0000_s1339" DrawAspect="Content" ObjectID="_1662191398" r:id="rId148"/>
        </w:pict>
      </w:r>
      <w:r w:rsidR="00E01015" w:rsidRPr="00FE2E6C">
        <w:rPr>
          <w:rFonts w:asciiTheme="majorBidi" w:hAnsiTheme="majorBidi"/>
          <w:sz w:val="24"/>
          <w:szCs w:val="24"/>
        </w:rPr>
        <w:t>les valeurs des charges d’exploitation respectent la condition :</w:t>
      </w:r>
    </w:p>
    <w:p w:rsidR="00E01015" w:rsidRPr="00FE2E6C" w:rsidRDefault="00E01015" w:rsidP="00E01015">
      <w:pPr>
        <w:spacing w:line="360" w:lineRule="auto"/>
        <w:ind w:left="360"/>
        <w:jc w:val="both"/>
        <w:rPr>
          <w:rFonts w:asciiTheme="majorBidi" w:hAnsiTheme="majorBidi"/>
          <w:sz w:val="24"/>
          <w:szCs w:val="24"/>
        </w:rPr>
      </w:pPr>
    </w:p>
    <w:p w:rsidR="00E01015" w:rsidRPr="00FE2E6C" w:rsidRDefault="00E01015" w:rsidP="00E01015">
      <w:pPr>
        <w:numPr>
          <w:ilvl w:val="0"/>
          <w:numId w:val="30"/>
        </w:numPr>
        <w:spacing w:line="360" w:lineRule="auto"/>
        <w:jc w:val="both"/>
        <w:rPr>
          <w:rFonts w:asciiTheme="majorBidi" w:hAnsiTheme="majorBidi"/>
          <w:sz w:val="24"/>
          <w:szCs w:val="24"/>
        </w:rPr>
      </w:pPr>
      <w:r w:rsidRPr="00FE2E6C">
        <w:rPr>
          <w:rFonts w:asciiTheme="majorBidi" w:hAnsiTheme="majorBidi"/>
          <w:sz w:val="24"/>
          <w:szCs w:val="24"/>
        </w:rPr>
        <w:t>les moments d’inertie des sections transversales sont les mêmes dans les différentes travées;</w:t>
      </w:r>
    </w:p>
    <w:p w:rsidR="00E01015" w:rsidRPr="00FE2E6C" w:rsidRDefault="00E01015" w:rsidP="00E01015">
      <w:pPr>
        <w:numPr>
          <w:ilvl w:val="0"/>
          <w:numId w:val="30"/>
        </w:numPr>
        <w:spacing w:line="360" w:lineRule="auto"/>
        <w:jc w:val="both"/>
        <w:rPr>
          <w:rFonts w:asciiTheme="majorBidi" w:hAnsiTheme="majorBidi"/>
          <w:sz w:val="24"/>
          <w:szCs w:val="24"/>
        </w:rPr>
      </w:pPr>
      <w:r w:rsidRPr="00FE2E6C">
        <w:rPr>
          <w:rFonts w:asciiTheme="majorBidi" w:hAnsiTheme="majorBidi"/>
          <w:sz w:val="24"/>
          <w:szCs w:val="24"/>
        </w:rPr>
        <w:t>les portées successives sont dans un rapport compris entre 0,8 et 1,25 et</w:t>
      </w:r>
    </w:p>
    <w:p w:rsidR="00E01015" w:rsidRPr="00FE2E6C" w:rsidRDefault="00E01015" w:rsidP="00E01015">
      <w:pPr>
        <w:numPr>
          <w:ilvl w:val="0"/>
          <w:numId w:val="30"/>
        </w:numPr>
        <w:spacing w:line="360" w:lineRule="auto"/>
        <w:jc w:val="both"/>
        <w:rPr>
          <w:rFonts w:asciiTheme="majorBidi" w:hAnsiTheme="majorBidi"/>
          <w:sz w:val="24"/>
          <w:szCs w:val="24"/>
        </w:rPr>
      </w:pPr>
      <w:r w:rsidRPr="00FE2E6C">
        <w:rPr>
          <w:rFonts w:asciiTheme="majorBidi" w:hAnsiTheme="majorBidi"/>
          <w:sz w:val="24"/>
          <w:szCs w:val="24"/>
        </w:rPr>
        <w:t>la fissuration est considérée comme non préjudiciable (peu</w:t>
      </w:r>
      <w:r>
        <w:rPr>
          <w:rFonts w:asciiTheme="majorBidi" w:hAnsiTheme="majorBidi"/>
          <w:sz w:val="24"/>
          <w:szCs w:val="24"/>
        </w:rPr>
        <w:t xml:space="preserve"> nuisible).</w:t>
      </w:r>
    </w:p>
    <w:p w:rsidR="00E01015" w:rsidRPr="00FE2E6C" w:rsidRDefault="00E01015" w:rsidP="00E01015">
      <w:pPr>
        <w:pStyle w:val="Paragraphedeliste"/>
        <w:numPr>
          <w:ilvl w:val="0"/>
          <w:numId w:val="33"/>
        </w:numPr>
        <w:spacing w:line="360" w:lineRule="auto"/>
        <w:jc w:val="both"/>
        <w:rPr>
          <w:rFonts w:asciiTheme="majorBidi" w:hAnsiTheme="majorBidi"/>
          <w:sz w:val="24"/>
          <w:szCs w:val="24"/>
        </w:rPr>
      </w:pPr>
      <w:r w:rsidRPr="00FE2E6C">
        <w:rPr>
          <w:rFonts w:asciiTheme="majorBidi" w:hAnsiTheme="majorBidi"/>
          <w:b/>
          <w:bCs/>
          <w:i/>
          <w:iCs/>
          <w:sz w:val="24"/>
          <w:szCs w:val="24"/>
        </w:rPr>
        <w:lastRenderedPageBreak/>
        <w:t>Le principe de la méthode</w:t>
      </w:r>
      <w:r w:rsidRPr="00FE2E6C">
        <w:rPr>
          <w:rFonts w:asciiTheme="majorBidi" w:hAnsiTheme="majorBidi"/>
          <w:i/>
          <w:iCs/>
          <w:sz w:val="24"/>
          <w:szCs w:val="24"/>
        </w:rPr>
        <w:t> :</w:t>
      </w:r>
    </w:p>
    <w:p w:rsidR="00E01015" w:rsidRPr="00FE2E6C" w:rsidRDefault="00E01015" w:rsidP="00E01015">
      <w:pPr>
        <w:spacing w:line="360" w:lineRule="auto"/>
        <w:jc w:val="both"/>
        <w:rPr>
          <w:rFonts w:asciiTheme="majorBidi" w:hAnsiTheme="majorBidi"/>
          <w:sz w:val="24"/>
          <w:szCs w:val="24"/>
        </w:rPr>
      </w:pPr>
      <w:r w:rsidRPr="00FE2E6C">
        <w:rPr>
          <w:rFonts w:asciiTheme="majorBidi" w:hAnsiTheme="majorBidi"/>
          <w:sz w:val="24"/>
          <w:szCs w:val="24"/>
        </w:rPr>
        <w:t>Soit :</w:t>
      </w:r>
    </w:p>
    <w:p w:rsidR="00E01015" w:rsidRPr="00FE2E6C" w:rsidRDefault="00E01015" w:rsidP="00E01015">
      <w:pPr>
        <w:ind w:left="993" w:hanging="567"/>
        <w:jc w:val="both"/>
        <w:rPr>
          <w:rFonts w:asciiTheme="majorBidi" w:hAnsiTheme="majorBidi"/>
          <w:sz w:val="24"/>
          <w:szCs w:val="24"/>
        </w:rPr>
      </w:pPr>
      <w:r w:rsidRPr="00FE2E6C">
        <w:rPr>
          <w:rFonts w:asciiTheme="majorBidi" w:hAnsiTheme="majorBidi"/>
          <w:sz w:val="24"/>
          <w:szCs w:val="24"/>
        </w:rPr>
        <w:t>M</w:t>
      </w:r>
      <w:r w:rsidRPr="00FE2E6C">
        <w:rPr>
          <w:rFonts w:asciiTheme="majorBidi" w:hAnsiTheme="majorBidi"/>
          <w:sz w:val="24"/>
          <w:szCs w:val="24"/>
          <w:vertAlign w:val="subscript"/>
        </w:rPr>
        <w:t>0</w:t>
      </w:r>
      <w:r w:rsidRPr="00FE2E6C">
        <w:rPr>
          <w:rFonts w:asciiTheme="majorBidi" w:hAnsiTheme="majorBidi"/>
          <w:sz w:val="24"/>
          <w:szCs w:val="24"/>
        </w:rPr>
        <w:t> : la valeur maximale du moment fléchissant de la travée considérée supposée indépendante (poutre simplement appuyée) (voir figure III.5) ;</w:t>
      </w:r>
    </w:p>
    <w:p w:rsidR="00E01015" w:rsidRPr="00FE2E6C" w:rsidRDefault="009A19B4" w:rsidP="00E01015">
      <w:pPr>
        <w:ind w:left="1701" w:hanging="1275"/>
        <w:jc w:val="both"/>
        <w:rPr>
          <w:rFonts w:asciiTheme="majorBidi" w:hAnsiTheme="majorBidi"/>
          <w:sz w:val="24"/>
          <w:szCs w:val="24"/>
        </w:rPr>
      </w:pPr>
      <w:r>
        <w:rPr>
          <w:rFonts w:asciiTheme="majorBidi" w:hAnsiTheme="majorBidi"/>
          <w:noProof/>
          <w:sz w:val="24"/>
          <w:szCs w:val="24"/>
        </w:rPr>
        <w:pict>
          <v:group id="Group 3144" o:spid="_x0000_s1345" style="position:absolute;left:0;text-align:left;margin-left:74.15pt;margin-top:34.3pt;width:358.7pt;height:88.95pt;z-index:251572224" coordorigin="2781,12983" coordsize="7174,17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i3mqMwwAAAN0AAAAP&#10;AAAAAAAAAAAAAAAAAKoCAABkcnMvZG93bnJldi54bWxQSwUGAAAAAAQABAD6AAAAmgMAAAAA&#10;">
            <v:group id="Group 3145" o:spid="_x0000_s1346" style="position:absolute;left:2781;top:13588;width:2831;height:1153" coordorigin="2781,13588" coordsize="2831,11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jZLPF8cAAADd&#10;AAAADwAAAAAAAAAAAAAAAACqAgAAZHJzL2Rvd25yZXYueG1sUEsFBgAAAAAEAAQA+gAAAJ4DAAAA&#10;AA==&#10;">
              <v:shape id="Text Box 3146" o:spid="_x0000_s1347" type="#_x0000_t202" style="position:absolute;left:2912;top:14201;width:270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NfKMUA&#10;AADdAAAADwAAAGRycy9kb3ducmV2LnhtbESPQWvCQBSE74L/YXmF3nS31kpNsxFpKXiqGKvg7ZF9&#10;JqHZtyG7NfHfd4WCx2FmvmHS1WAbcaHO1441PE0VCOLCmZpLDd/7z8krCB+QDTaOScOVPKyy8SjF&#10;xLied3TJQykihH2CGqoQ2kRKX1Rk0U9dSxy9s+sshii7UpoO+wi3jZwptZAWa44LFbb0XlHxk/9a&#10;DYev8+k4V9vyw760vRuUZLuUWj8+DOs3EIGGcA//tzdGw/x5MYPbm/gEZ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818oxQAAAN0AAAAPAAAAAAAAAAAAAAAAAJgCAABkcnMv&#10;ZG93bnJldi54bWxQSwUGAAAAAAQABAD1AAAAigMAAAAA&#10;" filled="f" stroked="f">
                <v:textbox style="mso-next-textbox:#Text Box 3146">
                  <w:txbxContent>
                    <w:p w:rsidR="00BD1FA0" w:rsidRPr="00E06A30" w:rsidRDefault="00BD1FA0" w:rsidP="00E01015">
                      <w:pPr>
                        <w:rPr>
                          <w:b/>
                          <w:bCs/>
                        </w:rPr>
                      </w:pPr>
                      <w:r w:rsidRPr="00E06A30">
                        <w:rPr>
                          <w:b/>
                          <w:bCs/>
                        </w:rPr>
                        <w:t>a) poutre isostatique</w:t>
                      </w:r>
                      <w:r>
                        <w:rPr>
                          <w:b/>
                          <w:bCs/>
                        </w:rPr>
                        <w:t>.</w:t>
                      </w:r>
                    </w:p>
                  </w:txbxContent>
                </v:textbox>
              </v:shape>
              <v:group id="Group 3147" o:spid="_x0000_s1348" style="position:absolute;left:2781;top:13588;width:2404;height:510" coordorigin="2781,13588" coordsize="2404,5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SDPT7xgAAAN0A&#10;AAAPAAAAAAAAAAAAAAAAAKoCAABkcnMvZG93bnJldi54bWxQSwUGAAAAAAQABAD6AAAAnQMAAAAA&#10;">
                <v:shape id="Text Box 3148" o:spid="_x0000_s1349" type="#_x0000_t202" style="position:absolute;left:3868;top:13603;width:610;height:4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Bdw8YA&#10;AADdAAAADwAAAGRycy9kb3ducmV2LnhtbESPQWvCQBSE7wX/w/KE3pqNbQiaukppqfQiYlq0x2f2&#10;mQSzb0N2q6m/3hUEj8PMfMNM571pxJE6V1tWMIpiEMSF1TWXCn6+P5/GIJxH1thYJgX/5GA+GzxM&#10;MdP2xGs65r4UAcIuQwWV920mpSsqMugi2xIHb287gz7IrpS6w1OAm0Y+x3EqDdYcFips6b2i4pD/&#10;GQWuiNPNKsk3251c0Hmi9cfvYqnU47B/ewXhqff38K39pRUkL2kC1zfhCcjZ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RBdw8YAAADdAAAADwAAAAAAAAAAAAAAAACYAgAAZHJz&#10;L2Rvd25yZXYueG1sUEsFBgAAAAAEAAQA9QAAAIsDAAAAAA==&#10;" strokecolor="white [3212]">
                  <v:textbox style="mso-next-textbox:#Text Box 3148">
                    <w:txbxContent>
                      <w:p w:rsidR="00BD1FA0" w:rsidRPr="004572A7" w:rsidRDefault="00BD1FA0" w:rsidP="00E01015">
                        <w:pPr>
                          <w:rPr>
                            <w:vertAlign w:val="subscript"/>
                          </w:rPr>
                        </w:pPr>
                        <w:r>
                          <w:t>M</w:t>
                        </w:r>
                        <w:r>
                          <w:rPr>
                            <w:vertAlign w:val="subscript"/>
                          </w:rPr>
                          <w:t>0</w:t>
                        </w:r>
                      </w:p>
                    </w:txbxContent>
                  </v:textbox>
                </v:shape>
                <v:shape id="AutoShape 3149" o:spid="_x0000_s1350" type="#_x0000_t32" style="position:absolute;left:2984;top:13616;width:2041;height: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CILsYAAADdAAAADwAAAGRycy9kb3ducmV2LnhtbESPQWsCMRSE7wX/Q3iCl1Kzq63IapRS&#10;EIqHQnUPHh/Jc3dx87Imcd3+e1Mo9DjMzDfMejvYVvTkQ+NYQT7NQBBrZxquFJTH3csSRIjIBlvH&#10;pOCHAmw3o6c1Fsbd+Zv6Q6xEgnAoUEEdY1dIGXRNFsPUdcTJOztvMSbpK2k83hPctnKWZQtpseG0&#10;UGNHHzXpy+FmFTT78qvsn6/R6+U+P/k8HE+tVmoyHt5XICIN8T/81/40Cl7nizf4fZOegNw8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FgiC7GAAAA3QAAAA8AAAAAAAAA&#10;AAAAAAAAoQIAAGRycy9kb3ducmV2LnhtbFBLBQYAAAAABAAEAPkAAACUAwAAAAA=&#10;"/>
                <v:group id="Group 3150" o:spid="_x0000_s1351" style="position:absolute;left:2781;top:13624;width:357;height:191" coordorigin="4047,13136" coordsize="357,1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Ce1djxgAAAN0A&#10;AAAPAAAAAAAAAAAAAAAAAKoCAABkcnMvZG93bnJldi54bWxQSwUGAAAAAAQABAD6AAAAnQMAAAAA&#10;">
                  <v:group id="Group 3151" o:spid="_x0000_s1352" style="position:absolute;left:4092;top:13136;width:312;height:108" coordorigin="4092,13136" coordsize="312,1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bTfy+McAAADd&#10;AAAADwAAAAAAAAAAAAAAAACqAgAAZHJzL2Rvd25yZXYueG1sUEsFBgAAAAAEAAQA+gAAAJ4DAAAA&#10;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3152" o:spid="_x0000_s1353" type="#_x0000_t5" style="position:absolute;left:4120;top:13136;width:251;height:1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bOVsIA&#10;AADdAAAADwAAAGRycy9kb3ducmV2LnhtbERPTYvCMBC9C/6HMIIX0VRXqlSjiCC77EW0IngbmrEt&#10;bSalSbX77zeHhT0+3vd235tavKh1pWUF81kEgjizuuRcwS09TdcgnEfWWFsmBT/kYL8bDraYaPvm&#10;C72uPhchhF2CCgrvm0RKlxVk0M1sQxy4p20N+gDbXOoW3yHc1HIRRbE0WHJoKLChY0FZde2MAqwe&#10;92+jz7JL8zL6fHSTVVqRUuNRf9iA8NT7f/Gf+0srWH7EYW54E56A3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xs5WwgAAAN0AAAAPAAAAAAAAAAAAAAAAAJgCAABkcnMvZG93&#10;bnJldi54bWxQSwUGAAAAAAQABAD1AAAAhwMAAAAA&#10;"/>
                    <v:shape id="AutoShape 3153" o:spid="_x0000_s1354" type="#_x0000_t32" style="position:absolute;left:4092;top:13244;width:31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V9UlscAAADdAAAADwAAAGRycy9kb3ducmV2LnhtbESPQWsCMRSE74X+h/AKvZSatVqxW6Os&#10;glAFD1p7f928bkI3L+sm6vbfG0HocZiZb5jJrHO1OFEbrGcF/V4Ggrj02nKlYP+5fB6DCBFZY+2Z&#10;FPxRgNn0/m6CufZn3tJpFyuRIBxyVGBibHIpQ2nIYej5hjh5P751GJNsK6lbPCe4q+VLlo2kQ8tp&#10;wWBDC0Pl7+7oFGxW/XnxbexqvT3YzeuyqI/V05dSjw9d8Q4iUhf/w7f2h1YwHIze4PomPQE5v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X1SWxwAAAN0AAAAPAAAAAAAA&#10;AAAAAAAAAKECAABkcnMvZG93bnJldi54bWxQSwUGAAAAAAQABAD5AAAAlQMAAAAA&#10;"/>
                  </v:group>
                  <v:group id="Group 3154" o:spid="_x0000_s1355" style="position:absolute;left:4047;top:13243;width:353;height:84" coordorigin="4051,13279" coordsize="353,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nB/xRwwAAAN0AAAAP&#10;AAAAAAAAAAAAAAAAAKoCAABkcnMvZG93bnJldi54bWxQSwUGAAAAAAQABAD6AAAAmgMAAAAA&#10;">
                    <v:shape id="AutoShape 3155" o:spid="_x0000_s1356" type="#_x0000_t32" style="position:absolute;left:4092;top:13279;width:312;height: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4IY8MYAAADdAAAADwAAAGRycy9kb3ducmV2LnhtbESPQWvCQBSE70L/w/KEXkQ3aUUldRUR&#10;CsVDwZiDx8fuaxLMvk13tzH9991CocdhZr5htvvRdmIgH1rHCvJFBoJYO9NyraC6vM43IEJENtg5&#10;JgXfFGC/e5hssTDuzmcayliLBOFQoIImxr6QMuiGLIaF64mT9+G8xZikr6XxeE9w28mnLFtJiy2n&#10;hQZ7Ojakb+WXVdCeqvdqmH1Grzen/OrzcLl2WqnH6Xh4ARFpjP/hv/abUbB8Xufw+yY9Abn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uCGPDGAAAA3QAAAA8AAAAAAAAA&#10;AAAAAAAAoQIAAGRycy9kb3ducmV2LnhtbFBLBQYAAAAABAAEAPkAAACUAwAAAAA=&#10;"/>
                    <v:shape id="AutoShape 3156" o:spid="_x0000_s1357" type="#_x0000_t32" style="position:absolute;left:4051;top:1327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1CGh8YAAADdAAAADwAAAGRycy9kb3ducmV2LnhtbESPQWsCMRSE74L/ITyhF9HsWmllNYoU&#10;CsVDQd2Dx0fy3F3cvKxJum7/fVMo9DjMzDfMZjfYVvTkQ+NYQT7PQBBrZxquFJTn99kKRIjIBlvH&#10;pOCbAuy249EGC+MefKT+FCuRIBwKVFDH2BVSBl2TxTB3HXHyrs5bjEn6ShqPjwS3rVxk2Yu02HBa&#10;qLGjt5r07fRlFTSH8rPsp/fo9eqQX3wezpdWK/U0GfZrEJGG+B/+a38YBcvn1wX8vklPQG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tQhofGAAAA3QAAAA8AAAAAAAAA&#10;AAAAAAAAoQIAAGRycy9kb3ducmV2LnhtbFBLBQYAAAAABAAEAPkAAACUAwAAAAA=&#10;"/>
                    <v:shape id="AutoShape 3157" o:spid="_x0000_s1358" type="#_x0000_t32" style="position:absolute;left:4092;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wjHMYAAADdAAAADwAAAGRycy9kb3ducmV2LnhtbESPQWsCMRSE7wX/Q3iCl1Kzq6WVrVFE&#10;EMRDoboHj4/kdXfp5mVN4rr+e1Mo9DjMzDfMcj3YVvTkQ+NYQT7NQBBrZxquFJSn3csCRIjIBlvH&#10;pOBOAdar0dMSC+Nu/EX9MVYiQTgUqKCOsSukDLomi2HqOuLkfTtvMSbpK2k83hLctnKWZW/SYsNp&#10;ocaOtjXpn+PVKmgO5WfZP1+i14tDfvZ5OJ1brdRkPGw+QEQa4n/4r703Cl7n73P4fZOegFw9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QcIxzGAAAA3QAAAA8AAAAAAAAA&#10;AAAAAAAAoQIAAGRycy9kb3ducmV2LnhtbFBLBQYAAAAABAAEAPkAAACUAwAAAAA=&#10;"/>
                    <v:shape id="AutoShape 3158" o:spid="_x0000_s1359" type="#_x0000_t32" style="position:absolute;left:4140;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7aMYAAADdAAAADwAAAGRycy9kb3ducmV2LnhtbESPQWsCMRSE7wX/Q3hCL6VmV0VlaxQR&#10;hOKhUN2Dx0fyurt087Imcd3++0Yo9DjMzDfMejvYVvTkQ+NYQT7JQBBrZxquFJTnw+sKRIjIBlvH&#10;pOCHAmw3o6c1Fsbd+ZP6U6xEgnAoUEEdY1dIGXRNFsPEdcTJ+3LeYkzSV9J4vCe4beU0yxbSYsNp&#10;ocaO9jXp79PNKmiO5UfZv1yj16tjfvF5OF9ardTzeNi9gYg0xP/wX/vdKJjPlnN4vElPQG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v1u2jGAAAA3QAAAA8AAAAAAAAA&#10;AAAAAAAAoQIAAGRycy9kb3ducmV2LnhtbFBLBQYAAAAABAAEAPkAAACUAwAAAAA=&#10;"/>
                    <v:shape id="AutoShape 3159" o:spid="_x0000_s1360" type="#_x0000_t32" style="position:absolute;left:4189;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Lke88cAAADdAAAADwAAAGRycy9kb3ducmV2LnhtbESPT2sCMRTE7wW/Q3hCL0Wz2z8qq1FK&#10;oVA8CNU9eHwkz93Fzcs2SdfttzeC0OMwM79hVpvBtqInHxrHCvJpBoJYO9NwpaA8fE4WIEJENtg6&#10;JgV/FGCzHj2ssDDuwt/U72MlEoRDgQrqGLtCyqBrshimriNO3sl5izFJX0nj8ZLgtpXPWTaTFhtO&#10;CzV29FGTPu9/rYJmW+7K/ukner3Y5kefh8Ox1Uo9jof3JYhIQ/wP39tfRsHry/wNbm/SE5Dr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0uR7zxwAAAN0AAAAPAAAAAAAA&#10;AAAAAAAAAKECAABkcnMvZG93bnJldi54bWxQSwUGAAAAAAQABAD5AAAAlQMAAAAA&#10;"/>
                    <v:shape id="AutoShape 3160" o:spid="_x0000_s1361" type="#_x0000_t32" style="position:absolute;left:4247;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uAhMYAAADdAAAADwAAAGRycy9kb3ducmV2LnhtbESPQWsCMRSE7wX/Q3iCl1Kzq8XKapRS&#10;EIqHQnUPHh/Jc3dx87Imcd3+e1Mo9DjMzDfMejvYVvTkQ+NYQT7NQBBrZxquFJTH3csSRIjIBlvH&#10;pOCHAmw3o6c1Fsbd+Zv6Q6xEgnAoUEEdY1dIGXRNFsPUdcTJOztvMSbpK2k83hPctnKWZQtpseG0&#10;UGNHHzXpy+FmFTT78qvsn6/R6+U+P/k8HE+tVmoyHt5XICIN8T/81/40Cl7nbwv4fZOegNw8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RrgITGAAAA3QAAAA8AAAAAAAAA&#10;AAAAAAAAoQIAAGRycy9kb3ducmV2LnhtbFBLBQYAAAAABAAEAPkAAACUAwAAAAA=&#10;"/>
                    <v:shape id="AutoShape 3161" o:spid="_x0000_s1362" type="#_x0000_t32" style="position:absolute;left:4300;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clH8YAAADdAAAADwAAAGRycy9kb3ducmV2LnhtbESPQWsCMRSE7wX/Q3iCl1Kzq6XKapRS&#10;EIqHQnUPHh/Jc3dx87Imcd3+e1Mo9DjMzDfMejvYVvTkQ+NYQT7NQBBrZxquFJTH3csSRIjIBlvH&#10;pOCHAmw3o6c1Fsbd+Zv6Q6xEgnAoUEEdY1dIGXRNFsPUdcTJOztvMSbpK2k83hPctnKWZW/SYsNp&#10;ocaOPmrSl8PNKmj25VfZP1+j18t9fvJ5OJ5ardRkPLyvQEQa4n/4r/1pFLzOFwv4fZOegNw8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snJR/GAAAA3QAAAA8AAAAAAAAA&#10;AAAAAAAAoQIAAGRycy9kb3ducmV2LnhtbFBLBQYAAAAABAAEAPkAAACUAwAAAAA=&#10;"/>
                    <v:shape id="AutoShape 3162" o:spid="_x0000_s1363" type="#_x0000_t32" style="position:absolute;left:4359;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ixbcMAAADdAAAADwAAAGRycy9kb3ducmV2LnhtbERPz2vCMBS+D/wfwhN2GZrWjU2qUWQg&#10;DA/CtAePj+TZFpuXmmS1/vfmMPD48f1ergfbip58aBwryKcZCGLtTMOVgvK4ncxBhIhssHVMCu4U&#10;YL0avSyxMO7Gv9QfYiVSCIcCFdQxdoWUQddkMUxdR5y4s/MWY4K+ksbjLYXbVs6y7FNabDg11NjR&#10;d036cvizCppduS/7t2v0er7LTz4Px1OrlXodD5sFiEhDfIr/3T9Gwcf7V5qb3qQnIF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q4sW3DAAAA3QAAAA8AAAAAAAAAAAAA&#10;AAAAoQIAAGRycy9kb3ducmV2LnhtbFBLBQYAAAAABAAEAPkAAACRAwAAAAA=&#10;"/>
                  </v:group>
                </v:group>
                <v:group id="Group 3163" o:spid="_x0000_s1364" style="position:absolute;left:4832;top:13620;width:353;height:233" coordorigin="5010,13279" coordsize="353,23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9j1VzMcAAADd&#10;AAAADwAAAAAAAAAAAAAAAACqAgAAZHJzL2Rvd25yZXYueG1sUEsFBgAAAAAEAAQA+gAAAJ4DAAAA&#10;AA==&#10;">
                  <v:group id="Group 3164" o:spid="_x0000_s1365" style="position:absolute;left:5051;top:13279;width:312;height:108" coordorigin="4092,13136" coordsize="312,1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tKMdsQAAADdAAAA&#10;DwAAAAAAAAAAAAAAAACqAgAAZHJzL2Rvd25yZXYueG1sUEsFBgAAAAAEAAQA+gAAAJsDAAAAAA==&#10;">
                    <v:shape id="AutoShape 3165" o:spid="_x0000_s1366" type="#_x0000_t5" style="position:absolute;left:4120;top:13136;width:251;height:1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CBMcYA&#10;AADdAAAADwAAAGRycy9kb3ducmV2LnhtbESPQWvCQBSE7wX/w/IEL0U32tKG6CqlIEovpUkRvD2y&#10;zyQk+zbsbjT++26h0OMwM98wm91oOnEl5xvLCpaLBARxaXXDlYLvYj9PQfiArLGzTAru5GG3nTxs&#10;MNP2xl90zUMlIoR9hgrqEPpMSl/WZNAvbE8cvYt1BkOUrpLa4S3CTSdXSfIiDTYcF2rs6b2mss0H&#10;owDb8+nD6E85FFWTHM7D42vRklKz6fi2BhFoDP/hv/ZRK3h+Spfw+yY+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vCBMcYAAADdAAAADwAAAAAAAAAAAAAAAACYAgAAZHJz&#10;L2Rvd25yZXYueG1sUEsFBgAAAAAEAAQA9QAAAIsDAAAAAA==&#10;"/>
                    <v:shape id="AutoShape 3166" o:spid="_x0000_s1367" type="#_x0000_t32" style="position:absolute;left:4092;top:13244;width:31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gHccAAADdAAAADwAAAGRycy9kb3ducmV2LnhtbESPT2sCMRTE74V+h/CEXopmtVVka5Rt&#10;QagFD/67Pzevm+DmZbuJuv32TUHwOMzMb5jZonO1uFAbrGcFw0EGgrj02nKlYL9b9qcgQkTWWHsm&#10;Bb8UYDF/fJhhrv2VN3TZxkokCIccFZgYm1zKUBpyGAa+IU7et28dxiTbSuoWrwnuajnKsol0aDkt&#10;GGzow1B52p6dgvVq+F4cjV19bX7serws6nP1fFDqqdcVbyAidfEevrU/tYLXl+kI/t+kJyDn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z9yAdxwAAAN0AAAAPAAAAAAAA&#10;AAAAAAAAAKECAABkcnMvZG93bnJldi54bWxQSwUGAAAAAAQABAD5AAAAlQMAAAAA&#10;"/>
                  </v:group>
                  <v:group id="Group 3167" o:spid="_x0000_s1368" style="position:absolute;left:5010;top:13428;width:353;height:84" coordorigin="4051,13279" coordsize="353,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iABIBxgAAAN0A&#10;AAAPAAAAAAAAAAAAAAAAAKoCAABkcnMvZG93bnJldi54bWxQSwUGAAAAAAQABAD6AAAAnQMAAAAA&#10;">
                    <v:shape id="AutoShape 3168" o:spid="_x0000_s1369" type="#_x0000_t32" style="position:absolute;left:4092;top:13279;width:312;height: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DLT8YAAADdAAAADwAAAGRycy9kb3ducmV2LnhtbESPwWrDMBBE74X+g9hCL6WR3YRgnCih&#10;FAolh0BiH3JcpK1tYq1cSXWcv48KhRyHmXnDrLeT7cVIPnSOFeSzDASxdqbjRkFdfb4WIEJENtg7&#10;JgVXCrDdPD6ssTTuwgcaj7ERCcKhRAVtjEMpZdAtWQwzNxAn79t5izFJ30jj8ZLgtpdvWbaUFjtO&#10;Cy0O9NGSPh9/rYJuV+/r8eUnel3s8pPPQ3XqtVLPT9P7CkSkKd7D/+0vo2AxLxbw9yY9Ab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4gy0/GAAAA3QAAAA8AAAAAAAAA&#10;AAAAAAAAoQIAAGRycy9kb3ducmV2LnhtbFBLBQYAAAAABAAEAPkAAACUAwAAAAA=&#10;"/>
                    <v:shape id="AutoShape 3169" o:spid="_x0000_s1370" type="#_x0000_t32" style="position:absolute;left:4051;top:1327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xu1MYAAADdAAAADwAAAGRycy9kb3ducmV2LnhtbESPQWvCQBSE7wX/w/KEXopu0lYJ0VVK&#10;QSgeCtUcPD52n0kw+zburjH9991CocdhZr5h1tvRdmIgH1rHCvJ5BoJYO9NyraA67mYFiBCRDXaO&#10;ScE3BdhuJg9rLI278xcNh1iLBOFQooImxr6UMuiGLIa564mTd3beYkzS19J4vCe47eRzli2lxZbT&#10;QoM9vTekL4ebVdDuq89qeLpGr4t9fvJ5OJ46rdTjdHxbgYg0xv/wX/vDKHh9KRbw+yY9Abn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FsbtTGAAAA3QAAAA8AAAAAAAAA&#10;AAAAAAAAoQIAAGRycy9kb3ducmV2LnhtbFBLBQYAAAAABAAEAPkAAACUAwAAAAA=&#10;"/>
                    <v:shape id="AutoShape 3170" o:spid="_x0000_s1371" type="#_x0000_t32" style="position:absolute;left:4092;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7wo8YAAADdAAAADwAAAGRycy9kb3ducmV2LnhtbESPwWrDMBBE74H+g9hALyGR3YZg3Cgh&#10;BAolh0JjH3JcpK1tYq1cSXXcv68KhRyHmXnDbPeT7cVIPnSOFeSrDASxdqbjRkFdvS4LECEiG+wd&#10;k4IfCrDfPcy2WBp34w8az7ERCcKhRAVtjEMpZdAtWQwrNxAn79N5izFJ30jj8ZbgtpdPWbaRFjtO&#10;Cy0OdGxJX8/fVkF3qt/rcfEVvS5O+cXnobr0WqnH+XR4ARFpivfwf/vNKFg/Fxv4e5OegNz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G+8KPGAAAA3QAAAA8AAAAAAAAA&#10;AAAAAAAAoQIAAGRycy9kb3ducmV2LnhtbFBLBQYAAAAABAAEAPkAAACUAwAAAAA=&#10;"/>
                    <v:shape id="AutoShape 3171" o:spid="_x0000_s1372" type="#_x0000_t32" style="position:absolute;left:4140;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JVOMYAAADdAAAADwAAAGRycy9kb3ducmV2LnhtbESPQWvCQBSE7wX/w/KEXopu0hYN0VVK&#10;QSgeCtUcPD52n0kw+zburjH9991CocdhZr5h1tvRdmIgH1rHCvJ5BoJYO9NyraA67mYFiBCRDXaO&#10;ScE3BdhuJg9rLI278xcNh1iLBOFQooImxr6UMuiGLIa564mTd3beYkzS19J4vCe47eRzli2kxZbT&#10;QoM9vTekL4ebVdDuq89qeLpGr4t9fvJ5OJ46rdTjdHxbgYg0xv/wX/vDKHh9KZbw+yY9Abn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7yVTjGAAAA3QAAAA8AAAAAAAAA&#10;AAAAAAAAoQIAAGRycy9kb3ducmV2LnhtbFBLBQYAAAAABAAEAPkAAACUAwAAAAA=&#10;"/>
                    <v:shape id="AutoShape 3172" o:spid="_x0000_s1373" type="#_x0000_t32" style="position:absolute;left:4189;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3BSsIAAADdAAAADwAAAGRycy9kb3ducmV2LnhtbERPz2vCMBS+D/wfwhN2GZp2EynVKDIY&#10;DA8DtQePj+TZFpuXmmS1+++Xg+Dx4/u93o62EwP50DpWkM8zEMTamZZrBdXpa1aACBHZYOeYFPxR&#10;gO1m8rLG0rg7H2g4xlqkEA4lKmhi7Espg27IYpi7njhxF+ctxgR9LY3Hewq3nXzPsqW02HJqaLCn&#10;z4b09fhrFbT76qca3m7R62Kfn30eTudOK/U6HXcrEJHG+BQ/3N9GweKjSHPTm/QE5OY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23BSsIAAADdAAAADwAAAAAAAAAAAAAA&#10;AAChAgAAZHJzL2Rvd25yZXYueG1sUEsFBgAAAAAEAAQA+QAAAJADAAAAAA==&#10;"/>
                    <v:shape id="AutoShape 3173" o:spid="_x0000_s1374" type="#_x0000_t32" style="position:absolute;left:4247;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Fk0cYAAADdAAAADwAAAGRycy9kb3ducmV2LnhtbESPQWvCQBSE70L/w/IKvUjdpBVJo6uU&#10;QkE8CGoOHh+7zyQ0+zbd3cb477tCocdhZr5hVpvRdmIgH1rHCvJZBoJYO9NyraA6fT4XIEJENtg5&#10;JgU3CrBZP0xWWBp35QMNx1iLBOFQooImxr6UMuiGLIaZ64mTd3HeYkzS19J4vCa47eRLli2kxZbT&#10;QoM9fTSkv44/VkG7q/bVMP2OXhe7/OzzcDp3Wqmnx/F9CSLSGP/Df+2tUTB/Ld7g/iY9Abn+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AhZNHGAAAA3QAAAA8AAAAAAAAA&#10;AAAAAAAAoQIAAGRycy9kb3ducmV2LnhtbFBLBQYAAAAABAAEAPkAAACUAwAAAAA=&#10;"/>
                    <v:shape id="AutoShape 3174" o:spid="_x0000_s1375" type="#_x0000_t32" style="position:absolute;left:4300;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JbkcMAAADdAAAADwAAAGRycy9kb3ducmV2LnhtbERPz2vCMBS+C/sfwhvsIppWRVw1igyE&#10;4WGg9uDxkby1xealJlnt/vvlIOz48f3e7Abbip58aBwryKcZCGLtTMOVgvJymKxAhIhssHVMCn4p&#10;wG77MtpgYdyDT9SfYyVSCIcCFdQxdoWUQddkMUxdR5y4b+ctxgR9JY3HRwq3rZxl2VJabDg11NjR&#10;R036dv6xCppj+VX243v0enXMrz4Pl2urlXp7HfZrEJGG+C9+uj+NgsX8Pe1Pb9ITkN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TCW5HDAAAA3QAAAA8AAAAAAAAAAAAA&#10;AAAAoQIAAGRycy9kb3ducmV2LnhtbFBLBQYAAAAABAAEAPkAAACRAwAAAAA=&#10;"/>
                    <v:shape id="AutoShape 3175" o:spid="_x0000_s1376" type="#_x0000_t32" style="position:absolute;left:4359;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7+CsYAAADdAAAADwAAAGRycy9kb3ducmV2LnhtbESPQWsCMRSE74X+h/CEXopmtxbRrVFK&#10;QSgehOoePD6S193Fzcs2iev23xtB8DjMzDfMcj3YVvTkQ+NYQT7JQBBrZxquFJSHzXgOIkRkg61j&#10;UvBPAdar56clFsZd+If6faxEgnAoUEEdY1dIGXRNFsPEdcTJ+3XeYkzSV9J4vCS4beVbls2kxYbT&#10;Qo0dfdWkT/uzVdBsy13Zv/5Fr+fb/OjzcDi2WqmX0fD5ASLSEB/he/vbKHifLnK4vUlPQK6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uO/grGAAAA3QAAAA8AAAAAAAAA&#10;AAAAAAAAoQIAAGRycy9kb3ducmV2LnhtbFBLBQYAAAAABAAEAPkAAACUAwAAAAA=&#10;"/>
                  </v:group>
                </v:group>
                <v:shape id="AutoShape 3176" o:spid="_x0000_s1377" type="#_x0000_t32" style="position:absolute;left:3989;top:13588;width:0;height:51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S/v8MAAADdAAAADwAAAGRycy9kb3ducmV2LnhtbESPQWsCMRSE74X+h/AKvdWsq5V2NYpI&#10;i16rgtdH8twNbl7WTVy3/94IgsdhZr5hZove1aKjNljPCoaDDASx9sZyqWC/+/34AhEissHaMyn4&#10;pwCL+evLDAvjr/xH3TaWIkE4FKigirEppAy6Iodh4Bvi5B196zAm2ZbStHhNcFfLPMsm0qHltFBh&#10;Q6uK9Gl7cQo2B60/u/16cs75Z1Rrayk/r5R6f+uXUxCR+vgMP9obo2A8+s7h/iY9ATm/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6kv7/DAAAA3QAAAA8AAAAAAAAAAAAA&#10;AAAAoQIAAGRycy9kb3ducmV2LnhtbFBLBQYAAAAABAAEAPkAAACRAwAAAAA=&#10;" strokeweight=".5pt">
                  <v:stroke startarrow="open" endarrow="open"/>
                </v:shape>
                <v:shape id="Freeform 3177" o:spid="_x0000_s1378" style="position:absolute;left:2960;top:13616;width:2051;height:447;visibility:visible;mso-wrap-style:square;v-text-anchor:top" coordsize="2051,4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5On8cA&#10;AADdAAAADwAAAGRycy9kb3ducmV2LnhtbESPwW7CMBBE70j8g7WVegOnBZWSYhBqhUDlAqEfsI23&#10;cUq8jmITAl+PK1XiOJqZN5rZorOVaKnxpWMFT8MEBHHudMmFgq/DavAKwgdkjZVjUnAhD4t5vzfD&#10;VLsz76nNQiEihH2KCkwIdSqlzw1Z9ENXE0fvxzUWQ5RNIXWD5wi3lXxOkhdpseS4YLCmd0P5MTtZ&#10;Bdi67f5wWX9nU1qb5WR3nXz+fij1+NAt30AE6sI9/N/eaAXj0XQEf2/iE5D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6uTp/HAAAA3QAAAA8AAAAAAAAAAAAAAAAAmAIAAGRy&#10;cy9kb3ducmV2LnhtbFBLBQYAAAAABAAEAPUAAACMAwAAAAA=&#10;" path="m,c343,222,687,445,1029,446,1371,447,1711,225,2051,4e" filled="f">
                  <v:path arrowok="t" o:connecttype="custom" o:connectlocs="0,0;1029,446;2051,4" o:connectangles="0,0,0"/>
                </v:shape>
              </v:group>
            </v:group>
            <v:group id="Group 3178" o:spid="_x0000_s1379" style="position:absolute;left:6735;top:12983;width:3220;height:1779" coordorigin="6735,12983" coordsize="3220,17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qDAcqMcAAADd&#10;AAAADwAAAAAAAAAAAAAAAACqAgAAZHJzL2Rvd25yZXYueG1sUEsFBgAAAAAEAAQA+gAAAJ4DAAAA&#10;AA==&#10;">
              <v:shape id="Text Box 3179" o:spid="_x0000_s1380" type="#_x0000_t202" style="position:absolute;left:7255;top:14222;width:270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3e8UA&#10;AADdAAAADwAAAGRycy9kb3ducmV2LnhtbESPW2vCQBSE3wv+h+UIvtVdr2h0FWkp+NRivIBvh+wx&#10;CWbPhuzWxH/fLRT6OMzMN8x629lKPKjxpWMNo6ECQZw5U3Ku4XT8eF2A8AHZYOWYNDzJw3bTe1lj&#10;YlzLB3qkIRcRwj5BDUUIdSKlzwqy6IeuJo7ezTUWQ5RNLk2DbYTbSo6VmkuLJceFAmt6Kyi7p99W&#10;w/nzdr1M1Vf+bmd16zol2S6l1oN+t1uBCNSF//Bfe280TCfLGfy+iU9Ab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z7d7xQAAAN0AAAAPAAAAAAAAAAAAAAAAAJgCAABkcnMv&#10;ZG93bnJldi54bWxQSwUGAAAAAAQABAD1AAAAigMAAAAA&#10;" filled="f" stroked="f">
                <v:textbox style="mso-next-textbox:#Text Box 3179">
                  <w:txbxContent>
                    <w:p w:rsidR="00BD1FA0" w:rsidRPr="00E06A30" w:rsidRDefault="00BD1FA0" w:rsidP="00E01015">
                      <w:pPr>
                        <w:rPr>
                          <w:b/>
                          <w:bCs/>
                        </w:rPr>
                      </w:pPr>
                      <w:r w:rsidRPr="00E06A30">
                        <w:rPr>
                          <w:b/>
                          <w:bCs/>
                        </w:rPr>
                        <w:t>b) poutre continue</w:t>
                      </w:r>
                      <w:r>
                        <w:rPr>
                          <w:b/>
                          <w:bCs/>
                        </w:rPr>
                        <w:t>.</w:t>
                      </w:r>
                    </w:p>
                  </w:txbxContent>
                </v:textbox>
              </v:shape>
              <v:group id="Group 3180" o:spid="_x0000_s1381" style="position:absolute;left:6735;top:12983;width:2948;height:1223" coordorigin="6735,12983" coordsize="2948,1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N64nRMcAAADd&#10;AAAADwAAAAAAAAAAAAAAAACqAgAAZHJzL2Rvd25yZXYueG1sUEsFBgAAAAAEAAQA+gAAAJ4DAAAA&#10;AA==&#10;">
                <v:shape id="Text Box 3181" o:spid="_x0000_s1382" type="#_x0000_t202" style="position:absolute;left:8108;top:13659;width:610;height:4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ezk8cA&#10;AADdAAAADwAAAGRycy9kb3ducmV2LnhtbESPT2vCQBTE74LfYXmCN920Ff+kbqS0GHoRMRX1+Jp9&#10;TUKzb0N21bSf3i0IPQ4z8xtmuepMLS7UusqygodxBII4t7riQsH+Yz2ag3AeWWNtmRT8kINV0u8t&#10;Mdb2yju6ZL4QAcIuRgWl900spctLMujGtiEO3pdtDfog20LqFq8Bbmr5GEVTabDisFBiQ68l5d/Z&#10;2ShweTQ9bCfZ4fgpU/pdaP12SjdKDQfdyzMIT53/D9/b71rB5Gkxg7834QnI5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QXs5PHAAAA3QAAAA8AAAAAAAAAAAAAAAAAmAIAAGRy&#10;cy9kb3ducmV2LnhtbFBLBQYAAAAABAAEAPUAAACMAwAAAAA=&#10;" strokecolor="white [3212]">
                  <v:textbox style="mso-next-textbox:#Text Box 3181">
                    <w:txbxContent>
                      <w:p w:rsidR="00BD1FA0" w:rsidRPr="004572A7" w:rsidRDefault="00BD1FA0" w:rsidP="00E01015">
                        <w:pPr>
                          <w:rPr>
                            <w:vertAlign w:val="subscript"/>
                          </w:rPr>
                        </w:pPr>
                        <w:r>
                          <w:t>M</w:t>
                        </w:r>
                        <w:r>
                          <w:rPr>
                            <w:vertAlign w:val="subscript"/>
                          </w:rPr>
                          <w:t>t</w:t>
                        </w:r>
                      </w:p>
                    </w:txbxContent>
                  </v:textbox>
                </v:shape>
                <v:shape id="AutoShape 3182" o:spid="_x0000_s1383" type="#_x0000_t32" style="position:absolute;left:8236;top:13582;width:1;height:624;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r2zL8AAADdAAAADwAAAGRycy9kb3ducmV2LnhtbERPy6rCMBDdX/AfwgjurqkPRKtRRCiI&#10;O+trOzRjW2wmtYla/94sBJeH816sWlOJJzWutKxg0I9AEGdWl5wrOB6S/ykI55E1VpZJwZscrJad&#10;vwXG2r54T8/U5yKEsItRQeF9HUvpsoIMur6tiQN3tY1BH2CTS93gK4SbSg6jaCINlhwaCqxpU1B2&#10;Sx9GwW6c0inh+/qaXG4bl2l93tmZUr1uu56D8NT6n/jr3moF49EszA1vwhOQy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Wr2zL8AAADdAAAADwAAAAAAAAAAAAAAAACh&#10;AgAAZHJzL2Rvd25yZXYueG1sUEsFBgAAAAAEAAQA+QAAAI0DAAAAAA==&#10;" strokeweight=".5pt">
                  <v:stroke startarrow="open" endarrow="open"/>
                </v:shape>
                <v:shape id="Text Box 3183" o:spid="_x0000_s1384" type="#_x0000_t202" style="position:absolute;left:8957;top:12990;width:681;height:4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SCescA&#10;AADdAAAADwAAAGRycy9kb3ducmV2LnhtbESPQWvCQBSE70L/w/KE3nSjFWliNiJKpZciTUU9vmZf&#10;k9Ds25Ddatpf7wpCj8PMfMOky9404kydqy0rmIwjEMSF1TWXCvYfL6NnEM4ja2wsk4JfcrDMHgYp&#10;Jtpe+J3OuS9FgLBLUEHlfZtI6YqKDLqxbYmD92U7gz7IrpS6w0uAm0ZOo2guDdYcFipsaV1R8Z3/&#10;GAWuiOaH3Sw/HD/llv5irTen7ZtSj8N+tQDhqff/4Xv7VSuYPcUx3N6EJy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rEgnrHAAAA3QAAAA8AAAAAAAAAAAAAAAAAmAIAAGRy&#10;cy9kb3ducmV2LnhtbFBLBQYAAAAABAAEAPUAAACMAwAAAAA=&#10;" strokecolor="white [3212]">
                  <v:textbox style="mso-next-textbox:#Text Box 3183">
                    <w:txbxContent>
                      <w:p w:rsidR="00BD1FA0" w:rsidRPr="004572A7" w:rsidRDefault="00BD1FA0" w:rsidP="00E01015">
                        <w:pPr>
                          <w:rPr>
                            <w:vertAlign w:val="subscript"/>
                          </w:rPr>
                        </w:pPr>
                        <w:proofErr w:type="spellStart"/>
                        <w:r>
                          <w:t>M</w:t>
                        </w:r>
                        <w:r>
                          <w:rPr>
                            <w:vertAlign w:val="subscript"/>
                          </w:rPr>
                          <w:t>w</w:t>
                        </w:r>
                        <w:proofErr w:type="spellEnd"/>
                      </w:p>
                    </w:txbxContent>
                  </v:textbox>
                </v:shape>
                <v:shape id="Text Box 3184" o:spid="_x0000_s1385" type="#_x0000_t202" style="position:absolute;left:6876;top:12983;width:610;height:43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5zBcMA&#10;AADdAAAADwAAAGRycy9kb3ducmV2LnhtbERPz2vCMBS+D/Y/hCd4m4mjiFZjGRuWXYasDufx2Tzb&#10;sualNJl2/vXLQfD48f1eZYNtxZl63zjWMJ0oEMSlMw1XGr52m6c5CB+QDbaOScMfecjWjw8rTI27&#10;8Cedi1CJGMI+RQ11CF0qpS9rsugnriOO3Mn1FkOEfSVNj5cYblv5rNRMWmw4NtTY0WtN5U/xazX4&#10;Us3226TYfx9lTteFMW+H/EPr8Wh4WYIINIS7+OZ+NxqSRMX98U18AnL9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15zBcMAAADdAAAADwAAAAAAAAAAAAAAAACYAgAAZHJzL2Rv&#10;d25yZXYueG1sUEsFBgAAAAAEAAQA9QAAAIgDAAAAAA==&#10;" strokecolor="white [3212]">
                  <v:textbox style="mso-next-textbox:#Text Box 3184">
                    <w:txbxContent>
                      <w:p w:rsidR="00BD1FA0" w:rsidRPr="004572A7" w:rsidRDefault="00BD1FA0" w:rsidP="00E01015">
                        <w:pPr>
                          <w:rPr>
                            <w:vertAlign w:val="subscript"/>
                          </w:rPr>
                        </w:pPr>
                        <w:r>
                          <w:t>M</w:t>
                        </w:r>
                        <w:r>
                          <w:rPr>
                            <w:vertAlign w:val="subscript"/>
                          </w:rPr>
                          <w:t>e</w:t>
                        </w:r>
                      </w:p>
                    </w:txbxContent>
                  </v:textbox>
                </v:shape>
                <v:group id="Group 3185" o:spid="_x0000_s1386" style="position:absolute;left:6735;top:13309;width:2948;height:869" coordorigin="6735,13302" coordsize="2948,8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Q5+fSxgAAAN0A&#10;AAAPAAAAAAAAAAAAAAAAAKoCAABkcnMvZG93bnJldi54bWxQSwUGAAAAAAQABAD6AAAAnQMAAAAA&#10;">
                  <v:shape id="AutoShape 3186" o:spid="_x0000_s1387" type="#_x0000_t32" style="position:absolute;left:6735;top:13603;width:294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7uIsYAAADdAAAADwAAAGRycy9kb3ducmV2LnhtbESPT2sCMRTE7wW/Q3iFXopmFRXZGmUt&#10;CLXgwX/35+Z1E7p52W6ibr99UxA8DjPzG2a+7FwtrtQG61nBcJCBIC69tlwpOB7W/RmIEJE11p5J&#10;wS8FWC56T3PMtb/xjq77WIkE4ZCjAhNjk0sZSkMOw8A3xMn78q3DmGRbSd3iLcFdLUdZNpUOLacF&#10;gw29Gyq/9xenYLsZroqzsZvP3Y/dTtZFfaleT0q9PHfFG4hIXXyE7+0PrWA8zkbw/yY9Abn4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6O7iLGAAAA3QAAAA8AAAAAAAAA&#10;AAAAAAAAoQIAAGRycy9kb3ducmV2LnhtbFBLBQYAAAAABAAEAPkAAACUAwAAAAA=&#10;"/>
                  <v:group id="Group 3187" o:spid="_x0000_s1388" style="position:absolute;left:6946;top:13603;width:357;height:191" coordorigin="4047,13136" coordsize="357,1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D3ncPscAAADd&#10;AAAADwAAAAAAAAAAAAAAAACqAgAAZHJzL2Rvd25yZXYueG1sUEsFBgAAAAAEAAQA+gAAAJ4DAAAA&#10;AA==&#10;">
                    <v:group id="Group 3188" o:spid="_x0000_s1389" style="position:absolute;left:4092;top:13136;width:312;height:108" coordorigin="4092,13136" coordsize="312,1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AkERKxgAAAN0A&#10;AAAPAAAAAAAAAAAAAAAAAKoCAABkcnMvZG93bnJldi54bWxQSwUGAAAAAAQABAD6AAAAnQMAAAAA&#10;">
                      <v:shape id="AutoShape 3189" o:spid="_x0000_s1390" type="#_x0000_t5" style="position:absolute;left:4120;top:13136;width:251;height:1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JJDcUA&#10;AADdAAAADwAAAGRycy9kb3ducmV2LnhtbESPQWvCQBSE7wX/w/IEL1J3FbUluooUSsVL0UjB2yP7&#10;TEKyb0N2o+m/d4VCj8PMfMOst72txY1aXzrWMJ0oEMSZMyXnGs7p5+s7CB+QDdaOScMvedhuBi9r&#10;TIy785Fup5CLCGGfoIYihCaR0mcFWfQT1xBH7+paiyHKNpemxXuE21rOlFpKiyXHhQIb+igoq06d&#10;1YDV5edgzbfs0rxUX5du/JZWpPVo2O9WIAL14T/8194bDfO5WsDzTXwCcvM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skkNxQAAAN0AAAAPAAAAAAAAAAAAAAAAAJgCAABkcnMv&#10;ZG93bnJldi54bWxQSwUGAAAAAAQABAD1AAAAigMAAAAA&#10;"/>
                      <v:shape id="AutoShape 3190" o:spid="_x0000_s1391" type="#_x0000_t32" style="position:absolute;left:4092;top:13244;width:31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XoIcYAAADdAAAADwAAAGRycy9kb3ducmV2LnhtbESPT2sCMRTE74LfIbxCL1KzFpWyNcoq&#10;CFXw4J/eXzevm9DNy7qJuv32Rij0OMzMb5jZonO1uFIbrGcFo2EGgrj02nKl4HRcv7yBCBFZY+2Z&#10;FPxSgMW835thrv2N93Q9xEokCIccFZgYm1zKUBpyGIa+IU7et28dxiTbSuoWbwnuavmaZVPp0HJa&#10;MNjQylD5c7g4BbvNaFl8GbvZ7s92N1kX9aUafCr1/NQV7yAidfE//Nf+0ArG42wKjzfpCcj5H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G16CHGAAAA3QAAAA8AAAAAAAAA&#10;AAAAAAAAoQIAAGRycy9kb3ducmV2LnhtbFBLBQYAAAAABAAEAPkAAACUAwAAAAA=&#10;"/>
                    </v:group>
                    <v:group id="Group 3191" o:spid="_x0000_s1392" style="position:absolute;left:4047;top:13243;width:353;height:84" coordorigin="4051,13279" coordsize="353,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wQto9xgAAAN0A&#10;AAAPAAAAAAAAAAAAAAAAAKoCAABkcnMvZG93bnJldi54bWxQSwUGAAAAAAQABAD6AAAAnQMAAAAA&#10;">
                      <v:shape id="AutoShape 3192" o:spid="_x0000_s1393" type="#_x0000_t32" style="position:absolute;left:4092;top:13279;width:312;height: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QPdcEAAADdAAAADwAAAGRycy9kb3ducmV2LnhtbERPTYvCMBC9L/gfwgheFk0rskg1iggL&#10;4kFY7cHjkIxtsZnUJFvrvzeHhT0+3vd6O9hW9ORD41hBPstAEGtnGq4UlJfv6RJEiMgGW8ek4EUB&#10;tpvRxxoL4578Q/05ViKFcChQQR1jV0gZdE0Ww8x1xIm7OW8xJugraTw+U7ht5TzLvqTFhlNDjR3t&#10;a9L3869V0BzLU9l/PqLXy2N+9Xm4XFut1GQ87FYgIg3xX/znPhgFi0WW5qY36QnIzR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CFA91wQAAAN0AAAAPAAAAAAAAAAAAAAAA&#10;AKECAABkcnMvZG93bnJldi54bWxQSwUGAAAAAAQABAD5AAAAjwMAAAAA&#10;"/>
                      <v:shape id="AutoShape 3193" o:spid="_x0000_s1394" type="#_x0000_t32" style="position:absolute;left:4051;top:1327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iq7sUAAADdAAAADwAAAGRycy9kb3ducmV2LnhtbESPQWsCMRSE7wX/Q3hCL0WzW0R0NUop&#10;COJBqO7B4yN57i5uXrZJum7/fSMUPA4z8w2z3g62FT350DhWkE8zEMTamYYrBeV5N1mACBHZYOuY&#10;FPxSgO1m9LLGwrg7f1F/ipVIEA4FKqhj7Aopg67JYpi6jjh5V+ctxiR9JY3He4LbVr5n2VxabDgt&#10;1NjRZ036dvqxCppDeSz7t+/o9eKQX3wezpdWK/U6Hj5WICIN8Rn+b++NgtksW8LjTXoCcvM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Viq7sUAAADdAAAADwAAAAAAAAAA&#10;AAAAAAChAgAAZHJzL2Rvd25yZXYueG1sUEsFBgAAAAAEAAQA+QAAAJMDAAAAAA==&#10;"/>
                      <v:shape id="AutoShape 3194" o:spid="_x0000_s1395" type="#_x0000_t32" style="position:absolute;left:4092;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VrsEAAADdAAAADwAAAGRycy9kb3ducmV2LnhtbERPTYvCMBC9L/gfwgheFk0rskg1iggL&#10;4kFY7cHjkIxtsZnUJFvrvzeHhT0+3vd6O9hW9ORD41hBPstAEGtnGq4UlJfv6RJEiMgGW8ek4EUB&#10;tpvRxxoL4578Q/05ViKFcChQQR1jV0gZdE0Ww8x1xIm7OW8xJugraTw+U7ht5TzLvqTFhlNDjR3t&#10;a9L3869V0BzLU9l/PqLXy2N+9Xm4XFut1GQ87FYgIg3xX/znPhgFi0We9qc36QnIzR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5u5WuwQAAAN0AAAAPAAAAAAAAAAAAAAAA&#10;AKECAABkcnMvZG93bnJldi54bWxQSwUGAAAAAAQABAD5AAAAjwMAAAAA&#10;"/>
                      <v:shape id="AutoShape 3195" o:spid="_x0000_s1396" type="#_x0000_t32" style="position:absolute;left:4140;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cwNcUAAADdAAAADwAAAGRycy9kb3ducmV2LnhtbESPQWsCMRSE74X+h/CEXopmU6TIahQp&#10;FMRDQd2Dx0fyurt087JN4rr+e1MQehxm5htmtRldJwYKsfWsQc0KEMTG25ZrDdXpc7oAEROyxc4z&#10;abhRhM36+WmFpfVXPtBwTLXIEI4lamhS6kspo2nIYZz5njh73z44TFmGWtqA1wx3nXwrinfpsOW8&#10;0GBPHw2Zn+PFaWj31Vc1vP6mYBZ7dQ4qns6d0fplMm6XIBKN6T/8aO+shvlcKfh7k5+AX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vcwNcUAAADdAAAADwAAAAAAAAAA&#10;AAAAAAChAgAAZHJzL2Rvd25yZXYueG1sUEsFBgAAAAAEAAQA+QAAAJMDAAAAAA==&#10;"/>
                      <v:shape id="AutoShape 3196" o:spid="_x0000_s1397" type="#_x0000_t32" style="position:absolute;left:4189;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WuQsUAAADdAAAADwAAAGRycy9kb3ducmV2LnhtbESPQYvCMBSE74L/ITzBi2hakUWqURZh&#10;QTwIqz14fCTPtmzzUpNs7f77jbCwx2FmvmG2+8G2oicfGscK8kUGglg703CloLx+zNcgQkQ22Dom&#10;BT8UYL8bj7ZYGPfkT+ovsRIJwqFABXWMXSFl0DVZDAvXESfv7rzFmKSvpPH4THDbymWWvUmLDaeF&#10;Gjs61KS/Lt9WQXMqz2U/e0Sv16f85vNwvbVaqelkeN+AiDTE//Bf+2gUrFb5El5v0hOQu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iWuQsUAAADdAAAADwAAAAAAAAAA&#10;AAAAAAChAgAAZHJzL2Rvd25yZXYueG1sUEsFBgAAAAAEAAQA+QAAAJMDAAAAAA==&#10;"/>
                      <v:shape id="AutoShape 3197" o:spid="_x0000_s1398" type="#_x0000_t32" style="position:absolute;left:4247;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kL2cUAAADdAAAADwAAAGRycy9kb3ducmV2LnhtbESPQWsCMRSE74X+h/AKvRTNbisiW6OI&#10;IIiHgroHj4/kubt087Imcd3++0YQPA4z8w0zXw62FT350DhWkI8zEMTamYYrBeVxM5qBCBHZYOuY&#10;FPxRgOXi9WWOhXE33lN/iJVIEA4FKqhj7Aopg67JYhi7jjh5Z+ctxiR9JY3HW4LbVn5m2VRabDgt&#10;1NjRuib9e7haBc2u/Cn7j0v0erbLTz4Px1OrlXp/G1bfICIN8Rl+tLdGwWSSf8H9TXoCcvE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WkL2cUAAADdAAAADwAAAAAAAAAA&#10;AAAAAAChAgAAZHJzL2Rvd25yZXYueG1sUEsFBgAAAAAEAAQA+QAAAJMDAAAAAA==&#10;"/>
                      <v:shape id="AutoShape 3198" o:spid="_x0000_s1399" type="#_x0000_t32" style="position:absolute;left:4300;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CTrcUAAADdAAAADwAAAGRycy9kb3ducmV2LnhtbESPQWvCQBSE7wX/w/IKXopuIkEkukoR&#10;hOKhoObg8bH7moRm38bdbUz/fbcgeBxm5htmsxttJwbyoXWsIJ9nIIi1My3XCqrLYbYCESKywc4x&#10;KfilALvt5GWDpXF3PtFwjrVIEA4lKmhi7Espg27IYpi7njh5X85bjEn6WhqP9wS3nVxk2VJabDkt&#10;NNjTviH9ff6xCtpj9VkNb7fo9eqYX30eLtdOKzV9Hd/XICKN8Rl+tD+MgqLIC/h/k56A3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oCTrcUAAADdAAAADwAAAAAAAAAA&#10;AAAAAAChAgAAZHJzL2Rvd25yZXYueG1sUEsFBgAAAAAEAAQA+QAAAJMDAAAAAA==&#10;"/>
                      <v:shape id="AutoShape 3199" o:spid="_x0000_s1400" type="#_x0000_t32" style="position:absolute;left:4359;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w2NsUAAADdAAAADwAAAGRycy9kb3ducmV2LnhtbESPQWsCMRSE7wX/Q3hCL6Vmt6jIahQp&#10;FIoHoboHj4/kdXdx87Im6br+eyMUPA4z8w2z2gy2FT350DhWkE8yEMTamYYrBeXx630BIkRkg61j&#10;UnCjAJv16GWFhXFX/qH+ECuRIBwKVFDH2BVSBl2TxTBxHXHyfp23GJP0lTQerwluW/mRZXNpseG0&#10;UGNHnzXp8+HPKmh25b7s3y7R68UuP/k8HE+tVup1PGyXICIN8Rn+b38bBdNpPoPHm/QE5Po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cw2NsUAAADdAAAADwAAAAAAAAAA&#10;AAAAAAChAgAAZHJzL2Rvd25yZXYueG1sUEsFBgAAAAAEAAQA+QAAAJMDAAAAAA==&#10;"/>
                    </v:group>
                  </v:group>
                  <v:group id="Group 3200" o:spid="_x0000_s1401" style="position:absolute;left:9037;top:13609;width:353;height:233" coordorigin="5010,13279" coordsize="353,23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mtfpe8cAAADd&#10;AAAADwAAAAAAAAAAAAAAAACqAgAAZHJzL2Rvd25yZXYueG1sUEsFBgAAAAAEAAQA+gAAAJ4DAAAA&#10;AA==&#10;">
                    <v:group id="Group 3201" o:spid="_x0000_s1402" style="position:absolute;left:5051;top:13279;width:312;height:108" coordorigin="4092,13136" coordsize="312,1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1m0zgxgAAAN0A&#10;AAAPAAAAAAAAAAAAAAAAAKoCAABkcnMvZG93bnJldi54bWxQSwUGAAAAAAQABAD6AAAAnQMAAAAA&#10;">
                      <v:shape id="AutoShape 3202" o:spid="_x0000_s1403" type="#_x0000_t5" style="position:absolute;left:4120;top:13136;width:251;height:1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pwTsMA&#10;AADdAAAADwAAAGRycy9kb3ducmV2LnhtbERPTWvCQBC9F/wPyxS8FN0oQUt0FSkUpZdiIoXchuw0&#10;CcnOhuzGxH/vHgo9Pt73/jiZVtypd7VlBatlBIK4sLrmUsEt+1y8g3AeWWNrmRQ8yMHxMHvZY6Lt&#10;yFe6p74UIYRdggoq77tESldUZNAtbUccuF/bG/QB9qXUPY4h3LRyHUUbabDm0FBhRx8VFU06GAXY&#10;5D9fRn/LISvr6JwPb9usIaXmr9NpB8LT5P/Ff+6LVhDHqzA3vAlPQB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2pwTsMAAADdAAAADwAAAAAAAAAAAAAAAACYAgAAZHJzL2Rv&#10;d25yZXYueG1sUEsFBgAAAAAEAAQA9QAAAIgDAAAAAA==&#10;"/>
                      <v:shape id="AutoShape 3203" o:spid="_x0000_s1404" type="#_x0000_t32" style="position:absolute;left:4092;top:13244;width:312;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PqjscAAADdAAAADwAAAGRycy9kb3ducmV2LnhtbESPQWsCMRSE70L/Q3hCL6LZLbbo1ijb&#10;glALHrR6f25eN8HNy3YTdfvvm0Khx2FmvmEWq9414kpdsJ4V5JMMBHHlteVaweFjPZ6BCBFZY+OZ&#10;FHxTgNXybrDAQvsb7+i6j7VIEA4FKjAxtoWUoTLkMEx8S5y8T985jEl2tdQd3hLcNfIhy56kQ8tp&#10;wWBLr4aq8/7iFGw3+Ut5Mnbzvvuy28d12Vzq0VGp+2FfPoOI1Mf/8F/7TSuYTvM5/L5JT0Au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V8+qOxwAAAN0AAAAPAAAAAAAA&#10;AAAAAAAAAKECAABkcnMvZG93bnJldi54bWxQSwUGAAAAAAQABAD5AAAAlQMAAAAA&#10;"/>
                    </v:group>
                    <v:group id="Group 3204" o:spid="_x0000_s1405" style="position:absolute;left:5010;top:13428;width:353;height:84" coordorigin="4051,13279" coordsize="353,8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B4eKcQAAADdAAAA&#10;DwAAAAAAAAAAAAAAAACqAgAAZHJzL2Rvd25yZXYueG1sUEsFBgAAAAAEAAQA+gAAAJsDAAAAAA==&#10;">
                      <v:shape id="AutoShape 3205" o:spid="_x0000_s1406" type="#_x0000_t32" style="position:absolute;left:4092;top:13279;width:312;height: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v6iMUAAADdAAAADwAAAGRycy9kb3ducmV2LnhtbESPQYvCMBSE74L/ITzBi2hakUWqURZh&#10;QTwIqz14fCTPtmzzUpNs7f77jbCwx2FmvmG2+8G2oicfGscK8kUGglg703CloLx+zNcgQkQ22Dom&#10;BT8UYL8bj7ZYGPfkT+ovsRIJwqFABXWMXSFl0DVZDAvXESfv7rzFmKSvpPH4THDbymWWvUmLDaeF&#10;Gjs61KS/Lt9WQXMqz2U/e0Sv16f85vNwvbVaqelkeN+AiDTE//Bf+2gUrFbLHF5v0hOQu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Jv6iMUAAADdAAAADwAAAAAAAAAA&#10;AAAAAAChAgAAZHJzL2Rvd25yZXYueG1sUEsFBgAAAAAEAAQA+QAAAJMDAAAAAA==&#10;"/>
                      <v:shape id="AutoShape 3206" o:spid="_x0000_s1407" type="#_x0000_t32" style="position:absolute;left:4051;top:1327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lk/8YAAADdAAAADwAAAGRycy9kb3ducmV2LnhtbESPwWrDMBBE74H+g9hCLyGRbUIJbmQT&#10;CoWSQ6GJDzku0tY2sVaupDrO30eFQo/DzLxhdvVsBzGRD71jBfk6A0Gsnem5VdCc3lZbECEiGxwc&#10;k4IbBairh8UOS+Ou/EnTMbYiQTiUqKCLcSylDLoji2HtRuLkfTlvMSbpW2k8XhPcDrLIsmdpsee0&#10;0OFIrx3py/HHKugPzUczLb+j19tDfvZ5OJ0HrdTT47x/ARFpjv/hv/a7UbDZFAX8vklPQFZ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hJZP/GAAAA3QAAAA8AAAAAAAAA&#10;AAAAAAAAoQIAAGRycy9kb3ducmV2LnhtbFBLBQYAAAAABAAEAPkAAACUAwAAAAA=&#10;"/>
                      <v:shape id="AutoShape 3207" o:spid="_x0000_s1408" type="#_x0000_t32" style="position:absolute;left:4092;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XBZMUAAADdAAAADwAAAGRycy9kb3ducmV2LnhtbESPQWsCMRSE74L/IbyCF9HsWhFZjVIK&#10;gngoVPfg8ZE8d5duXtYkrtt/3xQKPQ4z8w2z3Q+2FT350DhWkM8zEMTamYYrBeXlMFuDCBHZYOuY&#10;FHxTgP1uPNpiYdyTP6k/x0okCIcCFdQxdoWUQddkMcxdR5y8m/MWY5K+ksbjM8FtKxdZtpIWG04L&#10;NXb0XpP+Oj+sguZUfpT99B69Xp/yq8/D5dpqpSYvw9sGRKQh/of/2kejYLlcvMLvm/QE5O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wXBZMUAAADdAAAADwAAAAAAAAAA&#10;AAAAAAChAgAAZHJzL2Rvd25yZXYueG1sUEsFBgAAAAAEAAQA+QAAAJMDAAAAAA==&#10;"/>
                      <v:shape id="AutoShape 3208" o:spid="_x0000_s1409" type="#_x0000_t32" style="position:absolute;left:4140;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xZEMYAAADdAAAADwAAAGRycy9kb3ducmV2LnhtbESPwWrDMBBE74X+g9hCLyWRHUwIbmQT&#10;CoGSQ6GJDzku0tY2sVaupDju31eFQo7DzLxhtvVsBzGRD71jBfkyA0Gsnem5VdCc9osNiBCRDQ6O&#10;ScEPBairx4ctlsbd+JOmY2xFgnAoUUEX41hKGXRHFsPSjcTJ+3LeYkzSt9J4vCW4HeQqy9bSYs9p&#10;ocOR3jrSl+PVKugPzUczvXxHrzeH/OzzcDoPWqnnp3n3CiLSHO/h//a7UVAUqwL+3qQnIK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jsWRDGAAAA3QAAAA8AAAAAAAAA&#10;AAAAAAAAoQIAAGRycy9kb3ducmV2LnhtbFBLBQYAAAAABAAEAPkAAACUAwAAAAA=&#10;"/>
                      <v:shape id="AutoShape 3209" o:spid="_x0000_s1410" type="#_x0000_t32" style="position:absolute;left:4189;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D8i8UAAADdAAAADwAAAGRycy9kb3ducmV2LnhtbESPQWsCMRSE74L/ITzBi2h2xYqsRimF&#10;gngoVPfg8ZE8dxc3L2uSrtt/3xQKPQ4z8w2zOwy2FT350DhWkC8yEMTamYYrBeXlfb4BESKywdYx&#10;KfimAIf9eLTDwrgnf1J/jpVIEA4FKqhj7Aopg67JYli4jjh5N+ctxiR9JY3HZ4LbVi6zbC0tNpwW&#10;auzorSZ9P39ZBc2p/Cj72SN6vTnlV5+Hy7XVSk0nw+sWRKQh/of/2kejYLVavsDvm/QE5P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6D8i8UAAADdAAAADwAAAAAAAAAA&#10;AAAAAAChAgAAZHJzL2Rvd25yZXYueG1sUEsFBgAAAAAEAAQA+QAAAJMDAAAAAA==&#10;"/>
                      <v:shape id="AutoShape 3210" o:spid="_x0000_s1411" type="#_x0000_t32" style="position:absolute;left:4247;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3Ji/MUAAADdAAAADwAAAGRycy9kb3ducmV2LnhtbESPQYvCMBSE7wv+h/AW9rJoWhGRapRl&#10;YUE8LKg9eHwkz7bYvNQk1u6/3wiCx2FmvmFWm8G2oicfGscK8kkGglg703CloDz+jBcgQkQ22Dom&#10;BX8UYLMeva2wMO7Oe+oPsRIJwqFABXWMXSFl0DVZDBPXESfv7LzFmKSvpPF4T3DbymmWzaXFhtNC&#10;jR1916Qvh5tV0OzK37L/vEavF7v85PNwPLVaqY/34WsJItIQX+Fne2sUzGbTOTzepCcg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3Ji/MUAAADdAAAADwAAAAAAAAAA&#10;AAAAAAChAgAAZHJzL2Rvd25yZXYueG1sUEsFBgAAAAAEAAQA+QAAAJMDAAAAAA==&#10;"/>
                      <v:shape id="AutoShape 3211" o:spid="_x0000_s1412" type="#_x0000_t32" style="position:absolute;left:4300;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7HZ8UAAADdAAAADwAAAGRycy9kb3ducmV2LnhtbESPQWsCMRSE74L/ITzBi2h2RaqsRimF&#10;gngoVPfg8ZE8dxc3L2uSrtt/3xQKPQ4z8w2zOwy2FT350DhWkC8yEMTamYYrBeXlfb4BESKywdYx&#10;KfimAIf9eLTDwrgnf1J/jpVIEA4FKqhj7Aopg67JYli4jjh5N+ctxiR9JY3HZ4LbVi6z7EVabDgt&#10;1NjRW036fv6yCppT+VH2s0f0enPKrz4Pl2urlZpOhtctiEhD/A//tY9GwWq1XMPvm/QE5P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D7HZ8UAAADdAAAADwAAAAAAAAAA&#10;AAAAAAChAgAAZHJzL2Rvd25yZXYueG1sUEsFBgAAAAAEAAQA+QAAAJMDAAAAAA==&#10;"/>
                      <v:shape id="AutoShape 3212" o:spid="_x0000_s1413" type="#_x0000_t32" style="position:absolute;left:4359;top:13289;width:41;height:7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FTFcIAAADdAAAADwAAAGRycy9kb3ducmV2LnhtbERPTYvCMBC9C/6HMIIXWdOKLNI1iiws&#10;LB4EtQePQzK2xWZSk2yt/94chD0+3vd6O9hW9ORD41hBPs9AEGtnGq4UlOefjxWIEJENto5JwZMC&#10;bDfj0RoL4x58pP4UK5FCOBSooI6xK6QMuiaLYe464sRdnbcYE/SVNB4fKdy2cpFln9Jiw6mhxo6+&#10;a9K3059V0OzLQ9nP7tHr1T6/+DycL61WajoZdl8gIg3xX/x2/xoFy+UizU1v0hOQm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aFTFcIAAADdAAAADwAAAAAAAAAAAAAA&#10;AAChAgAAZHJzL2Rvd25yZXYueG1sUEsFBgAAAAAEAAQA+QAAAJADAAAAAA==&#10;"/>
                    </v:group>
                  </v:group>
                  <v:shape id="AutoShape 3213" o:spid="_x0000_s1414" type="#_x0000_t32" style="position:absolute;left:7141;top:13310;width:1;height:283;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9k9McAAADdAAAADwAAAGRycy9kb3ducmV2LnhtbESPT0sDMRTE74LfITyhF2mzXaq0a9PS&#10;VsTWg9I/9PzYPDdLNy9hE7frtzeC4HGYmd8w82VvG9FRG2rHCsajDARx6XTNlYLT8WU4BREissbG&#10;MSn4pgDLxe3NHAvtrryn7hArkSAcClRgYvSFlKE0ZDGMnCdO3qdrLcYk20rqFq8JbhuZZ9mjtFhz&#10;WjDoaWOovBy+rIKt+ehy8rS69+9v8Xn3sL68nvdKDe761ROISH38D/+1t1rBZJLP4PdNegJy8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iL2T0xwAAAN0AAAAPAAAAAAAA&#10;AAAAAAAAAKECAABkcnMvZG93bnJldi54bWxQSwUGAAAAAAQABAD5AAAAlQMAAAAA&#10;" strokeweight=".5pt"/>
                  <v:shape id="AutoShape 3214" o:spid="_x0000_s1415" type="#_x0000_t32" style="position:absolute;left:9223;top:13302;width:1;height:283;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xbtMQAAADdAAAADwAAAGRycy9kb3ducmV2LnhtbERPTWsCMRC9C/6HMIKXolmtLbI1iq1I&#10;bQ8t2tLzsBk3i5tJ2MR1/ffmUPD4eN+LVWdr0VITKscKJuMMBHHhdMWlgt+f7WgOIkRkjbVjUnCl&#10;AKtlv7fAXLsL76k9xFKkEA45KjAx+lzKUBiyGMbOEyfu6BqLMcGmlLrBSwq3tZxm2bO0WHFqMOjp&#10;zVBxOpytgp35bqfkaf3gvz7j5uPp9fT+t1dqOOjWLyAidfEu/nfvtILZ7DHtT2/SE5DL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zFu0xAAAAN0AAAAPAAAAAAAAAAAA&#10;AAAAAKECAABkcnMvZG93bnJldi54bWxQSwUGAAAAAAQABAD5AAAAkgMAAAAA&#10;" strokeweight=".5pt"/>
                  <v:shape id="Freeform 3215" o:spid="_x0000_s1416" style="position:absolute;left:7141;top:13302;width:2075;height:869;visibility:visible;mso-wrap-style:square;v-text-anchor:top" coordsize="2075,8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Auy8QA&#10;AADdAAAADwAAAGRycy9kb3ducmV2LnhtbESPQYvCMBSE78L+h/AWvGlaV0SqUZbVouBBdIW9Pptn&#10;W2xeSpO19d8bQfA4zMw3zHzZmUrcqHGlZQXxMAJBnFldcq7g9JsOpiCcR9ZYWSYFd3KwXHz05pho&#10;2/KBbkefiwBhl6CCwvs6kdJlBRl0Q1sTB+9iG4M+yCaXusE2wE0lR1E0kQZLDgsF1vRTUHY9/hsF&#10;/Oeuu7U8VyNz3thTuknb1T5Wqv/Zfc9AeOr8O/xqb7WC8fgrhueb8ATk4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uQLsvEAAAA3QAAAA8AAAAAAAAAAAAAAAAAmAIAAGRycy9k&#10;b3ducmV2LnhtbFBLBQYAAAAABAAEAPUAAACJAwAAAAA=&#10;" path="m,8c374,438,749,869,1095,868,1441,867,1912,187,2075,e" filled="f">
                    <v:path arrowok="t" o:connecttype="custom" o:connectlocs="0,8;1095,868;2075,0" o:connectangles="0,0,0"/>
                  </v:shape>
                  <v:shape id="Freeform 3216" o:spid="_x0000_s1417" style="position:absolute;left:6735;top:13302;width:406;height:650;visibility:visible;mso-wrap-style:square;v-text-anchor:top" coordsize="406,6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IuK8cA&#10;AADdAAAADwAAAGRycy9kb3ducmV2LnhtbESPX0vDQBDE3wW/w7GCb/bSP4ikvZa2kBJ9EFqFvi65&#10;NYnN7cW7bRu/vScIPg4z8xtmsRpcpy4UYuvZwHiUgSKuvG25NvD+Vjw8gYqCbLHzTAa+KcJqeXuz&#10;wNz6K+/pcpBaJQjHHA00In2udawachhHvidO3ocPDiXJUGsb8JrgrtOTLHvUDltOCw32tG2oOh3O&#10;zkDxtQnPu92Jp93rcf8pRXmWl9KY+7thPQclNMh/+K9dWgOz2XQCv2/SE9D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lSLivHAAAA3QAAAA8AAAAAAAAAAAAAAAAAmAIAAGRy&#10;cy9kb3ducmV2LnhtbFBLBQYAAAAABAAEAPUAAACMAwAAAAA=&#10;" path="m406,c245,284,84,568,,650e" filled="f">
                    <v:path arrowok="t" o:connecttype="custom" o:connectlocs="406,0;0,650" o:connectangles="0,0"/>
                  </v:shape>
                  <v:shape id="Freeform 3217" o:spid="_x0000_s1418" style="position:absolute;left:9224;top:13302;width:459;height:650;visibility:visible;mso-wrap-style:square;v-text-anchor:top" coordsize="459,6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7W7JMUA&#10;AADdAAAADwAAAGRycy9kb3ducmV2LnhtbESPzWoCQRCE7wHfYWghlxBno2Jk4yjRIOTqD+Kx2ens&#10;LG73rDujrm+fCQQ8FlX1FTVbdFyrK7Wh8mLgbZCBIim8raQ0sN+tX6egQkSxWHshA3cKsJj3nmaY&#10;W3+TDV23sVQJIiFHAy7GJtc6FI4Yw8A3JMn78S1jTLIttW3xluBc62GWTTRjJWnBYUMrR8Vpe2ED&#10;XGzOnuV+WK++eHnUmXt/WXbGPPe7zw9Qkbr4CP+3v62B8Xg0gr836Qno+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tbskxQAAAN0AAAAPAAAAAAAAAAAAAAAAAJgCAABkcnMv&#10;ZG93bnJldi54bWxQSwUGAAAAAAQABAD1AAAAigMAAAAA&#10;" path="m,c182,291,364,582,459,650e" filled="f">
                    <v:path arrowok="t" o:connecttype="custom" o:connectlocs="0,0;459,650" o:connectangles="0,0"/>
                  </v:shape>
                </v:group>
              </v:group>
            </v:group>
          </v:group>
        </w:pict>
      </w:r>
      <w:proofErr w:type="spellStart"/>
      <w:r w:rsidR="00E01015" w:rsidRPr="00FE2E6C">
        <w:rPr>
          <w:rFonts w:asciiTheme="majorBidi" w:hAnsiTheme="majorBidi"/>
          <w:sz w:val="24"/>
          <w:szCs w:val="24"/>
        </w:rPr>
        <w:t>M</w:t>
      </w:r>
      <w:r w:rsidR="00E01015" w:rsidRPr="00FE2E6C">
        <w:rPr>
          <w:rFonts w:asciiTheme="majorBidi" w:hAnsiTheme="majorBidi"/>
          <w:sz w:val="24"/>
          <w:szCs w:val="24"/>
          <w:vertAlign w:val="subscript"/>
        </w:rPr>
        <w:t>w</w:t>
      </w:r>
      <w:proofErr w:type="spellEnd"/>
      <w:r w:rsidR="00E01015" w:rsidRPr="00FE2E6C">
        <w:rPr>
          <w:rFonts w:asciiTheme="majorBidi" w:hAnsiTheme="majorBidi"/>
          <w:sz w:val="24"/>
          <w:szCs w:val="24"/>
        </w:rPr>
        <w:t xml:space="preserve"> et M</w:t>
      </w:r>
      <w:r w:rsidR="00E01015" w:rsidRPr="00FE2E6C">
        <w:rPr>
          <w:rFonts w:asciiTheme="majorBidi" w:hAnsiTheme="majorBidi"/>
          <w:sz w:val="24"/>
          <w:szCs w:val="24"/>
          <w:vertAlign w:val="subscript"/>
        </w:rPr>
        <w:t>e</w:t>
      </w:r>
      <w:r w:rsidR="00E01015" w:rsidRPr="00FE2E6C">
        <w:rPr>
          <w:rFonts w:asciiTheme="majorBidi" w:hAnsiTheme="majorBidi"/>
          <w:sz w:val="24"/>
          <w:szCs w:val="24"/>
        </w:rPr>
        <w:t> : valeurs absolus des moments sur appuis de gauche et de droite de la travée considérée.</w:t>
      </w:r>
    </w:p>
    <w:p w:rsidR="00E01015" w:rsidRPr="00FE2E6C" w:rsidRDefault="00E01015" w:rsidP="00E01015">
      <w:pPr>
        <w:ind w:left="426"/>
        <w:jc w:val="both"/>
        <w:rPr>
          <w:rFonts w:asciiTheme="majorBidi" w:hAnsiTheme="majorBidi"/>
          <w:sz w:val="24"/>
          <w:szCs w:val="24"/>
        </w:rPr>
      </w:pPr>
      <w:r w:rsidRPr="00FE2E6C">
        <w:rPr>
          <w:rFonts w:asciiTheme="majorBidi" w:hAnsiTheme="majorBidi"/>
          <w:sz w:val="24"/>
          <w:szCs w:val="24"/>
        </w:rPr>
        <w:t>M</w:t>
      </w:r>
      <w:r w:rsidRPr="00FE2E6C">
        <w:rPr>
          <w:rFonts w:asciiTheme="majorBidi" w:hAnsiTheme="majorBidi"/>
          <w:sz w:val="24"/>
          <w:szCs w:val="24"/>
          <w:vertAlign w:val="subscript"/>
        </w:rPr>
        <w:t>t</w:t>
      </w:r>
      <w:r w:rsidRPr="00FE2E6C">
        <w:rPr>
          <w:rFonts w:asciiTheme="majorBidi" w:hAnsiTheme="majorBidi"/>
          <w:sz w:val="24"/>
          <w:szCs w:val="24"/>
        </w:rPr>
        <w:t> : le moment maximum en travée.</w:t>
      </w:r>
    </w:p>
    <w:p w:rsidR="00E01015" w:rsidRPr="009D33AD" w:rsidRDefault="009A19B4" w:rsidP="00E01015">
      <w:pPr>
        <w:spacing w:line="360" w:lineRule="auto"/>
        <w:rPr>
          <w:rFonts w:asciiTheme="majorBidi" w:hAnsiTheme="majorBidi"/>
        </w:rPr>
      </w:pPr>
      <w:r>
        <w:rPr>
          <w:rFonts w:asciiTheme="majorBidi" w:hAnsiTheme="majorBidi"/>
          <w:noProof/>
        </w:rPr>
        <w:pict>
          <v:shape id="Text Box 3138" o:spid="_x0000_s1341" type="#_x0000_t202" style="position:absolute;margin-left:410.6pt;margin-top:21.15pt;width:50.25pt;height:27.5pt;z-index:25156812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yXfsYA&#10;AADdAAAADwAAAGRycy9kb3ducmV2LnhtbESPQWvCQBSE7wX/w/IEb3VTTUVTVymK0ksRo9geX7Ov&#10;SWj2bciumvrrXUHwOMzMN8x03ppKnKhxpWUFL/0IBHFmdcm5gv1u9TwG4TyyxsoyKfgnB/NZ52mK&#10;ibZn3tIp9bkIEHYJKii8rxMpXVaQQde3NXHwfm1j0AfZ5FI3eA5wU8lBFI2kwZLDQoE1LQrK/tKj&#10;UeCyaHTYxOnh60eu6TLRevm9/lSq123f30B4av0jfG9/aAXx8DWG25vwBOTs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3yXfsYAAADdAAAADwAAAAAAAAAAAAAAAACYAgAAZHJz&#10;L2Rvd25yZXYueG1sUEsFBgAAAAAEAAQA9QAAAIsDAAAAAA==&#10;" strokecolor="white [3212]">
            <v:textbox style="mso-next-textbox:#Text Box 3138">
              <w:txbxContent>
                <w:p w:rsidR="00BD1FA0" w:rsidRDefault="00BD1FA0" w:rsidP="00E01015">
                  <w:r>
                    <w:t>n +1</w:t>
                  </w:r>
                </w:p>
              </w:txbxContent>
            </v:textbox>
          </v:shape>
        </w:pict>
      </w:r>
      <w:r>
        <w:rPr>
          <w:rFonts w:asciiTheme="majorBidi" w:hAnsiTheme="majorBidi"/>
          <w:noProof/>
        </w:rPr>
        <w:pict>
          <v:shape id="Text Box 3137" o:spid="_x0000_s1340" type="#_x0000_t202" style="position:absolute;margin-left:259.1pt;margin-top:16.6pt;width:30.2pt;height:27.5pt;z-index:2515671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UPCscA&#10;AADdAAAADwAAAGRycy9kb3ducmV2LnhtbESPT2vCQBTE70K/w/IEb7rxT0XTbERalF6KNBX1+My+&#10;JqHZtyG7atpP7xYKPQ4z8xsmWXWmFldqXWVZwXgUgSDOra64ULD/2AwXIJxH1lhbJgXf5GCVPvQS&#10;jLW98TtdM1+IAGEXo4LS+yaW0uUlGXQj2xAH79O2Bn2QbSF1i7cAN7WcRNFcGqw4LJTY0HNJ+Vd2&#10;MQpcHs0Pu1l2OJ7lln6WWr+ctm9KDfrd+gmEp87/h//ar1rBbPo4hd834QnI9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CVDwrHAAAA3QAAAA8AAAAAAAAAAAAAAAAAmAIAAGRy&#10;cy9kb3ducmV2LnhtbFBLBQYAAAAABAAEAPUAAACMAwAAAAA=&#10;" strokecolor="white [3212]">
            <v:textbox style="mso-next-textbox:#Text Box 3137">
              <w:txbxContent>
                <w:p w:rsidR="00BD1FA0" w:rsidRDefault="00BD1FA0" w:rsidP="00E01015">
                  <w:proofErr w:type="gramStart"/>
                  <w:r>
                    <w:t>n</w:t>
                  </w:r>
                  <w:proofErr w:type="gramEnd"/>
                </w:p>
              </w:txbxContent>
            </v:textbox>
          </v:shape>
        </w:pict>
      </w:r>
      <w:r>
        <w:rPr>
          <w:rFonts w:asciiTheme="majorBidi" w:hAnsiTheme="majorBidi"/>
          <w:noProof/>
        </w:rPr>
        <w:pict>
          <v:shape id="Text Box 3141" o:spid="_x0000_s1343" type="#_x0000_t202" style="position:absolute;margin-left:52.2pt;margin-top:16.9pt;width:49.3pt;height:23.35pt;z-index:2515701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64JCcYA&#10;AADdAAAADwAAAGRycy9kb3ducmV2LnhtbESPT2vCQBTE74V+h+UVvNVN/d/UVcRS8SJiFOvxmX1N&#10;QrNvQ3ar0U/fFQSPw8z8hhlPG1OKE9WusKzgrR2BIE6tLjhTsNt+vY5AOI+ssbRMCi7kYDp5fhpj&#10;rO2ZN3RKfCYChF2MCnLvq1hKl+Zk0LVtRRy8H1sb9EHWmdQ1ngPclLITRQNpsOCwkGNF85zS3+TP&#10;KHBpNNive8n++ygXdH3X+vOwWCnVemlmHyA8Nf4RvreXWkGv2x/C7U14AnL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64JCcYAAADdAAAADwAAAAAAAAAAAAAAAACYAgAAZHJz&#10;L2Rvd25yZXYueG1sUEsFBgAAAAAEAAQA9QAAAIsDAAAAAA==&#10;" strokecolor="white [3212]">
            <v:textbox style="mso-next-textbox:#Text Box 3141">
              <w:txbxContent>
                <w:p w:rsidR="00BD1FA0" w:rsidRDefault="00BD1FA0" w:rsidP="00E01015">
                  <w:proofErr w:type="gramStart"/>
                  <w:r>
                    <w:t>n</w:t>
                  </w:r>
                  <w:proofErr w:type="gramEnd"/>
                </w:p>
              </w:txbxContent>
            </v:textbox>
          </v:shape>
        </w:pict>
      </w:r>
      <w:r>
        <w:rPr>
          <w:rFonts w:asciiTheme="majorBidi" w:hAnsiTheme="majorBidi"/>
          <w:noProof/>
        </w:rPr>
        <w:pict>
          <v:shape id="Text Box 3140" o:spid="_x0000_s1342" type="#_x0000_t202" style="position:absolute;margin-left:194.35pt;margin-top:19.3pt;width:43pt;height:27.5pt;z-index:25156915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KskscA&#10;AADdAAAADwAAAGRycy9kb3ducmV2LnhtbESPQWvCQBSE74L/YXmCN7Npq0FTVyktihcpRrE9vmZf&#10;k9Ds25BdNfbXu4WCx2FmvmHmy87U4kytqywreIhiEMS51RUXCg771WgKwnlkjbVlUnAlB8tFvzfH&#10;VNsL7+ic+UIECLsUFZTeN6mULi/JoItsQxy8b9sa9EG2hdQtXgLc1PIxjhNpsOKwUGJDryXlP9nJ&#10;KHB5nBzfx9nx40uu6Xem9dvneqvUcNC9PIPw1Pl7+L+90QrGT5ME/t6EJyA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DirJLHAAAA3QAAAA8AAAAAAAAAAAAAAAAAmAIAAGRy&#10;cy9kb3ducmV2LnhtbFBLBQYAAAAABAAEAPUAAACMAwAAAAA=&#10;" strokecolor="white [3212]">
            <v:textbox style="mso-next-textbox:#Text Box 3140">
              <w:txbxContent>
                <w:p w:rsidR="00BD1FA0" w:rsidRDefault="00BD1FA0" w:rsidP="00E01015">
                  <w:r>
                    <w:t>n +1</w:t>
                  </w:r>
                </w:p>
              </w:txbxContent>
            </v:textbox>
          </v:shape>
        </w:pict>
      </w:r>
    </w:p>
    <w:p w:rsidR="00E01015" w:rsidRPr="009D33AD" w:rsidRDefault="00E01015" w:rsidP="00E01015">
      <w:pPr>
        <w:spacing w:line="360" w:lineRule="auto"/>
        <w:rPr>
          <w:rFonts w:asciiTheme="majorBidi" w:hAnsiTheme="majorBidi"/>
        </w:rPr>
      </w:pPr>
    </w:p>
    <w:p w:rsidR="00E01015" w:rsidRPr="009D33AD" w:rsidRDefault="00E01015" w:rsidP="00E01015">
      <w:pPr>
        <w:spacing w:before="240" w:line="360" w:lineRule="auto"/>
        <w:rPr>
          <w:rFonts w:asciiTheme="majorBidi" w:hAnsiTheme="majorBidi"/>
        </w:rPr>
      </w:pPr>
    </w:p>
    <w:p w:rsidR="00E01015" w:rsidRPr="00FE2E6C" w:rsidRDefault="00E01015" w:rsidP="00E01015">
      <w:pPr>
        <w:spacing w:line="276" w:lineRule="auto"/>
        <w:ind w:left="142"/>
        <w:jc w:val="both"/>
        <w:rPr>
          <w:rFonts w:asciiTheme="majorBidi" w:hAnsiTheme="majorBidi"/>
          <w:b/>
          <w:bCs/>
        </w:rPr>
      </w:pPr>
    </w:p>
    <w:p w:rsidR="00E01015" w:rsidRPr="00FE2E6C" w:rsidRDefault="009A19B4" w:rsidP="00E01015">
      <w:pPr>
        <w:spacing w:line="276" w:lineRule="auto"/>
        <w:ind w:left="142"/>
        <w:jc w:val="both"/>
        <w:rPr>
          <w:rFonts w:asciiTheme="majorBidi" w:hAnsiTheme="majorBidi"/>
          <w:b/>
          <w:bCs/>
        </w:rPr>
      </w:pPr>
      <w:r w:rsidRPr="009A19B4">
        <w:rPr>
          <w:rFonts w:asciiTheme="majorBidi" w:hAnsiTheme="majorBidi"/>
          <w:noProof/>
        </w:rPr>
        <w:pict>
          <v:shape id="Text Box 3143" o:spid="_x0000_s1344" type="#_x0000_t202" style="position:absolute;left:0;text-align:left;margin-left:142.1pt;margin-top:3.8pt;width:3in;height:27pt;z-index:2515712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sH5MUA&#10;AADdAAAADwAAAGRycy9kb3ducmV2LnhtbESPW2vCQBSE3wv+h+UIvtVdr2h0FWkp+NRivIBvh+wx&#10;CWbPhuzWxH/fLRT6OMzMN8x629lKPKjxpWMNo6ECQZw5U3Ku4XT8eF2A8AHZYOWYNDzJw3bTe1lj&#10;YlzLB3qkIRcRwj5BDUUIdSKlzwqy6IeuJo7ezTUWQ5RNLk2DbYTbSo6VmkuLJceFAmt6Kyi7p99W&#10;w/nzdr1M1Vf+bmd16zol2S6l1oN+t1uBCNSF//Bfe280TCezJfy+iU9Ab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OwfkxQAAAN0AAAAPAAAAAAAAAAAAAAAAAJgCAABkcnMv&#10;ZG93bnJldi54bWxQSwUGAAAAAAQABAD1AAAAigMAAAAA&#10;" filled="f" stroked="f">
            <v:textbox>
              <w:txbxContent>
                <w:p w:rsidR="00BD1FA0" w:rsidRPr="00E06A30" w:rsidRDefault="00BD1FA0" w:rsidP="00E01015">
                  <w:pPr>
                    <w:pStyle w:val="Lgende"/>
                    <w:rPr>
                      <w:color w:val="auto"/>
                    </w:rPr>
                  </w:pPr>
                  <w:bookmarkStart w:id="18" w:name="_Toc232778579"/>
                  <w:r>
                    <w:rPr>
                      <w:color w:val="auto"/>
                    </w:rPr>
                    <w:t>Fig.III.5</w:t>
                  </w:r>
                  <w:r w:rsidRPr="00E06A30">
                    <w:rPr>
                      <w:color w:val="auto"/>
                    </w:rPr>
                    <w:t>: Définition des  moments</w:t>
                  </w:r>
                  <w:bookmarkEnd w:id="18"/>
                  <w:r>
                    <w:rPr>
                      <w:color w:val="auto"/>
                    </w:rPr>
                    <w:t>.</w:t>
                  </w:r>
                </w:p>
              </w:txbxContent>
            </v:textbox>
          </v:shape>
        </w:pict>
      </w:r>
    </w:p>
    <w:p w:rsidR="00E01015" w:rsidRDefault="00E01015" w:rsidP="00E01015">
      <w:pPr>
        <w:pStyle w:val="Paragraphedeliste"/>
        <w:spacing w:line="276" w:lineRule="auto"/>
        <w:ind w:left="502"/>
        <w:jc w:val="both"/>
        <w:rPr>
          <w:rFonts w:asciiTheme="majorBidi" w:hAnsiTheme="majorBidi"/>
          <w:b/>
          <w:bCs/>
        </w:rPr>
      </w:pPr>
    </w:p>
    <w:p w:rsidR="00E01015" w:rsidRDefault="00E01015" w:rsidP="00E01015">
      <w:pPr>
        <w:pStyle w:val="Paragraphedeliste"/>
        <w:spacing w:line="276" w:lineRule="auto"/>
        <w:ind w:left="502"/>
        <w:jc w:val="both"/>
        <w:rPr>
          <w:rFonts w:asciiTheme="majorBidi" w:hAnsiTheme="majorBidi"/>
          <w:b/>
          <w:bCs/>
        </w:rPr>
      </w:pPr>
    </w:p>
    <w:p w:rsidR="00E01015" w:rsidRDefault="00E01015" w:rsidP="00E01015">
      <w:pPr>
        <w:pStyle w:val="Paragraphedeliste"/>
        <w:spacing w:line="276" w:lineRule="auto"/>
        <w:ind w:left="502"/>
        <w:jc w:val="both"/>
        <w:rPr>
          <w:rFonts w:asciiTheme="majorBidi" w:hAnsiTheme="majorBidi"/>
          <w:b/>
          <w:bCs/>
        </w:rPr>
      </w:pPr>
    </w:p>
    <w:p w:rsidR="00E01015" w:rsidRPr="00FE2E6C" w:rsidRDefault="00E01015" w:rsidP="00E01015">
      <w:pPr>
        <w:pStyle w:val="Paragraphedeliste"/>
        <w:numPr>
          <w:ilvl w:val="0"/>
          <w:numId w:val="34"/>
        </w:numPr>
        <w:spacing w:line="276" w:lineRule="auto"/>
        <w:jc w:val="both"/>
        <w:rPr>
          <w:rFonts w:asciiTheme="majorBidi" w:hAnsiTheme="majorBidi"/>
          <w:b/>
          <w:bCs/>
          <w:sz w:val="24"/>
          <w:szCs w:val="24"/>
        </w:rPr>
      </w:pPr>
      <w:r w:rsidRPr="00FE2E6C">
        <w:rPr>
          <w:rFonts w:asciiTheme="majorBidi" w:hAnsiTheme="majorBidi"/>
          <w:b/>
          <w:bCs/>
          <w:sz w:val="24"/>
          <w:szCs w:val="24"/>
        </w:rPr>
        <w:t>Moments en travées :</w:t>
      </w:r>
    </w:p>
    <w:p w:rsidR="00E01015" w:rsidRPr="00FE2E6C" w:rsidRDefault="00E01015" w:rsidP="00E01015">
      <w:pPr>
        <w:rPr>
          <w:rFonts w:asciiTheme="majorBidi" w:hAnsiTheme="majorBidi"/>
          <w:sz w:val="24"/>
          <w:szCs w:val="24"/>
        </w:rPr>
      </w:pPr>
      <w:r w:rsidRPr="00FE2E6C">
        <w:rPr>
          <w:rFonts w:asciiTheme="majorBidi" w:hAnsiTheme="majorBidi"/>
          <w:position w:val="-24"/>
          <w:sz w:val="24"/>
          <w:szCs w:val="24"/>
        </w:rPr>
        <w:object w:dxaOrig="4520" w:dyaOrig="639">
          <v:shape id="_x0000_i1089" type="#_x0000_t75" style="width:240.75pt;height:33.75pt" o:ole="">
            <v:imagedata r:id="rId149" o:title=""/>
          </v:shape>
          <o:OLEObject Type="Embed" ProgID="Equation.3" ShapeID="_x0000_i1089" DrawAspect="Content" ObjectID="_1662191113" r:id="rId150"/>
        </w:object>
      </w:r>
    </w:p>
    <w:p w:rsidR="00E01015" w:rsidRPr="00FE2E6C" w:rsidRDefault="00E01015" w:rsidP="00E01015">
      <w:pPr>
        <w:spacing w:line="360" w:lineRule="auto"/>
        <w:rPr>
          <w:rFonts w:asciiTheme="majorBidi" w:hAnsiTheme="majorBidi"/>
          <w:sz w:val="24"/>
          <w:szCs w:val="24"/>
        </w:rPr>
      </w:pPr>
      <w:r w:rsidRPr="00FE2E6C">
        <w:rPr>
          <w:rFonts w:asciiTheme="majorBidi" w:hAnsiTheme="majorBidi"/>
          <w:position w:val="-24"/>
          <w:sz w:val="24"/>
          <w:szCs w:val="24"/>
        </w:rPr>
        <w:object w:dxaOrig="1780" w:dyaOrig="620">
          <v:shape id="_x0000_i1090" type="#_x0000_t75" style="width:87.75pt;height:31.5pt" o:ole="">
            <v:imagedata r:id="rId151" o:title=""/>
          </v:shape>
          <o:OLEObject Type="Embed" ProgID="Equation.3" ShapeID="_x0000_i1090" DrawAspect="Content" ObjectID="_1662191114" r:id="rId152"/>
        </w:object>
      </w:r>
      <w:r w:rsidRPr="00FE2E6C">
        <w:rPr>
          <w:rFonts w:asciiTheme="majorBidi" w:hAnsiTheme="majorBidi"/>
          <w:sz w:val="24"/>
          <w:szCs w:val="24"/>
        </w:rPr>
        <w:t xml:space="preserve"> (Pour une travée intermédiaire)</w:t>
      </w:r>
    </w:p>
    <w:p w:rsidR="00E01015" w:rsidRPr="00FE2E6C" w:rsidRDefault="00E01015" w:rsidP="00E01015">
      <w:pPr>
        <w:spacing w:line="360" w:lineRule="auto"/>
        <w:rPr>
          <w:rFonts w:asciiTheme="majorBidi" w:hAnsiTheme="majorBidi"/>
          <w:sz w:val="24"/>
          <w:szCs w:val="24"/>
        </w:rPr>
      </w:pPr>
      <w:r w:rsidRPr="00FE2E6C">
        <w:rPr>
          <w:rFonts w:asciiTheme="majorBidi" w:hAnsiTheme="majorBidi"/>
          <w:position w:val="-24"/>
          <w:sz w:val="24"/>
          <w:szCs w:val="24"/>
        </w:rPr>
        <w:object w:dxaOrig="1960" w:dyaOrig="620">
          <v:shape id="_x0000_i1091" type="#_x0000_t75" style="width:98.25pt;height:31.5pt" o:ole="">
            <v:imagedata r:id="rId153" o:title=""/>
          </v:shape>
          <o:OLEObject Type="Embed" ProgID="Equation.3" ShapeID="_x0000_i1091" DrawAspect="Content" ObjectID="_1662191115" r:id="rId154"/>
        </w:object>
      </w:r>
      <w:r w:rsidRPr="00FE2E6C">
        <w:rPr>
          <w:rFonts w:asciiTheme="majorBidi" w:hAnsiTheme="majorBidi"/>
          <w:sz w:val="24"/>
          <w:szCs w:val="24"/>
        </w:rPr>
        <w:t xml:space="preserve"> (Pour une travée de rive)</w:t>
      </w:r>
    </w:p>
    <w:p w:rsidR="00E01015" w:rsidRPr="00FE2E6C" w:rsidRDefault="00E01015" w:rsidP="00E01015">
      <w:pPr>
        <w:pStyle w:val="Paragraphedeliste"/>
        <w:numPr>
          <w:ilvl w:val="0"/>
          <w:numId w:val="34"/>
        </w:numPr>
        <w:spacing w:after="200"/>
        <w:jc w:val="both"/>
        <w:rPr>
          <w:rFonts w:asciiTheme="majorBidi" w:hAnsiTheme="majorBidi"/>
          <w:b/>
          <w:bCs/>
          <w:sz w:val="24"/>
          <w:szCs w:val="24"/>
        </w:rPr>
      </w:pPr>
      <w:r w:rsidRPr="00FE2E6C">
        <w:rPr>
          <w:rFonts w:asciiTheme="majorBidi" w:hAnsiTheme="majorBidi"/>
          <w:b/>
          <w:bCs/>
          <w:sz w:val="24"/>
          <w:szCs w:val="24"/>
        </w:rPr>
        <w:t>Moments sur appuis de rive : M</w:t>
      </w:r>
      <w:r w:rsidRPr="00FE2E6C">
        <w:rPr>
          <w:rFonts w:asciiTheme="majorBidi" w:hAnsiTheme="majorBidi"/>
          <w:b/>
          <w:bCs/>
          <w:sz w:val="24"/>
          <w:szCs w:val="24"/>
          <w:vertAlign w:val="subscript"/>
        </w:rPr>
        <w:t xml:space="preserve">ar  </w:t>
      </w:r>
    </w:p>
    <w:p w:rsidR="00E01015" w:rsidRPr="00FE2E6C" w:rsidRDefault="00E01015" w:rsidP="00E01015">
      <w:pPr>
        <w:spacing w:line="360" w:lineRule="auto"/>
        <w:jc w:val="both"/>
        <w:rPr>
          <w:rFonts w:asciiTheme="majorBidi" w:hAnsiTheme="majorBidi"/>
          <w:sz w:val="24"/>
          <w:szCs w:val="24"/>
        </w:rPr>
      </w:pPr>
      <w:r w:rsidRPr="00FE2E6C">
        <w:rPr>
          <w:rFonts w:asciiTheme="majorBidi" w:hAnsiTheme="majorBidi"/>
          <w:sz w:val="24"/>
          <w:szCs w:val="24"/>
        </w:rPr>
        <w:t xml:space="preserve">  M</w:t>
      </w:r>
      <w:r w:rsidRPr="00FE2E6C">
        <w:rPr>
          <w:rFonts w:asciiTheme="majorBidi" w:hAnsiTheme="majorBidi"/>
          <w:sz w:val="24"/>
          <w:szCs w:val="24"/>
          <w:vertAlign w:val="subscript"/>
        </w:rPr>
        <w:t>ar</w:t>
      </w:r>
      <w:r w:rsidRPr="00FE2E6C">
        <w:rPr>
          <w:rFonts w:asciiTheme="majorBidi" w:hAnsiTheme="majorBidi"/>
          <w:sz w:val="24"/>
          <w:szCs w:val="24"/>
        </w:rPr>
        <w:t xml:space="preserve"> = 0 </w:t>
      </w:r>
      <w:r w:rsidRPr="00FE2E6C">
        <w:rPr>
          <w:rFonts w:asciiTheme="majorBidi" w:hAnsiTheme="majorBidi"/>
          <w:position w:val="-6"/>
          <w:sz w:val="24"/>
          <w:szCs w:val="24"/>
        </w:rPr>
        <w:object w:dxaOrig="300" w:dyaOrig="220">
          <v:shape id="_x0000_i1092" type="#_x0000_t75" style="width:15pt;height:11.25pt" o:ole="">
            <v:imagedata r:id="rId155" o:title=""/>
          </v:shape>
          <o:OLEObject Type="Embed" ProgID="Equation.3" ShapeID="_x0000_i1092" DrawAspect="Content" ObjectID="_1662191116" r:id="rId156"/>
        </w:object>
      </w:r>
      <w:r w:rsidRPr="00FE2E6C">
        <w:rPr>
          <w:rFonts w:asciiTheme="majorBidi" w:hAnsiTheme="majorBidi"/>
          <w:sz w:val="24"/>
          <w:szCs w:val="24"/>
        </w:rPr>
        <w:t xml:space="preserve">  pour appuis simples ;        </w:t>
      </w:r>
    </w:p>
    <w:p w:rsidR="00E01015" w:rsidRPr="00FE2E6C" w:rsidRDefault="00E01015" w:rsidP="00E01015">
      <w:pPr>
        <w:spacing w:line="360" w:lineRule="auto"/>
        <w:jc w:val="both"/>
        <w:rPr>
          <w:rFonts w:asciiTheme="majorBidi" w:hAnsiTheme="majorBidi"/>
          <w:sz w:val="24"/>
          <w:szCs w:val="24"/>
        </w:rPr>
      </w:pPr>
      <w:r w:rsidRPr="00FE2E6C">
        <w:rPr>
          <w:rFonts w:asciiTheme="majorBidi" w:hAnsiTheme="majorBidi"/>
          <w:sz w:val="24"/>
          <w:szCs w:val="24"/>
        </w:rPr>
        <w:t xml:space="preserve">  M</w:t>
      </w:r>
      <w:r w:rsidRPr="00FE2E6C">
        <w:rPr>
          <w:rFonts w:asciiTheme="majorBidi" w:hAnsiTheme="majorBidi"/>
          <w:sz w:val="24"/>
          <w:szCs w:val="24"/>
          <w:vertAlign w:val="subscript"/>
        </w:rPr>
        <w:t>ar</w:t>
      </w:r>
      <w:r w:rsidRPr="00FE2E6C">
        <w:rPr>
          <w:rFonts w:asciiTheme="majorBidi" w:hAnsiTheme="majorBidi"/>
          <w:sz w:val="24"/>
          <w:szCs w:val="24"/>
        </w:rPr>
        <w:t xml:space="preserve"> = -0,2 M</w:t>
      </w:r>
      <w:r w:rsidRPr="00FE2E6C">
        <w:rPr>
          <w:rFonts w:asciiTheme="majorBidi" w:hAnsiTheme="majorBidi"/>
          <w:sz w:val="24"/>
          <w:szCs w:val="24"/>
          <w:vertAlign w:val="subscript"/>
        </w:rPr>
        <w:t>0</w:t>
      </w:r>
      <w:r w:rsidRPr="00FE2E6C">
        <w:rPr>
          <w:rFonts w:asciiTheme="majorBidi" w:hAnsiTheme="majorBidi"/>
          <w:position w:val="-6"/>
          <w:sz w:val="24"/>
          <w:szCs w:val="24"/>
        </w:rPr>
        <w:object w:dxaOrig="300" w:dyaOrig="220">
          <v:shape id="_x0000_i1093" type="#_x0000_t75" style="width:15pt;height:11.25pt" o:ole="">
            <v:imagedata r:id="rId155" o:title=""/>
          </v:shape>
          <o:OLEObject Type="Embed" ProgID="Equation.3" ShapeID="_x0000_i1093" DrawAspect="Content" ObjectID="_1662191117" r:id="rId157"/>
        </w:object>
      </w:r>
      <w:r w:rsidRPr="00FE2E6C">
        <w:rPr>
          <w:rFonts w:asciiTheme="majorBidi" w:hAnsiTheme="majorBidi"/>
          <w:sz w:val="24"/>
          <w:szCs w:val="24"/>
        </w:rPr>
        <w:t xml:space="preserve"> pour un encastrement partiel;       </w:t>
      </w:r>
    </w:p>
    <w:p w:rsidR="00E01015" w:rsidRDefault="00E01015" w:rsidP="00E01015">
      <w:pPr>
        <w:spacing w:line="360" w:lineRule="auto"/>
        <w:jc w:val="both"/>
        <w:rPr>
          <w:rFonts w:asciiTheme="majorBidi" w:hAnsiTheme="majorBidi"/>
          <w:sz w:val="24"/>
          <w:szCs w:val="24"/>
        </w:rPr>
      </w:pPr>
      <w:r w:rsidRPr="00FE2E6C">
        <w:rPr>
          <w:rFonts w:asciiTheme="majorBidi" w:hAnsiTheme="majorBidi"/>
          <w:sz w:val="24"/>
          <w:szCs w:val="24"/>
        </w:rPr>
        <w:t xml:space="preserve">  M</w:t>
      </w:r>
      <w:r w:rsidRPr="00FE2E6C">
        <w:rPr>
          <w:rFonts w:asciiTheme="majorBidi" w:hAnsiTheme="majorBidi"/>
          <w:sz w:val="24"/>
          <w:szCs w:val="24"/>
          <w:vertAlign w:val="subscript"/>
        </w:rPr>
        <w:t xml:space="preserve">ar  </w:t>
      </w:r>
      <w:r w:rsidRPr="00FE2E6C">
        <w:rPr>
          <w:rFonts w:asciiTheme="majorBidi" w:hAnsiTheme="majorBidi"/>
          <w:sz w:val="24"/>
          <w:szCs w:val="24"/>
        </w:rPr>
        <w:t>= -0,4 M</w:t>
      </w:r>
      <w:r w:rsidRPr="00FE2E6C">
        <w:rPr>
          <w:rFonts w:asciiTheme="majorBidi" w:hAnsiTheme="majorBidi"/>
          <w:sz w:val="24"/>
          <w:szCs w:val="24"/>
          <w:vertAlign w:val="subscript"/>
        </w:rPr>
        <w:t>0</w:t>
      </w:r>
      <w:r w:rsidRPr="00FE2E6C">
        <w:rPr>
          <w:rFonts w:asciiTheme="majorBidi" w:hAnsiTheme="majorBidi"/>
          <w:position w:val="-6"/>
          <w:sz w:val="24"/>
          <w:szCs w:val="24"/>
        </w:rPr>
        <w:object w:dxaOrig="300" w:dyaOrig="220">
          <v:shape id="_x0000_i1094" type="#_x0000_t75" style="width:15pt;height:11.25pt" o:ole="">
            <v:imagedata r:id="rId155" o:title=""/>
          </v:shape>
          <o:OLEObject Type="Embed" ProgID="Equation.3" ShapeID="_x0000_i1094" DrawAspect="Content" ObjectID="_1662191118" r:id="rId158"/>
        </w:object>
      </w:r>
      <w:r w:rsidRPr="00FE2E6C">
        <w:rPr>
          <w:rFonts w:asciiTheme="majorBidi" w:hAnsiTheme="majorBidi"/>
          <w:sz w:val="24"/>
          <w:szCs w:val="24"/>
        </w:rPr>
        <w:t xml:space="preserve"> pour un encastrement ;   </w:t>
      </w:r>
    </w:p>
    <w:p w:rsidR="00E01015" w:rsidRPr="00FE2E6C" w:rsidRDefault="00E01015" w:rsidP="00E01015">
      <w:pPr>
        <w:spacing w:line="360" w:lineRule="auto"/>
        <w:jc w:val="both"/>
        <w:rPr>
          <w:rFonts w:asciiTheme="majorBidi" w:hAnsiTheme="majorBidi"/>
          <w:sz w:val="24"/>
          <w:szCs w:val="24"/>
        </w:rPr>
      </w:pPr>
      <w:r w:rsidRPr="00FE2E6C">
        <w:rPr>
          <w:rFonts w:asciiTheme="majorBidi" w:hAnsiTheme="majorBidi"/>
          <w:sz w:val="24"/>
          <w:szCs w:val="24"/>
        </w:rPr>
        <w:t xml:space="preserve">   </w:t>
      </w:r>
    </w:p>
    <w:p w:rsidR="00E01015" w:rsidRPr="00FE2E6C" w:rsidRDefault="00E01015" w:rsidP="00E01015">
      <w:pPr>
        <w:pStyle w:val="Paragraphedeliste"/>
        <w:numPr>
          <w:ilvl w:val="0"/>
          <w:numId w:val="34"/>
        </w:numPr>
        <w:tabs>
          <w:tab w:val="left" w:pos="426"/>
        </w:tabs>
        <w:spacing w:after="200" w:line="360" w:lineRule="auto"/>
        <w:jc w:val="both"/>
        <w:rPr>
          <w:rFonts w:asciiTheme="majorBidi" w:hAnsiTheme="majorBidi"/>
          <w:b/>
          <w:bCs/>
          <w:sz w:val="24"/>
          <w:szCs w:val="24"/>
        </w:rPr>
      </w:pPr>
      <w:r w:rsidRPr="00FE2E6C">
        <w:rPr>
          <w:rFonts w:asciiTheme="majorBidi" w:hAnsiTheme="majorBidi"/>
          <w:b/>
          <w:bCs/>
          <w:sz w:val="24"/>
          <w:szCs w:val="24"/>
        </w:rPr>
        <w:t>Moments sur appuis intermédiaires : M</w:t>
      </w:r>
      <w:r w:rsidRPr="00FE2E6C">
        <w:rPr>
          <w:rFonts w:asciiTheme="majorBidi" w:hAnsiTheme="majorBidi"/>
          <w:b/>
          <w:bCs/>
          <w:sz w:val="24"/>
          <w:szCs w:val="24"/>
          <w:vertAlign w:val="subscript"/>
        </w:rPr>
        <w:t xml:space="preserve">ai </w:t>
      </w:r>
      <w:r w:rsidRPr="00FE2E6C">
        <w:rPr>
          <w:rFonts w:asciiTheme="majorBidi" w:hAnsiTheme="majorBidi"/>
          <w:b/>
          <w:bCs/>
          <w:sz w:val="24"/>
          <w:szCs w:val="24"/>
        </w:rPr>
        <w:t>(fig. III.6)</w:t>
      </w:r>
    </w:p>
    <w:p w:rsidR="00E01015" w:rsidRPr="00FE2E6C" w:rsidRDefault="009A19B4" w:rsidP="00E01015">
      <w:pPr>
        <w:pStyle w:val="Paragraphedeliste"/>
        <w:numPr>
          <w:ilvl w:val="0"/>
          <w:numId w:val="32"/>
        </w:numPr>
        <w:spacing w:after="200" w:line="360" w:lineRule="auto"/>
        <w:jc w:val="both"/>
        <w:rPr>
          <w:rFonts w:asciiTheme="majorBidi" w:hAnsiTheme="majorBidi"/>
          <w:sz w:val="24"/>
          <w:szCs w:val="24"/>
        </w:rPr>
      </w:pPr>
      <w:r w:rsidRPr="009A19B4">
        <w:rPr>
          <w:noProof/>
          <w:sz w:val="24"/>
          <w:szCs w:val="24"/>
        </w:rPr>
        <w:pict>
          <v:shape id="Text Box 3432" o:spid="_x0000_s1422" type="#_x0000_t202" style="position:absolute;left:0;text-align:left;margin-left:110.55pt;margin-top:17.3pt;width:49.5pt;height:25.85pt;z-index:2515763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0L4sUA&#10;AADdAAAADwAAAGRycy9kb3ducmV2LnhtbESPW2vCQBSE3wv+h+UIvtVdr2h0FWkp+NRivIBvh+wx&#10;CWbPhuzWxH/fLRT6OMzMN8x629lKPKjxpWMNo6ECQZw5U3Ku4XT8eF2A8AHZYOWYNDzJw3bTe1lj&#10;YlzLB3qkIRcRwj5BDUUIdSKlzwqy6IeuJo7ezTUWQ5RNLk2DbYTbSo6VmkuLJceFAmt6Kyi7p99W&#10;w/nzdr1M1Vf+bmd16zol2S6l1oN+t1uBCNSF//Bfe280TCezEfy+iU9Ab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TQvixQAAAN0AAAAPAAAAAAAAAAAAAAAAAJgCAABkcnMv&#10;ZG93bnJldi54bWxQSwUGAAAAAAQABAD1AAAAigMAAAAA&#10;" filled="f" stroked="f">
            <v:textbox style="mso-next-textbox:#Text Box 3432">
              <w:txbxContent>
                <w:p w:rsidR="00BD1FA0" w:rsidRPr="003B6484" w:rsidRDefault="00BD1FA0" w:rsidP="00E01015">
                  <w:pPr>
                    <w:rPr>
                      <w:sz w:val="22"/>
                      <w:szCs w:val="22"/>
                    </w:rPr>
                  </w:pPr>
                  <w:r>
                    <w:rPr>
                      <w:sz w:val="22"/>
                      <w:szCs w:val="22"/>
                    </w:rPr>
                    <w:t>-0,2</w:t>
                  </w:r>
                  <w:r w:rsidRPr="003B6484">
                    <w:rPr>
                      <w:sz w:val="22"/>
                      <w:szCs w:val="22"/>
                    </w:rPr>
                    <w:t xml:space="preserve"> M</w:t>
                  </w:r>
                  <w:r w:rsidRPr="003B6484">
                    <w:rPr>
                      <w:sz w:val="22"/>
                      <w:szCs w:val="22"/>
                      <w:vertAlign w:val="subscript"/>
                    </w:rPr>
                    <w:t>0</w:t>
                  </w:r>
                </w:p>
              </w:txbxContent>
            </v:textbox>
          </v:shape>
        </w:pict>
      </w:r>
      <w:r w:rsidRPr="009A19B4">
        <w:rPr>
          <w:noProof/>
          <w:sz w:val="24"/>
          <w:szCs w:val="24"/>
        </w:rPr>
        <w:pict>
          <v:shape id="Text Box 3431" o:spid="_x0000_s1421" type="#_x0000_t202" style="position:absolute;left:0;text-align:left;margin-left:320.55pt;margin-top:17.3pt;width:49.5pt;height:25.85pt;z-index:25157529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GuecIA&#10;AADdAAAADwAAAGRycy9kb3ducmV2LnhtbERPyWrDMBC9B/oPYgK5NVK20rqWTUkI5NSStAn0Nljj&#10;hVojYymx+/fVoZDj4+1pPtpW3Kj3jWMNi7kCQVw403Cl4etz//gMwgdkg61j0vBLHvLsYZJiYtzA&#10;R7qdQiViCPsENdQhdImUvqjJop+7jjhypesthgj7SpoehxhuW7lU6klabDg21NjRtqbi53S1Gs7v&#10;5fdlrT6qnd10gxuVZPsitZ5Nx7dXEIHGcBf/uw9Gw3q1ifvjm/gEZP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Aa55wgAAAN0AAAAPAAAAAAAAAAAAAAAAAJgCAABkcnMvZG93&#10;bnJldi54bWxQSwUGAAAAAAQABAD1AAAAhwMAAAAA&#10;" filled="f" stroked="f">
            <v:textbox style="mso-next-textbox:#Text Box 3431">
              <w:txbxContent>
                <w:p w:rsidR="00BD1FA0" w:rsidRPr="003B6484" w:rsidRDefault="00BD1FA0" w:rsidP="00E01015">
                  <w:pPr>
                    <w:rPr>
                      <w:sz w:val="22"/>
                      <w:szCs w:val="22"/>
                    </w:rPr>
                  </w:pPr>
                  <w:r>
                    <w:rPr>
                      <w:sz w:val="22"/>
                      <w:szCs w:val="22"/>
                    </w:rPr>
                    <w:t>-0,2</w:t>
                  </w:r>
                  <w:r w:rsidRPr="003B6484">
                    <w:rPr>
                      <w:sz w:val="22"/>
                      <w:szCs w:val="22"/>
                    </w:rPr>
                    <w:t xml:space="preserve"> M</w:t>
                  </w:r>
                  <w:r w:rsidRPr="003B6484">
                    <w:rPr>
                      <w:sz w:val="22"/>
                      <w:szCs w:val="22"/>
                      <w:vertAlign w:val="subscript"/>
                    </w:rPr>
                    <w:t>0</w:t>
                  </w:r>
                </w:p>
              </w:txbxContent>
            </v:textbox>
          </v:shape>
        </w:pict>
      </w:r>
      <w:r w:rsidRPr="009A19B4">
        <w:rPr>
          <w:noProof/>
          <w:sz w:val="24"/>
          <w:szCs w:val="24"/>
        </w:rPr>
        <w:pict>
          <v:shape id="Text Box 3429" o:spid="_x0000_s1419" type="#_x0000_t202" style="position:absolute;left:0;text-align:left;margin-left:214.8pt;margin-top:17.3pt;width:49.5pt;height:25.85pt;z-index:2515732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40osIA&#10;AADdAAAADwAAAGRycy9kb3ducmV2LnhtbERPz2vCMBS+D/wfwhN2m4muE1eNIhuCJ8VuDrw9mmdb&#10;bF5KE239781B2PHj+71Y9bYWN2p95VjDeKRAEOfOVFxo+P3ZvM1A+IBssHZMGu7kYbUcvCwwNa7j&#10;A92yUIgYwj5FDWUITSqlz0uy6EeuIY7c2bUWQ4RtIU2LXQy3tZwoNZUWK44NJTb0VVJ+ya5Ww3F3&#10;Pv0lal9824+mc72SbD+l1q/Dfj0HEagP/+Kne2s0JO9JnBvfxCc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rjSiwgAAAN0AAAAPAAAAAAAAAAAAAAAAAJgCAABkcnMvZG93&#10;bnJldi54bWxQSwUGAAAAAAQABAD1AAAAhwMAAAAA&#10;" filled="f" stroked="f">
            <v:textbox style="mso-next-textbox:#Text Box 3429">
              <w:txbxContent>
                <w:p w:rsidR="00BD1FA0" w:rsidRPr="003B6484" w:rsidRDefault="00BD1FA0" w:rsidP="00E01015">
                  <w:pPr>
                    <w:rPr>
                      <w:sz w:val="22"/>
                      <w:szCs w:val="22"/>
                    </w:rPr>
                  </w:pPr>
                  <w:r>
                    <w:rPr>
                      <w:sz w:val="22"/>
                      <w:szCs w:val="22"/>
                    </w:rPr>
                    <w:t>-0,</w:t>
                  </w:r>
                  <w:r w:rsidRPr="003B6484">
                    <w:rPr>
                      <w:sz w:val="22"/>
                      <w:szCs w:val="22"/>
                    </w:rPr>
                    <w:t>6 M</w:t>
                  </w:r>
                  <w:r w:rsidRPr="003B6484">
                    <w:rPr>
                      <w:sz w:val="22"/>
                      <w:szCs w:val="22"/>
                      <w:vertAlign w:val="subscript"/>
                    </w:rPr>
                    <w:t>0</w:t>
                  </w:r>
                </w:p>
              </w:txbxContent>
            </v:textbox>
          </v:shape>
        </w:pict>
      </w:r>
      <w:r w:rsidR="00E01015" w:rsidRPr="00FE2E6C">
        <w:rPr>
          <w:rFonts w:asciiTheme="majorBidi" w:hAnsiTheme="majorBidi"/>
          <w:noProof/>
          <w:sz w:val="24"/>
          <w:szCs w:val="24"/>
        </w:rPr>
        <w:drawing>
          <wp:anchor distT="0" distB="0" distL="114300" distR="114300" simplePos="0" relativeHeight="251508736" behindDoc="1" locked="0" layoutInCell="1" allowOverlap="1">
            <wp:simplePos x="0" y="0"/>
            <wp:positionH relativeFrom="column">
              <wp:posOffset>1452245</wp:posOffset>
            </wp:positionH>
            <wp:positionV relativeFrom="paragraph">
              <wp:posOffset>314325</wp:posOffset>
            </wp:positionV>
            <wp:extent cx="3267075" cy="695325"/>
            <wp:effectExtent l="0" t="0" r="0" b="0"/>
            <wp:wrapNone/>
            <wp:docPr id="22"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59" cstate="print"/>
                    <a:srcRect/>
                    <a:stretch>
                      <a:fillRect/>
                    </a:stretch>
                  </pic:blipFill>
                  <pic:spPr bwMode="auto">
                    <a:xfrm>
                      <a:off x="0" y="0"/>
                      <a:ext cx="3267075" cy="695325"/>
                    </a:xfrm>
                    <a:prstGeom prst="rect">
                      <a:avLst/>
                    </a:prstGeom>
                    <a:noFill/>
                    <a:ln w="9525">
                      <a:noFill/>
                      <a:miter lim="800000"/>
                      <a:headEnd/>
                      <a:tailEnd/>
                    </a:ln>
                  </pic:spPr>
                </pic:pic>
              </a:graphicData>
            </a:graphic>
          </wp:anchor>
        </w:drawing>
      </w:r>
      <w:r w:rsidR="00E01015" w:rsidRPr="00FE2E6C">
        <w:rPr>
          <w:rFonts w:asciiTheme="majorBidi" w:hAnsiTheme="majorBidi"/>
          <w:sz w:val="24"/>
          <w:szCs w:val="24"/>
        </w:rPr>
        <w:t>M</w:t>
      </w:r>
      <w:r w:rsidR="00E01015" w:rsidRPr="00FE2E6C">
        <w:rPr>
          <w:rFonts w:asciiTheme="majorBidi" w:hAnsiTheme="majorBidi"/>
          <w:sz w:val="24"/>
          <w:szCs w:val="24"/>
          <w:vertAlign w:val="subscript"/>
        </w:rPr>
        <w:t>ai</w:t>
      </w:r>
      <w:r w:rsidR="00E01015" w:rsidRPr="00FE2E6C">
        <w:rPr>
          <w:rFonts w:asciiTheme="majorBidi" w:hAnsiTheme="majorBidi"/>
          <w:sz w:val="24"/>
          <w:szCs w:val="24"/>
        </w:rPr>
        <w:t xml:space="preserve"> = -0,6 M</w:t>
      </w:r>
      <w:r w:rsidR="00E01015" w:rsidRPr="00FE2E6C">
        <w:rPr>
          <w:rFonts w:asciiTheme="majorBidi" w:hAnsiTheme="majorBidi"/>
          <w:sz w:val="24"/>
          <w:szCs w:val="24"/>
          <w:vertAlign w:val="subscript"/>
        </w:rPr>
        <w:t>0</w:t>
      </w:r>
      <w:r w:rsidR="00E01015" w:rsidRPr="00FE2E6C">
        <w:rPr>
          <w:position w:val="-6"/>
          <w:sz w:val="24"/>
          <w:szCs w:val="24"/>
        </w:rPr>
        <w:object w:dxaOrig="300" w:dyaOrig="220">
          <v:shape id="_x0000_i1095" type="#_x0000_t75" style="width:15pt;height:11.25pt" o:ole="">
            <v:imagedata r:id="rId155" o:title=""/>
          </v:shape>
          <o:OLEObject Type="Embed" ProgID="Equation.3" ShapeID="_x0000_i1095" DrawAspect="Content" ObjectID="_1662191119" r:id="rId160"/>
        </w:object>
      </w:r>
      <w:r w:rsidR="00E01015" w:rsidRPr="00FE2E6C">
        <w:rPr>
          <w:rFonts w:asciiTheme="majorBidi" w:hAnsiTheme="majorBidi"/>
          <w:sz w:val="24"/>
          <w:szCs w:val="24"/>
        </w:rPr>
        <w:t xml:space="preserve"> cas d’une poutre à deux travées. </w:t>
      </w:r>
    </w:p>
    <w:p w:rsidR="00E01015" w:rsidRPr="00FE2E6C" w:rsidRDefault="00E01015" w:rsidP="00E01015">
      <w:pPr>
        <w:pStyle w:val="Paragraphedeliste"/>
        <w:spacing w:after="200" w:line="360" w:lineRule="auto"/>
        <w:ind w:left="502"/>
        <w:jc w:val="both"/>
        <w:rPr>
          <w:rFonts w:asciiTheme="majorBidi" w:hAnsiTheme="majorBidi"/>
          <w:sz w:val="24"/>
          <w:szCs w:val="24"/>
        </w:rPr>
      </w:pPr>
    </w:p>
    <w:p w:rsidR="00E01015" w:rsidRPr="00FE2E6C" w:rsidRDefault="009A19B4" w:rsidP="00E01015">
      <w:pPr>
        <w:spacing w:line="360" w:lineRule="auto"/>
        <w:jc w:val="both"/>
        <w:rPr>
          <w:rFonts w:asciiTheme="majorBidi" w:hAnsiTheme="majorBidi"/>
          <w:sz w:val="24"/>
          <w:szCs w:val="24"/>
        </w:rPr>
      </w:pPr>
      <w:r>
        <w:rPr>
          <w:rFonts w:asciiTheme="majorBidi" w:hAnsiTheme="majorBidi"/>
          <w:noProof/>
          <w:sz w:val="24"/>
          <w:szCs w:val="24"/>
        </w:rPr>
        <w:pict>
          <v:rect id="Rectangle 3430" o:spid="_x0000_s1420" style="position:absolute;left:0;text-align:left;margin-left:163.05pt;margin-top:11.7pt;width:169.5pt;height:24.75pt;z-index:2515742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UJTMcA&#10;AADdAAAADwAAAGRycy9kb3ducmV2LnhtbESPQWvCQBSE74L/YXlCL1I3baW0qasUoTSIIE3U8yP7&#10;TILZtzG7TeK/7xYEj8PMfMMsVoOpRUetqywreJpFIIhzqysuFOyzr8c3EM4ja6wtk4IrOVgtx6MF&#10;xtr2/ENd6gsRIOxiVFB638RSurwkg25mG+LgnWxr0AfZFlK32Ae4qeVzFL1KgxWHhRIbWpeUn9Nf&#10;o6DPd90x237L3fSYWL4kl3V62Cj1MBk+P0B4Gvw9fGsnWsH8Zf4O/2/CE5D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nFCUzHAAAA3QAAAA8AAAAAAAAAAAAAAAAAmAIAAGRy&#10;cy9kb3ducmV2LnhtbFBLBQYAAAAABAAEAPUAAACMAwAAAAA=&#10;" filled="f" stroked="f">
            <v:textbox style="mso-next-textbox:#Rectangle 3430">
              <w:txbxContent>
                <w:p w:rsidR="00BD1FA0" w:rsidRDefault="00BD1FA0" w:rsidP="00E01015">
                  <w:r w:rsidRPr="0003530C">
                    <w:t>l</w:t>
                  </w:r>
                  <w:r w:rsidRPr="0003530C">
                    <w:rPr>
                      <w:vertAlign w:val="subscript"/>
                    </w:rPr>
                    <w:t xml:space="preserve">1            </w:t>
                  </w:r>
                  <w:r>
                    <w:rPr>
                      <w:vertAlign w:val="subscript"/>
                    </w:rPr>
                    <w:t xml:space="preserve">                                            </w:t>
                  </w:r>
                  <w:r w:rsidRPr="0003530C">
                    <w:rPr>
                      <w:vertAlign w:val="subscript"/>
                    </w:rPr>
                    <w:t xml:space="preserve">    </w:t>
                  </w:r>
                  <w:r w:rsidRPr="0003530C">
                    <w:t>l</w:t>
                  </w:r>
                  <w:r w:rsidRPr="0003530C">
                    <w:rPr>
                      <w:vertAlign w:val="subscript"/>
                    </w:rPr>
                    <w:t>2</w:t>
                  </w:r>
                </w:p>
              </w:txbxContent>
            </v:textbox>
          </v:rect>
        </w:pict>
      </w:r>
    </w:p>
    <w:p w:rsidR="00E01015" w:rsidRPr="00FE2E6C" w:rsidRDefault="00E01015" w:rsidP="00E01015">
      <w:pPr>
        <w:spacing w:line="360" w:lineRule="auto"/>
        <w:jc w:val="both"/>
        <w:rPr>
          <w:rFonts w:asciiTheme="majorBidi" w:hAnsiTheme="majorBidi"/>
          <w:sz w:val="24"/>
          <w:szCs w:val="24"/>
        </w:rPr>
      </w:pPr>
    </w:p>
    <w:p w:rsidR="00E01015" w:rsidRPr="00FE2E6C" w:rsidRDefault="00E01015" w:rsidP="00E01015">
      <w:pPr>
        <w:pStyle w:val="Paragraphedeliste"/>
        <w:numPr>
          <w:ilvl w:val="0"/>
          <w:numId w:val="32"/>
        </w:numPr>
        <w:spacing w:line="360" w:lineRule="auto"/>
        <w:jc w:val="both"/>
        <w:rPr>
          <w:rFonts w:asciiTheme="majorBidi" w:hAnsiTheme="majorBidi"/>
          <w:sz w:val="24"/>
          <w:szCs w:val="24"/>
        </w:rPr>
      </w:pPr>
      <w:r w:rsidRPr="00FE2E6C">
        <w:rPr>
          <w:rFonts w:asciiTheme="majorBidi" w:hAnsiTheme="majorBidi"/>
          <w:noProof/>
          <w:sz w:val="24"/>
          <w:szCs w:val="24"/>
        </w:rPr>
        <w:drawing>
          <wp:anchor distT="0" distB="0" distL="114300" distR="114300" simplePos="0" relativeHeight="251509760" behindDoc="1" locked="0" layoutInCell="1" allowOverlap="1">
            <wp:simplePos x="0" y="0"/>
            <wp:positionH relativeFrom="column">
              <wp:posOffset>1109345</wp:posOffset>
            </wp:positionH>
            <wp:positionV relativeFrom="paragraph">
              <wp:posOffset>253365</wp:posOffset>
            </wp:positionV>
            <wp:extent cx="4486275" cy="990600"/>
            <wp:effectExtent l="0" t="0" r="0" b="0"/>
            <wp:wrapNone/>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61" cstate="print"/>
                    <a:srcRect/>
                    <a:stretch>
                      <a:fillRect/>
                    </a:stretch>
                  </pic:blipFill>
                  <pic:spPr bwMode="auto">
                    <a:xfrm>
                      <a:off x="0" y="0"/>
                      <a:ext cx="4486275" cy="990600"/>
                    </a:xfrm>
                    <a:prstGeom prst="rect">
                      <a:avLst/>
                    </a:prstGeom>
                    <a:noFill/>
                    <a:ln w="9525">
                      <a:noFill/>
                      <a:miter lim="800000"/>
                      <a:headEnd/>
                      <a:tailEnd/>
                    </a:ln>
                  </pic:spPr>
                </pic:pic>
              </a:graphicData>
            </a:graphic>
          </wp:anchor>
        </w:drawing>
      </w:r>
      <w:r w:rsidR="009A19B4" w:rsidRPr="009A19B4">
        <w:rPr>
          <w:noProof/>
          <w:sz w:val="24"/>
          <w:szCs w:val="24"/>
        </w:rPr>
        <w:pict>
          <v:group id="Group 3433" o:spid="_x0000_s1328" style="position:absolute;left:0;text-align:left;margin-left:79.65pt;margin-top:19.95pt;width:5in;height:60.75pt;z-index:251563008;mso-position-horizontal-relative:text;mso-position-vertical-relative:text" coordorigin="1440,10458" coordsize="7200,12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">
            <v:shape id="Text Box 3434" o:spid="_x0000_s1329" type="#_x0000_t202" style="position:absolute;left:1440;top:10473;width:990;height:5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YDSMUA&#10;AADdAAAADwAAAGRycy9kb3ducmV2LnhtbESPW2sCMRSE3wX/QzhC3zSprtKuG6VUCn2qaC/g22Fz&#10;9kI3J8smddd/bwqCj8PMfMNk28E24kydrx1reJwpEMS5MzWXGr4+36ZPIHxANtg4Jg0X8rDdjEcZ&#10;psb1fKDzMZQiQtinqKEKoU2l9HlFFv3MtcTRK1xnMUTZldJ02Ee4beRcqZW0WHNcqLCl14ry3+Of&#10;1fD9UZx+ErUvd3bZ9m5Qku2z1PphMrysQQQawj18a78bDckimcP/m/gE5OY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RgNIxQAAAN0AAAAPAAAAAAAAAAAAAAAAAJgCAABkcnMv&#10;ZG93bnJldi54bWxQSwUGAAAAAAQABAD1AAAAigMAAAAA&#10;" filled="f" stroked="f">
              <v:textbox>
                <w:txbxContent>
                  <w:p w:rsidR="00BD1FA0" w:rsidRPr="003B6484" w:rsidRDefault="00BD1FA0" w:rsidP="00E01015">
                    <w:pPr>
                      <w:rPr>
                        <w:sz w:val="22"/>
                        <w:szCs w:val="22"/>
                      </w:rPr>
                    </w:pPr>
                    <w:r>
                      <w:rPr>
                        <w:sz w:val="22"/>
                        <w:szCs w:val="22"/>
                      </w:rPr>
                      <w:t>-0.2</w:t>
                    </w:r>
                    <w:r w:rsidRPr="003B6484">
                      <w:rPr>
                        <w:sz w:val="22"/>
                        <w:szCs w:val="22"/>
                      </w:rPr>
                      <w:t xml:space="preserve"> M</w:t>
                    </w:r>
                    <w:r w:rsidRPr="003B6484">
                      <w:rPr>
                        <w:sz w:val="22"/>
                        <w:szCs w:val="22"/>
                        <w:vertAlign w:val="subscript"/>
                      </w:rPr>
                      <w:t>0</w:t>
                    </w:r>
                  </w:p>
                </w:txbxContent>
              </v:textbox>
            </v:shape>
            <v:shape id="Text Box 3435" o:spid="_x0000_s1330" type="#_x0000_t202" style="position:absolute;left:7650;top:10473;width:990;height:5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qm08UA&#10;AADdAAAADwAAAGRycy9kb3ducmV2LnhtbESPT2vCQBTE7wW/w/KE3uqumhaNriKK4MlS/4G3R/aZ&#10;BLNvQ3Zr0m/fFQo9DjPzG2a+7GwlHtT40rGG4UCBIM6cKTnXcDpu3yYgfEA2WDkmDT/kYbnovcwx&#10;Na7lL3ocQi4ihH2KGooQ6lRKnxVk0Q9cTRy9m2sshiibXJoG2wi3lRwp9SEtlhwXCqxpXVB2P3xb&#10;Def97XpJ1Ge+se916zol2U6l1q/9bjUDEagL/+G/9s5oSMbJGJ5v4hO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CqbTxQAAAN0AAAAPAAAAAAAAAAAAAAAAAJgCAABkcnMv&#10;ZG93bnJldi54bWxQSwUGAAAAAAQABAD1AAAAigMAAAAA&#10;" filled="f" stroked="f">
              <v:textbox>
                <w:txbxContent>
                  <w:p w:rsidR="00BD1FA0" w:rsidRPr="003B6484" w:rsidRDefault="00BD1FA0" w:rsidP="00E01015">
                    <w:pPr>
                      <w:rPr>
                        <w:sz w:val="22"/>
                        <w:szCs w:val="22"/>
                      </w:rPr>
                    </w:pPr>
                    <w:r>
                      <w:rPr>
                        <w:sz w:val="22"/>
                        <w:szCs w:val="22"/>
                      </w:rPr>
                      <w:t>-0.2</w:t>
                    </w:r>
                    <w:r w:rsidRPr="003B6484">
                      <w:rPr>
                        <w:sz w:val="22"/>
                        <w:szCs w:val="22"/>
                      </w:rPr>
                      <w:t xml:space="preserve"> M</w:t>
                    </w:r>
                    <w:r w:rsidRPr="003B6484">
                      <w:rPr>
                        <w:sz w:val="22"/>
                        <w:szCs w:val="22"/>
                        <w:vertAlign w:val="subscript"/>
                      </w:rPr>
                      <w:t>0</w:t>
                    </w:r>
                  </w:p>
                </w:txbxContent>
              </v:textbox>
            </v:shape>
            <v:rect id="Rectangle 3436" o:spid="_x0000_s1331" style="position:absolute;left:2175;top:11178;width:5565;height:49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Sm0sYA&#10;AADdAAAADwAAAGRycy9kb3ducmV2LnhtbESPQWvCQBSE7wX/w/IEL0U3raGU1FVEKA0iSGP1/Mi+&#10;JsHs25hdk/jvXaHQ4zAz3zCL1WBq0VHrKssKXmYRCOLc6ooLBT+Hz+k7COeRNdaWScGNHKyWo6cF&#10;Jtr2/E1d5gsRIOwSVFB63yRSurwkg25mG+Lg/drWoA+yLaRusQ9wU8vXKHqTBisOCyU2tCkpP2dX&#10;o6DP993psPuS++dTavmSXjbZcavUZDysP0B4Gvx/+K+dagXxPI7h8SY8Abm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8Sm0sYAAADdAAAADwAAAAAAAAAAAAAAAACYAgAAZHJz&#10;L2Rvd25yZXYueG1sUEsFBgAAAAAEAAQA9QAAAIsDAAAAAA==&#10;" filled="f" stroked="f">
              <v:textbox>
                <w:txbxContent>
                  <w:p w:rsidR="00BD1FA0" w:rsidRDefault="00BD1FA0" w:rsidP="00E01015">
                    <w:r>
                      <w:t xml:space="preserve">   </w:t>
                    </w:r>
                    <w:r w:rsidRPr="0003530C">
                      <w:t>l</w:t>
                    </w:r>
                    <w:r w:rsidRPr="0003530C">
                      <w:rPr>
                        <w:vertAlign w:val="subscript"/>
                      </w:rPr>
                      <w:t xml:space="preserve">1              </w:t>
                    </w:r>
                    <w:r>
                      <w:rPr>
                        <w:vertAlign w:val="subscript"/>
                      </w:rPr>
                      <w:t xml:space="preserve">                                              </w:t>
                    </w:r>
                    <w:r w:rsidRPr="0003530C">
                      <w:rPr>
                        <w:vertAlign w:val="subscript"/>
                      </w:rPr>
                      <w:t xml:space="preserve">  </w:t>
                    </w:r>
                    <w:r w:rsidRPr="0003530C">
                      <w:t>l</w:t>
                    </w:r>
                    <w:r w:rsidRPr="0003530C">
                      <w:rPr>
                        <w:vertAlign w:val="subscript"/>
                      </w:rPr>
                      <w:t>2</w:t>
                    </w:r>
                    <w:r>
                      <w:rPr>
                        <w:vertAlign w:val="subscript"/>
                      </w:rPr>
                      <w:t xml:space="preserve">                                                   </w:t>
                    </w:r>
                    <w:r w:rsidRPr="0003530C">
                      <w:rPr>
                        <w:vertAlign w:val="subscript"/>
                      </w:rPr>
                      <w:t xml:space="preserve"> </w:t>
                    </w:r>
                    <w:r w:rsidRPr="0003530C">
                      <w:t>l</w:t>
                    </w:r>
                    <w:r>
                      <w:rPr>
                        <w:vertAlign w:val="subscript"/>
                      </w:rPr>
                      <w:t>3</w:t>
                    </w:r>
                  </w:p>
                </w:txbxContent>
              </v:textbox>
            </v:rect>
            <v:shape id="Text Box 3437" o:spid="_x0000_s1332" type="#_x0000_t202" style="position:absolute;left:3450;top:10458;width:990;height:5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bPMUA&#10;AADdAAAADwAAAGRycy9kb3ducmV2LnhtbESPW2sCMRSE3wX/QzhC3zRpu5Z23ShFEfqk1F7At8Pm&#10;7IVuTpZNdLf/3giCj8PMfMNkq8E24kydrx1reJwpEMS5MzWXGr6/ttNXED4gG2wck4Z/8rBajkcZ&#10;psb1/EnnQyhFhLBPUUMVQptK6fOKLPqZa4mjV7jOYoiyK6XpsI9w28gnpV6kxZrjQoUtrSvK/w4n&#10;q+FnVxx/E7UvN3be9m5Qku2b1PphMrwvQAQawj18a38YDclzMofrm/gE5PI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r5s8xQAAAN0AAAAPAAAAAAAAAAAAAAAAAJgCAABkcnMv&#10;ZG93bnJldi54bWxQSwUGAAAAAAQABAD1AAAAigMAAAAA&#10;" filled="f" stroked="f">
              <v:textbox>
                <w:txbxContent>
                  <w:p w:rsidR="00BD1FA0" w:rsidRPr="003B6484" w:rsidRDefault="00BD1FA0" w:rsidP="00E01015">
                    <w:pPr>
                      <w:rPr>
                        <w:sz w:val="22"/>
                        <w:szCs w:val="22"/>
                      </w:rPr>
                    </w:pPr>
                    <w:r>
                      <w:rPr>
                        <w:sz w:val="22"/>
                        <w:szCs w:val="22"/>
                      </w:rPr>
                      <w:t>-0.5</w:t>
                    </w:r>
                    <w:r w:rsidRPr="003B6484">
                      <w:rPr>
                        <w:sz w:val="22"/>
                        <w:szCs w:val="22"/>
                      </w:rPr>
                      <w:t xml:space="preserve"> M</w:t>
                    </w:r>
                    <w:r w:rsidRPr="003B6484">
                      <w:rPr>
                        <w:sz w:val="22"/>
                        <w:szCs w:val="22"/>
                        <w:vertAlign w:val="subscript"/>
                      </w:rPr>
                      <w:t>0</w:t>
                    </w:r>
                  </w:p>
                </w:txbxContent>
              </v:textbox>
            </v:shape>
            <v:shape id="Text Box 3438" o:spid="_x0000_s1333" type="#_x0000_t202" style="position:absolute;left:5565;top:10488;width:990;height:5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0FS8UA&#10;AADdAAAADwAAAGRycy9kb3ducmV2LnhtbESPW2sCMRSE3wX/QzhC3zRpu0q7bpSiCH1Sai/g22Fz&#10;9kI3J8smutt/bwShj8PMfMNk68E24kKdrx1reJwpEMS5MzWXGr4+d9MXED4gG2wck4Y/8rBejUcZ&#10;psb1/EGXYyhFhLBPUUMVQptK6fOKLPqZa4mjV7jOYoiyK6XpsI9w28gnpRbSYs1xocKWNhXlv8ez&#10;1fC9L04/iTqUWztvezcoyfZVav0wGd6WIAIN4T98b78bDclzsoDbm/gE5Oo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fQVLxQAAAN0AAAAPAAAAAAAAAAAAAAAAAJgCAABkcnMv&#10;ZG93bnJldi54bWxQSwUGAAAAAAQABAD1AAAAigMAAAAA&#10;" filled="f" stroked="f">
              <v:textbox>
                <w:txbxContent>
                  <w:p w:rsidR="00BD1FA0" w:rsidRPr="003B6484" w:rsidRDefault="00BD1FA0" w:rsidP="00E01015">
                    <w:pPr>
                      <w:rPr>
                        <w:sz w:val="22"/>
                        <w:szCs w:val="22"/>
                      </w:rPr>
                    </w:pPr>
                    <w:r>
                      <w:rPr>
                        <w:sz w:val="22"/>
                        <w:szCs w:val="22"/>
                      </w:rPr>
                      <w:t>-0.5</w:t>
                    </w:r>
                    <w:r w:rsidRPr="003B6484">
                      <w:rPr>
                        <w:sz w:val="22"/>
                        <w:szCs w:val="22"/>
                      </w:rPr>
                      <w:t xml:space="preserve"> M</w:t>
                    </w:r>
                    <w:r w:rsidRPr="003B6484">
                      <w:rPr>
                        <w:sz w:val="22"/>
                        <w:szCs w:val="22"/>
                        <w:vertAlign w:val="subscript"/>
                      </w:rPr>
                      <w:t>0</w:t>
                    </w:r>
                  </w:p>
                </w:txbxContent>
              </v:textbox>
            </v:shape>
          </v:group>
        </w:pict>
      </w:r>
      <w:r w:rsidRPr="00FE2E6C">
        <w:rPr>
          <w:rFonts w:asciiTheme="majorBidi" w:hAnsiTheme="majorBidi"/>
          <w:sz w:val="24"/>
          <w:szCs w:val="24"/>
        </w:rPr>
        <w:t>M</w:t>
      </w:r>
      <w:r w:rsidRPr="00FE2E6C">
        <w:rPr>
          <w:rFonts w:asciiTheme="majorBidi" w:hAnsiTheme="majorBidi"/>
          <w:sz w:val="24"/>
          <w:szCs w:val="24"/>
          <w:vertAlign w:val="subscript"/>
        </w:rPr>
        <w:t>ai</w:t>
      </w:r>
      <w:r w:rsidRPr="00FE2E6C">
        <w:rPr>
          <w:rFonts w:asciiTheme="majorBidi" w:hAnsiTheme="majorBidi"/>
          <w:sz w:val="24"/>
          <w:szCs w:val="24"/>
        </w:rPr>
        <w:t xml:space="preserve"> = -0,5 M</w:t>
      </w:r>
      <w:r w:rsidRPr="00FE2E6C">
        <w:rPr>
          <w:rFonts w:asciiTheme="majorBidi" w:hAnsiTheme="majorBidi"/>
          <w:sz w:val="24"/>
          <w:szCs w:val="24"/>
          <w:vertAlign w:val="subscript"/>
        </w:rPr>
        <w:t>0</w:t>
      </w:r>
      <w:r w:rsidRPr="00FE2E6C">
        <w:rPr>
          <w:position w:val="-6"/>
          <w:sz w:val="24"/>
          <w:szCs w:val="24"/>
        </w:rPr>
        <w:object w:dxaOrig="300" w:dyaOrig="220">
          <v:shape id="_x0000_i1096" type="#_x0000_t75" style="width:15pt;height:11.25pt" o:ole="">
            <v:imagedata r:id="rId162" o:title=""/>
          </v:shape>
          <o:OLEObject Type="Embed" ProgID="Equation.3" ShapeID="_x0000_i1096" DrawAspect="Content" ObjectID="_1662191120" r:id="rId163"/>
        </w:object>
      </w:r>
      <w:r w:rsidRPr="00FE2E6C">
        <w:rPr>
          <w:rFonts w:asciiTheme="majorBidi" w:hAnsiTheme="majorBidi"/>
          <w:sz w:val="24"/>
          <w:szCs w:val="24"/>
        </w:rPr>
        <w:t xml:space="preserve"> pour les appuis voisins des appuis de rive d’une poutre à plus  de deux travées, </w:t>
      </w:r>
    </w:p>
    <w:p w:rsidR="00E01015" w:rsidRPr="00FE2E6C" w:rsidRDefault="00E01015" w:rsidP="00E01015">
      <w:pPr>
        <w:spacing w:line="360" w:lineRule="auto"/>
        <w:ind w:left="567" w:hanging="426"/>
        <w:jc w:val="both"/>
        <w:rPr>
          <w:rFonts w:asciiTheme="majorBidi" w:hAnsiTheme="majorBidi"/>
          <w:sz w:val="24"/>
          <w:szCs w:val="24"/>
        </w:rPr>
      </w:pPr>
    </w:p>
    <w:p w:rsidR="00E01015" w:rsidRPr="00FE2E6C" w:rsidRDefault="00E01015" w:rsidP="00E01015">
      <w:pPr>
        <w:spacing w:before="240" w:line="360" w:lineRule="auto"/>
        <w:jc w:val="both"/>
        <w:rPr>
          <w:rFonts w:asciiTheme="majorBidi" w:hAnsiTheme="majorBidi"/>
          <w:sz w:val="24"/>
          <w:szCs w:val="24"/>
        </w:rPr>
      </w:pPr>
    </w:p>
    <w:p w:rsidR="00E01015" w:rsidRDefault="00E01015" w:rsidP="00E01015">
      <w:pPr>
        <w:pStyle w:val="Paragraphedeliste"/>
        <w:spacing w:after="200" w:line="360" w:lineRule="auto"/>
        <w:ind w:left="502"/>
        <w:jc w:val="both"/>
        <w:rPr>
          <w:rFonts w:asciiTheme="majorBidi" w:hAnsiTheme="majorBidi"/>
          <w:sz w:val="24"/>
          <w:szCs w:val="24"/>
        </w:rPr>
      </w:pPr>
    </w:p>
    <w:p w:rsidR="00E01015" w:rsidRPr="00FE2E6C" w:rsidRDefault="009A19B4" w:rsidP="00E01015">
      <w:pPr>
        <w:pStyle w:val="Paragraphedeliste"/>
        <w:numPr>
          <w:ilvl w:val="0"/>
          <w:numId w:val="32"/>
        </w:numPr>
        <w:spacing w:after="200" w:line="360" w:lineRule="auto"/>
        <w:jc w:val="both"/>
        <w:rPr>
          <w:rFonts w:asciiTheme="majorBidi" w:hAnsiTheme="majorBidi"/>
          <w:sz w:val="24"/>
          <w:szCs w:val="24"/>
        </w:rPr>
      </w:pPr>
      <w:r>
        <w:rPr>
          <w:rFonts w:asciiTheme="majorBidi" w:hAnsiTheme="majorBidi"/>
          <w:noProof/>
          <w:sz w:val="24"/>
          <w:szCs w:val="24"/>
        </w:rPr>
        <w:lastRenderedPageBreak/>
        <w:pict>
          <v:group id="Group 3439" o:spid="_x0000_s1334" style="position:absolute;left:0;text-align:left;margin-left:-.4pt;margin-top:16.85pt;width:456.75pt;height:84.05pt;z-index:251564032" coordorigin="1410,13110" coordsize="9135,16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">
            <v:shape id="Text Box 3440" o:spid="_x0000_s1335" type="#_x0000_t202" style="position:absolute;left:2640;top:14010;width:7905;height:7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fTrcYA&#10;AADdAAAADwAAAGRycy9kb3ducmV2LnhtbESPW2sCMRSE3wv+h3CEvtWkarVuN4pYCn1SvBV8O2zO&#10;XnBzsmxSd/vvTaHQx2FmvmHSVW9rcaPWV441PI8UCOLMmYoLDafjx9MrCB+QDdaOScMPeVgtBw8p&#10;JsZ1vKfbIRQiQtgnqKEMoUmk9FlJFv3INcTRy11rMUTZFtK02EW4reVYqZm0WHFcKLGhTUnZ9fBt&#10;NZy3+eVrqnbFu31pOtcryXYhtX4c9us3EIH68B/+a38aDdPJZA6/b+IT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TfTrcYAAADdAAAADwAAAAAAAAAAAAAAAACYAgAAZHJz&#10;L2Rvd25yZXYueG1sUEsFBgAAAAAEAAQA9QAAAIsDAAAAAA==&#10;" filled="f" stroked="f">
              <v:textbox>
                <w:txbxContent>
                  <w:p w:rsidR="00BD1FA0" w:rsidRPr="0003530C" w:rsidRDefault="00BD1FA0" w:rsidP="00E01015">
                    <w:r w:rsidRPr="0003530C">
                      <w:t>l</w:t>
                    </w:r>
                    <w:r w:rsidRPr="0003530C">
                      <w:rPr>
                        <w:vertAlign w:val="subscript"/>
                      </w:rPr>
                      <w:t xml:space="preserve">1                  </w:t>
                    </w:r>
                    <w:r>
                      <w:rPr>
                        <w:vertAlign w:val="subscript"/>
                      </w:rPr>
                      <w:t xml:space="preserve">                 </w:t>
                    </w:r>
                    <w:r w:rsidRPr="0003530C">
                      <w:t xml:space="preserve"> l</w:t>
                    </w:r>
                    <w:r w:rsidRPr="0003530C">
                      <w:rPr>
                        <w:vertAlign w:val="subscript"/>
                      </w:rPr>
                      <w:t xml:space="preserve">2         </w:t>
                    </w:r>
                    <w:r w:rsidRPr="0003530C">
                      <w:t xml:space="preserve"> </w:t>
                    </w:r>
                    <w:r>
                      <w:t xml:space="preserve">                      </w:t>
                    </w:r>
                    <w:r w:rsidRPr="0003530C">
                      <w:t>l</w:t>
                    </w:r>
                    <w:r w:rsidRPr="0003530C">
                      <w:rPr>
                        <w:vertAlign w:val="subscript"/>
                      </w:rPr>
                      <w:t>3</w:t>
                    </w:r>
                    <w:r w:rsidRPr="0003530C">
                      <w:t xml:space="preserve"> </w:t>
                    </w:r>
                    <w:r>
                      <w:t xml:space="preserve">                            </w:t>
                    </w:r>
                    <w:r w:rsidRPr="0003530C">
                      <w:t>l</w:t>
                    </w:r>
                    <w:r>
                      <w:rPr>
                        <w:vertAlign w:val="subscript"/>
                      </w:rPr>
                      <w:t xml:space="preserve">4                                              </w:t>
                    </w:r>
                    <w:r w:rsidRPr="0003530C">
                      <w:t>l</w:t>
                    </w:r>
                    <w:r w:rsidRPr="0003530C">
                      <w:rPr>
                        <w:vertAlign w:val="subscript"/>
                      </w:rPr>
                      <w:t>5</w:t>
                    </w:r>
                  </w:p>
                </w:txbxContent>
              </v:textbox>
            </v:shape>
            <v:shape id="Text Box 3441" o:spid="_x0000_s1336" type="#_x0000_t202" style="position:absolute;left:3011;top:13110;width:7035;height:10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hH38EA&#10;AADdAAAADwAAAGRycy9kb3ducmV2LnhtbERPy4rCMBTdD/gP4QruNPE1aMcoogiuHHRUcHdprm2Z&#10;5qY00da/N4uBWR7Oe7FqbSmeVPvCsYbhQIEgTp0pONNw/tn1ZyB8QDZYOiYNL/KwWnY+FpgY1/CR&#10;nqeQiRjCPkENeQhVIqVPc7LoB64ijtzd1RZDhHUmTY1NDLelHCn1KS0WHBtyrGiTU/p7elgNl8P9&#10;dp2o72xrp1XjWiXZzqXWvW67/gIRqA3/4j/33miYjMdxbnwTn4Bcv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CoR9/BAAAA3QAAAA8AAAAAAAAAAAAAAAAAmAIAAGRycy9kb3du&#10;cmV2LnhtbFBLBQYAAAAABAAEAPUAAACGAwAAAAA=&#10;" filled="f" stroked="f">
              <v:textbox>
                <w:txbxContent>
                  <w:p w:rsidR="00BD1FA0" w:rsidRPr="001E7C2F" w:rsidRDefault="00BD1FA0" w:rsidP="00E01015">
                    <w:pPr>
                      <w:rPr>
                        <w:sz w:val="22"/>
                        <w:szCs w:val="22"/>
                      </w:rPr>
                    </w:pPr>
                    <w:r w:rsidRPr="004D34CF">
                      <w:rPr>
                        <w:sz w:val="22"/>
                        <w:szCs w:val="22"/>
                      </w:rPr>
                      <w:t>-0.5</w:t>
                    </w:r>
                    <w:r>
                      <w:rPr>
                        <w:sz w:val="22"/>
                        <w:szCs w:val="22"/>
                      </w:rPr>
                      <w:t xml:space="preserve"> M</w:t>
                    </w:r>
                    <w:r w:rsidRPr="004D34CF">
                      <w:rPr>
                        <w:sz w:val="22"/>
                        <w:szCs w:val="22"/>
                        <w:vertAlign w:val="subscript"/>
                      </w:rPr>
                      <w:t>0</w:t>
                    </w:r>
                    <w:r>
                      <w:rPr>
                        <w:sz w:val="22"/>
                        <w:szCs w:val="22"/>
                      </w:rPr>
                      <w:t xml:space="preserve">                  -0.4M</w:t>
                    </w:r>
                    <w:r w:rsidRPr="00837D81">
                      <w:rPr>
                        <w:sz w:val="22"/>
                        <w:szCs w:val="22"/>
                        <w:vertAlign w:val="subscript"/>
                      </w:rPr>
                      <w:t>0</w:t>
                    </w:r>
                    <w:r>
                      <w:rPr>
                        <w:sz w:val="22"/>
                        <w:szCs w:val="22"/>
                      </w:rPr>
                      <w:t xml:space="preserve">                         -0.4M</w:t>
                    </w:r>
                    <w:r w:rsidRPr="001E7C2F">
                      <w:rPr>
                        <w:sz w:val="22"/>
                        <w:szCs w:val="22"/>
                        <w:vertAlign w:val="subscript"/>
                      </w:rPr>
                      <w:t>0</w:t>
                    </w:r>
                    <w:r>
                      <w:rPr>
                        <w:sz w:val="22"/>
                        <w:szCs w:val="22"/>
                      </w:rPr>
                      <w:t xml:space="preserve">                     -0.5M</w:t>
                    </w:r>
                    <w:r w:rsidRPr="008943E0">
                      <w:rPr>
                        <w:sz w:val="22"/>
                        <w:szCs w:val="22"/>
                        <w:vertAlign w:val="subscript"/>
                      </w:rPr>
                      <w:t>0</w:t>
                    </w:r>
                  </w:p>
                </w:txbxContent>
              </v:textbox>
            </v:shape>
            <v:rect id="Rectangle 3442" o:spid="_x0000_s1337" style="position:absolute;left:1410;top:13110;width:1451;height:5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N6MccA&#10;AADdAAAADwAAAGRycy9kb3ducmV2LnhtbESP3WrCQBSE7wt9h+UUvBHdWKVodBURSkMpSOPP9SF7&#10;TILZszG7JunbdwtCL4eZ+YZZbXpTiZYaV1pWMBlHIIgzq0vOFRwP76M5COeRNVaWScEPOdisn59W&#10;GGvb8Te1qc9FgLCLUUHhfR1L6bKCDLqxrYmDd7GNQR9kk0vdYBfgppKvUfQmDZYcFgqsaVdQdk3v&#10;RkGX7dvz4etD7ofnxPItue3S06dSg5d+uwThqff/4Uc70Qpm0+kC/t6EJyD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HDejHHAAAA3QAAAA8AAAAAAAAAAAAAAAAAmAIAAGRy&#10;cy9kb3ducmV2LnhtbFBLBQYAAAAABAAEAPUAAACMAwAAAAA=&#10;" filled="f" stroked="f">
              <v:textbox>
                <w:txbxContent>
                  <w:p w:rsidR="00BD1FA0" w:rsidRDefault="00BD1FA0" w:rsidP="00E01015">
                    <w:r>
                      <w:rPr>
                        <w:sz w:val="22"/>
                        <w:szCs w:val="22"/>
                      </w:rPr>
                      <w:t xml:space="preserve">   -0.2 M</w:t>
                    </w:r>
                    <w:r w:rsidRPr="004D34CF">
                      <w:rPr>
                        <w:sz w:val="22"/>
                        <w:szCs w:val="22"/>
                        <w:vertAlign w:val="subscript"/>
                      </w:rPr>
                      <w:t>0</w:t>
                    </w:r>
                  </w:p>
                </w:txbxContent>
              </v:textbox>
            </v:rect>
          </v:group>
        </w:pict>
      </w:r>
      <w:r w:rsidR="00E01015" w:rsidRPr="00FE2E6C">
        <w:rPr>
          <w:rFonts w:asciiTheme="majorBidi" w:hAnsiTheme="majorBidi"/>
          <w:noProof/>
          <w:sz w:val="24"/>
          <w:szCs w:val="24"/>
        </w:rPr>
        <w:drawing>
          <wp:anchor distT="0" distB="0" distL="114300" distR="114300" simplePos="0" relativeHeight="251510784" behindDoc="1" locked="0" layoutInCell="1" allowOverlap="1">
            <wp:simplePos x="0" y="0"/>
            <wp:positionH relativeFrom="column">
              <wp:posOffset>23495</wp:posOffset>
            </wp:positionH>
            <wp:positionV relativeFrom="paragraph">
              <wp:posOffset>203200</wp:posOffset>
            </wp:positionV>
            <wp:extent cx="6410325" cy="1143000"/>
            <wp:effectExtent l="0" t="0" r="0" b="0"/>
            <wp:wrapNone/>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6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10325" cy="1143000"/>
                    </a:xfrm>
                    <a:prstGeom prst="rect">
                      <a:avLst/>
                    </a:prstGeom>
                    <a:noFill/>
                    <a:ln w="9525">
                      <a:noFill/>
                      <a:miter lim="800000"/>
                      <a:headEnd/>
                      <a:tailEnd/>
                    </a:ln>
                  </pic:spPr>
                </pic:pic>
              </a:graphicData>
            </a:graphic>
          </wp:anchor>
        </w:drawing>
      </w:r>
      <w:r>
        <w:rPr>
          <w:rFonts w:asciiTheme="majorBidi" w:hAnsiTheme="majorBidi"/>
          <w:noProof/>
          <w:sz w:val="24"/>
          <w:szCs w:val="24"/>
        </w:rPr>
        <w:pict>
          <v:rect id="Rectangle 3443" o:spid="_x0000_s1338" style="position:absolute;left:0;text-align:left;margin-left:445.85pt;margin-top:24.6pt;width:72.55pt;height:27.75pt;z-index:2515650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" filled="f" stroked="f">
            <v:textbox>
              <w:txbxContent>
                <w:p w:rsidR="00BD1FA0" w:rsidRDefault="00BD1FA0" w:rsidP="00E01015">
                  <w:r>
                    <w:rPr>
                      <w:sz w:val="22"/>
                      <w:szCs w:val="22"/>
                    </w:rPr>
                    <w:t xml:space="preserve">   -0.2 M</w:t>
                  </w:r>
                  <w:r w:rsidRPr="004D34CF">
                    <w:rPr>
                      <w:sz w:val="22"/>
                      <w:szCs w:val="22"/>
                      <w:vertAlign w:val="subscript"/>
                    </w:rPr>
                    <w:t>0</w:t>
                  </w:r>
                </w:p>
              </w:txbxContent>
            </v:textbox>
          </v:rect>
        </w:pict>
      </w:r>
      <w:r w:rsidR="00E01015" w:rsidRPr="00FE2E6C">
        <w:rPr>
          <w:rFonts w:asciiTheme="majorBidi" w:hAnsiTheme="majorBidi"/>
          <w:sz w:val="24"/>
          <w:szCs w:val="24"/>
        </w:rPr>
        <w:t>M</w:t>
      </w:r>
      <w:r w:rsidR="00E01015" w:rsidRPr="00FE2E6C">
        <w:rPr>
          <w:rFonts w:asciiTheme="majorBidi" w:hAnsiTheme="majorBidi"/>
          <w:sz w:val="24"/>
          <w:szCs w:val="24"/>
          <w:vertAlign w:val="subscript"/>
        </w:rPr>
        <w:t>ai</w:t>
      </w:r>
      <w:r w:rsidR="00E01015" w:rsidRPr="00FE2E6C">
        <w:rPr>
          <w:rFonts w:asciiTheme="majorBidi" w:hAnsiTheme="majorBidi"/>
          <w:sz w:val="24"/>
          <w:szCs w:val="24"/>
        </w:rPr>
        <w:t xml:space="preserve"> = -0,4 M</w:t>
      </w:r>
      <w:r w:rsidR="00E01015" w:rsidRPr="00FE2E6C">
        <w:rPr>
          <w:rFonts w:asciiTheme="majorBidi" w:hAnsiTheme="majorBidi"/>
          <w:sz w:val="24"/>
          <w:szCs w:val="24"/>
          <w:vertAlign w:val="subscript"/>
        </w:rPr>
        <w:t xml:space="preserve">0 </w:t>
      </w:r>
      <w:r w:rsidR="00E01015" w:rsidRPr="00FE2E6C">
        <w:rPr>
          <w:position w:val="-6"/>
          <w:sz w:val="24"/>
          <w:szCs w:val="24"/>
        </w:rPr>
        <w:object w:dxaOrig="300" w:dyaOrig="220">
          <v:shape id="_x0000_i1097" type="#_x0000_t75" style="width:15pt;height:11.25pt" o:ole="">
            <v:imagedata r:id="rId162" o:title=""/>
          </v:shape>
          <o:OLEObject Type="Embed" ProgID="Equation.3" ShapeID="_x0000_i1097" DrawAspect="Content" ObjectID="_1662191121" r:id="rId165"/>
        </w:object>
      </w:r>
      <w:r w:rsidR="00E01015" w:rsidRPr="00FE2E6C">
        <w:rPr>
          <w:rFonts w:asciiTheme="majorBidi" w:hAnsiTheme="majorBidi"/>
          <w:sz w:val="24"/>
          <w:szCs w:val="24"/>
        </w:rPr>
        <w:t xml:space="preserve"> pour les autres appuis intermédiaires.</w:t>
      </w:r>
    </w:p>
    <w:p w:rsidR="00E01015" w:rsidRPr="00FE2E6C" w:rsidRDefault="00E01015" w:rsidP="00E01015">
      <w:pPr>
        <w:spacing w:line="360" w:lineRule="auto"/>
        <w:jc w:val="both"/>
        <w:rPr>
          <w:rFonts w:asciiTheme="majorBidi" w:hAnsiTheme="majorBidi"/>
          <w:sz w:val="24"/>
          <w:szCs w:val="24"/>
        </w:rPr>
      </w:pPr>
    </w:p>
    <w:p w:rsidR="00E01015" w:rsidRPr="00FE2E6C" w:rsidRDefault="00E01015" w:rsidP="00E01015">
      <w:pPr>
        <w:spacing w:line="360" w:lineRule="auto"/>
        <w:jc w:val="both"/>
        <w:rPr>
          <w:rFonts w:asciiTheme="majorBidi" w:hAnsiTheme="majorBidi"/>
          <w:sz w:val="24"/>
          <w:szCs w:val="24"/>
        </w:rPr>
      </w:pPr>
    </w:p>
    <w:p w:rsidR="00E01015" w:rsidRDefault="00E01015" w:rsidP="00E01015">
      <w:pPr>
        <w:spacing w:line="360" w:lineRule="auto"/>
        <w:jc w:val="both"/>
        <w:rPr>
          <w:rFonts w:asciiTheme="majorBidi" w:hAnsiTheme="majorBidi"/>
        </w:rPr>
      </w:pPr>
    </w:p>
    <w:p w:rsidR="00E01015" w:rsidRDefault="009A19B4" w:rsidP="00E01015">
      <w:pPr>
        <w:pStyle w:val="Lgende"/>
        <w:spacing w:line="480" w:lineRule="auto"/>
        <w:rPr>
          <w:rFonts w:asciiTheme="majorBidi" w:hAnsiTheme="majorBidi" w:cstheme="majorBidi"/>
          <w:color w:val="auto"/>
          <w:u w:val="single"/>
        </w:rPr>
      </w:pPr>
      <w:r w:rsidRPr="009A19B4">
        <w:rPr>
          <w:rFonts w:asciiTheme="majorBidi" w:hAnsiTheme="majorBidi"/>
          <w:noProof/>
        </w:rPr>
        <w:pict>
          <v:shape id="Text Box 3396" o:spid="_x0000_s1327" type="#_x0000_t202" style="position:absolute;margin-left:128.7pt;margin-top:6.25pt;width:265.4pt;height:24.4pt;z-index:251561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" strokecolor="white [3212]">
            <v:textbox style="mso-next-textbox:#Text Box 3396">
              <w:txbxContent>
                <w:p w:rsidR="00BD1FA0" w:rsidRPr="00112E34" w:rsidRDefault="00BD1FA0" w:rsidP="00E01015">
                  <w:pPr>
                    <w:pStyle w:val="Lgende"/>
                    <w:rPr>
                      <w:color w:val="auto"/>
                    </w:rPr>
                  </w:pPr>
                  <w:bookmarkStart w:id="19" w:name="_Toc232778580"/>
                  <w:r>
                    <w:rPr>
                      <w:color w:val="auto"/>
                    </w:rPr>
                    <w:t>Fig.III.6</w:t>
                  </w:r>
                  <w:r w:rsidRPr="00112E34">
                    <w:rPr>
                      <w:color w:val="auto"/>
                    </w:rPr>
                    <w:t>: Moments sur appuis intermédiaires</w:t>
                  </w:r>
                  <w:bookmarkEnd w:id="19"/>
                  <w:r>
                    <w:rPr>
                      <w:color w:val="auto"/>
                    </w:rPr>
                    <w:t>.</w:t>
                  </w:r>
                </w:p>
                <w:p w:rsidR="00BD1FA0" w:rsidRDefault="00BD1FA0" w:rsidP="00E01015"/>
              </w:txbxContent>
            </v:textbox>
          </v:shape>
        </w:pict>
      </w:r>
    </w:p>
    <w:p w:rsidR="00E01015" w:rsidRPr="00FE2E6C" w:rsidRDefault="00E01015" w:rsidP="00E01015">
      <w:pPr>
        <w:spacing w:after="1" w:line="360" w:lineRule="auto"/>
        <w:ind w:right="252"/>
        <w:jc w:val="both"/>
        <w:rPr>
          <w:rFonts w:asciiTheme="majorBidi" w:eastAsia="Georgia" w:hAnsiTheme="majorBidi" w:cstheme="majorBidi"/>
          <w:b/>
          <w:sz w:val="28"/>
          <w:szCs w:val="28"/>
          <w:u w:val="single"/>
        </w:rPr>
      </w:pPr>
    </w:p>
    <w:p w:rsidR="00E01015" w:rsidRDefault="00E01015" w:rsidP="00E01015">
      <w:pPr>
        <w:spacing w:after="1" w:line="360" w:lineRule="auto"/>
        <w:ind w:right="252"/>
        <w:jc w:val="both"/>
        <w:rPr>
          <w:rFonts w:asciiTheme="majorBidi" w:eastAsia="Georgia" w:hAnsiTheme="majorBidi" w:cstheme="majorBidi"/>
          <w:bCs/>
          <w:sz w:val="24"/>
          <w:szCs w:val="24"/>
        </w:rPr>
      </w:pPr>
      <w:r>
        <w:rPr>
          <w:rFonts w:asciiTheme="majorBidi" w:eastAsia="Georgia" w:hAnsiTheme="majorBidi" w:cstheme="majorBidi"/>
          <w:bCs/>
          <w:sz w:val="24"/>
          <w:szCs w:val="24"/>
        </w:rPr>
        <w:t>Etat limite ultime </w:t>
      </w:r>
      <w:proofErr w:type="gramStart"/>
      <w:r>
        <w:rPr>
          <w:rFonts w:asciiTheme="majorBidi" w:eastAsia="Georgia" w:hAnsiTheme="majorBidi" w:cstheme="majorBidi"/>
          <w:bCs/>
          <w:sz w:val="24"/>
          <w:szCs w:val="24"/>
        </w:rPr>
        <w:t xml:space="preserve">:  </w:t>
      </w:r>
      <w:proofErr w:type="spellStart"/>
      <w:r>
        <w:rPr>
          <w:rFonts w:asciiTheme="majorBidi" w:eastAsia="Georgia" w:hAnsiTheme="majorBidi" w:cstheme="majorBidi"/>
          <w:bCs/>
          <w:sz w:val="24"/>
          <w:szCs w:val="24"/>
        </w:rPr>
        <w:t>q</w:t>
      </w:r>
      <w:r>
        <w:rPr>
          <w:rFonts w:ascii="Aldhabi" w:eastAsia="Georgia" w:hAnsi="Aldhabi" w:cs="Aldhabi"/>
          <w:bCs/>
          <w:sz w:val="24"/>
          <w:szCs w:val="24"/>
        </w:rPr>
        <w:t>u</w:t>
      </w:r>
      <w:proofErr w:type="spellEnd"/>
      <w:proofErr w:type="gramEnd"/>
      <w:r>
        <w:rPr>
          <w:rFonts w:asciiTheme="majorBidi" w:eastAsia="Georgia" w:hAnsiTheme="majorBidi" w:cstheme="majorBidi"/>
          <w:bCs/>
          <w:sz w:val="24"/>
          <w:szCs w:val="24"/>
        </w:rPr>
        <w:t xml:space="preserve">= (1.35G + 1.5Q) </w:t>
      </w:r>
      <m:oMath>
        <m:r>
          <w:rPr>
            <w:rFonts w:ascii="Cambria Math" w:eastAsia="Georgia" w:hAnsi="Cambria Math" w:cstheme="majorBidi"/>
            <w:sz w:val="24"/>
            <w:szCs w:val="24"/>
          </w:rPr>
          <m:t>×</m:t>
        </m:r>
      </m:oMath>
      <w:r>
        <w:rPr>
          <w:rFonts w:asciiTheme="majorBidi" w:eastAsia="Georgia" w:hAnsiTheme="majorBidi" w:cstheme="majorBidi"/>
          <w:bCs/>
          <w:sz w:val="24"/>
          <w:szCs w:val="24"/>
        </w:rPr>
        <w:t xml:space="preserve"> b </w:t>
      </w:r>
    </w:p>
    <w:p w:rsidR="00E01015" w:rsidRDefault="00E01015" w:rsidP="00E01015">
      <w:pPr>
        <w:spacing w:after="1" w:line="360" w:lineRule="auto"/>
        <w:ind w:right="252"/>
        <w:jc w:val="both"/>
        <w:rPr>
          <w:rFonts w:asciiTheme="majorBidi" w:eastAsiaTheme="minorEastAsia" w:hAnsiTheme="majorBidi" w:cstheme="majorBidi"/>
          <w:bCs/>
          <w:sz w:val="24"/>
          <w:szCs w:val="24"/>
        </w:rPr>
      </w:pPr>
      <w:r w:rsidRPr="00FE2E6C">
        <w:rPr>
          <w:rFonts w:asciiTheme="majorBidi" w:eastAsiaTheme="minorEastAsia" w:hAnsiTheme="majorBidi" w:cstheme="majorBidi"/>
          <w:bCs/>
          <w:sz w:val="24"/>
          <w:szCs w:val="24"/>
        </w:rPr>
        <w:t xml:space="preserve">Etat limite de service : </w:t>
      </w:r>
      <w:proofErr w:type="spellStart"/>
      <w:r w:rsidRPr="00FE2E6C">
        <w:rPr>
          <w:rFonts w:asciiTheme="majorBidi" w:eastAsiaTheme="minorEastAsia" w:hAnsiTheme="majorBidi" w:cstheme="majorBidi"/>
          <w:bCs/>
          <w:sz w:val="24"/>
          <w:szCs w:val="24"/>
        </w:rPr>
        <w:t>q</w:t>
      </w:r>
      <w:r w:rsidRPr="00FE2E6C">
        <w:rPr>
          <w:rFonts w:ascii="Aldhabi" w:eastAsiaTheme="minorEastAsia" w:hAnsi="Aldhabi" w:cs="Aldhabi"/>
          <w:bCs/>
          <w:sz w:val="28"/>
          <w:szCs w:val="28"/>
        </w:rPr>
        <w:t>s</w:t>
      </w:r>
      <w:proofErr w:type="spellEnd"/>
      <w:r w:rsidRPr="00FE2E6C">
        <w:rPr>
          <w:rFonts w:asciiTheme="majorBidi" w:eastAsiaTheme="minorEastAsia" w:hAnsiTheme="majorBidi" w:cstheme="majorBidi"/>
          <w:bCs/>
          <w:sz w:val="24"/>
          <w:szCs w:val="24"/>
        </w:rPr>
        <w:t xml:space="preserve">= (G+Q) </w:t>
      </w:r>
      <m:oMath>
        <m:r>
          <w:rPr>
            <w:rFonts w:ascii="Cambria Math" w:eastAsiaTheme="minorEastAsia" w:hAnsi="Cambria Math" w:cstheme="majorBidi"/>
            <w:sz w:val="24"/>
            <w:szCs w:val="24"/>
          </w:rPr>
          <m:t>×</m:t>
        </m:r>
      </m:oMath>
      <w:r w:rsidRPr="00FE2E6C">
        <w:rPr>
          <w:rFonts w:asciiTheme="majorBidi" w:eastAsiaTheme="minorEastAsia" w:hAnsiTheme="majorBidi" w:cstheme="majorBidi"/>
          <w:bCs/>
          <w:sz w:val="24"/>
          <w:szCs w:val="24"/>
        </w:rPr>
        <w:t xml:space="preserve"> b</w:t>
      </w:r>
      <w:r>
        <w:rPr>
          <w:rFonts w:asciiTheme="majorBidi" w:eastAsiaTheme="minorEastAsia" w:hAnsiTheme="majorBidi" w:cstheme="majorBidi"/>
          <w:bCs/>
          <w:sz w:val="24"/>
          <w:szCs w:val="24"/>
        </w:rPr>
        <w:t xml:space="preserve">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630"/>
        <w:gridCol w:w="2126"/>
        <w:gridCol w:w="2268"/>
        <w:gridCol w:w="1984"/>
        <w:gridCol w:w="1418"/>
      </w:tblGrid>
      <w:tr w:rsidR="00E01015" w:rsidRPr="00384E6A" w:rsidTr="00555D5A">
        <w:trPr>
          <w:trHeight w:val="1312"/>
        </w:trPr>
        <w:tc>
          <w:tcPr>
            <w:tcW w:w="1630" w:type="dxa"/>
            <w:shd w:val="clear" w:color="auto" w:fill="auto"/>
            <w:vAlign w:val="center"/>
          </w:tcPr>
          <w:p w:rsidR="00E01015" w:rsidRPr="00384E6A" w:rsidRDefault="00E01015" w:rsidP="00555D5A">
            <w:pPr>
              <w:spacing w:line="360" w:lineRule="auto"/>
              <w:jc w:val="center"/>
              <w:rPr>
                <w:b/>
                <w:sz w:val="24"/>
                <w:szCs w:val="26"/>
              </w:rPr>
            </w:pPr>
            <w:r w:rsidRPr="00384E6A">
              <w:rPr>
                <w:b/>
                <w:sz w:val="24"/>
                <w:szCs w:val="26"/>
              </w:rPr>
              <w:t>Type de plancher</w:t>
            </w:r>
          </w:p>
        </w:tc>
        <w:tc>
          <w:tcPr>
            <w:tcW w:w="2126" w:type="dxa"/>
            <w:shd w:val="clear" w:color="auto" w:fill="auto"/>
            <w:vAlign w:val="center"/>
          </w:tcPr>
          <w:p w:rsidR="00E01015" w:rsidRPr="00384E6A" w:rsidRDefault="00E01015" w:rsidP="00555D5A">
            <w:pPr>
              <w:spacing w:line="360" w:lineRule="auto"/>
              <w:rPr>
                <w:sz w:val="24"/>
                <w:szCs w:val="26"/>
              </w:rPr>
            </w:pPr>
            <w:r>
              <w:rPr>
                <w:sz w:val="24"/>
                <w:szCs w:val="26"/>
              </w:rPr>
              <w:t xml:space="preserve">Charge </w:t>
            </w:r>
            <w:r w:rsidRPr="00384E6A">
              <w:rPr>
                <w:sz w:val="24"/>
                <w:szCs w:val="26"/>
              </w:rPr>
              <w:t>permanente</w:t>
            </w:r>
          </w:p>
          <w:p w:rsidR="00E01015" w:rsidRPr="00384E6A" w:rsidRDefault="00E01015" w:rsidP="00555D5A">
            <w:pPr>
              <w:spacing w:line="360" w:lineRule="auto"/>
              <w:jc w:val="center"/>
              <w:rPr>
                <w:b/>
                <w:sz w:val="24"/>
                <w:szCs w:val="26"/>
              </w:rPr>
            </w:pPr>
            <w:r w:rsidRPr="00384E6A">
              <w:rPr>
                <w:b/>
                <w:sz w:val="24"/>
                <w:szCs w:val="26"/>
              </w:rPr>
              <w:t>G (N/m²)</w:t>
            </w:r>
          </w:p>
        </w:tc>
        <w:tc>
          <w:tcPr>
            <w:tcW w:w="2268" w:type="dxa"/>
            <w:shd w:val="clear" w:color="auto" w:fill="auto"/>
            <w:vAlign w:val="center"/>
          </w:tcPr>
          <w:p w:rsidR="00E01015" w:rsidRPr="00384E6A" w:rsidRDefault="00E01015" w:rsidP="00555D5A">
            <w:pPr>
              <w:spacing w:line="360" w:lineRule="auto"/>
              <w:jc w:val="center"/>
              <w:rPr>
                <w:sz w:val="24"/>
                <w:szCs w:val="26"/>
              </w:rPr>
            </w:pPr>
            <w:r w:rsidRPr="00384E6A">
              <w:rPr>
                <w:sz w:val="24"/>
                <w:szCs w:val="26"/>
              </w:rPr>
              <w:t>Charge d’exploitation</w:t>
            </w:r>
          </w:p>
          <w:p w:rsidR="00E01015" w:rsidRPr="00384E6A" w:rsidRDefault="00E01015" w:rsidP="00555D5A">
            <w:pPr>
              <w:spacing w:line="360" w:lineRule="auto"/>
              <w:jc w:val="center"/>
              <w:rPr>
                <w:b/>
                <w:sz w:val="24"/>
                <w:szCs w:val="26"/>
              </w:rPr>
            </w:pPr>
            <w:r w:rsidRPr="00384E6A">
              <w:rPr>
                <w:b/>
                <w:sz w:val="24"/>
                <w:szCs w:val="26"/>
              </w:rPr>
              <w:t>Q (N/m²)</w:t>
            </w:r>
          </w:p>
        </w:tc>
        <w:tc>
          <w:tcPr>
            <w:tcW w:w="1984" w:type="dxa"/>
            <w:shd w:val="clear" w:color="auto" w:fill="auto"/>
            <w:vAlign w:val="center"/>
          </w:tcPr>
          <w:p w:rsidR="00E01015" w:rsidRPr="00384E6A" w:rsidRDefault="00E01015" w:rsidP="00555D5A">
            <w:pPr>
              <w:spacing w:line="360" w:lineRule="auto"/>
              <w:jc w:val="center"/>
              <w:rPr>
                <w:b/>
                <w:sz w:val="24"/>
                <w:szCs w:val="26"/>
              </w:rPr>
            </w:pPr>
            <w:r w:rsidRPr="00384E6A">
              <w:rPr>
                <w:b/>
                <w:sz w:val="24"/>
                <w:szCs w:val="26"/>
              </w:rPr>
              <w:t>E.L.U</w:t>
            </w:r>
          </w:p>
          <w:p w:rsidR="00E01015" w:rsidRDefault="00E01015" w:rsidP="00555D5A">
            <w:pPr>
              <w:spacing w:line="360" w:lineRule="auto"/>
              <w:rPr>
                <w:b/>
                <w:sz w:val="24"/>
                <w:szCs w:val="26"/>
              </w:rPr>
            </w:pPr>
            <w:r>
              <w:rPr>
                <w:b/>
                <w:sz w:val="24"/>
                <w:szCs w:val="26"/>
              </w:rPr>
              <w:t>(</w:t>
            </w:r>
            <w:r w:rsidRPr="00384E6A">
              <w:rPr>
                <w:b/>
                <w:sz w:val="24"/>
                <w:szCs w:val="26"/>
              </w:rPr>
              <w:t>1.35G+1.5P</w:t>
            </w:r>
            <w:proofErr w:type="gramStart"/>
            <w:r>
              <w:rPr>
                <w:b/>
                <w:sz w:val="24"/>
                <w:szCs w:val="26"/>
              </w:rPr>
              <w:t>)</w:t>
            </w:r>
            <w:r w:rsidRPr="00384E6A">
              <w:rPr>
                <w:b/>
                <w:sz w:val="24"/>
                <w:szCs w:val="26"/>
              </w:rPr>
              <w:t>x</w:t>
            </w:r>
            <w:proofErr w:type="gramEnd"/>
            <w:r w:rsidRPr="00384E6A">
              <w:rPr>
                <w:b/>
                <w:sz w:val="24"/>
                <w:szCs w:val="26"/>
              </w:rPr>
              <w:t xml:space="preserve"> 0.6</w:t>
            </w:r>
          </w:p>
          <w:p w:rsidR="00E01015" w:rsidRPr="00384E6A" w:rsidRDefault="00E01015" w:rsidP="00555D5A">
            <w:pPr>
              <w:spacing w:line="360" w:lineRule="auto"/>
              <w:jc w:val="center"/>
              <w:rPr>
                <w:b/>
                <w:sz w:val="24"/>
                <w:szCs w:val="26"/>
              </w:rPr>
            </w:pPr>
            <w:proofErr w:type="gramStart"/>
            <w:r w:rsidRPr="00384E6A">
              <w:rPr>
                <w:b/>
                <w:sz w:val="24"/>
                <w:szCs w:val="26"/>
              </w:rPr>
              <w:t>(</w:t>
            </w:r>
            <w:r>
              <w:rPr>
                <w:b/>
                <w:sz w:val="24"/>
                <w:szCs w:val="26"/>
              </w:rPr>
              <w:t xml:space="preserve"> N</w:t>
            </w:r>
            <w:proofErr w:type="gramEnd"/>
            <w:r>
              <w:rPr>
                <w:b/>
                <w:sz w:val="24"/>
                <w:szCs w:val="26"/>
              </w:rPr>
              <w:t>/m</w:t>
            </w:r>
            <w:r w:rsidRPr="00384E6A">
              <w:rPr>
                <w:b/>
                <w:sz w:val="24"/>
                <w:szCs w:val="26"/>
              </w:rPr>
              <w:t>)</w:t>
            </w:r>
          </w:p>
        </w:tc>
        <w:tc>
          <w:tcPr>
            <w:tcW w:w="1418" w:type="dxa"/>
            <w:shd w:val="clear" w:color="auto" w:fill="auto"/>
            <w:vAlign w:val="center"/>
          </w:tcPr>
          <w:p w:rsidR="00E01015" w:rsidRPr="00384E6A" w:rsidRDefault="00E01015" w:rsidP="00555D5A">
            <w:pPr>
              <w:spacing w:line="360" w:lineRule="auto"/>
              <w:jc w:val="center"/>
              <w:rPr>
                <w:b/>
                <w:sz w:val="24"/>
                <w:szCs w:val="26"/>
              </w:rPr>
            </w:pPr>
            <w:proofErr w:type="spellStart"/>
            <w:r w:rsidRPr="00384E6A">
              <w:rPr>
                <w:b/>
                <w:sz w:val="24"/>
                <w:szCs w:val="26"/>
              </w:rPr>
              <w:t>E.L.s</w:t>
            </w:r>
            <w:proofErr w:type="spellEnd"/>
          </w:p>
          <w:p w:rsidR="00E01015" w:rsidRDefault="00E01015" w:rsidP="00555D5A">
            <w:pPr>
              <w:spacing w:line="360" w:lineRule="auto"/>
              <w:rPr>
                <w:b/>
                <w:sz w:val="24"/>
                <w:szCs w:val="26"/>
              </w:rPr>
            </w:pPr>
            <w:r>
              <w:rPr>
                <w:b/>
                <w:sz w:val="24"/>
                <w:szCs w:val="26"/>
              </w:rPr>
              <w:t xml:space="preserve">  (G+P</w:t>
            </w:r>
            <w:proofErr w:type="gramStart"/>
            <w:r>
              <w:rPr>
                <w:b/>
                <w:sz w:val="24"/>
                <w:szCs w:val="26"/>
              </w:rPr>
              <w:t>)</w:t>
            </w:r>
            <w:r w:rsidRPr="00384E6A">
              <w:rPr>
                <w:b/>
                <w:sz w:val="24"/>
                <w:szCs w:val="26"/>
              </w:rPr>
              <w:t>x</w:t>
            </w:r>
            <w:proofErr w:type="gramEnd"/>
            <w:r w:rsidRPr="00384E6A">
              <w:rPr>
                <w:b/>
                <w:sz w:val="24"/>
                <w:szCs w:val="26"/>
              </w:rPr>
              <w:t xml:space="preserve"> 0.6</w:t>
            </w:r>
          </w:p>
          <w:p w:rsidR="00E01015" w:rsidRPr="00192C9F" w:rsidRDefault="00E01015" w:rsidP="00555D5A">
            <w:pPr>
              <w:spacing w:line="360" w:lineRule="auto"/>
              <w:jc w:val="center"/>
              <w:rPr>
                <w:b/>
                <w:sz w:val="24"/>
                <w:szCs w:val="26"/>
              </w:rPr>
            </w:pPr>
            <w:proofErr w:type="gramStart"/>
            <w:r w:rsidRPr="00384E6A">
              <w:rPr>
                <w:b/>
                <w:sz w:val="24"/>
                <w:szCs w:val="26"/>
              </w:rPr>
              <w:t>(</w:t>
            </w:r>
            <w:r>
              <w:rPr>
                <w:b/>
                <w:sz w:val="24"/>
                <w:szCs w:val="26"/>
              </w:rPr>
              <w:t xml:space="preserve"> N</w:t>
            </w:r>
            <w:proofErr w:type="gramEnd"/>
            <w:r>
              <w:rPr>
                <w:b/>
                <w:sz w:val="24"/>
                <w:szCs w:val="26"/>
              </w:rPr>
              <w:t>/m</w:t>
            </w:r>
            <w:r w:rsidRPr="00384E6A">
              <w:rPr>
                <w:b/>
                <w:sz w:val="24"/>
                <w:szCs w:val="26"/>
              </w:rPr>
              <w:t>)</w:t>
            </w:r>
          </w:p>
        </w:tc>
      </w:tr>
      <w:tr w:rsidR="00E01015" w:rsidRPr="00384E6A" w:rsidTr="00555D5A">
        <w:trPr>
          <w:trHeight w:val="353"/>
        </w:trPr>
        <w:tc>
          <w:tcPr>
            <w:tcW w:w="1630" w:type="dxa"/>
            <w:shd w:val="clear" w:color="auto" w:fill="auto"/>
            <w:vAlign w:val="center"/>
          </w:tcPr>
          <w:p w:rsidR="00E01015" w:rsidRPr="00384E6A" w:rsidRDefault="00E01015" w:rsidP="00555D5A">
            <w:pPr>
              <w:spacing w:line="360" w:lineRule="auto"/>
              <w:jc w:val="center"/>
              <w:rPr>
                <w:b/>
                <w:sz w:val="24"/>
                <w:szCs w:val="26"/>
              </w:rPr>
            </w:pPr>
            <w:r w:rsidRPr="00384E6A">
              <w:rPr>
                <w:b/>
                <w:sz w:val="24"/>
                <w:szCs w:val="26"/>
              </w:rPr>
              <w:t>terrasse</w:t>
            </w:r>
          </w:p>
        </w:tc>
        <w:tc>
          <w:tcPr>
            <w:tcW w:w="2126" w:type="dxa"/>
            <w:shd w:val="clear" w:color="auto" w:fill="auto"/>
            <w:vAlign w:val="center"/>
          </w:tcPr>
          <w:p w:rsidR="00E01015" w:rsidRPr="00384E6A" w:rsidRDefault="00E01015" w:rsidP="00555D5A">
            <w:pPr>
              <w:spacing w:line="360" w:lineRule="auto"/>
              <w:jc w:val="center"/>
              <w:rPr>
                <w:sz w:val="24"/>
                <w:szCs w:val="26"/>
              </w:rPr>
            </w:pPr>
            <w:r>
              <w:rPr>
                <w:sz w:val="24"/>
                <w:szCs w:val="26"/>
              </w:rPr>
              <w:t>6390</w:t>
            </w:r>
          </w:p>
        </w:tc>
        <w:tc>
          <w:tcPr>
            <w:tcW w:w="2268" w:type="dxa"/>
            <w:shd w:val="clear" w:color="auto" w:fill="auto"/>
            <w:vAlign w:val="center"/>
          </w:tcPr>
          <w:p w:rsidR="00E01015" w:rsidRPr="00384E6A" w:rsidRDefault="00E01015" w:rsidP="00555D5A">
            <w:pPr>
              <w:spacing w:line="360" w:lineRule="auto"/>
              <w:jc w:val="center"/>
              <w:rPr>
                <w:sz w:val="24"/>
                <w:szCs w:val="26"/>
              </w:rPr>
            </w:pPr>
            <w:r w:rsidRPr="00384E6A">
              <w:rPr>
                <w:sz w:val="24"/>
                <w:szCs w:val="26"/>
              </w:rPr>
              <w:t>1000</w:t>
            </w:r>
          </w:p>
        </w:tc>
        <w:tc>
          <w:tcPr>
            <w:tcW w:w="1984" w:type="dxa"/>
            <w:shd w:val="clear" w:color="auto" w:fill="auto"/>
            <w:vAlign w:val="center"/>
          </w:tcPr>
          <w:p w:rsidR="00E01015" w:rsidRPr="00384E6A" w:rsidRDefault="00E01015" w:rsidP="00555D5A">
            <w:pPr>
              <w:spacing w:line="360" w:lineRule="auto"/>
              <w:jc w:val="center"/>
              <w:rPr>
                <w:sz w:val="24"/>
                <w:szCs w:val="26"/>
              </w:rPr>
            </w:pPr>
            <w:r>
              <w:rPr>
                <w:sz w:val="24"/>
                <w:szCs w:val="26"/>
              </w:rPr>
              <w:t>6075.90</w:t>
            </w:r>
          </w:p>
        </w:tc>
        <w:tc>
          <w:tcPr>
            <w:tcW w:w="1418" w:type="dxa"/>
            <w:shd w:val="clear" w:color="auto" w:fill="auto"/>
            <w:vAlign w:val="center"/>
          </w:tcPr>
          <w:p w:rsidR="00E01015" w:rsidRPr="00384E6A" w:rsidRDefault="00E01015" w:rsidP="00555D5A">
            <w:pPr>
              <w:spacing w:line="360" w:lineRule="auto"/>
              <w:jc w:val="center"/>
              <w:rPr>
                <w:sz w:val="24"/>
                <w:szCs w:val="26"/>
              </w:rPr>
            </w:pPr>
            <w:r>
              <w:rPr>
                <w:sz w:val="24"/>
                <w:szCs w:val="26"/>
              </w:rPr>
              <w:t>4434</w:t>
            </w:r>
          </w:p>
        </w:tc>
      </w:tr>
      <w:tr w:rsidR="00E01015" w:rsidRPr="00384E6A" w:rsidTr="00555D5A">
        <w:trPr>
          <w:trHeight w:val="256"/>
        </w:trPr>
        <w:tc>
          <w:tcPr>
            <w:tcW w:w="1630" w:type="dxa"/>
            <w:shd w:val="clear" w:color="auto" w:fill="auto"/>
            <w:vAlign w:val="center"/>
          </w:tcPr>
          <w:p w:rsidR="00E01015" w:rsidRPr="00384E6A" w:rsidRDefault="00E01015" w:rsidP="00555D5A">
            <w:pPr>
              <w:spacing w:line="360" w:lineRule="auto"/>
              <w:jc w:val="center"/>
              <w:rPr>
                <w:b/>
                <w:sz w:val="24"/>
                <w:szCs w:val="26"/>
              </w:rPr>
            </w:pPr>
            <w:r w:rsidRPr="00384E6A">
              <w:rPr>
                <w:b/>
                <w:sz w:val="24"/>
                <w:szCs w:val="26"/>
              </w:rPr>
              <w:t>étage courant</w:t>
            </w:r>
          </w:p>
        </w:tc>
        <w:tc>
          <w:tcPr>
            <w:tcW w:w="2126" w:type="dxa"/>
            <w:shd w:val="clear" w:color="auto" w:fill="auto"/>
            <w:vAlign w:val="center"/>
          </w:tcPr>
          <w:p w:rsidR="00E01015" w:rsidRPr="00384E6A" w:rsidRDefault="00E01015" w:rsidP="00555D5A">
            <w:pPr>
              <w:spacing w:line="360" w:lineRule="auto"/>
              <w:jc w:val="center"/>
              <w:rPr>
                <w:sz w:val="24"/>
                <w:szCs w:val="26"/>
              </w:rPr>
            </w:pPr>
            <w:r>
              <w:rPr>
                <w:sz w:val="24"/>
                <w:szCs w:val="26"/>
              </w:rPr>
              <w:t>4860</w:t>
            </w:r>
          </w:p>
        </w:tc>
        <w:tc>
          <w:tcPr>
            <w:tcW w:w="2268" w:type="dxa"/>
            <w:shd w:val="clear" w:color="auto" w:fill="auto"/>
            <w:vAlign w:val="center"/>
          </w:tcPr>
          <w:p w:rsidR="00E01015" w:rsidRPr="00384E6A" w:rsidRDefault="00E01015" w:rsidP="00555D5A">
            <w:pPr>
              <w:spacing w:line="360" w:lineRule="auto"/>
              <w:jc w:val="center"/>
              <w:rPr>
                <w:sz w:val="24"/>
                <w:szCs w:val="26"/>
              </w:rPr>
            </w:pPr>
            <w:r w:rsidRPr="00384E6A">
              <w:rPr>
                <w:sz w:val="24"/>
                <w:szCs w:val="26"/>
              </w:rPr>
              <w:t>1500</w:t>
            </w:r>
          </w:p>
        </w:tc>
        <w:tc>
          <w:tcPr>
            <w:tcW w:w="1984" w:type="dxa"/>
            <w:shd w:val="clear" w:color="auto" w:fill="auto"/>
            <w:vAlign w:val="center"/>
          </w:tcPr>
          <w:p w:rsidR="00E01015" w:rsidRPr="00384E6A" w:rsidRDefault="00E01015" w:rsidP="00555D5A">
            <w:pPr>
              <w:spacing w:line="360" w:lineRule="auto"/>
              <w:jc w:val="center"/>
              <w:rPr>
                <w:sz w:val="24"/>
                <w:szCs w:val="26"/>
              </w:rPr>
            </w:pPr>
            <w:r>
              <w:rPr>
                <w:sz w:val="24"/>
                <w:szCs w:val="26"/>
              </w:rPr>
              <w:t>5286.60</w:t>
            </w:r>
          </w:p>
        </w:tc>
        <w:tc>
          <w:tcPr>
            <w:tcW w:w="1418" w:type="dxa"/>
            <w:shd w:val="clear" w:color="auto" w:fill="auto"/>
            <w:vAlign w:val="center"/>
          </w:tcPr>
          <w:p w:rsidR="00E01015" w:rsidRPr="00384E6A" w:rsidRDefault="00E01015" w:rsidP="00555D5A">
            <w:pPr>
              <w:spacing w:line="360" w:lineRule="auto"/>
              <w:jc w:val="center"/>
              <w:rPr>
                <w:sz w:val="24"/>
                <w:szCs w:val="26"/>
              </w:rPr>
            </w:pPr>
            <w:r>
              <w:rPr>
                <w:sz w:val="24"/>
                <w:szCs w:val="26"/>
              </w:rPr>
              <w:t>3816</w:t>
            </w:r>
          </w:p>
        </w:tc>
      </w:tr>
    </w:tbl>
    <w:p w:rsidR="00E01015" w:rsidRDefault="00E01015" w:rsidP="00E01015">
      <w:pPr>
        <w:spacing w:after="1" w:line="360" w:lineRule="auto"/>
        <w:ind w:right="252"/>
        <w:jc w:val="both"/>
        <w:rPr>
          <w:rFonts w:asciiTheme="majorBidi" w:eastAsiaTheme="minorEastAsia" w:hAnsiTheme="majorBidi" w:cstheme="majorBidi"/>
          <w:bCs/>
          <w:sz w:val="24"/>
          <w:szCs w:val="24"/>
        </w:rPr>
      </w:pPr>
      <w:bookmarkStart w:id="20" w:name="_Hlk43571377"/>
      <w:r>
        <w:rPr>
          <w:rFonts w:asciiTheme="majorBidi" w:eastAsiaTheme="minorEastAsia" w:hAnsiTheme="majorBidi" w:cstheme="majorBidi"/>
          <w:bCs/>
          <w:sz w:val="24"/>
          <w:szCs w:val="24"/>
        </w:rPr>
        <w:t xml:space="preserve">                                             </w:t>
      </w:r>
    </w:p>
    <w:p w:rsidR="00E01015" w:rsidRDefault="00E01015" w:rsidP="00E01015">
      <w:pPr>
        <w:spacing w:after="1" w:line="360" w:lineRule="auto"/>
        <w:ind w:right="252"/>
        <w:jc w:val="both"/>
        <w:rPr>
          <w:rFonts w:asciiTheme="majorBidi" w:eastAsiaTheme="minorEastAsia" w:hAnsiTheme="majorBidi" w:cstheme="majorBidi"/>
          <w:bCs/>
          <w:sz w:val="24"/>
          <w:szCs w:val="24"/>
        </w:rPr>
      </w:pPr>
      <w:r>
        <w:rPr>
          <w:rFonts w:asciiTheme="majorBidi" w:eastAsiaTheme="minorEastAsia" w:hAnsiTheme="majorBidi" w:cstheme="majorBidi"/>
          <w:bCs/>
          <w:sz w:val="24"/>
          <w:szCs w:val="24"/>
        </w:rPr>
        <w:t xml:space="preserve">                                          </w:t>
      </w:r>
      <w:r w:rsidRPr="000B3EDD">
        <w:rPr>
          <w:rFonts w:asciiTheme="majorBidi" w:eastAsiaTheme="minorEastAsia" w:hAnsiTheme="majorBidi" w:cstheme="majorBidi"/>
          <w:b/>
          <w:sz w:val="24"/>
          <w:szCs w:val="24"/>
          <w:u w:val="single"/>
        </w:rPr>
        <w:t>Tableau III.1 :</w:t>
      </w:r>
      <w:r>
        <w:rPr>
          <w:rFonts w:asciiTheme="majorBidi" w:eastAsiaTheme="minorEastAsia" w:hAnsiTheme="majorBidi" w:cstheme="majorBidi"/>
          <w:bCs/>
          <w:sz w:val="24"/>
          <w:szCs w:val="24"/>
        </w:rPr>
        <w:t xml:space="preserve"> Evaluation des charges.</w:t>
      </w:r>
    </w:p>
    <w:bookmarkEnd w:id="20"/>
    <w:p w:rsidR="00E01015" w:rsidRDefault="00E01015" w:rsidP="00E01015">
      <w:pPr>
        <w:spacing w:line="360" w:lineRule="auto"/>
      </w:pPr>
    </w:p>
    <w:p w:rsidR="00E01015" w:rsidRPr="00FE2E6C" w:rsidRDefault="00E01015" w:rsidP="00E01015">
      <w:pPr>
        <w:pStyle w:val="Paragraphedeliste"/>
        <w:numPr>
          <w:ilvl w:val="0"/>
          <w:numId w:val="34"/>
        </w:numPr>
        <w:spacing w:line="360" w:lineRule="auto"/>
        <w:ind w:right="-141"/>
        <w:rPr>
          <w:rFonts w:asciiTheme="majorBidi" w:hAnsiTheme="majorBidi"/>
          <w:b/>
          <w:bCs/>
          <w:sz w:val="24"/>
          <w:szCs w:val="24"/>
          <w:u w:val="single"/>
        </w:rPr>
      </w:pPr>
      <w:proofErr w:type="gramStart"/>
      <w:r w:rsidRPr="00FE2E6C">
        <w:rPr>
          <w:rFonts w:asciiTheme="majorBidi" w:hAnsiTheme="majorBidi"/>
          <w:b/>
          <w:bCs/>
          <w:sz w:val="24"/>
          <w:szCs w:val="24"/>
          <w:u w:val="single"/>
        </w:rPr>
        <w:t>Types</w:t>
      </w:r>
      <w:proofErr w:type="gramEnd"/>
      <w:r w:rsidRPr="00FE2E6C">
        <w:rPr>
          <w:rFonts w:asciiTheme="majorBidi" w:hAnsiTheme="majorBidi"/>
          <w:b/>
          <w:bCs/>
          <w:sz w:val="24"/>
          <w:szCs w:val="24"/>
          <w:u w:val="single"/>
        </w:rPr>
        <w:t xml:space="preserve"> des poutrelles :</w:t>
      </w:r>
    </w:p>
    <w:p w:rsidR="00E01015" w:rsidRPr="00FE2E6C" w:rsidRDefault="00E01015" w:rsidP="00E01015">
      <w:pPr>
        <w:spacing w:line="360" w:lineRule="auto"/>
        <w:ind w:left="-709" w:right="-141"/>
        <w:rPr>
          <w:rFonts w:asciiTheme="majorBidi" w:hAnsiTheme="majorBidi"/>
          <w:sz w:val="24"/>
          <w:szCs w:val="24"/>
        </w:rPr>
      </w:pPr>
      <w:r w:rsidRPr="00FE2E6C">
        <w:rPr>
          <w:rFonts w:asciiTheme="majorBidi" w:hAnsiTheme="majorBidi"/>
          <w:sz w:val="24"/>
          <w:szCs w:val="24"/>
        </w:rPr>
        <w:t xml:space="preserve">              On distingue les poutrelles dont les schémas statiques sont les suivants :</w:t>
      </w:r>
    </w:p>
    <w:p w:rsidR="00E01015" w:rsidRPr="00FE2E6C" w:rsidRDefault="00E01015" w:rsidP="00E01015">
      <w:pPr>
        <w:spacing w:line="360" w:lineRule="auto"/>
        <w:ind w:left="284" w:right="-141"/>
        <w:rPr>
          <w:rFonts w:asciiTheme="majorBidi" w:hAnsiTheme="majorBidi"/>
          <w:b/>
          <w:bCs/>
          <w:sz w:val="24"/>
          <w:szCs w:val="24"/>
          <w:lang w:val="en-US"/>
        </w:rPr>
      </w:pPr>
      <w:r w:rsidRPr="00FE2E6C">
        <w:rPr>
          <w:rFonts w:asciiTheme="majorBidi" w:hAnsiTheme="majorBidi"/>
          <w:b/>
          <w:bCs/>
          <w:sz w:val="24"/>
          <w:szCs w:val="24"/>
          <w:lang w:val="en-US"/>
        </w:rPr>
        <w:t xml:space="preserve">Type </w:t>
      </w:r>
      <w:proofErr w:type="gramStart"/>
      <w:r w:rsidRPr="00FE2E6C">
        <w:rPr>
          <w:rFonts w:asciiTheme="majorBidi" w:hAnsiTheme="majorBidi"/>
          <w:b/>
          <w:bCs/>
          <w:sz w:val="24"/>
          <w:szCs w:val="24"/>
          <w:lang w:val="en-US"/>
        </w:rPr>
        <w:t>01 :</w:t>
      </w:r>
      <w:proofErr w:type="gramEnd"/>
    </w:p>
    <w:p w:rsidR="00E01015" w:rsidRPr="00FE2E6C" w:rsidRDefault="00E01015" w:rsidP="00E01015">
      <w:pPr>
        <w:spacing w:line="360" w:lineRule="auto"/>
      </w:pPr>
      <w:r>
        <w:t xml:space="preserve">                                                              </w:t>
      </w:r>
      <w:r>
        <w:tab/>
      </w:r>
    </w:p>
    <w:p w:rsidR="00E01015" w:rsidRPr="00FE2E6C" w:rsidRDefault="00E01015" w:rsidP="00E01015">
      <w:pPr>
        <w:rPr>
          <w:sz w:val="24"/>
          <w:szCs w:val="24"/>
        </w:rPr>
      </w:pPr>
      <w:r>
        <w:rPr>
          <w:sz w:val="24"/>
          <w:szCs w:val="24"/>
        </w:rPr>
        <w:t xml:space="preserve">  </w:t>
      </w:r>
      <w:r w:rsidRPr="00FE2E6C">
        <w:rPr>
          <w:sz w:val="24"/>
          <w:szCs w:val="24"/>
        </w:rPr>
        <w:t xml:space="preserve">A                           </w:t>
      </w:r>
      <w:r>
        <w:rPr>
          <w:sz w:val="24"/>
          <w:szCs w:val="24"/>
        </w:rPr>
        <w:t xml:space="preserve">                   </w:t>
      </w:r>
      <w:r w:rsidRPr="00FE2E6C">
        <w:rPr>
          <w:sz w:val="24"/>
          <w:szCs w:val="24"/>
        </w:rPr>
        <w:t xml:space="preserve">B              </w:t>
      </w:r>
      <w:r>
        <w:rPr>
          <w:sz w:val="24"/>
          <w:szCs w:val="24"/>
        </w:rPr>
        <w:t xml:space="preserve">                                   </w:t>
      </w:r>
      <w:r w:rsidRPr="00FE2E6C">
        <w:rPr>
          <w:sz w:val="24"/>
          <w:szCs w:val="24"/>
        </w:rPr>
        <w:t>C</w:t>
      </w:r>
    </w:p>
    <w:p w:rsidR="00E01015" w:rsidRPr="00FE2E6C" w:rsidRDefault="00E01015" w:rsidP="00E01015"/>
    <w:p w:rsidR="00E01015" w:rsidRPr="00FE2E6C" w:rsidRDefault="009A19B4" w:rsidP="00E01015">
      <w:r>
        <w:rPr>
          <w:noProof/>
        </w:rPr>
        <w:pict>
          <v:shapetype id="_x0000_t127" coordsize="21600,21600" o:spt="127" path="m10800,l21600,21600,,21600xe">
            <v:stroke joinstyle="miter"/>
            <v:path gradientshapeok="t" o:connecttype="custom" o:connectlocs="10800,0;5400,10800;10800,21600;16200,10800" textboxrect="5400,10800,16200,21600"/>
          </v:shapetype>
          <v:shape id="_x0000_s1431" type="#_x0000_t127" style="position:absolute;margin-left:142.15pt;margin-top:-.3pt;width:27pt;height:16.4pt;z-index:251579392" fillcolor="white [3201]" strokecolor="#92cddc [1944]" strokeweight="1pt">
            <v:fill color2="#b6dde8 [1304]" focusposition="1" focussize="" focus="100%" type="gradient"/>
            <v:shadow on="t" type="perspective" color="#205867 [1608]" opacity=".5" offset="1pt" offset2="-3pt"/>
          </v:shape>
        </w:pict>
      </w:r>
      <w:r>
        <w:rPr>
          <w:noProof/>
        </w:rPr>
        <w:pict>
          <v:group id="_x0000_s1423" style="position:absolute;margin-left:-1.5pt;margin-top:-.3pt;width:320.2pt;height:16.45pt;z-index:251577344" coordorigin="1546,11089" coordsize="9844,329">
            <v:shape id="_x0000_s1424" type="#_x0000_t127" style="position:absolute;left:1546;top:11089;width:540;height:328" fillcolor="white [3201]" strokecolor="#92cddc [1944]" strokeweight="1pt">
              <v:fill color2="#b6dde8 [1304]" focusposition="1" focussize="" focus="100%" type="gradient"/>
              <v:shadow on="t" type="perspective" color="#205867 [1608]" opacity=".5" offset="1pt" offset2="-3pt"/>
            </v:shape>
            <v:shape id="_x0000_s1425" type="#_x0000_t127" style="position:absolute;left:10850;top:11090;width:540;height:328" fillcolor="white [3201]" strokecolor="#92cddc [1944]" strokeweight="1pt">
              <v:fill color2="#b6dde8 [1304]" focusposition="1" focussize="" focus="100%" type="gradient"/>
              <v:shadow on="t" type="perspective" color="#205867 [1608]" opacity=".5" offset="1pt" offset2="-3pt"/>
            </v:shape>
            <v:line id="_x0000_s1426" style="position:absolute" from="1815,11089" to="11145,11090" strokecolor="#8064a2" strokeweight="1pt">
              <v:shadow type="perspective" color="#3f3151" offset="1pt" offset2="-3pt"/>
            </v:line>
          </v:group>
        </w:pict>
      </w:r>
    </w:p>
    <w:p w:rsidR="00E01015" w:rsidRDefault="00E01015" w:rsidP="00E01015">
      <w:r>
        <w:t xml:space="preserve">                          3.90                                                        3.30</w:t>
      </w:r>
    </w:p>
    <w:p w:rsidR="00E01015" w:rsidRDefault="009A19B4" w:rsidP="00E01015">
      <w:r>
        <w:rPr>
          <w:noProof/>
        </w:rPr>
        <w:pict>
          <v:line id="_x0000_s1433" style="position:absolute;z-index:251581440" from="159.4pt,3.65pt" to="310.75pt,3.65pt" strokecolor="#9bbb59" strokeweight="2.5pt">
            <v:stroke startarrow="open" endarrow="open"/>
            <v:shadow color="#868686"/>
          </v:line>
        </w:pict>
      </w:r>
      <w:r>
        <w:rPr>
          <w:noProof/>
        </w:rPr>
        <w:pict>
          <v:line id="_x0000_s1432" style="position:absolute;z-index:251580416" from="8.35pt,3.65pt" to="148.15pt,3.65pt" strokecolor="#9bbb59" strokeweight="2.5pt">
            <v:stroke startarrow="open" endarrow="open"/>
            <v:shadow color="#868686"/>
          </v:line>
        </w:pict>
      </w:r>
    </w:p>
    <w:p w:rsidR="00E01015" w:rsidRDefault="00E01015" w:rsidP="00E01015"/>
    <w:p w:rsidR="00E01015" w:rsidRPr="00FE2E6C" w:rsidRDefault="00E01015" w:rsidP="00E01015"/>
    <w:p w:rsidR="00E01015" w:rsidRPr="00FE2E6C" w:rsidRDefault="00E01015" w:rsidP="00E01015">
      <w:pPr>
        <w:spacing w:line="360" w:lineRule="auto"/>
        <w:ind w:left="284" w:right="-141"/>
        <w:rPr>
          <w:rFonts w:asciiTheme="majorBidi" w:hAnsiTheme="majorBidi"/>
          <w:b/>
          <w:bCs/>
          <w:sz w:val="24"/>
          <w:szCs w:val="24"/>
          <w:lang w:val="en-US"/>
        </w:rPr>
      </w:pPr>
      <w:r>
        <w:rPr>
          <w:rFonts w:asciiTheme="majorBidi" w:hAnsiTheme="majorBidi"/>
          <w:b/>
          <w:bCs/>
          <w:sz w:val="24"/>
          <w:szCs w:val="24"/>
          <w:lang w:val="en-US"/>
        </w:rPr>
        <w:t>Type 02</w:t>
      </w:r>
    </w:p>
    <w:p w:rsidR="00E01015" w:rsidRDefault="00E01015" w:rsidP="00E01015"/>
    <w:p w:rsidR="00E01015" w:rsidRDefault="00E01015" w:rsidP="00E01015"/>
    <w:p w:rsidR="00E01015" w:rsidRPr="00FE2E6C" w:rsidRDefault="00E01015" w:rsidP="00E01015">
      <w:pPr>
        <w:rPr>
          <w:sz w:val="24"/>
          <w:szCs w:val="24"/>
        </w:rPr>
      </w:pPr>
      <w:r>
        <w:rPr>
          <w:sz w:val="24"/>
          <w:szCs w:val="24"/>
        </w:rPr>
        <w:t xml:space="preserve">  </w:t>
      </w:r>
      <w:r w:rsidRPr="00FE2E6C">
        <w:rPr>
          <w:sz w:val="24"/>
          <w:szCs w:val="24"/>
        </w:rPr>
        <w:t xml:space="preserve">A                           </w:t>
      </w:r>
      <w:r>
        <w:rPr>
          <w:sz w:val="24"/>
          <w:szCs w:val="24"/>
        </w:rPr>
        <w:t xml:space="preserve">                   </w:t>
      </w:r>
      <w:r w:rsidRPr="00FE2E6C">
        <w:rPr>
          <w:sz w:val="24"/>
          <w:szCs w:val="24"/>
        </w:rPr>
        <w:t xml:space="preserve">B              </w:t>
      </w:r>
      <w:r>
        <w:rPr>
          <w:sz w:val="24"/>
          <w:szCs w:val="24"/>
        </w:rPr>
        <w:t xml:space="preserve">                                   </w:t>
      </w:r>
      <w:r w:rsidRPr="00FE2E6C">
        <w:rPr>
          <w:sz w:val="24"/>
          <w:szCs w:val="24"/>
        </w:rPr>
        <w:t>C</w:t>
      </w:r>
      <w:r>
        <w:rPr>
          <w:sz w:val="24"/>
          <w:szCs w:val="24"/>
        </w:rPr>
        <w:t xml:space="preserve">                                           D</w:t>
      </w:r>
    </w:p>
    <w:p w:rsidR="00E01015" w:rsidRDefault="00E01015" w:rsidP="00E01015"/>
    <w:p w:rsidR="00E01015" w:rsidRDefault="009A19B4" w:rsidP="00E01015">
      <w:r>
        <w:rPr>
          <w:noProof/>
        </w:rPr>
        <w:pict>
          <v:group id="_x0000_s1436" style="position:absolute;margin-left:148.15pt;margin-top:1.9pt;width:320.2pt;height:16.45pt;z-index:251584512" coordorigin="1546,11089" coordsize="9844,329">
            <v:shape id="_x0000_s1437" type="#_x0000_t127" style="position:absolute;left:1546;top:11089;width:540;height:328" fillcolor="white [3201]" strokecolor="#92cddc [1944]" strokeweight="1pt">
              <v:fill color2="#b6dde8 [1304]" focusposition="1" focussize="" focus="100%" type="gradient"/>
              <v:shadow on="t" type="perspective" color="#205867 [1608]" opacity=".5" offset="1pt" offset2="-3pt"/>
            </v:shape>
            <v:shape id="_x0000_s1438" type="#_x0000_t127" style="position:absolute;left:10850;top:11090;width:540;height:328" fillcolor="white [3201]" strokecolor="#92cddc [1944]" strokeweight="1pt">
              <v:fill color2="#b6dde8 [1304]" focusposition="1" focussize="" focus="100%" type="gradient"/>
              <v:shadow on="t" type="perspective" color="#205867 [1608]" opacity=".5" offset="1pt" offset2="-3pt"/>
            </v:shape>
            <v:line id="_x0000_s1439" style="position:absolute" from="1815,11089" to="11145,11090" strokecolor="#8064a2" strokeweight="1pt">
              <v:shadow type="perspective" color="#3f3151" offset="1pt" offset2="-3pt"/>
            </v:line>
          </v:group>
        </w:pict>
      </w:r>
      <w:r>
        <w:rPr>
          <w:noProof/>
        </w:rPr>
        <w:pict>
          <v:group id="_x0000_s1427" style="position:absolute;margin-left:-1.5pt;margin-top:1.85pt;width:320.2pt;height:16.45pt;z-index:251578368" coordorigin="1546,11089" coordsize="9844,329">
            <v:shape id="_x0000_s1428" type="#_x0000_t127" style="position:absolute;left:1546;top:11089;width:540;height:328" fillcolor="white [3201]" strokecolor="#92cddc [1944]" strokeweight="1pt">
              <v:fill color2="#b6dde8 [1304]" focusposition="1" focussize="" focus="100%" type="gradient"/>
              <v:shadow on="t" type="perspective" color="#205867 [1608]" opacity=".5" offset="1pt" offset2="-3pt"/>
            </v:shape>
            <v:shape id="_x0000_s1429" type="#_x0000_t127" style="position:absolute;left:10850;top:11090;width:540;height:328" fillcolor="white [3201]" strokecolor="#92cddc [1944]" strokeweight="1pt">
              <v:fill color2="#b6dde8 [1304]" focusposition="1" focussize="" focus="100%" type="gradient"/>
              <v:shadow on="t" type="perspective" color="#205867 [1608]" opacity=".5" offset="1pt" offset2="-3pt"/>
            </v:shape>
            <v:line id="_x0000_s1430" style="position:absolute" from="1815,11089" to="11145,11090" strokecolor="#8064a2" strokeweight="1pt">
              <v:shadow type="perspective" color="#3f3151" offset="1pt" offset2="-3pt"/>
            </v:line>
          </v:group>
        </w:pict>
      </w:r>
    </w:p>
    <w:p w:rsidR="00E01015" w:rsidRDefault="00E01015" w:rsidP="00E01015">
      <w:r>
        <w:t xml:space="preserve">                            </w:t>
      </w:r>
    </w:p>
    <w:p w:rsidR="00E01015" w:rsidRDefault="00E01015" w:rsidP="00E01015">
      <w:r>
        <w:t xml:space="preserve">                           1.675                                                      3.90                                                         3.30</w:t>
      </w:r>
    </w:p>
    <w:p w:rsidR="00E01015" w:rsidRDefault="009A19B4" w:rsidP="00E01015">
      <w:r>
        <w:rPr>
          <w:noProof/>
        </w:rPr>
        <w:pict>
          <v:line id="_x0000_s1440" style="position:absolute;z-index:251585536" from="314.65pt,-.1pt" to="464.45pt,-.1pt" strokecolor="#9bbb59" strokeweight="2.5pt">
            <v:stroke startarrow="open" endarrow="open"/>
            <v:shadow color="#868686"/>
          </v:line>
        </w:pict>
      </w:r>
      <w:r>
        <w:rPr>
          <w:noProof/>
        </w:rPr>
        <w:pict>
          <v:line id="_x0000_s1435" style="position:absolute;z-index:251583488" from="8.35pt,-.1pt" to="148.15pt,-.1pt" strokecolor="#9bbb59" strokeweight="2.5pt">
            <v:stroke startarrow="open" endarrow="open"/>
            <v:shadow color="#868686"/>
          </v:line>
        </w:pict>
      </w:r>
      <w:r w:rsidRPr="009A19B4">
        <w:rPr>
          <w:noProof/>
          <w:sz w:val="24"/>
          <w:szCs w:val="24"/>
        </w:rPr>
        <w:pict>
          <v:line id="_x0000_s1434" style="position:absolute;z-index:251582464" from="159.4pt,-.1pt" to="309.2pt,-.1pt" strokecolor="#9bbb59" strokeweight="2.5pt">
            <v:stroke startarrow="open" endarrow="open"/>
            <v:shadow color="#868686"/>
          </v:line>
        </w:pict>
      </w:r>
      <w:r w:rsidR="00E01015">
        <w:t xml:space="preserve">                          </w:t>
      </w:r>
    </w:p>
    <w:p w:rsidR="00E01015" w:rsidRDefault="00E01015" w:rsidP="00E01015"/>
    <w:p w:rsidR="00E01015" w:rsidRDefault="00E01015" w:rsidP="00E01015">
      <w:pPr>
        <w:rPr>
          <w:rFonts w:asciiTheme="majorBidi" w:hAnsiTheme="majorBidi"/>
          <w:b/>
          <w:sz w:val="24"/>
          <w:szCs w:val="24"/>
        </w:rPr>
      </w:pPr>
      <w:r>
        <w:t xml:space="preserve">                       </w:t>
      </w:r>
      <w:r w:rsidRPr="00FE2E6C">
        <w:rPr>
          <w:rFonts w:asciiTheme="majorBidi" w:hAnsiTheme="majorBidi"/>
          <w:b/>
          <w:sz w:val="24"/>
          <w:szCs w:val="24"/>
        </w:rPr>
        <w:t>Fig.III.7: schéma statique de poutrelle.</w:t>
      </w:r>
    </w:p>
    <w:p w:rsidR="00E01015" w:rsidRDefault="00E01015" w:rsidP="00E01015">
      <w:pPr>
        <w:spacing w:after="1" w:line="360" w:lineRule="auto"/>
        <w:ind w:right="252"/>
        <w:jc w:val="both"/>
        <w:rPr>
          <w:rFonts w:asciiTheme="majorBidi" w:hAnsiTheme="majorBidi"/>
          <w:b/>
          <w:sz w:val="24"/>
          <w:szCs w:val="24"/>
        </w:rPr>
      </w:pPr>
    </w:p>
    <w:p w:rsidR="00E01015" w:rsidRPr="009F5250" w:rsidRDefault="00E01015" w:rsidP="00E01015">
      <w:pPr>
        <w:spacing w:after="1" w:line="360" w:lineRule="auto"/>
        <w:ind w:right="252"/>
        <w:jc w:val="both"/>
        <w:rPr>
          <w:rFonts w:asciiTheme="majorBidi" w:eastAsiaTheme="minorEastAsia" w:hAnsiTheme="majorBidi" w:cstheme="majorBidi"/>
          <w:b/>
          <w:bCs/>
          <w:color w:val="4F81BD" w:themeColor="accent1"/>
          <w:sz w:val="24"/>
          <w:szCs w:val="24"/>
          <w:u w:val="single"/>
        </w:rPr>
      </w:pPr>
      <w:r w:rsidRPr="009F5250">
        <w:rPr>
          <w:rFonts w:asciiTheme="majorBidi" w:eastAsiaTheme="minorEastAsia" w:hAnsiTheme="majorBidi" w:cstheme="majorBidi"/>
          <w:b/>
          <w:bCs/>
          <w:color w:val="4F81BD" w:themeColor="accent1"/>
          <w:sz w:val="24"/>
          <w:szCs w:val="24"/>
          <w:u w:val="single"/>
        </w:rPr>
        <w:lastRenderedPageBreak/>
        <w:t>- Vérification des conditions d’application de la méthode forfaitaire :</w:t>
      </w:r>
    </w:p>
    <w:p w:rsidR="00E01015" w:rsidRPr="009F5250" w:rsidRDefault="00E01015" w:rsidP="00E01015">
      <w:pPr>
        <w:spacing w:after="1" w:line="360" w:lineRule="auto"/>
        <w:ind w:right="252"/>
        <w:jc w:val="both"/>
        <w:rPr>
          <w:rFonts w:asciiTheme="majorBidi" w:eastAsiaTheme="minorEastAsia" w:hAnsiTheme="majorBidi" w:cstheme="majorBidi"/>
          <w:b/>
          <w:bCs/>
          <w:color w:val="4F81BD" w:themeColor="accent1"/>
          <w:sz w:val="24"/>
          <w:szCs w:val="24"/>
          <w:u w:val="single"/>
        </w:rPr>
      </w:pPr>
      <w:r w:rsidRPr="009F5250">
        <w:rPr>
          <w:rFonts w:asciiTheme="majorBidi" w:eastAsiaTheme="minorEastAsia" w:hAnsiTheme="majorBidi" w:cstheme="majorBidi"/>
          <w:b/>
          <w:bCs/>
          <w:color w:val="4F81BD" w:themeColor="accent1"/>
          <w:sz w:val="24"/>
          <w:szCs w:val="24"/>
          <w:u w:val="single"/>
        </w:rPr>
        <w:t>Plancher terrasse :</w:t>
      </w:r>
    </w:p>
    <w:p w:rsidR="00E01015" w:rsidRPr="009F5250" w:rsidRDefault="00E01015" w:rsidP="00E01015">
      <w:pPr>
        <w:spacing w:after="1" w:line="360" w:lineRule="auto"/>
        <w:ind w:right="252"/>
        <w:jc w:val="both"/>
        <w:rPr>
          <w:rFonts w:asciiTheme="majorBidi" w:eastAsiaTheme="minorEastAsia" w:hAnsiTheme="majorBidi" w:cstheme="majorBidi"/>
          <w:b/>
          <w:bCs/>
          <w:color w:val="4F81BD" w:themeColor="accent1"/>
          <w:sz w:val="24"/>
          <w:szCs w:val="24"/>
          <w:u w:val="single"/>
        </w:rPr>
      </w:pPr>
      <w:r w:rsidRPr="009F5250">
        <w:rPr>
          <w:rFonts w:asciiTheme="majorBidi" w:eastAsiaTheme="minorEastAsia" w:hAnsiTheme="majorBidi" w:cstheme="majorBidi"/>
          <w:b/>
          <w:bCs/>
          <w:color w:val="4F81BD" w:themeColor="accent1"/>
          <w:sz w:val="24"/>
          <w:szCs w:val="24"/>
          <w:u w:val="single"/>
        </w:rPr>
        <w:t xml:space="preserve">Type 01: </w:t>
      </w:r>
    </w:p>
    <w:p w:rsidR="00E01015" w:rsidRDefault="00E01015" w:rsidP="00E01015">
      <w:pPr>
        <w:pStyle w:val="Paragraphedeliste"/>
        <w:numPr>
          <w:ilvl w:val="0"/>
          <w:numId w:val="35"/>
        </w:numPr>
        <w:spacing w:after="1" w:line="360" w:lineRule="auto"/>
        <w:ind w:right="252"/>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Q =1KN/m² pour le plancher de terrasse                                                                                                </w:t>
      </w:r>
    </w:p>
    <w:p w:rsidR="00E01015" w:rsidRPr="00304100" w:rsidRDefault="00E01015" w:rsidP="00E01015">
      <w:pPr>
        <w:spacing w:after="1" w:line="360" w:lineRule="auto"/>
        <w:ind w:left="360" w:right="252"/>
        <w:jc w:val="both"/>
        <w:rPr>
          <w:rFonts w:asciiTheme="majorBidi" w:eastAsiaTheme="minorEastAsia" w:hAnsiTheme="majorBidi" w:cstheme="majorBidi"/>
          <w:sz w:val="24"/>
          <w:szCs w:val="24"/>
        </w:rPr>
      </w:pPr>
      <w:r w:rsidRPr="00304100">
        <w:rPr>
          <w:rFonts w:asciiTheme="majorBidi" w:eastAsiaTheme="minorEastAsia" w:hAnsiTheme="majorBidi" w:cstheme="majorBidi"/>
          <w:sz w:val="24"/>
          <w:szCs w:val="24"/>
        </w:rPr>
        <w:t>Donc Q= 1 KN/m² &lt; max (2G ; 5)</w:t>
      </w:r>
      <w:r>
        <w:rPr>
          <w:rFonts w:asciiTheme="majorBidi" w:eastAsiaTheme="minorEastAsia" w:hAnsiTheme="majorBidi" w:cstheme="majorBidi"/>
          <w:sz w:val="24"/>
          <w:szCs w:val="24"/>
        </w:rPr>
        <w:t>=</w:t>
      </w:r>
      <w:r w:rsidRPr="00304100">
        <w:rPr>
          <w:rFonts w:asciiTheme="majorBidi" w:eastAsiaTheme="minorEastAsia" w:hAnsiTheme="majorBidi" w:cstheme="majorBidi"/>
          <w:sz w:val="24"/>
          <w:szCs w:val="24"/>
        </w:rPr>
        <w:t xml:space="preserve"> [KN/m²]   C.V.</w:t>
      </w:r>
    </w:p>
    <w:p w:rsidR="00E01015" w:rsidRDefault="00E01015" w:rsidP="00E01015">
      <w:pPr>
        <w:pStyle w:val="Paragraphedeliste"/>
        <w:numPr>
          <w:ilvl w:val="0"/>
          <w:numId w:val="35"/>
        </w:numPr>
        <w:spacing w:after="1" w:line="360" w:lineRule="auto"/>
        <w:ind w:right="252"/>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Les moments d’inerties est constant                C.V.</w:t>
      </w:r>
    </w:p>
    <w:p w:rsidR="00E01015" w:rsidRDefault="00E01015" w:rsidP="00E01015">
      <w:pPr>
        <w:pStyle w:val="Paragraphedeliste"/>
        <w:numPr>
          <w:ilvl w:val="0"/>
          <w:numId w:val="35"/>
        </w:numPr>
        <w:spacing w:after="1" w:line="360" w:lineRule="auto"/>
        <w:ind w:right="252"/>
        <w:jc w:val="both"/>
        <w:rPr>
          <w:rFonts w:asciiTheme="majorBidi" w:eastAsiaTheme="minorEastAsia" w:hAnsiTheme="majorBidi" w:cstheme="majorBidi"/>
          <w:sz w:val="24"/>
          <w:szCs w:val="24"/>
        </w:rPr>
      </w:pPr>
      <m:oMath>
        <m:r>
          <w:rPr>
            <w:rFonts w:ascii="Cambria Math" w:eastAsiaTheme="minorEastAsia" w:hAnsi="Cambria Math" w:cstheme="majorBidi"/>
            <w:sz w:val="24"/>
            <w:szCs w:val="24"/>
          </w:rPr>
          <m:t>0.8≤</m:t>
        </m:r>
        <m:f>
          <m:fPr>
            <m:ctrlPr>
              <w:rPr>
                <w:rFonts w:ascii="Cambria Math" w:eastAsiaTheme="minorEastAsia" w:hAnsi="Cambria Math" w:cstheme="majorBidi"/>
                <w:sz w:val="24"/>
                <w:szCs w:val="24"/>
              </w:rPr>
            </m:ctrlPr>
          </m:fPr>
          <m:num>
            <m:r>
              <w:rPr>
                <w:rFonts w:ascii="Cambria Math" w:eastAsiaTheme="minorEastAsia" w:hAnsi="Cambria Math" w:cstheme="majorBidi"/>
                <w:sz w:val="24"/>
                <w:szCs w:val="24"/>
              </w:rPr>
              <m:t>li+1</m:t>
            </m:r>
          </m:num>
          <m:den>
            <m:r>
              <w:rPr>
                <w:rFonts w:ascii="Cambria Math" w:eastAsiaTheme="minorEastAsia" w:hAnsi="Cambria Math" w:cstheme="majorBidi"/>
                <w:sz w:val="24"/>
                <w:szCs w:val="24"/>
              </w:rPr>
              <m:t>li</m:t>
            </m:r>
          </m:den>
        </m:f>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330</m:t>
            </m:r>
          </m:num>
          <m:den>
            <m:r>
              <w:rPr>
                <w:rFonts w:ascii="Cambria Math" w:eastAsiaTheme="minorEastAsia" w:hAnsi="Cambria Math" w:cstheme="majorBidi"/>
                <w:sz w:val="24"/>
                <w:szCs w:val="24"/>
              </w:rPr>
              <m:t>390</m:t>
            </m:r>
          </m:den>
        </m:f>
        <m:r>
          <w:rPr>
            <w:rFonts w:ascii="Cambria Math" w:eastAsiaTheme="minorEastAsia" w:hAnsi="Cambria Math" w:cstheme="majorBidi"/>
            <w:sz w:val="24"/>
            <w:szCs w:val="24"/>
          </w:rPr>
          <m:t>=0.84≤1.25</m:t>
        </m:r>
      </m:oMath>
      <w:r>
        <w:rPr>
          <w:rFonts w:asciiTheme="majorBidi" w:eastAsiaTheme="minorEastAsia" w:hAnsiTheme="majorBidi" w:cstheme="majorBidi"/>
          <w:sz w:val="24"/>
          <w:szCs w:val="24"/>
        </w:rPr>
        <w:t xml:space="preserve">                     C.V.</w:t>
      </w:r>
    </w:p>
    <w:p w:rsidR="00E01015" w:rsidRDefault="00E01015" w:rsidP="00E01015">
      <w:pPr>
        <w:pStyle w:val="Paragraphedeliste"/>
        <w:numPr>
          <w:ilvl w:val="0"/>
          <w:numId w:val="35"/>
        </w:numPr>
        <w:spacing w:after="1" w:line="360" w:lineRule="auto"/>
        <w:ind w:right="252"/>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La fissuration est peu nuisible                          C.V.</w:t>
      </w:r>
    </w:p>
    <w:p w:rsidR="00E01015" w:rsidRDefault="00E01015" w:rsidP="00E01015">
      <w:pPr>
        <w:spacing w:after="1" w:line="360" w:lineRule="auto"/>
        <w:ind w:right="252"/>
        <w:jc w:val="both"/>
        <w:rPr>
          <w:rFonts w:asciiTheme="majorBidi" w:eastAsiaTheme="minorEastAsia" w:hAnsiTheme="majorBidi" w:cstheme="majorBidi"/>
          <w:b/>
          <w:bCs/>
          <w:sz w:val="24"/>
          <w:szCs w:val="24"/>
          <w:u w:val="single"/>
        </w:rPr>
      </w:pPr>
    </w:p>
    <w:p w:rsidR="00E01015" w:rsidRPr="009F5250" w:rsidRDefault="00E01015" w:rsidP="00E01015">
      <w:pPr>
        <w:spacing w:after="1" w:line="360" w:lineRule="auto"/>
        <w:ind w:right="252"/>
        <w:jc w:val="both"/>
        <w:rPr>
          <w:rFonts w:asciiTheme="majorBidi" w:eastAsiaTheme="minorEastAsia" w:hAnsiTheme="majorBidi" w:cstheme="majorBidi"/>
          <w:b/>
          <w:bCs/>
          <w:color w:val="4F81BD" w:themeColor="accent1"/>
          <w:sz w:val="24"/>
          <w:szCs w:val="24"/>
          <w:u w:val="single"/>
        </w:rPr>
      </w:pPr>
      <w:r w:rsidRPr="009F5250">
        <w:rPr>
          <w:rFonts w:asciiTheme="majorBidi" w:eastAsiaTheme="minorEastAsia" w:hAnsiTheme="majorBidi" w:cstheme="majorBidi"/>
          <w:b/>
          <w:bCs/>
          <w:color w:val="4F81BD" w:themeColor="accent1"/>
          <w:sz w:val="24"/>
          <w:szCs w:val="24"/>
          <w:u w:val="single"/>
        </w:rPr>
        <w:t xml:space="preserve">Type 02 : </w:t>
      </w:r>
    </w:p>
    <w:p w:rsidR="00E01015" w:rsidRDefault="00E01015" w:rsidP="00E01015">
      <w:pPr>
        <w:pStyle w:val="Paragraphedeliste"/>
        <w:numPr>
          <w:ilvl w:val="0"/>
          <w:numId w:val="36"/>
        </w:numPr>
        <w:spacing w:after="1" w:line="360" w:lineRule="auto"/>
        <w:ind w:right="252"/>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Q=1 KN/m² pour le plancher de terrasse                                                                                                   </w:t>
      </w:r>
    </w:p>
    <w:p w:rsidR="00E01015" w:rsidRDefault="00E01015" w:rsidP="00E01015">
      <w:pPr>
        <w:pStyle w:val="Paragraphedeliste"/>
        <w:spacing w:after="1" w:line="360" w:lineRule="auto"/>
        <w:ind w:right="252"/>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Donc Q= 1 KN/m² &lt; max (2G ; 5) </w:t>
      </w:r>
      <w:proofErr w:type="gramStart"/>
      <w:r>
        <w:rPr>
          <w:rFonts w:asciiTheme="majorBidi" w:eastAsiaTheme="minorEastAsia" w:hAnsiTheme="majorBidi" w:cstheme="majorBidi"/>
          <w:sz w:val="24"/>
          <w:szCs w:val="24"/>
        </w:rPr>
        <w:t>=[</w:t>
      </w:r>
      <w:proofErr w:type="gramEnd"/>
      <w:r>
        <w:rPr>
          <w:rFonts w:asciiTheme="majorBidi" w:eastAsiaTheme="minorEastAsia" w:hAnsiTheme="majorBidi" w:cstheme="majorBidi"/>
          <w:sz w:val="24"/>
          <w:szCs w:val="24"/>
        </w:rPr>
        <w:t>KN/m²]   C.V.</w:t>
      </w:r>
    </w:p>
    <w:p w:rsidR="00E01015" w:rsidRDefault="00E01015" w:rsidP="00E01015">
      <w:pPr>
        <w:pStyle w:val="Paragraphedeliste"/>
        <w:numPr>
          <w:ilvl w:val="0"/>
          <w:numId w:val="36"/>
        </w:numPr>
        <w:spacing w:after="1" w:line="360" w:lineRule="auto"/>
        <w:ind w:right="252"/>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Les moments d’inerties est constant                C.V.</w:t>
      </w:r>
    </w:p>
    <w:p w:rsidR="00E01015" w:rsidRDefault="00E01015" w:rsidP="00E01015">
      <w:pPr>
        <w:pStyle w:val="Paragraphedeliste"/>
        <w:numPr>
          <w:ilvl w:val="0"/>
          <w:numId w:val="36"/>
        </w:numPr>
        <w:spacing w:after="1" w:line="360" w:lineRule="auto"/>
        <w:ind w:right="252"/>
        <w:jc w:val="both"/>
        <w:rPr>
          <w:rFonts w:asciiTheme="majorBidi" w:eastAsiaTheme="minorEastAsia" w:hAnsiTheme="majorBidi" w:cstheme="majorBidi"/>
          <w:sz w:val="24"/>
          <w:szCs w:val="24"/>
        </w:rPr>
      </w:pPr>
      <m:oMath>
        <m:r>
          <w:rPr>
            <w:rFonts w:ascii="Cambria Math" w:eastAsiaTheme="minorEastAsia" w:hAnsi="Cambria Math" w:cstheme="majorBidi"/>
            <w:sz w:val="24"/>
            <w:szCs w:val="24"/>
          </w:rPr>
          <m:t>0.8&lt;</m:t>
        </m:r>
        <m:f>
          <m:fPr>
            <m:ctrlPr>
              <w:rPr>
                <w:rFonts w:ascii="Cambria Math" w:eastAsiaTheme="minorEastAsia" w:hAnsi="Cambria Math" w:cstheme="majorBidi"/>
                <w:sz w:val="24"/>
                <w:szCs w:val="24"/>
              </w:rPr>
            </m:ctrlPr>
          </m:fPr>
          <m:num>
            <m:r>
              <w:rPr>
                <w:rFonts w:ascii="Cambria Math" w:eastAsiaTheme="minorEastAsia" w:hAnsi="Cambria Math" w:cstheme="majorBidi"/>
                <w:sz w:val="24"/>
                <w:szCs w:val="24"/>
              </w:rPr>
              <m:t>li+1</m:t>
            </m:r>
          </m:num>
          <m:den>
            <m:r>
              <w:rPr>
                <w:rFonts w:ascii="Cambria Math" w:eastAsiaTheme="minorEastAsia" w:hAnsi="Cambria Math" w:cstheme="majorBidi"/>
                <w:sz w:val="24"/>
                <w:szCs w:val="24"/>
              </w:rPr>
              <m:t>li</m:t>
            </m:r>
          </m:den>
        </m:f>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390</m:t>
            </m:r>
          </m:num>
          <m:den>
            <m:r>
              <w:rPr>
                <w:rFonts w:ascii="Cambria Math" w:eastAsiaTheme="minorEastAsia" w:hAnsi="Cambria Math" w:cstheme="majorBidi"/>
                <w:sz w:val="24"/>
                <w:szCs w:val="24"/>
              </w:rPr>
              <m:t>167.5</m:t>
            </m:r>
          </m:den>
        </m:f>
        <m:r>
          <w:rPr>
            <w:rFonts w:ascii="Cambria Math" w:eastAsiaTheme="minorEastAsia" w:hAnsi="Cambria Math" w:cstheme="majorBidi"/>
            <w:sz w:val="24"/>
            <w:szCs w:val="24"/>
          </w:rPr>
          <m:t>=2.32&gt;1.25</m:t>
        </m:r>
      </m:oMath>
      <w:r>
        <w:rPr>
          <w:rFonts w:asciiTheme="majorBidi" w:eastAsiaTheme="minorEastAsia" w:hAnsiTheme="majorBidi" w:cstheme="majorBidi"/>
          <w:sz w:val="24"/>
          <w:szCs w:val="24"/>
        </w:rPr>
        <w:t xml:space="preserve">                     C.N.V.</w:t>
      </w:r>
    </w:p>
    <w:p w:rsidR="00E01015" w:rsidRDefault="00E01015" w:rsidP="00E01015">
      <w:pPr>
        <w:pStyle w:val="Paragraphedeliste"/>
        <w:numPr>
          <w:ilvl w:val="0"/>
          <w:numId w:val="36"/>
        </w:numPr>
        <w:spacing w:after="1" w:line="360" w:lineRule="auto"/>
        <w:ind w:right="252"/>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La fissuration est peu nuisible                          C.V.</w:t>
      </w:r>
    </w:p>
    <w:p w:rsidR="00E01015" w:rsidRDefault="00E01015" w:rsidP="00E01015">
      <w:pPr>
        <w:spacing w:after="1" w:line="360" w:lineRule="auto"/>
        <w:ind w:right="252"/>
        <w:jc w:val="both"/>
        <w:rPr>
          <w:rFonts w:asciiTheme="majorBidi" w:eastAsiaTheme="minorEastAsia" w:hAnsiTheme="majorBidi" w:cstheme="majorBidi"/>
          <w:b/>
          <w:bCs/>
          <w:sz w:val="24"/>
          <w:szCs w:val="24"/>
        </w:rPr>
      </w:pPr>
    </w:p>
    <w:p w:rsidR="00E01015" w:rsidRPr="007F1A47" w:rsidRDefault="00E01015" w:rsidP="00E01015">
      <w:pPr>
        <w:spacing w:after="1" w:line="360" w:lineRule="auto"/>
        <w:ind w:right="252"/>
        <w:jc w:val="both"/>
        <w:rPr>
          <w:rFonts w:asciiTheme="majorBidi" w:eastAsiaTheme="minorEastAsia" w:hAnsiTheme="majorBidi" w:cstheme="majorBidi"/>
          <w:b/>
          <w:bCs/>
          <w:color w:val="365F91" w:themeColor="accent1" w:themeShade="BF"/>
          <w:sz w:val="24"/>
          <w:szCs w:val="24"/>
        </w:rPr>
      </w:pPr>
      <w:r w:rsidRPr="007F1A47">
        <w:rPr>
          <w:rFonts w:asciiTheme="majorBidi" w:eastAsiaTheme="minorEastAsia" w:hAnsiTheme="majorBidi" w:cstheme="majorBidi"/>
          <w:b/>
          <w:bCs/>
          <w:sz w:val="24"/>
          <w:szCs w:val="24"/>
        </w:rPr>
        <w:t>-</w:t>
      </w:r>
      <w:r w:rsidRPr="007F1A47">
        <w:rPr>
          <w:rFonts w:asciiTheme="majorBidi" w:eastAsiaTheme="minorEastAsia" w:hAnsiTheme="majorBidi" w:cstheme="majorBidi"/>
          <w:b/>
          <w:bCs/>
          <w:color w:val="365F91" w:themeColor="accent1" w:themeShade="BF"/>
          <w:sz w:val="24"/>
          <w:szCs w:val="24"/>
          <w:u w:val="single"/>
        </w:rPr>
        <w:t>Méthode de Caquot minoré</w:t>
      </w:r>
      <w:r w:rsidRPr="007F1A47">
        <w:rPr>
          <w:rFonts w:asciiTheme="majorBidi" w:eastAsiaTheme="minorEastAsia" w:hAnsiTheme="majorBidi" w:cstheme="majorBidi"/>
          <w:b/>
          <w:bCs/>
          <w:color w:val="365F91" w:themeColor="accent1" w:themeShade="BF"/>
          <w:sz w:val="24"/>
          <w:szCs w:val="24"/>
        </w:rPr>
        <w:t> :</w:t>
      </w:r>
    </w:p>
    <w:p w:rsidR="00E01015" w:rsidRDefault="00E01015" w:rsidP="00E01015">
      <w:pPr>
        <w:spacing w:after="1" w:line="360" w:lineRule="auto"/>
        <w:ind w:right="252"/>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Dans le cas où l’une des quatre conditions de la méthode forfaitaire n’est pas vérifiée, on peut appliquer la méthode de Caquot, mais il faut diminuer les moments sur appuis dû aux charges permanentes par application d’un coefficient compris entre 1 et </w:t>
      </w:r>
      <m:oMath>
        <m:f>
          <m:fPr>
            <m:ctrlPr>
              <w:rPr>
                <w:rFonts w:ascii="Cambria Math" w:eastAsiaTheme="minorEastAsia" w:hAnsi="Cambria Math" w:cstheme="majorBidi"/>
                <w:sz w:val="24"/>
                <w:szCs w:val="24"/>
              </w:rPr>
            </m:ctrlPr>
          </m:fPr>
          <m:num>
            <m:r>
              <w:rPr>
                <w:rFonts w:ascii="Cambria Math" w:eastAsiaTheme="minorEastAsia" w:hAnsi="Cambria Math" w:cstheme="majorBidi"/>
                <w:sz w:val="24"/>
                <w:szCs w:val="24"/>
              </w:rPr>
              <m:t>2</m:t>
            </m:r>
          </m:num>
          <m:den>
            <m:r>
              <w:rPr>
                <w:rFonts w:ascii="Cambria Math" w:eastAsiaTheme="minorEastAsia" w:hAnsi="Cambria Math" w:cstheme="majorBidi"/>
                <w:sz w:val="24"/>
                <w:szCs w:val="24"/>
              </w:rPr>
              <m:t>3</m:t>
            </m:r>
          </m:den>
        </m:f>
        <m:r>
          <w:rPr>
            <w:rFonts w:ascii="Cambria Math" w:eastAsiaTheme="minorEastAsia" w:hAnsi="Cambria Math" w:cstheme="majorBidi"/>
            <w:sz w:val="24"/>
            <w:szCs w:val="24"/>
          </w:rPr>
          <m:t> </m:t>
        </m:r>
      </m:oMath>
      <w:r>
        <w:rPr>
          <w:rFonts w:asciiTheme="majorBidi" w:eastAsiaTheme="minorEastAsia" w:hAnsiTheme="majorBidi" w:cstheme="majorBidi"/>
          <w:sz w:val="24"/>
          <w:szCs w:val="24"/>
        </w:rPr>
        <w:t>; les moments en travées sont majorés en conséquence.</w:t>
      </w:r>
    </w:p>
    <w:p w:rsidR="00E01015" w:rsidRDefault="00E01015" w:rsidP="00E01015">
      <w:pPr>
        <w:spacing w:after="1" w:line="360" w:lineRule="auto"/>
        <w:ind w:right="252"/>
        <w:jc w:val="both"/>
        <w:rPr>
          <w:rFonts w:asciiTheme="majorBidi" w:eastAsiaTheme="minorEastAsia" w:hAnsiTheme="majorBidi" w:cstheme="majorBidi"/>
          <w:sz w:val="24"/>
          <w:szCs w:val="24"/>
        </w:rPr>
      </w:pPr>
    </w:p>
    <w:p w:rsidR="00E01015" w:rsidRPr="00251F1A" w:rsidRDefault="00E01015" w:rsidP="00E01015">
      <w:pPr>
        <w:spacing w:after="1" w:line="360" w:lineRule="auto"/>
        <w:ind w:right="252"/>
        <w:jc w:val="both"/>
        <w:rPr>
          <w:rFonts w:asciiTheme="majorBidi" w:eastAsiaTheme="minorEastAsia" w:hAnsiTheme="majorBidi" w:cstheme="majorBidi"/>
          <w:b/>
          <w:bCs/>
          <w:color w:val="365F91" w:themeColor="accent1" w:themeShade="BF"/>
          <w:sz w:val="24"/>
          <w:szCs w:val="24"/>
        </w:rPr>
      </w:pPr>
      <w:r w:rsidRPr="00251F1A">
        <w:rPr>
          <w:rFonts w:asciiTheme="majorBidi" w:eastAsiaTheme="minorEastAsia" w:hAnsiTheme="majorBidi" w:cstheme="majorBidi"/>
          <w:b/>
          <w:bCs/>
          <w:color w:val="365F91" w:themeColor="accent1" w:themeShade="BF"/>
          <w:sz w:val="24"/>
          <w:szCs w:val="24"/>
        </w:rPr>
        <w:t xml:space="preserve">Conclusion : </w:t>
      </w:r>
    </w:p>
    <w:p w:rsidR="00E01015" w:rsidRPr="00036DDC" w:rsidRDefault="00E01015" w:rsidP="00E01015">
      <w:pPr>
        <w:pStyle w:val="Paragraphedeliste"/>
        <w:numPr>
          <w:ilvl w:val="0"/>
          <w:numId w:val="37"/>
        </w:numPr>
        <w:spacing w:after="1" w:line="360" w:lineRule="auto"/>
        <w:ind w:right="252"/>
        <w:jc w:val="both"/>
        <w:rPr>
          <w:rFonts w:asciiTheme="majorBidi" w:eastAsiaTheme="minorEastAsia" w:hAnsiTheme="majorBidi" w:cstheme="majorBidi"/>
          <w:sz w:val="24"/>
          <w:szCs w:val="24"/>
        </w:rPr>
      </w:pPr>
      <w:r w:rsidRPr="00036DDC">
        <w:rPr>
          <w:rFonts w:asciiTheme="majorBidi" w:eastAsiaTheme="minorEastAsia" w:hAnsiTheme="majorBidi" w:cstheme="majorBidi"/>
          <w:sz w:val="24"/>
          <w:szCs w:val="24"/>
        </w:rPr>
        <w:t>La méthode forfaitaire n’es</w:t>
      </w:r>
      <w:r>
        <w:rPr>
          <w:rFonts w:asciiTheme="majorBidi" w:eastAsiaTheme="minorEastAsia" w:hAnsiTheme="majorBidi" w:cstheme="majorBidi"/>
          <w:sz w:val="24"/>
          <w:szCs w:val="24"/>
        </w:rPr>
        <w:t>t pas applicable pour le type</w:t>
      </w:r>
      <w:r w:rsidRPr="00036DDC">
        <w:rPr>
          <w:rFonts w:asciiTheme="majorBidi" w:eastAsiaTheme="minorEastAsia" w:hAnsiTheme="majorBidi" w:cstheme="majorBidi"/>
          <w:sz w:val="24"/>
          <w:szCs w:val="24"/>
        </w:rPr>
        <w:t xml:space="preserve"> 02 car la 3eme condition n’est pas vérifiée ; donc ce type de poutrelle sera étudier par la méthode de Caquot minoré.</w:t>
      </w:r>
    </w:p>
    <w:p w:rsidR="00E01015" w:rsidRDefault="00E01015" w:rsidP="00E01015">
      <w:pPr>
        <w:pStyle w:val="Paragraphedeliste"/>
        <w:numPr>
          <w:ilvl w:val="0"/>
          <w:numId w:val="37"/>
        </w:numPr>
        <w:spacing w:after="1" w:line="360" w:lineRule="auto"/>
        <w:ind w:right="252"/>
        <w:jc w:val="both"/>
        <w:rPr>
          <w:rFonts w:asciiTheme="majorBidi" w:eastAsiaTheme="minorEastAsia" w:hAnsiTheme="majorBidi" w:cstheme="majorBidi"/>
          <w:sz w:val="24"/>
          <w:szCs w:val="24"/>
        </w:rPr>
      </w:pPr>
      <w:r w:rsidRPr="00036DDC">
        <w:rPr>
          <w:rFonts w:asciiTheme="majorBidi" w:eastAsiaTheme="minorEastAsia" w:hAnsiTheme="majorBidi" w:cstheme="majorBidi"/>
          <w:sz w:val="24"/>
          <w:szCs w:val="24"/>
        </w:rPr>
        <w:t>La méthode forfaitaire est applicable pour le</w:t>
      </w:r>
      <w:r>
        <w:rPr>
          <w:rFonts w:asciiTheme="majorBidi" w:eastAsiaTheme="minorEastAsia" w:hAnsiTheme="majorBidi" w:cstheme="majorBidi"/>
          <w:sz w:val="24"/>
          <w:szCs w:val="24"/>
        </w:rPr>
        <w:t>s</w:t>
      </w:r>
      <w:r w:rsidRPr="00036DDC">
        <w:rPr>
          <w:rFonts w:asciiTheme="majorBidi" w:eastAsiaTheme="minorEastAsia" w:hAnsiTheme="majorBidi" w:cstheme="majorBidi"/>
          <w:sz w:val="24"/>
          <w:szCs w:val="24"/>
        </w:rPr>
        <w:t xml:space="preserve"> type</w:t>
      </w:r>
      <w:r>
        <w:rPr>
          <w:rFonts w:asciiTheme="majorBidi" w:eastAsiaTheme="minorEastAsia" w:hAnsiTheme="majorBidi" w:cstheme="majorBidi"/>
          <w:sz w:val="24"/>
          <w:szCs w:val="24"/>
        </w:rPr>
        <w:t>s 01</w:t>
      </w:r>
    </w:p>
    <w:p w:rsidR="00E01015" w:rsidRDefault="00E01015" w:rsidP="00E01015">
      <w:pPr>
        <w:pStyle w:val="Paragraphedeliste"/>
        <w:spacing w:after="1" w:line="360" w:lineRule="auto"/>
        <w:ind w:left="360" w:right="252"/>
        <w:jc w:val="both"/>
        <w:rPr>
          <w:rFonts w:asciiTheme="majorBidi" w:eastAsiaTheme="minorEastAsia" w:hAnsiTheme="majorBidi" w:cstheme="majorBidi"/>
          <w:sz w:val="24"/>
          <w:szCs w:val="24"/>
        </w:rPr>
      </w:pPr>
    </w:p>
    <w:p w:rsidR="00E01015" w:rsidRPr="009F5250" w:rsidRDefault="00E01015" w:rsidP="00E01015">
      <w:pPr>
        <w:spacing w:line="360" w:lineRule="auto"/>
        <w:ind w:left="284"/>
        <w:jc w:val="both"/>
        <w:rPr>
          <w:b/>
          <w:bCs/>
          <w:color w:val="4F81BD" w:themeColor="accent1"/>
          <w:sz w:val="24"/>
          <w:szCs w:val="24"/>
          <w:u w:val="single"/>
        </w:rPr>
      </w:pPr>
      <w:r w:rsidRPr="009F5250">
        <w:rPr>
          <w:b/>
          <w:bCs/>
          <w:color w:val="4F81BD" w:themeColor="accent1"/>
          <w:sz w:val="24"/>
          <w:szCs w:val="24"/>
          <w:u w:val="single"/>
        </w:rPr>
        <w:t>Moments sur appuis intermédiaires:</w:t>
      </w:r>
    </w:p>
    <w:p w:rsidR="00E01015" w:rsidRPr="00E851A3" w:rsidRDefault="00E01015" w:rsidP="00E01015">
      <w:pPr>
        <w:spacing w:line="360" w:lineRule="auto"/>
        <w:jc w:val="both"/>
        <w:rPr>
          <w:sz w:val="24"/>
          <w:szCs w:val="24"/>
        </w:rPr>
      </w:pPr>
    </w:p>
    <w:p w:rsidR="00E01015" w:rsidRPr="00E851A3" w:rsidRDefault="00E01015" w:rsidP="00E01015">
      <w:pPr>
        <w:tabs>
          <w:tab w:val="left" w:pos="426"/>
        </w:tabs>
        <w:spacing w:line="360" w:lineRule="auto"/>
        <w:jc w:val="both"/>
        <w:rPr>
          <w:sz w:val="24"/>
          <w:szCs w:val="24"/>
        </w:rPr>
      </w:pPr>
      <w:r w:rsidRPr="00E851A3">
        <w:rPr>
          <w:sz w:val="24"/>
          <w:szCs w:val="24"/>
        </w:rPr>
        <w:t xml:space="preserve">           </w:t>
      </w:r>
      <w:r w:rsidRPr="00E851A3">
        <w:rPr>
          <w:position w:val="-32"/>
          <w:sz w:val="24"/>
          <w:szCs w:val="24"/>
        </w:rPr>
        <w:object w:dxaOrig="2000" w:dyaOrig="780">
          <v:shape id="_x0000_i1098" type="#_x0000_t75" style="width:127.5pt;height:45.75pt" o:ole="">
            <v:imagedata r:id="rId166" o:title=""/>
          </v:shape>
          <o:OLEObject Type="Embed" ProgID="Equation.3" ShapeID="_x0000_i1098" DrawAspect="Content" ObjectID="_1662191122" r:id="rId167"/>
        </w:object>
      </w:r>
    </w:p>
    <w:p w:rsidR="00E01015" w:rsidRDefault="00E01015" w:rsidP="00E01015">
      <w:pPr>
        <w:spacing w:line="360" w:lineRule="auto"/>
        <w:ind w:firstLine="284"/>
        <w:jc w:val="both"/>
        <w:rPr>
          <w:sz w:val="24"/>
          <w:szCs w:val="24"/>
        </w:rPr>
      </w:pPr>
    </w:p>
    <w:p w:rsidR="00E01015" w:rsidRPr="00E851A3" w:rsidRDefault="00E01015" w:rsidP="00E01015">
      <w:pPr>
        <w:spacing w:line="360" w:lineRule="auto"/>
        <w:ind w:firstLine="284"/>
        <w:jc w:val="both"/>
        <w:rPr>
          <w:sz w:val="24"/>
          <w:szCs w:val="24"/>
        </w:rPr>
      </w:pPr>
      <w:r w:rsidRPr="00E851A3">
        <w:rPr>
          <w:sz w:val="24"/>
          <w:szCs w:val="24"/>
        </w:rPr>
        <w:lastRenderedPageBreak/>
        <w:t>Avec :</w:t>
      </w:r>
    </w:p>
    <w:p w:rsidR="00E01015" w:rsidRPr="00E851A3" w:rsidRDefault="00E01015" w:rsidP="00E01015">
      <w:pPr>
        <w:spacing w:line="360" w:lineRule="auto"/>
        <w:ind w:firstLine="567"/>
        <w:jc w:val="both"/>
        <w:rPr>
          <w:sz w:val="24"/>
          <w:szCs w:val="24"/>
        </w:rPr>
      </w:pPr>
      <w:proofErr w:type="gramStart"/>
      <w:r w:rsidRPr="00E851A3">
        <w:rPr>
          <w:i/>
          <w:sz w:val="24"/>
          <w:szCs w:val="24"/>
        </w:rPr>
        <w:t>l</w:t>
      </w:r>
      <w:proofErr w:type="gramEnd"/>
      <w:r w:rsidRPr="00E851A3">
        <w:rPr>
          <w:sz w:val="24"/>
          <w:szCs w:val="24"/>
        </w:rPr>
        <w:t xml:space="preserve">’= </w:t>
      </w:r>
      <w:r w:rsidRPr="00E851A3">
        <w:rPr>
          <w:i/>
          <w:sz w:val="24"/>
          <w:szCs w:val="24"/>
        </w:rPr>
        <w:t xml:space="preserve">l </w:t>
      </w:r>
      <w:r w:rsidRPr="00E851A3">
        <w:rPr>
          <w:sz w:val="24"/>
          <w:szCs w:val="24"/>
        </w:rPr>
        <w:t xml:space="preserve">  pour une travée de rive ;</w:t>
      </w:r>
    </w:p>
    <w:p w:rsidR="00E01015" w:rsidRPr="00E851A3" w:rsidRDefault="00E01015" w:rsidP="00E01015">
      <w:pPr>
        <w:spacing w:line="360" w:lineRule="auto"/>
        <w:ind w:firstLine="567"/>
        <w:jc w:val="both"/>
        <w:rPr>
          <w:sz w:val="24"/>
          <w:szCs w:val="24"/>
        </w:rPr>
      </w:pPr>
      <w:proofErr w:type="gramStart"/>
      <w:r w:rsidRPr="00E851A3">
        <w:rPr>
          <w:i/>
          <w:sz w:val="24"/>
          <w:szCs w:val="24"/>
        </w:rPr>
        <w:t>l</w:t>
      </w:r>
      <w:proofErr w:type="gramEnd"/>
      <w:r w:rsidRPr="00E851A3">
        <w:rPr>
          <w:sz w:val="24"/>
          <w:szCs w:val="24"/>
        </w:rPr>
        <w:t xml:space="preserve">’= </w:t>
      </w:r>
      <w:smartTag w:uri="urn:schemas-microsoft-com:office:smarttags" w:element="metricconverter">
        <w:smartTagPr>
          <w:attr w:name="ProductID" w:val="0.8 l"/>
        </w:smartTagPr>
        <w:r w:rsidRPr="00E851A3">
          <w:rPr>
            <w:sz w:val="24"/>
            <w:szCs w:val="24"/>
          </w:rPr>
          <w:t xml:space="preserve">0.8 </w:t>
        </w:r>
        <w:r w:rsidRPr="00E851A3">
          <w:rPr>
            <w:i/>
            <w:sz w:val="24"/>
            <w:szCs w:val="24"/>
          </w:rPr>
          <w:t>l</w:t>
        </w:r>
      </w:smartTag>
      <w:r w:rsidRPr="00E851A3">
        <w:rPr>
          <w:sz w:val="24"/>
          <w:szCs w:val="24"/>
        </w:rPr>
        <w:t xml:space="preserve">    pour une travée intermédiaire;</w:t>
      </w:r>
    </w:p>
    <w:p w:rsidR="00E01015" w:rsidRPr="00E851A3" w:rsidRDefault="00E01015" w:rsidP="00E01015">
      <w:pPr>
        <w:spacing w:line="360" w:lineRule="auto"/>
        <w:ind w:firstLine="567"/>
        <w:jc w:val="both"/>
        <w:rPr>
          <w:sz w:val="24"/>
          <w:szCs w:val="24"/>
        </w:rPr>
      </w:pPr>
      <w:proofErr w:type="gramStart"/>
      <w:r w:rsidRPr="00E851A3">
        <w:rPr>
          <w:i/>
          <w:sz w:val="24"/>
          <w:szCs w:val="24"/>
        </w:rPr>
        <w:t>l</w:t>
      </w:r>
      <w:r w:rsidRPr="00E851A3">
        <w:rPr>
          <w:sz w:val="24"/>
          <w:szCs w:val="24"/>
          <w:vertAlign w:val="subscript"/>
        </w:rPr>
        <w:t>g</w:t>
      </w:r>
      <w:proofErr w:type="gramEnd"/>
      <w:r w:rsidRPr="00E851A3">
        <w:rPr>
          <w:sz w:val="24"/>
          <w:szCs w:val="24"/>
        </w:rPr>
        <w:t xml:space="preserve">’ et </w:t>
      </w:r>
      <w:proofErr w:type="spellStart"/>
      <w:r w:rsidRPr="00E851A3">
        <w:rPr>
          <w:i/>
          <w:sz w:val="24"/>
          <w:szCs w:val="24"/>
        </w:rPr>
        <w:t>l</w:t>
      </w:r>
      <w:r w:rsidRPr="00E851A3">
        <w:rPr>
          <w:sz w:val="24"/>
          <w:szCs w:val="24"/>
          <w:vertAlign w:val="subscript"/>
        </w:rPr>
        <w:t>d</w:t>
      </w:r>
      <w:proofErr w:type="spellEnd"/>
      <w:r w:rsidRPr="00E851A3">
        <w:rPr>
          <w:sz w:val="24"/>
          <w:szCs w:val="24"/>
        </w:rPr>
        <w:t>’ : étant les portées des travées fictives à gauche et à droite de l’appui ;</w:t>
      </w:r>
    </w:p>
    <w:p w:rsidR="00E01015" w:rsidRPr="00E851A3" w:rsidRDefault="00E01015" w:rsidP="00E01015">
      <w:pPr>
        <w:spacing w:line="360" w:lineRule="auto"/>
        <w:ind w:firstLine="567"/>
        <w:jc w:val="both"/>
        <w:rPr>
          <w:sz w:val="24"/>
          <w:szCs w:val="24"/>
        </w:rPr>
      </w:pPr>
      <w:proofErr w:type="gramStart"/>
      <w:r w:rsidRPr="00E851A3">
        <w:rPr>
          <w:i/>
          <w:sz w:val="24"/>
          <w:szCs w:val="24"/>
        </w:rPr>
        <w:t>l</w:t>
      </w:r>
      <w:proofErr w:type="gramEnd"/>
      <w:r w:rsidRPr="00E851A3">
        <w:rPr>
          <w:i/>
          <w:sz w:val="24"/>
          <w:szCs w:val="24"/>
        </w:rPr>
        <w:t> </w:t>
      </w:r>
      <w:r w:rsidRPr="00E851A3">
        <w:rPr>
          <w:sz w:val="24"/>
          <w:szCs w:val="24"/>
        </w:rPr>
        <w:t>: la portée réelle de la travée ;</w:t>
      </w:r>
    </w:p>
    <w:p w:rsidR="00E01015" w:rsidRPr="00E851A3" w:rsidRDefault="009A19B4" w:rsidP="00E01015">
      <w:pPr>
        <w:spacing w:line="360" w:lineRule="auto"/>
        <w:rPr>
          <w:rFonts w:asciiTheme="majorBidi" w:hAnsiTheme="majorBidi"/>
          <w:b/>
          <w:bCs/>
          <w:color w:val="984806" w:themeColor="accent6" w:themeShade="80"/>
          <w:sz w:val="24"/>
          <w:szCs w:val="24"/>
        </w:rPr>
      </w:pPr>
      <w:r w:rsidRPr="009A19B4">
        <w:rPr>
          <w:b/>
          <w:bCs/>
          <w:noProof/>
          <w:color w:val="984806" w:themeColor="accent6" w:themeShade="80"/>
          <w:sz w:val="24"/>
          <w:szCs w:val="24"/>
        </w:rPr>
        <w:pict>
          <v:shape id="_x0000_s1441" type="#_x0000_t87" style="position:absolute;margin-left:31.1pt;margin-top:.75pt;width:15.75pt;height:60.75pt;z-index:251586560" filled="t" fillcolor="white [3201]" strokecolor="black [3200]" strokeweight="1pt">
            <v:stroke dashstyle="dash"/>
            <v:shadow color="#868686"/>
          </v:shape>
        </w:pict>
      </w:r>
      <w:r w:rsidR="00E01015" w:rsidRPr="00E851A3">
        <w:rPr>
          <w:b/>
          <w:bCs/>
          <w:color w:val="984806" w:themeColor="accent6" w:themeShade="80"/>
          <w:sz w:val="24"/>
          <w:szCs w:val="24"/>
        </w:rPr>
        <w:t xml:space="preserve">                   -</w:t>
      </w:r>
      <w:r w:rsidR="00E01015" w:rsidRPr="00E851A3">
        <w:rPr>
          <w:rFonts w:asciiTheme="majorBidi" w:hAnsiTheme="majorBidi"/>
          <w:b/>
          <w:bCs/>
          <w:color w:val="984806" w:themeColor="accent6" w:themeShade="80"/>
          <w:sz w:val="24"/>
          <w:szCs w:val="24"/>
        </w:rPr>
        <w:t xml:space="preserve"> On prend le plancher terrasse comme exemple de calcul.</w:t>
      </w:r>
    </w:p>
    <w:p w:rsidR="00E01015" w:rsidRPr="00E851A3" w:rsidRDefault="00E01015" w:rsidP="00E01015">
      <w:pPr>
        <w:spacing w:line="360" w:lineRule="auto"/>
        <w:rPr>
          <w:color w:val="984806" w:themeColor="accent6" w:themeShade="80"/>
          <w:position w:val="-24"/>
          <w:sz w:val="24"/>
          <w:szCs w:val="24"/>
        </w:rPr>
      </w:pPr>
      <w:r w:rsidRPr="00E851A3">
        <w:rPr>
          <w:rFonts w:asciiTheme="majorBidi" w:hAnsiTheme="majorBidi"/>
          <w:b/>
          <w:bCs/>
          <w:color w:val="984806" w:themeColor="accent6" w:themeShade="80"/>
          <w:sz w:val="24"/>
          <w:szCs w:val="24"/>
        </w:rPr>
        <w:t xml:space="preserve">                   - On prend le coefficient de minoration</w:t>
      </w:r>
      <w:r w:rsidRPr="00E851A3">
        <w:rPr>
          <w:rFonts w:asciiTheme="majorBidi" w:hAnsiTheme="majorBidi"/>
          <w:color w:val="984806" w:themeColor="accent6" w:themeShade="80"/>
          <w:sz w:val="24"/>
          <w:szCs w:val="24"/>
        </w:rPr>
        <w:t xml:space="preserve"> </w:t>
      </w:r>
      <w:r w:rsidRPr="00E851A3">
        <w:rPr>
          <w:color w:val="984806" w:themeColor="accent6" w:themeShade="80"/>
          <w:position w:val="-24"/>
          <w:sz w:val="24"/>
          <w:szCs w:val="24"/>
        </w:rPr>
        <w:object w:dxaOrig="440" w:dyaOrig="620">
          <v:shape id="_x0000_i1099" type="#_x0000_t75" style="width:27.75pt;height:36.75pt" o:ole="">
            <v:imagedata r:id="rId168" o:title=""/>
          </v:shape>
          <o:OLEObject Type="Embed" ProgID="Equation.3" ShapeID="_x0000_i1099" DrawAspect="Content" ObjectID="_1662191123" r:id="rId169"/>
        </w:object>
      </w:r>
    </w:p>
    <w:p w:rsidR="00E01015" w:rsidRDefault="00E01015" w:rsidP="00E01015">
      <w:pPr>
        <w:spacing w:line="360" w:lineRule="auto"/>
        <w:rPr>
          <w:b/>
          <w:bCs/>
          <w:position w:val="-24"/>
          <w:sz w:val="24"/>
          <w:szCs w:val="24"/>
          <w:u w:val="single"/>
        </w:rPr>
      </w:pPr>
    </w:p>
    <w:p w:rsidR="00E01015" w:rsidRPr="009F5250" w:rsidRDefault="00E01015" w:rsidP="00E01015">
      <w:pPr>
        <w:spacing w:line="360" w:lineRule="auto"/>
        <w:rPr>
          <w:rFonts w:asciiTheme="majorBidi" w:hAnsiTheme="majorBidi"/>
          <w:b/>
          <w:bCs/>
          <w:color w:val="4F81BD" w:themeColor="accent1"/>
          <w:sz w:val="24"/>
          <w:szCs w:val="24"/>
          <w:u w:val="single"/>
        </w:rPr>
      </w:pPr>
      <w:r w:rsidRPr="009F5250">
        <w:rPr>
          <w:b/>
          <w:bCs/>
          <w:color w:val="4F81BD" w:themeColor="accent1"/>
          <w:position w:val="-24"/>
          <w:sz w:val="24"/>
          <w:szCs w:val="24"/>
          <w:u w:val="single"/>
        </w:rPr>
        <w:t>1/- Détermination des moments :</w:t>
      </w:r>
    </w:p>
    <w:p w:rsidR="00E01015" w:rsidRPr="00D72E0A" w:rsidRDefault="00E01015" w:rsidP="00E01015">
      <w:pPr>
        <w:spacing w:line="360" w:lineRule="auto"/>
        <w:rPr>
          <w:rFonts w:asciiTheme="majorBidi" w:hAnsiTheme="majorBidi"/>
          <w:b/>
          <w:bCs/>
          <w:sz w:val="24"/>
          <w:szCs w:val="24"/>
          <w:u w:val="single"/>
        </w:rPr>
      </w:pPr>
    </w:p>
    <w:p w:rsidR="00E01015" w:rsidRPr="00E851A3" w:rsidRDefault="00E01015" w:rsidP="00E01015">
      <w:pPr>
        <w:pStyle w:val="Paragraphedeliste"/>
        <w:numPr>
          <w:ilvl w:val="0"/>
          <w:numId w:val="38"/>
        </w:numPr>
        <w:spacing w:after="200" w:line="360" w:lineRule="auto"/>
        <w:rPr>
          <w:rFonts w:asciiTheme="majorBidi" w:hAnsiTheme="majorBidi"/>
          <w:b/>
          <w:bCs/>
          <w:sz w:val="24"/>
          <w:szCs w:val="24"/>
        </w:rPr>
      </w:pPr>
      <w:r w:rsidRPr="00E851A3">
        <w:rPr>
          <w:rFonts w:asciiTheme="majorBidi" w:hAnsiTheme="majorBidi"/>
          <w:b/>
          <w:bCs/>
          <w:sz w:val="24"/>
          <w:szCs w:val="24"/>
        </w:rPr>
        <w:t>La charge ultime réduite :</w:t>
      </w:r>
    </w:p>
    <w:p w:rsidR="00E01015" w:rsidRPr="00E851A3" w:rsidRDefault="00E01015" w:rsidP="00E01015">
      <w:pPr>
        <w:spacing w:line="360" w:lineRule="auto"/>
        <w:rPr>
          <w:rFonts w:asciiTheme="majorBidi" w:hAnsiTheme="majorBidi"/>
          <w:sz w:val="24"/>
          <w:szCs w:val="24"/>
          <w:vertAlign w:val="subscript"/>
        </w:rPr>
      </w:pPr>
      <w:r w:rsidRPr="00E851A3">
        <w:rPr>
          <w:position w:val="-24"/>
          <w:sz w:val="24"/>
          <w:szCs w:val="24"/>
        </w:rPr>
        <w:object w:dxaOrig="5400" w:dyaOrig="620">
          <v:shape id="_x0000_i1100" type="#_x0000_t75" style="width:343.5pt;height:33.75pt" o:ole="">
            <v:imagedata r:id="rId170" o:title=""/>
          </v:shape>
          <o:OLEObject Type="Embed" ProgID="Equation.3" ShapeID="_x0000_i1100" DrawAspect="Content" ObjectID="_1662191124" r:id="rId171"/>
        </w:object>
      </w:r>
    </w:p>
    <w:p w:rsidR="00E01015" w:rsidRPr="00E851A3" w:rsidRDefault="00E01015" w:rsidP="00E01015">
      <w:pPr>
        <w:pStyle w:val="Paragraphedeliste"/>
        <w:numPr>
          <w:ilvl w:val="0"/>
          <w:numId w:val="39"/>
        </w:numPr>
        <w:spacing w:after="200" w:line="360" w:lineRule="auto"/>
        <w:rPr>
          <w:rFonts w:asciiTheme="majorBidi" w:hAnsiTheme="majorBidi"/>
          <w:b/>
          <w:bCs/>
          <w:sz w:val="24"/>
          <w:szCs w:val="24"/>
        </w:rPr>
      </w:pPr>
      <w:r w:rsidRPr="00E851A3">
        <w:rPr>
          <w:rFonts w:asciiTheme="majorBidi" w:hAnsiTheme="majorBidi"/>
          <w:b/>
          <w:bCs/>
          <w:sz w:val="24"/>
          <w:szCs w:val="24"/>
        </w:rPr>
        <w:t>La charge de service réduite :</w:t>
      </w:r>
    </w:p>
    <w:p w:rsidR="00E01015" w:rsidRDefault="00E01015" w:rsidP="00E01015">
      <w:pPr>
        <w:rPr>
          <w:position w:val="-28"/>
          <w:sz w:val="24"/>
          <w:szCs w:val="24"/>
        </w:rPr>
      </w:pPr>
      <w:r w:rsidRPr="00E851A3">
        <w:rPr>
          <w:position w:val="-28"/>
          <w:sz w:val="24"/>
          <w:szCs w:val="24"/>
        </w:rPr>
        <w:object w:dxaOrig="4300" w:dyaOrig="680">
          <v:shape id="_x0000_i1101" type="#_x0000_t75" style="width:280.5pt;height:38.25pt" o:ole="">
            <v:imagedata r:id="rId172" o:title=""/>
          </v:shape>
          <o:OLEObject Type="Embed" ProgID="Equation.3" ShapeID="_x0000_i1101" DrawAspect="Content" ObjectID="_1662191125" r:id="rId173"/>
        </w:object>
      </w:r>
    </w:p>
    <w:p w:rsidR="00E01015" w:rsidRDefault="00E01015" w:rsidP="00E01015">
      <w:pPr>
        <w:rPr>
          <w:position w:val="-28"/>
          <w:sz w:val="24"/>
          <w:szCs w:val="24"/>
        </w:rPr>
      </w:pPr>
    </w:p>
    <w:p w:rsidR="00E01015" w:rsidRPr="00E851A3" w:rsidRDefault="00E01015" w:rsidP="00E01015">
      <w:pPr>
        <w:pStyle w:val="Paragraphedeliste"/>
        <w:numPr>
          <w:ilvl w:val="0"/>
          <w:numId w:val="34"/>
        </w:numPr>
        <w:spacing w:after="200" w:line="360" w:lineRule="auto"/>
        <w:rPr>
          <w:rFonts w:asciiTheme="majorBidi" w:hAnsiTheme="majorBidi"/>
          <w:b/>
          <w:bCs/>
          <w:i/>
          <w:iCs/>
          <w:sz w:val="24"/>
          <w:szCs w:val="24"/>
          <w:u w:val="single"/>
        </w:rPr>
      </w:pPr>
      <w:r w:rsidRPr="00E851A3">
        <w:rPr>
          <w:rFonts w:asciiTheme="majorBidi" w:hAnsiTheme="majorBidi"/>
          <w:b/>
          <w:bCs/>
          <w:i/>
          <w:iCs/>
          <w:sz w:val="24"/>
          <w:szCs w:val="24"/>
          <w:u w:val="single"/>
        </w:rPr>
        <w:t>Appuis de rive :</w:t>
      </w:r>
    </w:p>
    <w:p w:rsidR="00E01015" w:rsidRPr="00E851A3" w:rsidRDefault="00E01015" w:rsidP="00E01015">
      <w:pPr>
        <w:pStyle w:val="Paragraphedeliste"/>
        <w:spacing w:line="360" w:lineRule="auto"/>
        <w:ind w:left="502"/>
        <w:jc w:val="both"/>
        <w:rPr>
          <w:sz w:val="24"/>
          <w:szCs w:val="24"/>
        </w:rPr>
      </w:pPr>
      <w:r w:rsidRPr="00E851A3">
        <w:rPr>
          <w:sz w:val="24"/>
          <w:szCs w:val="24"/>
        </w:rPr>
        <w:t xml:space="preserve">- </w:t>
      </w:r>
      <w:r w:rsidRPr="00E851A3">
        <w:rPr>
          <w:sz w:val="24"/>
          <w:szCs w:val="24"/>
          <w:u w:val="double"/>
        </w:rPr>
        <w:t>Le moment sur appui A est  donc :</w:t>
      </w:r>
    </w:p>
    <w:p w:rsidR="00E01015" w:rsidRPr="00E851A3" w:rsidRDefault="00E01015" w:rsidP="00E01015">
      <w:pPr>
        <w:pStyle w:val="Paragraphedeliste"/>
        <w:spacing w:line="360" w:lineRule="auto"/>
        <w:ind w:left="502"/>
        <w:rPr>
          <w:rFonts w:asciiTheme="majorBidi" w:hAnsiTheme="majorBidi"/>
          <w:b/>
          <w:bCs/>
          <w:i/>
          <w:iCs/>
          <w:sz w:val="24"/>
          <w:szCs w:val="24"/>
          <w:u w:val="single"/>
        </w:rPr>
      </w:pPr>
    </w:p>
    <w:p w:rsidR="00E01015" w:rsidRPr="00E851A3" w:rsidRDefault="00E01015" w:rsidP="00E01015">
      <w:pPr>
        <w:pStyle w:val="Paragraphedeliste"/>
        <w:numPr>
          <w:ilvl w:val="0"/>
          <w:numId w:val="40"/>
        </w:numPr>
        <w:spacing w:after="200" w:line="360" w:lineRule="auto"/>
        <w:rPr>
          <w:rFonts w:asciiTheme="majorBidi" w:hAnsiTheme="majorBidi"/>
          <w:b/>
          <w:bCs/>
          <w:sz w:val="24"/>
          <w:szCs w:val="24"/>
        </w:rPr>
      </w:pPr>
      <w:r w:rsidRPr="00E851A3">
        <w:rPr>
          <w:rFonts w:asciiTheme="majorBidi" w:hAnsiTheme="majorBidi"/>
          <w:b/>
          <w:bCs/>
          <w:sz w:val="24"/>
          <w:szCs w:val="24"/>
        </w:rPr>
        <w:t>Etat limite ultime (ELU) :</w:t>
      </w:r>
    </w:p>
    <w:p w:rsidR="00E01015" w:rsidRPr="00E851A3" w:rsidRDefault="00E01015" w:rsidP="00E01015">
      <w:pPr>
        <w:spacing w:line="360" w:lineRule="auto"/>
        <w:ind w:left="-567"/>
        <w:jc w:val="both"/>
        <w:rPr>
          <w:sz w:val="24"/>
          <w:szCs w:val="24"/>
        </w:rPr>
      </w:pPr>
      <w:r w:rsidRPr="00E851A3">
        <w:rPr>
          <w:position w:val="-12"/>
          <w:sz w:val="24"/>
          <w:szCs w:val="24"/>
        </w:rPr>
        <w:t xml:space="preserve">                  </w:t>
      </w:r>
      <w:r w:rsidRPr="00E851A3">
        <w:rPr>
          <w:position w:val="-12"/>
          <w:sz w:val="24"/>
          <w:szCs w:val="24"/>
        </w:rPr>
        <w:object w:dxaOrig="1640" w:dyaOrig="360">
          <v:shape id="_x0000_i1102" type="#_x0000_t75" style="width:81.75pt;height:18pt" o:ole="">
            <v:imagedata r:id="rId174" o:title=""/>
          </v:shape>
          <o:OLEObject Type="Embed" ProgID="Equation.3" ShapeID="_x0000_i1102" DrawAspect="Content" ObjectID="_1662191126" r:id="rId175"/>
        </w:object>
      </w:r>
    </w:p>
    <w:p w:rsidR="00E01015" w:rsidRPr="00E851A3" w:rsidRDefault="00E01015" w:rsidP="00E01015">
      <w:pPr>
        <w:spacing w:line="360" w:lineRule="auto"/>
        <w:ind w:left="-567"/>
        <w:jc w:val="both"/>
        <w:rPr>
          <w:sz w:val="24"/>
          <w:szCs w:val="24"/>
        </w:rPr>
      </w:pPr>
      <w:r w:rsidRPr="00E851A3">
        <w:rPr>
          <w:position w:val="-24"/>
          <w:sz w:val="24"/>
          <w:szCs w:val="24"/>
        </w:rPr>
        <w:t xml:space="preserve">                  </w:t>
      </w:r>
      <w:r w:rsidRPr="00E851A3">
        <w:rPr>
          <w:position w:val="-24"/>
          <w:sz w:val="24"/>
          <w:szCs w:val="24"/>
        </w:rPr>
        <w:object w:dxaOrig="6080" w:dyaOrig="660">
          <v:shape id="_x0000_i1103" type="#_x0000_t75" style="width:303.75pt;height:33pt" o:ole="">
            <v:imagedata r:id="rId176" o:title=""/>
          </v:shape>
          <o:OLEObject Type="Embed" ProgID="Equation.3" ShapeID="_x0000_i1103" DrawAspect="Content" ObjectID="_1662191127" r:id="rId177"/>
        </w:object>
      </w:r>
    </w:p>
    <w:p w:rsidR="00E01015" w:rsidRPr="00E851A3" w:rsidRDefault="00E01015" w:rsidP="00E01015">
      <w:pPr>
        <w:spacing w:line="360" w:lineRule="auto"/>
        <w:ind w:left="-567"/>
        <w:jc w:val="both"/>
        <w:rPr>
          <w:position w:val="-32"/>
          <w:sz w:val="24"/>
          <w:szCs w:val="24"/>
        </w:rPr>
      </w:pPr>
      <w:r w:rsidRPr="00E851A3">
        <w:rPr>
          <w:position w:val="-24"/>
          <w:sz w:val="24"/>
          <w:szCs w:val="24"/>
        </w:rPr>
        <w:t xml:space="preserve">                  </w:t>
      </w:r>
      <w:r w:rsidRPr="00E851A3">
        <w:rPr>
          <w:position w:val="-10"/>
          <w:sz w:val="24"/>
          <w:szCs w:val="24"/>
        </w:rPr>
        <w:object w:dxaOrig="4520" w:dyaOrig="360">
          <v:shape id="_x0000_i1104" type="#_x0000_t75" style="width:225.75pt;height:18pt" o:ole="">
            <v:imagedata r:id="rId178" o:title=""/>
          </v:shape>
          <o:OLEObject Type="Embed" ProgID="Equation.3" ShapeID="_x0000_i1104" DrawAspect="Content" ObjectID="_1662191128" r:id="rId179"/>
        </w:object>
      </w:r>
    </w:p>
    <w:p w:rsidR="00E01015" w:rsidRPr="00D72E0A" w:rsidRDefault="00E01015" w:rsidP="00E01015">
      <w:pPr>
        <w:spacing w:after="200" w:line="360" w:lineRule="auto"/>
        <w:ind w:left="426"/>
        <w:jc w:val="both"/>
        <w:rPr>
          <w:sz w:val="24"/>
          <w:szCs w:val="24"/>
        </w:rPr>
      </w:pPr>
    </w:p>
    <w:p w:rsidR="00E01015" w:rsidRPr="00E851A3" w:rsidRDefault="00E01015" w:rsidP="00E01015">
      <w:pPr>
        <w:pStyle w:val="Paragraphedeliste"/>
        <w:numPr>
          <w:ilvl w:val="0"/>
          <w:numId w:val="41"/>
        </w:numPr>
        <w:spacing w:after="200" w:line="360" w:lineRule="auto"/>
        <w:ind w:left="709"/>
        <w:jc w:val="both"/>
        <w:rPr>
          <w:sz w:val="24"/>
          <w:szCs w:val="24"/>
        </w:rPr>
      </w:pPr>
      <w:r w:rsidRPr="00E851A3">
        <w:rPr>
          <w:rFonts w:asciiTheme="majorBidi" w:hAnsiTheme="majorBidi"/>
          <w:b/>
          <w:bCs/>
          <w:sz w:val="24"/>
          <w:szCs w:val="24"/>
        </w:rPr>
        <w:t>Etat limite de service (ELS) :</w:t>
      </w:r>
    </w:p>
    <w:p w:rsidR="00E01015" w:rsidRPr="00E851A3" w:rsidRDefault="00E01015" w:rsidP="00E01015">
      <w:pPr>
        <w:spacing w:line="360" w:lineRule="auto"/>
        <w:ind w:left="501"/>
        <w:jc w:val="both"/>
        <w:rPr>
          <w:sz w:val="24"/>
          <w:szCs w:val="24"/>
        </w:rPr>
      </w:pPr>
      <w:r w:rsidRPr="00E851A3">
        <w:rPr>
          <w:position w:val="-24"/>
          <w:sz w:val="24"/>
          <w:szCs w:val="24"/>
        </w:rPr>
        <w:object w:dxaOrig="6060" w:dyaOrig="660">
          <v:shape id="_x0000_i1105" type="#_x0000_t75" style="width:303pt;height:33pt" o:ole="">
            <v:imagedata r:id="rId180" o:title=""/>
          </v:shape>
          <o:OLEObject Type="Embed" ProgID="Equation.3" ShapeID="_x0000_i1105" DrawAspect="Content" ObjectID="_1662191129" r:id="rId181"/>
        </w:object>
      </w:r>
    </w:p>
    <w:p w:rsidR="00E01015" w:rsidRDefault="00E01015" w:rsidP="00E01015">
      <w:pPr>
        <w:rPr>
          <w:position w:val="-32"/>
          <w:sz w:val="24"/>
          <w:szCs w:val="24"/>
        </w:rPr>
      </w:pPr>
      <w:r w:rsidRPr="00E851A3">
        <w:rPr>
          <w:position w:val="-32"/>
          <w:sz w:val="24"/>
          <w:szCs w:val="24"/>
        </w:rPr>
        <w:t xml:space="preserve">          </w:t>
      </w:r>
      <w:r w:rsidRPr="00E851A3">
        <w:rPr>
          <w:position w:val="-10"/>
          <w:sz w:val="24"/>
          <w:szCs w:val="24"/>
        </w:rPr>
        <w:object w:dxaOrig="4440" w:dyaOrig="360">
          <v:shape id="_x0000_i1106" type="#_x0000_t75" style="width:222pt;height:18pt" o:ole="">
            <v:imagedata r:id="rId182" o:title=""/>
          </v:shape>
          <o:OLEObject Type="Embed" ProgID="Equation.3" ShapeID="_x0000_i1106" DrawAspect="Content" ObjectID="_1662191130" r:id="rId183"/>
        </w:object>
      </w:r>
      <w:r w:rsidRPr="00E851A3">
        <w:rPr>
          <w:position w:val="-32"/>
          <w:sz w:val="24"/>
          <w:szCs w:val="24"/>
        </w:rPr>
        <w:t xml:space="preserve">    </w:t>
      </w:r>
    </w:p>
    <w:p w:rsidR="00E01015" w:rsidRPr="00E851A3" w:rsidRDefault="00E01015" w:rsidP="00E01015">
      <w:pPr>
        <w:rPr>
          <w:position w:val="-32"/>
          <w:sz w:val="24"/>
          <w:szCs w:val="24"/>
        </w:rPr>
      </w:pPr>
    </w:p>
    <w:p w:rsidR="00E01015" w:rsidRPr="00E851A3" w:rsidRDefault="00E01015" w:rsidP="00E01015">
      <w:pPr>
        <w:pStyle w:val="Paragraphedeliste"/>
        <w:numPr>
          <w:ilvl w:val="0"/>
          <w:numId w:val="34"/>
        </w:numPr>
        <w:spacing w:after="200" w:line="360" w:lineRule="auto"/>
        <w:rPr>
          <w:rFonts w:asciiTheme="majorBidi" w:hAnsiTheme="majorBidi"/>
          <w:b/>
          <w:bCs/>
          <w:i/>
          <w:iCs/>
          <w:sz w:val="24"/>
          <w:szCs w:val="24"/>
          <w:u w:val="single"/>
        </w:rPr>
      </w:pPr>
      <w:r w:rsidRPr="00E851A3">
        <w:rPr>
          <w:rFonts w:asciiTheme="majorBidi" w:hAnsiTheme="majorBidi"/>
          <w:b/>
          <w:bCs/>
          <w:i/>
          <w:iCs/>
          <w:sz w:val="24"/>
          <w:szCs w:val="24"/>
          <w:u w:val="single"/>
        </w:rPr>
        <w:t>Appuis intermédiaire :</w:t>
      </w:r>
    </w:p>
    <w:p w:rsidR="00E01015" w:rsidRPr="00D72E0A" w:rsidRDefault="00E01015" w:rsidP="00E01015">
      <w:pPr>
        <w:pStyle w:val="Paragraphedeliste"/>
        <w:spacing w:line="360" w:lineRule="auto"/>
        <w:ind w:left="502"/>
        <w:jc w:val="both"/>
        <w:rPr>
          <w:sz w:val="24"/>
          <w:szCs w:val="24"/>
        </w:rPr>
      </w:pPr>
      <w:r w:rsidRPr="00E851A3">
        <w:rPr>
          <w:sz w:val="24"/>
          <w:szCs w:val="24"/>
        </w:rPr>
        <w:t xml:space="preserve">- </w:t>
      </w:r>
      <w:r w:rsidRPr="00E851A3">
        <w:rPr>
          <w:sz w:val="24"/>
          <w:szCs w:val="24"/>
          <w:u w:val="double"/>
        </w:rPr>
        <w:t>Le moment sur appui B est  donc </w:t>
      </w:r>
      <w:r w:rsidRPr="00E851A3">
        <w:rPr>
          <w:sz w:val="24"/>
          <w:szCs w:val="24"/>
        </w:rPr>
        <w:t>:</w:t>
      </w:r>
    </w:p>
    <w:p w:rsidR="00E01015" w:rsidRDefault="00E01015" w:rsidP="00E01015">
      <w:pPr>
        <w:pStyle w:val="Paragraphedeliste"/>
        <w:spacing w:after="200" w:line="360" w:lineRule="auto"/>
        <w:rPr>
          <w:rFonts w:asciiTheme="majorBidi" w:hAnsiTheme="majorBidi"/>
          <w:b/>
          <w:bCs/>
          <w:sz w:val="24"/>
          <w:szCs w:val="24"/>
        </w:rPr>
      </w:pPr>
    </w:p>
    <w:p w:rsidR="00E01015" w:rsidRPr="00E851A3" w:rsidRDefault="00E01015" w:rsidP="00E01015">
      <w:pPr>
        <w:pStyle w:val="Paragraphedeliste"/>
        <w:numPr>
          <w:ilvl w:val="0"/>
          <w:numId w:val="40"/>
        </w:numPr>
        <w:spacing w:after="200" w:line="360" w:lineRule="auto"/>
        <w:rPr>
          <w:rFonts w:asciiTheme="majorBidi" w:hAnsiTheme="majorBidi"/>
          <w:b/>
          <w:bCs/>
          <w:sz w:val="24"/>
          <w:szCs w:val="24"/>
        </w:rPr>
      </w:pPr>
      <w:r w:rsidRPr="00E851A3">
        <w:rPr>
          <w:rFonts w:asciiTheme="majorBidi" w:hAnsiTheme="majorBidi"/>
          <w:b/>
          <w:bCs/>
          <w:sz w:val="24"/>
          <w:szCs w:val="24"/>
        </w:rPr>
        <w:t>Etat limite ultime (ELU) :</w:t>
      </w:r>
    </w:p>
    <w:p w:rsidR="00E01015" w:rsidRPr="00324A4D" w:rsidRDefault="00E01015" w:rsidP="00E01015">
      <w:pPr>
        <w:spacing w:line="360" w:lineRule="auto"/>
        <w:rPr>
          <w:rFonts w:asciiTheme="majorBidi" w:hAnsiTheme="majorBidi"/>
          <w:sz w:val="24"/>
          <w:szCs w:val="24"/>
        </w:rPr>
      </w:pPr>
      <w:r>
        <w:rPr>
          <w:position w:val="-34"/>
          <w:sz w:val="24"/>
          <w:szCs w:val="24"/>
        </w:rPr>
        <w:t xml:space="preserve">      </w:t>
      </w:r>
      <w:r w:rsidRPr="00E851A3">
        <w:object w:dxaOrig="7839" w:dyaOrig="800">
          <v:shape id="_x0000_i1107" type="#_x0000_t75" style="width:432.75pt;height:39.75pt" o:ole="">
            <v:imagedata r:id="rId184" o:title=""/>
          </v:shape>
          <o:OLEObject Type="Embed" ProgID="Equation.3" ShapeID="_x0000_i1107" DrawAspect="Content" ObjectID="_1662191131" r:id="rId185"/>
        </w:object>
      </w:r>
    </w:p>
    <w:p w:rsidR="00E01015" w:rsidRPr="00324A4D" w:rsidRDefault="00E01015" w:rsidP="00E01015">
      <w:pPr>
        <w:pStyle w:val="Paragraphedeliste"/>
        <w:spacing w:after="200" w:line="360" w:lineRule="auto"/>
        <w:rPr>
          <w:rFonts w:asciiTheme="majorBidi" w:hAnsiTheme="majorBidi"/>
          <w:sz w:val="24"/>
          <w:szCs w:val="24"/>
        </w:rPr>
      </w:pPr>
    </w:p>
    <w:p w:rsidR="00E01015" w:rsidRPr="00324A4D" w:rsidRDefault="00E01015" w:rsidP="00E01015">
      <w:pPr>
        <w:pStyle w:val="Paragraphedeliste"/>
        <w:numPr>
          <w:ilvl w:val="0"/>
          <w:numId w:val="42"/>
        </w:numPr>
        <w:spacing w:after="200" w:line="360" w:lineRule="auto"/>
        <w:rPr>
          <w:rFonts w:asciiTheme="majorBidi" w:hAnsiTheme="majorBidi"/>
          <w:sz w:val="24"/>
          <w:szCs w:val="24"/>
        </w:rPr>
      </w:pPr>
      <w:r w:rsidRPr="00E851A3">
        <w:rPr>
          <w:rFonts w:asciiTheme="majorBidi" w:hAnsiTheme="majorBidi"/>
          <w:b/>
          <w:bCs/>
          <w:sz w:val="24"/>
          <w:szCs w:val="24"/>
        </w:rPr>
        <w:t>Etat limite de service (ELS) :</w:t>
      </w:r>
    </w:p>
    <w:p w:rsidR="00E01015" w:rsidRPr="00324A4D" w:rsidRDefault="00E01015" w:rsidP="00E01015">
      <w:pPr>
        <w:pStyle w:val="Paragraphedeliste"/>
        <w:spacing w:after="200" w:line="360" w:lineRule="auto"/>
        <w:rPr>
          <w:rFonts w:asciiTheme="majorBidi" w:hAnsiTheme="majorBidi"/>
          <w:sz w:val="24"/>
          <w:szCs w:val="24"/>
        </w:rPr>
      </w:pPr>
      <w:r w:rsidRPr="00324A4D">
        <w:rPr>
          <w:position w:val="-34"/>
          <w:sz w:val="24"/>
          <w:szCs w:val="24"/>
        </w:rPr>
        <w:t xml:space="preserve">              </w:t>
      </w:r>
      <w:r w:rsidRPr="00E851A3">
        <w:object w:dxaOrig="7780" w:dyaOrig="800">
          <v:shape id="_x0000_i1108" type="#_x0000_t75" style="width:430.5pt;height:39.75pt" o:ole="">
            <v:imagedata r:id="rId186" o:title=""/>
          </v:shape>
          <o:OLEObject Type="Embed" ProgID="Equation.3" ShapeID="_x0000_i1108" DrawAspect="Content" ObjectID="_1662191132" r:id="rId187"/>
        </w:object>
      </w:r>
    </w:p>
    <w:p w:rsidR="00E01015" w:rsidRPr="009F5250" w:rsidRDefault="00E01015" w:rsidP="00E01015">
      <w:pPr>
        <w:spacing w:line="360" w:lineRule="auto"/>
        <w:rPr>
          <w:rFonts w:asciiTheme="majorBidi" w:hAnsiTheme="majorBidi"/>
          <w:b/>
          <w:bCs/>
          <w:color w:val="4F81BD" w:themeColor="accent1"/>
          <w:sz w:val="24"/>
          <w:szCs w:val="24"/>
          <w:u w:val="single"/>
        </w:rPr>
      </w:pPr>
      <w:r w:rsidRPr="009F5250">
        <w:rPr>
          <w:b/>
          <w:bCs/>
          <w:color w:val="4F81BD" w:themeColor="accent1"/>
          <w:position w:val="-24"/>
          <w:sz w:val="24"/>
          <w:szCs w:val="24"/>
          <w:u w:val="single"/>
        </w:rPr>
        <w:t>2/- L’effort tranchant :</w:t>
      </w:r>
    </w:p>
    <w:p w:rsidR="00E01015" w:rsidRPr="00E851A3" w:rsidRDefault="00E01015" w:rsidP="00E01015">
      <w:pPr>
        <w:spacing w:line="360" w:lineRule="auto"/>
        <w:rPr>
          <w:position w:val="-34"/>
          <w:sz w:val="24"/>
          <w:szCs w:val="24"/>
        </w:rPr>
      </w:pPr>
      <w:r w:rsidRPr="00E851A3">
        <w:rPr>
          <w:position w:val="-34"/>
          <w:sz w:val="24"/>
          <w:szCs w:val="24"/>
        </w:rPr>
        <w:object w:dxaOrig="3220" w:dyaOrig="800">
          <v:shape id="_x0000_i1109" type="#_x0000_t75" style="width:178.5pt;height:39.75pt" o:ole="">
            <v:imagedata r:id="rId188" o:title=""/>
          </v:shape>
          <o:OLEObject Type="Embed" ProgID="Equation.3" ShapeID="_x0000_i1109" DrawAspect="Content" ObjectID="_1662191133" r:id="rId189"/>
        </w:object>
      </w:r>
    </w:p>
    <w:p w:rsidR="00E01015" w:rsidRPr="00E851A3" w:rsidRDefault="00E01015" w:rsidP="00E01015">
      <w:pPr>
        <w:pStyle w:val="Paragraphedeliste"/>
        <w:spacing w:after="200" w:line="360" w:lineRule="auto"/>
        <w:ind w:left="502"/>
        <w:rPr>
          <w:rFonts w:asciiTheme="majorBidi" w:hAnsiTheme="majorBidi"/>
          <w:sz w:val="24"/>
          <w:szCs w:val="24"/>
        </w:rPr>
      </w:pPr>
      <w:r w:rsidRPr="00E851A3">
        <w:rPr>
          <w:rFonts w:asciiTheme="majorBidi" w:hAnsiTheme="majorBidi"/>
          <w:b/>
          <w:bCs/>
          <w:i/>
          <w:iCs/>
          <w:sz w:val="24"/>
          <w:szCs w:val="24"/>
          <w:u w:val="single"/>
        </w:rPr>
        <w:t>Travée de rive (A-B) : </w:t>
      </w:r>
    </w:p>
    <w:p w:rsidR="00E01015" w:rsidRDefault="00E01015" w:rsidP="00E01015">
      <w:pPr>
        <w:rPr>
          <w:position w:val="-34"/>
          <w:sz w:val="24"/>
          <w:szCs w:val="24"/>
        </w:rPr>
      </w:pPr>
      <w:r w:rsidRPr="00E851A3">
        <w:rPr>
          <w:position w:val="-34"/>
          <w:sz w:val="24"/>
          <w:szCs w:val="24"/>
        </w:rPr>
        <w:object w:dxaOrig="8240" w:dyaOrig="800">
          <v:shape id="_x0000_i1110" type="#_x0000_t75" style="width:456.75pt;height:39.75pt" o:ole="">
            <v:imagedata r:id="rId190" o:title=""/>
          </v:shape>
          <o:OLEObject Type="Embed" ProgID="Equation.3" ShapeID="_x0000_i1110" DrawAspect="Content" ObjectID="_1662191134" r:id="rId191"/>
        </w:object>
      </w:r>
    </w:p>
    <w:p w:rsidR="00E01015" w:rsidRDefault="00E01015" w:rsidP="00E01015">
      <w:pPr>
        <w:rPr>
          <w:position w:val="-34"/>
          <w:sz w:val="24"/>
          <w:szCs w:val="24"/>
        </w:rPr>
      </w:pPr>
    </w:p>
    <w:p w:rsidR="00E01015" w:rsidRPr="009F5250" w:rsidRDefault="00E01015" w:rsidP="00E01015">
      <w:pPr>
        <w:spacing w:line="360" w:lineRule="auto"/>
        <w:rPr>
          <w:b/>
          <w:bCs/>
          <w:color w:val="4F81BD" w:themeColor="accent1"/>
          <w:position w:val="-24"/>
          <w:sz w:val="24"/>
          <w:szCs w:val="24"/>
          <w:u w:val="single"/>
        </w:rPr>
      </w:pPr>
      <w:r w:rsidRPr="009F5250">
        <w:rPr>
          <w:b/>
          <w:bCs/>
          <w:color w:val="4F81BD" w:themeColor="accent1"/>
          <w:position w:val="-24"/>
          <w:sz w:val="24"/>
          <w:szCs w:val="24"/>
          <w:u w:val="single"/>
        </w:rPr>
        <w:t>3/- Calcul de l’abscisse de M</w:t>
      </w:r>
      <w:r w:rsidRPr="009F5250">
        <w:rPr>
          <w:b/>
          <w:bCs/>
          <w:color w:val="4F81BD" w:themeColor="accent1"/>
          <w:position w:val="-24"/>
          <w:sz w:val="24"/>
          <w:szCs w:val="24"/>
          <w:u w:val="single"/>
          <w:vertAlign w:val="subscript"/>
        </w:rPr>
        <w:t>t</w:t>
      </w:r>
      <w:r w:rsidRPr="009F5250">
        <w:rPr>
          <w:b/>
          <w:bCs/>
          <w:color w:val="4F81BD" w:themeColor="accent1"/>
          <w:position w:val="-24"/>
          <w:sz w:val="24"/>
          <w:szCs w:val="24"/>
          <w:u w:val="single"/>
        </w:rPr>
        <w:t xml:space="preserve"> maximum (x</w:t>
      </w:r>
      <w:r w:rsidRPr="009F5250">
        <w:rPr>
          <w:b/>
          <w:bCs/>
          <w:color w:val="4F81BD" w:themeColor="accent1"/>
          <w:position w:val="-24"/>
          <w:sz w:val="24"/>
          <w:szCs w:val="24"/>
          <w:u w:val="single"/>
          <w:vertAlign w:val="subscript"/>
        </w:rPr>
        <w:t>0</w:t>
      </w:r>
      <w:r w:rsidRPr="009F5250">
        <w:rPr>
          <w:b/>
          <w:bCs/>
          <w:color w:val="4F81BD" w:themeColor="accent1"/>
          <w:position w:val="-24"/>
          <w:sz w:val="24"/>
          <w:szCs w:val="24"/>
          <w:u w:val="single"/>
        </w:rPr>
        <w:t>) :</w:t>
      </w:r>
    </w:p>
    <w:p w:rsidR="00E01015" w:rsidRPr="00324A4D" w:rsidRDefault="00E01015" w:rsidP="00E01015">
      <w:pPr>
        <w:spacing w:line="360" w:lineRule="auto"/>
        <w:rPr>
          <w:rFonts w:asciiTheme="majorBidi" w:hAnsiTheme="majorBidi"/>
          <w:b/>
          <w:bCs/>
          <w:sz w:val="24"/>
          <w:szCs w:val="24"/>
          <w:u w:val="single"/>
        </w:rPr>
      </w:pPr>
    </w:p>
    <w:p w:rsidR="00E01015" w:rsidRPr="00324A4D" w:rsidRDefault="00E01015" w:rsidP="00E01015">
      <w:pPr>
        <w:spacing w:line="360" w:lineRule="auto"/>
        <w:rPr>
          <w:rFonts w:asciiTheme="majorBidi" w:hAnsiTheme="majorBidi"/>
          <w:sz w:val="24"/>
          <w:szCs w:val="24"/>
        </w:rPr>
      </w:pPr>
      <w:r w:rsidRPr="00324A4D">
        <w:rPr>
          <w:position w:val="-30"/>
          <w:sz w:val="24"/>
          <w:szCs w:val="24"/>
        </w:rPr>
        <w:object w:dxaOrig="1939" w:dyaOrig="680">
          <v:shape id="_x0000_i1111" type="#_x0000_t75" style="width:107.25pt;height:33.75pt" o:ole="">
            <v:imagedata r:id="rId192" o:title=""/>
          </v:shape>
          <o:OLEObject Type="Embed" ProgID="Equation.3" ShapeID="_x0000_i1111" DrawAspect="Content" ObjectID="_1662191135" r:id="rId193"/>
        </w:object>
      </w:r>
    </w:p>
    <w:p w:rsidR="00E01015" w:rsidRPr="00D72E0A" w:rsidRDefault="00E01015" w:rsidP="00E01015">
      <w:pPr>
        <w:pStyle w:val="Paragraphedeliste"/>
        <w:numPr>
          <w:ilvl w:val="0"/>
          <w:numId w:val="34"/>
        </w:numPr>
        <w:spacing w:after="200" w:line="360" w:lineRule="auto"/>
        <w:rPr>
          <w:rFonts w:asciiTheme="majorBidi" w:hAnsiTheme="majorBidi"/>
          <w:sz w:val="24"/>
          <w:szCs w:val="24"/>
        </w:rPr>
      </w:pPr>
      <w:r w:rsidRPr="00BB24D3">
        <w:rPr>
          <w:rFonts w:asciiTheme="majorBidi" w:hAnsiTheme="majorBidi"/>
          <w:b/>
          <w:bCs/>
          <w:i/>
          <w:iCs/>
          <w:sz w:val="24"/>
          <w:szCs w:val="24"/>
          <w:u w:val="single"/>
        </w:rPr>
        <w:t>Travée de rive (A-B) : </w:t>
      </w:r>
    </w:p>
    <w:p w:rsidR="00E01015" w:rsidRPr="00BB24D3" w:rsidRDefault="00E01015" w:rsidP="00E01015">
      <w:pPr>
        <w:pStyle w:val="Paragraphedeliste"/>
        <w:spacing w:after="200" w:line="360" w:lineRule="auto"/>
        <w:ind w:left="502"/>
        <w:rPr>
          <w:rFonts w:asciiTheme="majorBidi" w:hAnsiTheme="majorBidi"/>
          <w:sz w:val="24"/>
          <w:szCs w:val="24"/>
        </w:rPr>
      </w:pPr>
    </w:p>
    <w:p w:rsidR="00E01015" w:rsidRPr="00BB24D3" w:rsidRDefault="00E01015" w:rsidP="00E01015">
      <w:pPr>
        <w:pStyle w:val="Paragraphedeliste"/>
        <w:numPr>
          <w:ilvl w:val="0"/>
          <w:numId w:val="38"/>
        </w:numPr>
        <w:spacing w:after="200" w:line="360" w:lineRule="auto"/>
        <w:rPr>
          <w:rFonts w:asciiTheme="majorBidi" w:hAnsiTheme="majorBidi"/>
          <w:b/>
          <w:bCs/>
          <w:sz w:val="24"/>
          <w:szCs w:val="24"/>
        </w:rPr>
      </w:pPr>
      <w:r w:rsidRPr="00BB24D3">
        <w:rPr>
          <w:rFonts w:asciiTheme="majorBidi" w:hAnsiTheme="majorBidi"/>
          <w:b/>
          <w:bCs/>
          <w:sz w:val="24"/>
          <w:szCs w:val="24"/>
        </w:rPr>
        <w:t>Etat limite ultime (ELU) :</w:t>
      </w:r>
    </w:p>
    <w:p w:rsidR="00E01015" w:rsidRDefault="00E01015" w:rsidP="00E01015">
      <w:pPr>
        <w:rPr>
          <w:position w:val="-32"/>
          <w:sz w:val="24"/>
          <w:szCs w:val="24"/>
        </w:rPr>
      </w:pPr>
      <w:r w:rsidRPr="00BB24D3">
        <w:rPr>
          <w:position w:val="-32"/>
          <w:sz w:val="24"/>
          <w:szCs w:val="24"/>
        </w:rPr>
        <w:object w:dxaOrig="5300" w:dyaOrig="700">
          <v:shape id="_x0000_i1112" type="#_x0000_t75" style="width:293.25pt;height:34.5pt" o:ole="">
            <v:imagedata r:id="rId194" o:title=""/>
          </v:shape>
          <o:OLEObject Type="Embed" ProgID="Equation.3" ShapeID="_x0000_i1112" DrawAspect="Content" ObjectID="_1662191136" r:id="rId195"/>
        </w:object>
      </w:r>
    </w:p>
    <w:p w:rsidR="00E01015" w:rsidRPr="00BB24D3" w:rsidRDefault="00E01015" w:rsidP="00E01015">
      <w:pPr>
        <w:rPr>
          <w:position w:val="-32"/>
          <w:sz w:val="24"/>
          <w:szCs w:val="24"/>
        </w:rPr>
      </w:pPr>
    </w:p>
    <w:p w:rsidR="00E01015" w:rsidRPr="00D72E0A" w:rsidRDefault="00E01015" w:rsidP="00E01015">
      <w:pPr>
        <w:spacing w:after="200" w:line="360" w:lineRule="auto"/>
        <w:ind w:left="426"/>
        <w:rPr>
          <w:rFonts w:asciiTheme="majorBidi" w:hAnsiTheme="majorBidi"/>
          <w:sz w:val="24"/>
          <w:szCs w:val="24"/>
        </w:rPr>
      </w:pPr>
    </w:p>
    <w:p w:rsidR="00E01015" w:rsidRPr="00BB24D3" w:rsidRDefault="00E01015" w:rsidP="00E01015">
      <w:pPr>
        <w:pStyle w:val="Paragraphedeliste"/>
        <w:numPr>
          <w:ilvl w:val="0"/>
          <w:numId w:val="42"/>
        </w:numPr>
        <w:spacing w:after="200" w:line="360" w:lineRule="auto"/>
        <w:rPr>
          <w:rFonts w:asciiTheme="majorBidi" w:hAnsiTheme="majorBidi"/>
          <w:sz w:val="24"/>
          <w:szCs w:val="24"/>
        </w:rPr>
      </w:pPr>
      <w:r w:rsidRPr="00BB24D3">
        <w:rPr>
          <w:rFonts w:asciiTheme="majorBidi" w:hAnsiTheme="majorBidi"/>
          <w:b/>
          <w:bCs/>
          <w:sz w:val="24"/>
          <w:szCs w:val="24"/>
        </w:rPr>
        <w:lastRenderedPageBreak/>
        <w:t>Etat limite de service (ELS) :</w:t>
      </w:r>
    </w:p>
    <w:p w:rsidR="00E01015" w:rsidRDefault="00E01015" w:rsidP="00E01015">
      <w:pPr>
        <w:rPr>
          <w:position w:val="-32"/>
          <w:sz w:val="24"/>
          <w:szCs w:val="24"/>
        </w:rPr>
      </w:pPr>
      <w:r w:rsidRPr="00BB24D3">
        <w:rPr>
          <w:position w:val="-32"/>
          <w:sz w:val="24"/>
          <w:szCs w:val="24"/>
        </w:rPr>
        <w:object w:dxaOrig="5300" w:dyaOrig="700">
          <v:shape id="_x0000_i1113" type="#_x0000_t75" style="width:293.25pt;height:34.5pt" o:ole="">
            <v:imagedata r:id="rId196" o:title=""/>
          </v:shape>
          <o:OLEObject Type="Embed" ProgID="Equation.3" ShapeID="_x0000_i1113" DrawAspect="Content" ObjectID="_1662191137" r:id="rId197"/>
        </w:object>
      </w:r>
    </w:p>
    <w:p w:rsidR="00E01015" w:rsidRDefault="00E01015" w:rsidP="00E01015">
      <w:pPr>
        <w:spacing w:line="360" w:lineRule="auto"/>
        <w:rPr>
          <w:b/>
          <w:bCs/>
          <w:position w:val="-24"/>
          <w:sz w:val="24"/>
          <w:szCs w:val="24"/>
          <w:u w:val="single"/>
        </w:rPr>
      </w:pPr>
    </w:p>
    <w:p w:rsidR="00E01015" w:rsidRPr="009F5250" w:rsidRDefault="00E01015" w:rsidP="00E01015">
      <w:pPr>
        <w:spacing w:line="360" w:lineRule="auto"/>
        <w:rPr>
          <w:rFonts w:asciiTheme="majorBidi" w:hAnsiTheme="majorBidi"/>
          <w:b/>
          <w:bCs/>
          <w:color w:val="4F81BD" w:themeColor="accent1"/>
          <w:sz w:val="24"/>
          <w:szCs w:val="24"/>
          <w:u w:val="single"/>
        </w:rPr>
      </w:pPr>
      <w:r w:rsidRPr="009F5250">
        <w:rPr>
          <w:b/>
          <w:bCs/>
          <w:color w:val="4F81BD" w:themeColor="accent1"/>
          <w:position w:val="-24"/>
          <w:sz w:val="24"/>
          <w:szCs w:val="24"/>
          <w:u w:val="single"/>
        </w:rPr>
        <w:t>4/- Moment fléchissant en travées :</w:t>
      </w:r>
    </w:p>
    <w:p w:rsidR="00E01015" w:rsidRPr="00BB24D3" w:rsidRDefault="00E01015" w:rsidP="00E01015">
      <w:pPr>
        <w:spacing w:line="360" w:lineRule="auto"/>
        <w:rPr>
          <w:rFonts w:asciiTheme="majorBidi" w:hAnsiTheme="majorBidi"/>
          <w:sz w:val="24"/>
          <w:szCs w:val="24"/>
        </w:rPr>
      </w:pPr>
      <w:r w:rsidRPr="00BB24D3">
        <w:rPr>
          <w:position w:val="-32"/>
          <w:sz w:val="24"/>
          <w:szCs w:val="24"/>
        </w:rPr>
        <w:object w:dxaOrig="4800" w:dyaOrig="760">
          <v:shape id="_x0000_i1114" type="#_x0000_t75" style="width:265.5pt;height:37.5pt" o:ole="">
            <v:imagedata r:id="rId198" o:title=""/>
          </v:shape>
          <o:OLEObject Type="Embed" ProgID="Equation.3" ShapeID="_x0000_i1114" DrawAspect="Content" ObjectID="_1662191138" r:id="rId199"/>
        </w:object>
      </w:r>
    </w:p>
    <w:p w:rsidR="00E01015" w:rsidRPr="00D72E0A" w:rsidRDefault="00E01015" w:rsidP="00E01015">
      <w:pPr>
        <w:pStyle w:val="Paragraphedeliste"/>
        <w:numPr>
          <w:ilvl w:val="0"/>
          <w:numId w:val="34"/>
        </w:numPr>
        <w:spacing w:after="200" w:line="360" w:lineRule="auto"/>
        <w:rPr>
          <w:rFonts w:asciiTheme="majorBidi" w:hAnsiTheme="majorBidi"/>
          <w:sz w:val="24"/>
          <w:szCs w:val="24"/>
        </w:rPr>
      </w:pPr>
      <w:r w:rsidRPr="00BB24D3">
        <w:rPr>
          <w:rFonts w:asciiTheme="majorBidi" w:hAnsiTheme="majorBidi"/>
          <w:b/>
          <w:bCs/>
          <w:i/>
          <w:iCs/>
          <w:sz w:val="24"/>
          <w:szCs w:val="24"/>
          <w:u w:val="single"/>
        </w:rPr>
        <w:t>Travée de rive (A-B) : </w:t>
      </w:r>
    </w:p>
    <w:p w:rsidR="00E01015" w:rsidRPr="00BB24D3" w:rsidRDefault="00E01015" w:rsidP="00E01015">
      <w:pPr>
        <w:pStyle w:val="Paragraphedeliste"/>
        <w:spacing w:after="200" w:line="360" w:lineRule="auto"/>
        <w:ind w:left="502"/>
        <w:rPr>
          <w:rFonts w:asciiTheme="majorBidi" w:hAnsiTheme="majorBidi"/>
          <w:sz w:val="24"/>
          <w:szCs w:val="24"/>
        </w:rPr>
      </w:pPr>
    </w:p>
    <w:p w:rsidR="00E01015" w:rsidRPr="00BB24D3" w:rsidRDefault="00E01015" w:rsidP="00E01015">
      <w:pPr>
        <w:pStyle w:val="Paragraphedeliste"/>
        <w:numPr>
          <w:ilvl w:val="0"/>
          <w:numId w:val="38"/>
        </w:numPr>
        <w:spacing w:line="360" w:lineRule="auto"/>
        <w:rPr>
          <w:rFonts w:asciiTheme="majorBidi" w:hAnsiTheme="majorBidi"/>
          <w:b/>
          <w:bCs/>
          <w:sz w:val="24"/>
          <w:szCs w:val="24"/>
        </w:rPr>
      </w:pPr>
      <w:r w:rsidRPr="00BB24D3">
        <w:rPr>
          <w:rFonts w:asciiTheme="majorBidi" w:hAnsiTheme="majorBidi"/>
          <w:b/>
          <w:bCs/>
          <w:sz w:val="24"/>
          <w:szCs w:val="24"/>
        </w:rPr>
        <w:t>Etat limite ultime (ELU) :</w:t>
      </w:r>
    </w:p>
    <w:p w:rsidR="00E01015" w:rsidRPr="00BB24D3" w:rsidRDefault="00E01015" w:rsidP="00E01015">
      <w:pPr>
        <w:spacing w:line="360" w:lineRule="auto"/>
        <w:rPr>
          <w:rFonts w:asciiTheme="majorBidi" w:hAnsiTheme="majorBidi"/>
          <w:sz w:val="24"/>
          <w:szCs w:val="24"/>
        </w:rPr>
      </w:pPr>
      <w:r w:rsidRPr="00BB24D3">
        <w:rPr>
          <w:position w:val="-32"/>
          <w:sz w:val="24"/>
          <w:szCs w:val="24"/>
        </w:rPr>
        <w:object w:dxaOrig="4680" w:dyaOrig="760">
          <v:shape id="_x0000_i1115" type="#_x0000_t75" style="width:258.75pt;height:37.5pt" o:ole="">
            <v:imagedata r:id="rId200" o:title=""/>
          </v:shape>
          <o:OLEObject Type="Embed" ProgID="Equation.3" ShapeID="_x0000_i1115" DrawAspect="Content" ObjectID="_1662191139" r:id="rId201"/>
        </w:object>
      </w:r>
    </w:p>
    <w:p w:rsidR="00E01015" w:rsidRPr="00BB24D3" w:rsidRDefault="00E01015" w:rsidP="00E01015">
      <w:pPr>
        <w:spacing w:line="360" w:lineRule="auto"/>
        <w:rPr>
          <w:rFonts w:asciiTheme="majorBidi" w:hAnsiTheme="majorBidi"/>
          <w:sz w:val="24"/>
          <w:szCs w:val="24"/>
        </w:rPr>
      </w:pPr>
      <w:r w:rsidRPr="00BB24D3">
        <w:rPr>
          <w:position w:val="-32"/>
          <w:sz w:val="24"/>
          <w:szCs w:val="24"/>
        </w:rPr>
        <w:object w:dxaOrig="8040" w:dyaOrig="760">
          <v:shape id="_x0000_i1116" type="#_x0000_t75" style="width:444.75pt;height:37.5pt" o:ole="">
            <v:imagedata r:id="rId202" o:title=""/>
          </v:shape>
          <o:OLEObject Type="Embed" ProgID="Equation.3" ShapeID="_x0000_i1116" DrawAspect="Content" ObjectID="_1662191140" r:id="rId203"/>
        </w:object>
      </w:r>
    </w:p>
    <w:p w:rsidR="00E01015" w:rsidRDefault="00E01015" w:rsidP="00E01015">
      <w:pPr>
        <w:rPr>
          <w:position w:val="-32"/>
          <w:sz w:val="24"/>
          <w:szCs w:val="24"/>
        </w:rPr>
      </w:pPr>
      <w:r w:rsidRPr="00BB24D3">
        <w:rPr>
          <w:position w:val="-10"/>
          <w:sz w:val="24"/>
          <w:szCs w:val="24"/>
        </w:rPr>
        <w:object w:dxaOrig="2540" w:dyaOrig="340">
          <v:shape id="_x0000_i1117" type="#_x0000_t75" style="width:140.25pt;height:17.25pt" o:ole="">
            <v:imagedata r:id="rId204" o:title=""/>
          </v:shape>
          <o:OLEObject Type="Embed" ProgID="Equation.3" ShapeID="_x0000_i1117" DrawAspect="Content" ObjectID="_1662191141" r:id="rId205"/>
        </w:object>
      </w:r>
      <w:r w:rsidRPr="00BB24D3">
        <w:rPr>
          <w:position w:val="-32"/>
          <w:sz w:val="24"/>
          <w:szCs w:val="24"/>
        </w:rPr>
        <w:t xml:space="preserve"> </w:t>
      </w:r>
    </w:p>
    <w:p w:rsidR="00E01015" w:rsidRDefault="00E01015" w:rsidP="00E01015">
      <w:pPr>
        <w:rPr>
          <w:position w:val="-32"/>
          <w:sz w:val="24"/>
          <w:szCs w:val="24"/>
        </w:rPr>
      </w:pPr>
    </w:p>
    <w:p w:rsidR="00E01015" w:rsidRPr="00BB24D3" w:rsidRDefault="00E01015" w:rsidP="00E01015">
      <w:pPr>
        <w:pStyle w:val="Paragraphedeliste"/>
        <w:numPr>
          <w:ilvl w:val="0"/>
          <w:numId w:val="42"/>
        </w:numPr>
        <w:spacing w:after="200" w:line="360" w:lineRule="auto"/>
        <w:ind w:left="720"/>
        <w:rPr>
          <w:rFonts w:asciiTheme="majorBidi" w:hAnsiTheme="majorBidi"/>
          <w:sz w:val="24"/>
          <w:szCs w:val="24"/>
        </w:rPr>
      </w:pPr>
      <w:r w:rsidRPr="00BB24D3">
        <w:rPr>
          <w:rFonts w:asciiTheme="majorBidi" w:hAnsiTheme="majorBidi"/>
          <w:b/>
          <w:bCs/>
          <w:sz w:val="24"/>
          <w:szCs w:val="24"/>
        </w:rPr>
        <w:t>Etat limite de service (ELS) :</w:t>
      </w:r>
    </w:p>
    <w:p w:rsidR="00E01015" w:rsidRPr="00BB24D3" w:rsidRDefault="00E01015" w:rsidP="00E01015">
      <w:pPr>
        <w:spacing w:line="360" w:lineRule="auto"/>
        <w:rPr>
          <w:rFonts w:asciiTheme="majorBidi" w:hAnsiTheme="majorBidi"/>
          <w:sz w:val="24"/>
          <w:szCs w:val="24"/>
        </w:rPr>
      </w:pPr>
      <w:r w:rsidRPr="00BB24D3">
        <w:rPr>
          <w:position w:val="-32"/>
          <w:sz w:val="24"/>
          <w:szCs w:val="24"/>
        </w:rPr>
        <w:object w:dxaOrig="7820" w:dyaOrig="760">
          <v:shape id="_x0000_i1118" type="#_x0000_t75" style="width:432.75pt;height:37.5pt" o:ole="">
            <v:imagedata r:id="rId206" o:title=""/>
          </v:shape>
          <o:OLEObject Type="Embed" ProgID="Equation.3" ShapeID="_x0000_i1118" DrawAspect="Content" ObjectID="_1662191142" r:id="rId207"/>
        </w:object>
      </w:r>
    </w:p>
    <w:p w:rsidR="00E01015" w:rsidRPr="00BB24D3" w:rsidRDefault="00E01015" w:rsidP="00E01015">
      <w:pPr>
        <w:spacing w:line="360" w:lineRule="auto"/>
        <w:rPr>
          <w:rFonts w:asciiTheme="majorBidi" w:hAnsiTheme="majorBidi"/>
          <w:sz w:val="24"/>
          <w:szCs w:val="24"/>
        </w:rPr>
      </w:pPr>
      <w:r w:rsidRPr="00BB24D3">
        <w:rPr>
          <w:position w:val="-10"/>
          <w:sz w:val="24"/>
          <w:szCs w:val="24"/>
        </w:rPr>
        <w:object w:dxaOrig="2439" w:dyaOrig="340">
          <v:shape id="_x0000_i1119" type="#_x0000_t75" style="width:135pt;height:17.25pt" o:ole="">
            <v:imagedata r:id="rId208" o:title=""/>
          </v:shape>
          <o:OLEObject Type="Embed" ProgID="Equation.3" ShapeID="_x0000_i1119" DrawAspect="Content" ObjectID="_1662191143" r:id="rId209"/>
        </w:object>
      </w:r>
    </w:p>
    <w:p w:rsidR="00E01015" w:rsidRPr="008C1A03" w:rsidRDefault="00E01015" w:rsidP="00E01015">
      <w:pPr>
        <w:pStyle w:val="Paragraphedeliste"/>
        <w:numPr>
          <w:ilvl w:val="0"/>
          <w:numId w:val="43"/>
        </w:numPr>
        <w:spacing w:after="200" w:line="360" w:lineRule="auto"/>
        <w:rPr>
          <w:rFonts w:asciiTheme="majorBidi" w:hAnsiTheme="majorBidi"/>
          <w:b/>
          <w:bCs/>
          <w:sz w:val="24"/>
          <w:szCs w:val="24"/>
          <w:u w:val="single"/>
        </w:rPr>
      </w:pPr>
      <w:r w:rsidRPr="008C1A03">
        <w:rPr>
          <w:rFonts w:asciiTheme="majorBidi" w:hAnsiTheme="majorBidi"/>
          <w:b/>
          <w:bCs/>
          <w:sz w:val="24"/>
          <w:szCs w:val="24"/>
          <w:u w:val="single"/>
        </w:rPr>
        <w:t>Remarque :</w:t>
      </w:r>
    </w:p>
    <w:p w:rsidR="00E01015" w:rsidRPr="008C1A03" w:rsidRDefault="00E01015" w:rsidP="00E01015">
      <w:pPr>
        <w:spacing w:line="360" w:lineRule="auto"/>
        <w:rPr>
          <w:rFonts w:asciiTheme="majorBidi" w:hAnsiTheme="majorBidi"/>
          <w:sz w:val="24"/>
          <w:szCs w:val="24"/>
        </w:rPr>
      </w:pPr>
      <w:r w:rsidRPr="008C1A03">
        <w:rPr>
          <w:rFonts w:asciiTheme="majorBidi" w:hAnsiTheme="majorBidi"/>
          <w:sz w:val="24"/>
          <w:szCs w:val="24"/>
        </w:rPr>
        <w:t>Les autres travées sont calculées de la même manière et les résultats sont regroupés dans le tableau suivant :</w:t>
      </w:r>
    </w:p>
    <w:p w:rsidR="00E01015" w:rsidRPr="00D72E0A" w:rsidRDefault="00E01015" w:rsidP="00E01015">
      <w:pPr>
        <w:spacing w:after="200" w:line="360" w:lineRule="auto"/>
        <w:ind w:left="360"/>
        <w:rPr>
          <w:rFonts w:asciiTheme="majorBidi" w:hAnsiTheme="majorBidi"/>
          <w:sz w:val="24"/>
          <w:szCs w:val="24"/>
        </w:rPr>
      </w:pPr>
    </w:p>
    <w:p w:rsidR="00E01015" w:rsidRDefault="00E01015" w:rsidP="00E01015">
      <w:pPr>
        <w:pStyle w:val="Paragraphedeliste"/>
        <w:spacing w:after="200" w:line="360" w:lineRule="auto"/>
        <w:rPr>
          <w:rFonts w:asciiTheme="majorBidi" w:hAnsiTheme="majorBidi"/>
          <w:sz w:val="24"/>
          <w:szCs w:val="24"/>
        </w:rPr>
      </w:pPr>
    </w:p>
    <w:p w:rsidR="00E01015" w:rsidRDefault="00E01015" w:rsidP="00E01015">
      <w:pPr>
        <w:pStyle w:val="Paragraphedeliste"/>
        <w:spacing w:after="200" w:line="360" w:lineRule="auto"/>
        <w:rPr>
          <w:rFonts w:asciiTheme="majorBidi" w:hAnsiTheme="majorBidi"/>
          <w:sz w:val="24"/>
          <w:szCs w:val="24"/>
        </w:rPr>
      </w:pPr>
    </w:p>
    <w:p w:rsidR="00E01015" w:rsidRDefault="00E01015" w:rsidP="00E01015">
      <w:pPr>
        <w:pStyle w:val="Paragraphedeliste"/>
        <w:spacing w:after="200" w:line="360" w:lineRule="auto"/>
        <w:rPr>
          <w:rFonts w:asciiTheme="majorBidi" w:hAnsiTheme="majorBidi"/>
          <w:sz w:val="24"/>
          <w:szCs w:val="24"/>
        </w:rPr>
      </w:pPr>
    </w:p>
    <w:p w:rsidR="00E01015" w:rsidRDefault="00E01015" w:rsidP="00E01015">
      <w:pPr>
        <w:pStyle w:val="Paragraphedeliste"/>
        <w:spacing w:after="200" w:line="360" w:lineRule="auto"/>
        <w:rPr>
          <w:rFonts w:asciiTheme="majorBidi" w:hAnsiTheme="majorBidi"/>
          <w:sz w:val="24"/>
          <w:szCs w:val="24"/>
        </w:rPr>
      </w:pPr>
    </w:p>
    <w:p w:rsidR="00E01015" w:rsidRDefault="00E01015" w:rsidP="00E01015">
      <w:pPr>
        <w:pStyle w:val="Paragraphedeliste"/>
        <w:spacing w:after="200" w:line="360" w:lineRule="auto"/>
        <w:rPr>
          <w:rFonts w:asciiTheme="majorBidi" w:hAnsiTheme="majorBidi"/>
          <w:sz w:val="24"/>
          <w:szCs w:val="24"/>
        </w:rPr>
      </w:pPr>
    </w:p>
    <w:p w:rsidR="00E01015" w:rsidRDefault="00E01015" w:rsidP="00E01015">
      <w:pPr>
        <w:pStyle w:val="Paragraphedeliste"/>
        <w:spacing w:after="200" w:line="360" w:lineRule="auto"/>
        <w:rPr>
          <w:rFonts w:asciiTheme="majorBidi" w:hAnsiTheme="majorBidi"/>
          <w:sz w:val="24"/>
          <w:szCs w:val="24"/>
        </w:rPr>
      </w:pPr>
    </w:p>
    <w:p w:rsidR="00E01015" w:rsidRPr="00D72E0A" w:rsidRDefault="00E01015" w:rsidP="00E01015">
      <w:pPr>
        <w:pStyle w:val="Paragraphedeliste"/>
        <w:spacing w:after="200" w:line="360" w:lineRule="auto"/>
        <w:rPr>
          <w:rFonts w:asciiTheme="majorBidi" w:hAnsiTheme="majorBidi"/>
          <w:sz w:val="24"/>
          <w:szCs w:val="24"/>
        </w:rPr>
      </w:pPr>
    </w:p>
    <w:p w:rsidR="00E01015" w:rsidRPr="008C1A03" w:rsidRDefault="00E01015" w:rsidP="00E01015">
      <w:pPr>
        <w:pStyle w:val="Paragraphedeliste"/>
        <w:numPr>
          <w:ilvl w:val="0"/>
          <w:numId w:val="44"/>
        </w:numPr>
        <w:spacing w:after="200" w:line="360" w:lineRule="auto"/>
        <w:rPr>
          <w:rFonts w:asciiTheme="majorBidi" w:hAnsiTheme="majorBidi"/>
          <w:sz w:val="24"/>
          <w:szCs w:val="24"/>
        </w:rPr>
      </w:pPr>
      <w:r w:rsidRPr="008C1A03">
        <w:rPr>
          <w:b/>
          <w:sz w:val="24"/>
          <w:szCs w:val="24"/>
          <w:u w:val="single"/>
        </w:rPr>
        <w:lastRenderedPageBreak/>
        <w:t>Plancher terrasse inaccessible :</w:t>
      </w:r>
    </w:p>
    <w:p w:rsidR="00E01015" w:rsidRDefault="00E01015" w:rsidP="00E01015">
      <w:pPr>
        <w:spacing w:line="360" w:lineRule="auto"/>
        <w:rPr>
          <w:rFonts w:asciiTheme="majorBidi" w:hAnsiTheme="majorBidi"/>
          <w:i/>
          <w:iCs/>
          <w:sz w:val="24"/>
          <w:szCs w:val="24"/>
        </w:rPr>
      </w:pPr>
      <w:r w:rsidRPr="008C1A03">
        <w:rPr>
          <w:rFonts w:asciiTheme="majorBidi" w:hAnsiTheme="majorBidi"/>
          <w:b/>
          <w:bCs/>
          <w:sz w:val="24"/>
          <w:szCs w:val="24"/>
          <w:u w:val="single"/>
        </w:rPr>
        <w:t>Tableau.III.2:</w:t>
      </w:r>
      <w:r w:rsidRPr="008C1A03">
        <w:rPr>
          <w:rFonts w:asciiTheme="majorBidi" w:hAnsiTheme="majorBidi"/>
          <w:i/>
          <w:iCs/>
          <w:sz w:val="24"/>
          <w:szCs w:val="24"/>
        </w:rPr>
        <w:t>Tableau récapitulatif des moments fléchissant, efforts tranchant et l’abscisse(X</w:t>
      </w:r>
      <w:r w:rsidRPr="008C1A03">
        <w:rPr>
          <w:rFonts w:asciiTheme="majorBidi" w:hAnsiTheme="majorBidi"/>
          <w:i/>
          <w:iCs/>
          <w:sz w:val="24"/>
          <w:szCs w:val="24"/>
          <w:vertAlign w:val="subscript"/>
        </w:rPr>
        <w:t>0</w:t>
      </w:r>
      <w:r w:rsidRPr="008C1A03">
        <w:rPr>
          <w:rFonts w:asciiTheme="majorBidi" w:hAnsiTheme="majorBidi"/>
          <w:i/>
          <w:iCs/>
          <w:sz w:val="24"/>
          <w:szCs w:val="24"/>
        </w:rPr>
        <w:t>) :</w:t>
      </w:r>
    </w:p>
    <w:p w:rsidR="00E01015" w:rsidRDefault="00E01015" w:rsidP="00E01015">
      <w:pPr>
        <w:spacing w:line="360" w:lineRule="auto"/>
        <w:rPr>
          <w:rFonts w:asciiTheme="majorBidi" w:hAnsiTheme="majorBidi"/>
          <w:i/>
          <w:iCs/>
          <w:sz w:val="24"/>
          <w:szCs w:val="24"/>
        </w:rPr>
      </w:pPr>
      <w:r>
        <w:rPr>
          <w:rFonts w:asciiTheme="majorBidi" w:hAnsiTheme="majorBidi"/>
          <w:i/>
          <w:iCs/>
          <w:noProof/>
          <w:sz w:val="24"/>
          <w:szCs w:val="24"/>
        </w:rPr>
        <w:drawing>
          <wp:inline distT="0" distB="0" distL="0" distR="0">
            <wp:extent cx="4933950" cy="3343565"/>
            <wp:effectExtent l="19050" t="0" r="0" b="0"/>
            <wp:docPr id="677" name="Image 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7"/>
                    <pic:cNvPicPr>
                      <a:picLocks noChangeAspect="1" noChangeArrowheads="1"/>
                    </pic:cNvPicPr>
                  </pic:nvPicPr>
                  <pic:blipFill>
                    <a:blip r:embed="rId210"/>
                    <a:srcRect/>
                    <a:stretch>
                      <a:fillRect/>
                    </a:stretch>
                  </pic:blipFill>
                  <pic:spPr bwMode="auto">
                    <a:xfrm>
                      <a:off x="0" y="0"/>
                      <a:ext cx="4938743" cy="3346813"/>
                    </a:xfrm>
                    <a:prstGeom prst="rect">
                      <a:avLst/>
                    </a:prstGeom>
                    <a:noFill/>
                    <a:ln w="9525">
                      <a:noFill/>
                      <a:miter lim="800000"/>
                      <a:headEnd/>
                      <a:tailEnd/>
                    </a:ln>
                  </pic:spPr>
                </pic:pic>
              </a:graphicData>
            </a:graphic>
          </wp:inline>
        </w:drawing>
      </w:r>
    </w:p>
    <w:p w:rsidR="00E01015" w:rsidRDefault="00E01015" w:rsidP="00E01015">
      <w:pPr>
        <w:spacing w:line="360" w:lineRule="auto"/>
        <w:rPr>
          <w:rFonts w:asciiTheme="majorBidi" w:hAnsiTheme="majorBidi"/>
          <w:i/>
          <w:iCs/>
          <w:sz w:val="24"/>
          <w:szCs w:val="24"/>
        </w:rPr>
      </w:pPr>
    </w:p>
    <w:p w:rsidR="00E01015" w:rsidRDefault="00E01015" w:rsidP="00E01015">
      <w:pPr>
        <w:spacing w:line="360" w:lineRule="auto"/>
        <w:rPr>
          <w:rFonts w:asciiTheme="majorBidi" w:hAnsiTheme="majorBidi"/>
          <w:i/>
          <w:iCs/>
          <w:sz w:val="24"/>
          <w:szCs w:val="24"/>
        </w:rPr>
      </w:pPr>
    </w:p>
    <w:p w:rsidR="00E01015" w:rsidRPr="00D72E0A" w:rsidRDefault="00E01015" w:rsidP="00E01015">
      <w:pPr>
        <w:spacing w:after="200" w:line="360" w:lineRule="auto"/>
        <w:rPr>
          <w:rFonts w:asciiTheme="majorBidi" w:hAnsiTheme="majorBidi"/>
          <w:b/>
          <w:bCs/>
          <w:sz w:val="24"/>
          <w:szCs w:val="24"/>
          <w:u w:val="single"/>
        </w:rPr>
      </w:pPr>
      <w:r w:rsidRPr="00D72E0A">
        <w:rPr>
          <w:rFonts w:asciiTheme="majorBidi" w:hAnsiTheme="majorBidi"/>
          <w:b/>
          <w:bCs/>
          <w:sz w:val="24"/>
          <w:szCs w:val="24"/>
          <w:u w:val="single"/>
        </w:rPr>
        <w:t>Remarque :</w:t>
      </w:r>
    </w:p>
    <w:p w:rsidR="00E01015" w:rsidRPr="00EA5380" w:rsidRDefault="00E01015" w:rsidP="00E01015">
      <w:pPr>
        <w:tabs>
          <w:tab w:val="left" w:pos="8069"/>
        </w:tabs>
        <w:spacing w:line="360" w:lineRule="auto"/>
        <w:ind w:right="-141"/>
        <w:rPr>
          <w:rFonts w:asciiTheme="majorBidi" w:hAnsiTheme="majorBidi"/>
          <w:iCs/>
          <w:sz w:val="24"/>
          <w:szCs w:val="24"/>
        </w:rPr>
      </w:pPr>
      <w:r w:rsidRPr="00EA5380">
        <w:rPr>
          <w:rFonts w:asciiTheme="majorBidi" w:hAnsiTheme="majorBidi"/>
          <w:iCs/>
          <w:sz w:val="24"/>
          <w:szCs w:val="24"/>
        </w:rPr>
        <w:t>Pour  les calculs de ferraillage, on prendra les valeurs des sollicitations maximales.</w:t>
      </w:r>
      <w:r w:rsidRPr="00EA5380">
        <w:rPr>
          <w:rFonts w:asciiTheme="majorBidi" w:hAnsiTheme="majorBidi"/>
          <w:iCs/>
          <w:sz w:val="24"/>
          <w:szCs w:val="24"/>
        </w:rPr>
        <w:tab/>
      </w:r>
    </w:p>
    <w:p w:rsidR="00E01015" w:rsidRPr="00EA5380" w:rsidRDefault="009A19B4" w:rsidP="00E01015">
      <w:pPr>
        <w:pStyle w:val="Paragraphedeliste"/>
        <w:numPr>
          <w:ilvl w:val="0"/>
          <w:numId w:val="31"/>
        </w:numPr>
        <w:spacing w:line="360" w:lineRule="auto"/>
        <w:ind w:right="-141"/>
        <w:rPr>
          <w:rFonts w:asciiTheme="majorBidi" w:hAnsiTheme="majorBidi"/>
          <w:b/>
          <w:bCs/>
          <w:sz w:val="24"/>
          <w:szCs w:val="24"/>
        </w:rPr>
      </w:pPr>
      <w:r w:rsidRPr="009A19B4">
        <w:rPr>
          <w:i/>
          <w:noProof/>
          <w:sz w:val="24"/>
          <w:szCs w:val="24"/>
        </w:rPr>
        <w:pict>
          <v:group id="Group 3083" o:spid="_x0000_s1442" style="position:absolute;left:0;text-align:left;margin-left:291.4pt;margin-top:-6.3pt;width:200.3pt;height:204.95pt;z-index:251587584" coordorigin="7059,7538" coordsize="4006,40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">
            <v:shape id="Text Box 3084" o:spid="_x0000_s1443" type="#_x0000_t202" style="position:absolute;left:9020;top:9995;width:482;height:4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8YYMUA&#10;AADdAAAADwAAAGRycy9kb3ducmV2LnhtbESPQWsCMRSE74X+h/AKvdVEEdHVKNJS8SLFbVGPz81z&#10;d3Hzsmyirv31RhA8DjPzDTOZtbYSZ2p86VhDt6NAEGfOlJxr+Pv9/hiC8AHZYOWYNFzJw2z6+jLB&#10;xLgLr+mchlxECPsENRQh1ImUPivIou+4mjh6B9dYDFE2uTQNXiLcVrKn1EBaLDkuFFjTZ0HZMT1Z&#10;DT5Tg81PP91s93JB/yNjvnaLldbvb+18DCJQG57hR3tpNPR7agT3N/EJyO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LxhgxQAAAN0AAAAPAAAAAAAAAAAAAAAAAJgCAABkcnMv&#10;ZG93bnJldi54bWxQSwUGAAAAAAQABAD1AAAAigMAAAAA&#10;" strokecolor="white [3212]">
              <v:textbox>
                <w:txbxContent>
                  <w:p w:rsidR="00BD1FA0" w:rsidRDefault="00BD1FA0" w:rsidP="00E01015">
                    <w:r>
                      <w:t>A</w:t>
                    </w:r>
                  </w:p>
                </w:txbxContent>
              </v:textbox>
            </v:shape>
            <v:group id="Group 3085" o:spid="_x0000_s1444" style="position:absolute;left:7059;top:7538;width:4006;height:4099" coordorigin="6195,7810" coordsize="4006,40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zDkWbMQAAADdAAAA&#10;DwAAAAAAAAAAAAAAAACqAgAAZHJzL2Rvd25yZXYueG1sUEsFBgAAAAAEAAQA+gAAAJsDAAAAAA==&#10;">
              <v:group id="Group 3086" o:spid="_x0000_s1445" style="position:absolute;left:6195;top:7810;width:3826;height:3414" coordorigin="6195,7810" coordsize="3826,34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jdbP3xgAAAN0A&#10;AAAPAAAAAAAAAAAAAAAAAKoCAABkcnMvZG93bnJldi54bWxQSwUGAAAAAAQABAD6AAAAnQMAAAAA&#10;">
                <v:shape id="Text Box 3087" o:spid="_x0000_s1446" type="#_x0000_t202" style="position:absolute;left:6195;top:9712;width:593;height:4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5wj8UA&#10;AADdAAAADwAAAGRycy9kb3ducmV2LnhtbESPzWrDMBCE74W8g9hAb40cY9LWtRLyg0OPbepLb4u1&#10;lU2tlbHU2Hn7qBDIcZiZb5hiM9lOnGnwrWMFy0UCgrh2umWjoPoqn15A+ICssXNMCi7kYbOePRSY&#10;azfyJ51PwYgIYZ+jgiaEPpfS1w1Z9AvXE0fvxw0WQ5SDkXrAMcJtJ9MkWUmLLceFBnvaN1T/nv6s&#10;guOze61SHXbH3cfhu8wOZmXaUanH+bR9AxFoCvfwrf2uFWTpMoX/N/EJyP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XnCPxQAAAN0AAAAPAAAAAAAAAAAAAAAAAJgCAABkcnMv&#10;ZG93bnJldi54bWxQSwUGAAAAAAQABAD1AAAAigMAAAAA&#10;" strokecolor="white [3212]">
                  <v:textbox style="layout-flow:vertical;mso-layout-flow-alt:bottom-to-top">
                    <w:txbxContent>
                      <w:p w:rsidR="00BD1FA0" w:rsidRDefault="00BD1FA0" w:rsidP="00E01015">
                        <w:r>
                          <w:t>16</w:t>
                        </w:r>
                      </w:p>
                    </w:txbxContent>
                  </v:textbox>
                </v:shape>
                <v:shape id="Text Box 3088" o:spid="_x0000_s1447" type="#_x0000_t202" style="position:absolute;left:8120;top:7810;width:593;height:4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65V8YA&#10;AADdAAAADwAAAGRycy9kb3ducmV2LnhtbESPT2vCQBTE74LfYXlCb7rxD6LRVaRF6UWKUdTjM/tM&#10;gtm3IbvV1E/fLRQ8DjPzG2a+bEwp7lS7wrKCfi8CQZxaXXCm4LBfdycgnEfWWFomBT/kYLlot+YY&#10;a/vgHd0Tn4kAYRejgtz7KpbSpTkZdD1bEQfvamuDPsg6k7rGR4CbUg6iaCwNFhwWcqzoPaf0lnwb&#10;BS6NxsevUXI8XeSGnlOtP86brVJvnWY1A+Gp8a/wf/tTKxgN+kP4exOegFz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B65V8YAAADdAAAADwAAAAAAAAAAAAAAAACYAgAAZHJz&#10;L2Rvd25yZXYueG1sUEsFBgAAAAAEAAQA9QAAAIsDAAAAAA==&#10;" strokecolor="white [3212]">
                  <v:textbox>
                    <w:txbxContent>
                      <w:p w:rsidR="00BD1FA0" w:rsidRDefault="00BD1FA0" w:rsidP="00E01015">
                        <w:r>
                          <w:t>60</w:t>
                        </w:r>
                      </w:p>
                    </w:txbxContent>
                  </v:textbox>
                </v:shape>
                <v:shape id="Text Box 3089" o:spid="_x0000_s1448" type="#_x0000_t202" style="position:absolute;left:8144;top:10806;width:593;height:4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hI8YA&#10;AADdAAAADwAAAGRycy9kb3ducmV2LnhtbESPQWvCQBSE70L/w/IEb3WjBKmpmyAtFS9SjJL2+Jp9&#10;TUKzb0N21bS/visIHoeZ+YZZZYNpxZl611hWMJtGIIhLqxuuFBwPb49PIJxH1thaJgW/5CBLH0Yr&#10;TLS98J7Oua9EgLBLUEHtfZdI6cqaDLqp7YiD9217gz7IvpK6x0uAm1bOo2ghDTYcFmrs6KWm8ic/&#10;GQWujBbFe5wXH19yQ39LrV8/NzulJuNh/QzC0+Dv4Vt7qxXE81kM1zfhCcj0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chI8YAAADdAAAADwAAAAAAAAAAAAAAAACYAgAAZHJz&#10;L2Rvd25yZXYueG1sUEsFBgAAAAAEAAQA9QAAAIsDAAAAAA==&#10;" strokecolor="white [3212]">
                  <v:textbox>
                    <w:txbxContent>
                      <w:p w:rsidR="00BD1FA0" w:rsidRDefault="00BD1FA0" w:rsidP="00E01015">
                        <w:r>
                          <w:t>12</w:t>
                        </w:r>
                      </w:p>
                    </w:txbxContent>
                  </v:textbox>
                </v:shape>
                <v:shape id="Text Box 3090" o:spid="_x0000_s1449" type="#_x0000_t202" style="position:absolute;left:6207;top:8527;width:593;height:40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fo+8UA&#10;AADdAAAADwAAAGRycy9kb3ducmV2LnhtbESPS2/CMBCE75X4D9YicSsOEeURMAiKQD3yunBbxYsT&#10;Ea+j2CXh39eVKvU4mplvNMt1ZyvxpMaXjhWMhgkI4tzpko2C62X/PgPhA7LGyjEpeJGH9ar3tsRM&#10;u5ZP9DwHIyKEfYYKihDqTEqfF2TRD11NHL27ayyGKBsjdYNthNtKpkkykRZLjgsF1vRZUP44f1sF&#10;h6mbX1MdtoftcXfbj3dmYspWqUG/2yxABOrCf/iv/aUVjNPRB/y+iU9Ar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t+j7xQAAAN0AAAAPAAAAAAAAAAAAAAAAAJgCAABkcnMv&#10;ZG93bnJldi54bWxQSwUGAAAAAAQABAD1AAAAigMAAAAA&#10;" strokecolor="white [3212]">
                  <v:textbox style="layout-flow:vertical;mso-layout-flow-alt:bottom-to-top">
                    <w:txbxContent>
                      <w:p w:rsidR="00BD1FA0" w:rsidRDefault="00BD1FA0" w:rsidP="00E01015">
                        <w:r>
                          <w:t>4</w:t>
                        </w:r>
                      </w:p>
                    </w:txbxContent>
                  </v:textbox>
                </v:shape>
                <v:group id="Group 3091" o:spid="_x0000_s1450" style="position:absolute;left:6548;top:8079;width:3473;height:3145" coordorigin="6548,8079" coordsize="3473,31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ycK4PFAAAA3QAA&#10;AA8AAAAAAAAAAAAAAAAAqgIAAGRycy9kb3ducmV2LnhtbFBLBQYAAAAABAAEAPoAAACcAwAAAAA=&#10;">
                  <v:group id="Group 3092" o:spid="_x0000_s1451" style="position:absolute;left:6919;top:8500;width:3000;height:2378" coordorigin="7374,8535" coordsize="3000,23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D0I4YxgAAAN0A&#10;AAAPAAAAAAAAAAAAAAAAAKoCAABkcnMvZG93bnJldi54bWxQSwUGAAAAAAQABAD6AAAAnQMAAAAA&#10;">
                    <v:shape id="AutoShape 3093" o:spid="_x0000_s1452" type="#_x0000_t32" style="position:absolute;left:7380;top:8535;width:2985;height: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ZbUMEAAADdAAAADwAAAGRycy9kb3ducmV2LnhtbERPTYvCMBC9C/6HMIIX0bQii1SjiLAg&#10;HhbUHjwOydgWm0lNsrX77zeHhT0+3vd2P9hW9ORD41hBvshAEGtnGq4UlLfP+RpEiMgGW8ek4IcC&#10;7Hfj0RYL4958of4aK5FCOBSooI6xK6QMuiaLYeE64sQ9nLcYE/SVNB7fKdy2cpllH9Jiw6mhxo6O&#10;Nenn9dsqaM7lV9nPXtHr9Tm/+zzc7q1WajoZDhsQkYb4L/5zn4yC1TJPc9Ob9ATk7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xhltQwQAAAN0AAAAPAAAAAAAAAAAAAAAA&#10;AKECAABkcnMvZG93bnJldi54bWxQSwUGAAAAAAQABAD5AAAAjwMAAAAA&#10;"/>
                    <v:shape id="AutoShape 3094" o:spid="_x0000_s1453" type="#_x0000_t32" style="position:absolute;left:10374;top:8535;width:0;height:55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7godscAAADdAAAADwAAAGRycy9kb3ducmV2LnhtbESPQWsCMRSE70L/Q3iFXkSzK23RrVFW&#10;QagFD1q9Pzevm9DNy3YTdfvvm0Khx2FmvmHmy9414kpdsJ4V5OMMBHHlteVawfF9M5qCCBFZY+OZ&#10;FHxTgOXibjDHQvsb7+l6iLVIEA4FKjAxtoWUoTLkMIx9S5y8D985jEl2tdQd3hLcNXKSZc/SoeW0&#10;YLCltaHq83BxCnbbfFWejd2+7b/s7mlTNpd6eFLq4b4vX0BE6uN/+K/9qhU8TvIZ/L5JT0Auf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juCh2xwAAAN0AAAAPAAAAAAAA&#10;AAAAAAAAAKECAABkcnMvZG93bnJldi54bWxQSwUGAAAAAAQABAD5AAAAlQMAAAAA&#10;"/>
                    <v:shape id="AutoShape 3095" o:spid="_x0000_s1454" type="#_x0000_t32" style="position:absolute;left:7374;top:8535;width:0;height:55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5LVsQAAADdAAAADwAAAGRycy9kb3ducmV2LnhtbERPy2oCMRTdC/5DuIVuRDMOtcholLEg&#10;1IILH93fTq6T0MnNdBJ1+vfNQujycN7Lde8acaMuWM8KppMMBHHlteVawfm0Hc9BhIissfFMCn4p&#10;wHo1HCyx0P7OB7odYy1SCIcCFZgY20LKUBlyGCa+JU7cxXcOY4JdLXWH9xTuGpln2at0aDk1GGzp&#10;zVD1fbw6BfvddFN+Gbv7OPzY/WxbNtd69KnU81NfLkBE6uO/+OF+1wpe8jztT2/SE5Cr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7ktWxAAAAN0AAAAPAAAAAAAAAAAA&#10;AAAAAKECAABkcnMvZG93bnJldi54bWxQSwUGAAAAAAQABAD5AAAAkgMAAAAA&#10;"/>
                    <v:shape id="AutoShape 3096" o:spid="_x0000_s1455" type="#_x0000_t32" style="position:absolute;left:7374;top:9090;width:1076;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LuzccAAADdAAAADwAAAGRycy9kb3ducmV2LnhtbESPQWsCMRSE70L/Q3gFL1Kzu2gpW6Ns&#10;BUELHrTt/XXzugndvGw3Ubf/vikIHoeZ+YZZrAbXijP1wXpWkE8zEMS115YbBe9vm4cnECEia2w9&#10;k4JfCrBa3o0WWGp/4QOdj7ERCcKhRAUmxq6UMtSGHIap74iT9+V7hzHJvpG6x0uCu1YWWfYoHVpO&#10;CwY7Whuqv48np2C/y1+qT2N3r4cfu59vqvbUTD6UGt8P1TOISEO8ha/trVYwK4oc/t+kJ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Tou7NxwAAAN0AAAAPAAAAAAAA&#10;AAAAAAAAAKECAABkcnMvZG93bnJldi54bWxQSwUGAAAAAAQABAD5AAAAlQMAAAAA&#10;"/>
                    <v:shape id="AutoShape 3097" o:spid="_x0000_s1456" type="#_x0000_t32" style="position:absolute;left:9298;top:9090;width:1076;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3BwusYAAADdAAAADwAAAGRycy9kb3ducmV2LnhtbESPQWsCMRSE74L/ITyhF9GsSytla5S1&#10;INSCB7XeXzevm9DNy7qJuv33TaHgcZiZb5jFqneNuFIXrGcFs2kGgrjy2nKt4OO4mTyDCBFZY+OZ&#10;FPxQgNVyOFhgof2N93Q9xFokCIcCFZgY20LKUBlyGKa+JU7el+8cxiS7WuoObwnuGpln2Vw6tJwW&#10;DLb0aqj6Plycgt12ti4/jd2+789297Qpm0s9Pin1MOrLFxCR+ngP/7fftILHPM/h7016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NwcLrGAAAA3QAAAA8AAAAAAAAA&#10;AAAAAAAAoQIAAGRycy9kb3ducmV2LnhtbFBLBQYAAAAABAAEAPkAAACUAwAAAAA=&#10;"/>
                    <v:shape id="AutoShape 3098" o:spid="_x0000_s1457" type="#_x0000_t32" style="position:absolute;left:9299;top:9086;width:1;height:182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U4DnMYAAADdAAAADwAAAGRycy9kb3ducmV2LnhtbESPQWvCQBSE70L/w/IKvUjdJBaR6CpF&#10;KBQPBTUHj4/d1ySYfZvurjH9911B6HGYmW+Y9Xa0nRjIh9axgnyWgSDWzrRcK6hOH69LECEiG+wc&#10;k4JfCrDdPE3WWBp34wMNx1iLBOFQooImxr6UMuiGLIaZ64mT9+28xZikr6XxeEtw28kiyxbSYstp&#10;ocGedg3py/FqFbT76qsapj/R6+U+P/s8nM6dVurleXxfgYg0xv/wo/1pFLwVxRzub9ITkJ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FOA5zGAAAA3QAAAA8AAAAAAAAA&#10;AAAAAAAAoQIAAGRycy9kb3ducmV2LnhtbFBLBQYAAAAABAAEAPkAAACUAwAAAAA=&#10;"/>
                    <v:shape id="AutoShape 3099" o:spid="_x0000_s1458" type="#_x0000_t32" style="position:absolute;left:8450;top:9086;width:1;height:1827;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b6MYAAADdAAAADwAAAGRycy9kb3ducmV2LnhtbESPwWrDMBBE74H+g9hCLyGRbUIJbmQT&#10;CoWSQ6GJDzku0tY2sVaupDrO30eFQo/DzLxhdvVsBzGRD71jBfk6A0Gsnem5VdCc3lZbECEiGxwc&#10;k4IbBairh8UOS+Ou/EnTMbYiQTiUqKCLcSylDLoji2HtRuLkfTlvMSbpW2k8XhPcDrLIsmdpsee0&#10;0OFIrx3py/HHKugPzUczLb+j19tDfvZ5OJ0HrdTT47x/ARFpjv/hv/a7UbApig38vklPQFZ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6nm+jGAAAA3QAAAA8AAAAAAAAA&#10;AAAAAAAAoQIAAGRycy9kb3ducmV2LnhtbFBLBQYAAAAABAAEAPkAAACUAwAAAAA=&#10;"/>
                    <v:shape id="AutoShape 3100" o:spid="_x0000_s1459" type="#_x0000_t32" style="position:absolute;left:8450;top:10913;width:85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nozsYAAADdAAAADwAAAGRycy9kb3ducmV2LnhtbESPQWsCMRSE74X+h/AKvRTNulSR1Shb&#10;QagFD9p6f26em9DNy7qJuv33TaHgcZiZb5j5sneNuFIXrGcFo2EGgrjy2nKt4OtzPZiCCBFZY+OZ&#10;FPxQgOXi8WGOhfY33tF1H2uRIBwKVGBibAspQ2XIYRj6ljh5J985jEl2tdQd3hLcNTLPsol0aDkt&#10;GGxpZaj63l+cgu1m9FYejd187M52O16XzaV+OSj1/NSXMxCR+ngP/7fftYLXPB/D35v0BOTi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yZ6M7GAAAA3QAAAA8AAAAAAAAA&#10;AAAAAAAAoQIAAGRycy9kb3ducmV2LnhtbFBLBQYAAAAABAAEAPkAAACUAwAAAAA=&#10;"/>
                    <v:shape id="AutoShape 3101" o:spid="_x0000_s1460" type="#_x0000_t32" style="position:absolute;left:7380;top:8535;width:2985;height: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mgBMUAAADdAAAADwAAAGRycy9kb3ducmV2LnhtbESPQWvCQBSE74X+h+UVeim6SRCR1FWk&#10;IBQPgpqDx8fuaxLMvk131xj/vSsUehxm5htmuR5tJwbyoXWsIJ9mIIi1My3XCqrTdrIAESKywc4x&#10;KbhTgPXq9WWJpXE3PtBwjLVIEA4lKmhi7Espg27IYpi6njh5P85bjEn6WhqPtwS3nSyybC4ttpwW&#10;GuzpqyF9OV6tgnZX7avh4zd6vdjlZ5+H07nTSr2/jZtPEJHG+B/+a38bBbOimMPzTXoCcvU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TmgBMUAAADdAAAADwAAAAAAAAAA&#10;AAAAAAChAgAAZHJzL2Rvd25yZXYueG1sUEsFBgAAAAAEAAQA+QAAAJMDAAAAAA==&#10;"/>
                  </v:group>
                  <v:shape id="AutoShape 3102" o:spid="_x0000_s1461" type="#_x0000_t32" style="position:absolute;left:8281;top:10698;width:283;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aC8UAAADdAAAADwAAAGRycy9kb3ducmV2LnhtbESPX2vCQBDE3wW/w7EF33TTILVEz1AE&#10;wb4o1UJft7nNH5vbC7mrid++Vyj0cZiZ3zCbfLStunHvGycaHhcJKJbCmUYqDe+X/fwZlA8khlon&#10;rOHOHvLtdLKhzLhB3vh2DpWKEPEZaahD6DJEX9RsyS9cxxK90vWWQpR9haanIcJti2mSPKGlRuJC&#10;TR3vai6+zt9Wwye64+v1dGqxTC58XC2lTPFD69nD+LIGFXgM/+G/9sFoWKbpCn7fxCeA2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CaC8UAAADdAAAADwAAAAAAAAAA&#10;AAAAAAChAgAAZHJzL2Rvd25yZXYueG1sUEsFBgAAAAAEAAQA+QAAAJMDAAAAAA==&#10;" strokeweight="4.5pt"/>
                  <v:shape id="AutoShape 3103" o:spid="_x0000_s1462" type="#_x0000_t32" style="position:absolute;left:7913;top:11151;width:1006;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hHUMQAAADdAAAADwAAAGRycy9kb3ducmV2LnhtbERPy2oCMRTdC/5DuIVuRDMOtcholLEg&#10;1IILH93fTq6T0MnNdBJ1+vfNQujycN7Lde8acaMuWM8KppMMBHHlteVawfm0Hc9BhIissfFMCn4p&#10;wHo1HCyx0P7OB7odYy1SCIcCFZgY20LKUBlyGCa+JU7cxXcOY4JdLXWH9xTuGpln2at0aDk1GGzp&#10;zVD1fbw6BfvddFN+Gbv7OPzY/WxbNtd69KnU81NfLkBE6uO/+OF+1wpe8jzNTW/SE5Cr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mEdQxAAAAN0AAAAPAAAAAAAAAAAA&#10;AAAAAKECAABkcnMvZG93bnJldi54bWxQSwUGAAAAAAQABAD5AAAAkgMAAAAA&#10;"/>
                  <v:group id="Group 3104" o:spid="_x0000_s1463" style="position:absolute;left:8792;top:11076;width:87;height:139" coordorigin="5594,9992" coordsize="87,1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Tb3VMxgAAAN0A&#10;AAAPAAAAAAAAAAAAAAAAAKoCAABkcnMvZG93bnJldi54bWxQSwUGAAAAAAQABAD6AAAAnQMAAAAA&#10;">
                    <v:shape id="AutoShape 3105" o:spid="_x0000_s1464" type="#_x0000_t32" style="position:absolute;left:5642;top:9992;width:0;height:13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di8QAAADdAAAADwAAAGRycy9kb3ducmV2LnhtbERPz2vCMBS+C/4P4Q12kZnq3BidUaog&#10;TMFD3XZ/a96asOalNlG7/94cBI8f3+/5sneNOFMXrGcFk3EGgrjy2nKt4Otz8/QGIkRkjY1nUvBP&#10;AZaL4WCOufYXLul8iLVIIRxyVGBibHMpQ2XIYRj7ljhxv75zGBPsaqk7vKRw18hplr1Kh5ZTg8GW&#10;1oaqv8PJKdhvJ6vix9jtrjza/cumaE716Fupx4e+eAcRqY938c39oRXMps9pf3qTnoBcX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N92LxAAAAN0AAAAPAAAAAAAAAAAA&#10;AAAAAKECAABkcnMvZG93bnJldi54bWxQSwUGAAAAAAQABAD5AAAAkgMAAAAA&#10;"/>
                    <v:shape id="AutoShape 3106" o:spid="_x0000_s1465" type="#_x0000_t32" style="position:absolute;left:5594;top:9992;width:87;height:13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murcUAAADdAAAADwAAAGRycy9kb3ducmV2LnhtbESPQWsCMRSE74X+h/AKXopmV4vI1ihS&#10;EMRDQd2Dx0fy3F26eVmTdF3/fSMIPQ4z8w2zXA+2FT350DhWkE8yEMTamYYrBeVpO16ACBHZYOuY&#10;FNwpwHr1+rLEwrgbH6g/xkokCIcCFdQxdoWUQddkMUxcR5y8i/MWY5K+ksbjLcFtK6dZNpcWG04L&#10;NXb0VZP+Of5aBc2+/C7792v0erHPzz4Pp3OrlRq9DZtPEJGG+B9+tndGwcd0lsPjTXoCcv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wmurcUAAADdAAAADwAAAAAAAAAA&#10;AAAAAAChAgAAZHJzL2Rvd25yZXYueG1sUEsFBgAAAAAEAAQA+QAAAJMDAAAAAA==&#10;"/>
                  </v:group>
                  <v:group id="Group 3107" o:spid="_x0000_s1466" style="position:absolute;left:7949;top:11085;width:87;height:139" coordorigin="5594,9992" coordsize="87,1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YEnHgxgAAAN0A&#10;AAAPAAAAAAAAAAAAAAAAAKoCAABkcnMvZG93bnJldi54bWxQSwUGAAAAAAQABAD6AAAAnQMAAAAA&#10;">
                    <v:shape id="AutoShape 3108" o:spid="_x0000_s1467" type="#_x0000_t32" style="position:absolute;left:5642;top:9992;width:0;height:13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VD/McAAADdAAAADwAAAGRycy9kb3ducmV2LnhtbESPQWsCMRSE7wX/Q3hCL0Wzai1lNcq2&#10;INSCB629PzfPTXDzst1E3f77piB4HGbmG2a+7FwtLtQG61nBaJiBIC69tlwp2H+tBq8gQkTWWHsm&#10;Bb8UYLnoPcwx1/7KW7rsYiUShEOOCkyMTS5lKA05DEPfECfv6FuHMcm2krrFa4K7Wo6z7EU6tJwW&#10;DDb0bqg87c5OwWY9eisOxq4/tz92M10V9bl6+lbqsd8VMxCRungP39ofWsHzeDKB/zfpCcjF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J5UP8xwAAAN0AAAAPAAAAAAAA&#10;AAAAAAAAAKECAABkcnMvZG93bnJldi54bWxQSwUGAAAAAAQABAD5AAAAlQMAAAAA&#10;"/>
                    <v:shape id="AutoShape 3109" o:spid="_x0000_s1468" type="#_x0000_t32" style="position:absolute;left:5594;top:9992;width:87;height:13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34NNcUAAADdAAAADwAAAGRycy9kb3ducmV2LnhtbESPQWsCMRSE74L/IbyCF9HsWhFZjVIK&#10;gngoVPfg8ZE8d5duXtYkrtt/3xQKPQ4z8w2z3Q+2FT350DhWkM8zEMTamYYrBeXlMFuDCBHZYOuY&#10;FHxTgP1uPNpiYdyTP6k/x0okCIcCFdQxdoWUQddkMcxdR5y8m/MWY5K+ksbjM8FtKxdZtpIWG04L&#10;NXb0XpP+Oj+sguZUfpT99B69Xp/yq8/D5dpqpSYvw9sGRKQh/of/2kejYLl4XcLvm/QE5O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34NNcUAAADdAAAADwAAAAAAAAAA&#10;AAAAAAChAgAAZHJzL2Rvd25yZXYueG1sUEsFBgAAAAAEAAQA+QAAAJMDAAAAAA==&#10;"/>
                  </v:group>
                  <v:shape id="AutoShape 3110" o:spid="_x0000_s1469" type="#_x0000_t32" style="position:absolute;left:6619;top:8395;width:0;height:257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B+E8cAAADdAAAADwAAAGRycy9kb3ducmV2LnhtbESPQWsCMRSE74X+h/AKXopm1SqyNcq2&#10;IGjBg1bvz83rJnTzst1EXf99UxB6HGbmG2a+7FwtLtQG61nBcJCBIC69tlwpOHyu+jMQISJrrD2T&#10;ghsFWC4eH+aYa3/lHV32sRIJwiFHBSbGJpcylIYchoFviJP35VuHMcm2krrFa4K7Wo6ybCodWk4L&#10;Bht6N1R+789OwXYzfCtOxm4+dj92O1kV9bl6PirVe+qKVxCRuvgfvrfXWsHLaDyBvzfpCcjF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pQH4TxwAAAN0AAAAPAAAAAAAA&#10;AAAAAAAAAKECAABkcnMvZG93bnJldi54bWxQSwUGAAAAAAQABAD5AAAAlQMAAAAA&#10;"/>
                  <v:group id="Group 3111" o:spid="_x0000_s1470" style="position:absolute;left:6585;top:8987;width:87;height:139;rotation:90" coordorigin="5594,9992" coordsize="87,1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L+/ifFAAAA3QAA&#10;AA8AAAAAAAAAAAAAAAAAqgIAAGRycy9kb3ducmV2LnhtbFBLBQYAAAAABAAEAPoAAACcAwAAAAA=&#10;">
                    <v:shape id="AutoShape 3112" o:spid="_x0000_s1471" type="#_x0000_t32" style="position:absolute;left:5642;top:9992;width:0;height:13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5F/8cAAADdAAAADwAAAGRycy9kb3ducmV2LnhtbESPT2sCMRTE70K/Q3iFXkSz2lbL1ijb&#10;glAFD/67v25eN6Gbl+0m6vbbG6HQ4zAzv2Fmi87V4kxtsJ4VjIYZCOLSa8uVgsN+OXgBESKyxtoz&#10;KfilAIv5XW+GufYX3tJ5FyuRIBxyVGBibHIpQ2nIYRj6hjh5X751GJNsK6lbvCS4q+U4yybSoeW0&#10;YLChd0Pl9+7kFGxWo7fi09jVevtjN8/Loj5V/aNSD/dd8QoiUhf/w3/tD63gafw4hdub9ATk/Ao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23kX/xwAAAN0AAAAPAAAAAAAA&#10;AAAAAAAAAKECAABkcnMvZG93bnJldi54bWxQSwUGAAAAAAQABAD5AAAAlQMAAAAA&#10;"/>
                    <v:shape id="AutoShape 3113" o:spid="_x0000_s1472" type="#_x0000_t32" style="position:absolute;left:5594;top:9992;width:87;height:13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HMMIAAADdAAAADwAAAGRycy9kb3ducmV2LnhtbERPz2vCMBS+D/wfwhO8jJnWyZBqFBEE&#10;8TBQe/D4SJ5tsXmpSazdf78cBjt+fL9Xm8G2oicfGscK8mkGglg703CloLzsPxYgQkQ22DomBT8U&#10;YLMeva2wMO7FJ+rPsRIphEOBCuoYu0LKoGuyGKauI07czXmLMUFfSePxlcJtK2dZ9iUtNpwaauxo&#10;V5O+n59WQXMsv8v+/RG9Xhzzq8/D5dpqpSbjYbsEEWmI/+I/98EomM8+09z0Jj0Buf4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MHMMIAAADdAAAADwAAAAAAAAAAAAAA&#10;AAChAgAAZHJzL2Rvd25yZXYueG1sUEsFBgAAAAAEAAQA+QAAAJADAAAAAA==&#10;"/>
                  </v:group>
                  <v:group id="Group 3114" o:spid="_x0000_s1473" style="position:absolute;left:6581;top:8414;width:87;height:139;rotation:90" coordorigin="5594,9992" coordsize="87,1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NhalXFAAAA3QAA&#10;AA8AAAAAAAAAAAAAAAAAqgIAAGRycy9kb3ducmV2LnhtbFBLBQYAAAAABAAEAPoAAACcAwAAAAA=&#10;">
                    <v:shape id="AutoShape 3115" o:spid="_x0000_s1474" type="#_x0000_t32" style="position:absolute;left:5642;top:9992;width:0;height:13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Gu9sMAAADdAAAADwAAAGRycy9kb3ducmV2LnhtbERPTWsCMRC9F/wPYQQvpWYVLWVrlFUQ&#10;VPCgbe/TzXQTupmsm6jrvzcHwePjfc8WnavFhdpgPSsYDTMQxKXXlisF31/rtw8QISJrrD2TghsF&#10;WMx7LzPMtb/ygS7HWIkUwiFHBSbGJpcylIYchqFviBP351uHMcG2krrFawp3tRxn2bt0aDk1GGxo&#10;Zaj8P56dgv12tCx+jd3uDie7n66L+ly9/ig16HfFJ4hIXXyKH+6NVjAZT9L+9CY9ATm/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ExrvbDAAAA3QAAAA8AAAAAAAAAAAAA&#10;AAAAoQIAAGRycy9kb3ducmV2LnhtbFBLBQYAAAAABAAEAPkAAACRAwAAAAA=&#10;"/>
                    <v:shape id="AutoShape 3116" o:spid="_x0000_s1475" type="#_x0000_t32" style="position:absolute;left:5594;top:9992;width:87;height:13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d0MUAAADdAAAADwAAAGRycy9kb3ducmV2LnhtbESPQYvCMBSE74L/ITzBi2hakUWqURZh&#10;QTwIqz14fCTPtmzzUpNs7f77jbCwx2FmvmG2+8G2oicfGscK8kUGglg703CloLx+zNcgQkQ22Dom&#10;BT8UYL8bj7ZYGPfkT+ovsRIJwqFABXWMXSFl0DVZDAvXESfv7rzFmKSvpPH4THDbymWWvUmLDaeF&#10;Gjs61KS/Lt9WQXMqz2U/e0Sv16f85vNwvbVaqelkeN+AiDTE//Bf+2gUrJarHF5v0hOQu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w/d0MUAAADdAAAADwAAAAAAAAAA&#10;AAAAAAChAgAAZHJzL2Rvd25yZXYueG1sUEsFBgAAAAAEAAQA+QAAAJMDAAAAAA==&#10;"/>
                  </v:group>
                  <v:group id="Group 3117" o:spid="_x0000_s1476" style="position:absolute;left:6574;top:10807;width:87;height:139;rotation:90" coordorigin="5594,9992" coordsize="87,1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XDi1nFAAAA3QAA&#10;AA8AAAAAAAAAAAAAAAAAqgIAAGRycy9kb3ducmV2LnhtbFBLBQYAAAAABAAEAPoAAACcAwAAAAA=&#10;">
                    <v:shape id="AutoShape 3118" o:spid="_x0000_s1477" type="#_x0000_t32" style="position:absolute;left:5642;top:9992;width:0;height:13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MwgccAAADdAAAADwAAAGRycy9kb3ducmV2LnhtbESPQWsCMRSE7wX/Q3hCL0WzWi1lNcq2&#10;INSCB629PzfPTXDzst1E3f77piB4HGbmG2a+7FwtLtQG61nBaJiBIC69tlwp2H+tBq8gQkTWWHsm&#10;Bb8UYLnoPcwx1/7KW7rsYiUShEOOCkyMTS5lKA05DEPfECfv6FuHMcm2krrFa4K7Wo6z7EU6tJwW&#10;DDb0bqg87c5OwWY9eisOxq4/tz92M10V9bl6+lbqsd8VMxCRungP39ofWsFkPHmG/zfpCcjF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R4zCBxwAAAN0AAAAPAAAAAAAA&#10;AAAAAAAAAKECAABkcnMvZG93bnJldi54bWxQSwUGAAAAAAQABAD5AAAAlQMAAAAA&#10;"/>
                    <v:shape id="AutoShape 3119" o:spid="_x0000_s1478" type="#_x0000_t32" style="position:absolute;left:5594;top:9992;width:87;height:13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h+SMYAAADdAAAADwAAAGRycy9kb3ducmV2LnhtbESPwWrDMBBE74X+g9hCLyWRHUwIbmQT&#10;CoGSQ6GJDzku0tY2sVaupDju31eFQo7DzLxhtvVsBzGRD71jBfkyA0Gsnem5VdCc9osNiBCRDQ6O&#10;ScEPBairx4ctlsbd+JOmY2xFgnAoUUEX41hKGXRHFsPSjcTJ+3LeYkzSt9J4vCW4HeQqy9bSYs9p&#10;ocOR3jrSl+PVKugPzUczvXxHrzeH/OzzcDoPWqnnp3n3CiLSHO/h//a7UVCsigL+3qQnIK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N4fkjGAAAA3QAAAA8AAAAAAAAA&#10;AAAAAAAAoQIAAGRycy9kb3ducmV2LnhtbFBLBQYAAAAABAAEAPkAAACUAwAAAAA=&#10;"/>
                  </v:group>
                  <v:shape id="AutoShape 3120" o:spid="_x0000_s1479" type="#_x0000_t32" style="position:absolute;left:6814;top:8143;width:3207;height: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Tb08UAAADdAAAADwAAAGRycy9kb3ducmV2LnhtbESPQWsCMRSE74L/ITzBi2h2xYqsRimF&#10;gngoVPfg8ZE8dxc3L2uSrtt/3xQKPQ4z8w2zOwy2FT350DhWkC8yEMTamYYrBeXlfb4BESKywdYx&#10;KfimAIf9eLTDwrgnf1J/jpVIEA4FKqhj7Aopg67JYli4jjh5N+ctxiR9JY3HZ4LbVi6zbC0tNpwW&#10;auzorSZ9P39ZBc2p/Cj72SN6vTnlV5+Hy7XVSk0nw+sWRKQh/of/2kejYLVcvcDvm/QE5P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DTb08UAAADdAAAADwAAAAAAAAAA&#10;AAAAAAChAgAAZHJzL2Rvd25yZXYueG1sUEsFBgAAAAAEAAQA+QAAAJMDAAAAAA==&#10;"/>
                  <v:group id="Group 3121" o:spid="_x0000_s1480" style="position:absolute;left:9865;top:8079;width:87;height:139" coordorigin="5594,9992" coordsize="87,1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LwSexgAAAN0A&#10;AAAPAAAAAAAAAAAAAAAAAKoCAABkcnMvZG93bnJldi54bWxQSwUGAAAAAAQABAD6AAAAnQMAAAAA&#10;">
                    <v:shape id="AutoShape 3122" o:spid="_x0000_s1481" type="#_x0000_t32" style="position:absolute;left:5642;top:9992;width:0;height:13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tg2gscAAADdAAAADwAAAGRycy9kb3ducmV2LnhtbESPQWsCMRSE7wX/Q3hCL0WzirVlNcq2&#10;INSCB629PzfPTXDzst1E3f77piB4HGbmG2a+7FwtLtQG61nBaJiBIC69tlwp2H+tBq8gQkTWWHsm&#10;Bb8UYLnoPcwx1/7KW7rsYiUShEOOCkyMTS5lKA05DEPfECfv6FuHMcm2krrFa4K7Wo6zbCodWk4L&#10;Bht6N1SedmenYLMevRUHY9ef2x+7eV4V9bl6+lbqsd8VMxCRungP39ofWsFkPHmB/zfpCcjF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u2DaCxwAAAN0AAAAPAAAAAAAA&#10;AAAAAAAAAKECAABkcnMvZG93bnJldi54bWxQSwUGAAAAAAQABAD5AAAAlQMAAAAA&#10;"/>
                    <v:shape id="AutoShape 3123" o:spid="_x0000_s1482" type="#_x0000_t32" style="position:absolute;left:5594;top:9992;width:87;height:13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V0TcIAAADdAAAADwAAAGRycy9kb3ducmV2LnhtbERPTYvCMBC9C/6HMIIXWdOKLNI1iiws&#10;LB4EtQePQzK2xWZSk2yt/94chD0+3vd6O9hW9ORD41hBPs9AEGtnGq4UlOefjxWIEJENto5JwZMC&#10;bDfj0RoL4x58pP4UK5FCOBSooI6xK6QMuiaLYe464sRdnbcYE/SVNB4fKdy2cpFln9Jiw6mhxo6+&#10;a9K3059V0OzLQ9nP7tHr1T6/+DycL61WajoZdl8gIg3xX/x2/xoFy8UyzU1v0hOQmx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jV0TcIAAADdAAAADwAAAAAAAAAAAAAA&#10;AAChAgAAZHJzL2Rvd25yZXYueG1sUEsFBgAAAAAEAAQA+QAAAJADAAAAAA==&#10;"/>
                  </v:group>
                  <v:group id="Group 3124" o:spid="_x0000_s1483" style="position:absolute;left:6868;top:8079;width:87;height:139" coordorigin="5594,9992" coordsize="87,1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TrCQ7McAAADd&#10;AAAADwAAAAAAAAAAAAAAAACqAgAAZHJzL2Rvd25yZXYueG1sUEsFBgAAAAAEAAQA+gAAAJ4DAAAA&#10;AA==&#10;">
                    <v:shape id="AutoShape 3125" o:spid="_x0000_s1484" type="#_x0000_t32" style="position:absolute;left:5642;top:9992;width:0;height:13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g4K8MAAADdAAAADwAAAGRycy9kb3ducmV2LnhtbERPTWsCMRC9C/6HMIIXqVlFS9kaZSsI&#10;WvCgbe/TzbgJbibbTdT135tDwePjfS9WnavFldpgPSuYjDMQxKXXlisF31+blzcQISJrrD2TgjsF&#10;WC37vQXm2t/4QNdjrEQK4ZCjAhNjk0sZSkMOw9g3xIk7+dZhTLCtpG7xlsJdLadZ9iodWk4NBhta&#10;GyrPx4tTsN9NPopfY3efhz+7n2+K+lKNfpQaDrriHUSkLj7F/+6tVjCbztP+9CY9Abl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oOCvDAAAA3QAAAA8AAAAAAAAAAAAA&#10;AAAAoQIAAGRycy9kb3ducmV2LnhtbFBLBQYAAAAABAAEAPkAAACRAwAAAAA=&#10;"/>
                    <v:shape id="AutoShape 3126" o:spid="_x0000_s1485" type="#_x0000_t32" style="position:absolute;left:5594;top:9992;width:87;height:13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ZLDcUAAADdAAAADwAAAGRycy9kb3ducmV2LnhtbESPQWsCMRSE74X+h/AKXopmV6zI1ihS&#10;EMRDQd2Dx0fy3F26eVmTdF3/fSMIPQ4z8w2zXA+2FT350DhWkE8yEMTamYYrBeVpO16ACBHZYOuY&#10;FNwpwHr1+rLEwrgbH6g/xkokCIcCFdQxdoWUQddkMUxcR5y8i/MWY5K+ksbjLcFtK6dZNpcWG04L&#10;NXb0VZP+Of5aBc2+/C7792v0erHPzz4Pp3OrlRq9DZtPEJGG+B9+tndGwWz6kcPjTXoCcv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tZLDcUAAADdAAAADwAAAAAAAAAA&#10;AAAAAAChAgAAZHJzL2Rvd25yZXYueG1sUEsFBgAAAAAEAAQA+QAAAJMDAAAAAA==&#10;"/>
                  </v:group>
                </v:group>
              </v:group>
              <v:shape id="Text Box 3127" o:spid="_x0000_s1486" type="#_x0000_t202" style="position:absolute;left:6788;top:11364;width:3413;height:5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ilDMYA&#10;AADdAAAADwAAAGRycy9kb3ducmV2LnhtbESPQWvCQBSE74L/YXmCN90YrNjoKtKi9CJiLLbHZ/aZ&#10;BLNvQ3arqb++WxA8DjPzDTNftqYSV2pcaVnBaBiBIM6sLjlX8HlYD6YgnEfWWFkmBb/kYLnoduaY&#10;aHvjPV1Tn4sAYZeggsL7OpHSZQUZdENbEwfvbBuDPsgml7rBW4CbSsZRNJEGSw4LBdb0VlB2SX+M&#10;ApdFk+NunB6/TnJD91et3783W6X6vXY1A+Gp9c/wo/2hFYzjlxj+34QnIB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TilDMYAAADdAAAADwAAAAAAAAAAAAAAAACYAgAAZHJz&#10;L2Rvd25yZXYueG1sUEsFBgAAAAAEAAQA9QAAAIsDAAAAAA==&#10;" strokecolor="white [3212]">
                <v:textbox>
                  <w:txbxContent>
                    <w:p w:rsidR="00BD1FA0" w:rsidRPr="005339D3" w:rsidRDefault="00BD1FA0" w:rsidP="00E01015">
                      <w:pPr>
                        <w:pStyle w:val="Lgende"/>
                        <w:rPr>
                          <w:color w:val="auto"/>
                        </w:rPr>
                      </w:pPr>
                      <w:bookmarkStart w:id="21" w:name="_Toc232778585"/>
                      <w:r>
                        <w:rPr>
                          <w:color w:val="auto"/>
                        </w:rPr>
                        <w:t>Fig.III.8</w:t>
                      </w:r>
                      <w:r w:rsidRPr="005339D3">
                        <w:rPr>
                          <w:color w:val="auto"/>
                        </w:rPr>
                        <w:t>: Section de calcul</w:t>
                      </w:r>
                      <w:bookmarkEnd w:id="21"/>
                      <w:r>
                        <w:rPr>
                          <w:color w:val="auto"/>
                        </w:rPr>
                        <w:t>.</w:t>
                      </w:r>
                    </w:p>
                  </w:txbxContent>
                </v:textbox>
              </v:shape>
            </v:group>
          </v:group>
        </w:pict>
      </w:r>
      <w:r w:rsidR="00E01015" w:rsidRPr="00EA5380">
        <w:rPr>
          <w:rFonts w:asciiTheme="majorBidi" w:hAnsiTheme="majorBidi"/>
          <w:b/>
          <w:bCs/>
          <w:sz w:val="24"/>
          <w:szCs w:val="24"/>
        </w:rPr>
        <w:t>III.2.4</w:t>
      </w:r>
      <w:proofErr w:type="gramStart"/>
      <w:r w:rsidR="00E01015" w:rsidRPr="00EA5380">
        <w:rPr>
          <w:rFonts w:asciiTheme="majorBidi" w:hAnsiTheme="majorBidi"/>
          <w:b/>
          <w:bCs/>
          <w:sz w:val="24"/>
          <w:szCs w:val="24"/>
        </w:rPr>
        <w:t>)</w:t>
      </w:r>
      <w:r w:rsidR="00E01015" w:rsidRPr="00EA5380">
        <w:rPr>
          <w:rFonts w:asciiTheme="majorBidi" w:hAnsiTheme="majorBidi"/>
          <w:b/>
          <w:bCs/>
          <w:iCs/>
          <w:sz w:val="24"/>
          <w:szCs w:val="24"/>
          <w:u w:val="single"/>
        </w:rPr>
        <w:t>Calcul</w:t>
      </w:r>
      <w:proofErr w:type="gramEnd"/>
      <w:r w:rsidR="00E01015" w:rsidRPr="00EA5380">
        <w:rPr>
          <w:rFonts w:asciiTheme="majorBidi" w:hAnsiTheme="majorBidi"/>
          <w:b/>
          <w:bCs/>
          <w:iCs/>
          <w:sz w:val="24"/>
          <w:szCs w:val="24"/>
          <w:u w:val="single"/>
        </w:rPr>
        <w:t xml:space="preserve"> du ferraillage :</w:t>
      </w:r>
      <w:r w:rsidR="00E01015" w:rsidRPr="00EA5380">
        <w:rPr>
          <w:rFonts w:asciiTheme="majorBidi" w:hAnsiTheme="majorBidi"/>
          <w:b/>
          <w:bCs/>
          <w:iCs/>
          <w:sz w:val="24"/>
          <w:szCs w:val="24"/>
        </w:rPr>
        <w:t> </w:t>
      </w:r>
    </w:p>
    <w:p w:rsidR="00E01015" w:rsidRPr="00EA5380" w:rsidRDefault="00E01015" w:rsidP="00E01015">
      <w:pPr>
        <w:pStyle w:val="Paragraphedeliste"/>
        <w:numPr>
          <w:ilvl w:val="0"/>
          <w:numId w:val="45"/>
        </w:numPr>
        <w:tabs>
          <w:tab w:val="left" w:pos="142"/>
        </w:tabs>
        <w:spacing w:after="200" w:line="360" w:lineRule="auto"/>
        <w:ind w:right="-141"/>
        <w:rPr>
          <w:rFonts w:asciiTheme="majorBidi" w:hAnsiTheme="majorBidi"/>
          <w:iCs/>
          <w:sz w:val="24"/>
          <w:szCs w:val="24"/>
        </w:rPr>
      </w:pPr>
      <w:r w:rsidRPr="00EA5380">
        <w:rPr>
          <w:rFonts w:asciiTheme="majorBidi" w:hAnsiTheme="majorBidi"/>
          <w:b/>
          <w:bCs/>
          <w:i/>
          <w:iCs/>
          <w:sz w:val="24"/>
          <w:szCs w:val="24"/>
        </w:rPr>
        <w:t>En travée :</w:t>
      </w:r>
    </w:p>
    <w:p w:rsidR="00E01015" w:rsidRPr="00EA5380" w:rsidRDefault="00E01015" w:rsidP="00E01015">
      <w:pPr>
        <w:pStyle w:val="Paragraphedeliste"/>
        <w:numPr>
          <w:ilvl w:val="0"/>
          <w:numId w:val="46"/>
        </w:numPr>
        <w:tabs>
          <w:tab w:val="left" w:pos="142"/>
        </w:tabs>
        <w:spacing w:line="360" w:lineRule="auto"/>
        <w:ind w:right="-141"/>
        <w:rPr>
          <w:rFonts w:asciiTheme="majorBidi" w:hAnsiTheme="majorBidi"/>
          <w:b/>
          <w:bCs/>
          <w:i/>
          <w:iCs/>
          <w:sz w:val="24"/>
          <w:szCs w:val="24"/>
        </w:rPr>
      </w:pPr>
      <w:r w:rsidRPr="00EA5380">
        <w:rPr>
          <w:rFonts w:asciiTheme="majorBidi" w:hAnsiTheme="majorBidi"/>
          <w:b/>
          <w:bCs/>
          <w:sz w:val="24"/>
          <w:szCs w:val="24"/>
          <w:u w:val="single"/>
        </w:rPr>
        <w:t>Etat limite ultime (</w:t>
      </w:r>
      <w:proofErr w:type="gramStart"/>
      <w:r w:rsidRPr="00EA5380">
        <w:rPr>
          <w:rFonts w:asciiTheme="majorBidi" w:hAnsiTheme="majorBidi"/>
          <w:b/>
          <w:bCs/>
          <w:sz w:val="24"/>
          <w:szCs w:val="24"/>
          <w:u w:val="single"/>
        </w:rPr>
        <w:t>ELU )</w:t>
      </w:r>
      <w:proofErr w:type="gramEnd"/>
      <w:r w:rsidRPr="00EA5380">
        <w:rPr>
          <w:rFonts w:asciiTheme="majorBidi" w:hAnsiTheme="majorBidi"/>
          <w:b/>
          <w:bCs/>
          <w:sz w:val="24"/>
          <w:szCs w:val="24"/>
          <w:u w:val="single"/>
        </w:rPr>
        <w:t>:</w:t>
      </w:r>
    </w:p>
    <w:p w:rsidR="00E01015" w:rsidRPr="00EA5380" w:rsidRDefault="009A19B4" w:rsidP="00E01015">
      <w:pPr>
        <w:pStyle w:val="Paragraphedeliste"/>
        <w:tabs>
          <w:tab w:val="left" w:pos="142"/>
        </w:tabs>
        <w:spacing w:line="600" w:lineRule="auto"/>
        <w:ind w:left="360" w:right="-141"/>
        <w:rPr>
          <w:rFonts w:asciiTheme="majorBidi" w:hAnsiTheme="majorBidi"/>
          <w:iCs/>
          <w:sz w:val="24"/>
          <w:szCs w:val="24"/>
        </w:rPr>
      </w:pPr>
      <m:oMath>
        <m:sSubSup>
          <m:sSubSupPr>
            <m:ctrlPr>
              <w:rPr>
                <w:rFonts w:ascii="Cambria Math" w:hAnsiTheme="majorBidi"/>
                <w:i/>
                <w:iCs/>
                <w:sz w:val="24"/>
                <w:szCs w:val="24"/>
              </w:rPr>
            </m:ctrlPr>
          </m:sSubSupPr>
          <m:e>
            <m:r>
              <w:rPr>
                <w:rFonts w:ascii="Cambria Math" w:hAnsi="Cambria Math"/>
                <w:sz w:val="24"/>
                <w:szCs w:val="24"/>
              </w:rPr>
              <m:t>M</m:t>
            </m:r>
          </m:e>
          <m:sub>
            <m:r>
              <w:rPr>
                <w:rFonts w:ascii="Cambria Math" w:hAnsi="Cambria Math"/>
                <w:sz w:val="24"/>
                <w:szCs w:val="24"/>
              </w:rPr>
              <m:t>t</m:t>
            </m:r>
          </m:sub>
          <m:sup>
            <m:r>
              <w:rPr>
                <w:rFonts w:ascii="Cambria Math" w:hAnsi="Cambria Math"/>
                <w:sz w:val="24"/>
                <w:szCs w:val="24"/>
              </w:rPr>
              <m:t>u</m:t>
            </m:r>
          </m:sup>
        </m:sSubSup>
      </m:oMath>
      <w:r w:rsidR="00E01015" w:rsidRPr="00EA5380">
        <w:rPr>
          <w:rFonts w:asciiTheme="majorBidi" w:hAnsiTheme="majorBidi"/>
          <w:iCs/>
          <w:sz w:val="24"/>
          <w:szCs w:val="24"/>
        </w:rPr>
        <w:t xml:space="preserve"> =</w:t>
      </w:r>
      <w:r w:rsidR="00E01015" w:rsidRPr="00EA5380">
        <w:rPr>
          <w:sz w:val="24"/>
          <w:szCs w:val="24"/>
        </w:rPr>
        <w:t xml:space="preserve"> </w:t>
      </w:r>
      <w:r w:rsidR="00E01015" w:rsidRPr="00EA5380">
        <w:rPr>
          <w:position w:val="-6"/>
          <w:sz w:val="24"/>
          <w:szCs w:val="24"/>
        </w:rPr>
        <w:object w:dxaOrig="820" w:dyaOrig="279">
          <v:shape id="_x0000_i1120" type="#_x0000_t75" style="width:41.25pt;height:13.5pt" o:ole="">
            <v:imagedata r:id="rId211" o:title=""/>
          </v:shape>
          <o:OLEObject Type="Embed" ProgID="Equation.3" ShapeID="_x0000_i1120" DrawAspect="Content" ObjectID="_1662191144" r:id="rId212"/>
        </w:object>
      </w:r>
      <w:r w:rsidR="00E01015" w:rsidRPr="00EA5380">
        <w:rPr>
          <w:sz w:val="24"/>
          <w:szCs w:val="24"/>
        </w:rPr>
        <w:t xml:space="preserve"> </w:t>
      </w:r>
      <w:proofErr w:type="spellStart"/>
      <w:r w:rsidR="00E01015" w:rsidRPr="00EA5380">
        <w:rPr>
          <w:rFonts w:asciiTheme="majorBidi" w:hAnsiTheme="majorBidi"/>
          <w:b/>
          <w:bCs/>
          <w:iCs/>
          <w:sz w:val="24"/>
          <w:szCs w:val="24"/>
        </w:rPr>
        <w:t>daN</w:t>
      </w:r>
      <w:proofErr w:type="spellEnd"/>
      <w:r w:rsidR="00E01015" w:rsidRPr="00EA5380">
        <w:rPr>
          <w:rFonts w:asciiTheme="majorBidi" w:hAnsiTheme="majorBidi"/>
          <w:b/>
          <w:bCs/>
          <w:iCs/>
          <w:sz w:val="24"/>
          <w:szCs w:val="24"/>
        </w:rPr>
        <w:t> .m</w:t>
      </w:r>
    </w:p>
    <w:p w:rsidR="00E01015" w:rsidRPr="00EA5380" w:rsidRDefault="009A19B4" w:rsidP="00E01015">
      <w:pPr>
        <w:pStyle w:val="Paragraphedeliste"/>
        <w:numPr>
          <w:ilvl w:val="0"/>
          <w:numId w:val="47"/>
        </w:numPr>
        <w:tabs>
          <w:tab w:val="left" w:pos="142"/>
        </w:tabs>
        <w:spacing w:line="480" w:lineRule="auto"/>
        <w:ind w:right="-141"/>
        <w:rPr>
          <w:rFonts w:asciiTheme="majorBidi" w:hAnsiTheme="majorBidi"/>
          <w:b/>
          <w:bCs/>
          <w:i/>
          <w:sz w:val="24"/>
          <w:szCs w:val="24"/>
        </w:rPr>
      </w:pPr>
      <w:r w:rsidRPr="009A19B4">
        <w:rPr>
          <w:rFonts w:asciiTheme="majorBidi" w:hAnsiTheme="majorBidi"/>
          <w:b/>
          <w:bCs/>
          <w:noProof/>
          <w:sz w:val="24"/>
          <w:szCs w:val="24"/>
          <w:lang w:eastAsia="en-US"/>
        </w:rPr>
        <w:pict>
          <v:shape id="_x0000_s1487" type="#_x0000_t75" style="position:absolute;left:0;text-align:left;margin-left:.7pt;margin-top:20.25pt;width:119.25pt;height:38.25pt;z-index:251588608">
            <v:imagedata r:id="rId213" o:title=""/>
          </v:shape>
          <o:OLEObject Type="Embed" ProgID="Equation.3" ShapeID="_x0000_s1487" DrawAspect="Content" ObjectID="_1662191399" r:id="rId214"/>
        </w:pict>
      </w:r>
      <w:r w:rsidR="00E01015" w:rsidRPr="00EA5380">
        <w:rPr>
          <w:rFonts w:asciiTheme="majorBidi" w:hAnsiTheme="majorBidi"/>
          <w:b/>
          <w:bCs/>
          <w:i/>
          <w:sz w:val="24"/>
          <w:szCs w:val="24"/>
        </w:rPr>
        <w:t xml:space="preserve">Vérification de l’étendue de la zone comprimée : </w:t>
      </w:r>
    </w:p>
    <w:p w:rsidR="00E01015" w:rsidRPr="00EA5380" w:rsidRDefault="00E01015" w:rsidP="00E01015">
      <w:pPr>
        <w:tabs>
          <w:tab w:val="left" w:pos="284"/>
          <w:tab w:val="left" w:pos="3835"/>
        </w:tabs>
        <w:spacing w:line="480" w:lineRule="auto"/>
        <w:ind w:right="-141"/>
        <w:rPr>
          <w:rFonts w:asciiTheme="majorBidi" w:hAnsiTheme="majorBidi"/>
          <w:b/>
          <w:bCs/>
          <w:sz w:val="24"/>
          <w:szCs w:val="24"/>
        </w:rPr>
      </w:pPr>
      <w:r w:rsidRPr="00EA5380">
        <w:rPr>
          <w:rFonts w:asciiTheme="majorBidi" w:hAnsiTheme="majorBidi"/>
          <w:b/>
          <w:bCs/>
          <w:position w:val="-28"/>
          <w:sz w:val="24"/>
          <w:szCs w:val="24"/>
        </w:rPr>
        <w:t xml:space="preserve">                                          ……</w:t>
      </w:r>
      <w:proofErr w:type="gramStart"/>
      <w:r w:rsidRPr="00EA5380">
        <w:rPr>
          <w:rFonts w:asciiTheme="majorBidi" w:hAnsiTheme="majorBidi"/>
          <w:b/>
          <w:bCs/>
          <w:position w:val="-28"/>
          <w:sz w:val="24"/>
          <w:szCs w:val="24"/>
        </w:rPr>
        <w:t>.[</w:t>
      </w:r>
      <w:proofErr w:type="gramEnd"/>
      <w:r w:rsidRPr="00EA5380">
        <w:rPr>
          <w:rFonts w:asciiTheme="majorBidi" w:hAnsiTheme="majorBidi"/>
          <w:b/>
          <w:bCs/>
          <w:position w:val="-28"/>
          <w:sz w:val="24"/>
          <w:szCs w:val="24"/>
        </w:rPr>
        <w:t>BAEL91]</w:t>
      </w:r>
    </w:p>
    <w:p w:rsidR="00E01015" w:rsidRPr="00EA5380" w:rsidRDefault="00E01015" w:rsidP="00E01015">
      <w:pPr>
        <w:ind w:right="-141"/>
        <w:rPr>
          <w:rFonts w:asciiTheme="majorBidi" w:hAnsiTheme="majorBidi"/>
          <w:b/>
          <w:bCs/>
          <w:position w:val="-28"/>
          <w:sz w:val="24"/>
          <w:szCs w:val="24"/>
        </w:rPr>
      </w:pPr>
      <w:r w:rsidRPr="00EA5380">
        <w:rPr>
          <w:rFonts w:asciiTheme="majorBidi" w:hAnsiTheme="majorBidi"/>
          <w:b/>
          <w:bCs/>
          <w:position w:val="-28"/>
          <w:sz w:val="24"/>
          <w:szCs w:val="24"/>
        </w:rPr>
        <w:object w:dxaOrig="4060" w:dyaOrig="680">
          <v:shape id="_x0000_i1122" type="#_x0000_t75" style="width:207pt;height:35.25pt" o:ole="">
            <v:imagedata r:id="rId215" o:title=""/>
          </v:shape>
          <o:OLEObject Type="Embed" ProgID="Equation.3" ShapeID="_x0000_i1122" DrawAspect="Content" ObjectID="_1662191145" r:id="rId216"/>
        </w:object>
      </w:r>
    </w:p>
    <w:p w:rsidR="00E01015" w:rsidRPr="00EA5380" w:rsidRDefault="00E01015" w:rsidP="00E01015">
      <w:pPr>
        <w:ind w:right="-141"/>
        <w:rPr>
          <w:rFonts w:asciiTheme="majorBidi" w:hAnsiTheme="majorBidi"/>
          <w:b/>
          <w:bCs/>
          <w:sz w:val="24"/>
          <w:szCs w:val="24"/>
        </w:rPr>
      </w:pPr>
    </w:p>
    <w:p w:rsidR="00E01015" w:rsidRPr="00EA5380" w:rsidRDefault="009A19B4" w:rsidP="00E01015">
      <w:pPr>
        <w:tabs>
          <w:tab w:val="left" w:pos="1100"/>
        </w:tabs>
        <w:spacing w:line="360" w:lineRule="auto"/>
        <w:ind w:right="-141"/>
        <w:rPr>
          <w:rFonts w:asciiTheme="majorBidi" w:hAnsiTheme="majorBidi"/>
          <w:b/>
          <w:bCs/>
          <w:position w:val="-10"/>
          <w:sz w:val="24"/>
          <w:szCs w:val="24"/>
        </w:rPr>
      </w:pPr>
      <m:oMath>
        <m:sSubSup>
          <m:sSubSupPr>
            <m:ctrlPr>
              <w:rPr>
                <w:rFonts w:ascii="Cambria Math" w:hAnsiTheme="majorBidi"/>
                <w:i/>
                <w:iCs/>
                <w:sz w:val="24"/>
                <w:szCs w:val="24"/>
              </w:rPr>
            </m:ctrlPr>
          </m:sSubSupPr>
          <m:e>
            <m:r>
              <w:rPr>
                <w:rFonts w:ascii="Cambria Math" w:hAnsi="Cambria Math"/>
                <w:sz w:val="24"/>
                <w:szCs w:val="24"/>
              </w:rPr>
              <m:t>M</m:t>
            </m:r>
          </m:e>
          <m:sub>
            <m:r>
              <w:rPr>
                <w:rFonts w:ascii="Cambria Math" w:hAnsi="Cambria Math"/>
                <w:sz w:val="24"/>
                <w:szCs w:val="24"/>
              </w:rPr>
              <m:t>t</m:t>
            </m:r>
          </m:sub>
          <m:sup>
            <m:r>
              <w:rPr>
                <w:rFonts w:ascii="Cambria Math" w:hAnsi="Cambria Math"/>
                <w:sz w:val="24"/>
                <w:szCs w:val="24"/>
              </w:rPr>
              <m:t>u</m:t>
            </m:r>
          </m:sup>
        </m:sSubSup>
      </m:oMath>
      <w:r w:rsidR="00E01015" w:rsidRPr="00EA5380">
        <w:rPr>
          <w:rFonts w:asciiTheme="majorBidi" w:hAnsiTheme="majorBidi"/>
          <w:b/>
          <w:bCs/>
          <w:position w:val="-6"/>
          <w:sz w:val="24"/>
          <w:szCs w:val="24"/>
        </w:rPr>
        <w:object w:dxaOrig="1440" w:dyaOrig="279">
          <v:shape id="_x0000_i1123" type="#_x0000_t75" style="width:77.25pt;height:12.75pt" o:ole="">
            <v:imagedata r:id="rId217" o:title=""/>
          </v:shape>
          <o:OLEObject Type="Embed" ProgID="Equation.3" ShapeID="_x0000_i1123" DrawAspect="Content" ObjectID="_1662191146" r:id="rId218"/>
        </w:object>
      </w:r>
      <w:r w:rsidR="00E01015" w:rsidRPr="00EA5380">
        <w:rPr>
          <w:rFonts w:asciiTheme="majorBidi" w:hAnsiTheme="majorBidi"/>
          <w:sz w:val="24"/>
          <w:szCs w:val="24"/>
        </w:rPr>
        <w:sym w:font="Symbol" w:char="F03C"/>
      </w:r>
      <w:r w:rsidR="00E01015" w:rsidRPr="00EA5380">
        <w:rPr>
          <w:rFonts w:asciiTheme="majorBidi" w:hAnsiTheme="majorBidi"/>
          <w:b/>
          <w:bCs/>
          <w:position w:val="-10"/>
          <w:sz w:val="24"/>
          <w:szCs w:val="24"/>
        </w:rPr>
        <w:object w:dxaOrig="1700" w:dyaOrig="340">
          <v:shape id="_x0000_i1124" type="#_x0000_t75" style="width:86.25pt;height:15.75pt" o:ole="">
            <v:imagedata r:id="rId219" o:title=""/>
          </v:shape>
          <o:OLEObject Type="Embed" ProgID="Equation.3" ShapeID="_x0000_i1124" DrawAspect="Content" ObjectID="_1662191147" r:id="rId220"/>
        </w:object>
      </w:r>
    </w:p>
    <w:p w:rsidR="00E01015" w:rsidRPr="00EA5380" w:rsidRDefault="00E01015" w:rsidP="00E01015">
      <w:pPr>
        <w:tabs>
          <w:tab w:val="left" w:pos="1100"/>
        </w:tabs>
        <w:spacing w:line="360" w:lineRule="auto"/>
        <w:ind w:right="-141"/>
        <w:rPr>
          <w:rFonts w:asciiTheme="majorBidi" w:hAnsiTheme="majorBidi"/>
          <w:b/>
          <w:bCs/>
          <w:sz w:val="24"/>
          <w:szCs w:val="24"/>
        </w:rPr>
      </w:pPr>
    </w:p>
    <w:p w:rsidR="00E01015" w:rsidRPr="00EA5380" w:rsidRDefault="00E01015" w:rsidP="00E01015">
      <w:pPr>
        <w:tabs>
          <w:tab w:val="left" w:pos="1100"/>
        </w:tabs>
        <w:spacing w:line="360" w:lineRule="auto"/>
        <w:ind w:right="-141"/>
        <w:rPr>
          <w:rFonts w:asciiTheme="majorBidi" w:hAnsiTheme="majorBidi"/>
          <w:sz w:val="24"/>
          <w:szCs w:val="24"/>
        </w:rPr>
      </w:pPr>
      <w:r w:rsidRPr="00EA5380">
        <w:rPr>
          <w:rFonts w:asciiTheme="majorBidi" w:hAnsiTheme="majorBidi"/>
          <w:sz w:val="24"/>
          <w:szCs w:val="24"/>
        </w:rPr>
        <w:lastRenderedPageBreak/>
        <w:t>La zone comprimée se trouve dans la table de compression, Donc  la section de calcul sera considéré comme une section rectangulaire de dimensions (b</w:t>
      </w:r>
      <w:r w:rsidRPr="00EA5380">
        <w:rPr>
          <w:rFonts w:asciiTheme="majorBidi" w:hAnsiTheme="majorBidi"/>
          <w:position w:val="-4"/>
          <w:sz w:val="24"/>
          <w:szCs w:val="24"/>
        </w:rPr>
        <w:object w:dxaOrig="180" w:dyaOrig="200">
          <v:shape id="_x0000_i1125" type="#_x0000_t75" style="width:11.25pt;height:11.25pt" o:ole="">
            <v:imagedata r:id="rId221" o:title=""/>
          </v:shape>
          <o:OLEObject Type="Embed" ProgID="Equation.3" ShapeID="_x0000_i1125" DrawAspect="Content" ObjectID="_1662191148" r:id="rId222"/>
        </w:object>
      </w:r>
      <w:r w:rsidRPr="00EA5380">
        <w:rPr>
          <w:rFonts w:asciiTheme="majorBidi" w:hAnsiTheme="majorBidi"/>
          <w:sz w:val="24"/>
          <w:szCs w:val="24"/>
        </w:rPr>
        <w:t>h) = (60</w:t>
      </w:r>
      <w:r w:rsidRPr="00EA5380">
        <w:rPr>
          <w:rFonts w:asciiTheme="majorBidi" w:hAnsiTheme="majorBidi"/>
          <w:position w:val="-4"/>
          <w:sz w:val="24"/>
          <w:szCs w:val="24"/>
        </w:rPr>
        <w:object w:dxaOrig="180" w:dyaOrig="200">
          <v:shape id="_x0000_i1126" type="#_x0000_t75" style="width:11.25pt;height:11.25pt" o:ole="">
            <v:imagedata r:id="rId223" o:title=""/>
          </v:shape>
          <o:OLEObject Type="Embed" ProgID="Equation.3" ShapeID="_x0000_i1126" DrawAspect="Content" ObjectID="_1662191149" r:id="rId224"/>
        </w:object>
      </w:r>
      <w:r w:rsidRPr="00EA5380">
        <w:rPr>
          <w:rFonts w:asciiTheme="majorBidi" w:hAnsiTheme="majorBidi"/>
          <w:sz w:val="24"/>
          <w:szCs w:val="24"/>
        </w:rPr>
        <w:t>20</w:t>
      </w:r>
      <w:proofErr w:type="gramStart"/>
      <w:r w:rsidRPr="00EA5380">
        <w:rPr>
          <w:rFonts w:asciiTheme="majorBidi" w:hAnsiTheme="majorBidi"/>
          <w:sz w:val="24"/>
          <w:szCs w:val="24"/>
        </w:rPr>
        <w:t>)cm</w:t>
      </w:r>
      <w:r w:rsidRPr="00EA5380">
        <w:rPr>
          <w:rFonts w:asciiTheme="majorBidi" w:hAnsiTheme="majorBidi"/>
          <w:sz w:val="24"/>
          <w:szCs w:val="24"/>
          <w:vertAlign w:val="superscript"/>
        </w:rPr>
        <w:t>2</w:t>
      </w:r>
      <w:proofErr w:type="gramEnd"/>
      <w:r w:rsidRPr="00EA5380">
        <w:rPr>
          <w:rFonts w:asciiTheme="majorBidi" w:hAnsiTheme="majorBidi"/>
          <w:sz w:val="24"/>
          <w:szCs w:val="24"/>
        </w:rPr>
        <w:t>.</w:t>
      </w:r>
    </w:p>
    <w:p w:rsidR="00E01015" w:rsidRPr="00EA5380" w:rsidRDefault="00E01015" w:rsidP="00E01015">
      <w:pPr>
        <w:spacing w:line="360" w:lineRule="auto"/>
        <w:rPr>
          <w:rFonts w:asciiTheme="majorBidi" w:hAnsiTheme="majorBidi"/>
          <w:sz w:val="24"/>
          <w:szCs w:val="24"/>
        </w:rPr>
      </w:pPr>
    </w:p>
    <w:p w:rsidR="00E01015" w:rsidRPr="00EA5380" w:rsidRDefault="00E01015" w:rsidP="00E01015">
      <w:pPr>
        <w:pStyle w:val="Paragraphedeliste"/>
        <w:numPr>
          <w:ilvl w:val="0"/>
          <w:numId w:val="48"/>
        </w:numPr>
        <w:jc w:val="both"/>
        <w:rPr>
          <w:rFonts w:asciiTheme="majorBidi" w:hAnsiTheme="majorBidi"/>
          <w:b/>
          <w:bCs/>
          <w:i/>
          <w:sz w:val="24"/>
          <w:szCs w:val="24"/>
        </w:rPr>
      </w:pPr>
      <w:r w:rsidRPr="00EA5380">
        <w:rPr>
          <w:rFonts w:asciiTheme="majorBidi" w:hAnsiTheme="majorBidi"/>
          <w:b/>
          <w:bCs/>
          <w:i/>
          <w:sz w:val="24"/>
          <w:szCs w:val="24"/>
        </w:rPr>
        <w:t>Vérification de l’existence des armatures comprimées :</w:t>
      </w:r>
    </w:p>
    <w:p w:rsidR="00E01015" w:rsidRPr="00EA5380" w:rsidRDefault="009A19B4" w:rsidP="00E01015">
      <w:pPr>
        <w:ind w:left="360"/>
        <w:jc w:val="both"/>
        <w:rPr>
          <w:rFonts w:asciiTheme="majorBidi" w:hAnsiTheme="majorBidi"/>
          <w:sz w:val="24"/>
          <w:szCs w:val="24"/>
        </w:rPr>
      </w:pPr>
      <w:r>
        <w:rPr>
          <w:rFonts w:asciiTheme="majorBidi" w:hAnsiTheme="majorBidi"/>
          <w:noProof/>
          <w:sz w:val="24"/>
          <w:szCs w:val="24"/>
        </w:rPr>
        <w:pict>
          <v:group id="Group 3302" o:spid="_x0000_s1488" style="position:absolute;left:0;text-align:left;margin-left:266.6pt;margin-top:19.4pt;width:243.45pt;height:127.55pt;z-index:251589632" coordorigin="5981,1396" coordsize="4869,25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">
            <v:shape id="Text Box 3303" o:spid="_x0000_s1489" type="#_x0000_t202" style="position:absolute;left:5981;top:3227;width:4869;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ua+8UA&#10;AADdAAAADwAAAGRycy9kb3ducmV2LnhtbESPT2vCQBTE74LfYXmCN91V0lajq4hS6Kml/gNvj+wz&#10;CWbfhuzWpN++WxA8DjPzG2a57mwl7tT40rGGyViBIM6cKTnXcDy8j2YgfEA2WDkmDb/kYb3q95aY&#10;GtfyN933IRcRwj5FDUUIdSqlzwqy6MeuJo7e1TUWQ5RNLk2DbYTbSk6VepUWS44LBda0LSi77X+s&#10;htPn9XJO1Fe+sy916zol2c6l1sNBt1mACNSFZ/jR/jAakslbAv9v4hO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S5r7xQAAAN0AAAAPAAAAAAAAAAAAAAAAAJgCAABkcnMv&#10;ZG93bnJldi54bWxQSwUGAAAAAAQABAD1AAAAigMAAAAA&#10;" filled="f" stroked="f">
              <v:textbox style="mso-next-textbox:#Text Box 3303">
                <w:txbxContent>
                  <w:p w:rsidR="00BD1FA0" w:rsidRPr="00152E3B" w:rsidRDefault="00BD1FA0" w:rsidP="00E01015">
                    <w:pPr>
                      <w:pStyle w:val="Lgende"/>
                      <w:rPr>
                        <w:color w:val="000000" w:themeColor="text1"/>
                      </w:rPr>
                    </w:pPr>
                    <w:bookmarkStart w:id="22" w:name="_Toc232778586"/>
                    <w:r>
                      <w:rPr>
                        <w:color w:val="000000" w:themeColor="text1"/>
                      </w:rPr>
                      <w:t xml:space="preserve">  Fig.III.9</w:t>
                    </w:r>
                    <w:r w:rsidRPr="00152E3B">
                      <w:rPr>
                        <w:color w:val="000000" w:themeColor="text1"/>
                      </w:rPr>
                      <w:t>: Section de calcul en travée</w:t>
                    </w:r>
                    <w:bookmarkEnd w:id="22"/>
                    <w:r>
                      <w:rPr>
                        <w:color w:val="000000" w:themeColor="text1"/>
                      </w:rPr>
                      <w:t>.</w:t>
                    </w:r>
                  </w:p>
                </w:txbxContent>
              </v:textbox>
            </v:shape>
            <v:group id="Group 3304" o:spid="_x0000_s1490" style="position:absolute;left:5981;top:1396;width:4379;height:1797" coordorigin="5981,1396" coordsize="4379,17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atDEoxgAAAN0A&#10;AAAPAAAAAAAAAAAAAAAAAKoCAABkcnMvZG93bnJldi54bWxQSwUGAAAAAAQABAD6AAAAnQMAAAAA&#10;">
              <v:shape id="Text Box 3305" o:spid="_x0000_s1491" type="#_x0000_t202" style="position:absolute;left:9770;top:1739;width:590;height:4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yUMQA&#10;AADdAAAADwAAAGRycy9kb3ducmV2LnhtbESPT4vCMBTE7wt+h/AEb2uqSNVqFF1R9rj+uXh7NM+0&#10;2LyUJmvrtzfCwh6HmfkNs1x3thIPanzpWMFomIAgzp0u2Si4nPefMxA+IGusHJOCJ3lYr3ofS8y0&#10;a/lIj1MwIkLYZ6igCKHOpPR5QRb90NXE0bu5xmKIsjFSN9hGuK3kOElSabHkuFBgTV8F5ffTr1Vw&#10;mLr5ZazD9rD92V33k51JTdkqNeh3mwWIQF34D/+1v7WCyWiawvtNfAJy9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2f8lDEAAAA3QAAAA8AAAAAAAAAAAAAAAAAmAIAAGRycy9k&#10;b3ducmV2LnhtbFBLBQYAAAAABAAEAPUAAACJAwAAAAA=&#10;" strokecolor="white [3212]">
                <v:textbox style="layout-flow:vertical;mso-layout-flow-alt:bottom-to-top;mso-next-textbox:#Text Box 3305">
                  <w:txbxContent>
                    <w:p w:rsidR="00BD1FA0" w:rsidRDefault="00BD1FA0" w:rsidP="00E01015">
                      <w:r>
                        <w:t>18</w:t>
                      </w:r>
                    </w:p>
                  </w:txbxContent>
                </v:textbox>
              </v:shape>
              <v:shape id="Text Box 3306" o:spid="_x0000_s1492" type="#_x0000_t202" style="position:absolute;left:5981;top:1827;width:590;height:4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NXy8QA&#10;AADdAAAADwAAAGRycy9kb3ducmV2LnhtbESPT4vCMBTE7wt+h/AEb2uqiNVqFF1R9rj+uXh7NM+0&#10;2LyUJmvrtzfCwh6HmfkNs1x3thIPanzpWMFomIAgzp0u2Si4nPefMxA+IGusHJOCJ3lYr3ofS8y0&#10;a/lIj1MwIkLYZ6igCKHOpPR5QRb90NXE0bu5xmKIsjFSN9hGuK3kOEmm0mLJcaHAmr4Kyu+nX6vg&#10;kLr5ZazD9rD92V33k52ZmrJVatDvNgsQgbrwH/5rf2sFk1GawvtNfAJy9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TV8vEAAAA3QAAAA8AAAAAAAAAAAAAAAAAmAIAAGRycy9k&#10;b3ducmV2LnhtbFBLBQYAAAAABAAEAPUAAACJAwAAAAA=&#10;" strokecolor="white [3212]">
                <v:textbox style="layout-flow:vertical;mso-layout-flow-alt:bottom-to-top;mso-next-textbox:#Text Box 3306">
                  <w:txbxContent>
                    <w:p w:rsidR="00BD1FA0" w:rsidRDefault="00BD1FA0" w:rsidP="00E01015">
                      <w:r>
                        <w:t>20</w:t>
                      </w:r>
                    </w:p>
                  </w:txbxContent>
                </v:textbox>
              </v:shape>
              <v:shape id="Text Box 3307" o:spid="_x0000_s1493" type="#_x0000_t202" style="position:absolute;left:7991;top:2724;width:590;height:4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Cv+sQA&#10;AADdAAAADwAAAGRycy9kb3ducmV2LnhtbERPTWvCQBC9C/6HZYTedJMitqauobRUvIiYFu1xzI5J&#10;aHY2ZLdJ9Ne7h0KPj/e9SgdTi45aV1lWEM8iEMS51RUXCr4+P6bPIJxH1lhbJgVXcpCux6MVJtr2&#10;fKAu84UIIewSVFB63yRSurwkg25mG+LAXWxr0AfYFlK32IdwU8vHKFpIgxWHhhIbeisp/8l+jQKX&#10;R4vjfp4dT2e5odtS6/fvzU6ph8nw+gLC0+D/xX/urVYwj5/C3PAmPAG5v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hAr/rEAAAA3QAAAA8AAAAAAAAAAAAAAAAAmAIAAGRycy9k&#10;b3ducmV2LnhtbFBLBQYAAAAABAAEAPUAAACJAwAAAAA=&#10;" strokecolor="white [3212]">
                <v:textbox style="mso-next-textbox:#Text Box 3307">
                  <w:txbxContent>
                    <w:p w:rsidR="00BD1FA0" w:rsidRDefault="00BD1FA0" w:rsidP="00E01015">
                      <w:r>
                        <w:t>60</w:t>
                      </w:r>
                    </w:p>
                  </w:txbxContent>
                </v:textbox>
              </v:shape>
              <v:group id="Group 3308" o:spid="_x0000_s1494" style="position:absolute;left:6700;top:2958;width:3118;height:235" coordorigin="7396,15312" coordsize="3118,2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k7LccAAADd&#10;AAAADwAAAAAAAAAAAAAAAACqAgAAZHJzL2Rvd25yZXYueG1sUEsFBgAAAAAEAAQA+gAAAJ4DAAAA&#10;AA==&#10;">
                <v:shape id="AutoShape 3309" o:spid="_x0000_s1495" type="#_x0000_t32" style="position:absolute;left:7396;top:15435;width:311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11EMMAAADdAAAADwAAAGRycy9kb3ducmV2LnhtbERPz2vCMBS+D/wfwhN2GZpWNpFqlCoI&#10;c+BBN+/P5q0Ja15qE7X775fDwOPH93ux6l0jbtQF61lBPs5AEFdeW64VfH1uRzMQISJrbDyTgl8K&#10;sFoOnhZYaH/nA92OsRYphEOBCkyMbSFlqAw5DGPfEifu23cOY4JdLXWH9xTuGjnJsql0aDk1GGxp&#10;Y6j6OV6dgv0uX5dnY3cfh4vdv23L5lq/nJR6HvblHESkPj7E/+53reA1n6X96U16AnL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GtdRDDAAAA3QAAAA8AAAAAAAAAAAAA&#10;AAAAoQIAAGRycy9kb3ducmV2LnhtbFBLBQYAAAAABAAEAPkAAACRAwAAAAA=&#10;"/>
                <v:group id="Group 3310" o:spid="_x0000_s1496" style="position:absolute;left:7458;top:15312;width:128;height:227" coordorigin="5906,14513" coordsize="128,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QWkcMxgAAAN0A&#10;AAAPAAAAAAAAAAAAAAAAAKoCAABkcnMvZG93bnJldi54bWxQSwUGAAAAAAQABAD6AAAAnQMAAAAA&#10;">
                  <v:shape id="AutoShape 3311" o:spid="_x0000_s1497" type="#_x0000_t32" style="position:absolute;left:5970;top:14513;width:0;height:22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jNO/MYAAADdAAAADwAAAGRycy9kb3ducmV2LnhtbESPQWsCMRSE70L/Q3gFL6LZFS2yNcpW&#10;ELTgQVvvr5vXTejmZbuJuv33TUHocZiZb5jluneNuFIXrGcF+SQDQVx5bblW8P62HS9AhIissfFM&#10;Cn4owHr1MFhiof2Nj3Q9xVokCIcCFZgY20LKUBlyGCa+JU7ep+8cxiS7WuoObwnuGjnNsifp0HJa&#10;MNjSxlD1dbo4BYd9/lJ+GLt/PX7bw3xbNpd6dFZq+NiXzyAi9fE/fG/vtIJZvpjC35v0BOTq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4zTvzGAAAA3QAAAA8AAAAAAAAA&#10;AAAAAAAAoQIAAGRycy9kb3ducmV2LnhtbFBLBQYAAAAABAAEAPkAAACUAwAAAAA=&#10;"/>
                  <v:shape id="AutoShape 3312" o:spid="_x0000_s1498" type="#_x0000_t32" style="position:absolute;left:5906;top:14513;width:128;height:227;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092sYAAADdAAAADwAAAGRycy9kb3ducmV2LnhtbESPQWvCQBSE7wX/w/IKXkrdREsJqauU&#10;giAehGoOHh+7r0lo9m3cXWP8965Q6HGYmW+Y5Xq0nRjIh9axgnyWgSDWzrRcK6iOm9cCRIjIBjvH&#10;pOBGAdarydMSS+Ou/E3DIdYiQTiUqKCJsS+lDLohi2HmeuLk/ThvMSbpa2k8XhPcdnKeZe/SYstp&#10;ocGevhrSv4eLVdDuqn01vJyj18UuP/k8HE+dVmr6PH5+gIg0xv/wX3trFLzlxQIeb9ITkK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wNPdrGAAAA3QAAAA8AAAAAAAAA&#10;AAAAAAAAoQIAAGRycy9kb3ducmV2LnhtbFBLBQYAAAAABAAEAPkAAACUAwAAAAA=&#10;"/>
                </v:group>
                <v:group id="Group 3313" o:spid="_x0000_s1499" style="position:absolute;left:10299;top:15320;width:128;height:227" coordorigin="5906,14513" coordsize="128,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gC3klMcAAADd&#10;AAAADwAAAAAAAAAAAAAAAACqAgAAZHJzL2Rvd25yZXYueG1sUEsFBgAAAAAEAAQA+gAAAJ4DAAAA&#10;AA==&#10;">
                  <v:shape id="AutoShape 3314" o:spid="_x0000_s1500" type="#_x0000_t32" style="position:absolute;left:5970;top:14513;width:0;height:22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rWiMYAAADdAAAADwAAAGRycy9kb3ducmV2LnhtbESPQWsCMRSE70L/Q3iFXkSzK1Vka5RV&#10;EGrBg7beXzevm9DNy7qJuv33TaHgcZiZb5jFqneNuFIXrGcF+TgDQVx5bblW8PG+Hc1BhIissfFM&#10;Cn4owGr5MFhgof2ND3Q9xlokCIcCFZgY20LKUBlyGMa+JU7el+8cxiS7WuoObwnuGjnJspl0aDkt&#10;GGxpY6j6Pl6cgv0uX5efxu7eDme7n27L5lIPT0o9PfblC4hIfbyH/9uvWsFzPp/C35v0BOTy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Ha1ojGAAAA3QAAAA8AAAAAAAAA&#10;AAAAAAAAoQIAAGRycy9kb3ducmV2LnhtbFBLBQYAAAAABAAEAPkAAACUAwAAAAA=&#10;"/>
                  <v:shape id="AutoShape 3315" o:spid="_x0000_s1501" type="#_x0000_t32" style="position:absolute;left:5906;top:14513;width:128;height:227;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qeQsUAAADdAAAADwAAAGRycy9kb3ducmV2LnhtbESPQWvCQBSE7wX/w/IKXopuIiIhukop&#10;FMRDQc3B42P3NQnNvo27a0z/fbcgeBxm5htmsxttJwbyoXWsIJ9nIIi1My3XCqrz56wAESKywc4x&#10;KfilALvt5GWDpXF3PtJwirVIEA4lKmhi7Espg27IYpi7njh5385bjEn6WhqP9wS3nVxk2UpabDkt&#10;NNjTR0P653SzCtpD9VUNb9fodXHILz4P50unlZq+ju9rEJHG+Aw/2nujYJkXK/h/k56A3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HqeQsUAAADdAAAADwAAAAAAAAAA&#10;AAAAAAChAgAAZHJzL2Rvd25yZXYueG1sUEsFBgAAAAAEAAQA+QAAAJMDAAAAAA==&#10;"/>
                </v:group>
              </v:group>
              <v:group id="Group 3316" o:spid="_x0000_s1502" style="position:absolute;left:6283;top:1396;width:232;height:1361" coordorigin="6979,13750" coordsize="232,13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cP9648cAAADd&#10;AAAADwAAAAAAAAAAAAAAAACqAgAAZHJzL2Rvd25yZXYueG1sUEsFBgAAAAAEAAQA+gAAAJ4DAAAA&#10;AA==&#10;">
                <v:shape id="AutoShape 3317" o:spid="_x0000_s1503" type="#_x0000_t32" style="position:absolute;left:7091;top:13750;width:0;height:136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9t5FsMAAADdAAAADwAAAGRycy9kb3ducmV2LnhtbERPz2vCMBS+D/wfwhN2GZpWNpFqlCoI&#10;c+BBN+/P5q0Ja15qE7X775fDwOPH93ux6l0jbtQF61lBPs5AEFdeW64VfH1uRzMQISJrbDyTgl8K&#10;sFoOnhZYaH/nA92OsRYphEOBCkyMbSFlqAw5DGPfEifu23cOY4JdLXWH9xTuGjnJsql0aDk1GGxp&#10;Y6j6OV6dgv0uX5dnY3cfh4vdv23L5lq/nJR6HvblHESkPj7E/+53reA1n6W56U16AnL5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beRbDAAAA3QAAAA8AAAAAAAAAAAAA&#10;AAAAoQIAAGRycy9kb3ducmV2LnhtbFBLBQYAAAAABAAEAPkAAACRAwAAAAA=&#10;"/>
                <v:group id="Group 3318" o:spid="_x0000_s1504" style="position:absolute;left:7034;top:14869;width:128;height:227;rotation:-90" coordorigin="5906,14513" coordsize="128,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On7dscAAADd&#10;AAAADwAAAAAAAAAAAAAAAACqAgAAZHJzL2Rvd25yZXYueG1sUEsFBgAAAAAEAAQA+gAAAJ4DAAAA&#10;AA==&#10;">
                  <v:shape id="AutoShape 3319" o:spid="_x0000_s1505" type="#_x0000_t32" style="position:absolute;left:5970;top:14513;width:0;height:22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TjzcQAAADdAAAADwAAAGRycy9kb3ducmV2LnhtbERPy2oCMRTdF/oP4RbcFM2MtEWnRpkK&#10;ggoufO1vJ7eT0MnNdBJ1+vdmUejycN6zRe8acaUuWM8K8lEGgrjy2nKt4HRcDScgQkTW2HgmBb8U&#10;YDF/fJhhof2N93Q9xFqkEA4FKjAxtoWUoTLkMIx8S5y4L985jAl2tdQd3lK4a+Q4y96kQ8upwWBL&#10;S0PV9+HiFOw2+Uf5aexmu/+xu9dV2Vzq57NSg6e+fAcRqY//4j/3Wit4yadpf3qTnoCc3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dOPNxAAAAN0AAAAPAAAAAAAAAAAA&#10;AAAAAKECAABkcnMvZG93bnJldi54bWxQSwUGAAAAAAQABAD5AAAAkgMAAAAA&#10;"/>
                  <v:shape id="AutoShape 3320" o:spid="_x0000_s1506" type="#_x0000_t32" style="position:absolute;left:5906;top:14513;width:128;height:227;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49qtMcAAADdAAAADwAAAGRycy9kb3ducmV2LnhtbESPQWvCQBSE70L/w/IKXopuIrbU1FWC&#10;pSBCUaPg9ZF9TVKzb0N2m6T/vlsQPA4z8w2zXA+mFh21rrKsIJ5GIIhzqysuFJxPH5NXEM4ja6wt&#10;k4JfcrBePYyWmGjb85G6zBciQNglqKD0vkmkdHlJBt3UNsTB+7KtQR9kW0jdYh/gppazKHqRBisO&#10;CyU2tCkpv2Y/RoH/fNo9fx/3+zRjfk8Pu8s13VyUGj8O6RsIT4O/h2/trVYwjxcx/L8JT0Cu/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vj2q0xwAAAN0AAAAPAAAAAAAA&#10;AAAAAAAAAKECAABkcnMvZG93bnJldi54bWxQSwUGAAAAAAQABAD5AAAAlQMAAAAA&#10;"/>
                </v:group>
                <v:group id="Group 3321" o:spid="_x0000_s1507" style="position:absolute;left:7029;top:13732;width:128;height:227;rotation:-90" coordorigin="5906,14513" coordsize="128,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05T/2scAAADd&#10;AAAADwAAAAAAAAAAAAAAAACqAgAAZHJzL2Rvd25yZXYueG1sUEsFBgAAAAAEAAQA+gAAAJ4DAAAA&#10;AA==&#10;">
                  <v:shape id="AutoShape 3322" o:spid="_x0000_s1508" type="#_x0000_t32" style="position:absolute;left:5970;top:14513;width:0;height:22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KZ9usgAAADdAAAADwAAAGRycy9kb3ducmV2LnhtbESPS2vDMBCE74X+B7GBXEoiO32QOlGC&#10;Wwg0hRzy6H1jbSxRa+VaSuL++6pQ6HGYmW+Y+bJ3jbhQF6xnBfk4A0FceW25VnDYr0ZTECEia2w8&#10;k4JvCrBc3N7MsdD+ylu67GItEoRDgQpMjG0hZagMOQxj3xIn7+Q7hzHJrpa6w2uCu0ZOsuxJOrSc&#10;Fgy29Gqo+tydnYLNOn8pj8au37dfdvO4Kptzffeh1HDQlzMQkfr4H/5rv2kFD/nzPfy+SU9ALn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9KZ9usgAAADdAAAADwAAAAAA&#10;AAAAAAAAAAChAgAAZHJzL2Rvd25yZXYueG1sUEsFBgAAAAAEAAQA+QAAAJYDAAAAAA==&#10;"/>
                  <v:shape id="AutoShape 3323" o:spid="_x0000_s1509" type="#_x0000_t32" style="position:absolute;left:5906;top:14513;width:128;height:227;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JLMcAAADdAAAADwAAAGRycy9kb3ducmV2LnhtbESPQWvCQBSE70L/w/IKvRTdKFZsmo0E&#10;pVCEokkLXh/ZZxLNvg3Zrab/vlsQPA4z8w2TrAbTigv1rrGsYDqJQBCXVjdcKfj+eh8vQTiPrLG1&#10;TAp+ycEqfRglGGt75Zwuha9EgLCLUUHtfRdL6cqaDLqJ7YiDd7S9QR9kX0nd4zXATStnUbSQBhsO&#10;CzV2tK6pPBc/RoH/fN6+nPLdLiuYN9l+ezhn64NST49D9gbC0+Dv4Vv7QyuYT1/n8P8mPAGZ/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ksxwAAAN0AAAAPAAAAAAAA&#10;AAAAAAAAAKECAABkcnMvZG93bnJldi54bWxQSwUGAAAAAAQABAD5AAAAlQMAAAAA&#10;"/>
                </v:group>
              </v:group>
              <v:group id="Group 3324" o:spid="_x0000_s1510" style="position:absolute;left:9826;top:1428;width:229;height:1134" coordorigin="10522,13782" coordsize="229,11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quNfSxgAAAN0A&#10;AAAPAAAAAAAAAAAAAAAAAKoCAABkcnMvZG93bnJldi54bWxQSwUGAAAAAAQABAD6AAAAnQMAAAAA&#10;">
                <v:group id="Group 3325" o:spid="_x0000_s1511" style="position:absolute;left:10574;top:14717;width:128;height:227;rotation:-90" coordorigin="5906,14513" coordsize="128,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rK/52ccAAADd&#10;AAAADwAAAAAAAAAAAAAAAACqAgAAZHJzL2Rvd25yZXYueG1sUEsFBgAAAAAEAAQA+gAAAJ4DAAAA&#10;AA==&#10;">
                  <v:shape id="AutoShape 3326" o:spid="_x0000_s1512" type="#_x0000_t32" style="position:absolute;left:5970;top:14513;width:0;height:22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517ucgAAADdAAAADwAAAGRycy9kb3ducmV2LnhtbESPS2vDMBCE74X+B7GBXEoiO/SROlGC&#10;Wwg0hRzy6H1jbSxRa+VaSuL++6pQ6HGYmW+Y+bJ3jbhQF6xnBfk4A0FceW25VnDYr0ZTECEia2w8&#10;k4JvCrBc3N7MsdD+ylu67GItEoRDgQpMjG0hZagMOQxj3xIn7+Q7hzHJrpa6w2uCu0ZOsuxROrSc&#10;Fgy29Gqo+tydnYLNOn8pj8au37dfdvOwKptzffeh1HDQlzMQkfr4H/5rv2kF9/nzE/y+SU9ALn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517ucgAAADdAAAADwAAAAAA&#10;AAAAAAAAAAChAgAAZHJzL2Rvd25yZXYueG1sUEsFBgAAAAAEAAQA+QAAAJYDAAAAAA==&#10;"/>
                  <v:shape id="AutoShape 3327" o:spid="_x0000_s1513" type="#_x0000_t32" style="position:absolute;left:5906;top:14513;width:128;height:227;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XDKcMAAADdAAAADwAAAGRycy9kb3ducmV2LnhtbERPTYvCMBC9C/sfwix4EU2VddFqlKII&#10;IohrFbwOzWzbtZmUJmr335uD4PHxvufL1lTiTo0rLSsYDiIQxJnVJecKzqdNfwLCeWSNlWVS8E8O&#10;louPzhxjbR98pHvqcxFC2MWooPC+jqV0WUEG3cDWxIH7tY1BH2CTS93gI4SbSo6i6FsaLDk0FFjT&#10;qqDsmt6MAr/v7cZ/x8MhSZnXyc/uck1WF6W6n20yA+Gp9W/xy73VCr6G0zA3vAlPQC6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61wynDAAAA3QAAAA8AAAAAAAAAAAAA&#10;AAAAoQIAAGRycy9kb3ducmV2LnhtbFBLBQYAAAAABAAEAPkAAACRAwAAAAA=&#10;"/>
                </v:group>
                <v:group id="Group 3328" o:spid="_x0000_s1514" style="position:absolute;left:10572;top:13732;width:128;height:227;rotation:-90" coordorigin="5906,14513" coordsize="128,2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3TBtq8cAAADd&#10;AAAADwAAAAAAAAAAAAAAAACqAgAAZHJzL2Rvd25yZXYueG1sUEsFBgAAAAAEAAQA+gAAAJ4DAAAA&#10;AA==&#10;">
                  <v:shape id="AutoShape 3329" o:spid="_x0000_s1515" type="#_x0000_t32" style="position:absolute;left:5970;top:14513;width:0;height:22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sXNsUAAADdAAAADwAAAGRycy9kb3ducmV2LnhtbESPT2sCMRTE74V+h/AEL0WzShXZGmVb&#10;EGrBg396f928boKbl+0m6vrtTUHwOMzMb5j5snO1OFMbrGcFo2EGgrj02nKl4LBfDWYgQkTWWHsm&#10;BVcKsFw8P80x1/7CWzrvYiUShEOOCkyMTS5lKA05DEPfECfv17cOY5JtJXWLlwR3tRxn2VQ6tJwW&#10;DDb0Yag87k5OwWY9ei9+jF1/bf/sZrIq6lP18q1Uv9cVbyAidfERvrc/tYLXhIT/N+kJyM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1sXNsUAAADdAAAADwAAAAAAAAAA&#10;AAAAAAChAgAAZHJzL2Rvd25yZXYueG1sUEsFBgAAAAAEAAQA+QAAAJMDAAAAAA==&#10;"/>
                  <v:shape id="AutoShape 3330" o:spid="_x0000_s1516" type="#_x0000_t32" style="position:absolute;left:5906;top:14513;width:128;height:227;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CeT8cAAADdAAAADwAAAGRycy9kb3ducmV2LnhtbESPQWvCQBSE74X+h+UVeim6UVRK6ioh&#10;pSBCUVPB6yP7mqTJvg3ZNYn/visUehxm5htmvR1NI3rqXGVZwWwagSDOra64UHD++pi8gnAeWWNj&#10;mRTcyMF28/iwxljbgU/UZ74QAcIuRgWl920spctLMuimtiUO3rftDPogu0LqDocAN42cR9FKGqw4&#10;LJTYUlpSXmdXo8B/vuyXP6fDIcmY35Pj/lIn6UWp56cxeQPhafT/4b/2TitYzKMZ3N+EJyA3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coJ5PxwAAAN0AAAAPAAAAAAAA&#10;AAAAAAAAAKECAABkcnMvZG93bnJldi54bWxQSwUGAAAAAAQABAD5AAAAlQMAAAAA&#10;"/>
                </v:group>
                <v:shape id="AutoShape 3331" o:spid="_x0000_s1517" type="#_x0000_t32" style="position:absolute;left:10627;top:13782;width:0;height:1134;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f6Z8UAAADdAAAADwAAAGRycy9kb3ducmV2LnhtbESPQWvCQBSE70L/w/IKvUjdJIhI6iql&#10;UBAPgpqDx8fuaxKafZvurjH9964geBxm5htmtRltJwbyoXWsIJ9lIIi1My3XCqrT9/sSRIjIBjvH&#10;pOCfAmzWL5MVlsZd+UDDMdYiQTiUqKCJsS+lDLohi2HmeuLk/ThvMSbpa2k8XhPcdrLIsoW02HJa&#10;aLCnr4b07/FiFbS7al8N07/o9XKXn30eTudOK/X2On5+gIg0xmf40d4aBfMiK+D+Jj0Bub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bf6Z8UAAADdAAAADwAAAAAAAAAA&#10;AAAAAAChAgAAZHJzL2Rvd25yZXYueG1sUEsFBgAAAAAEAAQA+QAAAJMDAAAAAA==&#10;"/>
              </v:group>
              <v:group id="Group 3332" o:spid="_x0000_s1518" style="position:absolute;left:6827;top:1492;width:2847;height:1138" coordorigin="6827,1492" coordsize="2847,11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kyHsbFAAAA3QAA&#10;AA8AAAAAAAAAAAAAAAAAqgIAAGRycy9kb3ducmV2LnhtbFBLBQYAAAAABAAEAPoAAACcAwAAAAA=&#10;">
                <v:shape id="Text Box 3333" o:spid="_x0000_s1519" type="#_x0000_t202" style="position:absolute;left:7983;top:2112;width:482;height:45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63/sYA&#10;AADdAAAADwAAAGRycy9kb3ducmV2LnhtbESPQWvCQBSE7wX/w/IK3nS3EsSmrlIUxYuIabE9vmZf&#10;k9Ds25BdNfrrXUHocZiZb5jpvLO1OFHrK8caXoYKBHHuTMWFhs+P1WACwgdkg7Vj0nAhD/NZ72mK&#10;qXFn3tMpC4WIEPYpaihDaFIpfV6SRT90DXH0fl1rMUTZFtK0eI5wW8uRUmNpseK4UGJDi5Lyv+xo&#10;NfhcjQ+7JDt8/cg1XV+NWX6vt1r3n7v3NxCBuvAffrQ3RkMyUgnc38QnIG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i63/sYAAADdAAAADwAAAAAAAAAAAAAAAACYAgAAZHJz&#10;L2Rvd25yZXYueG1sUEsFBgAAAAAEAAQA9QAAAIsDAAAAAA==&#10;" strokecolor="white [3212]">
                  <v:textbox style="mso-next-textbox:#Text Box 3333">
                    <w:txbxContent>
                      <w:p w:rsidR="00BD1FA0" w:rsidRDefault="00BD1FA0" w:rsidP="00E01015">
                        <w:r>
                          <w:t>A</w:t>
                        </w:r>
                      </w:p>
                    </w:txbxContent>
                  </v:textbox>
                </v:shape>
                <v:rect id="Rectangle 3334" o:spid="_x0000_s1520" style="position:absolute;left:6827;top:1492;width:2847;height:11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Dg2cUA&#10;AADdAAAADwAAAGRycy9kb3ducmV2LnhtbESPzWrDMBCE74W+g9hCbrGcf+NGCaFQyClt3FB63Fpb&#10;21haGUtJnLevCoEeh5n5hllvB2vEhXrfOFYwSVIQxKXTDVcKTh+v4wyED8gajWNScCMP283jwxpz&#10;7a58pEsRKhEh7HNUUIfQ5VL6siaLPnEdcfR+XG8xRNlXUvd4jXBr5DRNl9Jiw3Ghxo5eairb4mwV&#10;ZItv055Ws6/D6m3y2ZLZkT+8KzV6GnbPIAIN4T98b++1gvk0XcDfm/gE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IODZxQAAAN0AAAAPAAAAAAAAAAAAAAAAAJgCAABkcnMv&#10;ZG93bnJldi54bWxQSwUGAAAAAAQABAD1AAAAigMAAAAA&#10;" filled="f" strokeweight="0"/>
                <v:shape id="AutoShape 3335" o:spid="_x0000_s1521" type="#_x0000_t32" style="position:absolute;left:8056;top:2479;width:368;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kfo5cYAAADdAAAADwAAAGRycy9kb3ducmV2LnhtbESPQWvCQBSE70L/w/IKvZlNpQRJsxFb&#10;FHroodrS8yP7TGKyb9PsmkR/fVcQPA4z8w2TrSbTioF6V1tW8BzFIIgLq2suFfx8b+dLEM4ja2wt&#10;k4IzOVjlD7MMU21H3tGw96UIEHYpKqi871IpXVGRQRfZjjh4B9sb9EH2pdQ9jgFuWrmI40QarDks&#10;VNjRe0VFsz8ZBcdJ2m7822w+y+Nv87ZE13xdnFJPj9P6FYSnyd/Dt/aHVvCyiBO4vglPQO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JH6OXGAAAA3QAAAA8AAAAAAAAA&#10;AAAAAAAAoQIAAGRycy9kb3ducmV2LnhtbFBLBQYAAAAABAAEAPkAAACUAwAAAAA=&#10;" strokeweight="3pt"/>
              </v:group>
            </v:group>
          </v:group>
        </w:pict>
      </w:r>
      <w:r w:rsidR="00E01015" w:rsidRPr="00EA5380">
        <w:rPr>
          <w:rFonts w:asciiTheme="majorBidi" w:hAnsiTheme="majorBidi"/>
          <w:position w:val="-34"/>
          <w:sz w:val="24"/>
          <w:szCs w:val="24"/>
        </w:rPr>
        <w:object w:dxaOrig="3920" w:dyaOrig="760">
          <v:shape id="_x0000_i1127" type="#_x0000_t75" style="width:194.25pt;height:39pt" o:ole="">
            <v:imagedata r:id="rId225" o:title=""/>
          </v:shape>
          <o:OLEObject Type="Embed" ProgID="Equation.3" ShapeID="_x0000_i1127" DrawAspect="Content" ObjectID="_1662191150" r:id="rId226"/>
        </w:object>
      </w:r>
    </w:p>
    <w:p w:rsidR="00E01015" w:rsidRPr="00EA5380" w:rsidRDefault="009A19B4" w:rsidP="00E01015">
      <w:pPr>
        <w:spacing w:line="360" w:lineRule="auto"/>
        <w:ind w:left="360"/>
        <w:jc w:val="both"/>
        <w:rPr>
          <w:rFonts w:asciiTheme="majorBidi" w:hAnsiTheme="majorBidi"/>
          <w:sz w:val="24"/>
          <w:szCs w:val="24"/>
        </w:rPr>
      </w:pPr>
      <w:r w:rsidRPr="009A19B4">
        <w:rPr>
          <w:noProof/>
          <w:color w:val="FF0000"/>
          <w:sz w:val="24"/>
          <w:szCs w:val="24"/>
          <w:u w:val="single"/>
          <w:lang w:eastAsia="en-US"/>
        </w:rPr>
        <w:pict>
          <v:shape id="_x0000_s1522" type="#_x0000_t75" style="position:absolute;left:0;text-align:left;margin-left:16.1pt;margin-top:10.9pt;width:233.7pt;height:75.75pt;z-index:251590656">
            <v:imagedata r:id="rId227" o:title=""/>
          </v:shape>
          <o:OLEObject Type="Embed" ProgID="Equation.3" ShapeID="_x0000_s1522" DrawAspect="Content" ObjectID="_1662191400" r:id="rId228"/>
        </w:pict>
      </w:r>
    </w:p>
    <w:p w:rsidR="00E01015" w:rsidRPr="00EA5380" w:rsidRDefault="00E01015" w:rsidP="00E01015">
      <w:pPr>
        <w:spacing w:line="600" w:lineRule="auto"/>
        <w:jc w:val="both"/>
        <w:rPr>
          <w:rFonts w:asciiTheme="majorBidi" w:hAnsiTheme="majorBidi"/>
          <w:sz w:val="24"/>
          <w:szCs w:val="24"/>
        </w:rPr>
      </w:pPr>
    </w:p>
    <w:p w:rsidR="00E01015" w:rsidRPr="00EA5380" w:rsidRDefault="009A19B4" w:rsidP="00E01015">
      <w:pPr>
        <w:spacing w:line="600" w:lineRule="auto"/>
        <w:jc w:val="both"/>
        <w:rPr>
          <w:rFonts w:asciiTheme="majorBidi" w:hAnsiTheme="majorBidi"/>
          <w:sz w:val="24"/>
          <w:szCs w:val="24"/>
        </w:rPr>
      </w:pPr>
      <w:r>
        <w:rPr>
          <w:rFonts w:asciiTheme="majorBidi" w:hAnsiTheme="majorBidi"/>
          <w:noProof/>
          <w:sz w:val="24"/>
          <w:szCs w:val="24"/>
          <w:lang w:eastAsia="en-US"/>
        </w:rPr>
        <w:pict>
          <v:shape id="_x0000_s1523" type="#_x0000_t75" style="position:absolute;left:0;text-align:left;margin-left:16.1pt;margin-top:19.95pt;width:148.5pt;height:38.4pt;z-index:251591680">
            <v:imagedata r:id="rId229" o:title=""/>
          </v:shape>
          <o:OLEObject Type="Embed" ProgID="Equation.3" ShapeID="_x0000_s1523" DrawAspect="Content" ObjectID="_1662191401" r:id="rId230"/>
        </w:pict>
      </w:r>
    </w:p>
    <w:p w:rsidR="00E01015" w:rsidRPr="00EA5380" w:rsidRDefault="00E01015" w:rsidP="00E01015">
      <w:pPr>
        <w:pStyle w:val="Paragraphedeliste"/>
        <w:tabs>
          <w:tab w:val="left" w:pos="5565"/>
        </w:tabs>
        <w:spacing w:line="600" w:lineRule="auto"/>
        <w:jc w:val="both"/>
        <w:rPr>
          <w:rFonts w:asciiTheme="majorBidi" w:hAnsiTheme="majorBidi"/>
          <w:b/>
          <w:bCs/>
          <w:i/>
          <w:iCs/>
          <w:sz w:val="24"/>
          <w:szCs w:val="24"/>
        </w:rPr>
      </w:pPr>
    </w:p>
    <w:p w:rsidR="00E01015" w:rsidRPr="00EA5380" w:rsidRDefault="00E01015" w:rsidP="00E01015">
      <w:pPr>
        <w:pStyle w:val="Paragraphedeliste"/>
        <w:numPr>
          <w:ilvl w:val="0"/>
          <w:numId w:val="48"/>
        </w:numPr>
        <w:tabs>
          <w:tab w:val="left" w:pos="5565"/>
        </w:tabs>
        <w:spacing w:line="480" w:lineRule="auto"/>
        <w:jc w:val="both"/>
        <w:rPr>
          <w:rFonts w:asciiTheme="majorBidi" w:hAnsiTheme="majorBidi"/>
          <w:b/>
          <w:bCs/>
          <w:i/>
          <w:iCs/>
          <w:sz w:val="24"/>
          <w:szCs w:val="24"/>
        </w:rPr>
      </w:pPr>
      <w:r w:rsidRPr="00EA5380">
        <w:rPr>
          <w:rFonts w:asciiTheme="majorBidi" w:hAnsiTheme="majorBidi"/>
          <w:b/>
          <w:bCs/>
          <w:i/>
          <w:iCs/>
          <w:sz w:val="24"/>
          <w:szCs w:val="24"/>
        </w:rPr>
        <w:t>Détermination des armatures :</w:t>
      </w:r>
    </w:p>
    <w:p w:rsidR="00E01015" w:rsidRPr="00CC7D15" w:rsidRDefault="00E01015" w:rsidP="00E01015">
      <w:pPr>
        <w:tabs>
          <w:tab w:val="left" w:pos="5565"/>
        </w:tabs>
        <w:spacing w:line="480" w:lineRule="auto"/>
        <w:jc w:val="both"/>
        <w:rPr>
          <w:rFonts w:asciiTheme="majorBidi" w:hAnsiTheme="majorBidi"/>
          <w:b/>
          <w:bCs/>
          <w:i/>
          <w:iCs/>
        </w:rPr>
      </w:pPr>
      <w:r w:rsidRPr="00EA5380">
        <w:rPr>
          <w:position w:val="-30"/>
          <w:sz w:val="24"/>
          <w:szCs w:val="24"/>
        </w:rPr>
        <w:object w:dxaOrig="4220" w:dyaOrig="720">
          <v:shape id="_x0000_i1130" type="#_x0000_t75" style="width:209.25pt;height:36.75pt" o:ole="">
            <v:imagedata r:id="rId231" o:title=""/>
          </v:shape>
          <o:OLEObject Type="Embed" ProgID="Equation.3" ShapeID="_x0000_i1130" DrawAspect="Content" ObjectID="_1662191151" r:id="rId232"/>
        </w:object>
      </w:r>
    </w:p>
    <w:p w:rsidR="00E01015" w:rsidRPr="00EA5380" w:rsidRDefault="009A19B4" w:rsidP="00E01015">
      <w:pPr>
        <w:pStyle w:val="Paragraphedeliste"/>
        <w:numPr>
          <w:ilvl w:val="0"/>
          <w:numId w:val="48"/>
        </w:numPr>
        <w:jc w:val="both"/>
        <w:rPr>
          <w:rFonts w:asciiTheme="majorBidi" w:hAnsiTheme="majorBidi"/>
          <w:b/>
          <w:bCs/>
          <w:sz w:val="24"/>
          <w:szCs w:val="24"/>
        </w:rPr>
      </w:pPr>
      <w:r w:rsidRPr="009A19B4">
        <w:rPr>
          <w:rFonts w:asciiTheme="majorBidi" w:hAnsiTheme="majorBidi"/>
          <w:i/>
          <w:iCs/>
          <w:noProof/>
          <w:sz w:val="24"/>
          <w:szCs w:val="24"/>
        </w:rPr>
        <w:pict>
          <v:line id="Line 3135" o:spid="_x0000_s1524" style="position:absolute;left:0;text-align:left;z-index:251592704;visibility:visible" from="-81pt,-108pt" to="-1in,-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"/>
        </w:pict>
      </w:r>
      <w:r w:rsidR="00E01015" w:rsidRPr="00EA5380">
        <w:rPr>
          <w:rFonts w:asciiTheme="majorBidi" w:hAnsiTheme="majorBidi"/>
          <w:b/>
          <w:bCs/>
          <w:i/>
          <w:iCs/>
          <w:sz w:val="24"/>
          <w:szCs w:val="24"/>
        </w:rPr>
        <w:t>Condition de non fragilité </w:t>
      </w:r>
      <w:proofErr w:type="gramStart"/>
      <w:r w:rsidR="00E01015" w:rsidRPr="00EA5380">
        <w:rPr>
          <w:rFonts w:asciiTheme="majorBidi" w:hAnsiTheme="majorBidi"/>
          <w:b/>
          <w:bCs/>
          <w:i/>
          <w:iCs/>
          <w:sz w:val="24"/>
          <w:szCs w:val="24"/>
        </w:rPr>
        <w:t>:</w:t>
      </w:r>
      <w:r w:rsidR="00E01015" w:rsidRPr="00EA5380">
        <w:rPr>
          <w:rFonts w:asciiTheme="majorBidi" w:hAnsiTheme="majorBidi"/>
          <w:b/>
          <w:bCs/>
          <w:sz w:val="24"/>
          <w:szCs w:val="24"/>
        </w:rPr>
        <w:t>[</w:t>
      </w:r>
      <w:proofErr w:type="gramEnd"/>
      <w:r w:rsidR="00E01015" w:rsidRPr="00EA5380">
        <w:rPr>
          <w:rFonts w:asciiTheme="majorBidi" w:hAnsiTheme="majorBidi"/>
          <w:b/>
          <w:bCs/>
          <w:sz w:val="24"/>
          <w:szCs w:val="24"/>
        </w:rPr>
        <w:t>CBA91/A4.2.1]</w:t>
      </w:r>
    </w:p>
    <w:p w:rsidR="00E01015" w:rsidRPr="00EA5380" w:rsidRDefault="00E01015" w:rsidP="00E01015">
      <w:pPr>
        <w:jc w:val="both"/>
        <w:rPr>
          <w:rFonts w:asciiTheme="majorBidi" w:hAnsiTheme="majorBidi"/>
          <w:position w:val="-48"/>
          <w:sz w:val="24"/>
          <w:szCs w:val="24"/>
        </w:rPr>
      </w:pPr>
      <w:r w:rsidRPr="00EA5380">
        <w:rPr>
          <w:rFonts w:asciiTheme="majorBidi" w:hAnsiTheme="majorBidi"/>
          <w:position w:val="-28"/>
          <w:sz w:val="24"/>
          <w:szCs w:val="24"/>
        </w:rPr>
        <w:object w:dxaOrig="5600" w:dyaOrig="680">
          <v:shape id="_x0000_i1131" type="#_x0000_t75" style="width:297pt;height:35.25pt" o:ole="">
            <v:imagedata r:id="rId233" o:title=""/>
          </v:shape>
          <o:OLEObject Type="Embed" ProgID="Equation.3" ShapeID="_x0000_i1131" DrawAspect="Content" ObjectID="_1662191152" r:id="rId234"/>
        </w:object>
      </w:r>
    </w:p>
    <w:p w:rsidR="00E01015" w:rsidRDefault="00E01015" w:rsidP="00E01015">
      <w:pPr>
        <w:pStyle w:val="Paragraphedeliste"/>
        <w:spacing w:after="200" w:line="276" w:lineRule="auto"/>
        <w:jc w:val="both"/>
        <w:rPr>
          <w:rFonts w:asciiTheme="majorBidi" w:hAnsiTheme="majorBidi"/>
          <w:b/>
          <w:bCs/>
          <w:i/>
          <w:iCs/>
          <w:sz w:val="24"/>
          <w:szCs w:val="24"/>
        </w:rPr>
      </w:pPr>
    </w:p>
    <w:p w:rsidR="00E01015" w:rsidRPr="00EA5380" w:rsidRDefault="00E01015" w:rsidP="00E01015">
      <w:pPr>
        <w:pStyle w:val="Paragraphedeliste"/>
        <w:numPr>
          <w:ilvl w:val="0"/>
          <w:numId w:val="48"/>
        </w:numPr>
        <w:spacing w:after="200" w:line="276" w:lineRule="auto"/>
        <w:jc w:val="both"/>
        <w:rPr>
          <w:rFonts w:asciiTheme="majorBidi" w:hAnsiTheme="majorBidi"/>
          <w:b/>
          <w:bCs/>
          <w:i/>
          <w:iCs/>
          <w:sz w:val="24"/>
          <w:szCs w:val="24"/>
        </w:rPr>
      </w:pPr>
      <w:r w:rsidRPr="00EA5380">
        <w:rPr>
          <w:rFonts w:asciiTheme="majorBidi" w:hAnsiTheme="majorBidi"/>
          <w:b/>
          <w:bCs/>
          <w:i/>
          <w:iCs/>
          <w:sz w:val="24"/>
          <w:szCs w:val="24"/>
        </w:rPr>
        <w:t>Conclusion :</w:t>
      </w:r>
    </w:p>
    <w:p w:rsidR="00E01015" w:rsidRDefault="00E01015" w:rsidP="00E01015">
      <w:pPr>
        <w:rPr>
          <w:rFonts w:asciiTheme="majorBidi" w:hAnsiTheme="majorBidi"/>
          <w:position w:val="-14"/>
          <w:sz w:val="24"/>
          <w:szCs w:val="24"/>
        </w:rPr>
      </w:pPr>
      <w:r w:rsidRPr="00EA5380">
        <w:rPr>
          <w:rFonts w:asciiTheme="majorBidi" w:hAnsiTheme="majorBidi"/>
          <w:position w:val="-14"/>
          <w:sz w:val="24"/>
          <w:szCs w:val="24"/>
        </w:rPr>
        <w:object w:dxaOrig="3660" w:dyaOrig="400">
          <v:shape id="_x0000_i1132" type="#_x0000_t75" style="width:194.25pt;height:21pt" o:ole="">
            <v:imagedata r:id="rId235" o:title=""/>
          </v:shape>
          <o:OLEObject Type="Embed" ProgID="Equation.3" ShapeID="_x0000_i1132" DrawAspect="Content" ObjectID="_1662191153" r:id="rId236"/>
        </w:object>
      </w:r>
    </w:p>
    <w:p w:rsidR="00E01015" w:rsidRDefault="00E01015" w:rsidP="00E01015">
      <w:pPr>
        <w:rPr>
          <w:rFonts w:asciiTheme="majorBidi" w:hAnsiTheme="majorBidi"/>
          <w:position w:val="-14"/>
          <w:sz w:val="24"/>
          <w:szCs w:val="24"/>
        </w:rPr>
      </w:pPr>
    </w:p>
    <w:p w:rsidR="00E01015" w:rsidRPr="007C48E8" w:rsidRDefault="00E01015" w:rsidP="00E01015">
      <w:pPr>
        <w:pStyle w:val="Paragraphedeliste"/>
        <w:numPr>
          <w:ilvl w:val="0"/>
          <w:numId w:val="49"/>
        </w:numPr>
        <w:tabs>
          <w:tab w:val="left" w:pos="1100"/>
        </w:tabs>
        <w:spacing w:line="360" w:lineRule="auto"/>
        <w:rPr>
          <w:b/>
          <w:bCs/>
          <w:i/>
          <w:iCs/>
          <w:sz w:val="24"/>
          <w:szCs w:val="24"/>
        </w:rPr>
      </w:pPr>
      <w:r w:rsidRPr="007C48E8">
        <w:rPr>
          <w:b/>
          <w:bCs/>
          <w:i/>
          <w:iCs/>
          <w:sz w:val="24"/>
          <w:szCs w:val="24"/>
        </w:rPr>
        <w:t>Choix des armatures:</w:t>
      </w:r>
    </w:p>
    <w:p w:rsidR="00E01015" w:rsidRPr="007C48E8" w:rsidRDefault="00E01015" w:rsidP="00E01015">
      <w:pPr>
        <w:pStyle w:val="Paragraphedeliste"/>
        <w:tabs>
          <w:tab w:val="left" w:pos="0"/>
        </w:tabs>
        <w:spacing w:line="360" w:lineRule="auto"/>
        <w:rPr>
          <w:sz w:val="24"/>
          <w:szCs w:val="24"/>
          <w:u w:val="single"/>
        </w:rPr>
      </w:pPr>
      <w:r w:rsidRPr="007C48E8">
        <w:rPr>
          <w:sz w:val="24"/>
          <w:szCs w:val="24"/>
          <w:u w:val="single"/>
        </w:rPr>
        <w:t>Remarque :</w:t>
      </w:r>
    </w:p>
    <w:p w:rsidR="00E01015" w:rsidRPr="007C48E8" w:rsidRDefault="00E01015" w:rsidP="00E01015">
      <w:pPr>
        <w:pStyle w:val="Paragraphedeliste"/>
        <w:tabs>
          <w:tab w:val="left" w:pos="0"/>
        </w:tabs>
        <w:spacing w:line="360" w:lineRule="auto"/>
        <w:rPr>
          <w:sz w:val="24"/>
          <w:szCs w:val="24"/>
        </w:rPr>
      </w:pPr>
      <w:r w:rsidRPr="007C48E8">
        <w:rPr>
          <w:sz w:val="24"/>
          <w:szCs w:val="24"/>
        </w:rPr>
        <w:t xml:space="preserve">Pour des raisons pratiques on adopte un ferraillage de  </w:t>
      </w:r>
      <w:r w:rsidRPr="007C48E8">
        <w:rPr>
          <w:b/>
          <w:bCs/>
          <w:sz w:val="24"/>
          <w:szCs w:val="24"/>
        </w:rPr>
        <w:t>3</w:t>
      </w:r>
      <w:r>
        <w:rPr>
          <w:b/>
          <w:bCs/>
          <w:sz w:val="24"/>
          <w:szCs w:val="24"/>
        </w:rPr>
        <w:t>T10</w:t>
      </w:r>
    </w:p>
    <w:p w:rsidR="00E01015" w:rsidRDefault="009A19B4" w:rsidP="00E01015">
      <w:pPr>
        <w:rPr>
          <w:sz w:val="24"/>
          <w:szCs w:val="24"/>
          <w:vertAlign w:val="superscript"/>
        </w:rPr>
      </w:pPr>
      <w:r w:rsidRPr="009A19B4">
        <w:rPr>
          <w:b/>
          <w:bCs/>
          <w:noProof/>
          <w:sz w:val="24"/>
          <w:szCs w:val="24"/>
          <w:u w:val="single"/>
        </w:rPr>
        <w:pict>
          <v:line id="Line 3904" o:spid="_x0000_s1525" style="position:absolute;z-index:251593728;visibility:visible" from="33.15pt,7pt" to="69.1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">
            <v:stroke endarrow="classic" endarrowlength="long"/>
          </v:line>
        </w:pict>
      </w:r>
      <w:r w:rsidR="00E01015" w:rsidRPr="007C48E8">
        <w:rPr>
          <w:sz w:val="24"/>
          <w:szCs w:val="24"/>
        </w:rPr>
        <w:t xml:space="preserve"> 3T1</w:t>
      </w:r>
      <w:r w:rsidR="00E01015">
        <w:rPr>
          <w:sz w:val="24"/>
          <w:szCs w:val="24"/>
        </w:rPr>
        <w:t>0</w:t>
      </w:r>
      <w:r w:rsidR="00E01015" w:rsidRPr="007C48E8">
        <w:rPr>
          <w:sz w:val="24"/>
          <w:szCs w:val="24"/>
        </w:rPr>
        <w:t xml:space="preserve">                A = </w:t>
      </w:r>
      <w:r w:rsidR="00E01015">
        <w:rPr>
          <w:sz w:val="24"/>
          <w:szCs w:val="24"/>
        </w:rPr>
        <w:t>2.35</w:t>
      </w:r>
      <w:r w:rsidR="00E01015" w:rsidRPr="007C48E8">
        <w:rPr>
          <w:sz w:val="24"/>
          <w:szCs w:val="24"/>
        </w:rPr>
        <w:t>cm</w:t>
      </w:r>
      <w:r w:rsidR="00E01015" w:rsidRPr="007C48E8">
        <w:rPr>
          <w:sz w:val="24"/>
          <w:szCs w:val="24"/>
          <w:vertAlign w:val="superscript"/>
        </w:rPr>
        <w:t>2</w:t>
      </w:r>
    </w:p>
    <w:p w:rsidR="00E01015" w:rsidRPr="007C48E8" w:rsidRDefault="00E01015" w:rsidP="00E01015">
      <w:pPr>
        <w:rPr>
          <w:sz w:val="24"/>
          <w:szCs w:val="24"/>
          <w:vertAlign w:val="superscript"/>
        </w:rPr>
      </w:pPr>
    </w:p>
    <w:p w:rsidR="00E01015" w:rsidRPr="007C48E8" w:rsidRDefault="00E01015" w:rsidP="00E01015">
      <w:pPr>
        <w:pStyle w:val="Paragraphedeliste"/>
        <w:numPr>
          <w:ilvl w:val="0"/>
          <w:numId w:val="46"/>
        </w:numPr>
        <w:tabs>
          <w:tab w:val="left" w:pos="142"/>
        </w:tabs>
        <w:spacing w:line="360" w:lineRule="auto"/>
        <w:ind w:right="-141"/>
        <w:rPr>
          <w:rFonts w:asciiTheme="majorBidi" w:hAnsiTheme="majorBidi"/>
          <w:b/>
          <w:bCs/>
          <w:i/>
          <w:iCs/>
          <w:sz w:val="24"/>
          <w:szCs w:val="24"/>
        </w:rPr>
      </w:pPr>
      <w:r w:rsidRPr="007C48E8">
        <w:rPr>
          <w:rFonts w:asciiTheme="majorBidi" w:hAnsiTheme="majorBidi"/>
          <w:b/>
          <w:bCs/>
          <w:sz w:val="24"/>
          <w:szCs w:val="24"/>
          <w:u w:val="single"/>
        </w:rPr>
        <w:t>Etat limite de service (</w:t>
      </w:r>
      <w:proofErr w:type="gramStart"/>
      <w:r w:rsidRPr="007C48E8">
        <w:rPr>
          <w:rFonts w:asciiTheme="majorBidi" w:hAnsiTheme="majorBidi"/>
          <w:b/>
          <w:bCs/>
          <w:sz w:val="24"/>
          <w:szCs w:val="24"/>
          <w:u w:val="single"/>
        </w:rPr>
        <w:t>ELS )</w:t>
      </w:r>
      <w:proofErr w:type="gramEnd"/>
      <w:r w:rsidRPr="007C48E8">
        <w:rPr>
          <w:rFonts w:asciiTheme="majorBidi" w:hAnsiTheme="majorBidi"/>
          <w:b/>
          <w:bCs/>
          <w:sz w:val="24"/>
          <w:szCs w:val="24"/>
          <w:u w:val="single"/>
        </w:rPr>
        <w:t>:</w:t>
      </w:r>
    </w:p>
    <w:p w:rsidR="00E01015" w:rsidRPr="007C48E8" w:rsidRDefault="00E01015" w:rsidP="00E01015">
      <w:pPr>
        <w:tabs>
          <w:tab w:val="left" w:pos="1100"/>
        </w:tabs>
        <w:rPr>
          <w:b/>
          <w:bCs/>
          <w:sz w:val="24"/>
          <w:szCs w:val="24"/>
        </w:rPr>
      </w:pPr>
      <w:r w:rsidRPr="007C48E8">
        <w:rPr>
          <w:b/>
          <w:bCs/>
          <w:position w:val="-12"/>
          <w:sz w:val="24"/>
          <w:szCs w:val="24"/>
        </w:rPr>
        <w:t xml:space="preserve">      </w:t>
      </w:r>
      <w:r w:rsidRPr="007C48E8">
        <w:rPr>
          <w:b/>
          <w:bCs/>
          <w:position w:val="-12"/>
          <w:sz w:val="24"/>
          <w:szCs w:val="24"/>
        </w:rPr>
        <w:object w:dxaOrig="1960" w:dyaOrig="380">
          <v:shape id="_x0000_i1133" type="#_x0000_t75" style="width:130.5pt;height:22.5pt" o:ole="">
            <v:imagedata r:id="rId237" o:title=""/>
          </v:shape>
          <o:OLEObject Type="Embed" ProgID="Equation.3" ShapeID="_x0000_i1133" DrawAspect="Content" ObjectID="_1662191154" r:id="rId238"/>
        </w:object>
      </w:r>
    </w:p>
    <w:p w:rsidR="00E01015" w:rsidRPr="007C48E8" w:rsidRDefault="009A19B4" w:rsidP="00E01015">
      <w:pPr>
        <w:tabs>
          <w:tab w:val="left" w:pos="1100"/>
        </w:tabs>
        <w:spacing w:line="360" w:lineRule="auto"/>
        <w:rPr>
          <w:sz w:val="24"/>
          <w:szCs w:val="24"/>
        </w:rPr>
      </w:pPr>
      <w:r>
        <w:rPr>
          <w:noProof/>
          <w:sz w:val="24"/>
          <w:szCs w:val="24"/>
        </w:rPr>
        <w:pict>
          <v:shape id="_x0000_s1527" type="#_x0000_t13" style="position:absolute;margin-left:122.3pt;margin-top:6pt;width:33pt;height:6pt;z-index:2515957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" adj="19636" fillcolor="#bcbcbc">
            <v:fill color2="#ededed" rotate="t" angle="180" colors="0 #bcbcbc;22938f #d0d0d0;1 #ededed" focus="100%" type="gradient"/>
            <v:shadow on="t" color="black" opacity="24903f" origin=",.5" offset="0,.55556mm"/>
          </v:shape>
        </w:pict>
      </w:r>
      <w:r w:rsidR="00E01015" w:rsidRPr="007C48E8">
        <w:rPr>
          <w:sz w:val="24"/>
          <w:szCs w:val="24"/>
        </w:rPr>
        <w:t>Fissuration peu nuisible                il n y a aucune vérification vis-à-vis de la contrainte d’acier (</w:t>
      </w:r>
      <w:r w:rsidR="00E01015" w:rsidRPr="007C48E8">
        <w:rPr>
          <w:position w:val="-12"/>
          <w:sz w:val="24"/>
          <w:szCs w:val="24"/>
        </w:rPr>
        <w:object w:dxaOrig="300" w:dyaOrig="360">
          <v:shape id="_x0000_i1134" type="#_x0000_t75" style="width:15.75pt;height:17.25pt" o:ole="">
            <v:imagedata r:id="rId239" o:title=""/>
          </v:shape>
          <o:OLEObject Type="Embed" ProgID="Equation.3" ShapeID="_x0000_i1134" DrawAspect="Content" ObjectID="_1662191155" r:id="rId240"/>
        </w:object>
      </w:r>
      <w:r w:rsidR="00E01015" w:rsidRPr="007C48E8">
        <w:rPr>
          <w:sz w:val="24"/>
          <w:szCs w:val="24"/>
        </w:rPr>
        <w:t>).</w:t>
      </w:r>
    </w:p>
    <w:p w:rsidR="00E01015" w:rsidRPr="007C48E8" w:rsidRDefault="00E01015" w:rsidP="00E01015">
      <w:pPr>
        <w:pStyle w:val="Paragraphedeliste"/>
        <w:numPr>
          <w:ilvl w:val="0"/>
          <w:numId w:val="50"/>
        </w:numPr>
        <w:tabs>
          <w:tab w:val="left" w:pos="1100"/>
        </w:tabs>
        <w:spacing w:line="360" w:lineRule="auto"/>
        <w:rPr>
          <w:b/>
          <w:bCs/>
          <w:sz w:val="24"/>
          <w:szCs w:val="24"/>
        </w:rPr>
      </w:pPr>
      <w:r w:rsidRPr="007C48E8">
        <w:rPr>
          <w:b/>
          <w:bCs/>
          <w:i/>
          <w:iCs/>
          <w:sz w:val="24"/>
          <w:szCs w:val="24"/>
        </w:rPr>
        <w:t>Vérification de l’étendu de la zone comprimée :</w:t>
      </w:r>
      <w:r w:rsidRPr="007C48E8">
        <w:rPr>
          <w:rFonts w:ascii="Georgia" w:hAnsi="Georgia"/>
          <w:caps/>
          <w:position w:val="-14"/>
          <w:sz w:val="24"/>
          <w:szCs w:val="24"/>
          <w:lang w:val="en-GB"/>
        </w:rPr>
        <w:object w:dxaOrig="7800" w:dyaOrig="380">
          <v:shape id="_x0000_i1135" type="#_x0000_t75" style="width:389.25pt;height:19.5pt" o:ole="">
            <v:imagedata r:id="rId241" o:title=""/>
          </v:shape>
          <o:OLEObject Type="Embed" ProgID="Equation.3" ShapeID="_x0000_i1135" DrawAspect="Content" ObjectID="_1662191156" r:id="rId242"/>
        </w:object>
      </w:r>
    </w:p>
    <w:p w:rsidR="00E01015" w:rsidRDefault="00E01015" w:rsidP="00E01015">
      <w:pPr>
        <w:pStyle w:val="Paragraphedeliste"/>
        <w:tabs>
          <w:tab w:val="left" w:pos="1100"/>
        </w:tabs>
        <w:spacing w:line="360" w:lineRule="auto"/>
        <w:rPr>
          <w:b/>
          <w:bCs/>
          <w:sz w:val="24"/>
          <w:szCs w:val="24"/>
        </w:rPr>
      </w:pPr>
    </w:p>
    <w:p w:rsidR="00E01015" w:rsidRPr="00D72E0A" w:rsidRDefault="00E01015" w:rsidP="00E01015">
      <w:pPr>
        <w:pStyle w:val="Paragraphedeliste"/>
        <w:tabs>
          <w:tab w:val="left" w:pos="1100"/>
        </w:tabs>
        <w:spacing w:line="360" w:lineRule="auto"/>
        <w:rPr>
          <w:b/>
          <w:bCs/>
          <w:sz w:val="24"/>
          <w:szCs w:val="24"/>
        </w:rPr>
      </w:pPr>
    </w:p>
    <w:p w:rsidR="00E01015" w:rsidRPr="007C48E8" w:rsidRDefault="00E01015" w:rsidP="00E01015">
      <w:pPr>
        <w:pStyle w:val="Paragraphedeliste"/>
        <w:numPr>
          <w:ilvl w:val="0"/>
          <w:numId w:val="50"/>
        </w:numPr>
        <w:tabs>
          <w:tab w:val="left" w:pos="1100"/>
        </w:tabs>
        <w:spacing w:line="360" w:lineRule="auto"/>
        <w:rPr>
          <w:b/>
          <w:bCs/>
          <w:sz w:val="24"/>
          <w:szCs w:val="24"/>
        </w:rPr>
      </w:pPr>
      <w:r w:rsidRPr="007C48E8">
        <w:rPr>
          <w:b/>
          <w:bCs/>
          <w:i/>
          <w:iCs/>
          <w:sz w:val="24"/>
          <w:szCs w:val="24"/>
        </w:rPr>
        <w:lastRenderedPageBreak/>
        <w:t>Position de l’axe neutre :</w:t>
      </w:r>
    </w:p>
    <w:p w:rsidR="00E01015" w:rsidRDefault="00E01015" w:rsidP="00E01015">
      <w:pPr>
        <w:tabs>
          <w:tab w:val="left" w:pos="1100"/>
        </w:tabs>
        <w:rPr>
          <w:sz w:val="24"/>
          <w:szCs w:val="24"/>
        </w:rPr>
      </w:pPr>
      <w:r w:rsidRPr="007C48E8">
        <w:rPr>
          <w:b/>
          <w:bCs/>
          <w:position w:val="-24"/>
          <w:sz w:val="24"/>
          <w:szCs w:val="24"/>
        </w:rPr>
        <w:object w:dxaOrig="5800" w:dyaOrig="660">
          <v:shape id="_x0000_i1136" type="#_x0000_t75" style="width:291.75pt;height:33pt" o:ole="">
            <v:imagedata r:id="rId243" o:title=""/>
          </v:shape>
          <o:OLEObject Type="Embed" ProgID="Equation.3" ShapeID="_x0000_i1136" DrawAspect="Content" ObjectID="_1662191157" r:id="rId244"/>
        </w:object>
      </w:r>
      <w:r w:rsidRPr="007C48E8">
        <w:rPr>
          <w:sz w:val="24"/>
          <w:szCs w:val="24"/>
        </w:rPr>
        <w:sym w:font="Symbol" w:char="F03C"/>
      </w:r>
      <w:r w:rsidRPr="007C48E8">
        <w:rPr>
          <w:sz w:val="24"/>
          <w:szCs w:val="24"/>
        </w:rPr>
        <w:t xml:space="preserve"> 0</w:t>
      </w:r>
    </w:p>
    <w:p w:rsidR="00E01015" w:rsidRPr="007C48E8" w:rsidRDefault="00E01015" w:rsidP="00E01015">
      <w:pPr>
        <w:tabs>
          <w:tab w:val="left" w:pos="1100"/>
        </w:tabs>
        <w:rPr>
          <w:sz w:val="24"/>
          <w:szCs w:val="24"/>
        </w:rPr>
      </w:pPr>
    </w:p>
    <w:p w:rsidR="00E01015" w:rsidRPr="007C48E8" w:rsidRDefault="009A19B4" w:rsidP="00E01015">
      <w:pPr>
        <w:tabs>
          <w:tab w:val="left" w:pos="1100"/>
        </w:tabs>
        <w:rPr>
          <w:sz w:val="24"/>
          <w:szCs w:val="24"/>
        </w:rPr>
      </w:pPr>
      <w:r>
        <w:rPr>
          <w:noProof/>
          <w:sz w:val="24"/>
          <w:szCs w:val="24"/>
        </w:rPr>
        <w:pict>
          <v:shape id="_x0000_s1529" type="#_x0000_t13" style="position:absolute;margin-left:225.7pt;margin-top:4.8pt;width:24.1pt;height:6pt;z-index:2515978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" adj="19636" fillcolor="#bcbcbc">
            <v:fill color2="#ededed" rotate="t" angle="180" colors="0 #bcbcbc;22938f #d0d0d0;1 #ededed" focus="100%" type="gradient"/>
            <v:shadow on="t" color="black" opacity="24903f" origin=",.5" offset="0,.55556mm"/>
          </v:shape>
        </w:pict>
      </w:r>
      <w:r>
        <w:rPr>
          <w:noProof/>
          <w:sz w:val="24"/>
          <w:szCs w:val="24"/>
        </w:rPr>
        <w:pict>
          <v:shape id="_x0000_s1528" type="#_x0000_t13" style="position:absolute;margin-left:7.45pt;margin-top:4.8pt;width:22.25pt;height:6pt;z-index:2515968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" adj="19636" fillcolor="#bcbcbc">
            <v:fill color2="#ededed" rotate="t" angle="180" colors="0 #bcbcbc;22938f #d0d0d0;1 #ededed" focus="100%" type="gradient"/>
            <v:shadow on="t" color="black" opacity="24903f" origin=",.5" offset="0,.55556mm"/>
          </v:shape>
        </w:pict>
      </w:r>
      <w:r w:rsidR="00E01015" w:rsidRPr="007C48E8">
        <w:rPr>
          <w:sz w:val="24"/>
          <w:szCs w:val="24"/>
        </w:rPr>
        <w:t xml:space="preserve">            L’axe neutre se trouve dans la nervure            la section de calcul est une section en </w:t>
      </w:r>
      <w:r w:rsidR="00E01015">
        <w:rPr>
          <w:sz w:val="24"/>
          <w:szCs w:val="24"/>
        </w:rPr>
        <w:t xml:space="preserve">    </w:t>
      </w:r>
      <w:r w:rsidR="00E01015" w:rsidRPr="007C48E8">
        <w:rPr>
          <w:sz w:val="24"/>
          <w:szCs w:val="24"/>
        </w:rPr>
        <w:t>Té :</w:t>
      </w:r>
    </w:p>
    <w:p w:rsidR="00E01015" w:rsidRPr="007C48E8" w:rsidRDefault="00E01015" w:rsidP="00E01015">
      <w:pPr>
        <w:tabs>
          <w:tab w:val="left" w:pos="1100"/>
        </w:tabs>
        <w:spacing w:before="240"/>
        <w:rPr>
          <w:b/>
          <w:bCs/>
          <w:position w:val="-24"/>
          <w:sz w:val="24"/>
          <w:szCs w:val="24"/>
        </w:rPr>
      </w:pPr>
      <w:r w:rsidRPr="007C48E8">
        <w:rPr>
          <w:b/>
          <w:bCs/>
          <w:position w:val="-30"/>
          <w:sz w:val="24"/>
          <w:szCs w:val="24"/>
        </w:rPr>
        <w:object w:dxaOrig="5500" w:dyaOrig="700">
          <v:shape id="_x0000_i1137" type="#_x0000_t75" style="width:275.25pt;height:34.5pt" o:ole="">
            <v:imagedata r:id="rId245" o:title=""/>
          </v:shape>
          <o:OLEObject Type="Embed" ProgID="Equation.3" ShapeID="_x0000_i1137" DrawAspect="Content" ObjectID="_1662191158" r:id="rId246"/>
        </w:object>
      </w:r>
    </w:p>
    <w:p w:rsidR="00E01015" w:rsidRPr="007C48E8" w:rsidRDefault="00E01015" w:rsidP="00E01015">
      <w:pPr>
        <w:tabs>
          <w:tab w:val="left" w:pos="1100"/>
        </w:tabs>
        <w:rPr>
          <w:b/>
          <w:bCs/>
          <w:position w:val="-30"/>
          <w:sz w:val="24"/>
          <w:szCs w:val="24"/>
        </w:rPr>
      </w:pPr>
      <w:r w:rsidRPr="007C48E8">
        <w:rPr>
          <w:b/>
          <w:bCs/>
          <w:position w:val="-30"/>
          <w:sz w:val="24"/>
          <w:szCs w:val="24"/>
        </w:rPr>
        <w:object w:dxaOrig="6660" w:dyaOrig="720">
          <v:shape id="_x0000_i1138" type="#_x0000_t75" style="width:333pt;height:36.75pt" o:ole="">
            <v:imagedata r:id="rId247" o:title=""/>
          </v:shape>
          <o:OLEObject Type="Embed" ProgID="Equation.3" ShapeID="_x0000_i1138" DrawAspect="Content" ObjectID="_1662191159" r:id="rId248"/>
        </w:object>
      </w:r>
    </w:p>
    <w:p w:rsidR="00E01015" w:rsidRPr="007C48E8" w:rsidRDefault="00E01015" w:rsidP="00E01015">
      <w:pPr>
        <w:tabs>
          <w:tab w:val="left" w:pos="1100"/>
        </w:tabs>
        <w:rPr>
          <w:b/>
          <w:bCs/>
          <w:i/>
          <w:iCs/>
          <w:position w:val="-24"/>
          <w:sz w:val="24"/>
          <w:szCs w:val="24"/>
          <w:u w:val="single"/>
        </w:rPr>
      </w:pPr>
    </w:p>
    <w:p w:rsidR="00E01015" w:rsidRPr="007C48E8" w:rsidRDefault="00E01015" w:rsidP="00E01015">
      <w:pPr>
        <w:tabs>
          <w:tab w:val="left" w:pos="1100"/>
        </w:tabs>
        <w:rPr>
          <w:b/>
          <w:bCs/>
          <w:position w:val="-24"/>
          <w:sz w:val="24"/>
          <w:szCs w:val="24"/>
        </w:rPr>
      </w:pPr>
      <w:r w:rsidRPr="007C48E8">
        <w:rPr>
          <w:b/>
          <w:bCs/>
          <w:position w:val="-10"/>
          <w:sz w:val="24"/>
          <w:szCs w:val="24"/>
        </w:rPr>
        <w:object w:dxaOrig="5780" w:dyaOrig="420">
          <v:shape id="_x0000_i1139" type="#_x0000_t75" style="width:287.25pt;height:20.25pt" o:ole="">
            <v:imagedata r:id="rId249" o:title=""/>
          </v:shape>
          <o:OLEObject Type="Embed" ProgID="Equation.3" ShapeID="_x0000_i1139" DrawAspect="Content" ObjectID="_1662191160" r:id="rId250"/>
        </w:object>
      </w:r>
    </w:p>
    <w:p w:rsidR="00E01015" w:rsidRDefault="00E01015" w:rsidP="00E01015">
      <w:pPr>
        <w:tabs>
          <w:tab w:val="left" w:pos="1100"/>
        </w:tabs>
        <w:rPr>
          <w:b/>
          <w:bCs/>
          <w:sz w:val="24"/>
          <w:szCs w:val="24"/>
        </w:rPr>
      </w:pPr>
    </w:p>
    <w:p w:rsidR="00E01015" w:rsidRPr="007C48E8" w:rsidRDefault="00E01015" w:rsidP="00E01015">
      <w:pPr>
        <w:tabs>
          <w:tab w:val="left" w:pos="1100"/>
        </w:tabs>
        <w:rPr>
          <w:b/>
          <w:bCs/>
          <w:sz w:val="24"/>
          <w:szCs w:val="24"/>
        </w:rPr>
      </w:pPr>
    </w:p>
    <w:p w:rsidR="00E01015" w:rsidRDefault="00E01015" w:rsidP="00E01015">
      <w:pPr>
        <w:tabs>
          <w:tab w:val="left" w:pos="1100"/>
        </w:tabs>
        <w:rPr>
          <w:b/>
          <w:bCs/>
          <w:position w:val="-58"/>
          <w:sz w:val="24"/>
          <w:szCs w:val="24"/>
        </w:rPr>
      </w:pPr>
      <w:r w:rsidRPr="007C48E8">
        <w:rPr>
          <w:b/>
          <w:bCs/>
          <w:position w:val="-58"/>
          <w:sz w:val="24"/>
          <w:szCs w:val="24"/>
        </w:rPr>
        <w:object w:dxaOrig="5720" w:dyaOrig="1680">
          <v:shape id="_x0000_i1140" type="#_x0000_t75" style="width:285.75pt;height:81.75pt" o:ole="">
            <v:imagedata r:id="rId251" o:title=""/>
          </v:shape>
          <o:OLEObject Type="Embed" ProgID="Equation.3" ShapeID="_x0000_i1140" DrawAspect="Content" ObjectID="_1662191161" r:id="rId252"/>
        </w:object>
      </w:r>
    </w:p>
    <w:p w:rsidR="00E01015" w:rsidRPr="007C48E8" w:rsidRDefault="00E01015" w:rsidP="00E01015">
      <w:pPr>
        <w:tabs>
          <w:tab w:val="left" w:pos="1100"/>
        </w:tabs>
        <w:rPr>
          <w:b/>
          <w:bCs/>
          <w:sz w:val="24"/>
          <w:szCs w:val="24"/>
        </w:rPr>
      </w:pPr>
    </w:p>
    <w:p w:rsidR="00E01015" w:rsidRPr="007C48E8" w:rsidRDefault="00E01015" w:rsidP="00E01015">
      <w:pPr>
        <w:tabs>
          <w:tab w:val="left" w:pos="1100"/>
        </w:tabs>
        <w:rPr>
          <w:b/>
          <w:bCs/>
          <w:position w:val="-10"/>
          <w:sz w:val="24"/>
          <w:szCs w:val="24"/>
        </w:rPr>
      </w:pPr>
      <w:r w:rsidRPr="007C48E8">
        <w:rPr>
          <w:position w:val="-24"/>
          <w:sz w:val="24"/>
          <w:szCs w:val="24"/>
        </w:rPr>
        <w:object w:dxaOrig="2740" w:dyaOrig="660">
          <v:shape id="_x0000_i1141" type="#_x0000_t75" style="width:136.5pt;height:33pt" o:ole="">
            <v:imagedata r:id="rId253" o:title=""/>
          </v:shape>
          <o:OLEObject Type="Embed" ProgID="Equation.3" ShapeID="_x0000_i1141" DrawAspect="Content" ObjectID="_1662191162" r:id="rId254"/>
        </w:object>
      </w:r>
    </w:p>
    <w:p w:rsidR="00E01015" w:rsidRPr="007C48E8" w:rsidRDefault="00E01015" w:rsidP="00E01015">
      <w:pPr>
        <w:tabs>
          <w:tab w:val="left" w:pos="1100"/>
        </w:tabs>
        <w:rPr>
          <w:b/>
          <w:bCs/>
          <w:sz w:val="24"/>
          <w:szCs w:val="24"/>
        </w:rPr>
      </w:pPr>
    </w:p>
    <w:p w:rsidR="00E01015" w:rsidRPr="007C48E8" w:rsidRDefault="00E01015" w:rsidP="00E01015">
      <w:pPr>
        <w:tabs>
          <w:tab w:val="left" w:pos="1100"/>
        </w:tabs>
        <w:rPr>
          <w:position w:val="-28"/>
          <w:sz w:val="24"/>
          <w:szCs w:val="24"/>
        </w:rPr>
      </w:pPr>
      <w:r w:rsidRPr="007C48E8">
        <w:rPr>
          <w:position w:val="-12"/>
          <w:sz w:val="24"/>
          <w:szCs w:val="24"/>
        </w:rPr>
        <w:object w:dxaOrig="3540" w:dyaOrig="360">
          <v:shape id="_x0000_i1142" type="#_x0000_t75" style="width:211.5pt;height:20.25pt" o:ole="">
            <v:imagedata r:id="rId255" o:title=""/>
          </v:shape>
          <o:OLEObject Type="Embed" ProgID="Equation.3" ShapeID="_x0000_i1142" DrawAspect="Content" ObjectID="_1662191163" r:id="rId256"/>
        </w:object>
      </w:r>
    </w:p>
    <w:p w:rsidR="00E01015" w:rsidRPr="007C48E8" w:rsidRDefault="00E01015" w:rsidP="00E01015">
      <w:pPr>
        <w:tabs>
          <w:tab w:val="left" w:pos="1100"/>
        </w:tabs>
        <w:ind w:firstLine="284"/>
        <w:rPr>
          <w:sz w:val="24"/>
          <w:szCs w:val="24"/>
        </w:rPr>
      </w:pPr>
    </w:p>
    <w:p w:rsidR="00E01015" w:rsidRPr="007C48E8" w:rsidRDefault="00E01015" w:rsidP="00E01015">
      <w:pPr>
        <w:tabs>
          <w:tab w:val="left" w:pos="1100"/>
        </w:tabs>
        <w:rPr>
          <w:position w:val="-12"/>
          <w:sz w:val="24"/>
          <w:szCs w:val="24"/>
        </w:rPr>
      </w:pPr>
      <w:r w:rsidRPr="007C48E8">
        <w:rPr>
          <w:position w:val="-12"/>
          <w:sz w:val="24"/>
          <w:szCs w:val="24"/>
        </w:rPr>
        <w:object w:dxaOrig="3360" w:dyaOrig="400">
          <v:shape id="_x0000_i1143" type="#_x0000_t75" style="width:165pt;height:20.25pt" o:ole="">
            <v:imagedata r:id="rId257" o:title=""/>
          </v:shape>
          <o:OLEObject Type="Embed" ProgID="Equation.3" ShapeID="_x0000_i1143" DrawAspect="Content" ObjectID="_1662191164" r:id="rId258"/>
        </w:object>
      </w:r>
    </w:p>
    <w:p w:rsidR="00E01015" w:rsidRPr="007C48E8" w:rsidRDefault="00E01015" w:rsidP="00E01015">
      <w:pPr>
        <w:pStyle w:val="Paragraphedeliste"/>
        <w:tabs>
          <w:tab w:val="left" w:pos="-284"/>
        </w:tabs>
        <w:spacing w:line="276" w:lineRule="auto"/>
        <w:ind w:right="-141"/>
        <w:rPr>
          <w:i/>
          <w:iCs/>
          <w:sz w:val="24"/>
          <w:szCs w:val="24"/>
        </w:rPr>
      </w:pPr>
    </w:p>
    <w:p w:rsidR="00E01015" w:rsidRPr="00D72E0A" w:rsidRDefault="00E01015" w:rsidP="00E01015">
      <w:pPr>
        <w:pStyle w:val="Paragraphedeliste"/>
        <w:numPr>
          <w:ilvl w:val="0"/>
          <w:numId w:val="50"/>
        </w:numPr>
        <w:tabs>
          <w:tab w:val="left" w:pos="-284"/>
        </w:tabs>
        <w:spacing w:line="276" w:lineRule="auto"/>
        <w:ind w:right="-141"/>
        <w:rPr>
          <w:i/>
          <w:iCs/>
          <w:sz w:val="24"/>
          <w:szCs w:val="24"/>
        </w:rPr>
      </w:pPr>
      <w:r w:rsidRPr="007C48E8">
        <w:rPr>
          <w:b/>
          <w:i/>
          <w:sz w:val="24"/>
          <w:szCs w:val="24"/>
        </w:rPr>
        <w:t>Conclusion :</w:t>
      </w:r>
      <w:r w:rsidRPr="007C48E8">
        <w:rPr>
          <w:noProof/>
          <w:sz w:val="24"/>
          <w:szCs w:val="24"/>
        </w:rPr>
        <w:t xml:space="preserve"> </w:t>
      </w:r>
    </w:p>
    <w:p w:rsidR="00E01015" w:rsidRDefault="00E01015" w:rsidP="00E01015">
      <w:pPr>
        <w:tabs>
          <w:tab w:val="left" w:pos="-284"/>
        </w:tabs>
        <w:spacing w:line="276" w:lineRule="auto"/>
        <w:ind w:right="-141"/>
        <w:rPr>
          <w:i/>
          <w:iCs/>
          <w:sz w:val="24"/>
          <w:szCs w:val="24"/>
        </w:rPr>
      </w:pPr>
    </w:p>
    <w:p w:rsidR="00E01015" w:rsidRPr="00D72E0A" w:rsidRDefault="009A19B4" w:rsidP="00E01015">
      <w:pPr>
        <w:tabs>
          <w:tab w:val="left" w:pos="-284"/>
        </w:tabs>
        <w:spacing w:line="276" w:lineRule="auto"/>
        <w:ind w:right="-141"/>
        <w:rPr>
          <w:i/>
          <w:iCs/>
          <w:sz w:val="24"/>
          <w:szCs w:val="24"/>
        </w:rPr>
      </w:pPr>
      <w:r w:rsidRPr="009A19B4">
        <w:rPr>
          <w:b/>
          <w:i/>
          <w:noProof/>
          <w:sz w:val="24"/>
          <w:szCs w:val="24"/>
        </w:rPr>
        <w:pict>
          <v:shape id="AutoShape 3685" o:spid="_x0000_s1530" type="#_x0000_t88" style="position:absolute;margin-left:174.2pt;margin-top:8.95pt;width:11.4pt;height:78.75pt;z-index:2515988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4TQMcA&#10;AADdAAAADwAAAGRycy9kb3ducmV2LnhtbESPQWsCMRSE74L/ITyht5q1isjWKFoRSm0pWqH09tw8&#10;N4ublyVJ3e2/bwoFj8PMfMPMl52txZV8qBwrGA0zEMSF0xWXCo4f2/sZiBCRNdaOScEPBVgu+r05&#10;5tq1vKfrIZYiQTjkqMDE2ORShsKQxTB0DXHyzs5bjEn6UmqPbYLbWj5k2VRarDgtGGzoyVBxOXxb&#10;BecvM3Yvr5vdyfrPt2O9Xr2f2lKpu0G3egQRqYu38H/7WSuYjKZj+HuTnoBc/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6+E0DHAAAA3QAAAA8AAAAAAAAAAAAAAAAAmAIAAGRy&#10;cy9kb3ducmV2LnhtbFBLBQYAAAAABAAEAPUAAACMAwAAAAA=&#10;"/>
        </w:pict>
      </w:r>
    </w:p>
    <w:p w:rsidR="00E01015" w:rsidRPr="007C48E8" w:rsidRDefault="009A19B4" w:rsidP="00E01015">
      <w:pPr>
        <w:tabs>
          <w:tab w:val="left" w:pos="-284"/>
        </w:tabs>
        <w:ind w:right="-141"/>
        <w:rPr>
          <w:i/>
          <w:iCs/>
          <w:sz w:val="24"/>
          <w:szCs w:val="24"/>
        </w:rPr>
      </w:pPr>
      <w:r w:rsidRPr="009A19B4">
        <w:rPr>
          <w:b/>
          <w:i/>
          <w:noProof/>
          <w:sz w:val="24"/>
          <w:szCs w:val="24"/>
          <w:u w:val="single"/>
        </w:rPr>
        <w:pict>
          <v:shape id="Text Box 3686" o:spid="_x0000_s1531" type="#_x0000_t202" style="position:absolute;margin-left:207.85pt;margin-top:17.65pt;width:312.55pt;height:45.45pt;z-index:2515998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IMJsUA&#10;AADdAAAADwAAAGRycy9kb3ducmV2LnhtbESPT2vCQBTE74LfYXlCb2bXkoqNriIWoSeLf1ro7ZF9&#10;JsHs25BdTfz23YLgcZiZ3zCLVW9rcaPWV441TBIFgjh3puJCw+m4Hc9A+IBssHZMGu7kYbUcDhaY&#10;Gdfxnm6HUIgIYZ+hhjKEJpPS5yVZ9IlriKN3dq3FEGVbSNNiF+G2lq9KTaXFiuNCiQ1tSsovh6vV&#10;8L07//6k6qv4sG9N53ol2b5LrV9G/XoOIlAfnuFH+9NoSCfTFP7fxCcgl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kgwmxQAAAN0AAAAPAAAAAAAAAAAAAAAAAJgCAABkcnMv&#10;ZG93bnJldi54bWxQSwUGAAAAAAQABAD1AAAAigMAAAAA&#10;" filled="f" stroked="f">
            <v:textbox style="mso-next-textbox:#Text Box 3686">
              <w:txbxContent>
                <w:p w:rsidR="00BD1FA0" w:rsidRDefault="00BD1FA0" w:rsidP="00E01015">
                  <w:pPr>
                    <w:rPr>
                      <w:rFonts w:ascii="Georgia" w:hAnsi="Georgia"/>
                    </w:rPr>
                  </w:pPr>
                  <w:r>
                    <w:rPr>
                      <w:rFonts w:ascii="Georgia" w:hAnsi="Georgia"/>
                    </w:rPr>
                    <w:t xml:space="preserve">Les armatures calculées à </w:t>
                  </w:r>
                  <w:proofErr w:type="gramStart"/>
                  <w:r>
                    <w:rPr>
                      <w:rFonts w:ascii="Georgia" w:hAnsi="Georgia"/>
                    </w:rPr>
                    <w:t>l’ ELU</w:t>
                  </w:r>
                  <w:proofErr w:type="gramEnd"/>
                  <w:r>
                    <w:rPr>
                      <w:rFonts w:ascii="Georgia" w:hAnsi="Georgia"/>
                    </w:rPr>
                    <w:t xml:space="preserve"> sont </w:t>
                  </w:r>
                  <w:r w:rsidRPr="00A66B9C">
                    <w:rPr>
                      <w:rFonts w:ascii="Georgia" w:hAnsi="Georgia"/>
                    </w:rPr>
                    <w:t>maintenues</w:t>
                  </w:r>
                </w:p>
                <w:p w:rsidR="00BD1FA0" w:rsidRPr="00D51A4F" w:rsidRDefault="00BD1FA0" w:rsidP="00E01015">
                  <w:pPr>
                    <w:rPr>
                      <w:rFonts w:ascii="Georgia" w:hAnsi="Georgia"/>
                    </w:rPr>
                  </w:pPr>
                  <w:proofErr w:type="gramStart"/>
                  <w:r>
                    <w:rPr>
                      <w:rFonts w:ascii="Georgia" w:hAnsi="Georgia"/>
                    </w:rPr>
                    <w:t>pour</w:t>
                  </w:r>
                  <w:proofErr w:type="gramEnd"/>
                  <w:r>
                    <w:rPr>
                      <w:rFonts w:ascii="Georgia" w:hAnsi="Georgia"/>
                    </w:rPr>
                    <w:t xml:space="preserve"> l’état limite de service. </w:t>
                  </w:r>
                </w:p>
              </w:txbxContent>
            </v:textbox>
          </v:shape>
        </w:pict>
      </w:r>
      <w:r w:rsidR="00E01015" w:rsidRPr="007C48E8">
        <w:rPr>
          <w:sz w:val="24"/>
          <w:szCs w:val="24"/>
        </w:rPr>
        <w:object w:dxaOrig="1860" w:dyaOrig="400">
          <v:shape id="_x0000_i1144" type="#_x0000_t75" style="width:93.75pt;height:21.75pt" o:ole="">
            <v:imagedata r:id="rId259" o:title=""/>
          </v:shape>
          <o:OLEObject Type="Embed" ProgID="Equation.3" ShapeID="_x0000_i1144" DrawAspect="Content" ObjectID="_1662191165" r:id="rId260"/>
        </w:object>
      </w:r>
    </w:p>
    <w:p w:rsidR="00E01015" w:rsidRPr="007C48E8" w:rsidRDefault="009A19B4" w:rsidP="00E01015">
      <w:pPr>
        <w:tabs>
          <w:tab w:val="left" w:pos="1100"/>
        </w:tabs>
        <w:ind w:right="-141"/>
        <w:rPr>
          <w:sz w:val="24"/>
          <w:szCs w:val="24"/>
        </w:rPr>
      </w:pPr>
      <w:r>
        <w:rPr>
          <w:noProof/>
          <w:sz w:val="24"/>
          <w:szCs w:val="24"/>
        </w:rPr>
        <w:pict>
          <v:shape id="_x0000_s1532" type="#_x0000_t75" style="position:absolute;margin-left:192.85pt;margin-top:-.05pt;width:15pt;height:12.75pt;z-index:251600896">
            <v:imagedata r:id="rId261" o:title=""/>
          </v:shape>
          <o:OLEObject Type="Embed" ProgID="Equation.3" ShapeID="_x0000_s1532" DrawAspect="Content" ObjectID="_1662191402" r:id="rId262"/>
        </w:pict>
      </w:r>
      <w:r w:rsidR="00E01015" w:rsidRPr="007C48E8">
        <w:rPr>
          <w:sz w:val="24"/>
          <w:szCs w:val="24"/>
        </w:rPr>
        <w:t xml:space="preserve">-Fissuration peu nuisible :             </w:t>
      </w:r>
    </w:p>
    <w:p w:rsidR="00E01015" w:rsidRPr="007C48E8" w:rsidRDefault="00E01015" w:rsidP="00E01015">
      <w:pPr>
        <w:tabs>
          <w:tab w:val="left" w:pos="1100"/>
        </w:tabs>
        <w:ind w:right="-141"/>
        <w:rPr>
          <w:sz w:val="24"/>
          <w:szCs w:val="24"/>
        </w:rPr>
      </w:pPr>
      <w:r w:rsidRPr="007C48E8">
        <w:rPr>
          <w:sz w:val="24"/>
          <w:szCs w:val="24"/>
        </w:rPr>
        <w:t>[Aucune vérification pour (</w:t>
      </w:r>
      <m:oMath>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s</m:t>
            </m:r>
          </m:sub>
        </m:sSub>
      </m:oMath>
      <w:r w:rsidRPr="007C48E8">
        <w:rPr>
          <w:sz w:val="24"/>
          <w:szCs w:val="24"/>
        </w:rPr>
        <w:t>)]</w:t>
      </w:r>
    </w:p>
    <w:p w:rsidR="00E01015" w:rsidRDefault="00E01015" w:rsidP="00E01015">
      <w:pPr>
        <w:pStyle w:val="Paragraphedeliste"/>
        <w:tabs>
          <w:tab w:val="left" w:pos="1100"/>
        </w:tabs>
        <w:spacing w:before="240" w:line="360" w:lineRule="auto"/>
        <w:rPr>
          <w:b/>
          <w:bCs/>
          <w:i/>
          <w:iCs/>
          <w:sz w:val="24"/>
          <w:szCs w:val="24"/>
        </w:rPr>
      </w:pPr>
    </w:p>
    <w:p w:rsidR="00E01015" w:rsidRPr="00D72E0A" w:rsidRDefault="00E01015" w:rsidP="00E01015">
      <w:pPr>
        <w:pStyle w:val="Paragraphedeliste"/>
        <w:tabs>
          <w:tab w:val="left" w:pos="1100"/>
        </w:tabs>
        <w:spacing w:before="240" w:line="360" w:lineRule="auto"/>
        <w:rPr>
          <w:b/>
          <w:bCs/>
          <w:i/>
          <w:iCs/>
          <w:sz w:val="24"/>
          <w:szCs w:val="24"/>
        </w:rPr>
      </w:pPr>
    </w:p>
    <w:p w:rsidR="00E01015" w:rsidRPr="007C48E8" w:rsidRDefault="00E01015" w:rsidP="00E01015">
      <w:pPr>
        <w:pStyle w:val="Paragraphedeliste"/>
        <w:numPr>
          <w:ilvl w:val="0"/>
          <w:numId w:val="50"/>
        </w:numPr>
        <w:tabs>
          <w:tab w:val="left" w:pos="1100"/>
        </w:tabs>
        <w:spacing w:before="240" w:line="360" w:lineRule="auto"/>
        <w:rPr>
          <w:b/>
          <w:bCs/>
          <w:i/>
          <w:iCs/>
          <w:sz w:val="24"/>
          <w:szCs w:val="24"/>
        </w:rPr>
      </w:pPr>
      <w:r w:rsidRPr="007C48E8">
        <w:rPr>
          <w:b/>
          <w:bCs/>
          <w:i/>
          <w:iCs/>
          <w:sz w:val="24"/>
          <w:szCs w:val="24"/>
        </w:rPr>
        <w:t>Choix des armatures:</w:t>
      </w:r>
    </w:p>
    <w:p w:rsidR="00E01015" w:rsidRPr="007C48E8" w:rsidRDefault="009A19B4" w:rsidP="00E01015">
      <w:pPr>
        <w:pStyle w:val="Paragraphedeliste"/>
        <w:tabs>
          <w:tab w:val="left" w:pos="142"/>
        </w:tabs>
        <w:spacing w:line="360" w:lineRule="auto"/>
        <w:ind w:left="360" w:right="-141"/>
        <w:rPr>
          <w:b/>
          <w:bCs/>
          <w:sz w:val="24"/>
          <w:szCs w:val="24"/>
          <w:vertAlign w:val="superscript"/>
        </w:rPr>
      </w:pPr>
      <w:r w:rsidRPr="009A19B4">
        <w:rPr>
          <w:b/>
          <w:bCs/>
          <w:noProof/>
          <w:sz w:val="24"/>
          <w:szCs w:val="24"/>
          <w:u w:val="single"/>
        </w:rPr>
        <w:pict>
          <v:line id="Line 3903" o:spid="_x0000_s1526" style="position:absolute;left:0;text-align:left;z-index:251594752;visibility:visible" from="50.8pt,7.75pt" to="86.8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">
            <v:stroke endarrow="classic" endarrowlength="long"/>
          </v:line>
        </w:pict>
      </w:r>
      <w:r w:rsidR="00E01015" w:rsidRPr="007C48E8">
        <w:rPr>
          <w:sz w:val="24"/>
          <w:szCs w:val="24"/>
        </w:rPr>
        <w:t>3T12</w:t>
      </w:r>
      <w:r w:rsidR="00E01015">
        <w:rPr>
          <w:b/>
          <w:bCs/>
          <w:sz w:val="24"/>
          <w:szCs w:val="24"/>
        </w:rPr>
        <w:t xml:space="preserve">                A = 2.35</w:t>
      </w:r>
      <w:r w:rsidR="00E01015" w:rsidRPr="007C48E8">
        <w:rPr>
          <w:b/>
          <w:bCs/>
          <w:sz w:val="24"/>
          <w:szCs w:val="24"/>
        </w:rPr>
        <w:t>cm</w:t>
      </w:r>
      <w:r w:rsidR="00E01015" w:rsidRPr="007C48E8">
        <w:rPr>
          <w:b/>
          <w:bCs/>
          <w:sz w:val="24"/>
          <w:szCs w:val="24"/>
          <w:vertAlign w:val="superscript"/>
        </w:rPr>
        <w:t>2</w:t>
      </w:r>
    </w:p>
    <w:p w:rsidR="00E01015" w:rsidRPr="007C48E8" w:rsidRDefault="00E01015" w:rsidP="00E01015">
      <w:pPr>
        <w:pStyle w:val="Paragraphedeliste"/>
        <w:tabs>
          <w:tab w:val="left" w:pos="142"/>
        </w:tabs>
        <w:ind w:left="360" w:right="-141"/>
        <w:rPr>
          <w:sz w:val="24"/>
          <w:szCs w:val="24"/>
          <w:vertAlign w:val="superscript"/>
        </w:rPr>
      </w:pPr>
    </w:p>
    <w:p w:rsidR="00E01015" w:rsidRDefault="00E01015" w:rsidP="00E01015">
      <w:pPr>
        <w:pStyle w:val="Paragraphedeliste"/>
        <w:tabs>
          <w:tab w:val="left" w:pos="142"/>
        </w:tabs>
        <w:spacing w:after="200" w:line="360" w:lineRule="auto"/>
        <w:ind w:right="-141"/>
        <w:rPr>
          <w:b/>
          <w:bCs/>
          <w:i/>
          <w:iCs/>
          <w:sz w:val="24"/>
          <w:szCs w:val="24"/>
        </w:rPr>
      </w:pPr>
    </w:p>
    <w:p w:rsidR="00E01015" w:rsidRPr="00D72E0A" w:rsidRDefault="00E01015" w:rsidP="00E01015">
      <w:pPr>
        <w:pStyle w:val="Paragraphedeliste"/>
        <w:tabs>
          <w:tab w:val="left" w:pos="142"/>
        </w:tabs>
        <w:spacing w:after="200" w:line="360" w:lineRule="auto"/>
        <w:ind w:right="-141"/>
        <w:rPr>
          <w:b/>
          <w:bCs/>
          <w:i/>
          <w:iCs/>
          <w:sz w:val="24"/>
          <w:szCs w:val="24"/>
        </w:rPr>
      </w:pPr>
    </w:p>
    <w:p w:rsidR="00E01015" w:rsidRPr="007C48E8" w:rsidRDefault="00E01015" w:rsidP="00E01015">
      <w:pPr>
        <w:pStyle w:val="Paragraphedeliste"/>
        <w:numPr>
          <w:ilvl w:val="0"/>
          <w:numId w:val="45"/>
        </w:numPr>
        <w:tabs>
          <w:tab w:val="left" w:pos="142"/>
        </w:tabs>
        <w:spacing w:after="200" w:line="360" w:lineRule="auto"/>
        <w:ind w:right="-141"/>
        <w:rPr>
          <w:b/>
          <w:bCs/>
          <w:i/>
          <w:iCs/>
          <w:sz w:val="24"/>
          <w:szCs w:val="24"/>
        </w:rPr>
      </w:pPr>
      <w:r w:rsidRPr="007C48E8">
        <w:rPr>
          <w:b/>
          <w:bCs/>
          <w:i/>
          <w:iCs/>
          <w:sz w:val="24"/>
          <w:szCs w:val="24"/>
        </w:rPr>
        <w:lastRenderedPageBreak/>
        <w:t xml:space="preserve">En appui : </w:t>
      </w:r>
    </w:p>
    <w:p w:rsidR="00E01015" w:rsidRPr="00D72E0A" w:rsidRDefault="00E01015" w:rsidP="00E01015">
      <w:pPr>
        <w:pStyle w:val="Paragraphedeliste"/>
        <w:numPr>
          <w:ilvl w:val="0"/>
          <w:numId w:val="51"/>
        </w:numPr>
        <w:tabs>
          <w:tab w:val="left" w:pos="142"/>
        </w:tabs>
        <w:spacing w:line="360" w:lineRule="auto"/>
        <w:ind w:right="-141"/>
        <w:rPr>
          <w:rFonts w:asciiTheme="majorBidi" w:hAnsiTheme="majorBidi"/>
          <w:b/>
          <w:bCs/>
          <w:i/>
          <w:iCs/>
          <w:sz w:val="24"/>
          <w:szCs w:val="24"/>
        </w:rPr>
      </w:pPr>
      <w:r w:rsidRPr="007C48E8">
        <w:rPr>
          <w:rFonts w:asciiTheme="majorBidi" w:hAnsiTheme="majorBidi"/>
          <w:b/>
          <w:bCs/>
          <w:sz w:val="24"/>
          <w:szCs w:val="24"/>
          <w:u w:val="single"/>
        </w:rPr>
        <w:t>Etat limite ultime (</w:t>
      </w:r>
      <w:proofErr w:type="gramStart"/>
      <w:r w:rsidRPr="007C48E8">
        <w:rPr>
          <w:rFonts w:asciiTheme="majorBidi" w:hAnsiTheme="majorBidi"/>
          <w:b/>
          <w:bCs/>
          <w:sz w:val="24"/>
          <w:szCs w:val="24"/>
          <w:u w:val="single"/>
        </w:rPr>
        <w:t>ELU )</w:t>
      </w:r>
      <w:proofErr w:type="gramEnd"/>
      <w:r w:rsidRPr="007C48E8">
        <w:rPr>
          <w:rFonts w:asciiTheme="majorBidi" w:hAnsiTheme="majorBidi"/>
          <w:b/>
          <w:bCs/>
          <w:sz w:val="24"/>
          <w:szCs w:val="24"/>
          <w:u w:val="single"/>
        </w:rPr>
        <w:t>:</w:t>
      </w:r>
    </w:p>
    <w:p w:rsidR="00E01015" w:rsidRPr="007C48E8" w:rsidRDefault="00E01015" w:rsidP="00E01015">
      <w:pPr>
        <w:pStyle w:val="Paragraphedeliste"/>
        <w:tabs>
          <w:tab w:val="left" w:pos="142"/>
        </w:tabs>
        <w:spacing w:line="360" w:lineRule="auto"/>
        <w:ind w:left="1080" w:right="-141"/>
        <w:rPr>
          <w:rFonts w:asciiTheme="majorBidi" w:hAnsiTheme="majorBidi"/>
          <w:b/>
          <w:bCs/>
          <w:i/>
          <w:iCs/>
          <w:sz w:val="24"/>
          <w:szCs w:val="24"/>
        </w:rPr>
      </w:pPr>
    </w:p>
    <w:p w:rsidR="00E01015" w:rsidRDefault="00E01015" w:rsidP="00E01015">
      <w:pPr>
        <w:pStyle w:val="Paragraphedeliste"/>
        <w:tabs>
          <w:tab w:val="left" w:pos="0"/>
        </w:tabs>
        <w:spacing w:before="240"/>
        <w:ind w:left="0" w:right="-141"/>
        <w:rPr>
          <w:rFonts w:asciiTheme="majorBidi" w:hAnsiTheme="majorBidi"/>
          <w:b/>
          <w:bCs/>
          <w:iCs/>
          <w:sz w:val="24"/>
          <w:szCs w:val="24"/>
        </w:rPr>
      </w:pPr>
      <w:r w:rsidRPr="007C48E8">
        <w:rPr>
          <w:rFonts w:asciiTheme="majorBidi" w:eastAsiaTheme="minorEastAsia" w:hAnsiTheme="majorBidi"/>
          <w:i/>
          <w:iCs/>
          <w:sz w:val="24"/>
          <w:szCs w:val="24"/>
        </w:rPr>
        <w:t xml:space="preserve">     </w:t>
      </w:r>
      <m:oMath>
        <m:sSubSup>
          <m:sSubSupPr>
            <m:ctrlPr>
              <w:rPr>
                <w:rFonts w:ascii="Cambria Math" w:hAnsiTheme="majorBidi"/>
                <w:i/>
                <w:iCs/>
                <w:sz w:val="24"/>
                <w:szCs w:val="24"/>
              </w:rPr>
            </m:ctrlPr>
          </m:sSubSupPr>
          <m:e>
            <m:r>
              <w:rPr>
                <w:rFonts w:ascii="Cambria Math" w:hAnsi="Cambria Math"/>
                <w:sz w:val="24"/>
                <w:szCs w:val="24"/>
              </w:rPr>
              <m:t>M</m:t>
            </m:r>
          </m:e>
          <m:sub>
            <m:r>
              <w:rPr>
                <w:rFonts w:ascii="Cambria Math" w:hAnsi="Cambria Math"/>
                <w:sz w:val="24"/>
                <w:szCs w:val="24"/>
              </w:rPr>
              <m:t>a</m:t>
            </m:r>
          </m:sub>
          <m:sup>
            <m:r>
              <w:rPr>
                <w:rFonts w:ascii="Cambria Math" w:hAnsi="Cambria Math"/>
                <w:sz w:val="24"/>
                <w:szCs w:val="24"/>
              </w:rPr>
              <m:t>u</m:t>
            </m:r>
          </m:sup>
        </m:sSubSup>
      </m:oMath>
      <w:r w:rsidRPr="007C48E8">
        <w:rPr>
          <w:rFonts w:asciiTheme="majorBidi" w:hAnsiTheme="majorBidi"/>
          <w:iCs/>
          <w:sz w:val="24"/>
          <w:szCs w:val="24"/>
        </w:rPr>
        <w:t xml:space="preserve"> = </w:t>
      </w:r>
      <w:r w:rsidRPr="007C48E8">
        <w:rPr>
          <w:rFonts w:asciiTheme="majorBidi" w:hAnsiTheme="majorBidi"/>
          <w:color w:val="000000" w:themeColor="text1"/>
          <w:sz w:val="24"/>
          <w:szCs w:val="24"/>
        </w:rPr>
        <w:t>-</w:t>
      </w:r>
      <w:r>
        <w:rPr>
          <w:rFonts w:asciiTheme="majorBidi" w:hAnsiTheme="majorBidi"/>
          <w:b/>
          <w:bCs/>
          <w:color w:val="000000" w:themeColor="text1"/>
          <w:sz w:val="24"/>
          <w:szCs w:val="24"/>
        </w:rPr>
        <w:t>608.24</w:t>
      </w:r>
      <w:r w:rsidRPr="007C48E8">
        <w:rPr>
          <w:rFonts w:asciiTheme="majorBidi" w:hAnsiTheme="majorBidi"/>
          <w:b/>
          <w:bCs/>
          <w:iCs/>
          <w:sz w:val="24"/>
          <w:szCs w:val="24"/>
        </w:rPr>
        <w:t>daN.m</w:t>
      </w:r>
    </w:p>
    <w:p w:rsidR="00E01015" w:rsidRPr="007C48E8" w:rsidRDefault="00E01015" w:rsidP="00E01015">
      <w:pPr>
        <w:pStyle w:val="Paragraphedeliste"/>
        <w:tabs>
          <w:tab w:val="left" w:pos="0"/>
        </w:tabs>
        <w:spacing w:before="240"/>
        <w:ind w:left="0" w:right="-141"/>
        <w:rPr>
          <w:rFonts w:asciiTheme="majorBidi" w:hAnsiTheme="majorBidi"/>
          <w:iCs/>
          <w:sz w:val="24"/>
          <w:szCs w:val="24"/>
        </w:rPr>
      </w:pPr>
    </w:p>
    <w:p w:rsidR="00E01015" w:rsidRDefault="009A19B4" w:rsidP="00E01015">
      <w:pPr>
        <w:spacing w:line="360" w:lineRule="auto"/>
        <w:rPr>
          <w:rFonts w:asciiTheme="majorBidi" w:hAnsiTheme="majorBidi"/>
          <w:sz w:val="24"/>
          <w:szCs w:val="24"/>
        </w:rPr>
      </w:pPr>
      <w:r w:rsidRPr="009A19B4">
        <w:rPr>
          <w:rFonts w:asciiTheme="majorBidi" w:hAnsiTheme="majorBidi"/>
          <w:iCs/>
          <w:noProof/>
          <w:sz w:val="24"/>
          <w:szCs w:val="24"/>
        </w:rPr>
        <w:pict>
          <v:shape id="_x0000_s1568" type="#_x0000_t13" style="position:absolute;margin-left:41.7pt;margin-top:5.6pt;width:22.25pt;height:6pt;z-index:2516049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" adj="19636" fillcolor="#bcbcbc">
            <v:fill color2="#ededed" rotate="t" angle="180" colors="0 #bcbcbc;22938f #d0d0d0;1 #ededed" focus="100%" type="gradient"/>
            <v:shadow on="t" color="black" opacity="24903f" origin=",.5" offset="0,.55556mm"/>
          </v:shape>
        </w:pict>
      </w:r>
      <m:oMath>
        <m:sSubSup>
          <m:sSubSupPr>
            <m:ctrlPr>
              <w:rPr>
                <w:rFonts w:ascii="Cambria Math" w:hAnsiTheme="majorBidi"/>
                <w:i/>
                <w:iCs/>
                <w:sz w:val="24"/>
                <w:szCs w:val="24"/>
              </w:rPr>
            </m:ctrlPr>
          </m:sSubSupPr>
          <m:e>
            <m:r>
              <w:rPr>
                <w:rFonts w:ascii="Cambria Math" w:hAnsi="Cambria Math"/>
                <w:sz w:val="24"/>
                <w:szCs w:val="24"/>
              </w:rPr>
              <m:t>M</m:t>
            </m:r>
          </m:e>
          <m:sub>
            <m:r>
              <w:rPr>
                <w:rFonts w:ascii="Cambria Math" w:hAnsi="Cambria Math"/>
                <w:sz w:val="24"/>
                <w:szCs w:val="24"/>
              </w:rPr>
              <m:t>a</m:t>
            </m:r>
          </m:sub>
          <m:sup>
            <m:r>
              <w:rPr>
                <w:rFonts w:ascii="Cambria Math" w:hAnsi="Cambria Math"/>
                <w:sz w:val="24"/>
                <w:szCs w:val="24"/>
              </w:rPr>
              <m:t>u</m:t>
            </m:r>
          </m:sup>
        </m:sSubSup>
      </m:oMath>
      <w:r w:rsidRPr="009A19B4">
        <w:rPr>
          <w:rFonts w:asciiTheme="majorBidi" w:hAnsiTheme="majorBidi"/>
          <w:iCs/>
          <w:noProof/>
          <w:sz w:val="24"/>
          <w:szCs w:val="24"/>
        </w:rPr>
        <w:pict>
          <v:shape id="AutoShape 3905" o:spid="_x0000_s1533" type="#_x0000_t32" style="position:absolute;margin-left:561.55pt;margin-top:34pt;width:.05pt;height:104.9pt;z-index:25160192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"/>
        </w:pict>
      </w:r>
      <m:oMath>
        <m:r>
          <w:rPr>
            <w:rFonts w:ascii="Cambria Math" w:hAnsiTheme="majorBidi"/>
            <w:sz w:val="24"/>
            <w:szCs w:val="24"/>
          </w:rPr>
          <m:t>&lt;0</m:t>
        </m:r>
      </m:oMath>
      <w:r w:rsidR="00E01015" w:rsidRPr="007C48E8">
        <w:rPr>
          <w:rFonts w:asciiTheme="majorBidi" w:hAnsiTheme="majorBidi"/>
          <w:bCs/>
          <w:sz w:val="24"/>
          <w:szCs w:val="24"/>
        </w:rPr>
        <w:t xml:space="preserve">          </w:t>
      </w:r>
      <w:r w:rsidR="00E01015">
        <w:rPr>
          <w:rFonts w:asciiTheme="majorBidi" w:hAnsiTheme="majorBidi"/>
          <w:bCs/>
          <w:sz w:val="24"/>
          <w:szCs w:val="24"/>
        </w:rPr>
        <w:t xml:space="preserve">  </w:t>
      </w:r>
      <w:r w:rsidR="00E01015" w:rsidRPr="007C48E8">
        <w:rPr>
          <w:rFonts w:asciiTheme="majorBidi" w:hAnsiTheme="majorBidi"/>
          <w:bCs/>
          <w:sz w:val="24"/>
          <w:szCs w:val="24"/>
        </w:rPr>
        <w:t>La table de compression se trouve dans la zone tendue et le béton tendu n’intervient pas dans les calculs de résistance, donc la section de calcul sera une section rectangulaire de dimensions (b</w:t>
      </w:r>
      <w:r w:rsidR="00E01015" w:rsidRPr="007C48E8">
        <w:rPr>
          <w:rFonts w:asciiTheme="majorBidi" w:hAnsiTheme="majorBidi"/>
          <w:bCs/>
          <w:sz w:val="24"/>
          <w:szCs w:val="24"/>
          <w:vertAlign w:val="subscript"/>
        </w:rPr>
        <w:t>0</w:t>
      </w:r>
      <w:r w:rsidR="00E01015" w:rsidRPr="007C48E8">
        <w:rPr>
          <w:rFonts w:asciiTheme="majorBidi" w:hAnsiTheme="majorBidi"/>
          <w:bCs/>
          <w:sz w:val="24"/>
          <w:szCs w:val="24"/>
        </w:rPr>
        <w:t xml:space="preserve"> x h)</w:t>
      </w:r>
      <w:r w:rsidR="00E01015" w:rsidRPr="007C48E8">
        <w:rPr>
          <w:rFonts w:asciiTheme="majorBidi" w:hAnsiTheme="majorBidi"/>
          <w:sz w:val="24"/>
          <w:szCs w:val="24"/>
        </w:rPr>
        <w:t xml:space="preserve">= </w:t>
      </w:r>
      <w:r w:rsidR="00E01015" w:rsidRPr="007C48E8">
        <w:rPr>
          <w:rFonts w:asciiTheme="majorBidi" w:hAnsiTheme="majorBidi"/>
          <w:position w:val="-10"/>
          <w:sz w:val="24"/>
          <w:szCs w:val="24"/>
        </w:rPr>
        <w:object w:dxaOrig="880" w:dyaOrig="340">
          <v:shape id="_x0000_i1146" type="#_x0000_t75" style="width:46.5pt;height:17.25pt" o:ole="">
            <v:imagedata r:id="rId263" o:title=""/>
          </v:shape>
          <o:OLEObject Type="Embed" ProgID="Equation.3" ShapeID="_x0000_i1146" DrawAspect="Content" ObjectID="_1662191166" r:id="rId264"/>
        </w:object>
      </w:r>
      <w:r w:rsidR="00E01015" w:rsidRPr="007C48E8">
        <w:rPr>
          <w:rFonts w:asciiTheme="majorBidi" w:hAnsiTheme="majorBidi"/>
          <w:sz w:val="24"/>
          <w:szCs w:val="24"/>
        </w:rPr>
        <w:t xml:space="preserve"> cm</w:t>
      </w:r>
      <w:r w:rsidR="00E01015" w:rsidRPr="007C48E8">
        <w:rPr>
          <w:rFonts w:asciiTheme="majorBidi" w:hAnsiTheme="majorBidi"/>
          <w:sz w:val="24"/>
          <w:szCs w:val="24"/>
          <w:vertAlign w:val="superscript"/>
        </w:rPr>
        <w:t>2</w:t>
      </w:r>
      <w:r w:rsidR="00E01015" w:rsidRPr="007C48E8">
        <w:rPr>
          <w:rFonts w:asciiTheme="majorBidi" w:hAnsiTheme="majorBidi"/>
          <w:sz w:val="24"/>
          <w:szCs w:val="24"/>
        </w:rPr>
        <w:t>.</w:t>
      </w:r>
    </w:p>
    <w:p w:rsidR="00E01015" w:rsidRPr="007C48E8" w:rsidRDefault="00E01015" w:rsidP="00E01015">
      <w:pPr>
        <w:spacing w:line="360" w:lineRule="auto"/>
        <w:rPr>
          <w:rFonts w:asciiTheme="majorBidi" w:hAnsiTheme="majorBidi"/>
          <w:sz w:val="24"/>
          <w:szCs w:val="24"/>
        </w:rPr>
      </w:pPr>
    </w:p>
    <w:p w:rsidR="00E01015" w:rsidRPr="007C48E8" w:rsidRDefault="00E01015" w:rsidP="00E01015">
      <w:pPr>
        <w:pStyle w:val="Paragraphedeliste"/>
        <w:numPr>
          <w:ilvl w:val="0"/>
          <w:numId w:val="52"/>
        </w:numPr>
        <w:spacing w:line="276" w:lineRule="auto"/>
        <w:jc w:val="both"/>
        <w:rPr>
          <w:rFonts w:asciiTheme="majorBidi" w:hAnsiTheme="majorBidi"/>
          <w:b/>
          <w:i/>
          <w:sz w:val="24"/>
          <w:szCs w:val="24"/>
        </w:rPr>
      </w:pPr>
      <w:r w:rsidRPr="007C48E8">
        <w:rPr>
          <w:rFonts w:asciiTheme="majorBidi" w:hAnsiTheme="majorBidi"/>
          <w:b/>
          <w:i/>
          <w:sz w:val="24"/>
          <w:szCs w:val="24"/>
        </w:rPr>
        <w:t>Vérification de l’existence de l’armature comprimée :</w:t>
      </w:r>
    </w:p>
    <w:p w:rsidR="00E01015" w:rsidRPr="007C48E8" w:rsidRDefault="009A19B4" w:rsidP="00E01015">
      <w:pPr>
        <w:jc w:val="both"/>
        <w:rPr>
          <w:rFonts w:asciiTheme="majorBidi" w:hAnsiTheme="majorBidi"/>
          <w:position w:val="-30"/>
          <w:sz w:val="24"/>
          <w:szCs w:val="24"/>
        </w:rPr>
      </w:pPr>
      <w:r w:rsidRPr="009A19B4">
        <w:rPr>
          <w:rFonts w:asciiTheme="majorBidi" w:hAnsiTheme="majorBidi"/>
          <w:noProof/>
          <w:position w:val="-34"/>
          <w:sz w:val="24"/>
          <w:szCs w:val="24"/>
        </w:rPr>
        <w:pict>
          <v:shape id="_x0000_s1570" type="#_x0000_t75" style="position:absolute;left:0;text-align:left;margin-left:0;margin-top:.4pt;width:183pt;height:39pt;z-index:251607040;mso-position-horizontal:left">
            <v:imagedata r:id="rId265" o:title=""/>
            <w10:wrap type="square" side="right"/>
          </v:shape>
          <o:OLEObject Type="Embed" ProgID="Equation.3" ShapeID="_x0000_s1570" DrawAspect="Content" ObjectID="_1662191403" r:id="rId266"/>
        </w:pict>
      </w:r>
      <w:r w:rsidR="00E01015">
        <w:rPr>
          <w:rFonts w:asciiTheme="majorBidi" w:hAnsiTheme="majorBidi"/>
          <w:position w:val="-30"/>
          <w:sz w:val="24"/>
          <w:szCs w:val="24"/>
        </w:rPr>
        <w:br w:type="textWrapping" w:clear="all"/>
      </w:r>
    </w:p>
    <w:p w:rsidR="00E01015" w:rsidRDefault="009A19B4" w:rsidP="00E01015">
      <w:pPr>
        <w:jc w:val="both"/>
        <w:rPr>
          <w:color w:val="FF0000"/>
          <w:position w:val="-70"/>
          <w:sz w:val="24"/>
          <w:szCs w:val="24"/>
        </w:rPr>
      </w:pPr>
      <w:r w:rsidRPr="009A19B4">
        <w:rPr>
          <w:rFonts w:asciiTheme="majorBidi" w:hAnsiTheme="majorBidi"/>
          <w:noProof/>
          <w:sz w:val="24"/>
          <w:szCs w:val="24"/>
        </w:rPr>
        <w:pict>
          <v:group id="Group 3906" o:spid="_x0000_s1534" style="position:absolute;left:0;text-align:left;margin-left:276.95pt;margin-top:5.25pt;width:223.95pt;height:160.85pt;z-index:251602944" coordorigin="7058,4050" coordsize="4479,32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">
            <v:shape id="Text Box 3907" o:spid="_x0000_s1535" type="#_x0000_t202" style="position:absolute;left:7058;top:6813;width:4479;height:45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PMnsEA&#10;AADdAAAADwAAAGRycy9kb3ducmV2LnhtbERPTYvCMBC9C/sfwizsTRMXlbUaRVyEPSnWVfA2NGNb&#10;bCalibb+e3MQPD7e93zZ2UrcqfGlYw3DgQJBnDlTcq7h/7Dp/4DwAdlg5Zg0PMjDcvHRm2NiXMt7&#10;uqchFzGEfYIaihDqREqfFWTRD1xNHLmLayyGCJtcmgbbGG4r+a3URFosOTYUWNO6oOya3qyG4/Zy&#10;Po3ULv+147p1nZJsp1Lrr89uNQMRqAtv8cv9ZzSMhuM4N76JT0A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CzzJ7BAAAA3QAAAA8AAAAAAAAAAAAAAAAAmAIAAGRycy9kb3du&#10;cmV2LnhtbFBLBQYAAAAABAAEAPUAAACGAwAAAAA=&#10;" filled="f" stroked="f">
              <v:textbox style="mso-next-textbox:#Text Box 3907">
                <w:txbxContent>
                  <w:p w:rsidR="00BD1FA0" w:rsidRPr="00F17F88" w:rsidRDefault="00BD1FA0" w:rsidP="00E01015">
                    <w:pPr>
                      <w:pStyle w:val="Lgende"/>
                      <w:jc w:val="center"/>
                      <w:rPr>
                        <w:color w:val="auto"/>
                      </w:rPr>
                    </w:pPr>
                    <w:bookmarkStart w:id="23" w:name="_Toc232778587"/>
                    <w:r>
                      <w:rPr>
                        <w:color w:val="auto"/>
                      </w:rPr>
                      <w:t>Fig.III.10</w:t>
                    </w:r>
                    <w:r w:rsidRPr="00F17F88">
                      <w:rPr>
                        <w:color w:val="auto"/>
                      </w:rPr>
                      <w:t>: Section de calcul en appui.</w:t>
                    </w:r>
                    <w:bookmarkEnd w:id="23"/>
                  </w:p>
                </w:txbxContent>
              </v:textbox>
            </v:shape>
            <v:group id="Group 3908" o:spid="_x0000_s1536" style="position:absolute;left:7578;top:4050;width:3360;height:2592" coordorigin="7578,4050" coordsize="3360,25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QTGdNxgAAAN0A&#10;AAAPAAAAAAAAAAAAAAAAAKoCAABkcnMvZG93bnJldi54bWxQSwUGAAAAAAQABAD6AAAAnQMAAAAA&#10;">
              <v:shape id="Text Box 3909" o:spid="_x0000_s1537" type="#_x0000_t202" style="position:absolute;left:10398;top:4872;width:54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hIcMMA&#10;AADdAAAADwAAAGRycy9kb3ducmV2LnhtbESPQYvCMBSE7wv+h/AEb2uiqGg1iiiCJ5d1VfD2aJ5t&#10;sXkpTbT135uFhT0OM/MNs1i1thRPqn3hWMOgr0AQp84UnGk4/ew+pyB8QDZYOiYNL/KwWnY+FpgY&#10;1/A3PY8hExHCPkENeQhVIqVPc7Lo+64ijt7N1RZDlHUmTY1NhNtSDpWaSIsFx4UcK9rklN6PD6vh&#10;fLhdLyP1lW3tuGpcqyTbmdS6123XcxCB2vAf/mvvjYaRmk3g9018AnL5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zhIcMMAAADdAAAADwAAAAAAAAAAAAAAAACYAgAAZHJzL2Rv&#10;d25yZXYueG1sUEsFBgAAAAAEAAQA9QAAAIgDAAAAAA==&#10;" filled="f" stroked="f">
                <v:textbox style="mso-next-textbox:#Text Box 3909">
                  <w:txbxContent>
                    <w:p w:rsidR="00BD1FA0" w:rsidRDefault="00BD1FA0" w:rsidP="00E01015">
                      <w:r>
                        <w:t>20</w:t>
                      </w:r>
                    </w:p>
                  </w:txbxContent>
                </v:textbox>
              </v:shape>
              <v:rect id="Rectangle 3910" o:spid="_x0000_s1538" style="position:absolute;left:8678;top:4113;width:1440;height:19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D7osUA&#10;AADdAAAADwAAAGRycy9kb3ducmV2LnhtbESPQWsCMRSE70L/Q3iCt5q12NpujbJKBU+CWtDeHpvX&#10;ZHHzsmxSd/vvTaHgcZiZb5j5sne1uFIbKs8KJuMMBHHpdcVGwedx8/gKIkRkjbVnUvBLAZaLh8Ec&#10;c+073tP1EI1IEA45KrAxNrmUobTkMIx9Q5y8b986jEm2RuoWuwR3tXzKshfpsOK0YLGhtaXycvhx&#10;Cj6ar13xbIIsTtGeL37VbezOKDUa9sU7iEh9vIf/21utYJq9zeDvTXoCcn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8PuixQAAAN0AAAAPAAAAAAAAAAAAAAAAAJgCAABkcnMv&#10;ZG93bnJldi54bWxQSwUGAAAAAAQABAD1AAAAigMAAAAA&#10;" fillcolor="#e2ecf8 [351]"/>
              <v:line id="Line 3911" o:spid="_x0000_s1539" style="position:absolute;visibility:visible" from="9113,4293" to="9653,42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ab9MEAAADdAAAADwAAAGRycy9kb3ducmV2LnhtbERPTYvCMBC9L/gfwgje1lRdRKtRVBA8&#10;7MUq4nFIxrbYTEoStbu/fnNY8Ph438t1ZxvxJB9qxwpGwwwEsXam5lLB+bT/nIEIEdlg45gU/FCA&#10;9ar3scTcuBcf6VnEUqQQDjkqqGJscymDrshiGLqWOHE35y3GBH0pjcdXCreNHGfZVFqsOTVU2NKu&#10;In0vHlZBcdA39zvx98t1+631Hv0Ra6/UoN9tFiAidfEt/ncfjIKvbJ7mpjfpCcjV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WNpv0wQAAAN0AAAAPAAAAAAAAAAAAAAAA&#10;AKECAABkcnMvZG93bnJldi54bWxQSwUGAAAAAAQABAD5AAAAjwMAAAAA&#10;" strokeweight="3pt"/>
              <v:shape id="AutoShape 3912" o:spid="_x0000_s1540" type="#_x0000_t32" style="position:absolute;left:10469;top:4070;width:1;height:209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69FzcYAAADdAAAADwAAAGRycy9kb3ducmV2LnhtbESPQWsCMRSE74L/ITyhF6lZS5W6Ncpa&#10;EKrgQW3vr5vXTejmZd1E3f77piB4HGbmG2a+7FwtLtQG61nBeJSBIC69tlwp+DiuH19AhIissfZM&#10;Cn4pwHLR780x1/7Ke7ocYiUShEOOCkyMTS5lKA05DCPfECfv27cOY5JtJXWL1wR3tXzKsql0aDkt&#10;GGzozVD5czg7BbvNeFV8GbvZ7k92N1kX9bkafir1MOiKVxCRungP39rvWsFzNpvB/5v0BOTi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OvRc3GAAAA3QAAAA8AAAAAAAAA&#10;AAAAAAAAoQIAAGRycy9kb3ducmV2LnhtbFBLBQYAAAAABAAEAPkAAACUAwAAAAA=&#10;"/>
              <v:group id="Group 3913" o:spid="_x0000_s1541" style="position:absolute;left:10342;top:4050;width:240;height:135" coordorigin="6690,4330" coordsize="240,1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9iURWxgAAAN0A&#10;AAAPAAAAAAAAAAAAAAAAAKoCAABkcnMvZG93bnJldi54bWxQSwUGAAAAAAQABAD6AAAAnQMAAAAA&#10;">
                <v:shape id="AutoShape 3914" o:spid="_x0000_s1542" type="#_x0000_t32" style="position:absolute;left:6690;top:4395;width:240;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KbG8UAAADdAAAADwAAAGRycy9kb3ducmV2LnhtbESPQYvCMBSE7wv+h/AEL8uaVhaRrlFk&#10;YWHxIKg9eHwkz7bYvNQkW+u/N8KCx2FmvmGW68G2oicfGscK8mkGglg703CloDz+fCxAhIhssHVM&#10;Cu4UYL0avS2xMO7Ge+oPsRIJwqFABXWMXSFl0DVZDFPXESfv7LzFmKSvpPF4S3DbylmWzaXFhtNC&#10;jR1916Qvhz+roNmWu7J/v0avF9v85PNwPLVaqcl42HyBiDTEV/i//WsUfObZDJ5v0hOQq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pKbG8UAAADdAAAADwAAAAAAAAAA&#10;AAAAAAChAgAAZHJzL2Rvd25yZXYueG1sUEsFBgAAAAAEAAQA+QAAAJMDAAAAAA==&#10;"/>
                <v:shape id="AutoShape 3915" o:spid="_x0000_s1543" type="#_x0000_t32" style="position:absolute;left:6690;top:4330;width:240;height:13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4+gMUAAADdAAAADwAAAGRycy9kb3ducmV2LnhtbESPQWsCMRSE74X+h/AEL0Wza0Vka5RS&#10;EMSDUN2Dx0fyuru4edkmcV3/vSkUPA4z8w2z2gy2FT350DhWkE8zEMTamYYrBeVpO1mCCBHZYOuY&#10;FNwpwGb9+rLCwrgbf1N/jJVIEA4FKqhj7Aopg67JYpi6jjh5P85bjEn6ShqPtwS3rZxl2UJabDgt&#10;1NjRV036crxaBc2+PJT922/0ernPzz4Pp3OrlRqPhs8PEJGG+Az/t3dGwTzP3uHvTXoCcv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d4+gMUAAADdAAAADwAAAAAAAAAA&#10;AAAAAAChAgAAZHJzL2Rvd25yZXYueG1sUEsFBgAAAAAEAAQA+QAAAJMDAAAAAA==&#10;"/>
              </v:group>
              <v:group id="Group 3916" o:spid="_x0000_s1544" style="position:absolute;left:10342;top:6025;width:240;height:135" coordorigin="6690,4330" coordsize="240,1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t/ufOxgAAAN0A&#10;AAAPAAAAAAAAAAAAAAAAAKoCAABkcnMvZG93bnJldi54bWxQSwUGAAAAAAQABAD6AAAAnQMAAAAA&#10;">
                <v:shape id="AutoShape 3917" o:spid="_x0000_s1545" type="#_x0000_t32" style="position:absolute;left:6690;top:4395;width:240;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sDb8UAAADdAAAADwAAAGRycy9kb3ducmV2LnhtbESPQWsCMRSE74X+h/AEL0WzK1Vka5RS&#10;EMSDUN2Dx0fyuru4edkmcV3/vSkUPA4z8w2z2gy2FT350DhWkE8zEMTamYYrBeVpO1mCCBHZYOuY&#10;FNwpwGb9+rLCwrgbf1N/jJVIEA4FKqhj7Aopg67JYpi6jjh5P85bjEn6ShqPtwS3rZxl2UJabDgt&#10;1NjRV036crxaBc2+PJT922/0ernPzz4Pp3OrlRqPhs8PEJGG+Az/t3dGwXuezeHvTXoCcv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XsDb8UAAADdAAAADwAAAAAAAAAA&#10;AAAAAAChAgAAZHJzL2Rvd25yZXYueG1sUEsFBgAAAAAEAAQA+QAAAJMDAAAAAA==&#10;"/>
                <v:shape id="AutoShape 3918" o:spid="_x0000_s1546" type="#_x0000_t32" style="position:absolute;left:6690;top:4330;width:240;height:13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amdGMUAAADdAAAADwAAAGRycy9kb3ducmV2LnhtbESPQYvCMBSE74L/ITzBi6xpRUS6RpGF&#10;hcXDgtqDx0fybIvNS02ytfvvNwuCx2FmvmE2u8G2oicfGscK8nkGglg703CloDx/vq1BhIhssHVM&#10;Cn4pwG47Hm2wMO7BR+pPsRIJwqFABXWMXSFl0DVZDHPXESfv6rzFmKSvpPH4SHDbykWWraTFhtNC&#10;jR191KRvpx+roDmU32U/u0ev14f84vNwvrRaqelk2L+DiDTEV/jZ/jIKlnm2gv836QnI7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amdGMUAAADdAAAADwAAAAAAAAAA&#10;AAAAAAChAgAAZHJzL2Rvd25yZXYueG1sUEsFBgAAAAAEAAQA+QAAAJMDAAAAAA==&#10;"/>
              </v:group>
              <v:group id="Group 3919" o:spid="_x0000_s1547" style="position:absolute;left:7578;top:4226;width:2604;height:2416" coordorigin="7578,4226" coordsize="2604,24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dLHm5xgAAAN0A&#10;AAAPAAAAAAAAAAAAAAAAAKoCAABkcnMvZG93bnJldi54bWxQSwUGAAAAAAQABAD6AAAAnQMAAAAA&#10;">
                <v:shape id="Text Box 3920" o:spid="_x0000_s1548" type="#_x0000_t202" style="position:absolute;left:7578;top:4713;width:90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Djg8EA&#10;AADdAAAADwAAAGRycy9kb3ducmV2LnhtbERPTYvCMBC9C/6HMII3TRQVtxpFXIQ9KdbdBW9DM7bF&#10;ZlKarO3+e3MQPD7e93rb2Uo8qPGlYw2TsQJBnDlTcq7h+3IYLUH4gGywckwa/snDdtPvrTExruUz&#10;PdKQixjCPkENRQh1IqXPCrLox64mjtzNNRZDhE0uTYNtDLeVnCq1kBZLjg0F1rQvKLunf1bDz/F2&#10;/Z2pU/5p53XrOiXZfkith4NutwIRqAtv8cv9ZTTMJirOjW/iE5Cb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A44PBAAAA3QAAAA8AAAAAAAAAAAAAAAAAmAIAAGRycy9kb3du&#10;cmV2LnhtbFBLBQYAAAAABAAEAPUAAACGAwAAAAA=&#10;" filled="f" stroked="f">
                  <v:textbox style="mso-next-textbox:#Text Box 3920">
                    <w:txbxContent>
                      <w:p w:rsidR="00BD1FA0" w:rsidRDefault="00BD1FA0" w:rsidP="00E01015">
                        <w:r>
                          <w:t xml:space="preserve">                                                                                          d=18                                         </w:t>
                        </w:r>
                      </w:p>
                    </w:txbxContent>
                  </v:textbox>
                </v:shape>
                <v:group id="Group 3921" o:spid="_x0000_s1549" style="position:absolute;left:8161;top:4226;width:2021;height:2416" coordorigin="8161,4226" coordsize="2021,24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D/0hQxgAAAN0A&#10;AAAPAAAAAAAAAAAAAAAAAKoCAABkcnMvZG93bnJldi54bWxQSwUGAAAAAAQABAD6AAAAnQMAAAAA&#10;">
                  <v:shape id="Text Box 3922" o:spid="_x0000_s1550" type="#_x0000_t202" style="position:absolute;left:9134;top:6129;width:54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95WMIA&#10;AADdAAAADwAAAGRycy9kb3ducmV2LnhtbERPz2vCMBS+D/wfwhO8rUlHN7QzikwETxurm7Dbo3m2&#10;xealNLGt//1yGOz48f1ebyfbioF63zjWkCYKBHHpTMOVhq/T4XEJwgdkg61j0nAnD9vN7GGNuXEj&#10;f9JQhErEEPY5aqhD6HIpfVmTRZ+4jjhyF9dbDBH2lTQ9jjHctvJJqRdpseHYUGNHbzWV1+JmNXy/&#10;X37Omfqo9va5G92kJNuV1Hoxn3avIAJN4V/85z4aDVmaxv3xTXwC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r3lYwgAAAN0AAAAPAAAAAAAAAAAAAAAAAJgCAABkcnMvZG93&#10;bnJldi54bWxQSwUGAAAAAAQABAD1AAAAhwMAAAAA&#10;" filled="f" stroked="f">
                    <v:textbox style="mso-next-textbox:#Text Box 3922">
                      <w:txbxContent>
                        <w:p w:rsidR="00BD1FA0" w:rsidRDefault="00BD1FA0" w:rsidP="00E01015">
                          <w:r>
                            <w:t>12</w:t>
                          </w:r>
                        </w:p>
                      </w:txbxContent>
                    </v:textbox>
                  </v:shape>
                  <v:group id="Group 3923" o:spid="_x0000_s1551" style="position:absolute;left:8161;top:4226;width:2021;height:2416" coordorigin="8161,4226" coordsize="2021,24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4UNKLxgAAAN0A&#10;AAAPAAAAAAAAAAAAAAAAAKoCAABkcnMvZG93bnJldi54bWxQSwUGAAAAAAQABAD6AAAAnQMAAAAA&#10;">
                    <v:shape id="AutoShape 3924" o:spid="_x0000_s1552" type="#_x0000_t32" style="position:absolute;left:8283;top:4232;width:1;height:192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jnbe8YAAADdAAAADwAAAGRycy9kb3ducmV2LnhtbESPQWsCMRSE74L/ITyhF9HsSitla5S1&#10;INSCB7XeXzevm9DNy7qJuv33TaHgcZiZb5jFqneNuFIXrGcF+TQDQVx5bblW8HHcTJ5BhIissfFM&#10;Cn4owGo5HCyw0P7Ge7oeYi0ShEOBCkyMbSFlqAw5DFPfEifvy3cOY5JdLXWHtwR3jZxl2Vw6tJwW&#10;DLb0aqj6Plycgt02X5efxm7f92e7e9qUzaUen5R6GPXlC4hIfbyH/9tvWsFjns/g7016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Y523vGAAAA3QAAAA8AAAAAAAAA&#10;AAAAAAAAoQIAAGRycy9kb3ducmV2LnhtbFBLBQYAAAAABAAEAPkAAACUAwAAAAA=&#10;"/>
                    <v:group id="Group 3925" o:spid="_x0000_s1553" style="position:absolute;left:8162;top:4226;width:240;height:135" coordorigin="6690,4330" coordsize="240,1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nzulnxgAAAN0A&#10;AAAPAAAAAAAAAAAAAAAAAKoCAABkcnMvZG93bnJldi54bWxQSwUGAAAAAAQABAD6AAAAnQMAAAAA&#10;">
                      <v:shape id="AutoShape 3926" o:spid="_x0000_s1554" type="#_x0000_t32" style="position:absolute;left:6690;top:4395;width:240;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4wKcUAAADdAAAADwAAAGRycy9kb3ducmV2LnhtbESPQWsCMRSE74X+h/CEXopmU6TIahQp&#10;FMRDQd2Dx0fyurt087JN4rr+e1MQehxm5htmtRldJwYKsfWsQc0KEMTG25ZrDdXpc7oAEROyxc4z&#10;abhRhM36+WmFpfVXPtBwTLXIEI4lamhS6kspo2nIYZz5njh73z44TFmGWtqA1wx3nXwrinfpsOW8&#10;0GBPHw2Zn+PFaWj31Vc1vP6mYBZ7dQ4qns6d0fplMm6XIBKN6T/8aO+shrlSc/h7k5+AX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4wKcUAAADdAAAADwAAAAAAAAAA&#10;AAAAAAChAgAAZHJzL2Rvd25yZXYueG1sUEsFBgAAAAAEAAQA+QAAAJMDAAAAAA==&#10;"/>
                      <v:shape id="AutoShape 3927" o:spid="_x0000_s1555" type="#_x0000_t32" style="position:absolute;left:6690;top:4330;width:240;height:13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KVssUAAADdAAAADwAAAGRycy9kb3ducmV2LnhtbESPQWsCMRSE74X+h/AEL6VmU2yRrVFK&#10;oVA8COoePD6S193Fzcs2Sdf13xtB6HGYmW+Y5Xp0nRgoxNazBjUrQBAbb1uuNVSHr+cFiJiQLXae&#10;ScOFIqxXjw9LLK0/846GfapFhnAsUUOTUl9KGU1DDuPM98TZ+/HBYcoy1NIGPGe46+RLUbxJhy3n&#10;hQZ7+mzInPZ/TkO7qbbV8PSbglls1DGoeDh2RuvpZPx4B5FoTP/he/vbapgr9Qq3N/kJyNU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KKVssUAAADdAAAADwAAAAAAAAAA&#10;AAAAAAChAgAAZHJzL2Rvd25yZXYueG1sUEsFBgAAAAAEAAQA+QAAAJMDAAAAAA==&#10;"/>
                    </v:group>
                    <v:group id="Group 3928" o:spid="_x0000_s1556" style="position:absolute;left:8161;top:6028;width:240;height:135" coordorigin="6690,4330" coordsize="240,1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3uUr/xgAAAN0A&#10;AAAPAAAAAAAAAAAAAAAAAKoCAABkcnMvZG93bnJldi54bWxQSwUGAAAAAAQABAD6AAAAnQMAAAAA&#10;">
                      <v:shape id="AutoShape 3929" o:spid="_x0000_s1557" type="#_x0000_t32" style="position:absolute;left:6690;top:4395;width:240;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yuXsUAAADdAAAADwAAAGRycy9kb3ducmV2LnhtbESPQWsCMRSE74X+h/AEL6VmU6SVrVFK&#10;oVA8COoePD6S193Fzcs2Sdf13xtB6HGYmW+Y5Xp0nRgoxNazBjUrQBAbb1uuNVSHr+cFiJiQLXae&#10;ScOFIqxXjw9LLK0/846GfapFhnAsUUOTUl9KGU1DDuPM98TZ+/HBYcoy1NIGPGe46+RLUbxKhy3n&#10;hQZ7+mzInPZ/TkO7qbbV8PSbglls1DGoeDh2RuvpZPx4B5FoTP/he/vbapgr9Qa3N/kJyNUV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zyuXsUAAADdAAAADwAAAAAAAAAA&#10;AAAAAAChAgAAZHJzL2Rvd25yZXYueG1sUEsFBgAAAAAEAAQA+QAAAJMDAAAAAA==&#10;"/>
                      <v:shape id="AutoShape 3930" o:spid="_x0000_s1558" type="#_x0000_t32" style="position:absolute;left:6690;top:4330;width:240;height:13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M6LMIAAADdAAAADwAAAGRycy9kb3ducmV2LnhtbERPz2vCMBS+C/4P4Q28yEwjMqQzyhgM&#10;xMNA7cHjI3lry5qXmsRa/3tzGOz48f3e7EbXiYFCbD1rUIsCBLHxtuVaQ3X+el2DiAnZYueZNDwo&#10;wm47nWywtP7ORxpOqRY5hGOJGpqU+lLKaBpyGBe+J87cjw8OU4ahljbgPYe7Ti6L4k06bDk3NNjT&#10;Z0Pm93RzGtpD9V0N82sKZn1Ql6Di+dIZrWcv48c7iERj+hf/ufdWw0qpPDe/yU9Ab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qM6LMIAAADdAAAADwAAAAAAAAAAAAAA&#10;AAChAgAAZHJzL2Rvd25yZXYueG1sUEsFBgAAAAAEAAQA+QAAAJADAAAAAA==&#10;"/>
                    </v:group>
                    <v:group id="Group 3931" o:spid="_x0000_s1559" style="position:absolute;left:8614;top:6402;width:1568;height:240" coordorigin="8614,6402" coordsize="1568,24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GJt6NxgAAAN0A&#10;AAAPAAAAAAAAAAAAAAAAAKoCAABkcnMvZG93bnJldi54bWxQSwUGAAAAAAQABAD6AAAAnQMAAAAA&#10;">
                      <v:shape id="AutoShape 3932" o:spid="_x0000_s1560" type="#_x0000_t32" style="position:absolute;left:8622;top:6529;width:1552;height: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n8l8EAAADdAAAADwAAAGRycy9kb3ducmV2LnhtbERPTYvCMBC9C/6HMIIX0bQii1SjiLAg&#10;HhbUHjwOydgWm0lNsrX77zeHhT0+3vd2P9hW9ORD41hBvshAEGtnGq4UlLfP+RpEiMgGW8ek4IcC&#10;7Hfj0RYL4958of4aK5FCOBSooI6xK6QMuiaLYeE64sQ9nLcYE/SVNB7fKdy2cpllH9Jiw6mhxo6O&#10;Nenn9dsqaM7lV9nPXtHr9Tm/+zzc7q1WajoZDhsQkYb4L/5zn4yCVb5M+9Ob9ATk7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ufyXwQAAAN0AAAAPAAAAAAAAAAAAAAAA&#10;AKECAABkcnMvZG93bnJldi54bWxQSwUGAAAAAAQABAD5AAAAjwMAAAAA&#10;"/>
                      <v:group id="Group 3933" o:spid="_x0000_s1561" style="position:absolute;left:9995;top:6454;width:240;height:135;rotation:90" coordorigin="6690,4330" coordsize="240,1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PrkfLFAAAA3QAA&#10;AA8AAAAAAAAAAAAAAAAAqgIAAGRycy9kb3ducmV2LnhtbFBLBQYAAAAABAAEAPoAAACcAwAAAAA=&#10;">
                        <v:shape id="AutoShape 3934" o:spid="_x0000_s1562" type="#_x0000_t32" style="position:absolute;left:6690;top:4395;width:240;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fHe8UAAADdAAAADwAAAGRycy9kb3ducmV2LnhtbESPQWvCQBSE7wX/w/IEL6VuEkQkdRUp&#10;FIqHQjUHj4/dZxLMvo272xj/fbcgeBxm5htmvR1tJwbyoXWsIJ9nIIi1My3XCqrj59sKRIjIBjvH&#10;pOBOAbabycsaS+Nu/EPDIdYiQTiUqKCJsS+lDLohi2HueuLknZ23GJP0tTQebwluO1lk2VJabDkt&#10;NNjTR0P6cvi1Ctp99V0Nr9fo9Wqfn3wejqdOKzWbjrt3EJHG+Aw/2l9GwSIvCvh/k56A3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SfHe8UAAADdAAAADwAAAAAAAAAA&#10;AAAAAAChAgAAZHJzL2Rvd25yZXYueG1sUEsFBgAAAAAEAAQA+QAAAJMDAAAAAA==&#10;"/>
                        <v:shape id="AutoShape 3935" o:spid="_x0000_s1563" type="#_x0000_t32" style="position:absolute;left:6690;top:4330;width:240;height:13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ti4MUAAADdAAAADwAAAGRycy9kb3ducmV2LnhtbESPQWsCMRSE74X+h/AKXopmV4vI1ihS&#10;EMRDQd2Dx0fy3F26eVmTdF3/fSMIPQ4z8w2zXA+2FT350DhWkE8yEMTamYYrBeVpO16ACBHZYOuY&#10;FNwpwHr1+rLEwrgbH6g/xkokCIcCFdQxdoWUQddkMUxcR5y8i/MWY5K+ksbjLcFtK6dZNpcWG04L&#10;NXb0VZP+Of5aBc2+/C7792v0erHPzz4Pp3OrlRq9DZtPEJGG+B9+tndGwUc+ncHjTXoCcv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mti4MUAAADdAAAADwAAAAAAAAAA&#10;AAAAAAChAgAAZHJzL2Rvd25yZXYueG1sUEsFBgAAAAAEAAQA+QAAAJMDAAAAAA==&#10;"/>
                      </v:group>
                      <v:group id="Group 3936" o:spid="_x0000_s1564" style="position:absolute;left:8562;top:6454;width:240;height:135;rotation:90" coordorigin="6690,4330" coordsize="240,1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OcMmrFAAAA3QAA&#10;AA8AAAAAAAAAAAAAAAAAqgIAAGRycy9kb3ducmV2LnhtbFBLBQYAAAAABAAEAPoAAACcAwAAAAA=&#10;">
                        <v:shape id="AutoShape 3937" o:spid="_x0000_s1565" type="#_x0000_t32" style="position:absolute;left:6690;top:4395;width:240;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5fD8UAAADdAAAADwAAAGRycy9kb3ducmV2LnhtbESPQWsCMRSE74X+h/AKXopmV6zI1ihS&#10;EMRDQd2Dx0fy3F26eVmTdF3/fSMIPQ4z8w2zXA+2FT350DhWkE8yEMTamYYrBeVpO16ACBHZYOuY&#10;FNwpwHr1+rLEwrgbH6g/xkokCIcCFdQxdoWUQddkMUxcR5y8i/MWY5K+ksbjLcFtK6dZNpcWG04L&#10;NXb0VZP+Of5aBc2+/C7792v0erHPzz4Pp3OrlRq9DZtPEJGG+B9+tndGwSyffsDjTXoCcv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s5fD8UAAADdAAAADwAAAAAAAAAA&#10;AAAAAAChAgAAZHJzL2Rvd25yZXYueG1sUEsFBgAAAAAEAAQA+QAAAJMDAAAAAA==&#10;"/>
                        <v:shape id="AutoShape 3938" o:spid="_x0000_s1566" type="#_x0000_t32" style="position:absolute;left:6690;top:4330;width:240;height:13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zBeMUAAADdAAAADwAAAGRycy9kb3ducmV2LnhtbESPQYvCMBSE74L/ITzBi2haWUSqURZB&#10;EA8Lqz14fCTPtmzzUpNYu/9+s7Cwx2FmvmG2+8G2oicfGscK8kUGglg703CloLwe52sQISIbbB2T&#10;gm8KsN+NR1ssjHvxJ/WXWIkE4VCggjrGrpAy6JoshoXriJN3d95iTNJX0nh8Jbht5TLLVtJiw2mh&#10;xo4ONemvy9MqaM7lR9nPHtHr9Tm/+Txcb61WajoZ3jcgIg3xP/zXPhkFb/lyBb9v0hOQu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hzBeMUAAADdAAAADwAAAAAAAAAA&#10;AAAAAAChAgAAZHJzL2Rvd25yZXYueG1sUEsFBgAAAAAEAAQA+QAAAJMDAAAAAA==&#10;"/>
                      </v:group>
                    </v:group>
                  </v:group>
                </v:group>
              </v:group>
            </v:group>
          </v:group>
        </w:pict>
      </w:r>
      <w:r w:rsidR="00E01015" w:rsidRPr="007C48E8">
        <w:rPr>
          <w:color w:val="FF0000"/>
          <w:position w:val="-70"/>
          <w:sz w:val="24"/>
          <w:szCs w:val="24"/>
        </w:rPr>
        <w:object w:dxaOrig="4520" w:dyaOrig="1520">
          <v:shape id="_x0000_i1148" type="#_x0000_t75" style="width:226.5pt;height:75.75pt" o:ole="">
            <v:imagedata r:id="rId267" o:title=""/>
          </v:shape>
          <o:OLEObject Type="Embed" ProgID="Equation.3" ShapeID="_x0000_i1148" DrawAspect="Content" ObjectID="_1662191167" r:id="rId268"/>
        </w:object>
      </w:r>
    </w:p>
    <w:p w:rsidR="00E01015" w:rsidRPr="007C48E8" w:rsidRDefault="00E01015" w:rsidP="00E01015">
      <w:pPr>
        <w:jc w:val="both"/>
        <w:rPr>
          <w:rFonts w:asciiTheme="majorBidi" w:hAnsiTheme="majorBidi"/>
          <w:sz w:val="24"/>
          <w:szCs w:val="24"/>
        </w:rPr>
      </w:pPr>
    </w:p>
    <w:p w:rsidR="00E01015" w:rsidRPr="007C48E8" w:rsidRDefault="009A19B4" w:rsidP="00E01015">
      <w:pPr>
        <w:tabs>
          <w:tab w:val="left" w:pos="142"/>
        </w:tabs>
        <w:spacing w:line="360" w:lineRule="auto"/>
        <w:ind w:right="-141"/>
        <w:rPr>
          <w:rFonts w:asciiTheme="majorBidi" w:hAnsiTheme="majorBidi"/>
          <w:sz w:val="24"/>
          <w:szCs w:val="24"/>
        </w:rPr>
      </w:pPr>
      <w:r>
        <w:rPr>
          <w:rFonts w:asciiTheme="majorBidi" w:hAnsiTheme="majorBidi"/>
          <w:noProof/>
          <w:sz w:val="24"/>
          <w:szCs w:val="24"/>
        </w:rPr>
        <w:pict>
          <v:line id="Line 3939" o:spid="_x0000_s1567" style="position:absolute;z-index:251603968;visibility:visible" from="-81pt,-108pt" to="-1in,-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"/>
        </w:pict>
      </w:r>
      <w:r w:rsidR="00E01015" w:rsidRPr="007C48E8">
        <w:rPr>
          <w:rFonts w:asciiTheme="majorBidi" w:hAnsiTheme="majorBidi"/>
          <w:position w:val="-32"/>
          <w:sz w:val="24"/>
          <w:szCs w:val="24"/>
        </w:rPr>
        <w:object w:dxaOrig="2860" w:dyaOrig="760">
          <v:shape id="_x0000_i1149" type="#_x0000_t75" style="width:142.5pt;height:39pt" o:ole="">
            <v:imagedata r:id="rId269" o:title=""/>
          </v:shape>
          <o:OLEObject Type="Embed" ProgID="Equation.3" ShapeID="_x0000_i1149" DrawAspect="Content" ObjectID="_1662191168" r:id="rId270"/>
        </w:object>
      </w:r>
    </w:p>
    <w:p w:rsidR="00E01015" w:rsidRDefault="00E01015" w:rsidP="00E01015">
      <w:pPr>
        <w:pStyle w:val="Paragraphedeliste"/>
        <w:tabs>
          <w:tab w:val="left" w:pos="1100"/>
        </w:tabs>
        <w:spacing w:before="240" w:line="276" w:lineRule="auto"/>
        <w:ind w:left="1070"/>
        <w:rPr>
          <w:rFonts w:asciiTheme="majorBidi" w:hAnsiTheme="majorBidi"/>
          <w:b/>
          <w:bCs/>
          <w:i/>
          <w:iCs/>
          <w:sz w:val="24"/>
          <w:szCs w:val="24"/>
        </w:rPr>
      </w:pPr>
    </w:p>
    <w:p w:rsidR="00E01015" w:rsidRDefault="00E01015" w:rsidP="00E01015">
      <w:pPr>
        <w:pStyle w:val="Paragraphedeliste"/>
        <w:tabs>
          <w:tab w:val="left" w:pos="1100"/>
        </w:tabs>
        <w:spacing w:before="240" w:line="276" w:lineRule="auto"/>
        <w:ind w:left="1070"/>
        <w:rPr>
          <w:rFonts w:asciiTheme="majorBidi" w:hAnsiTheme="majorBidi"/>
          <w:b/>
          <w:bCs/>
          <w:i/>
          <w:iCs/>
          <w:sz w:val="24"/>
          <w:szCs w:val="24"/>
        </w:rPr>
      </w:pPr>
    </w:p>
    <w:p w:rsidR="00E01015" w:rsidRPr="00D72E0A" w:rsidRDefault="00E01015" w:rsidP="00E01015">
      <w:pPr>
        <w:pStyle w:val="Paragraphedeliste"/>
        <w:tabs>
          <w:tab w:val="left" w:pos="1100"/>
        </w:tabs>
        <w:spacing w:before="240" w:line="276" w:lineRule="auto"/>
        <w:ind w:left="1070"/>
        <w:rPr>
          <w:rFonts w:asciiTheme="majorBidi" w:hAnsiTheme="majorBidi"/>
          <w:b/>
          <w:bCs/>
          <w:i/>
          <w:iCs/>
          <w:sz w:val="24"/>
          <w:szCs w:val="24"/>
        </w:rPr>
      </w:pPr>
    </w:p>
    <w:p w:rsidR="00E01015" w:rsidRPr="00323B0D" w:rsidRDefault="00E01015" w:rsidP="00E01015">
      <w:pPr>
        <w:pStyle w:val="Paragraphedeliste"/>
        <w:numPr>
          <w:ilvl w:val="0"/>
          <w:numId w:val="53"/>
        </w:numPr>
        <w:tabs>
          <w:tab w:val="left" w:pos="1100"/>
        </w:tabs>
        <w:spacing w:before="240" w:line="276" w:lineRule="auto"/>
        <w:rPr>
          <w:rFonts w:asciiTheme="majorBidi" w:hAnsiTheme="majorBidi"/>
          <w:b/>
          <w:bCs/>
          <w:i/>
          <w:iCs/>
          <w:sz w:val="24"/>
          <w:szCs w:val="24"/>
        </w:rPr>
      </w:pPr>
      <w:r w:rsidRPr="00323B0D">
        <w:rPr>
          <w:rFonts w:asciiTheme="majorBidi" w:hAnsiTheme="majorBidi"/>
          <w:b/>
          <w:bCs/>
          <w:i/>
          <w:iCs/>
          <w:sz w:val="24"/>
          <w:szCs w:val="24"/>
        </w:rPr>
        <w:t>Détermination des armatures:</w:t>
      </w:r>
    </w:p>
    <w:p w:rsidR="00E01015" w:rsidRPr="00323B0D" w:rsidRDefault="00E01015" w:rsidP="00E01015">
      <w:pPr>
        <w:tabs>
          <w:tab w:val="left" w:pos="142"/>
        </w:tabs>
        <w:spacing w:line="360" w:lineRule="auto"/>
        <w:ind w:right="-141"/>
        <w:rPr>
          <w:rFonts w:asciiTheme="majorBidi" w:hAnsiTheme="majorBidi"/>
          <w:sz w:val="24"/>
          <w:szCs w:val="24"/>
        </w:rPr>
      </w:pPr>
      <w:r w:rsidRPr="00323B0D">
        <w:rPr>
          <w:rFonts w:asciiTheme="majorBidi" w:hAnsiTheme="majorBidi"/>
          <w:position w:val="-30"/>
          <w:sz w:val="24"/>
          <w:szCs w:val="24"/>
        </w:rPr>
        <w:object w:dxaOrig="4000" w:dyaOrig="720">
          <v:shape id="_x0000_i1150" type="#_x0000_t75" style="width:199.5pt;height:36.75pt" o:ole="">
            <v:imagedata r:id="rId271" o:title=""/>
          </v:shape>
          <o:OLEObject Type="Embed" ProgID="Equation.3" ShapeID="_x0000_i1150" DrawAspect="Content" ObjectID="_1662191169" r:id="rId272"/>
        </w:object>
      </w:r>
    </w:p>
    <w:p w:rsidR="00E01015" w:rsidRDefault="00E01015" w:rsidP="00E01015">
      <w:pPr>
        <w:pStyle w:val="Paragraphedeliste"/>
        <w:numPr>
          <w:ilvl w:val="0"/>
          <w:numId w:val="53"/>
        </w:numPr>
        <w:tabs>
          <w:tab w:val="left" w:pos="-142"/>
        </w:tabs>
        <w:spacing w:before="240"/>
        <w:ind w:right="-141"/>
        <w:rPr>
          <w:rFonts w:asciiTheme="majorBidi" w:hAnsiTheme="majorBidi"/>
          <w:b/>
          <w:bCs/>
          <w:i/>
          <w:sz w:val="24"/>
          <w:szCs w:val="24"/>
        </w:rPr>
      </w:pPr>
      <w:r w:rsidRPr="00323B0D">
        <w:rPr>
          <w:rFonts w:asciiTheme="majorBidi" w:hAnsiTheme="majorBidi"/>
          <w:b/>
          <w:bCs/>
          <w:i/>
          <w:sz w:val="24"/>
          <w:szCs w:val="24"/>
        </w:rPr>
        <w:t>Calcul des armatures minimales (condition de non fragilité):</w:t>
      </w:r>
    </w:p>
    <w:p w:rsidR="00E01015" w:rsidRPr="00323B0D" w:rsidRDefault="00E01015" w:rsidP="00E01015">
      <w:pPr>
        <w:pStyle w:val="Paragraphedeliste"/>
        <w:numPr>
          <w:ilvl w:val="0"/>
          <w:numId w:val="53"/>
        </w:numPr>
        <w:tabs>
          <w:tab w:val="left" w:pos="-142"/>
        </w:tabs>
        <w:spacing w:before="240"/>
        <w:ind w:right="-141"/>
        <w:rPr>
          <w:rFonts w:asciiTheme="majorBidi" w:hAnsiTheme="majorBidi"/>
          <w:b/>
          <w:bCs/>
          <w:i/>
          <w:sz w:val="24"/>
          <w:szCs w:val="24"/>
        </w:rPr>
      </w:pPr>
    </w:p>
    <w:p w:rsidR="00E01015" w:rsidRDefault="00E01015" w:rsidP="00E01015">
      <w:pPr>
        <w:tabs>
          <w:tab w:val="left" w:pos="-142"/>
        </w:tabs>
        <w:ind w:right="-141"/>
        <w:rPr>
          <w:rFonts w:asciiTheme="majorBidi" w:hAnsiTheme="majorBidi"/>
          <w:position w:val="-30"/>
          <w:sz w:val="24"/>
          <w:szCs w:val="24"/>
        </w:rPr>
      </w:pPr>
      <w:r w:rsidRPr="00323B0D">
        <w:rPr>
          <w:rFonts w:asciiTheme="majorBidi" w:hAnsiTheme="majorBidi"/>
          <w:position w:val="-30"/>
          <w:sz w:val="24"/>
          <w:szCs w:val="24"/>
        </w:rPr>
        <w:object w:dxaOrig="5240" w:dyaOrig="700">
          <v:shape id="_x0000_i1151" type="#_x0000_t75" style="width:262.5pt;height:33pt" o:ole="">
            <v:imagedata r:id="rId273" o:title=""/>
          </v:shape>
          <o:OLEObject Type="Embed" ProgID="Equation.3" ShapeID="_x0000_i1151" DrawAspect="Content" ObjectID="_1662191170" r:id="rId274"/>
        </w:object>
      </w:r>
    </w:p>
    <w:p w:rsidR="00E01015" w:rsidRPr="00323B0D" w:rsidRDefault="00E01015" w:rsidP="00E01015">
      <w:pPr>
        <w:tabs>
          <w:tab w:val="left" w:pos="-142"/>
        </w:tabs>
        <w:ind w:right="-141"/>
        <w:rPr>
          <w:rFonts w:asciiTheme="majorBidi" w:hAnsiTheme="majorBidi"/>
          <w:sz w:val="24"/>
          <w:szCs w:val="24"/>
        </w:rPr>
      </w:pPr>
    </w:p>
    <w:p w:rsidR="00E01015" w:rsidRPr="00323B0D" w:rsidRDefault="00E01015" w:rsidP="00E01015">
      <w:pPr>
        <w:spacing w:line="480" w:lineRule="auto"/>
        <w:ind w:right="-141"/>
        <w:jc w:val="both"/>
        <w:rPr>
          <w:rFonts w:asciiTheme="majorBidi" w:hAnsiTheme="majorBidi"/>
          <w:position w:val="-12"/>
          <w:sz w:val="24"/>
          <w:szCs w:val="24"/>
        </w:rPr>
      </w:pPr>
      <w:r w:rsidRPr="00323B0D">
        <w:rPr>
          <w:rFonts w:asciiTheme="majorBidi" w:hAnsiTheme="majorBidi"/>
          <w:position w:val="-12"/>
          <w:sz w:val="24"/>
          <w:szCs w:val="24"/>
        </w:rPr>
        <w:object w:dxaOrig="3000" w:dyaOrig="380">
          <v:shape id="_x0000_i1152" type="#_x0000_t75" style="width:150.75pt;height:17.25pt" o:ole="">
            <v:imagedata r:id="rId275" o:title=""/>
          </v:shape>
          <o:OLEObject Type="Embed" ProgID="Equation.3" ShapeID="_x0000_i1152" DrawAspect="Content" ObjectID="_1662191171" r:id="rId276"/>
        </w:object>
      </w:r>
    </w:p>
    <w:p w:rsidR="00E01015" w:rsidRDefault="00E01015" w:rsidP="00E01015">
      <w:pPr>
        <w:pStyle w:val="Paragraphedeliste"/>
        <w:tabs>
          <w:tab w:val="left" w:pos="1100"/>
        </w:tabs>
        <w:spacing w:before="240" w:line="360" w:lineRule="auto"/>
        <w:ind w:left="1070"/>
        <w:rPr>
          <w:b/>
          <w:bCs/>
          <w:i/>
          <w:iCs/>
          <w:sz w:val="24"/>
          <w:szCs w:val="24"/>
        </w:rPr>
      </w:pPr>
    </w:p>
    <w:p w:rsidR="00E01015" w:rsidRPr="00323B0D" w:rsidRDefault="00E01015" w:rsidP="00E01015">
      <w:pPr>
        <w:pStyle w:val="Paragraphedeliste"/>
        <w:numPr>
          <w:ilvl w:val="0"/>
          <w:numId w:val="53"/>
        </w:numPr>
        <w:tabs>
          <w:tab w:val="left" w:pos="1100"/>
        </w:tabs>
        <w:spacing w:before="240" w:line="360" w:lineRule="auto"/>
        <w:rPr>
          <w:b/>
          <w:bCs/>
          <w:i/>
          <w:iCs/>
          <w:sz w:val="24"/>
          <w:szCs w:val="24"/>
        </w:rPr>
      </w:pPr>
      <w:r w:rsidRPr="00323B0D">
        <w:rPr>
          <w:b/>
          <w:bCs/>
          <w:i/>
          <w:iCs/>
          <w:sz w:val="24"/>
          <w:szCs w:val="24"/>
        </w:rPr>
        <w:t>Choix des armatures:</w:t>
      </w:r>
    </w:p>
    <w:p w:rsidR="00E01015" w:rsidRPr="00323B0D" w:rsidRDefault="009A19B4" w:rsidP="00E01015">
      <w:pPr>
        <w:pStyle w:val="Paragraphedeliste"/>
        <w:tabs>
          <w:tab w:val="left" w:pos="142"/>
        </w:tabs>
        <w:spacing w:line="360" w:lineRule="auto"/>
        <w:ind w:left="360" w:right="-141"/>
        <w:rPr>
          <w:b/>
          <w:bCs/>
          <w:sz w:val="24"/>
          <w:szCs w:val="24"/>
          <w:vertAlign w:val="superscript"/>
        </w:rPr>
      </w:pPr>
      <w:r w:rsidRPr="009A19B4">
        <w:rPr>
          <w:b/>
          <w:bCs/>
          <w:noProof/>
          <w:sz w:val="24"/>
          <w:szCs w:val="24"/>
          <w:u w:val="single"/>
        </w:rPr>
        <w:pict>
          <v:line id="_x0000_s1569" style="position:absolute;left:0;text-align:left;z-index:251606016;visibility:visible" from="50.8pt,7.75pt" to="86.8pt,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">
            <v:stroke endarrow="classic" endarrowlength="long"/>
          </v:line>
        </w:pict>
      </w:r>
      <w:r w:rsidR="00E01015" w:rsidRPr="00323B0D">
        <w:rPr>
          <w:sz w:val="24"/>
          <w:szCs w:val="24"/>
        </w:rPr>
        <w:t>1T1</w:t>
      </w:r>
      <w:r w:rsidR="00E01015">
        <w:rPr>
          <w:sz w:val="24"/>
          <w:szCs w:val="24"/>
        </w:rPr>
        <w:t>2</w:t>
      </w:r>
      <w:r w:rsidR="00E01015" w:rsidRPr="00323B0D">
        <w:rPr>
          <w:b/>
          <w:bCs/>
          <w:sz w:val="24"/>
          <w:szCs w:val="24"/>
        </w:rPr>
        <w:t xml:space="preserve">                A = </w:t>
      </w:r>
      <w:r w:rsidR="00E01015">
        <w:rPr>
          <w:b/>
          <w:bCs/>
          <w:sz w:val="24"/>
          <w:szCs w:val="24"/>
        </w:rPr>
        <w:t>1,91</w:t>
      </w:r>
      <w:r w:rsidR="00E01015" w:rsidRPr="00323B0D">
        <w:rPr>
          <w:b/>
          <w:bCs/>
          <w:sz w:val="24"/>
          <w:szCs w:val="24"/>
        </w:rPr>
        <w:t>cm</w:t>
      </w:r>
      <w:r w:rsidR="00E01015" w:rsidRPr="00323B0D">
        <w:rPr>
          <w:b/>
          <w:bCs/>
          <w:sz w:val="24"/>
          <w:szCs w:val="24"/>
          <w:vertAlign w:val="superscript"/>
        </w:rPr>
        <w:t>2</w:t>
      </w:r>
    </w:p>
    <w:p w:rsidR="00E01015" w:rsidRPr="00D72E0A" w:rsidRDefault="00E01015" w:rsidP="00E01015">
      <w:pPr>
        <w:pStyle w:val="Paragraphedeliste"/>
        <w:numPr>
          <w:ilvl w:val="0"/>
          <w:numId w:val="51"/>
        </w:numPr>
        <w:tabs>
          <w:tab w:val="left" w:pos="2500"/>
        </w:tabs>
        <w:spacing w:before="240" w:line="360" w:lineRule="auto"/>
        <w:ind w:right="-141"/>
        <w:rPr>
          <w:rFonts w:asciiTheme="majorBidi" w:hAnsiTheme="majorBidi"/>
          <w:b/>
          <w:bCs/>
          <w:i/>
          <w:iCs/>
          <w:sz w:val="24"/>
          <w:szCs w:val="24"/>
          <w:u w:val="single"/>
        </w:rPr>
      </w:pPr>
      <w:r w:rsidRPr="00323B0D">
        <w:rPr>
          <w:rFonts w:asciiTheme="majorBidi" w:hAnsiTheme="majorBidi"/>
          <w:b/>
          <w:bCs/>
          <w:i/>
          <w:iCs/>
          <w:sz w:val="24"/>
          <w:szCs w:val="24"/>
          <w:u w:val="single"/>
        </w:rPr>
        <w:lastRenderedPageBreak/>
        <w:t>Etat limite de service (</w:t>
      </w:r>
      <w:proofErr w:type="gramStart"/>
      <w:r w:rsidRPr="00323B0D">
        <w:rPr>
          <w:rFonts w:asciiTheme="majorBidi" w:hAnsiTheme="majorBidi"/>
          <w:b/>
          <w:bCs/>
          <w:i/>
          <w:iCs/>
          <w:sz w:val="24"/>
          <w:szCs w:val="24"/>
          <w:u w:val="single"/>
        </w:rPr>
        <w:t>ELS )</w:t>
      </w:r>
      <w:proofErr w:type="gramEnd"/>
      <w:r w:rsidRPr="00323B0D">
        <w:rPr>
          <w:rFonts w:asciiTheme="majorBidi" w:hAnsiTheme="majorBidi"/>
          <w:b/>
          <w:bCs/>
          <w:i/>
          <w:iCs/>
          <w:sz w:val="24"/>
          <w:szCs w:val="24"/>
          <w:u w:val="single"/>
        </w:rPr>
        <w:t xml:space="preserve">:     </w:t>
      </w:r>
    </w:p>
    <w:p w:rsidR="00E01015" w:rsidRDefault="00E01015" w:rsidP="00E01015">
      <w:pPr>
        <w:tabs>
          <w:tab w:val="left" w:pos="1100"/>
        </w:tabs>
        <w:ind w:left="-284" w:right="-141"/>
        <w:rPr>
          <w:rFonts w:asciiTheme="majorBidi" w:hAnsiTheme="majorBidi"/>
          <w:b/>
          <w:bCs/>
          <w:position w:val="-12"/>
          <w:sz w:val="24"/>
          <w:szCs w:val="24"/>
        </w:rPr>
      </w:pPr>
      <w:r w:rsidRPr="00323B0D">
        <w:rPr>
          <w:rFonts w:asciiTheme="majorBidi" w:hAnsiTheme="majorBidi"/>
          <w:b/>
          <w:bCs/>
          <w:position w:val="-12"/>
          <w:sz w:val="24"/>
          <w:szCs w:val="24"/>
        </w:rPr>
        <w:t xml:space="preserve">           </w:t>
      </w:r>
      <w:r w:rsidRPr="00323B0D">
        <w:rPr>
          <w:rFonts w:asciiTheme="majorBidi" w:hAnsiTheme="majorBidi"/>
          <w:b/>
          <w:bCs/>
          <w:position w:val="-12"/>
          <w:sz w:val="24"/>
          <w:szCs w:val="24"/>
        </w:rPr>
        <w:object w:dxaOrig="2100" w:dyaOrig="380">
          <v:shape id="_x0000_i1153" type="#_x0000_t75" style="width:120.75pt;height:21pt" o:ole="">
            <v:imagedata r:id="rId277" o:title=""/>
          </v:shape>
          <o:OLEObject Type="Embed" ProgID="Equation.3" ShapeID="_x0000_i1153" DrawAspect="Content" ObjectID="_1662191172" r:id="rId278"/>
        </w:object>
      </w:r>
    </w:p>
    <w:p w:rsidR="00E01015" w:rsidRPr="00323B0D" w:rsidRDefault="00E01015" w:rsidP="00E01015">
      <w:pPr>
        <w:tabs>
          <w:tab w:val="left" w:pos="1100"/>
        </w:tabs>
        <w:ind w:left="-284" w:right="-141"/>
        <w:rPr>
          <w:rFonts w:asciiTheme="majorBidi" w:hAnsiTheme="majorBidi"/>
          <w:b/>
          <w:bCs/>
          <w:position w:val="-12"/>
          <w:sz w:val="24"/>
          <w:szCs w:val="24"/>
        </w:rPr>
      </w:pPr>
    </w:p>
    <w:p w:rsidR="00E01015" w:rsidRPr="00323B0D" w:rsidRDefault="009A19B4" w:rsidP="00E01015">
      <w:pPr>
        <w:tabs>
          <w:tab w:val="left" w:pos="1100"/>
        </w:tabs>
        <w:spacing w:line="360" w:lineRule="auto"/>
        <w:ind w:left="-284" w:right="-141" w:firstLine="426"/>
        <w:rPr>
          <w:rFonts w:asciiTheme="majorBidi" w:hAnsiTheme="majorBidi"/>
          <w:b/>
          <w:bCs/>
          <w:sz w:val="24"/>
          <w:szCs w:val="24"/>
        </w:rPr>
      </w:pPr>
      <w:r w:rsidRPr="009A19B4">
        <w:rPr>
          <w:rFonts w:asciiTheme="majorBidi" w:hAnsiTheme="majorBidi"/>
          <w:b/>
          <w:bCs/>
          <w:noProof/>
          <w:position w:val="-12"/>
          <w:sz w:val="24"/>
          <w:szCs w:val="24"/>
        </w:rPr>
        <w:pict>
          <v:shape id="AutoShape 7169" o:spid="_x0000_s1573" type="#_x0000_t87" style="position:absolute;left:0;text-align:left;margin-left:-7.95pt;margin-top:.05pt;width:8.25pt;height:77.2pt;z-index:251610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"/>
        </w:pict>
      </w:r>
      <w:r w:rsidR="00E01015" w:rsidRPr="00323B0D">
        <w:rPr>
          <w:rFonts w:asciiTheme="majorBidi" w:hAnsiTheme="majorBidi"/>
          <w:sz w:val="24"/>
          <w:szCs w:val="24"/>
        </w:rPr>
        <w:t xml:space="preserve">Fissuration peu nuisible </w:t>
      </w:r>
      <w:r w:rsidR="00E01015" w:rsidRPr="00323B0D">
        <w:rPr>
          <w:rFonts w:asciiTheme="majorBidi" w:hAnsiTheme="majorBidi"/>
          <w:sz w:val="24"/>
          <w:szCs w:val="24"/>
        </w:rPr>
        <w:sym w:font="Symbol" w:char="F0DE"/>
      </w:r>
      <w:r w:rsidR="00E01015" w:rsidRPr="00323B0D">
        <w:rPr>
          <w:rFonts w:asciiTheme="majorBidi" w:hAnsiTheme="majorBidi"/>
          <w:sz w:val="24"/>
          <w:szCs w:val="24"/>
        </w:rPr>
        <w:t xml:space="preserve"> il n y a aucune vérification vis-à-vis de la contrainte d’acier </w:t>
      </w:r>
    </w:p>
    <w:p w:rsidR="00E01015" w:rsidRPr="00323B0D" w:rsidRDefault="00E01015" w:rsidP="00E01015">
      <w:pPr>
        <w:pStyle w:val="Paragraphedeliste"/>
        <w:tabs>
          <w:tab w:val="left" w:pos="1100"/>
        </w:tabs>
        <w:spacing w:line="360" w:lineRule="auto"/>
        <w:ind w:left="-284" w:right="-141" w:firstLine="426"/>
        <w:rPr>
          <w:rFonts w:asciiTheme="majorBidi" w:hAnsiTheme="majorBidi"/>
          <w:sz w:val="24"/>
          <w:szCs w:val="24"/>
        </w:rPr>
      </w:pPr>
      <w:r w:rsidRPr="00323B0D">
        <w:rPr>
          <w:rFonts w:asciiTheme="majorBidi" w:hAnsiTheme="majorBidi"/>
          <w:sz w:val="24"/>
          <w:szCs w:val="24"/>
        </w:rPr>
        <w:t>- Flexion simple</w:t>
      </w:r>
    </w:p>
    <w:p w:rsidR="00E01015" w:rsidRPr="00323B0D" w:rsidRDefault="00E01015" w:rsidP="00E01015">
      <w:pPr>
        <w:pStyle w:val="Paragraphedeliste"/>
        <w:tabs>
          <w:tab w:val="left" w:pos="1100"/>
        </w:tabs>
        <w:spacing w:line="360" w:lineRule="auto"/>
        <w:ind w:left="-284" w:right="-141" w:firstLine="426"/>
        <w:rPr>
          <w:rFonts w:asciiTheme="majorBidi" w:hAnsiTheme="majorBidi"/>
          <w:sz w:val="24"/>
          <w:szCs w:val="24"/>
        </w:rPr>
      </w:pPr>
      <w:r w:rsidRPr="00323B0D">
        <w:rPr>
          <w:rFonts w:asciiTheme="majorBidi" w:hAnsiTheme="majorBidi"/>
          <w:sz w:val="24"/>
          <w:szCs w:val="24"/>
        </w:rPr>
        <w:t xml:space="preserve">-Section rectangulaire sans </w:t>
      </w:r>
      <w:r w:rsidRPr="00323B0D">
        <w:rPr>
          <w:rFonts w:asciiTheme="majorBidi" w:hAnsiTheme="majorBidi"/>
          <w:position w:val="-4"/>
          <w:sz w:val="24"/>
          <w:szCs w:val="24"/>
        </w:rPr>
        <w:object w:dxaOrig="279" w:dyaOrig="260">
          <v:shape id="_x0000_i1154" type="#_x0000_t75" style="width:14.25pt;height:12pt" o:ole="">
            <v:imagedata r:id="rId279" o:title=""/>
          </v:shape>
          <o:OLEObject Type="Embed" ProgID="Equation.3" ShapeID="_x0000_i1154" DrawAspect="Content" ObjectID="_1662191173" r:id="rId280"/>
        </w:object>
      </w:r>
    </w:p>
    <w:p w:rsidR="00E01015" w:rsidRDefault="009A19B4" w:rsidP="00E01015">
      <w:pPr>
        <w:pStyle w:val="Paragraphedeliste"/>
        <w:tabs>
          <w:tab w:val="left" w:pos="1100"/>
        </w:tabs>
        <w:spacing w:line="360" w:lineRule="auto"/>
        <w:ind w:left="-284" w:right="-141" w:firstLine="426"/>
        <w:rPr>
          <w:rFonts w:asciiTheme="majorBidi" w:hAnsiTheme="majorBidi"/>
          <w:sz w:val="24"/>
          <w:szCs w:val="24"/>
        </w:rPr>
      </w:pPr>
      <w:r>
        <w:rPr>
          <w:rFonts w:asciiTheme="majorBidi" w:hAnsiTheme="majorBidi"/>
          <w:noProof/>
          <w:sz w:val="24"/>
          <w:szCs w:val="24"/>
        </w:rPr>
        <w:pict>
          <v:shape id="Text Box 3941" o:spid="_x0000_s1571" type="#_x0000_t202" style="position:absolute;left:0;text-align:left;margin-left:59.6pt;margin-top:24pt;width:49.9pt;height:36pt;z-index:251608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" filled="f" stroked="f">
            <v:textbox style="mso-next-textbox:#Text Box 3941">
              <w:txbxContent>
                <w:p w:rsidR="00BD1FA0" w:rsidRPr="00C73C82" w:rsidRDefault="00BD1FA0" w:rsidP="00E01015">
                  <w:r>
                    <w:t xml:space="preserve">  </w:t>
                  </w:r>
                </w:p>
              </w:txbxContent>
            </v:textbox>
          </v:shape>
        </w:pict>
      </w:r>
      <w:r w:rsidR="00E01015" w:rsidRPr="00323B0D">
        <w:rPr>
          <w:rFonts w:asciiTheme="majorBidi" w:hAnsiTheme="majorBidi"/>
          <w:sz w:val="24"/>
          <w:szCs w:val="24"/>
        </w:rPr>
        <w:t>-Acier FeE400</w:t>
      </w:r>
    </w:p>
    <w:p w:rsidR="00E01015" w:rsidRPr="00323B0D" w:rsidRDefault="00E01015" w:rsidP="00E01015">
      <w:pPr>
        <w:pStyle w:val="Paragraphedeliste"/>
        <w:tabs>
          <w:tab w:val="left" w:pos="1100"/>
        </w:tabs>
        <w:spacing w:line="360" w:lineRule="auto"/>
        <w:ind w:left="-284" w:right="-141" w:firstLine="426"/>
        <w:rPr>
          <w:rFonts w:asciiTheme="majorBidi" w:hAnsiTheme="majorBidi"/>
          <w:sz w:val="24"/>
          <w:szCs w:val="24"/>
        </w:rPr>
      </w:pPr>
    </w:p>
    <w:p w:rsidR="00E01015" w:rsidRPr="00323B0D" w:rsidRDefault="00E01015" w:rsidP="00E01015">
      <w:pPr>
        <w:tabs>
          <w:tab w:val="left" w:pos="1100"/>
        </w:tabs>
        <w:ind w:right="-141"/>
        <w:rPr>
          <w:rFonts w:asciiTheme="majorBidi" w:hAnsiTheme="majorBidi"/>
          <w:sz w:val="24"/>
          <w:szCs w:val="24"/>
        </w:rPr>
      </w:pPr>
      <w:r w:rsidRPr="00323B0D">
        <w:rPr>
          <w:rFonts w:asciiTheme="majorBidi" w:hAnsiTheme="majorBidi"/>
          <w:position w:val="-24"/>
          <w:sz w:val="24"/>
          <w:szCs w:val="24"/>
        </w:rPr>
        <w:object w:dxaOrig="5340" w:dyaOrig="639">
          <v:shape id="_x0000_i1155" type="#_x0000_t75" style="width:268.5pt;height:33pt" o:ole="">
            <v:imagedata r:id="rId281" o:title=""/>
          </v:shape>
          <o:OLEObject Type="Embed" ProgID="Equation.3" ShapeID="_x0000_i1155" DrawAspect="Content" ObjectID="_1662191174" r:id="rId282"/>
        </w:object>
      </w:r>
    </w:p>
    <w:p w:rsidR="00E01015" w:rsidRPr="00323B0D" w:rsidRDefault="00E01015" w:rsidP="00E01015">
      <w:pPr>
        <w:tabs>
          <w:tab w:val="left" w:pos="1100"/>
        </w:tabs>
        <w:ind w:right="-141"/>
        <w:rPr>
          <w:rFonts w:asciiTheme="majorBidi" w:hAnsiTheme="majorBidi"/>
          <w:sz w:val="24"/>
          <w:szCs w:val="24"/>
        </w:rPr>
      </w:pPr>
      <w:r w:rsidRPr="00323B0D">
        <w:rPr>
          <w:rFonts w:asciiTheme="majorBidi" w:hAnsiTheme="majorBidi"/>
          <w:sz w:val="24"/>
          <w:szCs w:val="24"/>
          <w:u w:val="single"/>
        </w:rPr>
        <w:t>Avec </w:t>
      </w:r>
      <w:r w:rsidRPr="00323B0D">
        <w:rPr>
          <w:rFonts w:asciiTheme="majorBidi" w:hAnsiTheme="majorBidi"/>
          <w:sz w:val="24"/>
          <w:szCs w:val="24"/>
        </w:rPr>
        <w:t xml:space="preserve">:    </w:t>
      </w:r>
      <w:r w:rsidRPr="00323B0D">
        <w:rPr>
          <w:rFonts w:asciiTheme="majorBidi" w:hAnsiTheme="majorBidi"/>
          <w:position w:val="-30"/>
          <w:sz w:val="24"/>
          <w:szCs w:val="24"/>
        </w:rPr>
        <w:object w:dxaOrig="2439" w:dyaOrig="720">
          <v:shape id="_x0000_i1156" type="#_x0000_t75" style="width:121.5pt;height:36.75pt" o:ole="">
            <v:imagedata r:id="rId283" o:title=""/>
          </v:shape>
          <o:OLEObject Type="Embed" ProgID="Equation.3" ShapeID="_x0000_i1156" DrawAspect="Content" ObjectID="_1662191175" r:id="rId284"/>
        </w:object>
      </w:r>
    </w:p>
    <w:p w:rsidR="00E01015" w:rsidRDefault="00E01015" w:rsidP="00E01015">
      <w:pPr>
        <w:tabs>
          <w:tab w:val="left" w:pos="1100"/>
        </w:tabs>
        <w:ind w:right="-141"/>
        <w:rPr>
          <w:rFonts w:asciiTheme="majorBidi" w:hAnsiTheme="majorBidi"/>
          <w:position w:val="-10"/>
          <w:sz w:val="24"/>
          <w:szCs w:val="24"/>
        </w:rPr>
      </w:pPr>
      <w:r w:rsidRPr="00323B0D">
        <w:rPr>
          <w:rFonts w:asciiTheme="majorBidi" w:hAnsiTheme="majorBidi"/>
          <w:position w:val="-24"/>
          <w:sz w:val="24"/>
          <w:szCs w:val="24"/>
        </w:rPr>
        <w:object w:dxaOrig="2060" w:dyaOrig="620">
          <v:shape id="_x0000_i1157" type="#_x0000_t75" style="width:103.5pt;height:32.25pt" o:ole="">
            <v:imagedata r:id="rId285" o:title=""/>
          </v:shape>
          <o:OLEObject Type="Embed" ProgID="Equation.3" ShapeID="_x0000_i1157" DrawAspect="Content" ObjectID="_1662191176" r:id="rId286"/>
        </w:object>
      </w:r>
      <w:r w:rsidRPr="00323B0D">
        <w:rPr>
          <w:rFonts w:asciiTheme="majorBidi" w:hAnsiTheme="majorBidi"/>
          <w:sz w:val="24"/>
          <w:szCs w:val="24"/>
        </w:rPr>
        <w:sym w:font="Symbol" w:char="F03E"/>
      </w:r>
      <w:r w:rsidRPr="00323B0D">
        <w:rPr>
          <w:rFonts w:asciiTheme="majorBidi" w:hAnsiTheme="majorBidi"/>
          <w:position w:val="-10"/>
          <w:sz w:val="24"/>
          <w:szCs w:val="24"/>
        </w:rPr>
        <w:object w:dxaOrig="999" w:dyaOrig="320">
          <v:shape id="_x0000_i1158" type="#_x0000_t75" style="width:48pt;height:15.75pt" o:ole="">
            <v:imagedata r:id="rId287" o:title=""/>
          </v:shape>
          <o:OLEObject Type="Embed" ProgID="Equation.3" ShapeID="_x0000_i1158" DrawAspect="Content" ObjectID="_1662191177" r:id="rId288"/>
        </w:object>
      </w:r>
    </w:p>
    <w:p w:rsidR="00E01015" w:rsidRPr="00323B0D" w:rsidRDefault="00E01015" w:rsidP="00E01015">
      <w:pPr>
        <w:tabs>
          <w:tab w:val="left" w:pos="1100"/>
        </w:tabs>
        <w:ind w:right="-141"/>
        <w:rPr>
          <w:rFonts w:asciiTheme="majorBidi" w:hAnsiTheme="majorBidi"/>
          <w:position w:val="-10"/>
          <w:sz w:val="24"/>
          <w:szCs w:val="24"/>
        </w:rPr>
      </w:pPr>
    </w:p>
    <w:p w:rsidR="00E01015" w:rsidRPr="00323B0D" w:rsidRDefault="00E01015" w:rsidP="00E01015">
      <w:pPr>
        <w:tabs>
          <w:tab w:val="left" w:pos="1100"/>
        </w:tabs>
        <w:spacing w:line="360" w:lineRule="auto"/>
        <w:ind w:left="-284" w:right="-141"/>
        <w:rPr>
          <w:rFonts w:asciiTheme="majorBidi" w:hAnsiTheme="majorBidi"/>
          <w:sz w:val="24"/>
          <w:szCs w:val="24"/>
        </w:rPr>
      </w:pPr>
      <w:r w:rsidRPr="00323B0D">
        <w:rPr>
          <w:rFonts w:asciiTheme="majorBidi" w:hAnsiTheme="majorBidi"/>
          <w:noProof/>
          <w:sz w:val="24"/>
          <w:szCs w:val="24"/>
        </w:rPr>
        <w:drawing>
          <wp:anchor distT="0" distB="0" distL="114300" distR="114300" simplePos="0" relativeHeight="251511808" behindDoc="0" locked="0" layoutInCell="1" allowOverlap="1">
            <wp:simplePos x="0" y="0"/>
            <wp:positionH relativeFrom="column">
              <wp:posOffset>5732</wp:posOffset>
            </wp:positionH>
            <wp:positionV relativeFrom="paragraph">
              <wp:posOffset>41326</wp:posOffset>
            </wp:positionV>
            <wp:extent cx="576649" cy="98654"/>
            <wp:effectExtent l="0" t="0" r="0" b="0"/>
            <wp:wrapNone/>
            <wp:docPr id="2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36"/>
                    <pic:cNvPicPr>
                      <a:picLocks noChangeAspect="1" noChangeArrowheads="1"/>
                    </pic:cNvPicPr>
                  </pic:nvPicPr>
                  <pic:blipFill>
                    <a:blip r:embed="rId289">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4040" cy="98208"/>
                    </a:xfrm>
                    <a:prstGeom prst="rect">
                      <a:avLst/>
                    </a:prstGeom>
                    <a:noFill/>
                  </pic:spPr>
                </pic:pic>
              </a:graphicData>
            </a:graphic>
          </wp:anchor>
        </w:drawing>
      </w:r>
      <w:r w:rsidRPr="00323B0D">
        <w:rPr>
          <w:rFonts w:asciiTheme="majorBidi" w:hAnsiTheme="majorBidi"/>
          <w:sz w:val="24"/>
          <w:szCs w:val="24"/>
        </w:rPr>
        <w:t xml:space="preserve">                     Inégalité vérifiée  </w:t>
      </w:r>
      <w:r w:rsidRPr="00323B0D">
        <w:rPr>
          <w:rFonts w:asciiTheme="majorBidi" w:hAnsiTheme="majorBidi"/>
          <w:noProof/>
          <w:sz w:val="24"/>
          <w:szCs w:val="24"/>
        </w:rPr>
        <w:drawing>
          <wp:inline distT="0" distB="0" distL="0" distR="0">
            <wp:extent cx="350504" cy="98855"/>
            <wp:effectExtent l="0" t="0" r="0" b="0"/>
            <wp:docPr id="2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37"/>
                    <pic:cNvPicPr>
                      <a:picLocks noChangeAspect="1" noChangeArrowheads="1"/>
                    </pic:cNvPicPr>
                  </pic:nvPicPr>
                  <pic:blipFill>
                    <a:blip r:embed="rId290">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97348" cy="112067"/>
                    </a:xfrm>
                    <a:prstGeom prst="rect">
                      <a:avLst/>
                    </a:prstGeom>
                    <a:noFill/>
                  </pic:spPr>
                </pic:pic>
              </a:graphicData>
            </a:graphic>
          </wp:inline>
        </w:drawing>
      </w:r>
      <w:r w:rsidRPr="00323B0D">
        <w:rPr>
          <w:rFonts w:asciiTheme="majorBidi" w:hAnsiTheme="majorBidi"/>
          <w:sz w:val="24"/>
          <w:szCs w:val="24"/>
        </w:rPr>
        <w:t xml:space="preserve"> aucun vérification pour la contrainte du béton</w:t>
      </w:r>
    </w:p>
    <w:p w:rsidR="00E01015" w:rsidRDefault="00E01015" w:rsidP="00E01015">
      <w:pPr>
        <w:tabs>
          <w:tab w:val="left" w:pos="1100"/>
        </w:tabs>
        <w:spacing w:line="360" w:lineRule="auto"/>
        <w:ind w:right="-141"/>
        <w:rPr>
          <w:rFonts w:asciiTheme="majorBidi" w:hAnsiTheme="majorBidi"/>
          <w:sz w:val="24"/>
          <w:szCs w:val="24"/>
        </w:rPr>
      </w:pPr>
      <w:r w:rsidRPr="00323B0D">
        <w:rPr>
          <w:rFonts w:asciiTheme="majorBidi" w:hAnsiTheme="majorBidi"/>
          <w:noProof/>
          <w:sz w:val="24"/>
          <w:szCs w:val="24"/>
        </w:rPr>
        <w:drawing>
          <wp:inline distT="0" distB="0" distL="0" distR="0">
            <wp:extent cx="572770" cy="97790"/>
            <wp:effectExtent l="0" t="0" r="0" b="0"/>
            <wp:docPr id="2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38"/>
                    <pic:cNvPicPr>
                      <a:picLocks noChangeAspect="1" noChangeArrowheads="1"/>
                    </pic:cNvPicPr>
                  </pic:nvPicPr>
                  <pic:blipFill>
                    <a:blip r:embed="rId291">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2770" cy="97790"/>
                    </a:xfrm>
                    <a:prstGeom prst="rect">
                      <a:avLst/>
                    </a:prstGeom>
                    <a:noFill/>
                  </pic:spPr>
                </pic:pic>
              </a:graphicData>
            </a:graphic>
          </wp:inline>
        </w:drawing>
      </w:r>
      <w:r w:rsidRPr="00323B0D">
        <w:rPr>
          <w:rFonts w:asciiTheme="majorBidi" w:hAnsiTheme="majorBidi"/>
          <w:sz w:val="24"/>
          <w:szCs w:val="24"/>
        </w:rPr>
        <w:t xml:space="preserve"> Les armatures calculées en ELU sont maintenues.</w:t>
      </w:r>
    </w:p>
    <w:p w:rsidR="00E01015" w:rsidRPr="00323B0D" w:rsidRDefault="00E01015" w:rsidP="00E01015">
      <w:pPr>
        <w:tabs>
          <w:tab w:val="left" w:pos="1100"/>
        </w:tabs>
        <w:spacing w:line="360" w:lineRule="auto"/>
        <w:ind w:right="-141"/>
        <w:rPr>
          <w:rFonts w:asciiTheme="majorBidi" w:hAnsiTheme="majorBidi"/>
          <w:sz w:val="24"/>
          <w:szCs w:val="24"/>
        </w:rPr>
      </w:pPr>
    </w:p>
    <w:p w:rsidR="00E01015" w:rsidRPr="00323B0D" w:rsidRDefault="00E01015" w:rsidP="00E01015">
      <w:pPr>
        <w:pStyle w:val="Paragraphedeliste"/>
        <w:numPr>
          <w:ilvl w:val="0"/>
          <w:numId w:val="54"/>
        </w:numPr>
        <w:tabs>
          <w:tab w:val="left" w:pos="426"/>
        </w:tabs>
        <w:spacing w:line="360" w:lineRule="auto"/>
        <w:ind w:right="-141" w:firstLine="567"/>
        <w:rPr>
          <w:rFonts w:asciiTheme="majorBidi" w:hAnsiTheme="majorBidi"/>
          <w:b/>
          <w:bCs/>
          <w:i/>
          <w:iCs/>
          <w:sz w:val="24"/>
          <w:szCs w:val="24"/>
        </w:rPr>
      </w:pPr>
      <w:r w:rsidRPr="00323B0D">
        <w:rPr>
          <w:rFonts w:asciiTheme="majorBidi" w:hAnsiTheme="majorBidi"/>
          <w:b/>
          <w:bCs/>
          <w:i/>
          <w:iCs/>
          <w:sz w:val="24"/>
          <w:szCs w:val="24"/>
        </w:rPr>
        <w:t>Choix des armatures:</w:t>
      </w:r>
    </w:p>
    <w:p w:rsidR="00E01015" w:rsidRPr="00323B0D" w:rsidRDefault="009A19B4" w:rsidP="00E01015">
      <w:pPr>
        <w:tabs>
          <w:tab w:val="left" w:pos="1100"/>
        </w:tabs>
        <w:spacing w:line="480" w:lineRule="auto"/>
        <w:ind w:left="-284" w:right="-141" w:hanging="360"/>
        <w:rPr>
          <w:rFonts w:asciiTheme="majorBidi" w:hAnsiTheme="majorBidi"/>
          <w:b/>
          <w:bCs/>
          <w:sz w:val="24"/>
          <w:szCs w:val="24"/>
          <w:vertAlign w:val="superscript"/>
        </w:rPr>
      </w:pPr>
      <w:r w:rsidRPr="009A19B4">
        <w:rPr>
          <w:rFonts w:asciiTheme="majorBidi" w:hAnsiTheme="majorBidi"/>
          <w:b/>
          <w:bCs/>
          <w:noProof/>
          <w:sz w:val="24"/>
          <w:szCs w:val="24"/>
          <w:u w:val="single"/>
        </w:rPr>
        <w:pict>
          <v:line id="Line 3944" o:spid="_x0000_s1572" style="position:absolute;left:0;text-align:left;z-index:251609088;visibility:visible" from="55.65pt,6.9pt" to="91.65pt,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">
            <v:stroke endarrow="classic" endarrowlength="long"/>
          </v:line>
        </w:pict>
      </w:r>
      <w:r w:rsidR="00E01015" w:rsidRPr="00323B0D">
        <w:rPr>
          <w:rFonts w:asciiTheme="majorBidi" w:hAnsiTheme="majorBidi"/>
          <w:sz w:val="24"/>
          <w:szCs w:val="24"/>
        </w:rPr>
        <w:t xml:space="preserve">                  1 T1</w:t>
      </w:r>
      <w:r w:rsidR="00E01015">
        <w:rPr>
          <w:rFonts w:asciiTheme="majorBidi" w:hAnsiTheme="majorBidi"/>
          <w:sz w:val="24"/>
          <w:szCs w:val="24"/>
        </w:rPr>
        <w:t>2</w:t>
      </w:r>
      <w:r w:rsidR="00E01015" w:rsidRPr="00323B0D">
        <w:rPr>
          <w:rFonts w:asciiTheme="majorBidi" w:hAnsiTheme="majorBidi"/>
          <w:sz w:val="24"/>
          <w:szCs w:val="24"/>
        </w:rPr>
        <w:t xml:space="preserve">               </w:t>
      </w:r>
      <w:r w:rsidR="00E01015" w:rsidRPr="00323B0D">
        <w:rPr>
          <w:rFonts w:asciiTheme="majorBidi" w:hAnsiTheme="majorBidi"/>
          <w:b/>
          <w:bCs/>
          <w:sz w:val="24"/>
          <w:szCs w:val="24"/>
        </w:rPr>
        <w:t>A = 1,</w:t>
      </w:r>
      <w:r w:rsidR="00E01015">
        <w:rPr>
          <w:rFonts w:asciiTheme="majorBidi" w:hAnsiTheme="majorBidi"/>
          <w:b/>
          <w:bCs/>
          <w:sz w:val="24"/>
          <w:szCs w:val="24"/>
        </w:rPr>
        <w:t>91</w:t>
      </w:r>
      <w:r w:rsidR="00E01015" w:rsidRPr="00323B0D">
        <w:rPr>
          <w:rFonts w:asciiTheme="majorBidi" w:hAnsiTheme="majorBidi"/>
          <w:b/>
          <w:bCs/>
          <w:sz w:val="24"/>
          <w:szCs w:val="24"/>
        </w:rPr>
        <w:t>cm</w:t>
      </w:r>
      <w:r w:rsidR="00E01015" w:rsidRPr="00323B0D">
        <w:rPr>
          <w:rFonts w:asciiTheme="majorBidi" w:hAnsiTheme="majorBidi"/>
          <w:b/>
          <w:bCs/>
          <w:sz w:val="24"/>
          <w:szCs w:val="24"/>
          <w:vertAlign w:val="superscript"/>
        </w:rPr>
        <w:t>2</w:t>
      </w:r>
    </w:p>
    <w:p w:rsidR="00E01015" w:rsidRPr="00323B0D" w:rsidRDefault="00E01015" w:rsidP="00E01015">
      <w:pPr>
        <w:pStyle w:val="Paragraphedeliste"/>
        <w:tabs>
          <w:tab w:val="left" w:pos="142"/>
        </w:tabs>
        <w:spacing w:line="360" w:lineRule="auto"/>
        <w:ind w:left="360" w:right="-141"/>
        <w:rPr>
          <w:b/>
          <w:bCs/>
          <w:sz w:val="24"/>
          <w:szCs w:val="24"/>
          <w:vertAlign w:val="superscript"/>
        </w:rPr>
      </w:pPr>
    </w:p>
    <w:p w:rsidR="00E01015" w:rsidRPr="00D72E0A" w:rsidRDefault="00E01015" w:rsidP="00E01015">
      <w:pPr>
        <w:pStyle w:val="Paragraphedeliste"/>
        <w:numPr>
          <w:ilvl w:val="0"/>
          <w:numId w:val="56"/>
        </w:numPr>
        <w:spacing w:line="360" w:lineRule="auto"/>
        <w:ind w:right="-141"/>
        <w:rPr>
          <w:b/>
          <w:bCs/>
          <w:sz w:val="28"/>
          <w:szCs w:val="28"/>
        </w:rPr>
      </w:pPr>
      <w:r w:rsidRPr="00D72E0A">
        <w:rPr>
          <w:b/>
          <w:bCs/>
          <w:sz w:val="28"/>
          <w:szCs w:val="28"/>
        </w:rPr>
        <w:t>III.2.5</w:t>
      </w:r>
      <w:proofErr w:type="gramStart"/>
      <w:r w:rsidRPr="00D72E0A">
        <w:rPr>
          <w:b/>
          <w:bCs/>
          <w:sz w:val="28"/>
          <w:szCs w:val="28"/>
        </w:rPr>
        <w:t>)</w:t>
      </w:r>
      <w:r w:rsidRPr="00D72E0A">
        <w:rPr>
          <w:b/>
          <w:bCs/>
          <w:sz w:val="28"/>
          <w:szCs w:val="28"/>
          <w:u w:val="single"/>
        </w:rPr>
        <w:t>Calcul</w:t>
      </w:r>
      <w:proofErr w:type="gramEnd"/>
      <w:r w:rsidRPr="00D72E0A">
        <w:rPr>
          <w:b/>
          <w:bCs/>
          <w:sz w:val="28"/>
          <w:szCs w:val="28"/>
          <w:u w:val="single"/>
        </w:rPr>
        <w:t xml:space="preserve"> des armatures transversales </w:t>
      </w:r>
      <w:r w:rsidRPr="00D72E0A">
        <w:rPr>
          <w:b/>
          <w:bCs/>
          <w:sz w:val="28"/>
          <w:szCs w:val="28"/>
        </w:rPr>
        <w:t>:</w:t>
      </w:r>
    </w:p>
    <w:p w:rsidR="00E01015" w:rsidRPr="00D72E0A" w:rsidRDefault="00E01015" w:rsidP="00E01015">
      <w:pPr>
        <w:spacing w:line="360" w:lineRule="auto"/>
        <w:ind w:right="-141"/>
        <w:rPr>
          <w:sz w:val="24"/>
          <w:szCs w:val="24"/>
        </w:rPr>
      </w:pPr>
      <w:r w:rsidRPr="00D72E0A">
        <w:rPr>
          <w:sz w:val="24"/>
          <w:szCs w:val="24"/>
        </w:rPr>
        <w:t xml:space="preserve">       L’effort tranchant peut engendrer des fissures inclinées à 45° par rapport à la ligne moyenne, et pour y remédier on utilise des armatures transversales.</w:t>
      </w:r>
    </w:p>
    <w:p w:rsidR="00E01015" w:rsidRPr="00323B0D" w:rsidRDefault="009A19B4" w:rsidP="00E01015">
      <w:pPr>
        <w:spacing w:line="360" w:lineRule="auto"/>
        <w:ind w:right="-141"/>
        <w:rPr>
          <w:sz w:val="24"/>
          <w:szCs w:val="24"/>
        </w:rPr>
      </w:pPr>
      <w:r>
        <w:rPr>
          <w:noProof/>
          <w:sz w:val="24"/>
          <w:szCs w:val="24"/>
        </w:rPr>
        <w:pict>
          <v:group id="Zone de dessin 4100" o:spid="_x0000_s1575" editas="canvas" style="position:absolute;margin-left:234pt;margin-top:-.15pt;width:279pt;height:188.9pt;z-index:-251704320" coordsize="35433,23990" wrapcoords="1510 0 1394 1971 1335 8229 1510 11400 6039 12343 7839 12343 7839 15086 6503 16457 13645 16457 12310 15086 12310 12343 14342 12343 19335 11400 19277 0 151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">
            <v:shape id="_x0000_s1576" type="#_x0000_t75" style="position:absolute;width:35433;height:23990;visibility:visible">
              <v:fill o:detectmouseclick="t"/>
              <v:path o:connecttype="none"/>
            </v:shape>
            <v:line id="Line 4102" o:spid="_x0000_s1577" style="position:absolute;visibility:visible" from="2343,2298" to="31070,23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tcmcUAAADdAAAADwAAAGRycy9kb3ducmV2LnhtbESP0WrCQBRE34X+w3ILfdONFqLGbKRI&#10;hUJBbOoHXLPXJHT3bshuTfr3XUHwcZiZM0y+Ha0RV+p961jBfJaAIK6cbrlWcPreT1cgfEDWaByT&#10;gj/ysC2eJjlm2g38Rdcy1CJC2GeooAmhy6T0VUMW/cx1xNG7uN5iiLKvpe5xiHBr5CJJUmmx5bjQ&#10;YEe7hqqf8tcqGI7lfjx8Om1Pbpe2Jp2fX9+NUi/P49sGRKAxPML39odWsFitl3B7E5+AL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ltcmcUAAADdAAAADwAAAAAAAAAA&#10;AAAAAAChAgAAZHJzL2Rvd25yZXYueG1sUEsFBgAAAAAEAAQA+QAAAJMDAAAAAA==&#10;" strokeweight="1.25pt"/>
            <v:line id="Line 4103" o:spid="_x0000_s1578" style="position:absolute;visibility:visible" from="2343,9194" to="31070,92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8TI68IAAADdAAAADwAAAGRycy9kb3ducmV2LnhtbERP3WrCMBS+H/gO4QjezVSF0tVGEVEY&#10;DMbW9QGOzbEtJielydru7ZeLwS4/vv/iOFsjRhp851jBZp2AIK6d7rhRUH1dnzMQPiBrNI5JwQ95&#10;OB4WTwXm2k38SWMZGhFD2OeooA2hz6X0dUsW/dr1xJG7u8FiiHBopB5wiuHWyG2SpNJix7GhxZ7O&#10;LdWP8tsqmD7K6/z+5rSt3DntTLq57S5GqdVyPu1BBJrDv/jP/aoVbLOXODe+iU9AH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8TI68IAAADdAAAADwAAAAAAAAAAAAAA&#10;AAChAgAAZHJzL2Rvd25yZXYueG1sUEsFBgAAAAAEAAQA+QAAAJADAAAAAA==&#10;" strokeweight="1.25pt"/>
            <v:line id="Line 4104" o:spid="_x0000_s1579" style="position:absolute;visibility:visible" from="6940,2298" to="14986,9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qRo8cAAADdAAAADwAAAGRycy9kb3ducmV2LnhtbESPQWvCQBSE74X+h+UVvNVNLQSNriJK&#10;QXuQagU9PrOvSdrs27C7Jum/7wpCj8PMfMPMFr2pRUvOV5YVvAwTEMS51RUXCo6fb89jED4ga6wt&#10;k4Jf8rCYPz7MMNO24z21h1CICGGfoYIyhCaT0uclGfRD2xBH78s6gyFKV0jtsItwU8tRkqTSYMVx&#10;ocSGViXlP4erUbB7/Ujb5fZ905+26SVf7y/n784pNXjql1MQgfrwH763N1rBaDyZwO1NfAJy/g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6pGjxwAAAN0AAAAPAAAAAAAA&#10;AAAAAAAAAKECAABkcnMvZG93bnJldi54bWxQSwUGAAAAAAQABAD5AAAAlQMAAAAA&#10;"/>
            <v:line id="Line 4105" o:spid="_x0000_s1580" style="position:absolute;flip:y;visibility:visible" from="14401,2298" to="23602,9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tDS28MAAADdAAAADwAAAGRycy9kb3ducmV2LnhtbERPz2vCMBS+D/wfwht4GZpOhmhnFBkI&#10;HrxMpeLtrXlrSpuXmkTt/vvlIHj8+H4vVr1txY18qB0reB9nIIhLp2uuFBwPm9EMRIjIGlvHpOCP&#10;AqyWg5cF5trd+Ztu+1iJFMIhRwUmxi6XMpSGLIax64gT9+u8xZigr6T2eE/htpWTLJtKizWnBoMd&#10;fRkqm/3VKpCz3dvFr38+mqI5neamKIvuvFNq+NqvP0FE6uNT/HBvtYLJPEv705v0BOTy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bQ0tvDAAAA3QAAAA8AAAAAAAAAAAAA&#10;AAAAoQIAAGRycy9kb3ducmV2LnhtbFBLBQYAAAAABAAEAPkAAACRAwAAAAA=&#10;"/>
            <v:line id="Line 4106" o:spid="_x0000_s1581" style="position:absolute;flip:y;visibility:visible" from="17856,2298" to="27057,9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x3QMcAAADdAAAADwAAAGRycy9kb3ducmV2LnhtbESPQWsCMRSE7wX/Q3hCL0WzihRdjSKF&#10;Qg9eastKb8/Nc7Ps5mWbpLr990YQPA4z8w2z2vS2FWfyoXasYDLOQBCXTtdcKfj+eh/NQYSIrLF1&#10;TAr+KcBmPXhaYa7dhT/pvI+VSBAOOSowMXa5lKE0ZDGMXUecvJPzFmOSvpLa4yXBbSunWfYqLdac&#10;Fgx29GaobPZ/VoGc715+/fY4a4rmcFiYoiy6n51Sz8N+uwQRqY+P8L39oRVMF9kEbm/SE5Dr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5nHdAxwAAAN0AAAAPAAAAAAAA&#10;AAAAAAAAAKECAABkcnMvZG93bnJldi54bWxQSwUGAAAAAAQABAD5AAAAlQMAAAAA&#10;"/>
            <v:line id="Line 4107" o:spid="_x0000_s1582" style="position:absolute;flip:x y;visibility:visible" from="8667,2298" to="16713,9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1pUcQAAADdAAAADwAAAGRycy9kb3ducmV2LnhtbESPT4vCMBTE7wt+h/AEL4um1kW0GkWE&#10;FU8u/sPro3m2xealNFlb/fRGWNjjMDO/YebL1pTiTrUrLCsYDiIQxKnVBWcKTsfv/gSE88gaS8uk&#10;4EEOlovOxxwTbRve0/3gMxEg7BJUkHtfJVK6NCeDbmAr4uBdbW3QB1lnUtfYBLgpZRxFY2mw4LCQ&#10;Y0XrnNLb4dcoQN49R5NmSF9yQxcX734+V+erUr1uu5qB8NT6//Bfe6sVxNMohveb8ATk4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TWlRxAAAAN0AAAAPAAAAAAAAAAAA&#10;AAAAAKECAABkcnMvZG93bnJldi54bWxQSwUGAAAAAAQABAD5AAAAkgMAAAAA&#10;"/>
            <v:group id="Group 4108" o:spid="_x0000_s1583" style="position:absolute;left:2781;top:19;width:28740;height:18396" coordorigin="3969,1802" coordsize="4526,28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bd3KvFAAAA3QAA&#10;AA8AAAAAAAAAAAAAAAAAqgIAAGRycy9kb3ducmV2LnhtbFBLBQYAAAAABAAEAPoAAACcAwAAAAA=&#10;">
              <v:line id="Line 4109" o:spid="_x0000_s1584" style="position:absolute;flip:x;visibility:visible" from="6141,2164" to="7589,3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vU2McAAADdAAAADwAAAGRycy9kb3ducmV2LnhtbESPQWsCMRSE70L/Q3iFXkSzFSm6GkUK&#10;hR68aMtKb8/Nc7Ps5mWbpLr990YQPA4z8w2zXPe2FWfyoXas4HWcgSAuna65UvD99TGagQgRWWPr&#10;mBT8U4D16mmwxFy7C+/ovI+VSBAOOSowMXa5lKE0ZDGMXUecvJPzFmOSvpLa4yXBbSsnWfYmLdac&#10;Fgx29G6obPZ/VoGcbYe/fnOcNkVzOMxNURbdz1apl+d+swARqY+P8L39qRVM5tkUbm/SE5Cr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p69TYxwAAAN0AAAAPAAAAAAAA&#10;AAAAAAAAAKECAABkcnMvZG93bnJldi54bWxQSwUGAAAAAAQABAD5AAAAlQMAAAAA&#10;"/>
              <v:rect id="Rectangle 4110" o:spid="_x0000_s1585" style="position:absolute;left:5870;top:4019;width:543;height:3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3ecYA&#10;AADdAAAADwAAAGRycy9kb3ducmV2LnhtbESPQWvCQBSE7wX/w/IEL6XZVGjRNKuIUAxFEKP1/Mi+&#10;JsHs25jdJum/dwuFHoeZ+YZJ16NpRE+dqy0reI5iEMSF1TWXCs6n96cFCOeRNTaWScEPOVivJg8p&#10;JtoOfKQ+96UIEHYJKqi8bxMpXVGRQRfZljh4X7Yz6IPsSqk7HALcNHIex6/SYM1hocKWthUV1/zb&#10;KBiKQ3857Xfy8HjJLN+y2zb//FBqNh03byA8jf4//NfOtIL5Mn6B3zfhCcjV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x3ecYAAADdAAAADwAAAAAAAAAAAAAAAACYAgAAZHJz&#10;L2Rvd25yZXYueG1sUEsFBgAAAAAEAAQA9QAAAIsDAAAAAA==&#10;" filled="f" stroked="f">
                <v:textbox style="mso-next-textbox:#Rectangle 4110">
                  <w:txbxContent>
                    <w:p w:rsidR="00BD1FA0" w:rsidRPr="008F47E8" w:rsidRDefault="00BD1FA0" w:rsidP="00E01015">
                      <w:pPr>
                        <w:jc w:val="center"/>
                      </w:pPr>
                      <w:proofErr w:type="gramStart"/>
                      <w:r>
                        <w:t>a</w:t>
                      </w:r>
                      <w:proofErr w:type="gramEnd"/>
                    </w:p>
                  </w:txbxContent>
                </v:textbox>
              </v:rect>
              <v:group id="Group 4111" o:spid="_x0000_s1586" style="position:absolute;left:3969;top:1802;width:4526;height:2897" coordorigin="3969,1802" coordsize="4526,28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tqp/M8cAAADd&#10;AAAADwAAAAAAAAAAAAAAAACqAgAAZHJzL2Rvd25yZXYueG1sUEsFBgAAAAAEAAQA+gAAAJ4DAAAA&#10;AA==&#10;">
                <v:line id="Line 4112" o:spid="_x0000_s1587" style="position:absolute;visibility:visible" from="3969,3431" to="5598,34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LDGg8QAAADdAAAADwAAAGRycy9kb3ducmV2LnhtbESP0WrCQBRE3wv+w3IF3+pGhVSjq4hU&#10;KBSkRj/gmr0mwd27Ibs16d93BcHHYWbOMKtNb424U+trxwom4wQEceF0zaWC82n/PgfhA7JG45gU&#10;/JGHzXrwtsJMu46PdM9DKSKEfYYKqhCaTEpfVGTRj11DHL2ray2GKNtS6ha7CLdGTpMklRZrjgsV&#10;NrSrqLjlv1ZB95Pv+8O30/bsdmlt0sll9mmUGg377RJEoD68ws/2l1YwXSQf8HgTn4Bc/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sMaDxAAAAN0AAAAPAAAAAAAAAAAA&#10;AAAAAKECAABkcnMvZG93bnJldi54bWxQSwUGAAAAAAQABAD5AAAAkgMAAAAA&#10;" strokeweight="1.25pt"/>
                <v:line id="Line 4113" o:spid="_x0000_s1588" style="position:absolute;visibility:visible" from="6684,3431" to="8493,34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9S8cAAAADdAAAADwAAAGRycy9kb3ducmV2LnhtbERPzYrCMBC+L/gOYQRva6pCWatRRBQE&#10;YdHqA4zN2BaTSWmirW9vDgt7/Pj+l+veGvGi1teOFUzGCQjiwumaSwXXy/77B4QPyBqNY1LwJg/r&#10;1eBriZl2HZ/plYdSxBD2GSqoQmgyKX1RkUU/dg1x5O6utRgibEupW+xiuDVymiSptFhzbKiwoW1F&#10;xSN/WgXdKd/3v0en7dVt09qkk9tsZ5QaDfvNAkSgPvyL/9wHrWA6T+Lc+CY+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UvUvHAAAAA3QAAAA8AAAAAAAAAAAAAAAAA&#10;oQIAAGRycy9kb3ducmV2LnhtbFBLBQYAAAAABAAEAPkAAACOAwAAAAA=&#10;" strokeweight="1.25pt"/>
                <v:line id="Line 4114" o:spid="_x0000_s1589" style="position:absolute;visibility:visible" from="5598,3431" to="5600,46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P3asMAAADdAAAADwAAAGRycy9kb3ducmV2LnhtbESP0YrCMBRE34X9h3CFfdNUF4p2jSKy&#10;grAgWv2Au821LSY3pYm2+/dGEHwcZuYMs1j11og7tb52rGAyTkAQF07XXCo4n7ajGQgfkDUax6Tg&#10;nzyslh+DBWbadXykex5KESHsM1RQhdBkUvqiIot+7Bri6F1cazFE2ZZSt9hFuDVymiSptFhzXKiw&#10;oU1FxTW/WQXdId/2+1+n7dlt0tqkk7+vH6PU57Bff4MI1Id3+NXeaQXTeTKH55v4BOTy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pj92rDAAAA3QAAAA8AAAAAAAAAAAAA&#10;AAAAoQIAAGRycy9kb3ducmV2LnhtbFBLBQYAAAAABAAEAPkAAACRAwAAAAA=&#10;" strokeweight="1.25pt"/>
                <v:line id="Line 4115" o:spid="_x0000_s1590" style="position:absolute;visibility:visible" from="6684,3431" to="6685,46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DIKsIAAADdAAAADwAAAGRycy9kb3ducmV2LnhtbERP3WqDMBS+H/QdwinsbkYtyOqallEq&#10;FAZjsz7AqTlTWXIiJq3u7ZeLwS4/vv/dYbFG3Gnyg2MFWZKCIG6dHrhT0Fyqp2cQPiBrNI5JwQ95&#10;OOxXDzsstZv5k+516EQMYV+igj6EsZTStz1Z9IkbiSP35SaLIcKpk3rCOYZbI/M0LaTFgWNDjyMd&#10;e2q/65tVMH/U1fL+5rRt3LEYTJFdNyej1ON6eX0BEWgJ/+I/91kryLdZ3B/fxCcg9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oDIKsIAAADdAAAADwAAAAAAAAAAAAAA&#10;AAChAgAAZHJzL2Rvd25yZXYueG1sUEsFBgAAAAAEAAQA+QAAAJADAAAAAA==&#10;" strokeweight="1.25pt"/>
                <v:group id="Group 4116" o:spid="_x0000_s1591" style="position:absolute;left:4512;top:2164;width:3439;height:1086" coordorigin="4512,2164" coordsize="3439,10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8mnGaxgAAAN0A&#10;AAAPAAAAAAAAAAAAAAAAAKoCAABkcnMvZG93bnJldi54bWxQSwUGAAAAAAQABAD6AAAAnQMAAAAA&#10;">
                  <v:line id="Line 4117" o:spid="_x0000_s1592" style="position:absolute;flip:y;visibility:visible" from="5778,2164" to="7227,3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khrMQAAADdAAAADwAAAGRycy9kb3ducmV2LnhtbERPz2vCMBS+C/4P4Q12EU0VEe2MIoKw&#10;gxd1VHZ7a96a0ualJpl2/705DHb8+H6vt71txZ18qB0rmE4yEMSl0zVXCj4uh/ESRIjIGlvHpOCX&#10;Amw3w8Eac+0efKL7OVYihXDIUYGJsculDKUhi2HiOuLEfTtvMSboK6k9PlK4beUsyxbSYs2pwWBH&#10;e0Nlc/6xCuTyOLr53de8KZrrdWWKsug+j0q9vvS7NxCR+vgv/nO/awXz6SzNTW/SE5Cb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2SGsxAAAAN0AAAAPAAAAAAAAAAAA&#10;AAAAAKECAABkcnMvZG93bnJldi54bWxQSwUGAAAAAAQABAD5AAAAkgMAAAAA&#10;"/>
                  <v:line id="Line 4118" o:spid="_x0000_s1593" style="position:absolute;flip:x;visibility:visible" from="5960,2164" to="7408,3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WEN8cAAADdAAAADwAAAGRycy9kb3ducmV2LnhtbESPQWsCMRSE74X+h/AKXkrNKiK6GkUK&#10;hR68VGWlt+fmdbPs5mWbpLr++0YQPA4z8w2zXPe2FWfyoXasYDTMQBCXTtdcKTjsP95mIEJE1tg6&#10;JgVXCrBePT8tMdfuwl903sVKJAiHHBWYGLtcylAashiGriNO3o/zFmOSvpLa4yXBbSvHWTaVFmtO&#10;CwY7ejdUNrs/q0DOtq+/fnOaNEVzPM5NURbd91apwUu/WYCI1MdH+N7+1Aomo/Ecbm/SE5Cr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IlYQ3xwAAAN0AAAAPAAAAAAAA&#10;AAAAAAAAAKECAABkcnMvZG93bnJldi54bWxQSwUGAAAAAAQABAD5AAAAlQMAAAAA&#10;"/>
                  <v:line id="Line 4119" o:spid="_x0000_s1594" style="position:absolute;flip:x;visibility:visible" from="6322,2164" to="7770,3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a7d8QAAADdAAAADwAAAGRycy9kb3ducmV2LnhtbERPz2vCMBS+D/wfwhvsIjN1ynCdUUQQ&#10;dvCiGy27vTVvTWnzUpNM639vDsKOH9/v5XqwnTiTD41jBdNJBoK4crrhWsHX5+55ASJEZI2dY1Jw&#10;pQDr1ehhibl2Fz7Q+RhrkUI45KjAxNjnUobKkMUwcT1x4n6dtxgT9LXUHi8p3HbyJctepcWGU4PB&#10;nraGqvb4ZxXIxX588pufeVu0Zflmiqrov/dKPT0Om3cQkYb4L767P7SC+XSW9qc36QnI1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drt3xAAAAN0AAAAPAAAAAAAAAAAA&#10;AAAAAKECAABkcnMvZG93bnJldi54bWxQSwUGAAAAAAQABAD5AAAAkgMAAAAA&#10;"/>
                  <v:line id="Line 4120" o:spid="_x0000_s1595" style="position:absolute;flip:x;visibility:visible" from="6503,2164" to="7951,3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oe7MgAAADdAAAADwAAAGRycy9kb3ducmV2LnhtbESPQWsCMRSE74L/ITyhF6nZtVLs1ihS&#10;EHrwUi0rvb1uXjfLbl62Sarbf98UBI/DzHzDrDaD7cSZfGgcK8hnGQjiyumGawXvx939EkSIyBo7&#10;x6TglwJs1uPRCgvtLvxG50OsRYJwKFCBibEvpAyVIYth5nri5H05bzEm6WupPV4S3HZynmWP0mLD&#10;acFgTy+GqvbwYxXI5X767befi7ZsT6cnU1Zl/7FX6m4ybJ9BRBriLXxtv2oFi/whh/836QnI9R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Mzoe7MgAAADdAAAADwAAAAAA&#10;AAAAAAAAAAChAgAAZHJzL2Rvd25yZXYueG1sUEsFBgAAAAAEAAQA+QAAAJYDAAAAAA==&#10;"/>
                  <v:line id="Line 4121" o:spid="_x0000_s1596" style="position:absolute;flip:x y;visibility:visible" from="5236,2164" to="6503,3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sA/cQAAADdAAAADwAAAGRycy9kb3ducmV2LnhtbESPQYvCMBSE74L/ITzBi2jaKiLVKCKs&#10;eFLWVbw+mmdbbF5Kk7V1f/1GWNjjMDPfMKtNZyrxpMaVlhXEkwgEcWZ1ybmCy9fHeAHCeWSNlWVS&#10;8CIHm3W/t8JU25Y/6Xn2uQgQdikqKLyvUyldVpBBN7E1cfDutjHog2xyqRtsA9xUMomiuTRYclgo&#10;sKZdQdnj/G0UIB9/pos2ppnc080lx9Noe70rNRx02yUIT53/D/+1D1rBLJ4m8H4TnoBc/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56wD9xAAAAN0AAAAPAAAAAAAAAAAA&#10;AAAAAKECAABkcnMvZG93bnJldi54bWxQSwUGAAAAAAQABAD5AAAAkgMAAAAA&#10;"/>
                  <v:line id="Line 4122" o:spid="_x0000_s1597" style="position:absolute;visibility:visible" from="5055,2164" to="6322,3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9V/8gAAADdAAAADwAAAGRycy9kb3ducmV2LnhtbESPQWvCQBSE74X+h+UVvNWNTQkluoq0&#10;COqhVCvo8Zl9JrHZt2F3TdJ/3y0Uehxm5htmthhMIzpyvrasYDJOQBAXVtdcKjh8rh5fQPiArLGx&#10;TAq+ycNifn83w1zbnnfU7UMpIoR9jgqqENpcSl9UZNCPbUscvYt1BkOUrpTaYR/hppFPSZJJgzXH&#10;hQpbeq2o+NrfjIL39CPrlpvtejhusnPxtjufrr1TavQwLKcgAg3hP/zXXmsFz5M0hd838QnI+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9V/8gAAADdAAAADwAAAAAA&#10;AAAAAAAAAAChAgAAZHJzL2Rvd25yZXYueG1sUEsFBgAAAAAEAAQA+QAAAJYDAAAAAA==&#10;"/>
                  <v:line id="Line 4123" o:spid="_x0000_s1598" style="position:absolute;visibility:visible" from="4874,2164" to="6141,3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6bNi8gAAADdAAAADwAAAGRycy9kb3ducmV2LnhtbESPS2vDMBCE74X+B7GF3Bo5D0xxooTQ&#10;Ekh6KM0DkuPG2thurZWRFNv991Uh0OMwM98w82VvatGS85VlBaNhAoI4t7riQsHxsH5+AeEDssba&#10;Min4IQ/LxePDHDNtO95Ruw+FiBD2GSooQ2gyKX1ekkE/tA1x9K7WGQxRukJqh12Em1qOkySVBiuO&#10;CyU29FpS/r2/GQUfk8+0XW3fN/1pm17yt93l/NU5pQZP/WoGIlAf/sP39kYrmI4mU/h7E5+AXPw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d6bNi8gAAADdAAAADwAAAAAA&#10;AAAAAAAAAAChAgAAZHJzL2Rvd25yZXYueG1sUEsFBgAAAAAEAAQA+QAAAJYDAAAAAA==&#10;"/>
                  <v:line id="Line 4124" o:spid="_x0000_s1599" style="position:absolute;visibility:visible" from="4512,2164" to="5778,3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poEMgAAADdAAAADwAAAGRycy9kb3ducmV2LnhtbESPT2vCQBTE70K/w/IKvelGbYNEV5FK&#10;QXso/gM9PrOvSdrs27C7TdJv3y0Uehxm5jfMYtWbWrTkfGVZwXiUgCDOra64UHA+vQxnIHxA1lhb&#10;JgXf5GG1vBssMNO24wO1x1CICGGfoYIyhCaT0uclGfQj2xBH7906gyFKV0jtsItwU8tJkqTSYMVx&#10;ocSGnkvKP49fRsHbdJ+2693rtr/s0lu+OdyuH51T6uG+X89BBOrDf/ivvdUKHsfTJ/h9E5+AXP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GOpoEMgAAADdAAAADwAAAAAA&#10;AAAAAAAAAAChAgAAZHJzL2Rvd25yZXYueG1sUEsFBgAAAAAEAAQA+QAAAJYDAAAAAA==&#10;"/>
                  <v:line id="Line 4125" o:spid="_x0000_s1600" style="position:absolute;flip:y;visibility:visible" from="6228,2164" to="7677,3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OGmMgAAADdAAAADwAAAGRycy9kb3ducmV2LnhtbESPT2sCMRTE70K/Q3iFXkrN2oroahQp&#10;FHrw4h9WentunptlNy/bJNXtt2+EgsdhZn7DLFa9bcWFfKgdKxgNMxDEpdM1VwoO+4+XKYgQkTW2&#10;jknBLwVYLR8GC8y1u/KWLrtYiQThkKMCE2OXSxlKQxbD0HXEyTs7bzEm6SupPV4T3LbyNcsm0mLN&#10;acFgR++Gymb3YxXI6eb5269P46ZojseZKcqi+9oo9fTYr+cgIvXxHv5vf2oF49HbBG5v0hOQy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vNOGmMgAAADdAAAADwAAAAAA&#10;AAAAAAAAAAChAgAAZHJzL2Rvd25yZXYueG1sUEsFBgAAAAAEAAQA+QAAAJYDAAAAAA==&#10;"/>
                  <v:line id="Line 4126" o:spid="_x0000_s1601" style="position:absolute;flip:x y;visibility:visible" from="5146,2164" to="6413,3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yjZcYAAADdAAAADwAAAGRycy9kb3ducmV2LnhtbESPT2vCQBTE7wW/w/KEXopuYsSG1FVE&#10;aPGUolZ6fWRf/mD2bchuTeyn7xYKPQ4z8xtmvR1NK27Uu8aygngegSAurG64UvBxfp2lIJxH1tha&#10;JgV3crDdTB7WmGk78JFuJ1+JAGGXoYLa+y6T0hU1GXRz2xEHr7S9QR9kX0nd4xDgppWLKFpJgw2H&#10;hRo72tdUXE9fRgFy/p2kQ0xL+UafbpG/P+0upVKP03H3AsLT6P/Df+2DVrCMk2f4fROegNz8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mco2XGAAAA3QAAAA8AAAAAAAAA&#10;AAAAAAAAoQIAAGRycy9kb3ducmV2LnhtbFBLBQYAAAAABAAEAPkAAACUAwAAAAA=&#10;"/>
                  <v:line id="Line 4127" o:spid="_x0000_s1602" style="position:absolute;flip:x y;visibility:visible" from="4784,2164" to="6051,3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M3F8MAAADdAAAADwAAAGRycy9kb3ducmV2LnhtbERPy2rCQBTdF/oPwy24Kc0kRkTSTEQK&#10;FVeRqqXbS+bmQTN3QmZqYr++sxC6PJx3vp1NL640us6ygiSKQRBXVnfcKLic3182IJxH1thbJgU3&#10;crAtHh9yzLSd+IOuJ9+IEMIuQwWt90MmpataMugiOxAHrrajQR/g2Eg94hTCTS+XcbyWBjsODS0O&#10;9NZS9X36MQqQy990MyW0knv6csvy+Lz7rJVaPM27VxCeZv8vvrsPWsEqScPc8CY8AVn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gDNxfDAAAA3QAAAA8AAAAAAAAAAAAA&#10;AAAAoQIAAGRycy9kb3ducmV2LnhtbFBLBQYAAAAABAAEAPkAAACRAwAAAAA=&#10;"/>
                  <v:line id="Line 4128" o:spid="_x0000_s1603" style="position:absolute;flip:x y;visibility:visible" from="4603,2164" to="5870,3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NIbMEAAADdAAAADwAAAGRycy9kb3ducmV2LnhtbERPTYvCMBC9C/6HMMJeZE3rlkWqUURQ&#10;9qTYVfY6NGNbbCalibb66zcHwePjfS9WvanFnVpXWVYQTyIQxLnVFRcKTr/bzxkI55E11pZJwYMc&#10;rJbDwQJTbTs+0j3zhQgh7FJUUHrfpFK6vCSDbmIb4sBdbGvQB9gWUrfYhXBTy2kUfUuDFYeGEhva&#10;lJRfs5tRgLx/fs26mBK5oz833R/G6/NFqY9Rv56D8NT7t/jl/tEKkjgJ+8Ob8ATk8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c0hswQAAAN0AAAAPAAAAAAAAAAAAAAAA&#10;AKECAABkcnMvZG93bnJldi54bWxQSwUGAAAAAAQABAD5AAAAjwMAAAAA&#10;"/>
                </v:group>
                <v:line id="Line 4129" o:spid="_x0000_s1604" style="position:absolute;visibility:visible" from="6503,3250" to="6504,43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9cdbsgAAADdAAAADwAAAGRycy9kb3ducmV2LnhtbESPQWvCQBSE74X+h+UVvNVNqoQSXUVa&#10;BO2hqBX0+My+Jmmzb8PumqT/3i0Uehxm5htmvhxMIzpyvrasIB0nIIgLq2suFRw/1o/PIHxA1thY&#10;JgU/5GG5uL+bY65tz3vqDqEUEcI+RwVVCG0upS8qMujHtiWO3qd1BkOUrpTaYR/hppFPSZJJgzXH&#10;hQpbeqmo+D5cjYL3yS7rVtu3zXDaZpfidX85f/VOqdHDsJqBCDSE//Bfe6MVTNNpCr9v4hOQi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P9cdbsgAAADdAAAADwAAAAAA&#10;AAAAAAAAAAChAgAAZHJzL2Rvd25yZXYueG1sUEsFBgAAAAAEAAQA+QAAAJYDAAAAAA==&#10;"/>
                <v:line id="Line 4130" o:spid="_x0000_s1605" style="position:absolute;visibility:visible" from="5779,3250" to="5780,43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WDGcgAAADdAAAADwAAAGRycy9kb3ducmV2LnhtbESPS2vDMBCE74X+B7GF3Bo5D0xxooTQ&#10;Ekh6KM0DkuPG2thurZWRFNv991Uh0OMwM98w82VvatGS85VlBaNhAoI4t7riQsHxsH5+AeEDssba&#10;Min4IQ/LxePDHDNtO95Ruw+FiBD2GSooQ2gyKX1ekkE/tA1x9K7WGQxRukJqh12Em1qOkySVBiuO&#10;CyU29FpS/r2/GQUfk8+0XW3fN/1pm17yt93l/NU5pQZP/WoGIlAf/sP39kYrmI6mY/h7E5+AXPw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wWDGcgAAADdAAAADwAAAAAA&#10;AAAAAAAAAAChAgAAZHJzL2Rvd25yZXYueG1sUEsFBgAAAAAEAAQA+QAAAJYDAAAAAA==&#10;"/>
                <v:line id="Line 4131" o:spid="_x0000_s1606" style="position:absolute;visibility:visible" from="5779,4336" to="6503,4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sjpsUAAADdAAAADwAAAGRycy9kb3ducmV2LnhtbESPQWvCQBSE7wX/w/IEb3WjkVaiq0hB&#10;FAKFpgoeH9lnEsy+TXdXjf++Wyh4HGbmG2a57k0rbuR8Y1nBZJyAIC6tbrhScPjevs5B+ICssbVM&#10;Ch7kYb0avCwx0/bOX3QrQiUihH2GCuoQukxKX9Zk0I9tRxy9s3UGQ5SuktrhPcJNK6dJ8iYNNhwX&#10;auzoo6byUlyNgt3R5MXOlI90n7/nRf7zmboTKTUa9psFiEB9eIb/23utYDaZpfD3Jj4Bu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jsjpsUAAADdAAAADwAAAAAAAAAA&#10;AAAAAAChAgAAZHJzL2Rvd25yZXYueG1sUEsFBgAAAAAEAAQA+QAAAJMDAAAAAA==&#10;">
                  <v:stroke startarrow="classic" endarrow="classic"/>
                </v:line>
                <v:line id="Line 4132" o:spid="_x0000_s1607" style="position:absolute;visibility:visible" from="8494,1802" to="8495,37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TaDG8UAAADdAAAADwAAAGRycy9kb3ducmV2LnhtbESPUWvCMBSF3wf+h3AF32bqqEM6o4gw&#10;GAiDdSJ7vEvu2tLmpkti7f79Igg+Hs453+Gst6PtxEA+NI4VLOYZCGLtTMOVguPn6+MKRIjIBjvH&#10;pOCPAmw3k4c1FsZd+IOGMlYiQTgUqKCOsS+kDLomi2HueuLk/ThvMSbpK2k8XhLcdvIpy56lxYbT&#10;Qo097WvSbXm2Cob2cPjV+P791Ve+jVZbvyxPSs2m4+4FRKQx3sO39ptRkC/yHK5v0hOQm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TaDG8UAAADdAAAADwAAAAAAAAAA&#10;AAAAAAChAgAAZHJzL2Rvd25yZXYueG1sUEsFBgAAAAAEAAQA+QAAAJMDAAAAAA==&#10;" strokeweight="1pt">
                  <v:stroke dashstyle="longDashDot"/>
                </v:line>
                <v:line id="Line 4133" o:spid="_x0000_s1608" style="position:absolute;visibility:visible" from="3969,1802" to="3970,37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omgMQAAADdAAAADwAAAGRycy9kb3ducmV2LnhtbESPUWvCMBSF3wf+h3AF32bq0CHVKCIM&#10;BEFYN4aP1+TaljY3NYm1+/fLYLDHwznnO5z1drCt6MmH2rGC2TQDQaydqblU8Pnx9rwEESKywdYx&#10;KfimANvN6GmNuXEPfqe+iKVIEA45Kqhi7HIpg67IYpi6jjh5V+ctxiR9KY3HR4LbVr5k2au0WHNa&#10;qLCjfUW6Ke5WQd8cjzeNp8u5K30TrbZ+UXwpNRkPuxWISEP8D/+1D0bBfDZfwO+b9ATk5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eiaAxAAAAN0AAAAPAAAAAAAAAAAA&#10;AAAAAKECAABkcnMvZG93bnJldi54bWxQSwUGAAAAAAQABAD5AAAAkgMAAAAA&#10;" strokeweight="1pt">
                  <v:stroke dashstyle="longDashDot"/>
                </v:line>
                <v:line id="Line 4134" o:spid="_x0000_s1609" style="position:absolute;visibility:visible" from="5236,4698" to="7046,46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i498QAAADdAAAADwAAAGRycy9kb3ducmV2LnhtbESPUWvCMBSF3wf+h3AF32bqcCLVKCIM&#10;BEFYN4aP1+TaljY3NYm1+/fLYLDHwznnO5z1drCt6MmH2rGC2TQDQaydqblU8Pnx9rwEESKywdYx&#10;KfimANvN6GmNuXEPfqe+iKVIEA45Kqhi7HIpg67IYpi6jjh5V+ctxiR9KY3HR4LbVr5k2UJarDkt&#10;VNjRviLdFHeroG+Ox5vG0+Xclb6JVlv/WnwpNRkPuxWISEP8D/+1D0bBfDZfwO+b9ATk5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qLj3xAAAAN0AAAAPAAAAAAAAAAAA&#10;AAAAAKECAABkcnMvZG93bnJldi54bWxQSwUGAAAAAAQABAD5AAAAkgMAAAAA&#10;" strokeweight="1pt">
                  <v:stroke dashstyle="longDashDot"/>
                </v:line>
                <v:group id="Group 4135" o:spid="_x0000_s1610" style="position:absolute;left:4407;top:1832;width:3604;height:1418" coordorigin="4407,1832" coordsize="3604,14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LRsB5xgAAAN0A&#10;AAAPAAAAAAAAAAAAAAAAAKoCAABkcnMvZG93bnJldi54bWxQSwUGAAAAAAQABAD6AAAAnQMAAAAA&#10;">
                  <v:line id="Line 4136" o:spid="_x0000_s1611" style="position:absolute;flip:y;visibility:visible" from="6048,2164" to="7497,3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EDMQAAADdAAAADwAAAGRycy9kb3ducmV2LnhtbERPz2vCMBS+D/Y/hDfYZcxUKeKqUWQg&#10;ePAylcpub82zKW1euiRq998vB8Hjx/d7sRpsJ67kQ+NYwXiUgSCunG64VnA8bN5nIEJE1tg5JgV/&#10;FGC1fH5aYKHdjb/ouo+1SCEcClRgYuwLKUNlyGIYuZ44cWfnLcYEfS21x1sKt52cZNlUWmw4NRjs&#10;6dNQ1e4vVoGc7d5+/fonb8v2dPowZVX23zulXl+G9RxEpCE+xHf3VivIx3mam96kJyC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6BsQMxAAAAN0AAAAPAAAAAAAAAAAA&#10;AAAAAKECAABkcnMvZG93bnJldi54bWxQSwUGAAAAAAQABAD5AAAAkgMAAAAA&#10;"/>
                  <v:rect id="Rectangle 4137" o:spid="_x0000_s1612" style="position:absolute;left:4407;top:1832;width:905;height:3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FnrcYA&#10;AADdAAAADwAAAGRycy9kb3ducmV2LnhtbESP3WrCQBSE7wu+w3IEb4puLFI0uooI0lAKYvy5PmSP&#10;STB7NmbXJH37bqHQy2FmvmFWm95UoqXGlZYVTCcRCOLM6pJzBefTfjwH4TyyxsoyKfgmB5v14GWF&#10;sbYdH6lNfS4ChF2MCgrv61hKlxVk0E1sTRy8m20M+iCbXOoGuwA3lXyLondpsOSwUGBNu4Kye/o0&#10;Crrs0F5PXx/y8HpNLD+Sxy69fCo1GvbbJQhPvf8P/7UTrWA2nS3g9014AnL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AFnrcYAAADdAAAADwAAAAAAAAAAAAAAAACYAgAAZHJz&#10;L2Rvd25yZXYueG1sUEsFBgAAAAAEAAQA9QAAAIsDAAAAAA==&#10;" filled="f" stroked="f">
                    <v:textbox style="mso-next-textbox:#Rectangle 4137">
                      <w:txbxContent>
                        <w:p w:rsidR="00BD1FA0" w:rsidRPr="008F47E8" w:rsidRDefault="00BD1FA0" w:rsidP="00E01015">
                          <w:r>
                            <w:t xml:space="preserve">Bielle </w:t>
                          </w:r>
                        </w:p>
                      </w:txbxContent>
                    </v:textbox>
                  </v:rect>
                  <v:rect id="Rectangle 4138" o:spid="_x0000_s1613" style="position:absolute;left:7106;top:1832;width:905;height:36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JY7cQA&#10;AADdAAAADwAAAGRycy9kb3ducmV2LnhtbERPy2rCQBTdF/yH4QrdFJ2ktCLRMYggDaUgxsf6krkm&#10;wcydmJkm6d93FoUuD+e9TkfTiJ46V1tWEM8jEMSF1TWXCs6n/WwJwnlkjY1lUvBDDtLN5GmNibYD&#10;H6nPfSlCCLsEFVTet4mUrqjIoJvbljhwN9sZ9AF2pdQdDiHcNPI1ihbSYM2hocKWdhUV9/zbKBiK&#10;Q389fX3Iw8s1s/zIHrv88qnU83TcrkB4Gv2/+M+daQVv8XvYH96EJy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iWO3EAAAA3QAAAA8AAAAAAAAAAAAAAAAAmAIAAGRycy9k&#10;b3ducmV2LnhtbFBLBQYAAAAABAAEAPUAAACJAwAAAAA=&#10;" filled="f" stroked="f">
                    <v:textbox style="mso-next-textbox:#Rectangle 4138">
                      <w:txbxContent>
                        <w:p w:rsidR="00BD1FA0" w:rsidRPr="008F47E8" w:rsidRDefault="00BD1FA0" w:rsidP="00E01015">
                          <w:r>
                            <w:t xml:space="preserve">Bielle </w:t>
                          </w:r>
                        </w:p>
                      </w:txbxContent>
                    </v:textbox>
                  </v:rect>
                </v:group>
              </v:group>
            </v:group>
            <w10:wrap type="tight"/>
          </v:group>
        </w:pict>
      </w:r>
      <w:r>
        <w:rPr>
          <w:noProof/>
          <w:sz w:val="24"/>
          <w:szCs w:val="24"/>
        </w:rPr>
        <w:pict>
          <v:group id="Zone de dessin 4139" o:spid="_x0000_s1614" editas="canvas" style="position:absolute;margin-left:-27pt;margin-top:0;width:225pt;height:171pt;z-index:-251703296" coordsize="28575,21717" wrapcoords="15408 2274 15408 3789 4104 4358 4104 14400 2448 15916 11376 15916 9720 14400 9720 12884 14184 12884 15768 12505 15696 9853 19944 9189 20448 8432 20088 8337 20088 5305 20448 5211 19944 4358 15696 3789 15696 2274 15408 2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">
            <v:shape id="_x0000_s1615" type="#_x0000_t75" style="position:absolute;width:28575;height:21717;visibility:visible">
              <v:fill o:detectmouseclick="t"/>
              <v:path o:connecttype="none"/>
            </v:shape>
            <v:line id="Line 4141" o:spid="_x0000_s1616" style="position:absolute;visibility:visible" from="5746,4597" to="5753,160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4iF8IAAADdAAAADwAAAGRycy9kb3ducmV2LnhtbERP3WrCMBS+H/gO4Qi7W1MddFKNImJh&#10;MBhb7QMcm2NbTE5KE9vu7ZeLwS4/vv/dYbZGjDT4zrGCVZKCIK6d7rhRUF2Klw0IH5A1Gsek4Ic8&#10;HPaLpx3m2k38TWMZGhFD2OeooA2hz6X0dUsWfeJ64sjd3GAxRDg0Ug84xXBr5DpNM2mx49jQYk+n&#10;lup7+bAKpq+ymD8/nLaVO2WdyVbX17NR6nk5H7cgAs3hX/znftcK1pu3uD++iU9A7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b4iF8IAAADdAAAADwAAAAAAAAAAAAAA&#10;AAChAgAAZHJzL2Rvd25yZXYueG1sUEsFBgAAAAAEAAQA+QAAAJADAAAAAA==&#10;" strokeweight="1.25pt"/>
            <v:line id="Line 4142" o:spid="_x0000_s1617" style="position:absolute;visibility:visible" from="5746,4597" to="20688,4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KHjMQAAADdAAAADwAAAGRycy9kb3ducmV2LnhtbESP0WrCQBRE3wv+w3IF3+omCqlEVxFR&#10;KBSKjX7ANXtNgrt3Q3Zr0r/vCoKPw8ycYVabwRpxp843jhWk0wQEcel0w5WC8+nwvgDhA7JG45gU&#10;/JGHzXr0tsJcu55/6F6ESkQI+xwV1CG0uZS+rMmin7qWOHpX11kMUXaV1B32EW6NnCVJJi02HBdq&#10;bGlXU3krfq2C/lgchu8vp+3Z7bLGZOllvjdKTcbDdgki0BBe4Wf7UyuYLT5SeLyJT0C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8oeMxAAAAN0AAAAPAAAAAAAAAAAA&#10;AAAAAKECAABkcnMvZG93bnJldi54bWxQSwUGAAAAAAQABAD5AAAAkgMAAAAA&#10;" strokeweight="1.25pt"/>
            <v:line id="Line 4143" o:spid="_x0000_s1618" style="position:absolute;visibility:visible" from="12649,10344" to="12649,160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iAZ+8QAAADdAAAADwAAAGRycy9kb3ducmV2LnhtbESP0WrCQBRE3wv+w3IF3+rGCKlEVxFR&#10;KBSKjX7ANXtNgrt3Q3Zr0r/vCoKPw8ycYVabwRpxp843jhXMpgkI4tLphisF59PhfQHCB2SNxjEp&#10;+CMPm/XobYW5dj3/0L0IlYgQ9jkqqENocyl9WZNFP3UtcfSurrMYouwqqTvsI9wamSZJJi02HBdq&#10;bGlXU3krfq2C/lgchu8vp+3Z7bLGZLPLfG+UmoyH7RJEoCG8ws/2p1aQLj5SeLyJT0C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IBn7xAAAAN0AAAAPAAAAAAAAAAAA&#10;AAAAAKECAABkcnMvZG93bnJldi54bWxQSwUGAAAAAAQABAD5AAAAkgMAAAAA&#10;" strokeweight="1.25pt"/>
            <v:line id="Line 4144" o:spid="_x0000_s1619" style="position:absolute;visibility:visible" from="12649,10344" to="20688,103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y8YMMAAADdAAAADwAAAGRycy9kb3ducmV2LnhtbESP0YrCMBRE34X9h3AX9k1TFapUo4is&#10;sLAgWv2Aa3Nti8lNabK2+/dGEHwcZuYMs1z31og7tb52rGA8SkAQF07XXCo4n3bDOQgfkDUax6Tg&#10;nzysVx+DJWbadXykex5KESHsM1RQhdBkUvqiIot+5Bri6F1dazFE2ZZSt9hFuDVykiSptFhzXKiw&#10;oW1FxS3/swq6Q77r979O27PbprVJx5fpt1Hq67PfLEAE6sM7/Gr/aAWT+WwKzzfxCcjV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VsvGDDAAAA3QAAAA8AAAAAAAAAAAAA&#10;AAAAoQIAAGRycy9kb3ducmV2LnhtbFBLBQYAAAAABAAEAPkAAACRAwAAAAA=&#10;" strokeweight="1.25pt"/>
            <v:line id="Line 4145" o:spid="_x0000_s1620" style="position:absolute;visibility:visible" from="6896,9188" to="20688,92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UkFMUAAADdAAAADwAAAGRycy9kb3ducmV2LnhtbESP0WrCQBRE34X+w3ILfdONVlKJ2UiR&#10;CoWC2OgHXLPXJHT3bshuTfr3XUHwcZiZM0y+Ga0RV+p961jBfJaAIK6cbrlWcDrupisQPiBrNI5J&#10;wR952BRPkxwz7Qb+pmsZahEh7DNU0ITQZVL6qiGLfuY64uhdXG8xRNnXUvc4RLg1cpEkqbTYclxo&#10;sKNtQ9VP+WsVDIdyN+6/nLYnt01bk87Prx9GqZfn8X0NItAYHuF7+1MrWKzelnB7E5+AL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oUkFMUAAADdAAAADwAAAAAAAAAA&#10;AAAAAAChAgAAZHJzL2Rvd25yZXYueG1sUEsFBgAAAAAEAAQA+QAAAJMDAAAAAA==&#10;" strokeweight="1.25pt"/>
            <v:line id="Line 4146" o:spid="_x0000_s1621" style="position:absolute;flip:y;visibility:visible" from="11493,6896" to="13792,91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LaMMcAAADdAAAADwAAAGRycy9kb3ducmV2LnhtbESPzWrCQBSF94LvMFyhG6mTBKo2dQwS&#10;EEqhi1pBu7tkrkk0cydkRhPf3ikUujycn4+zygbTiBt1rrasIJ5FIIgLq2suFey/t89LEM4ja2ws&#10;k4I7OcjW49EKU217/qLbzpcijLBLUUHlfZtK6YqKDLqZbYmDd7KdQR9kV0rdYR/GTSOTKJpLgzUH&#10;QoUt5RUVl93VBMg5L38+z1QcXg/tRz+Pp/3xeFXqaTJs3kB4Gvx/+K/9rhUky8UL/L4JT0Cu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y8towxwAAAN0AAAAPAAAAAAAA&#10;AAAAAAAAAKECAABkcnMvZG93bnJldi54bWxQSwUGAAAAAAQABAD5AAAAlQMAAAAA&#10;" strokeweight="1pt"/>
            <v:line id="Line 4147" o:spid="_x0000_s1622" style="position:absolute;flip:y;visibility:visible" from="6896,4597" to="11506,91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BER8cAAADdAAAADwAAAGRycy9kb3ducmV2LnhtbESPzWrCQBSF90LfYbiFbkqd6CJNo6OU&#10;QKEUulALSXeXzDWJzdwJmYlJ394RBJeH8/Nx1tvJtOJMvWssK1jMIxDEpdUNVwp+Dh8vCQjnkTW2&#10;lknBPznYbh5ma0y1HXlH572vRBhhl6KC2vsuldKVNRl0c9sRB+9oe4M+yL6SuscxjJtWLqMolgYb&#10;DoQaO8pqKv/2gwmQU1b9fp+ozN/y7muMF89jUQxKPT1O7ysQniZ/D9/an1rBMnmN4fomPAG5u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CIERHxwAAAN0AAAAPAAAAAAAA&#10;AAAAAAAAAKECAABkcnMvZG93bnJldi54bWxQSwUGAAAAAAQABAD5AAAAlQMAAAAA&#10;" strokeweight="1pt"/>
            <v:line id="Line 4148" o:spid="_x0000_s1623" style="position:absolute;visibility:visible" from="13792,6896" to="20688,6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0eZCcYAAADdAAAADwAAAGRycy9kb3ducmV2LnhtbESPzW7CMBCE75X6DtZW6q04cOAn4ESo&#10;BamIQwXtAyzxEgfidWQbSPv0uFKlHkcz841mUfa2FVfyoXGsYDjIQBBXTjdcK/j6XL9MQYSIrLF1&#10;TAq+KUBZPD4sMNfuxju67mMtEoRDjgpMjF0uZagMWQwD1xEn7+i8xZikr6X2eEtw28pRlo2lxYbT&#10;gsGOXg1V5/3FKtj4w/Y8/KmNPPDGr9qPt1mwJ6Wen/rlHESkPv6H/9rvWsFoOpnA75v0BGRx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NHmQnGAAAA3QAAAA8AAAAAAAAA&#10;AAAAAAAAoQIAAGRycy9kb3ducmV2LnhtbFBLBQYAAAAABAAEAPkAAACUAwAAAAA=&#10;" strokeweight="1pt"/>
            <v:line id="Line 4149" o:spid="_x0000_s1624" style="position:absolute;visibility:visible" from="20688,2298" to="20701,126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zvL8IAAADdAAAADwAAAGRycy9kb3ducmV2LnhtbERPXWvCMBR9H/gfwhX2NtMVnNIZyxAG&#10;A2GwKuLjNblrS5ubmsTa/fvlYbDHw/nelJPtxUg+tI4VPC8yEMTamZZrBcfD+9MaRIjIBnvHpOCH&#10;ApTb2cMGC+Pu/EVjFWuRQjgUqKCJcSikDLohi2HhBuLEfTtvMSboa2k83lO47WWeZS/SYsupocGB&#10;dg3prrpZBWO33181fl7OQ+27aLX1y+qk1ON8ensFEWmK/+I/94dRkK9XaW56k56A3P4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DzvL8IAAADdAAAADwAAAAAAAAAAAAAA&#10;AAChAgAAZHJzL2Rvd25yZXYueG1sUEsFBgAAAAAEAAQA+QAAAJADAAAAAA==&#10;" strokeweight="1pt">
              <v:stroke dashstyle="longDashDot"/>
            </v:line>
            <v:line id="Line 4150" o:spid="_x0000_s1625" style="position:absolute;visibility:visible" from="12649,5746" to="20688,57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3BKtMUAAADdAAAADwAAAGRycy9kb3ducmV2LnhtbESPUWvCMBSF3wf7D+EOfJvpBJ12RhkD&#10;QRAEuzH2eE3u2tLmpktirf/eCMIeD+ec73CW68G2oicfascKXsYZCGLtTM2lgq/PzfMcRIjIBlvH&#10;pOBCAdarx4cl5sad+UB9EUuRIBxyVFDF2OVSBl2RxTB2HXHyfp23GJP0pTQezwluWznJspm0WHNa&#10;qLCjj4p0U5ysgr7Z7f407o8/XembaLX10+JbqdHT8P4GItIQ/8P39tYomMxfF3B7k56AXF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3BKtMUAAADdAAAADwAAAAAAAAAA&#10;AAAAAAChAgAAZHJzL2Rvd25yZXYueG1sUEsFBgAAAAAEAAQA+QAAAJMDAAAAAA==&#10;" strokeweight="1pt">
              <v:stroke dashstyle="longDashDot"/>
            </v:line>
            <v:line id="Line 4151" o:spid="_x0000_s1626" style="position:absolute;flip:x;visibility:visible" from="9194,5746" to="12649,91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rxAsMAAADdAAAADwAAAGRycy9kb3ducmV2LnhtbERPTWvCQBC9C/6HZQQvopuGUkJ0Fa1I&#10;e2nBKOpxzI5JMDsbsqum/757EDw+3vds0Zla3Kl1lWUFb5MIBHFudcWFgv1uM05AOI+ssbZMCv7I&#10;wWLe780w1fbBW7pnvhAhhF2KCkrvm1RKl5dk0E1sQxy4i20N+gDbQuoWHyHc1DKOog9psOLQUGJD&#10;nyXl1+xmFGzdYV3/unNmf46r4+k9pnPyNVJqOOiWUxCeOv8SP93fWkGcJGF/eBOegJ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w68QLDAAAA3QAAAA8AAAAAAAAAAAAA&#10;AAAAoQIAAGRycy9kb3ducmV2LnhtbFBLBQYAAAAABAAEAPkAAACRAwAAAAA=&#10;" strokeweight="1pt">
              <v:stroke dashstyle="longDashDot"/>
            </v:line>
            <v:line id="Line 4152" o:spid="_x0000_s1627" style="position:absolute;visibility:visible" from="9956,6038" to="12261,83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f3q8QAAADdAAAADwAAAGRycy9kb3ducmV2LnhtbESP0WrCQBRE3wv+w3IF3+omCiFEVxFR&#10;KBRKG/2Aa/aaBHfvhuxq4t+7hUIfh5k5w6y3ozXiQb1vHStI5wkI4srplmsF59PxPQfhA7JG45gU&#10;PMnDdjN5W2Oh3cA/9ChDLSKEfYEKmhC6QkpfNWTRz11HHL2r6y2GKPta6h6HCLdGLpIkkxZbjgsN&#10;drRvqLqVd6tg+C6P49en0/bs9llrsvSyPBilZtNxtwIRaAz/4b/2h1awyPMUft/EJyA3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J/erxAAAAN0AAAAPAAAAAAAAAAAA&#10;AAAAAKECAABkcnMvZG93bnJldi54bWxQSwUGAAAAAAQABAD5AAAAkgMAAAAA&#10;" strokeweight="1.25pt"/>
            <v:line id="Line 4153" o:spid="_x0000_s1628" style="position:absolute;visibility:visible" from="11493,9194" to="11493,160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eVD8cAAADdAAAADwAAAGRycy9kb3ducmV2LnhtbESPQWvCQBSE70L/w/IK3nTTCCGkriIt&#10;Be2hVFuox2f2mUSzb8PuNkn/fbdQ8DjMzDfMcj2aVvTkfGNZwcM8AUFcWt1wpeDz42WWg/ABWWNr&#10;mRT8kIf16m6yxELbgffUH0IlIoR9gQrqELpCSl/WZNDPbUccvbN1BkOUrpLa4RDhppVpkmTSYMNx&#10;ocaOnmoqr4dvo+Bt8Z71m93rdvzaZafyeX86Xgan1PR+3DyCCDSGW/i/vdUK0jxP4e9NfAJy9Q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Gl5UPxwAAAN0AAAAPAAAAAAAA&#10;AAAAAAAAAKECAABkcnMvZG93bnJldi54bWxQSwUGAAAAAAQABAD5AAAAlQMAAAAA&#10;"/>
            <v:line id="Line 4154" o:spid="_x0000_s1629" style="position:absolute;visibility:visible" from="3448,16090" to="14941,160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00NecUAAADdAAAADwAAAGRycy9kb3ducmV2LnhtbESPUWvCMBSF3wf+h3CFvc1Uh6NUo4gw&#10;GAiDdTL2eE2ubWlz0yVZ7f79Igg+Hs453+Gst6PtxEA+NI4VzGcZCGLtTMOVguPn61MOIkRkg51j&#10;UvBHAbabycMaC+Mu/EFDGSuRIBwKVFDH2BdSBl2TxTBzPXHyzs5bjEn6ShqPlwS3nVxk2Yu02HBa&#10;qLGnfU26LX+tgqE9HH40vp+++8q30Wrrl+WXUo/TcbcCEWmM9/Ct/WYULPL8Ga5v0hOQm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00NecUAAADdAAAADwAAAAAAAAAA&#10;AAAAAAChAgAAZHJzL2Rvd25yZXYueG1sUEsFBgAAAAAEAAQA+QAAAJMDAAAAAA==&#10;" strokeweight="1pt">
              <v:stroke dashstyle="longDashDot"/>
            </v:line>
            <v:line id="Line 4155" o:spid="_x0000_s1630" style="position:absolute;visibility:visible" from="6896,9194" to="6896,160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Ko4MgAAADdAAAADwAAAGRycy9kb3ducmV2LnhtbESPQUvDQBSE74L/YXmCN7uxSgix21Is&#10;hbYHsVFoj6/ZZxLNvg272yT+e1co9DjMzDfMbDGaVvTkfGNZweMkAUFcWt1wpeDzY/2QgfABWWNr&#10;mRT8kofF/PZmhrm2A++pL0IlIoR9jgrqELpcSl/WZNBPbEccvS/rDIYoXSW1wyHCTSunSZJKgw3H&#10;hRo7eq2p/CnORsHb03vaL7e7zXjYpqdytT8dvwen1P3duHwBEWgM1/ClvdEKpln2DP9v4hOQ8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jKo4MgAAADdAAAADwAAAAAA&#10;AAAAAAAAAAChAgAAZHJzL2Rvd25yZXYueG1sUEsFBgAAAAAEAAQA+QAAAJYDAAAAAA==&#10;"/>
            <v:line id="Line 4156" o:spid="_x0000_s1631" style="position:absolute;visibility:visible" from="6896,13792" to="11493,137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wIX8UAAADdAAAADwAAAGRycy9kb3ducmV2LnhtbESPQWvCQBSE7wX/w/KE3upGpTVEVxFB&#10;FAJCYwseH9nXJDT7Nu6uGv+9Wyh4HGbmG2ax6k0rruR8Y1nBeJSAIC6tbrhS8HXcvqUgfEDW2Fom&#10;BXfysFoOXhaYaXvjT7oWoRIRwj5DBXUIXSalL2sy6Ee2I47ej3UGQ5SuktrhLcJNKydJ8iENNhwX&#10;auxoU1P5W1yMgt23yYudKe/TfT7Li/x8mLoTKfU67NdzEIH68Az/t/dawSRN3+HvTXwCcvk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wwIX8UAAADdAAAADwAAAAAAAAAA&#10;AAAAAAChAgAAZHJzL2Rvd25yZXYueG1sUEsFBgAAAAAEAAQA+QAAAJMDAAAAAA==&#10;">
              <v:stroke startarrow="classic" endarrow="classic"/>
            </v:line>
            <v:line id="Line 4157" o:spid="_x0000_s1632" style="position:absolute;visibility:visible" from="20688,5746" to="24136,57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TDMcAAADdAAAADwAAAGRycy9kb3ducmV2LnhtbESPQWvCQBSE7wX/w/KE3uqmFkKIriIV&#10;QXso1Rb0+Mw+k2j2bdjdJum/7xYKHoeZ+YaZLwfTiI6cry0reJ4kIIgLq2suFXx9bp4yED4ga2ws&#10;k4If8rBcjB7mmGvb8566QyhFhLDPUUEVQptL6YuKDPqJbYmjd7HOYIjSlVI77CPcNHKaJKk0WHNc&#10;qLCl14qK2+HbKHh/+Ui71e5tOxx36blY78+na++UehwPqxmIQEO4h//bW61gmmUp/L2JT0Au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5rJMMxwAAAN0AAAAPAAAAAAAA&#10;AAAAAAAAAKECAABkcnMvZG93bnJldi54bWxQSwUGAAAAAAQABAD5AAAAlQMAAAAA&#10;"/>
            <v:line id="Line 4158" o:spid="_x0000_s1633" style="position:absolute;visibility:visible" from="20688,9194" to="26435,92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A2l8gAAADdAAAADwAAAGRycy9kb3ducmV2LnhtbESPQWvCQBSE74X+h+UVvNVNFWJIXUVa&#10;CupB1Bb0+My+Jmmzb8PumsR/3y0Uehxm5htmvhxMIzpyvras4GmcgCAurK65VPDx/vaYgfABWWNj&#10;mRTcyMNycX83x1zbng/UHUMpIoR9jgqqENpcSl9UZNCPbUscvU/rDIYoXSm1wz7CTSMnSZJKgzXH&#10;hQpbeqmo+D5ejYLddJ92q812PZw26aV4PVzOX71TavQwrJ5BBBrCf/ivvdYKJlk2g9838QnIx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luA2l8gAAADdAAAADwAAAAAA&#10;AAAAAAAAAAChAgAAZHJzL2Rvd25yZXYueG1sUEsFBgAAAAAEAAQA+QAAAJYDAAAAAA==&#10;"/>
            <v:line id="Line 4159" o:spid="_x0000_s1634" style="position:absolute;visibility:visible" from="20688,4597" to="26435,4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3+i5cUAAADdAAAADwAAAGRycy9kb3ducmV2LnhtbERPy2rCQBTdF/yH4Ra6aya1EELqKKIU&#10;tIvio9Aur5nbJDVzJ8xMk/j3zkJweTjv2WI0rejJ+caygpckBUFcWt1wpeDr+P6cg/ABWWNrmRRc&#10;yMNiPnmYYaHtwHvqD6ESMYR9gQrqELpCSl/WZNAntiOO3K91BkOErpLa4RDDTSunaZpJgw3Hhho7&#10;WtVUng//RsHn6y7rl9uPzfi9zU7len/6+RucUk+P4/INRKAx3MU390YrmOZ5nBvfxCcg5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3+i5cUAAADdAAAADwAAAAAAAAAA&#10;AAAAAAChAgAAZHJzL2Rvd25yZXYueG1sUEsFBgAAAAAEAAQA+QAAAJMDAAAAAA==&#10;"/>
            <v:line id="Line 4160" o:spid="_x0000_s1635" style="position:absolute;visibility:visible" from="26435,4597" to="26435,9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ECWsYAAADdAAAADwAAAGRycy9kb3ducmV2LnhtbESPQWvCQBSE70L/w/KE3nRjhJpGVylC&#10;iRAomLbg8ZF9TUKzb+PuVuO/7xYKHoeZ+YbZ7EbTiws531lWsJgnIIhrqztuFHy8v84yED4ga+wt&#10;k4IbedhtHyYbzLW98pEuVWhEhLDPUUEbwpBL6euWDPq5HYij92WdwRCla6R2eI1w08s0SZ6kwY7j&#10;QosD7Vuqv6sfo6D4NGVVmPq2PJSrsirPb0t3IqUep+PLGkSgMdzD/+2DVpBm2TP8vYlPQG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pBAlrGAAAA3QAAAA8AAAAAAAAA&#10;AAAAAAAAoQIAAGRycy9kb3ducmV2LnhtbFBLBQYAAAAABAAEAPkAAACUAwAAAAA=&#10;">
              <v:stroke startarrow="classic" endarrow="classic"/>
            </v:line>
            <v:line id="Line 4161" o:spid="_x0000_s1636" style="position:absolute;visibility:visible" from="24136,5746" to="24136,91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I9GsMAAADdAAAADwAAAGRycy9kb3ducmV2LnhtbERPXWvCMBR9F/Yfwh3szaZTmF01yhgM&#10;hcLA6sDHS3PXljU3XZK19d8vD4KPh/O92U2mEwM531pW8JykIIgrq1uuFZxPH/MMhA/IGjvLpOBK&#10;Hnbbh9kGc21HPtJQhlrEEPY5KmhC6HMpfdWQQZ/Ynjhy39YZDBG6WmqHYww3nVyk6Ys02HJsaLCn&#10;94aqn/LPKNh/maLcm+q6PBSroix+P5fuQko9PU5vaxCBpnAX39wHrWCRvcb98U18AnL7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6iPRrDAAAA3QAAAA8AAAAAAAAAAAAA&#10;AAAAoQIAAGRycy9kb3ducmV2LnhtbFBLBQYAAAAABAAEAPkAAACRAwAAAAA=&#10;">
              <v:stroke startarrow="classic" endarrow="classic"/>
            </v:line>
            <v:rect id="Rectangle 4162" o:spid="_x0000_s1637" style="position:absolute;left:24714;top:5651;width:2298;height:34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zrYMYA&#10;AADdAAAADwAAAGRycy9kb3ducmV2LnhtbESPT2vCQBTE74LfYXlCL6IbPRSNriKCGEpBGv+cH9ln&#10;Esy+jdltkn77bqHgcZiZ3zDrbW8q0VLjSssKZtMIBHFmdcm5gsv5MFmAcB5ZY2WZFPyQg+1mOFhj&#10;rG3HX9SmPhcBwi5GBYX3dSylywoy6Ka2Jg7e3TYGfZBNLnWDXYCbSs6j6F0aLDksFFjTvqDskX4b&#10;BV12am/nz6M8jW+J5Wfy3KfXD6XeRv1uBcJT71/h/3aiFcwXyxn8vQlPQG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jzrYMYAAADdAAAADwAAAAAAAAAAAAAAAACYAgAAZHJz&#10;L2Rvd25yZXYueG1sUEsFBgAAAAAEAAQA9QAAAIsDAAAAAA==&#10;" filled="f" stroked="f">
              <v:textbox style="mso-next-textbox:#Rectangle 4162">
                <w:txbxContent>
                  <w:p w:rsidR="00BD1FA0" w:rsidRPr="00E04D0E" w:rsidRDefault="00BD1FA0" w:rsidP="00E01015">
                    <w:proofErr w:type="gramStart"/>
                    <w:r>
                      <w:t>d</w:t>
                    </w:r>
                    <w:proofErr w:type="gramEnd"/>
                  </w:p>
                </w:txbxContent>
              </v:textbox>
            </v:rect>
            <v:rect id="Rectangle 4163" o:spid="_x0000_s1638" style="position:absolute;left:22415;top:6134;width:2299;height:29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51F8YA&#10;AADdAAAADwAAAGRycy9kb3ducmV2LnhtbESPT2vCQBTE74LfYXmCF9FNcyg2uooI0lAK0vjn/Mg+&#10;k2D2bcyuSfrtu4VCj8PM/IZZbwdTi45aV1lW8LKIQBDnVldcKDifDvMlCOeRNdaWScE3OdhuxqM1&#10;Jtr2/EVd5gsRIOwSVFB63yRSurwkg25hG+Lg3Wxr0AfZFlK32Ae4qWUcRa/SYMVhocSG9iXl9+xp&#10;FPT5sbuePt/lcXZNLT/Sxz67fCg1nQy7FQhPg/8P/7VTrSBevsXw+yY8Abn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u51F8YAAADdAAAADwAAAAAAAAAAAAAAAACYAgAAZHJz&#10;L2Rvd25yZXYueG1sUEsFBgAAAAAEAAQA9QAAAIsDAAAAAA==&#10;" filled="f" stroked="f">
              <v:textbox style="mso-next-textbox:#Rectangle 4163">
                <w:txbxContent>
                  <w:p w:rsidR="00BD1FA0" w:rsidRPr="00E04D0E" w:rsidRDefault="00BD1FA0" w:rsidP="00E01015">
                    <w:proofErr w:type="gramStart"/>
                    <w:r>
                      <w:t>z</w:t>
                    </w:r>
                    <w:proofErr w:type="gramEnd"/>
                  </w:p>
                </w:txbxContent>
              </v:textbox>
            </v:rect>
            <v:rect id="Rectangle 4164" o:spid="_x0000_s1639" style="position:absolute;left:8045;top:11874;width:2299;height:22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LQjMYA&#10;AADdAAAADwAAAGRycy9kb3ducmV2LnhtbESPQWvCQBSE74L/YXlCL1I3Wig2uooIYiiCNFbPj+xr&#10;Epp9G7PbJP57Vyh4HGbmG2a57k0lWmpcaVnBdBKBIM6sLjlX8H3avc5BOI+ssbJMCm7kYL0aDpYY&#10;a9vxF7Wpz0WAsItRQeF9HUvpsoIMuomtiYP3YxuDPsgml7rBLsBNJWdR9C4NlhwWCqxpW1D2m/4Z&#10;BV12bC+nw14ex5fE8jW5btPzp1Ivo36zAOGp98/wfzvRCmbzjzd4vAlPQK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aLQjMYAAADdAAAADwAAAAAAAAAAAAAAAACYAgAAZHJz&#10;L2Rvd25yZXYueG1sUEsFBgAAAAAEAAQA9QAAAIsDAAAAAA==&#10;" filled="f" stroked="f">
              <v:textbox style="mso-next-textbox:#Rectangle 4164">
                <w:txbxContent>
                  <w:p w:rsidR="00BD1FA0" w:rsidRPr="00E04D0E" w:rsidRDefault="00BD1FA0" w:rsidP="00E01015">
                    <w:proofErr w:type="gramStart"/>
                    <w:r>
                      <w:t>a</w:t>
                    </w:r>
                    <w:proofErr w:type="gramEnd"/>
                  </w:p>
                </w:txbxContent>
              </v:textbox>
            </v:rect>
            <v:rect id="Rectangle 4165" o:spid="_x0000_s1640" style="position:absolute;left:12167;top:7087;width:3448;height:27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tI+MYA&#10;AADdAAAADwAAAGRycy9kb3ducmV2LnhtbESPQWvCQBSE74L/YXlCL1I3Sik2uooIYiiCNFbPj+xr&#10;Epp9G7PbJP57Vyh4HGbmG2a57k0lWmpcaVnBdBKBIM6sLjlX8H3avc5BOI+ssbJMCm7kYL0aDpYY&#10;a9vxF7Wpz0WAsItRQeF9HUvpsoIMuomtiYP3YxuDPsgml7rBLsBNJWdR9C4NlhwWCqxpW1D2m/4Z&#10;BV12bC+nw14ex5fE8jW5btPzp1Ivo36zAOGp98/wfzvRCmbzjzd4vAlPQK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ktI+MYAAADdAAAADwAAAAAAAAAAAAAAAACYAgAAZHJz&#10;L2Rvd25yZXYueG1sUEsFBgAAAAAEAAQA9QAAAIsDAAAAAA==&#10;" filled="f" stroked="f">
              <v:textbox style="mso-next-textbox:#Rectangle 4165">
                <w:txbxContent>
                  <w:p w:rsidR="00BD1FA0" w:rsidRPr="00E04D0E" w:rsidRDefault="00BD1FA0" w:rsidP="00E01015">
                    <w:r>
                      <w:t>S</w:t>
                    </w:r>
                    <w:r w:rsidRPr="003015CE">
                      <w:rPr>
                        <w:vertAlign w:val="subscript"/>
                      </w:rPr>
                      <w:t>b</w:t>
                    </w:r>
                  </w:p>
                </w:txbxContent>
              </v:textbox>
            </v:rect>
            <v:line id="Line 4166" o:spid="_x0000_s1641" style="position:absolute;flip:y;visibility:visible" from="9194,9194" to="9194,114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Z1b8cAAADdAAAADwAAAGRycy9kb3ducmV2LnhtbESPQWvCQBSE7wX/w/IKvZS6qaCmqatI&#10;qSJ40hbt8bH7mgSzb0N2jdFf7wqCx2FmvmEms85WoqXGl44VvPcTEMTamZJzBb8/i7cUhA/IBivH&#10;pOBMHmbT3tMEM+NOvKF2G3IRIewzVFCEUGdSel2QRd93NXH0/l1jMUTZ5NI0eIpwW8lBkoykxZLj&#10;QoE1fRWkD9ujVeAO+1bvln96s9gdl9+XdNy97tdKvTx3808QgbrwCN/bK6NgkH4M4fYmPgE5vQ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y9nVvxwAAAN0AAAAPAAAAAAAA&#10;AAAAAAAAAKECAABkcnMvZG93bnJldi54bWxQSwUGAAAAAAQABAD5AAAAlQMAAAAA&#10;" strokeweight="1pt">
              <v:stroke endarrow="classic"/>
            </v:line>
            <v:rect id="Rectangle 4167" o:spid="_x0000_s1642" style="position:absolute;left:8623;top:9385;width:4019;height:34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VzFMYA&#10;AADdAAAADwAAAGRycy9kb3ducmV2LnhtbESPT2vCQBTE7wW/w/IEL0U3ehCNriKCNEhBGv+cH9ln&#10;Esy+jdltkn77bqHgcZiZ3zDrbW8q0VLjSssKppMIBHFmdcm5gsv5MF6AcB5ZY2WZFPyQg+1m8LbG&#10;WNuOv6hNfS4ChF2MCgrv61hKlxVk0E1sTRy8u20M+iCbXOoGuwA3lZxF0VwaLDksFFjTvqDskX4b&#10;BV12am/nzw95er8llp/Jc59ej0qNhv1uBcJT71/h/3aiFcwWyzn8vQlPQG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dVzFMYAAADdAAAADwAAAAAAAAAAAAAAAACYAgAAZHJz&#10;L2Rvd25yZXYueG1sUEsFBgAAAAAEAAQA9QAAAIsDAAAAAA==&#10;" filled="f" stroked="f">
              <v:textbox style="mso-next-textbox:#Rectangle 4167">
                <w:txbxContent>
                  <w:p w:rsidR="00BD1FA0" w:rsidRPr="00E04D0E" w:rsidRDefault="00BD1FA0" w:rsidP="00E01015">
                    <w:r>
                      <w:t>T</w:t>
                    </w:r>
                    <w:r w:rsidRPr="003015CE">
                      <w:rPr>
                        <w:vertAlign w:val="subscript"/>
                      </w:rPr>
                      <w:t>u</w:t>
                    </w:r>
                  </w:p>
                </w:txbxContent>
              </v:textbox>
            </v:rect>
            <w10:wrap type="tight"/>
          </v:group>
        </w:pict>
      </w:r>
    </w:p>
    <w:p w:rsidR="00E01015" w:rsidRPr="00323B0D" w:rsidRDefault="00E01015" w:rsidP="00E01015">
      <w:pPr>
        <w:tabs>
          <w:tab w:val="left" w:pos="3040"/>
        </w:tabs>
        <w:spacing w:line="360" w:lineRule="auto"/>
        <w:jc w:val="both"/>
        <w:rPr>
          <w:sz w:val="24"/>
          <w:szCs w:val="24"/>
        </w:rPr>
      </w:pPr>
    </w:p>
    <w:p w:rsidR="00E01015" w:rsidRPr="00323B0D" w:rsidRDefault="00E01015" w:rsidP="00E01015">
      <w:pPr>
        <w:tabs>
          <w:tab w:val="left" w:pos="3040"/>
        </w:tabs>
        <w:spacing w:line="360" w:lineRule="auto"/>
        <w:jc w:val="both"/>
        <w:rPr>
          <w:sz w:val="24"/>
          <w:szCs w:val="24"/>
        </w:rPr>
      </w:pPr>
    </w:p>
    <w:p w:rsidR="00E01015" w:rsidRPr="00323B0D" w:rsidRDefault="00E01015" w:rsidP="00E01015">
      <w:pPr>
        <w:tabs>
          <w:tab w:val="left" w:pos="3040"/>
        </w:tabs>
        <w:spacing w:line="360" w:lineRule="auto"/>
        <w:jc w:val="both"/>
        <w:rPr>
          <w:sz w:val="24"/>
          <w:szCs w:val="24"/>
        </w:rPr>
      </w:pPr>
    </w:p>
    <w:p w:rsidR="00E01015" w:rsidRPr="00323B0D" w:rsidRDefault="00E01015" w:rsidP="00E01015">
      <w:pPr>
        <w:tabs>
          <w:tab w:val="left" w:pos="3040"/>
        </w:tabs>
        <w:spacing w:line="360" w:lineRule="auto"/>
        <w:jc w:val="both"/>
        <w:rPr>
          <w:b/>
          <w:sz w:val="24"/>
          <w:szCs w:val="24"/>
        </w:rPr>
      </w:pPr>
    </w:p>
    <w:p w:rsidR="00E01015" w:rsidRPr="00323B0D" w:rsidRDefault="00E01015" w:rsidP="00E01015">
      <w:pPr>
        <w:tabs>
          <w:tab w:val="left" w:pos="3040"/>
        </w:tabs>
        <w:spacing w:line="600" w:lineRule="auto"/>
        <w:jc w:val="both"/>
        <w:rPr>
          <w:sz w:val="24"/>
          <w:szCs w:val="24"/>
        </w:rPr>
      </w:pPr>
    </w:p>
    <w:p w:rsidR="00E01015" w:rsidRDefault="009A19B4" w:rsidP="00E01015">
      <w:pPr>
        <w:tabs>
          <w:tab w:val="left" w:pos="3040"/>
        </w:tabs>
        <w:spacing w:line="360" w:lineRule="auto"/>
        <w:jc w:val="both"/>
        <w:rPr>
          <w:b/>
          <w:sz w:val="24"/>
          <w:szCs w:val="24"/>
        </w:rPr>
      </w:pPr>
      <w:r w:rsidRPr="009A19B4">
        <w:rPr>
          <w:noProof/>
          <w:sz w:val="24"/>
          <w:szCs w:val="24"/>
        </w:rPr>
        <w:pict>
          <v:rect id="Rectangle 4099" o:spid="_x0000_s1574" style="position:absolute;left:0;text-align:left;margin-left:-13.6pt;margin-top:14.55pt;width:260.65pt;height:44.75pt;z-index:251611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" filled="f" stroked="f">
            <v:textbox>
              <w:txbxContent>
                <w:p w:rsidR="00BD1FA0" w:rsidRPr="00301D42" w:rsidRDefault="00BD1FA0" w:rsidP="00E01015">
                  <w:pPr>
                    <w:pStyle w:val="Lgende"/>
                    <w:rPr>
                      <w:color w:val="auto"/>
                    </w:rPr>
                  </w:pPr>
                  <w:bookmarkStart w:id="24" w:name="_Toc232778588"/>
                  <w:r w:rsidRPr="00301D42">
                    <w:rPr>
                      <w:color w:val="auto"/>
                    </w:rPr>
                    <w:t>Fig.III.</w:t>
                  </w:r>
                  <w:r>
                    <w:rPr>
                      <w:color w:val="auto"/>
                    </w:rPr>
                    <w:t>11</w:t>
                  </w:r>
                  <w:r w:rsidRPr="00301D42">
                    <w:rPr>
                      <w:color w:val="auto"/>
                    </w:rPr>
                    <w:t>: L'influence de l'effort tranchant</w:t>
                  </w:r>
                  <w:bookmarkEnd w:id="24"/>
                </w:p>
                <w:p w:rsidR="00BD1FA0" w:rsidRPr="00301D42" w:rsidRDefault="00BD1FA0" w:rsidP="00E01015">
                  <w:pPr>
                    <w:jc w:val="center"/>
                    <w:rPr>
                      <w:b/>
                      <w:bCs/>
                    </w:rPr>
                  </w:pPr>
                  <w:proofErr w:type="gramStart"/>
                  <w:r>
                    <w:rPr>
                      <w:b/>
                      <w:bCs/>
                    </w:rPr>
                    <w:t>sur</w:t>
                  </w:r>
                  <w:proofErr w:type="gramEnd"/>
                  <w:r>
                    <w:rPr>
                      <w:b/>
                      <w:bCs/>
                    </w:rPr>
                    <w:t xml:space="preserve"> un appui</w:t>
                  </w:r>
                  <w:r w:rsidRPr="00301D42">
                    <w:rPr>
                      <w:b/>
                      <w:bCs/>
                    </w:rPr>
                    <w:t xml:space="preserve"> de rive.</w:t>
                  </w:r>
                </w:p>
              </w:txbxContent>
            </v:textbox>
          </v:rect>
        </w:pict>
      </w:r>
    </w:p>
    <w:p w:rsidR="00E01015" w:rsidRDefault="00E01015" w:rsidP="00E01015">
      <w:pPr>
        <w:tabs>
          <w:tab w:val="left" w:pos="3040"/>
        </w:tabs>
        <w:spacing w:line="360" w:lineRule="auto"/>
        <w:jc w:val="both"/>
        <w:rPr>
          <w:b/>
          <w:sz w:val="24"/>
          <w:szCs w:val="24"/>
        </w:rPr>
      </w:pPr>
    </w:p>
    <w:p w:rsidR="00E01015" w:rsidRDefault="009A19B4" w:rsidP="00E01015">
      <w:pPr>
        <w:tabs>
          <w:tab w:val="left" w:pos="3040"/>
        </w:tabs>
        <w:spacing w:line="360" w:lineRule="auto"/>
        <w:jc w:val="both"/>
        <w:rPr>
          <w:b/>
          <w:sz w:val="24"/>
          <w:szCs w:val="24"/>
        </w:rPr>
      </w:pPr>
      <w:r w:rsidRPr="009A19B4">
        <w:rPr>
          <w:noProof/>
          <w:sz w:val="24"/>
          <w:szCs w:val="24"/>
        </w:rPr>
        <w:pict>
          <v:rect id="Rectangle 4173" o:spid="_x0000_s1647" style="position:absolute;left:0;text-align:left;margin-left:241.7pt;margin-top:9.35pt;width:279pt;height:52.1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" filled="f" stroked="f">
            <v:textbox>
              <w:txbxContent>
                <w:p w:rsidR="00BD1FA0" w:rsidRPr="00301D42" w:rsidRDefault="00BD1FA0" w:rsidP="00E01015">
                  <w:pPr>
                    <w:pStyle w:val="Lgende"/>
                    <w:rPr>
                      <w:color w:val="auto"/>
                    </w:rPr>
                  </w:pPr>
                  <w:bookmarkStart w:id="25" w:name="_Toc232778589"/>
                  <w:r>
                    <w:rPr>
                      <w:color w:val="auto"/>
                    </w:rPr>
                    <w:t>Fig.III.12</w:t>
                  </w:r>
                  <w:r w:rsidRPr="00301D42">
                    <w:rPr>
                      <w:color w:val="auto"/>
                    </w:rPr>
                    <w:t>: L'influence de l'effort tranchant</w:t>
                  </w:r>
                  <w:bookmarkEnd w:id="25"/>
                </w:p>
                <w:p w:rsidR="00BD1FA0" w:rsidRPr="00301D42" w:rsidRDefault="00BD1FA0" w:rsidP="00E01015">
                  <w:pPr>
                    <w:jc w:val="center"/>
                    <w:rPr>
                      <w:b/>
                      <w:bCs/>
                    </w:rPr>
                  </w:pPr>
                  <w:proofErr w:type="gramStart"/>
                  <w:r>
                    <w:rPr>
                      <w:b/>
                      <w:bCs/>
                    </w:rPr>
                    <w:t>sur</w:t>
                  </w:r>
                  <w:proofErr w:type="gramEnd"/>
                  <w:r>
                    <w:rPr>
                      <w:b/>
                      <w:bCs/>
                    </w:rPr>
                    <w:t xml:space="preserve"> un appui</w:t>
                  </w:r>
                  <w:r w:rsidRPr="00301D42">
                    <w:rPr>
                      <w:b/>
                      <w:bCs/>
                    </w:rPr>
                    <w:t xml:space="preserve"> intermédiaire.</w:t>
                  </w:r>
                </w:p>
                <w:p w:rsidR="00BD1FA0" w:rsidRPr="00D00974" w:rsidRDefault="00BD1FA0" w:rsidP="00E01015">
                  <w:pPr>
                    <w:jc w:val="center"/>
                    <w:rPr>
                      <w:i/>
                    </w:rPr>
                  </w:pPr>
                </w:p>
              </w:txbxContent>
            </v:textbox>
          </v:rect>
        </w:pict>
      </w:r>
    </w:p>
    <w:p w:rsidR="00E01015" w:rsidRPr="00323B0D" w:rsidRDefault="009A19B4" w:rsidP="00E01015">
      <w:pPr>
        <w:tabs>
          <w:tab w:val="left" w:pos="3040"/>
        </w:tabs>
        <w:spacing w:line="360" w:lineRule="auto"/>
        <w:jc w:val="both"/>
        <w:rPr>
          <w:b/>
          <w:sz w:val="24"/>
          <w:szCs w:val="24"/>
        </w:rPr>
      </w:pPr>
      <m:oMath>
        <m:sSubSup>
          <m:sSubSupPr>
            <m:ctrlPr>
              <w:rPr>
                <w:rFonts w:ascii="Cambria Math" w:hAnsi="Cambria Math"/>
                <w:b/>
                <w:i/>
                <w:sz w:val="24"/>
                <w:szCs w:val="24"/>
              </w:rPr>
            </m:ctrlPr>
          </m:sSubSupPr>
          <m:e>
            <m:r>
              <m:rPr>
                <m:sty m:val="bi"/>
              </m:rPr>
              <w:rPr>
                <w:rFonts w:ascii="Cambria Math" w:hAnsi="Cambria Math"/>
                <w:sz w:val="24"/>
                <w:szCs w:val="24"/>
              </w:rPr>
              <m:t>T</m:t>
            </m:r>
          </m:e>
          <m:sub>
            <m:r>
              <m:rPr>
                <m:sty m:val="bi"/>
              </m:rPr>
              <w:rPr>
                <w:rFonts w:ascii="Cambria Math" w:hAnsi="Cambria Math"/>
                <w:sz w:val="24"/>
                <w:szCs w:val="24"/>
              </w:rPr>
              <m:t>u</m:t>
            </m:r>
          </m:sub>
          <m:sup>
            <m:r>
              <m:rPr>
                <m:sty m:val="bi"/>
              </m:rPr>
              <w:rPr>
                <w:rFonts w:ascii="Cambria Math" w:hAnsi="Cambria Math"/>
                <w:sz w:val="24"/>
                <w:szCs w:val="24"/>
              </w:rPr>
              <m:t>max</m:t>
            </m:r>
          </m:sup>
        </m:sSubSup>
      </m:oMath>
      <w:r w:rsidR="00E01015" w:rsidRPr="00323B0D">
        <w:rPr>
          <w:b/>
          <w:sz w:val="24"/>
          <w:szCs w:val="24"/>
        </w:rPr>
        <w:t>=</w:t>
      </w:r>
      <w:r w:rsidR="00E01015" w:rsidRPr="00323B0D">
        <w:rPr>
          <w:rFonts w:asciiTheme="majorBidi" w:hAnsiTheme="majorBidi"/>
          <w:b/>
          <w:bCs/>
          <w:color w:val="000000" w:themeColor="text1"/>
          <w:sz w:val="24"/>
          <w:szCs w:val="24"/>
        </w:rPr>
        <w:t xml:space="preserve">1188,65 </w:t>
      </w:r>
      <w:proofErr w:type="spellStart"/>
      <w:r w:rsidR="00E01015" w:rsidRPr="00323B0D">
        <w:rPr>
          <w:b/>
          <w:sz w:val="24"/>
          <w:szCs w:val="24"/>
        </w:rPr>
        <w:t>daN</w:t>
      </w:r>
      <w:proofErr w:type="spellEnd"/>
      <w:r w:rsidR="00E01015" w:rsidRPr="00323B0D">
        <w:rPr>
          <w:b/>
          <w:sz w:val="24"/>
          <w:szCs w:val="24"/>
        </w:rPr>
        <w:t>.</w:t>
      </w:r>
    </w:p>
    <w:p w:rsidR="00E01015" w:rsidRPr="00323B0D" w:rsidRDefault="009A19B4" w:rsidP="00E01015">
      <w:pPr>
        <w:spacing w:after="200" w:line="276" w:lineRule="auto"/>
        <w:ind w:right="-141"/>
        <w:rPr>
          <w:b/>
          <w:bCs/>
          <w:i/>
          <w:sz w:val="24"/>
          <w:szCs w:val="24"/>
        </w:rPr>
      </w:pPr>
      <w:r w:rsidRPr="009A19B4">
        <w:rPr>
          <w:b/>
          <w:bCs/>
          <w:noProof/>
          <w:sz w:val="32"/>
          <w:szCs w:val="32"/>
        </w:rPr>
        <w:lastRenderedPageBreak/>
        <w:pict>
          <v:shape id="Text Box 4169" o:spid="_x0000_s1644" type="#_x0000_t202" style="position:absolute;margin-left:65.15pt;margin-top:16.35pt;width:36pt;height:36pt;z-index:251615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" filled="f" stroked="f">
            <v:textbox>
              <w:txbxContent>
                <w:p w:rsidR="00BD1FA0" w:rsidRDefault="00BD1FA0" w:rsidP="00E01015">
                  <w:r>
                    <w:t>?</w:t>
                  </w:r>
                </w:p>
              </w:txbxContent>
            </v:textbox>
          </v:shape>
        </w:pict>
      </w:r>
      <w:r w:rsidRPr="009A19B4">
        <w:rPr>
          <w:b/>
          <w:bCs/>
          <w:noProof/>
          <w:sz w:val="32"/>
          <w:szCs w:val="32"/>
          <w:lang w:eastAsia="en-US"/>
        </w:rPr>
        <w:pict>
          <v:shape id="_x0000_s1643" type="#_x0000_t75" style="position:absolute;margin-left:57.5pt;margin-top:27.15pt;width:106pt;height:18pt;z-index:251614208">
            <v:imagedata r:id="rId292" o:title=""/>
          </v:shape>
          <o:OLEObject Type="Embed" ProgID="Equation.3" ShapeID="_x0000_s1643" DrawAspect="Content" ObjectID="_1662191404" r:id="rId293"/>
        </w:pict>
      </w:r>
      <w:proofErr w:type="spellStart"/>
      <w:r w:rsidR="00E01015" w:rsidRPr="00323B0D">
        <w:rPr>
          <w:b/>
          <w:bCs/>
          <w:i/>
          <w:sz w:val="32"/>
          <w:szCs w:val="32"/>
        </w:rPr>
        <w:t>a</w:t>
      </w:r>
      <w:r w:rsidR="00E01015" w:rsidRPr="00323B0D">
        <w:rPr>
          <w:b/>
          <w:bCs/>
          <w:i/>
          <w:sz w:val="24"/>
          <w:szCs w:val="24"/>
        </w:rPr>
        <w:t>.</w:t>
      </w:r>
      <w:r w:rsidR="00E01015" w:rsidRPr="00323B0D">
        <w:rPr>
          <w:b/>
          <w:bCs/>
          <w:i/>
          <w:iCs/>
          <w:sz w:val="24"/>
          <w:szCs w:val="24"/>
        </w:rPr>
        <w:t>Vérification</w:t>
      </w:r>
      <w:proofErr w:type="spellEnd"/>
      <w:r w:rsidR="00E01015" w:rsidRPr="00323B0D">
        <w:rPr>
          <w:b/>
          <w:bCs/>
          <w:i/>
          <w:iCs/>
          <w:sz w:val="24"/>
          <w:szCs w:val="24"/>
        </w:rPr>
        <w:t xml:space="preserve"> de l’influence de l’effort tranchant au voisinage des appuis :</w:t>
      </w:r>
    </w:p>
    <w:p w:rsidR="00E01015" w:rsidRPr="00323B0D" w:rsidRDefault="00E01015" w:rsidP="00E01015">
      <w:pPr>
        <w:ind w:right="-141"/>
        <w:rPr>
          <w:sz w:val="24"/>
          <w:szCs w:val="24"/>
        </w:rPr>
      </w:pPr>
      <w:r w:rsidRPr="00323B0D">
        <w:rPr>
          <w:sz w:val="24"/>
          <w:szCs w:val="24"/>
        </w:rPr>
        <w:t xml:space="preserve">                                                          …………</w:t>
      </w:r>
      <w:proofErr w:type="gramStart"/>
      <w:r w:rsidRPr="00323B0D">
        <w:rPr>
          <w:sz w:val="24"/>
          <w:szCs w:val="24"/>
        </w:rPr>
        <w:t>…[</w:t>
      </w:r>
      <w:proofErr w:type="gramEnd"/>
      <w:r w:rsidRPr="00323B0D">
        <w:rPr>
          <w:b/>
          <w:bCs/>
          <w:sz w:val="24"/>
          <w:szCs w:val="24"/>
        </w:rPr>
        <w:t>CPA93/A.5.1.3.1.3]</w:t>
      </w:r>
      <w:r w:rsidRPr="00323B0D">
        <w:rPr>
          <w:sz w:val="24"/>
          <w:szCs w:val="24"/>
        </w:rPr>
        <w:t>.</w:t>
      </w:r>
    </w:p>
    <w:p w:rsidR="00E01015" w:rsidRPr="00323B0D" w:rsidRDefault="009A19B4" w:rsidP="00E01015">
      <w:pPr>
        <w:tabs>
          <w:tab w:val="center" w:pos="5760"/>
        </w:tabs>
        <w:ind w:right="-141"/>
        <w:rPr>
          <w:sz w:val="24"/>
          <w:szCs w:val="24"/>
        </w:rPr>
      </w:pPr>
      <w:r>
        <w:rPr>
          <w:noProof/>
          <w:sz w:val="24"/>
          <w:szCs w:val="24"/>
          <w:lang w:eastAsia="en-US"/>
        </w:rPr>
        <w:pict>
          <v:shape id="_x0000_s1645" type="#_x0000_t75" style="position:absolute;margin-left:69.35pt;margin-top:-.15pt;width:257pt;height:36pt;z-index:251616256">
            <v:imagedata r:id="rId294" o:title=""/>
          </v:shape>
          <o:OLEObject Type="Embed" ProgID="Equation.3" ShapeID="_x0000_s1645" DrawAspect="Content" ObjectID="_1662191405" r:id="rId295"/>
        </w:pict>
      </w:r>
      <w:r w:rsidR="00E01015" w:rsidRPr="00323B0D">
        <w:rPr>
          <w:sz w:val="24"/>
          <w:szCs w:val="24"/>
          <w:u w:val="single"/>
        </w:rPr>
        <w:t>Avec </w:t>
      </w:r>
      <w:r w:rsidR="00E01015" w:rsidRPr="00323B0D">
        <w:rPr>
          <w:sz w:val="24"/>
          <w:szCs w:val="24"/>
        </w:rPr>
        <w:t>:</w:t>
      </w:r>
    </w:p>
    <w:p w:rsidR="00E01015" w:rsidRDefault="00E01015" w:rsidP="00E01015">
      <w:pPr>
        <w:tabs>
          <w:tab w:val="center" w:pos="5760"/>
        </w:tabs>
        <w:spacing w:line="360" w:lineRule="auto"/>
        <w:ind w:right="-141"/>
        <w:rPr>
          <w:sz w:val="24"/>
          <w:szCs w:val="24"/>
        </w:rPr>
      </w:pPr>
    </w:p>
    <w:p w:rsidR="00E01015" w:rsidRPr="00323B0D" w:rsidRDefault="00E01015" w:rsidP="00E01015">
      <w:pPr>
        <w:tabs>
          <w:tab w:val="center" w:pos="5760"/>
        </w:tabs>
        <w:spacing w:line="360" w:lineRule="auto"/>
        <w:ind w:right="-141"/>
        <w:rPr>
          <w:sz w:val="24"/>
          <w:szCs w:val="24"/>
        </w:rPr>
      </w:pPr>
    </w:p>
    <w:p w:rsidR="00E01015" w:rsidRPr="00323B0D" w:rsidRDefault="009A19B4" w:rsidP="00E01015">
      <w:pPr>
        <w:tabs>
          <w:tab w:val="center" w:pos="5760"/>
        </w:tabs>
        <w:spacing w:line="480" w:lineRule="auto"/>
        <w:ind w:right="-141"/>
        <w:rPr>
          <w:sz w:val="24"/>
          <w:szCs w:val="24"/>
        </w:rPr>
      </w:pPr>
      <w:r w:rsidRPr="009A19B4">
        <w:rPr>
          <w:b/>
          <w:bCs/>
          <w:noProof/>
          <w:position w:val="-30"/>
          <w:sz w:val="24"/>
          <w:szCs w:val="24"/>
        </w:rPr>
        <w:pict>
          <v:shape id="_x0000_s1646" type="#_x0000_t13" style="position:absolute;margin-left:36.3pt;margin-top:5.55pt;width:33pt;height:6pt;z-index:2516172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" adj="19636" fillcolor="#bcbcbc">
            <v:fill color2="#ededed" rotate="t" angle="180" colors="0 #bcbcbc;22938f #d0d0d0;1 #ededed" focus="100%" type="gradient"/>
            <v:shadow on="t" color="black" opacity="24903f" origin=",.5" offset="0,.55556mm"/>
          </v:shape>
        </w:pict>
      </w:r>
      <w:r w:rsidR="00E01015" w:rsidRPr="00323B0D">
        <w:rPr>
          <w:sz w:val="24"/>
          <w:szCs w:val="24"/>
        </w:rPr>
        <w:t xml:space="preserve">                         </w:t>
      </w:r>
      <w:proofErr w:type="gramStart"/>
      <w:r w:rsidR="00E01015" w:rsidRPr="00323B0D">
        <w:rPr>
          <w:sz w:val="24"/>
          <w:szCs w:val="24"/>
        </w:rPr>
        <w:t>il</w:t>
      </w:r>
      <w:proofErr w:type="gramEnd"/>
      <w:r w:rsidR="00E01015" w:rsidRPr="00323B0D">
        <w:rPr>
          <w:sz w:val="24"/>
          <w:szCs w:val="24"/>
        </w:rPr>
        <w:t xml:space="preserve"> n’ya pas d’influence de l’effort tranchant au voisinage des appuis.</w:t>
      </w:r>
      <w:r w:rsidR="00E01015" w:rsidRPr="00323B0D">
        <w:rPr>
          <w:sz w:val="24"/>
          <w:szCs w:val="24"/>
        </w:rPr>
        <w:tab/>
      </w:r>
    </w:p>
    <w:p w:rsidR="00E01015" w:rsidRPr="00560A02" w:rsidRDefault="00E01015" w:rsidP="00E01015">
      <w:pPr>
        <w:pStyle w:val="Paragraphedeliste"/>
        <w:numPr>
          <w:ilvl w:val="0"/>
          <w:numId w:val="55"/>
        </w:numPr>
        <w:spacing w:before="240" w:after="200" w:line="276" w:lineRule="auto"/>
        <w:ind w:right="-141"/>
        <w:rPr>
          <w:b/>
          <w:bCs/>
          <w:i/>
          <w:sz w:val="24"/>
          <w:szCs w:val="24"/>
        </w:rPr>
      </w:pPr>
      <w:r w:rsidRPr="00560A02">
        <w:rPr>
          <w:b/>
          <w:bCs/>
          <w:i/>
          <w:sz w:val="24"/>
          <w:szCs w:val="24"/>
        </w:rPr>
        <w:t>Vérification de l’influence de l’effort tranchant sur les armatures longitudinales inférieures:</w:t>
      </w:r>
    </w:p>
    <w:p w:rsidR="00E01015" w:rsidRPr="00560A02" w:rsidRDefault="00E01015" w:rsidP="00E01015">
      <w:pPr>
        <w:ind w:right="-141"/>
        <w:rPr>
          <w:sz w:val="24"/>
          <w:szCs w:val="24"/>
        </w:rPr>
      </w:pPr>
      <w:r w:rsidRPr="00560A02">
        <w:rPr>
          <w:sz w:val="24"/>
          <w:szCs w:val="24"/>
        </w:rPr>
        <w:t>On doit vérifier que :</w:t>
      </w:r>
    </w:p>
    <w:p w:rsidR="00E01015" w:rsidRPr="00560A02" w:rsidRDefault="009A19B4" w:rsidP="00E01015">
      <w:pPr>
        <w:ind w:right="-141"/>
        <w:rPr>
          <w:sz w:val="24"/>
          <w:szCs w:val="24"/>
        </w:rPr>
      </w:pPr>
      <w:r w:rsidRPr="009A19B4">
        <w:rPr>
          <w:b/>
          <w:bCs/>
          <w:noProof/>
          <w:sz w:val="24"/>
          <w:szCs w:val="24"/>
        </w:rPr>
        <w:pict>
          <v:shape id="_x0000_s1649" type="#_x0000_t75" style="position:absolute;margin-left:.15pt;margin-top:5.85pt;width:110.65pt;height:38.8pt;z-index:251620352">
            <v:imagedata r:id="rId296" o:title=""/>
          </v:shape>
          <o:OLEObject Type="Embed" ProgID="Equation.3" ShapeID="_x0000_s1649" DrawAspect="Content" ObjectID="_1662191406" r:id="rId297"/>
        </w:pict>
      </w:r>
    </w:p>
    <w:p w:rsidR="00E01015" w:rsidRPr="00560A02" w:rsidRDefault="00E01015" w:rsidP="00E01015">
      <w:pPr>
        <w:ind w:right="-141"/>
        <w:rPr>
          <w:b/>
          <w:bCs/>
          <w:position w:val="-30"/>
          <w:sz w:val="24"/>
          <w:szCs w:val="24"/>
        </w:rPr>
      </w:pPr>
      <w:r w:rsidRPr="00560A02">
        <w:rPr>
          <w:sz w:val="24"/>
          <w:szCs w:val="24"/>
        </w:rPr>
        <w:t xml:space="preserve">                                        </w:t>
      </w:r>
      <w:r w:rsidRPr="00560A02">
        <w:rPr>
          <w:b/>
          <w:bCs/>
          <w:position w:val="-30"/>
          <w:sz w:val="24"/>
          <w:szCs w:val="24"/>
        </w:rPr>
        <w:t>…………[BAEL91/H.IV.2]</w:t>
      </w:r>
    </w:p>
    <w:p w:rsidR="00E01015" w:rsidRPr="00560A02" w:rsidRDefault="00E01015" w:rsidP="00E01015">
      <w:pPr>
        <w:ind w:right="-141"/>
        <w:rPr>
          <w:sz w:val="24"/>
          <w:szCs w:val="24"/>
        </w:rPr>
      </w:pPr>
    </w:p>
    <w:p w:rsidR="00E01015" w:rsidRDefault="009A19B4" w:rsidP="00E01015">
      <w:pPr>
        <w:ind w:right="-141"/>
        <w:rPr>
          <w:b/>
          <w:bCs/>
          <w:sz w:val="24"/>
          <w:szCs w:val="24"/>
        </w:rPr>
      </w:pPr>
      <w:r w:rsidRPr="009A19B4">
        <w:rPr>
          <w:b/>
          <w:bCs/>
          <w:noProof/>
          <w:position w:val="-30"/>
          <w:sz w:val="24"/>
          <w:szCs w:val="24"/>
        </w:rPr>
        <w:pict>
          <v:shape id="AutoShape 7561" o:spid="_x0000_s1648" type="#_x0000_t32" style="position:absolute;margin-left:285.75pt;margin-top:17pt;width:41.8pt;height:0;z-index:251619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">
            <v:stroke endarrow="block"/>
          </v:shape>
        </w:pict>
      </w:r>
      <w:r w:rsidR="00E01015" w:rsidRPr="00560A02">
        <w:rPr>
          <w:b/>
          <w:bCs/>
          <w:position w:val="-30"/>
          <w:sz w:val="24"/>
          <w:szCs w:val="24"/>
        </w:rPr>
        <w:object w:dxaOrig="5539" w:dyaOrig="720">
          <v:shape id="_x0000_i1162" type="#_x0000_t75" style="width:276pt;height:36.75pt" o:ole="">
            <v:imagedata r:id="rId298" o:title=""/>
          </v:shape>
          <o:OLEObject Type="Embed" ProgID="Equation.3" ShapeID="_x0000_i1162" DrawAspect="Content" ObjectID="_1662191178" r:id="rId299"/>
        </w:object>
      </w:r>
      <w:r w:rsidR="00E01015" w:rsidRPr="00560A02">
        <w:rPr>
          <w:b/>
          <w:bCs/>
          <w:position w:val="-30"/>
          <w:sz w:val="24"/>
          <w:szCs w:val="24"/>
        </w:rPr>
        <w:t xml:space="preserve">                    </w:t>
      </w:r>
      <w:r w:rsidR="00E01015" w:rsidRPr="00560A02">
        <w:rPr>
          <w:b/>
          <w:bCs/>
          <w:sz w:val="24"/>
          <w:szCs w:val="24"/>
        </w:rPr>
        <w:t xml:space="preserve">Condition vérifiée.  </w:t>
      </w:r>
    </w:p>
    <w:p w:rsidR="00E01015" w:rsidRPr="00560A02" w:rsidRDefault="00E01015" w:rsidP="00E01015">
      <w:pPr>
        <w:ind w:right="-141"/>
        <w:rPr>
          <w:b/>
          <w:bCs/>
          <w:sz w:val="24"/>
          <w:szCs w:val="24"/>
        </w:rPr>
      </w:pPr>
    </w:p>
    <w:p w:rsidR="00E01015" w:rsidRPr="00560A02" w:rsidRDefault="00E01015" w:rsidP="00E01015">
      <w:pPr>
        <w:pStyle w:val="Paragraphedeliste"/>
        <w:numPr>
          <w:ilvl w:val="0"/>
          <w:numId w:val="55"/>
        </w:numPr>
        <w:spacing w:line="360" w:lineRule="auto"/>
        <w:ind w:right="-141"/>
        <w:rPr>
          <w:b/>
          <w:bCs/>
          <w:i/>
          <w:sz w:val="24"/>
          <w:szCs w:val="24"/>
        </w:rPr>
      </w:pPr>
      <w:r w:rsidRPr="00560A02">
        <w:rPr>
          <w:b/>
          <w:bCs/>
          <w:i/>
          <w:sz w:val="24"/>
          <w:szCs w:val="24"/>
        </w:rPr>
        <w:t>Vérification si les armatures transversales sont perpendiculaires à la ligne moyenne :</w:t>
      </w:r>
    </w:p>
    <w:p w:rsidR="00E01015" w:rsidRPr="00560A02" w:rsidRDefault="00E01015" w:rsidP="00E01015">
      <w:pPr>
        <w:ind w:right="-141"/>
        <w:rPr>
          <w:sz w:val="24"/>
          <w:szCs w:val="24"/>
          <w:u w:val="single"/>
        </w:rPr>
      </w:pPr>
      <w:r w:rsidRPr="00560A02">
        <w:rPr>
          <w:sz w:val="24"/>
          <w:szCs w:val="24"/>
        </w:rPr>
        <w:t>Nous avons :</w:t>
      </w:r>
    </w:p>
    <w:p w:rsidR="00E01015" w:rsidRPr="00560A02" w:rsidRDefault="009A19B4" w:rsidP="00E01015">
      <w:pPr>
        <w:ind w:right="-141"/>
        <w:rPr>
          <w:b/>
          <w:bCs/>
          <w:position w:val="-66"/>
          <w:sz w:val="24"/>
          <w:szCs w:val="24"/>
        </w:rPr>
      </w:pPr>
      <w:r w:rsidRPr="009A19B4">
        <w:rPr>
          <w:noProof/>
          <w:sz w:val="24"/>
          <w:szCs w:val="24"/>
        </w:rPr>
        <w:pict>
          <v:shape id="_x0000_s1650" type="#_x0000_t75" style="position:absolute;margin-left:-1.5pt;margin-top:12.05pt;width:193.65pt;height:39.75pt;z-index:251621376">
            <v:imagedata r:id="rId300" o:title=""/>
          </v:shape>
          <o:OLEObject Type="Embed" ProgID="Equation.3" ShapeID="_x0000_s1650" DrawAspect="Content" ObjectID="_1662191407" r:id="rId301"/>
        </w:pict>
      </w:r>
      <w:r w:rsidR="00E01015" w:rsidRPr="00560A02">
        <w:rPr>
          <w:b/>
          <w:bCs/>
          <w:position w:val="-66"/>
          <w:sz w:val="24"/>
          <w:szCs w:val="24"/>
        </w:rPr>
        <w:t xml:space="preserve">                                                                  </w:t>
      </w:r>
      <w:proofErr w:type="gramStart"/>
      <w:r w:rsidR="00E01015" w:rsidRPr="00560A02">
        <w:rPr>
          <w:b/>
          <w:bCs/>
          <w:position w:val="-66"/>
          <w:sz w:val="24"/>
          <w:szCs w:val="24"/>
        </w:rPr>
        <w:t>…..[</w:t>
      </w:r>
      <w:proofErr w:type="gramEnd"/>
      <w:r w:rsidR="00E01015" w:rsidRPr="00560A02">
        <w:rPr>
          <w:b/>
          <w:bCs/>
          <w:position w:val="-66"/>
          <w:sz w:val="24"/>
          <w:szCs w:val="24"/>
        </w:rPr>
        <w:t>BAEL91/H.III.2]</w:t>
      </w:r>
    </w:p>
    <w:p w:rsidR="00E01015" w:rsidRPr="00560A02" w:rsidRDefault="009A19B4" w:rsidP="00E01015">
      <w:pPr>
        <w:ind w:right="-141"/>
        <w:rPr>
          <w:b/>
          <w:bCs/>
          <w:position w:val="-66"/>
          <w:sz w:val="24"/>
          <w:szCs w:val="24"/>
        </w:rPr>
      </w:pPr>
      <w:r w:rsidRPr="009A19B4">
        <w:rPr>
          <w:noProof/>
          <w:sz w:val="24"/>
          <w:szCs w:val="24"/>
        </w:rPr>
        <w:pict>
          <v:shape id="_x0000_s1651" type="#_x0000_t75" style="position:absolute;margin-left:133.95pt;margin-top:22.1pt;width:197.65pt;height:39pt;z-index:251622400">
            <v:imagedata r:id="rId302" o:title=""/>
          </v:shape>
          <o:OLEObject Type="Embed" ProgID="Equation.3" ShapeID="_x0000_s1651" DrawAspect="Content" ObjectID="_1662191408" r:id="rId303"/>
        </w:pict>
      </w:r>
    </w:p>
    <w:p w:rsidR="00E01015" w:rsidRPr="00560A02" w:rsidRDefault="00E01015" w:rsidP="00E01015">
      <w:pPr>
        <w:spacing w:line="360" w:lineRule="auto"/>
        <w:ind w:right="-141"/>
        <w:rPr>
          <w:sz w:val="24"/>
          <w:szCs w:val="24"/>
        </w:rPr>
      </w:pPr>
      <w:r w:rsidRPr="00560A02">
        <w:rPr>
          <w:sz w:val="24"/>
          <w:szCs w:val="24"/>
        </w:rPr>
        <w:t>Fissuration peu nuisible :</w:t>
      </w:r>
    </w:p>
    <w:p w:rsidR="00E01015" w:rsidRPr="00560A02" w:rsidRDefault="00E01015" w:rsidP="00E01015">
      <w:pPr>
        <w:ind w:right="-141"/>
        <w:rPr>
          <w:sz w:val="24"/>
          <w:szCs w:val="24"/>
        </w:rPr>
      </w:pPr>
      <w:r w:rsidRPr="00560A02">
        <w:rPr>
          <w:position w:val="-12"/>
          <w:sz w:val="24"/>
          <w:szCs w:val="24"/>
        </w:rPr>
        <w:object w:dxaOrig="1500" w:dyaOrig="360">
          <v:shape id="_x0000_i1165" type="#_x0000_t75" style="width:75.75pt;height:17.25pt" o:ole="">
            <v:imagedata r:id="rId304" o:title=""/>
          </v:shape>
          <o:OLEObject Type="Embed" ProgID="Equation.3" ShapeID="_x0000_i1165" DrawAspect="Content" ObjectID="_1662191179" r:id="rId305"/>
        </w:object>
      </w:r>
      <w:r w:rsidRPr="00560A02">
        <w:rPr>
          <w:sz w:val="24"/>
          <w:szCs w:val="24"/>
        </w:rPr>
        <w:sym w:font="Symbol" w:char="F03C"/>
      </w:r>
      <w:r w:rsidRPr="00560A02">
        <w:rPr>
          <w:position w:val="-12"/>
          <w:sz w:val="24"/>
          <w:szCs w:val="24"/>
        </w:rPr>
        <w:object w:dxaOrig="1480" w:dyaOrig="400">
          <v:shape id="_x0000_i1166" type="#_x0000_t75" style="width:74.25pt;height:21.75pt" o:ole="">
            <v:imagedata r:id="rId306" o:title=""/>
          </v:shape>
          <o:OLEObject Type="Embed" ProgID="Equation.3" ShapeID="_x0000_i1166" DrawAspect="Content" ObjectID="_1662191180" r:id="rId307"/>
        </w:object>
      </w:r>
      <w:r w:rsidRPr="00560A02">
        <w:rPr>
          <w:sz w:val="24"/>
          <w:szCs w:val="24"/>
        </w:rPr>
        <w:sym w:font="Symbol" w:char="F0DE"/>
      </w:r>
      <w:proofErr w:type="gramStart"/>
      <w:r w:rsidRPr="00560A02">
        <w:rPr>
          <w:sz w:val="24"/>
          <w:szCs w:val="24"/>
        </w:rPr>
        <w:t>les</w:t>
      </w:r>
      <w:proofErr w:type="gramEnd"/>
      <w:r w:rsidRPr="00560A02">
        <w:rPr>
          <w:sz w:val="24"/>
          <w:szCs w:val="24"/>
        </w:rPr>
        <w:t xml:space="preserve"> armatures transversales sont perpendiculaires à la ligne moyenne.</w:t>
      </w:r>
    </w:p>
    <w:p w:rsidR="00E01015" w:rsidRPr="00130A2C" w:rsidRDefault="00E01015" w:rsidP="00E01015">
      <w:pPr>
        <w:ind w:right="-141"/>
      </w:pPr>
    </w:p>
    <w:p w:rsidR="00E01015" w:rsidRPr="00560A02" w:rsidRDefault="00E01015" w:rsidP="00E01015">
      <w:pPr>
        <w:pStyle w:val="Paragraphedeliste"/>
        <w:numPr>
          <w:ilvl w:val="0"/>
          <w:numId w:val="55"/>
        </w:numPr>
        <w:spacing w:line="360" w:lineRule="auto"/>
        <w:ind w:right="-141"/>
        <w:rPr>
          <w:iCs/>
          <w:sz w:val="24"/>
          <w:szCs w:val="24"/>
        </w:rPr>
      </w:pPr>
      <w:r w:rsidRPr="00560A02">
        <w:rPr>
          <w:b/>
          <w:bCs/>
          <w:i/>
          <w:sz w:val="24"/>
          <w:szCs w:val="24"/>
        </w:rPr>
        <w:t xml:space="preserve">Section et écartement des armatures transversales </w:t>
      </w:r>
      <w:proofErr w:type="spellStart"/>
      <w:r w:rsidRPr="00560A02">
        <w:rPr>
          <w:b/>
          <w:bCs/>
          <w:i/>
          <w:sz w:val="24"/>
          <w:szCs w:val="24"/>
        </w:rPr>
        <w:t>A</w:t>
      </w:r>
      <w:r w:rsidRPr="00560A02">
        <w:rPr>
          <w:b/>
          <w:bCs/>
          <w:i/>
          <w:sz w:val="24"/>
          <w:szCs w:val="24"/>
          <w:vertAlign w:val="subscript"/>
        </w:rPr>
        <w:t>t</w:t>
      </w:r>
      <w:proofErr w:type="spellEnd"/>
      <w:r w:rsidRPr="00560A02">
        <w:rPr>
          <w:b/>
          <w:bCs/>
          <w:i/>
          <w:sz w:val="24"/>
          <w:szCs w:val="24"/>
        </w:rPr>
        <w:t xml:space="preserve"> :</w:t>
      </w:r>
    </w:p>
    <w:p w:rsidR="00E01015" w:rsidRPr="00560A02" w:rsidRDefault="009A19B4" w:rsidP="00E01015">
      <w:pPr>
        <w:pStyle w:val="Paragraphedeliste"/>
        <w:numPr>
          <w:ilvl w:val="0"/>
          <w:numId w:val="57"/>
        </w:numPr>
        <w:spacing w:after="200" w:line="276" w:lineRule="auto"/>
        <w:ind w:right="-141"/>
        <w:rPr>
          <w:b/>
          <w:bCs/>
          <w:i/>
          <w:sz w:val="24"/>
          <w:szCs w:val="24"/>
        </w:rPr>
      </w:pPr>
      <w:r w:rsidRPr="009A19B4">
        <w:rPr>
          <w:noProof/>
          <w:sz w:val="24"/>
          <w:szCs w:val="24"/>
        </w:rPr>
        <w:pict>
          <v:shape id="_x0000_s1652" type="#_x0000_t75" style="position:absolute;left:0;text-align:left;margin-left:1.85pt;margin-top:20.3pt;width:111pt;height:36.75pt;z-index:251623424">
            <v:imagedata r:id="rId308" o:title=""/>
          </v:shape>
          <o:OLEObject Type="Embed" ProgID="Equation.3" ShapeID="_x0000_s1652" DrawAspect="Content" ObjectID="_1662191409" r:id="rId309"/>
        </w:pict>
      </w:r>
      <w:r w:rsidR="00E01015" w:rsidRPr="00560A02">
        <w:rPr>
          <w:b/>
          <w:bCs/>
          <w:i/>
          <w:sz w:val="24"/>
          <w:szCs w:val="24"/>
        </w:rPr>
        <w:t>Diamètre des armatures transversales :</w:t>
      </w:r>
    </w:p>
    <w:p w:rsidR="00E01015" w:rsidRPr="00560A02" w:rsidRDefault="009A19B4" w:rsidP="00E01015">
      <w:pPr>
        <w:spacing w:line="360" w:lineRule="auto"/>
        <w:ind w:left="-567" w:right="-141"/>
        <w:rPr>
          <w:position w:val="-30"/>
          <w:sz w:val="24"/>
          <w:szCs w:val="24"/>
        </w:rPr>
      </w:pPr>
      <w:r w:rsidRPr="009A19B4">
        <w:rPr>
          <w:noProof/>
          <w:sz w:val="24"/>
          <w:szCs w:val="24"/>
          <w:u w:val="single"/>
        </w:rPr>
        <w:pict>
          <v:shape id="_x0000_s1654" type="#_x0000_t75" style="position:absolute;left:0;text-align:left;margin-left:306.55pt;margin-top:1.95pt;width:117pt;height:138pt;z-index:251625472">
            <v:imagedata r:id="rId310" o:title=""/>
            <w10:wrap type="square"/>
          </v:shape>
          <o:OLEObject Type="Embed" ProgID="PBrush" ShapeID="_x0000_s1654" DrawAspect="Content" ObjectID="_1662191410" r:id="rId311"/>
        </w:pict>
      </w:r>
      <w:r w:rsidR="00E01015" w:rsidRPr="00560A02">
        <w:rPr>
          <w:position w:val="-30"/>
          <w:sz w:val="24"/>
          <w:szCs w:val="24"/>
        </w:rPr>
        <w:t xml:space="preserve">                                                  …………</w:t>
      </w:r>
      <w:proofErr w:type="gramStart"/>
      <w:r w:rsidR="00E01015" w:rsidRPr="00560A02">
        <w:rPr>
          <w:position w:val="-30"/>
          <w:sz w:val="24"/>
          <w:szCs w:val="24"/>
        </w:rPr>
        <w:t>.[</w:t>
      </w:r>
      <w:proofErr w:type="gramEnd"/>
      <w:r w:rsidR="00E01015" w:rsidRPr="00560A02">
        <w:rPr>
          <w:b/>
          <w:bCs/>
          <w:position w:val="-30"/>
          <w:sz w:val="24"/>
          <w:szCs w:val="24"/>
        </w:rPr>
        <w:t>BAEL91/H.III.3].</w:t>
      </w:r>
    </w:p>
    <w:p w:rsidR="00E01015" w:rsidRPr="00560A02" w:rsidRDefault="00E01015" w:rsidP="00E01015">
      <w:pPr>
        <w:spacing w:line="360" w:lineRule="auto"/>
        <w:rPr>
          <w:sz w:val="24"/>
          <w:szCs w:val="24"/>
          <w:u w:val="single"/>
        </w:rPr>
      </w:pPr>
    </w:p>
    <w:p w:rsidR="00E01015" w:rsidRPr="00560A02" w:rsidRDefault="00E01015" w:rsidP="00E01015">
      <w:pPr>
        <w:spacing w:line="360" w:lineRule="auto"/>
        <w:rPr>
          <w:sz w:val="24"/>
          <w:szCs w:val="24"/>
        </w:rPr>
      </w:pPr>
      <w:r w:rsidRPr="00560A02">
        <w:rPr>
          <w:sz w:val="24"/>
          <w:szCs w:val="24"/>
          <w:u w:val="single"/>
        </w:rPr>
        <w:t>Avec </w:t>
      </w:r>
      <w:r w:rsidRPr="00560A02">
        <w:rPr>
          <w:sz w:val="24"/>
          <w:szCs w:val="24"/>
        </w:rPr>
        <w:t>:</w:t>
      </w:r>
    </w:p>
    <w:p w:rsidR="00E01015" w:rsidRPr="00560A02" w:rsidRDefault="00E01015" w:rsidP="00E01015">
      <w:pPr>
        <w:spacing w:line="360" w:lineRule="auto"/>
        <w:rPr>
          <w:rFonts w:ascii="Georgia" w:hAnsi="Georgia"/>
          <w:sz w:val="24"/>
          <w:szCs w:val="24"/>
        </w:rPr>
      </w:pPr>
      <w:r w:rsidRPr="00560A02">
        <w:rPr>
          <w:rFonts w:ascii="Georgia" w:hAnsi="Georgia"/>
          <w:position w:val="-4"/>
          <w:sz w:val="24"/>
          <w:szCs w:val="24"/>
        </w:rPr>
        <w:object w:dxaOrig="220" w:dyaOrig="279">
          <v:shape id="_x0000_i1169" type="#_x0000_t75" style="width:11.25pt;height:14.25pt" o:ole="">
            <v:imagedata r:id="rId312" o:title=""/>
          </v:shape>
          <o:OLEObject Type="Embed" ProgID="Equation.3" ShapeID="_x0000_i1169" DrawAspect="Content" ObjectID="_1662191181" r:id="rId313"/>
        </w:object>
      </w:r>
      <w:r w:rsidRPr="00560A02">
        <w:rPr>
          <w:rFonts w:ascii="Georgia" w:hAnsi="Georgia"/>
          <w:sz w:val="24"/>
          <w:szCs w:val="24"/>
        </w:rPr>
        <w:t xml:space="preserve">  : </w:t>
      </w:r>
      <w:r w:rsidRPr="00560A02">
        <w:rPr>
          <w:rFonts w:asciiTheme="majorBidi" w:hAnsiTheme="majorBidi"/>
          <w:sz w:val="24"/>
          <w:szCs w:val="24"/>
        </w:rPr>
        <w:t>Hauteur totale de la poutrelle.</w:t>
      </w:r>
      <w:r w:rsidRPr="00560A02">
        <w:rPr>
          <w:snapToGrid w:val="0"/>
          <w:w w:val="0"/>
          <w:sz w:val="24"/>
          <w:szCs w:val="24"/>
          <w:u w:color="000000"/>
          <w:bdr w:val="none" w:sz="0" w:space="0" w:color="000000"/>
          <w:shd w:val="clear" w:color="000000" w:fill="000000"/>
        </w:rPr>
        <w:t xml:space="preserve"> </w:t>
      </w:r>
    </w:p>
    <w:p w:rsidR="00E01015" w:rsidRPr="00560A02" w:rsidRDefault="00E01015" w:rsidP="00E01015">
      <w:pPr>
        <w:spacing w:line="360" w:lineRule="auto"/>
        <w:rPr>
          <w:rFonts w:asciiTheme="majorBidi" w:hAnsiTheme="majorBidi"/>
          <w:sz w:val="24"/>
          <w:szCs w:val="24"/>
        </w:rPr>
      </w:pPr>
      <w:r w:rsidRPr="00560A02">
        <w:rPr>
          <w:rFonts w:ascii="Georgia" w:hAnsi="Georgia"/>
          <w:position w:val="-12"/>
          <w:sz w:val="24"/>
          <w:szCs w:val="24"/>
        </w:rPr>
        <w:object w:dxaOrig="340" w:dyaOrig="360">
          <v:shape id="_x0000_i1170" type="#_x0000_t75" style="width:17.25pt;height:18pt" o:ole="">
            <v:imagedata r:id="rId314" o:title=""/>
          </v:shape>
          <o:OLEObject Type="Embed" ProgID="Equation.3" ShapeID="_x0000_i1170" DrawAspect="Content" ObjectID="_1662191182" r:id="rId315"/>
        </w:object>
      </w:r>
      <w:r w:rsidRPr="00560A02">
        <w:rPr>
          <w:rFonts w:ascii="Georgia" w:hAnsi="Georgia"/>
          <w:sz w:val="24"/>
          <w:szCs w:val="24"/>
        </w:rPr>
        <w:t xml:space="preserve">: </w:t>
      </w:r>
      <w:r w:rsidRPr="00560A02">
        <w:rPr>
          <w:rFonts w:asciiTheme="majorBidi" w:hAnsiTheme="majorBidi"/>
          <w:sz w:val="24"/>
          <w:szCs w:val="24"/>
        </w:rPr>
        <w:t>Diamètre des armatures longitudinales.</w:t>
      </w:r>
      <w:r w:rsidRPr="00560A02">
        <w:rPr>
          <w:snapToGrid w:val="0"/>
          <w:w w:val="0"/>
          <w:sz w:val="24"/>
          <w:szCs w:val="24"/>
          <w:u w:color="000000"/>
          <w:bdr w:val="none" w:sz="0" w:space="0" w:color="000000"/>
          <w:shd w:val="clear" w:color="000000" w:fill="000000"/>
        </w:rPr>
        <w:t xml:space="preserve"> </w:t>
      </w:r>
    </w:p>
    <w:p w:rsidR="00E01015" w:rsidRPr="00560A02" w:rsidRDefault="00E01015" w:rsidP="00E01015">
      <w:pPr>
        <w:rPr>
          <w:rFonts w:asciiTheme="majorBidi" w:hAnsiTheme="majorBidi"/>
          <w:sz w:val="24"/>
          <w:szCs w:val="24"/>
        </w:rPr>
      </w:pPr>
      <w:r w:rsidRPr="00560A02">
        <w:rPr>
          <w:rFonts w:ascii="Georgia" w:hAnsi="Georgia"/>
          <w:position w:val="-12"/>
          <w:sz w:val="24"/>
          <w:szCs w:val="24"/>
        </w:rPr>
        <w:object w:dxaOrig="320" w:dyaOrig="360">
          <v:shape id="_x0000_i1171" type="#_x0000_t75" style="width:15pt;height:18pt" o:ole="">
            <v:imagedata r:id="rId316" o:title=""/>
          </v:shape>
          <o:OLEObject Type="Embed" ProgID="Equation.3" ShapeID="_x0000_i1171" DrawAspect="Content" ObjectID="_1662191183" r:id="rId317"/>
        </w:object>
      </w:r>
      <w:r w:rsidRPr="00560A02">
        <w:rPr>
          <w:rFonts w:ascii="Georgia" w:hAnsi="Georgia"/>
          <w:sz w:val="24"/>
          <w:szCs w:val="24"/>
        </w:rPr>
        <w:t xml:space="preserve"> : </w:t>
      </w:r>
      <w:r w:rsidRPr="00560A02">
        <w:rPr>
          <w:rFonts w:asciiTheme="majorBidi" w:hAnsiTheme="majorBidi"/>
          <w:sz w:val="24"/>
          <w:szCs w:val="24"/>
        </w:rPr>
        <w:t>Largeur de l'âme de la nervure.</w:t>
      </w:r>
    </w:p>
    <w:p w:rsidR="00E01015" w:rsidRPr="00560A02" w:rsidRDefault="009A19B4" w:rsidP="00E01015">
      <w:pPr>
        <w:ind w:right="-141"/>
        <w:rPr>
          <w:position w:val="-28"/>
          <w:sz w:val="24"/>
          <w:szCs w:val="24"/>
        </w:rPr>
      </w:pPr>
      <w:r>
        <w:rPr>
          <w:noProof/>
          <w:position w:val="-28"/>
          <w:sz w:val="24"/>
          <w:szCs w:val="24"/>
        </w:rPr>
        <w:pict>
          <v:rect id="_x0000_s1653" style="position:absolute;margin-left:238.1pt;margin-top:15.25pt;width:279pt;height:52.1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" filled="f" stroked="f">
            <v:textbox style="mso-next-textbox:#_x0000_s1653">
              <w:txbxContent>
                <w:p w:rsidR="00BD1FA0" w:rsidRPr="003F7DBC" w:rsidRDefault="00BD1FA0" w:rsidP="00E01015">
                  <w:pPr>
                    <w:pStyle w:val="Lgende"/>
                    <w:rPr>
                      <w:color w:val="auto"/>
                    </w:rPr>
                  </w:pPr>
                  <w:r>
                    <w:rPr>
                      <w:color w:val="auto"/>
                    </w:rPr>
                    <w:t>Fig.III.15: coupe transversale sur poutrelle</w:t>
                  </w:r>
                  <w:r w:rsidRPr="00301D42">
                    <w:rPr>
                      <w:b w:val="0"/>
                      <w:bCs w:val="0"/>
                    </w:rPr>
                    <w:t>.</w:t>
                  </w:r>
                </w:p>
                <w:p w:rsidR="00BD1FA0" w:rsidRPr="00D00974" w:rsidRDefault="00BD1FA0" w:rsidP="00E01015">
                  <w:pPr>
                    <w:jc w:val="center"/>
                    <w:rPr>
                      <w:i/>
                    </w:rPr>
                  </w:pPr>
                </w:p>
              </w:txbxContent>
            </v:textbox>
          </v:rect>
        </w:pict>
      </w:r>
      <w:r w:rsidR="00E01015" w:rsidRPr="00560A02">
        <w:rPr>
          <w:position w:val="-28"/>
          <w:sz w:val="24"/>
          <w:szCs w:val="24"/>
        </w:rPr>
        <w:object w:dxaOrig="3200" w:dyaOrig="680">
          <v:shape id="_x0000_i1172" type="#_x0000_t75" style="width:159pt;height:35.25pt" o:ole="">
            <v:imagedata r:id="rId318" o:title=""/>
          </v:shape>
          <o:OLEObject Type="Embed" ProgID="Equation.3" ShapeID="_x0000_i1172" DrawAspect="Content" ObjectID="_1662191184" r:id="rId319"/>
        </w:object>
      </w:r>
      <w:r w:rsidR="00E01015" w:rsidRPr="00560A02">
        <w:rPr>
          <w:position w:val="-28"/>
          <w:sz w:val="24"/>
          <w:szCs w:val="24"/>
        </w:rPr>
        <w:t xml:space="preserve">                    </w:t>
      </w:r>
      <w:r w:rsidR="00262512">
        <w:rPr>
          <w:position w:val="-28"/>
          <w:sz w:val="24"/>
          <w:szCs w:val="24"/>
        </w:rPr>
        <w:t xml:space="preserve">                       </w:t>
      </w:r>
      <w:r w:rsidR="00E01015" w:rsidRPr="00560A02">
        <w:rPr>
          <w:position w:val="-28"/>
          <w:sz w:val="24"/>
          <w:szCs w:val="24"/>
        </w:rPr>
        <w:t xml:space="preserve">                   </w:t>
      </w:r>
    </w:p>
    <w:p w:rsidR="00E01015" w:rsidRDefault="00E01015" w:rsidP="00E01015">
      <w:pPr>
        <w:spacing w:line="360" w:lineRule="auto"/>
        <w:ind w:right="-141"/>
        <w:rPr>
          <w:sz w:val="24"/>
          <w:szCs w:val="24"/>
        </w:rPr>
      </w:pPr>
      <w:r w:rsidRPr="00560A02">
        <w:rPr>
          <w:sz w:val="24"/>
          <w:szCs w:val="24"/>
        </w:rPr>
        <w:t xml:space="preserve">  </w:t>
      </w:r>
    </w:p>
    <w:p w:rsidR="00E01015" w:rsidRDefault="00E01015" w:rsidP="00E01015">
      <w:pPr>
        <w:spacing w:line="360" w:lineRule="auto"/>
        <w:ind w:right="-141"/>
        <w:rPr>
          <w:position w:val="-12"/>
          <w:sz w:val="24"/>
          <w:szCs w:val="24"/>
        </w:rPr>
      </w:pPr>
      <w:r w:rsidRPr="00560A02">
        <w:rPr>
          <w:sz w:val="24"/>
          <w:szCs w:val="24"/>
        </w:rPr>
        <w:lastRenderedPageBreak/>
        <w:t xml:space="preserve"> On prend : </w:t>
      </w:r>
      <w:r w:rsidRPr="00560A02">
        <w:rPr>
          <w:position w:val="-12"/>
          <w:sz w:val="24"/>
          <w:szCs w:val="24"/>
        </w:rPr>
        <w:object w:dxaOrig="999" w:dyaOrig="360">
          <v:shape id="_x0000_i1173" type="#_x0000_t75" style="width:50.25pt;height:17.25pt" o:ole="">
            <v:imagedata r:id="rId320" o:title=""/>
          </v:shape>
          <o:OLEObject Type="Embed" ProgID="Equation.3" ShapeID="_x0000_i1173" DrawAspect="Content" ObjectID="_1662191185" r:id="rId321"/>
        </w:object>
      </w:r>
      <w:r w:rsidRPr="00560A02">
        <w:rPr>
          <w:sz w:val="24"/>
          <w:szCs w:val="24"/>
        </w:rPr>
        <w:t xml:space="preserve"> de nuance d’acier FeE235                </w:t>
      </w:r>
    </w:p>
    <w:p w:rsidR="00E01015" w:rsidRPr="00560A02" w:rsidRDefault="009A19B4" w:rsidP="00E01015">
      <w:pPr>
        <w:spacing w:line="360" w:lineRule="auto"/>
        <w:ind w:right="-141"/>
        <w:rPr>
          <w:sz w:val="24"/>
          <w:szCs w:val="24"/>
        </w:rPr>
      </w:pPr>
      <w:r>
        <w:rPr>
          <w:noProof/>
          <w:sz w:val="24"/>
          <w:szCs w:val="24"/>
        </w:rPr>
        <w:pict>
          <v:shape id="_x0000_s1655" type="#_x0000_t13" style="position:absolute;margin-left:104.6pt;margin-top:6.25pt;width:33pt;height:6pt;z-index:2516264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" adj="19636" fillcolor="#bcbcbc">
            <v:fill color2="#ededed" rotate="t" angle="180" colors="0 #bcbcbc;22938f #d0d0d0;1 #ededed" focus="100%" type="gradient"/>
            <v:shadow on="t" color="black" opacity="24903f" origin=",.5" offset="0,.55556mm"/>
          </v:shape>
        </w:pict>
      </w:r>
      <w:r w:rsidR="00E01015">
        <w:rPr>
          <w:position w:val="-12"/>
          <w:sz w:val="24"/>
          <w:szCs w:val="24"/>
        </w:rPr>
        <w:t xml:space="preserve">                                                   </w:t>
      </w:r>
      <w:r w:rsidR="00E01015" w:rsidRPr="00560A02">
        <w:rPr>
          <w:position w:val="-12"/>
          <w:sz w:val="24"/>
          <w:szCs w:val="24"/>
        </w:rPr>
        <w:object w:dxaOrig="1920" w:dyaOrig="380">
          <v:shape id="_x0000_i1174" type="#_x0000_t75" style="width:117pt;height:21pt" o:ole="">
            <v:imagedata r:id="rId322" o:title=""/>
          </v:shape>
          <o:OLEObject Type="Embed" ProgID="Equation.3" ShapeID="_x0000_i1174" DrawAspect="Content" ObjectID="_1662191186" r:id="rId323"/>
        </w:object>
      </w:r>
    </w:p>
    <w:p w:rsidR="00E01015" w:rsidRDefault="00E01015" w:rsidP="00E01015">
      <w:pPr>
        <w:pStyle w:val="Paragraphedeliste"/>
        <w:numPr>
          <w:ilvl w:val="0"/>
          <w:numId w:val="58"/>
        </w:numPr>
        <w:spacing w:before="240" w:line="360" w:lineRule="auto"/>
        <w:ind w:right="-141"/>
        <w:rPr>
          <w:b/>
          <w:bCs/>
          <w:i/>
          <w:sz w:val="24"/>
          <w:szCs w:val="24"/>
        </w:rPr>
      </w:pPr>
      <w:r w:rsidRPr="00560A02">
        <w:rPr>
          <w:b/>
          <w:bCs/>
          <w:i/>
          <w:sz w:val="24"/>
          <w:szCs w:val="24"/>
        </w:rPr>
        <w:t>L’espacement des armatures transversales :</w:t>
      </w:r>
    </w:p>
    <w:p w:rsidR="00E01015" w:rsidRPr="00D72E0A" w:rsidRDefault="00E01015" w:rsidP="00E01015">
      <w:pPr>
        <w:pStyle w:val="Paragraphedeliste"/>
        <w:spacing w:before="240" w:line="360" w:lineRule="auto"/>
        <w:ind w:left="360" w:right="-141"/>
        <w:rPr>
          <w:b/>
          <w:bCs/>
          <w:i/>
          <w:sz w:val="24"/>
          <w:szCs w:val="24"/>
        </w:rPr>
      </w:pPr>
    </w:p>
    <w:p w:rsidR="00E01015" w:rsidRPr="00560A02" w:rsidRDefault="00E01015" w:rsidP="00E01015">
      <w:pPr>
        <w:tabs>
          <w:tab w:val="left" w:pos="3040"/>
        </w:tabs>
        <w:ind w:firstLine="567"/>
        <w:jc w:val="both"/>
        <w:rPr>
          <w:sz w:val="24"/>
          <w:szCs w:val="24"/>
        </w:rPr>
      </w:pPr>
      <w:r w:rsidRPr="00560A02">
        <w:rPr>
          <w:sz w:val="24"/>
          <w:szCs w:val="24"/>
        </w:rPr>
        <w:t xml:space="preserve">Soit </w:t>
      </w:r>
      <w:r w:rsidRPr="00560A02">
        <w:rPr>
          <w:position w:val="-12"/>
          <w:sz w:val="24"/>
          <w:szCs w:val="24"/>
        </w:rPr>
        <w:object w:dxaOrig="300" w:dyaOrig="380">
          <v:shape id="_x0000_i1175" type="#_x0000_t75" style="width:14.25pt;height:18.75pt" o:ole="">
            <v:imagedata r:id="rId324" o:title=""/>
          </v:shape>
          <o:OLEObject Type="Embed" ProgID="Equation.3" ShapeID="_x0000_i1175" DrawAspect="Content" ObjectID="_1662191187" r:id="rId325"/>
        </w:object>
      </w:r>
      <w:r w:rsidRPr="00560A02">
        <w:rPr>
          <w:sz w:val="24"/>
          <w:szCs w:val="24"/>
        </w:rPr>
        <w:t> : l’espacement entre les armatures transversales.</w:t>
      </w:r>
    </w:p>
    <w:p w:rsidR="00E01015" w:rsidRDefault="009A19B4" w:rsidP="00E01015">
      <w:pPr>
        <w:tabs>
          <w:tab w:val="left" w:pos="1995"/>
        </w:tabs>
        <w:spacing w:line="360" w:lineRule="auto"/>
        <w:ind w:firstLine="284"/>
        <w:jc w:val="both"/>
        <w:rPr>
          <w:sz w:val="24"/>
          <w:szCs w:val="24"/>
        </w:rPr>
      </w:pPr>
      <w:r>
        <w:rPr>
          <w:noProof/>
          <w:sz w:val="24"/>
          <w:szCs w:val="24"/>
        </w:rPr>
        <w:pict>
          <v:shape id="_x0000_s1656" type="#_x0000_t75" style="position:absolute;left:0;text-align:left;margin-left:70.85pt;margin-top:15pt;width:377.4pt;height:90pt;z-index:251627520">
            <v:imagedata r:id="rId326" o:title=""/>
          </v:shape>
          <o:OLEObject Type="Embed" ProgID="Equation.3" ShapeID="_x0000_s1656" DrawAspect="Content" ObjectID="_1662191411" r:id="rId327"/>
        </w:pict>
      </w:r>
      <w:r w:rsidR="00E01015" w:rsidRPr="00560A02">
        <w:rPr>
          <w:sz w:val="24"/>
          <w:szCs w:val="24"/>
          <w:u w:val="single"/>
        </w:rPr>
        <w:t>Avec </w:t>
      </w:r>
      <w:r w:rsidR="00E01015" w:rsidRPr="00560A02">
        <w:rPr>
          <w:sz w:val="24"/>
          <w:szCs w:val="24"/>
        </w:rPr>
        <w:t>:</w:t>
      </w:r>
    </w:p>
    <w:p w:rsidR="00E01015" w:rsidRPr="00560A02" w:rsidRDefault="00E01015" w:rsidP="00E01015">
      <w:pPr>
        <w:tabs>
          <w:tab w:val="left" w:pos="1995"/>
        </w:tabs>
        <w:spacing w:line="360" w:lineRule="auto"/>
        <w:ind w:firstLine="284"/>
        <w:jc w:val="both"/>
        <w:rPr>
          <w:sz w:val="24"/>
          <w:szCs w:val="24"/>
        </w:rPr>
      </w:pPr>
      <w:r w:rsidRPr="00560A02">
        <w:rPr>
          <w:sz w:val="24"/>
          <w:szCs w:val="24"/>
        </w:rPr>
        <w:tab/>
      </w:r>
    </w:p>
    <w:p w:rsidR="00E01015" w:rsidRPr="00560A02" w:rsidRDefault="00E01015" w:rsidP="00E01015">
      <w:pPr>
        <w:tabs>
          <w:tab w:val="left" w:pos="3040"/>
        </w:tabs>
        <w:spacing w:line="360" w:lineRule="auto"/>
        <w:jc w:val="both"/>
        <w:rPr>
          <w:sz w:val="24"/>
          <w:szCs w:val="24"/>
        </w:rPr>
      </w:pPr>
      <w:r w:rsidRPr="00560A02">
        <w:rPr>
          <w:sz w:val="24"/>
          <w:szCs w:val="24"/>
        </w:rPr>
        <w:t xml:space="preserve">             </w:t>
      </w:r>
    </w:p>
    <w:p w:rsidR="00E01015" w:rsidRPr="00560A02" w:rsidRDefault="00E01015" w:rsidP="00E01015">
      <w:pPr>
        <w:tabs>
          <w:tab w:val="left" w:pos="3040"/>
        </w:tabs>
        <w:spacing w:line="360" w:lineRule="auto"/>
        <w:jc w:val="both"/>
        <w:rPr>
          <w:sz w:val="24"/>
          <w:szCs w:val="24"/>
        </w:rPr>
      </w:pPr>
      <w:r w:rsidRPr="00560A02">
        <w:rPr>
          <w:position w:val="-12"/>
          <w:sz w:val="24"/>
          <w:szCs w:val="24"/>
        </w:rPr>
        <w:object w:dxaOrig="200" w:dyaOrig="380">
          <v:shape id="_x0000_i1177" type="#_x0000_t75" style="width:10.5pt;height:18.75pt" o:ole="">
            <v:imagedata r:id="rId328" o:title=""/>
          </v:shape>
          <o:OLEObject Type="Embed" ProgID="Equation.3" ShapeID="_x0000_i1177" DrawAspect="Content" ObjectID="_1662191188" r:id="rId329"/>
        </w:object>
      </w:r>
    </w:p>
    <w:p w:rsidR="00E01015" w:rsidRPr="00560A02" w:rsidRDefault="00E01015" w:rsidP="00E01015">
      <w:pPr>
        <w:tabs>
          <w:tab w:val="left" w:pos="3040"/>
        </w:tabs>
        <w:spacing w:line="360" w:lineRule="auto"/>
        <w:jc w:val="both"/>
        <w:rPr>
          <w:sz w:val="24"/>
          <w:szCs w:val="24"/>
        </w:rPr>
      </w:pPr>
    </w:p>
    <w:p w:rsidR="00E01015" w:rsidRDefault="00E01015" w:rsidP="00E01015">
      <w:pPr>
        <w:tabs>
          <w:tab w:val="left" w:pos="3040"/>
        </w:tabs>
        <w:spacing w:line="360" w:lineRule="auto"/>
        <w:jc w:val="both"/>
        <w:rPr>
          <w:sz w:val="24"/>
          <w:szCs w:val="24"/>
        </w:rPr>
      </w:pPr>
    </w:p>
    <w:p w:rsidR="00E01015" w:rsidRPr="00560A02" w:rsidRDefault="009A19B4" w:rsidP="00E01015">
      <w:pPr>
        <w:tabs>
          <w:tab w:val="left" w:pos="3040"/>
        </w:tabs>
        <w:spacing w:line="360" w:lineRule="auto"/>
        <w:jc w:val="both"/>
        <w:rPr>
          <w:sz w:val="24"/>
          <w:szCs w:val="24"/>
        </w:rPr>
      </w:pPr>
      <w:r w:rsidRPr="009A19B4">
        <w:rPr>
          <w:noProof/>
          <w:color w:val="FF0000"/>
          <w:sz w:val="24"/>
          <w:szCs w:val="24"/>
        </w:rPr>
        <w:pict>
          <v:shape id="_x0000_s1657" type="#_x0000_t75" style="position:absolute;left:0;text-align:left;margin-left:54.3pt;margin-top:5.95pt;width:316pt;height:90pt;z-index:251628544">
            <v:imagedata r:id="rId330" o:title=""/>
          </v:shape>
          <o:OLEObject Type="Embed" ProgID="Equation.3" ShapeID="_x0000_s1657" DrawAspect="Content" ObjectID="_1662191412" r:id="rId331"/>
        </w:pict>
      </w:r>
    </w:p>
    <w:p w:rsidR="00E01015" w:rsidRPr="00560A02" w:rsidRDefault="00E01015" w:rsidP="00E01015">
      <w:pPr>
        <w:tabs>
          <w:tab w:val="left" w:pos="3040"/>
        </w:tabs>
        <w:spacing w:line="360" w:lineRule="auto"/>
        <w:jc w:val="both"/>
        <w:rPr>
          <w:sz w:val="24"/>
          <w:szCs w:val="24"/>
        </w:rPr>
      </w:pPr>
    </w:p>
    <w:p w:rsidR="00E01015" w:rsidRDefault="00E01015" w:rsidP="00E01015">
      <w:pPr>
        <w:tabs>
          <w:tab w:val="left" w:pos="3040"/>
        </w:tabs>
        <w:spacing w:line="360" w:lineRule="auto"/>
        <w:jc w:val="both"/>
        <w:rPr>
          <w:sz w:val="24"/>
          <w:szCs w:val="24"/>
        </w:rPr>
      </w:pPr>
    </w:p>
    <w:p w:rsidR="00E01015" w:rsidRPr="00560A02" w:rsidRDefault="00E01015" w:rsidP="00E01015">
      <w:pPr>
        <w:tabs>
          <w:tab w:val="left" w:pos="3040"/>
        </w:tabs>
        <w:spacing w:line="360" w:lineRule="auto"/>
        <w:jc w:val="both"/>
        <w:rPr>
          <w:sz w:val="24"/>
          <w:szCs w:val="24"/>
        </w:rPr>
      </w:pPr>
    </w:p>
    <w:p w:rsidR="00E01015" w:rsidRPr="00560A02" w:rsidRDefault="00E01015" w:rsidP="00E01015">
      <w:pPr>
        <w:tabs>
          <w:tab w:val="left" w:pos="3040"/>
        </w:tabs>
        <w:spacing w:line="360" w:lineRule="auto"/>
        <w:jc w:val="both"/>
        <w:rPr>
          <w:sz w:val="24"/>
          <w:szCs w:val="24"/>
        </w:rPr>
      </w:pPr>
    </w:p>
    <w:p w:rsidR="00E01015" w:rsidRDefault="00E01015" w:rsidP="00E01015">
      <w:pPr>
        <w:tabs>
          <w:tab w:val="left" w:pos="3040"/>
        </w:tabs>
        <w:spacing w:line="360" w:lineRule="auto"/>
        <w:ind w:firstLine="1134"/>
        <w:jc w:val="both"/>
        <w:rPr>
          <w:position w:val="-50"/>
          <w:sz w:val="24"/>
          <w:szCs w:val="24"/>
        </w:rPr>
      </w:pPr>
    </w:p>
    <w:p w:rsidR="00E01015" w:rsidRPr="00560A02" w:rsidRDefault="00E01015" w:rsidP="00E01015">
      <w:pPr>
        <w:tabs>
          <w:tab w:val="left" w:pos="3040"/>
        </w:tabs>
        <w:spacing w:line="360" w:lineRule="auto"/>
        <w:ind w:firstLine="1134"/>
        <w:jc w:val="both"/>
        <w:rPr>
          <w:sz w:val="24"/>
          <w:szCs w:val="24"/>
        </w:rPr>
      </w:pPr>
      <w:r w:rsidRPr="00560A02">
        <w:rPr>
          <w:position w:val="-50"/>
          <w:sz w:val="24"/>
          <w:szCs w:val="24"/>
        </w:rPr>
        <w:object w:dxaOrig="6520" w:dyaOrig="1120">
          <v:shape id="_x0000_i1179" type="#_x0000_t75" style="width:327pt;height:56.25pt" o:ole="">
            <v:imagedata r:id="rId332" o:title=""/>
          </v:shape>
          <o:OLEObject Type="Embed" ProgID="Equation.3" ShapeID="_x0000_i1179" DrawAspect="Content" ObjectID="_1662191189" r:id="rId333"/>
        </w:object>
      </w:r>
    </w:p>
    <w:p w:rsidR="00E01015" w:rsidRDefault="00E01015" w:rsidP="00E01015">
      <w:pPr>
        <w:tabs>
          <w:tab w:val="left" w:pos="3040"/>
        </w:tabs>
        <w:ind w:firstLine="851"/>
        <w:jc w:val="both"/>
        <w:outlineLvl w:val="0"/>
        <w:rPr>
          <w:position w:val="-12"/>
          <w:sz w:val="24"/>
          <w:szCs w:val="24"/>
        </w:rPr>
      </w:pPr>
      <w:r w:rsidRPr="00560A02">
        <w:rPr>
          <w:position w:val="-12"/>
          <w:sz w:val="24"/>
          <w:szCs w:val="24"/>
        </w:rPr>
        <w:t xml:space="preserve">     </w:t>
      </w:r>
      <w:r w:rsidRPr="00560A02">
        <w:rPr>
          <w:position w:val="-12"/>
          <w:sz w:val="24"/>
          <w:szCs w:val="24"/>
        </w:rPr>
        <w:object w:dxaOrig="4280" w:dyaOrig="360">
          <v:shape id="_x0000_i1180" type="#_x0000_t75" style="width:213pt;height:18pt" o:ole="">
            <v:imagedata r:id="rId334" o:title=""/>
          </v:shape>
          <o:OLEObject Type="Embed" ProgID="Equation.3" ShapeID="_x0000_i1180" DrawAspect="Content" ObjectID="_1662191190" r:id="rId335"/>
        </w:object>
      </w:r>
    </w:p>
    <w:p w:rsidR="00E01015" w:rsidRPr="00560A02" w:rsidRDefault="00E01015" w:rsidP="00E01015">
      <w:pPr>
        <w:tabs>
          <w:tab w:val="left" w:pos="3040"/>
        </w:tabs>
        <w:ind w:firstLine="851"/>
        <w:jc w:val="both"/>
        <w:outlineLvl w:val="0"/>
        <w:rPr>
          <w:sz w:val="24"/>
          <w:szCs w:val="24"/>
        </w:rPr>
      </w:pPr>
    </w:p>
    <w:p w:rsidR="00E01015" w:rsidRPr="00560A02" w:rsidRDefault="009A19B4" w:rsidP="00E01015">
      <w:pPr>
        <w:tabs>
          <w:tab w:val="left" w:pos="3040"/>
        </w:tabs>
        <w:spacing w:line="360" w:lineRule="auto"/>
        <w:ind w:firstLine="284"/>
        <w:jc w:val="both"/>
        <w:outlineLvl w:val="0"/>
        <w:rPr>
          <w:b/>
          <w:bCs/>
          <w:position w:val="-12"/>
          <w:sz w:val="24"/>
          <w:szCs w:val="24"/>
        </w:rPr>
      </w:pPr>
      <w:r w:rsidRPr="009A19B4">
        <w:rPr>
          <w:noProof/>
          <w:sz w:val="24"/>
          <w:szCs w:val="24"/>
        </w:rPr>
        <w:pict>
          <v:shape id="_x0000_s1658" type="#_x0000_t13" style="position:absolute;left:0;text-align:left;margin-left:54.3pt;margin-top:5.55pt;width:33pt;height:6pt;z-index:2516295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" adj="19636" fillcolor="#bcbcbc">
            <v:fill color2="#ededed" rotate="t" angle="180" colors="0 #bcbcbc;22938f #d0d0d0;1 #ededed" focus="100%" type="gradient"/>
            <v:shadow on="t" color="black" opacity="24903f" origin=",.5" offset="0,.55556mm"/>
          </v:shape>
        </w:pict>
      </w:r>
      <w:bookmarkStart w:id="26" w:name="_Toc232695550"/>
      <w:bookmarkStart w:id="27" w:name="_Toc232695694"/>
      <w:r w:rsidR="00E01015" w:rsidRPr="00560A02">
        <w:rPr>
          <w:sz w:val="24"/>
          <w:szCs w:val="24"/>
        </w:rPr>
        <w:t xml:space="preserve">                          On prend </w:t>
      </w:r>
      <w:bookmarkEnd w:id="26"/>
      <w:bookmarkEnd w:id="27"/>
      <w:r w:rsidR="00E01015" w:rsidRPr="00560A02">
        <w:rPr>
          <w:b/>
          <w:bCs/>
          <w:position w:val="-12"/>
          <w:sz w:val="24"/>
          <w:szCs w:val="24"/>
        </w:rPr>
        <w:object w:dxaOrig="1020" w:dyaOrig="360">
          <v:shape id="_x0000_i1181" type="#_x0000_t75" style="width:51pt;height:18pt" o:ole="">
            <v:imagedata r:id="rId336" o:title=""/>
          </v:shape>
          <o:OLEObject Type="Embed" ProgID="Equation.3" ShapeID="_x0000_i1181" DrawAspect="Content" ObjectID="_1662191191" r:id="rId337"/>
        </w:object>
      </w:r>
    </w:p>
    <w:p w:rsidR="00E01015" w:rsidRDefault="00E01015" w:rsidP="00E01015">
      <w:pPr>
        <w:rPr>
          <w:sz w:val="24"/>
          <w:szCs w:val="24"/>
        </w:rPr>
      </w:pPr>
    </w:p>
    <w:p w:rsidR="00E01015" w:rsidRPr="00F43C8C" w:rsidRDefault="00E01015" w:rsidP="00E01015">
      <w:pPr>
        <w:pStyle w:val="Paragraphedeliste"/>
        <w:numPr>
          <w:ilvl w:val="0"/>
          <w:numId w:val="31"/>
        </w:numPr>
        <w:tabs>
          <w:tab w:val="left" w:pos="3040"/>
        </w:tabs>
        <w:spacing w:line="360" w:lineRule="auto"/>
        <w:jc w:val="both"/>
        <w:outlineLvl w:val="0"/>
        <w:rPr>
          <w:b/>
          <w:bCs/>
          <w:sz w:val="24"/>
          <w:szCs w:val="24"/>
        </w:rPr>
      </w:pPr>
      <w:r w:rsidRPr="008114C8">
        <w:rPr>
          <w:b/>
          <w:bCs/>
          <w:sz w:val="32"/>
          <w:szCs w:val="32"/>
        </w:rPr>
        <w:t>III.2.6</w:t>
      </w:r>
      <w:r w:rsidRPr="00F43C8C">
        <w:rPr>
          <w:b/>
          <w:bCs/>
          <w:sz w:val="24"/>
          <w:szCs w:val="24"/>
        </w:rPr>
        <w:t xml:space="preserve">)  </w:t>
      </w:r>
      <w:r w:rsidRPr="00F43C8C">
        <w:rPr>
          <w:b/>
          <w:bCs/>
          <w:sz w:val="24"/>
          <w:szCs w:val="24"/>
          <w:u w:val="single"/>
        </w:rPr>
        <w:t>Vérification de la flèche :</w:t>
      </w:r>
    </w:p>
    <w:p w:rsidR="00E01015" w:rsidRPr="00F43C8C" w:rsidRDefault="00E01015" w:rsidP="00E01015">
      <w:pPr>
        <w:tabs>
          <w:tab w:val="right" w:pos="238"/>
        </w:tabs>
        <w:spacing w:line="360" w:lineRule="auto"/>
        <w:ind w:left="238"/>
        <w:rPr>
          <w:rFonts w:asciiTheme="majorBidi" w:hAnsiTheme="majorBidi"/>
          <w:sz w:val="24"/>
          <w:szCs w:val="24"/>
        </w:rPr>
      </w:pPr>
      <w:r w:rsidRPr="00F43C8C">
        <w:rPr>
          <w:rFonts w:ascii="Georgia" w:hAnsi="Georgia"/>
          <w:sz w:val="24"/>
          <w:szCs w:val="24"/>
        </w:rPr>
        <w:t xml:space="preserve">            D'après </w:t>
      </w:r>
      <w:r w:rsidRPr="00F43C8C">
        <w:rPr>
          <w:rFonts w:asciiTheme="majorBidi" w:hAnsiTheme="majorBidi"/>
          <w:sz w:val="24"/>
          <w:szCs w:val="24"/>
        </w:rPr>
        <w:t>les règles CBA 93, Nous montrons qu'il n'est pas nécessaire de calculer la flèche d'une poutre ou d'une poutrelle si cette dernière est associée à un hourdis et si toutes les inégalités suivantes sont vérifiées (</w:t>
      </w:r>
      <w:r w:rsidRPr="00F43C8C">
        <w:rPr>
          <w:sz w:val="24"/>
          <w:szCs w:val="24"/>
        </w:rPr>
        <w:t>La vérification de la flèche se fait à l’ELS)</w:t>
      </w:r>
      <w:r w:rsidRPr="00F43C8C">
        <w:rPr>
          <w:rFonts w:asciiTheme="majorBidi" w:hAnsiTheme="majorBidi"/>
          <w:sz w:val="24"/>
          <w:szCs w:val="24"/>
        </w:rPr>
        <w:t>:</w:t>
      </w:r>
    </w:p>
    <w:p w:rsidR="00E01015" w:rsidRDefault="00E01015" w:rsidP="00E01015">
      <w:pPr>
        <w:ind w:left="238" w:firstLine="613"/>
        <w:rPr>
          <w:rFonts w:asciiTheme="majorBidi" w:hAnsiTheme="majorBidi"/>
          <w:sz w:val="24"/>
          <w:szCs w:val="24"/>
        </w:rPr>
      </w:pPr>
    </w:p>
    <w:p w:rsidR="00E01015" w:rsidRDefault="00E01015" w:rsidP="00E01015">
      <w:pPr>
        <w:ind w:left="238" w:firstLine="613"/>
        <w:rPr>
          <w:rFonts w:asciiTheme="majorBidi" w:hAnsiTheme="majorBidi"/>
          <w:sz w:val="24"/>
          <w:szCs w:val="24"/>
        </w:rPr>
      </w:pPr>
    </w:p>
    <w:p w:rsidR="00E01015" w:rsidRDefault="00E01015" w:rsidP="00E01015">
      <w:pPr>
        <w:ind w:left="238" w:firstLine="613"/>
        <w:rPr>
          <w:rFonts w:asciiTheme="majorBidi" w:hAnsiTheme="majorBidi"/>
          <w:sz w:val="24"/>
          <w:szCs w:val="24"/>
        </w:rPr>
      </w:pPr>
    </w:p>
    <w:p w:rsidR="00E01015" w:rsidRDefault="00E01015" w:rsidP="00E01015">
      <w:pPr>
        <w:ind w:left="238" w:firstLine="613"/>
        <w:rPr>
          <w:rFonts w:asciiTheme="majorBidi" w:hAnsiTheme="majorBidi"/>
          <w:sz w:val="24"/>
          <w:szCs w:val="24"/>
        </w:rPr>
      </w:pPr>
    </w:p>
    <w:p w:rsidR="00E01015" w:rsidRDefault="00E01015" w:rsidP="00E01015">
      <w:pPr>
        <w:ind w:left="238" w:firstLine="613"/>
        <w:rPr>
          <w:rFonts w:asciiTheme="majorBidi" w:hAnsiTheme="majorBidi"/>
          <w:sz w:val="24"/>
          <w:szCs w:val="24"/>
        </w:rPr>
      </w:pPr>
    </w:p>
    <w:p w:rsidR="00E01015" w:rsidRDefault="00E01015" w:rsidP="00E01015">
      <w:pPr>
        <w:ind w:left="238" w:firstLine="613"/>
        <w:rPr>
          <w:rFonts w:asciiTheme="majorBidi" w:hAnsiTheme="majorBidi"/>
          <w:sz w:val="24"/>
          <w:szCs w:val="24"/>
        </w:rPr>
      </w:pPr>
    </w:p>
    <w:p w:rsidR="00E01015" w:rsidRPr="00F43C8C" w:rsidRDefault="009A19B4" w:rsidP="00E01015">
      <w:pPr>
        <w:ind w:left="238" w:firstLine="613"/>
        <w:rPr>
          <w:rFonts w:asciiTheme="majorBidi" w:hAnsiTheme="majorBidi"/>
          <w:sz w:val="24"/>
          <w:szCs w:val="24"/>
        </w:rPr>
      </w:pPr>
      <w:r>
        <w:rPr>
          <w:rFonts w:asciiTheme="majorBidi" w:hAnsiTheme="majorBidi"/>
          <w:noProof/>
          <w:sz w:val="24"/>
          <w:szCs w:val="24"/>
        </w:rPr>
        <w:pict>
          <v:shape id="_x0000_s1659" type="#_x0000_t87" style="position:absolute;left:0;text-align:left;margin-left:30pt;margin-top:5.25pt;width:7.15pt;height:92.25pt;z-index:251630592"/>
        </w:pict>
      </w:r>
      <w:r w:rsidR="00E01015" w:rsidRPr="00F43C8C">
        <w:rPr>
          <w:rFonts w:asciiTheme="majorBidi" w:hAnsiTheme="majorBidi"/>
          <w:sz w:val="24"/>
          <w:szCs w:val="24"/>
        </w:rPr>
        <w:t xml:space="preserve">a) </w:t>
      </w:r>
      <w:r w:rsidR="00E01015" w:rsidRPr="00F43C8C">
        <w:rPr>
          <w:rFonts w:asciiTheme="majorBidi" w:hAnsiTheme="majorBidi"/>
          <w:position w:val="-26"/>
          <w:sz w:val="24"/>
          <w:szCs w:val="24"/>
        </w:rPr>
        <w:object w:dxaOrig="800" w:dyaOrig="660">
          <v:shape id="_x0000_i1182" type="#_x0000_t75" style="width:39pt;height:33pt" o:ole="">
            <v:imagedata r:id="rId338" o:title=""/>
          </v:shape>
          <o:OLEObject Type="Embed" ProgID="Equation.3" ShapeID="_x0000_i1182" DrawAspect="Content" ObjectID="_1662191192" r:id="rId339"/>
        </w:object>
      </w:r>
    </w:p>
    <w:p w:rsidR="00E01015" w:rsidRPr="00F43C8C" w:rsidRDefault="00E01015" w:rsidP="00E01015">
      <w:pPr>
        <w:ind w:left="238" w:firstLine="613"/>
        <w:rPr>
          <w:rFonts w:asciiTheme="majorBidi" w:hAnsiTheme="majorBidi"/>
          <w:sz w:val="24"/>
          <w:szCs w:val="24"/>
        </w:rPr>
      </w:pPr>
      <w:r w:rsidRPr="00F43C8C">
        <w:rPr>
          <w:rFonts w:asciiTheme="majorBidi" w:hAnsiTheme="majorBidi"/>
          <w:sz w:val="24"/>
          <w:szCs w:val="24"/>
        </w:rPr>
        <w:t xml:space="preserve">b) </w:t>
      </w:r>
      <w:r w:rsidRPr="00F43C8C">
        <w:rPr>
          <w:rFonts w:asciiTheme="majorBidi" w:hAnsiTheme="majorBidi"/>
          <w:position w:val="-30"/>
          <w:sz w:val="24"/>
          <w:szCs w:val="24"/>
        </w:rPr>
        <w:object w:dxaOrig="1500" w:dyaOrig="720">
          <v:shape id="_x0000_i1183" type="#_x0000_t75" style="width:75pt;height:38.25pt" o:ole="">
            <v:imagedata r:id="rId340" o:title=""/>
          </v:shape>
          <o:OLEObject Type="Embed" ProgID="Equation.3" ShapeID="_x0000_i1183" DrawAspect="Content" ObjectID="_1662191193" r:id="rId341"/>
        </w:object>
      </w:r>
    </w:p>
    <w:p w:rsidR="00E01015" w:rsidRPr="00F43C8C" w:rsidRDefault="00E01015" w:rsidP="00E01015">
      <w:pPr>
        <w:ind w:left="238" w:firstLine="613"/>
        <w:rPr>
          <w:rFonts w:asciiTheme="majorBidi" w:hAnsiTheme="majorBidi"/>
          <w:position w:val="-30"/>
          <w:sz w:val="24"/>
          <w:szCs w:val="24"/>
        </w:rPr>
      </w:pPr>
      <w:r w:rsidRPr="00F43C8C">
        <w:rPr>
          <w:rFonts w:asciiTheme="majorBidi" w:hAnsiTheme="majorBidi"/>
          <w:sz w:val="24"/>
          <w:szCs w:val="24"/>
        </w:rPr>
        <w:t xml:space="preserve">c) </w:t>
      </w:r>
      <w:r w:rsidRPr="00F43C8C">
        <w:rPr>
          <w:rFonts w:asciiTheme="majorBidi" w:hAnsiTheme="majorBidi"/>
          <w:position w:val="-30"/>
          <w:sz w:val="24"/>
          <w:szCs w:val="24"/>
        </w:rPr>
        <w:object w:dxaOrig="1180" w:dyaOrig="680">
          <v:shape id="_x0000_i1184" type="#_x0000_t75" style="width:57.75pt;height:34.5pt" o:ole="">
            <v:imagedata r:id="rId342" o:title=""/>
          </v:shape>
          <o:OLEObject Type="Embed" ProgID="Equation.3" ShapeID="_x0000_i1184" DrawAspect="Content" ObjectID="_1662191194" r:id="rId343"/>
        </w:object>
      </w:r>
    </w:p>
    <w:p w:rsidR="00E01015" w:rsidRPr="00F43C8C" w:rsidRDefault="00E01015" w:rsidP="00E01015">
      <w:pPr>
        <w:ind w:left="238" w:firstLine="613"/>
        <w:rPr>
          <w:rFonts w:asciiTheme="majorBidi" w:hAnsiTheme="majorBidi"/>
          <w:sz w:val="24"/>
          <w:szCs w:val="24"/>
        </w:rPr>
      </w:pPr>
    </w:p>
    <w:p w:rsidR="00E01015" w:rsidRPr="00F43C8C" w:rsidRDefault="00E01015" w:rsidP="00E01015">
      <w:pPr>
        <w:tabs>
          <w:tab w:val="right" w:pos="238"/>
        </w:tabs>
        <w:spacing w:line="360" w:lineRule="auto"/>
        <w:ind w:left="238"/>
        <w:rPr>
          <w:rFonts w:asciiTheme="majorBidi" w:hAnsiTheme="majorBidi"/>
          <w:sz w:val="24"/>
          <w:szCs w:val="24"/>
        </w:rPr>
      </w:pPr>
      <w:r w:rsidRPr="00F43C8C">
        <w:rPr>
          <w:rFonts w:asciiTheme="majorBidi" w:hAnsiTheme="majorBidi"/>
          <w:iCs/>
          <w:sz w:val="24"/>
          <w:szCs w:val="24"/>
        </w:rPr>
        <w:t xml:space="preserve">Avec </w:t>
      </w:r>
      <w:proofErr w:type="gramStart"/>
      <w:r w:rsidRPr="00F43C8C">
        <w:rPr>
          <w:rFonts w:asciiTheme="majorBidi" w:hAnsiTheme="majorBidi"/>
          <w:sz w:val="24"/>
          <w:szCs w:val="24"/>
        </w:rPr>
        <w:t xml:space="preserve">:   </w:t>
      </w:r>
      <w:r w:rsidRPr="00F43C8C">
        <w:rPr>
          <w:rFonts w:asciiTheme="majorBidi" w:hAnsiTheme="majorBidi"/>
          <w:position w:val="-4"/>
          <w:sz w:val="24"/>
          <w:szCs w:val="24"/>
        </w:rPr>
        <w:object w:dxaOrig="240" w:dyaOrig="260">
          <v:shape id="_x0000_i1185" type="#_x0000_t75" style="width:11.25pt;height:12pt" o:ole="">
            <v:imagedata r:id="rId344" o:title=""/>
          </v:shape>
          <o:OLEObject Type="Embed" ProgID="Equation.3" ShapeID="_x0000_i1185" DrawAspect="Content" ObjectID="_1662191195" r:id="rId345"/>
        </w:object>
      </w:r>
      <w:r w:rsidRPr="00F43C8C">
        <w:rPr>
          <w:rFonts w:asciiTheme="majorBidi" w:hAnsiTheme="majorBidi"/>
          <w:sz w:val="24"/>
          <w:szCs w:val="24"/>
        </w:rPr>
        <w:t>:</w:t>
      </w:r>
      <w:proofErr w:type="gramEnd"/>
      <w:r w:rsidRPr="00F43C8C">
        <w:rPr>
          <w:rFonts w:asciiTheme="majorBidi" w:hAnsiTheme="majorBidi"/>
          <w:sz w:val="24"/>
          <w:szCs w:val="24"/>
        </w:rPr>
        <w:t xml:space="preserve"> La portée de la travée entre axe.</w:t>
      </w:r>
    </w:p>
    <w:p w:rsidR="00E01015" w:rsidRPr="00F43C8C" w:rsidRDefault="00E01015" w:rsidP="00E01015">
      <w:pPr>
        <w:spacing w:line="360" w:lineRule="auto"/>
        <w:ind w:left="1050"/>
        <w:rPr>
          <w:rFonts w:asciiTheme="majorBidi" w:hAnsiTheme="majorBidi"/>
          <w:sz w:val="24"/>
          <w:szCs w:val="24"/>
        </w:rPr>
      </w:pPr>
      <w:r w:rsidRPr="00F43C8C">
        <w:rPr>
          <w:rFonts w:asciiTheme="majorBidi" w:hAnsiTheme="majorBidi"/>
          <w:position w:val="-6"/>
          <w:sz w:val="24"/>
          <w:szCs w:val="24"/>
        </w:rPr>
        <w:object w:dxaOrig="200" w:dyaOrig="300">
          <v:shape id="_x0000_i1186" type="#_x0000_t75" style="width:10.5pt;height:15pt" o:ole="">
            <v:imagedata r:id="rId346" o:title=""/>
          </v:shape>
          <o:OLEObject Type="Embed" ProgID="Equation.3" ShapeID="_x0000_i1186" DrawAspect="Content" ObjectID="_1662191196" r:id="rId347"/>
        </w:object>
      </w:r>
      <w:r w:rsidRPr="00F43C8C">
        <w:rPr>
          <w:rFonts w:asciiTheme="majorBidi" w:hAnsiTheme="majorBidi"/>
          <w:sz w:val="24"/>
          <w:szCs w:val="24"/>
        </w:rPr>
        <w:t>: La hauteur totale de la section droite.</w:t>
      </w:r>
    </w:p>
    <w:p w:rsidR="00E01015" w:rsidRPr="00F43C8C" w:rsidRDefault="00E01015" w:rsidP="00E01015">
      <w:pPr>
        <w:spacing w:line="360" w:lineRule="auto"/>
        <w:ind w:left="1050"/>
        <w:rPr>
          <w:rFonts w:asciiTheme="majorBidi" w:hAnsiTheme="majorBidi"/>
          <w:sz w:val="24"/>
          <w:szCs w:val="24"/>
        </w:rPr>
      </w:pPr>
      <w:r w:rsidRPr="00F43C8C">
        <w:rPr>
          <w:rFonts w:asciiTheme="majorBidi" w:hAnsiTheme="majorBidi"/>
          <w:position w:val="-6"/>
          <w:sz w:val="24"/>
          <w:szCs w:val="24"/>
        </w:rPr>
        <w:object w:dxaOrig="240" w:dyaOrig="300">
          <v:shape id="_x0000_i1187" type="#_x0000_t75" style="width:11.25pt;height:15pt" o:ole="">
            <v:imagedata r:id="rId348" o:title=""/>
          </v:shape>
          <o:OLEObject Type="Embed" ProgID="Equation.3" ShapeID="_x0000_i1187" DrawAspect="Content" ObjectID="_1662191197" r:id="rId349"/>
        </w:object>
      </w:r>
      <w:r w:rsidRPr="00F43C8C">
        <w:rPr>
          <w:rFonts w:asciiTheme="majorBidi" w:hAnsiTheme="majorBidi"/>
          <w:sz w:val="24"/>
          <w:szCs w:val="24"/>
        </w:rPr>
        <w:t>: La hauteur utile de la section droite.</w:t>
      </w:r>
    </w:p>
    <w:p w:rsidR="00E01015" w:rsidRPr="00F43C8C" w:rsidRDefault="00E01015" w:rsidP="00E01015">
      <w:pPr>
        <w:ind w:left="1050"/>
        <w:rPr>
          <w:rFonts w:asciiTheme="majorBidi" w:hAnsiTheme="majorBidi"/>
          <w:sz w:val="24"/>
          <w:szCs w:val="24"/>
        </w:rPr>
      </w:pPr>
      <w:r w:rsidRPr="00F43C8C">
        <w:rPr>
          <w:rFonts w:asciiTheme="majorBidi" w:hAnsiTheme="majorBidi"/>
          <w:position w:val="-12"/>
          <w:sz w:val="24"/>
          <w:szCs w:val="24"/>
        </w:rPr>
        <w:object w:dxaOrig="279" w:dyaOrig="360">
          <v:shape id="_x0000_i1188" type="#_x0000_t75" style="width:14.25pt;height:18pt" o:ole="">
            <v:imagedata r:id="rId350" o:title=""/>
          </v:shape>
          <o:OLEObject Type="Embed" ProgID="Equation.3" ShapeID="_x0000_i1188" DrawAspect="Content" ObjectID="_1662191198" r:id="rId351"/>
        </w:object>
      </w:r>
      <w:r w:rsidRPr="00F43C8C">
        <w:rPr>
          <w:rFonts w:asciiTheme="majorBidi" w:hAnsiTheme="majorBidi"/>
          <w:sz w:val="24"/>
          <w:szCs w:val="24"/>
        </w:rPr>
        <w:t>: La largeur de la nervure.</w:t>
      </w:r>
    </w:p>
    <w:p w:rsidR="00E01015" w:rsidRPr="00F43C8C" w:rsidRDefault="00E01015" w:rsidP="00E01015">
      <w:pPr>
        <w:ind w:left="1050"/>
        <w:rPr>
          <w:rFonts w:asciiTheme="majorBidi" w:hAnsiTheme="majorBidi"/>
          <w:sz w:val="24"/>
          <w:szCs w:val="24"/>
        </w:rPr>
      </w:pPr>
      <w:r w:rsidRPr="00F43C8C">
        <w:rPr>
          <w:rFonts w:asciiTheme="majorBidi" w:hAnsiTheme="majorBidi"/>
          <w:position w:val="-12"/>
          <w:sz w:val="24"/>
          <w:szCs w:val="24"/>
        </w:rPr>
        <w:object w:dxaOrig="520" w:dyaOrig="380">
          <v:shape id="_x0000_i1189" type="#_x0000_t75" style="width:26.25pt;height:18.75pt" o:ole="">
            <v:imagedata r:id="rId352" o:title=""/>
          </v:shape>
          <o:OLEObject Type="Embed" ProgID="Equation.3" ShapeID="_x0000_i1189" DrawAspect="Content" ObjectID="_1662191199" r:id="rId353"/>
        </w:object>
      </w:r>
      <w:r w:rsidRPr="00F43C8C">
        <w:rPr>
          <w:rFonts w:asciiTheme="majorBidi" w:hAnsiTheme="majorBidi"/>
          <w:sz w:val="24"/>
          <w:szCs w:val="24"/>
        </w:rPr>
        <w:t xml:space="preserve"> : Le moment en travée maximal à E.L.S.</w:t>
      </w:r>
    </w:p>
    <w:p w:rsidR="00E01015" w:rsidRPr="00F43C8C" w:rsidRDefault="00E01015" w:rsidP="00E01015">
      <w:pPr>
        <w:spacing w:line="360" w:lineRule="auto"/>
        <w:ind w:left="1050"/>
        <w:rPr>
          <w:rFonts w:asciiTheme="majorBidi" w:hAnsiTheme="majorBidi"/>
          <w:sz w:val="24"/>
          <w:szCs w:val="24"/>
        </w:rPr>
      </w:pPr>
      <w:r w:rsidRPr="00F43C8C">
        <w:rPr>
          <w:rFonts w:asciiTheme="majorBidi" w:hAnsiTheme="majorBidi"/>
          <w:position w:val="-12"/>
          <w:sz w:val="24"/>
          <w:szCs w:val="24"/>
        </w:rPr>
        <w:object w:dxaOrig="520" w:dyaOrig="380">
          <v:shape id="_x0000_i1190" type="#_x0000_t75" style="width:25.5pt;height:18.75pt" o:ole="">
            <v:imagedata r:id="rId354" o:title=""/>
          </v:shape>
          <o:OLEObject Type="Embed" ProgID="Equation.3" ShapeID="_x0000_i1190" DrawAspect="Content" ObjectID="_1662191200" r:id="rId355"/>
        </w:object>
      </w:r>
      <w:r w:rsidRPr="00F43C8C">
        <w:rPr>
          <w:rFonts w:asciiTheme="majorBidi" w:hAnsiTheme="majorBidi"/>
          <w:sz w:val="24"/>
          <w:szCs w:val="24"/>
        </w:rPr>
        <w:t xml:space="preserve"> : Le moment en appui maximal à E.L.S.</w:t>
      </w:r>
    </w:p>
    <w:p w:rsidR="00E01015" w:rsidRPr="00F43C8C" w:rsidRDefault="00E01015" w:rsidP="00E01015">
      <w:pPr>
        <w:spacing w:line="360" w:lineRule="auto"/>
        <w:ind w:left="1050"/>
        <w:rPr>
          <w:rFonts w:asciiTheme="majorBidi" w:hAnsiTheme="majorBidi"/>
          <w:sz w:val="24"/>
          <w:szCs w:val="24"/>
        </w:rPr>
      </w:pPr>
      <w:r w:rsidRPr="00F43C8C">
        <w:rPr>
          <w:rFonts w:asciiTheme="majorBidi" w:hAnsiTheme="majorBidi"/>
          <w:position w:val="-4"/>
          <w:sz w:val="24"/>
          <w:szCs w:val="24"/>
        </w:rPr>
        <w:object w:dxaOrig="240" w:dyaOrig="260">
          <v:shape id="_x0000_i1191" type="#_x0000_t75" style="width:11.25pt;height:12pt" o:ole="">
            <v:imagedata r:id="rId356" o:title=""/>
          </v:shape>
          <o:OLEObject Type="Embed" ProgID="Equation.3" ShapeID="_x0000_i1191" DrawAspect="Content" ObjectID="_1662191201" r:id="rId357"/>
        </w:object>
      </w:r>
      <w:r w:rsidRPr="00F43C8C">
        <w:rPr>
          <w:rFonts w:asciiTheme="majorBidi" w:hAnsiTheme="majorBidi"/>
          <w:sz w:val="24"/>
          <w:szCs w:val="24"/>
        </w:rPr>
        <w:t xml:space="preserve"> : La section des armatures tendue.</w:t>
      </w:r>
    </w:p>
    <w:p w:rsidR="00E01015" w:rsidRDefault="00E01015" w:rsidP="00E01015">
      <w:pPr>
        <w:ind w:left="1050"/>
        <w:rPr>
          <w:rFonts w:asciiTheme="majorBidi" w:hAnsiTheme="majorBidi"/>
          <w:sz w:val="24"/>
          <w:szCs w:val="24"/>
        </w:rPr>
      </w:pPr>
      <w:r w:rsidRPr="00F43C8C">
        <w:rPr>
          <w:rFonts w:asciiTheme="majorBidi" w:hAnsiTheme="majorBidi"/>
          <w:position w:val="-12"/>
          <w:sz w:val="24"/>
          <w:szCs w:val="24"/>
        </w:rPr>
        <w:object w:dxaOrig="300" w:dyaOrig="360">
          <v:shape id="_x0000_i1192" type="#_x0000_t75" style="width:15pt;height:18pt" o:ole="">
            <v:imagedata r:id="rId358" o:title=""/>
          </v:shape>
          <o:OLEObject Type="Embed" ProgID="Equation.3" ShapeID="_x0000_i1192" DrawAspect="Content" ObjectID="_1662191202" r:id="rId359"/>
        </w:object>
      </w:r>
      <w:r w:rsidRPr="00F43C8C">
        <w:rPr>
          <w:rFonts w:asciiTheme="majorBidi" w:hAnsiTheme="majorBidi"/>
          <w:sz w:val="24"/>
          <w:szCs w:val="24"/>
        </w:rPr>
        <w:t xml:space="preserve"> : La limite élastique de l'acier utilisé (en </w:t>
      </w:r>
      <w:proofErr w:type="spellStart"/>
      <w:r w:rsidRPr="00F43C8C">
        <w:rPr>
          <w:rFonts w:asciiTheme="majorBidi" w:hAnsiTheme="majorBidi"/>
          <w:sz w:val="24"/>
          <w:szCs w:val="24"/>
        </w:rPr>
        <w:t>MPa</w:t>
      </w:r>
      <w:proofErr w:type="spellEnd"/>
      <w:r w:rsidRPr="00F43C8C">
        <w:rPr>
          <w:rFonts w:asciiTheme="majorBidi" w:hAnsiTheme="majorBidi"/>
          <w:sz w:val="24"/>
          <w:szCs w:val="24"/>
        </w:rPr>
        <w:t>).</w:t>
      </w:r>
    </w:p>
    <w:p w:rsidR="00E01015" w:rsidRPr="00F43C8C" w:rsidRDefault="00E01015" w:rsidP="00E01015">
      <w:pPr>
        <w:ind w:left="1050"/>
        <w:rPr>
          <w:rFonts w:asciiTheme="majorBidi" w:hAnsiTheme="majorBidi"/>
          <w:sz w:val="24"/>
          <w:szCs w:val="24"/>
        </w:rPr>
      </w:pPr>
    </w:p>
    <w:p w:rsidR="00E01015" w:rsidRPr="00F43C8C" w:rsidRDefault="00E01015" w:rsidP="00E01015">
      <w:pPr>
        <w:pStyle w:val="Paragraphedeliste"/>
        <w:numPr>
          <w:ilvl w:val="0"/>
          <w:numId w:val="59"/>
        </w:numPr>
        <w:spacing w:line="276" w:lineRule="auto"/>
        <w:rPr>
          <w:rFonts w:asciiTheme="majorBidi" w:hAnsiTheme="majorBidi"/>
          <w:sz w:val="24"/>
          <w:szCs w:val="24"/>
        </w:rPr>
      </w:pPr>
      <w:r w:rsidRPr="00F43C8C">
        <w:rPr>
          <w:rFonts w:asciiTheme="majorBidi" w:hAnsiTheme="majorBidi"/>
          <w:b/>
          <w:bCs/>
          <w:iCs/>
          <w:sz w:val="24"/>
          <w:szCs w:val="24"/>
        </w:rPr>
        <w:t xml:space="preserve">Vérification des conditions : </w:t>
      </w:r>
    </w:p>
    <w:p w:rsidR="00E01015" w:rsidRPr="00F43C8C" w:rsidRDefault="009A19B4" w:rsidP="00E01015">
      <w:pPr>
        <w:ind w:firstLine="567"/>
        <w:rPr>
          <w:sz w:val="24"/>
          <w:szCs w:val="24"/>
        </w:rPr>
      </w:pPr>
      <w:r w:rsidRPr="009A19B4">
        <w:rPr>
          <w:rFonts w:asciiTheme="majorBidi" w:hAnsiTheme="majorBidi"/>
          <w:noProof/>
          <w:sz w:val="24"/>
          <w:szCs w:val="24"/>
        </w:rPr>
        <w:pict>
          <v:shape id="_x0000_s1660" type="#_x0000_t87" style="position:absolute;left:0;text-align:left;margin-left:52.45pt;margin-top:6.55pt;width:7.15pt;height:82.9pt;z-index:251631616"/>
        </w:pict>
      </w:r>
      <w:r w:rsidR="00E01015" w:rsidRPr="00F43C8C">
        <w:rPr>
          <w:rFonts w:asciiTheme="majorBidi" w:hAnsiTheme="majorBidi"/>
          <w:sz w:val="24"/>
          <w:szCs w:val="24"/>
        </w:rPr>
        <w:t xml:space="preserve">           a)</w:t>
      </w:r>
      <w:r w:rsidR="00E01015" w:rsidRPr="00F43C8C">
        <w:rPr>
          <w:rFonts w:asciiTheme="majorBidi" w:hAnsiTheme="majorBidi"/>
          <w:position w:val="-24"/>
          <w:sz w:val="24"/>
          <w:szCs w:val="24"/>
        </w:rPr>
        <w:object w:dxaOrig="4260" w:dyaOrig="620">
          <v:shape id="_x0000_i1193" type="#_x0000_t75" style="width:213.75pt;height:32.25pt" o:ole="">
            <v:imagedata r:id="rId360" o:title=""/>
          </v:shape>
          <o:OLEObject Type="Embed" ProgID="Equation.3" ShapeID="_x0000_i1193" DrawAspect="Content" ObjectID="_1662191203" r:id="rId361"/>
        </w:object>
      </w:r>
    </w:p>
    <w:p w:rsidR="00E01015" w:rsidRPr="00F43C8C" w:rsidRDefault="00E01015" w:rsidP="00E01015">
      <w:pPr>
        <w:ind w:firstLine="567"/>
        <w:rPr>
          <w:rFonts w:asciiTheme="majorBidi" w:hAnsiTheme="majorBidi"/>
          <w:sz w:val="24"/>
          <w:szCs w:val="24"/>
        </w:rPr>
      </w:pPr>
      <w:r w:rsidRPr="00F43C8C">
        <w:rPr>
          <w:rFonts w:asciiTheme="majorBidi" w:hAnsiTheme="majorBidi"/>
          <w:sz w:val="24"/>
          <w:szCs w:val="24"/>
        </w:rPr>
        <w:t xml:space="preserve">           b)</w:t>
      </w:r>
      <w:r w:rsidRPr="00AC489C">
        <w:rPr>
          <w:rFonts w:asciiTheme="majorBidi" w:hAnsiTheme="majorBidi"/>
          <w:position w:val="-24"/>
          <w:sz w:val="24"/>
          <w:szCs w:val="24"/>
        </w:rPr>
        <w:object w:dxaOrig="4880" w:dyaOrig="620">
          <v:shape id="_x0000_i1194" type="#_x0000_t75" style="width:222.75pt;height:28.5pt" o:ole="">
            <v:imagedata r:id="rId362" o:title=""/>
          </v:shape>
          <o:OLEObject Type="Embed" ProgID="Equation.3" ShapeID="_x0000_i1194" DrawAspect="Content" ObjectID="_1662191204" r:id="rId363"/>
        </w:object>
      </w:r>
    </w:p>
    <w:p w:rsidR="00E01015" w:rsidRPr="00F43C8C" w:rsidRDefault="00E01015" w:rsidP="00E01015">
      <w:pPr>
        <w:tabs>
          <w:tab w:val="left" w:pos="3040"/>
        </w:tabs>
        <w:spacing w:line="360" w:lineRule="auto"/>
        <w:ind w:firstLine="567"/>
        <w:jc w:val="both"/>
        <w:outlineLvl w:val="0"/>
        <w:rPr>
          <w:rFonts w:ascii="Georgia" w:hAnsi="Georgia"/>
          <w:position w:val="-30"/>
          <w:sz w:val="24"/>
          <w:szCs w:val="24"/>
        </w:rPr>
      </w:pPr>
      <w:r w:rsidRPr="00F43C8C">
        <w:rPr>
          <w:rFonts w:ascii="Georgia" w:hAnsi="Georgia"/>
          <w:sz w:val="24"/>
          <w:szCs w:val="24"/>
        </w:rPr>
        <w:t xml:space="preserve">           c) </w:t>
      </w:r>
      <w:r w:rsidRPr="00F43C8C">
        <w:rPr>
          <w:rFonts w:ascii="Georgia" w:hAnsi="Georgia"/>
          <w:position w:val="-30"/>
          <w:sz w:val="24"/>
          <w:szCs w:val="24"/>
        </w:rPr>
        <w:object w:dxaOrig="5340" w:dyaOrig="680">
          <v:shape id="_x0000_i1195" type="#_x0000_t75" style="width:267pt;height:33pt" o:ole="">
            <v:imagedata r:id="rId364" o:title=""/>
          </v:shape>
          <o:OLEObject Type="Embed" ProgID="Equation.3" ShapeID="_x0000_i1195" DrawAspect="Content" ObjectID="_1662191205" r:id="rId365"/>
        </w:object>
      </w:r>
    </w:p>
    <w:p w:rsidR="00E01015" w:rsidRPr="00F43C8C" w:rsidRDefault="00E01015" w:rsidP="00E01015">
      <w:pPr>
        <w:pStyle w:val="Paragraphedeliste"/>
        <w:tabs>
          <w:tab w:val="left" w:pos="3040"/>
        </w:tabs>
        <w:spacing w:line="276" w:lineRule="auto"/>
        <w:ind w:left="360"/>
        <w:jc w:val="both"/>
        <w:outlineLvl w:val="0"/>
        <w:rPr>
          <w:b/>
          <w:bCs/>
          <w:i/>
          <w:iCs/>
          <w:sz w:val="24"/>
          <w:szCs w:val="24"/>
        </w:rPr>
      </w:pPr>
    </w:p>
    <w:p w:rsidR="00E01015" w:rsidRPr="00F43C8C" w:rsidRDefault="00E01015" w:rsidP="00E01015">
      <w:pPr>
        <w:pStyle w:val="Paragraphedeliste"/>
        <w:numPr>
          <w:ilvl w:val="0"/>
          <w:numId w:val="58"/>
        </w:numPr>
        <w:tabs>
          <w:tab w:val="left" w:pos="3040"/>
        </w:tabs>
        <w:spacing w:line="276" w:lineRule="auto"/>
        <w:jc w:val="both"/>
        <w:outlineLvl w:val="0"/>
        <w:rPr>
          <w:b/>
          <w:bCs/>
          <w:i/>
          <w:iCs/>
          <w:sz w:val="24"/>
          <w:szCs w:val="24"/>
        </w:rPr>
      </w:pPr>
      <w:r w:rsidRPr="00F43C8C">
        <w:rPr>
          <w:b/>
          <w:i/>
          <w:iCs/>
          <w:sz w:val="24"/>
          <w:szCs w:val="24"/>
        </w:rPr>
        <w:t>Conclusion :</w:t>
      </w:r>
    </w:p>
    <w:p w:rsidR="00E01015" w:rsidRPr="00F43C8C" w:rsidRDefault="00E01015" w:rsidP="00E01015">
      <w:pPr>
        <w:tabs>
          <w:tab w:val="right" w:pos="238"/>
        </w:tabs>
        <w:spacing w:line="360" w:lineRule="auto"/>
        <w:ind w:left="238"/>
        <w:rPr>
          <w:rFonts w:asciiTheme="majorBidi" w:hAnsiTheme="majorBidi"/>
          <w:sz w:val="24"/>
          <w:szCs w:val="24"/>
        </w:rPr>
      </w:pPr>
      <w:r w:rsidRPr="00F43C8C">
        <w:rPr>
          <w:rFonts w:asciiTheme="majorBidi" w:hAnsiTheme="majorBidi"/>
          <w:sz w:val="24"/>
          <w:szCs w:val="24"/>
        </w:rPr>
        <w:t>Ces trois conditions ne sont pas vérifiées, donc le calcul de la flèche est nécessaire.</w:t>
      </w:r>
    </w:p>
    <w:p w:rsidR="00E01015" w:rsidRPr="00F43C8C" w:rsidRDefault="009A19B4" w:rsidP="00E01015">
      <w:pPr>
        <w:tabs>
          <w:tab w:val="right" w:pos="238"/>
        </w:tabs>
        <w:spacing w:line="360" w:lineRule="auto"/>
        <w:ind w:left="238"/>
        <w:rPr>
          <w:rFonts w:asciiTheme="majorBidi" w:hAnsiTheme="majorBidi"/>
          <w:sz w:val="24"/>
          <w:szCs w:val="24"/>
        </w:rPr>
      </w:pPr>
      <w:r>
        <w:rPr>
          <w:rFonts w:asciiTheme="majorBidi" w:hAnsiTheme="majorBidi"/>
          <w:noProof/>
          <w:sz w:val="24"/>
          <w:szCs w:val="24"/>
        </w:rPr>
        <w:pict>
          <v:shape id="_x0000_s1661" type="#_x0000_t87" style="position:absolute;left:0;text-align:left;margin-left:28.5pt;margin-top:18.35pt;width:8.65pt;height:58.9pt;z-index:251632640"/>
        </w:pict>
      </w:r>
    </w:p>
    <w:p w:rsidR="00E01015" w:rsidRPr="00F43C8C" w:rsidRDefault="00E01015" w:rsidP="00E01015">
      <w:pPr>
        <w:tabs>
          <w:tab w:val="right" w:pos="238"/>
          <w:tab w:val="right" w:pos="1071"/>
        </w:tabs>
        <w:spacing w:line="360" w:lineRule="auto"/>
        <w:ind w:left="238" w:firstLine="471"/>
        <w:rPr>
          <w:rFonts w:asciiTheme="majorBidi" w:hAnsiTheme="majorBidi"/>
          <w:position w:val="-6"/>
          <w:sz w:val="24"/>
          <w:szCs w:val="24"/>
        </w:rPr>
      </w:pPr>
      <w:r w:rsidRPr="00F43C8C">
        <w:rPr>
          <w:rFonts w:asciiTheme="majorBidi" w:hAnsiTheme="majorBidi"/>
          <w:position w:val="-6"/>
          <w:sz w:val="24"/>
          <w:szCs w:val="24"/>
        </w:rPr>
        <w:object w:dxaOrig="260" w:dyaOrig="279">
          <v:shape id="_x0000_i1196" type="#_x0000_t75" style="width:12pt;height:14.25pt" o:ole="">
            <v:imagedata r:id="rId366" o:title=""/>
          </v:shape>
          <o:OLEObject Type="Embed" ProgID="Equation.3" ShapeID="_x0000_i1196" DrawAspect="Content" ObjectID="_1662191206" r:id="rId367"/>
        </w:object>
      </w:r>
      <w:r w:rsidRPr="00F43C8C">
        <w:rPr>
          <w:rFonts w:asciiTheme="majorBidi" w:hAnsiTheme="majorBidi"/>
          <w:sz w:val="24"/>
          <w:szCs w:val="24"/>
        </w:rPr>
        <w:t xml:space="preserve"> : Charge permanente après mise en place des cloisons.</w:t>
      </w:r>
    </w:p>
    <w:p w:rsidR="00E01015" w:rsidRPr="00F43C8C" w:rsidRDefault="00E01015" w:rsidP="00E01015">
      <w:pPr>
        <w:tabs>
          <w:tab w:val="right" w:pos="238"/>
          <w:tab w:val="right" w:pos="1071"/>
        </w:tabs>
        <w:spacing w:line="360" w:lineRule="auto"/>
        <w:ind w:left="238" w:firstLine="471"/>
        <w:rPr>
          <w:rFonts w:asciiTheme="majorBidi" w:hAnsiTheme="majorBidi"/>
          <w:sz w:val="24"/>
          <w:szCs w:val="24"/>
        </w:rPr>
      </w:pPr>
      <w:r w:rsidRPr="00F43C8C">
        <w:rPr>
          <w:rFonts w:asciiTheme="majorBidi" w:hAnsiTheme="majorBidi"/>
          <w:position w:val="-4"/>
          <w:sz w:val="24"/>
          <w:szCs w:val="24"/>
        </w:rPr>
        <w:object w:dxaOrig="240" w:dyaOrig="260">
          <v:shape id="_x0000_i1197" type="#_x0000_t75" style="width:11.25pt;height:12pt" o:ole="">
            <v:imagedata r:id="rId368" o:title=""/>
          </v:shape>
          <o:OLEObject Type="Embed" ProgID="Equation.3" ShapeID="_x0000_i1197" DrawAspect="Content" ObjectID="_1662191207" r:id="rId369"/>
        </w:object>
      </w:r>
      <w:r w:rsidRPr="00F43C8C">
        <w:rPr>
          <w:rFonts w:asciiTheme="majorBidi" w:hAnsiTheme="majorBidi"/>
          <w:sz w:val="24"/>
          <w:szCs w:val="24"/>
        </w:rPr>
        <w:t xml:space="preserve"> : Charge Totale (</w:t>
      </w:r>
      <w:r w:rsidRPr="00F43C8C">
        <w:rPr>
          <w:rFonts w:asciiTheme="majorBidi" w:hAnsiTheme="majorBidi"/>
          <w:iCs/>
          <w:sz w:val="24"/>
          <w:szCs w:val="24"/>
        </w:rPr>
        <w:t>P = G + charge d'exploitation</w:t>
      </w:r>
      <w:r w:rsidRPr="00F43C8C">
        <w:rPr>
          <w:rFonts w:asciiTheme="majorBidi" w:hAnsiTheme="majorBidi"/>
          <w:sz w:val="24"/>
          <w:szCs w:val="24"/>
        </w:rPr>
        <w:t>).</w:t>
      </w:r>
    </w:p>
    <w:p w:rsidR="00E01015" w:rsidRPr="00F43C8C" w:rsidRDefault="00E01015" w:rsidP="00E01015">
      <w:pPr>
        <w:tabs>
          <w:tab w:val="right" w:pos="238"/>
          <w:tab w:val="right" w:pos="1071"/>
        </w:tabs>
        <w:ind w:left="238" w:firstLine="471"/>
        <w:rPr>
          <w:rFonts w:asciiTheme="majorBidi" w:hAnsiTheme="majorBidi"/>
          <w:sz w:val="24"/>
          <w:szCs w:val="24"/>
        </w:rPr>
      </w:pPr>
      <w:r w:rsidRPr="00F43C8C">
        <w:rPr>
          <w:rFonts w:asciiTheme="majorBidi" w:hAnsiTheme="majorBidi"/>
          <w:position w:val="-6"/>
          <w:sz w:val="24"/>
          <w:szCs w:val="24"/>
        </w:rPr>
        <w:object w:dxaOrig="240" w:dyaOrig="279">
          <v:shape id="_x0000_i1198" type="#_x0000_t75" style="width:11.25pt;height:14.25pt" o:ole="">
            <v:imagedata r:id="rId370" o:title=""/>
          </v:shape>
          <o:OLEObject Type="Embed" ProgID="Equation.3" ShapeID="_x0000_i1198" DrawAspect="Content" ObjectID="_1662191208" r:id="rId371"/>
        </w:object>
      </w:r>
      <w:r w:rsidRPr="00F43C8C">
        <w:rPr>
          <w:rFonts w:asciiTheme="majorBidi" w:hAnsiTheme="majorBidi"/>
          <w:sz w:val="24"/>
          <w:szCs w:val="24"/>
        </w:rPr>
        <w:t xml:space="preserve"> : Charge permanente avant la mise en place des cloisons.</w:t>
      </w:r>
    </w:p>
    <w:p w:rsidR="00E01015" w:rsidRDefault="00E01015" w:rsidP="00E01015">
      <w:pPr>
        <w:tabs>
          <w:tab w:val="left" w:pos="4020"/>
        </w:tabs>
        <w:spacing w:line="360" w:lineRule="auto"/>
        <w:ind w:left="238"/>
        <w:rPr>
          <w:rFonts w:ascii="Georgia" w:hAnsi="Georgia"/>
          <w:sz w:val="24"/>
          <w:szCs w:val="24"/>
          <w:u w:val="single"/>
        </w:rPr>
      </w:pPr>
    </w:p>
    <w:p w:rsidR="00E01015" w:rsidRPr="00F43C8C" w:rsidRDefault="009A19B4" w:rsidP="00E01015">
      <w:pPr>
        <w:tabs>
          <w:tab w:val="left" w:pos="4020"/>
        </w:tabs>
        <w:spacing w:line="360" w:lineRule="auto"/>
        <w:ind w:left="238"/>
        <w:rPr>
          <w:rFonts w:ascii="Georgia" w:hAnsi="Georgia"/>
          <w:sz w:val="24"/>
          <w:szCs w:val="24"/>
        </w:rPr>
      </w:pPr>
      <w:r>
        <w:rPr>
          <w:rFonts w:ascii="Georgia" w:hAnsi="Georgia"/>
          <w:noProof/>
          <w:sz w:val="24"/>
          <w:szCs w:val="24"/>
          <w:lang w:eastAsia="en-US"/>
        </w:rPr>
        <w:pict>
          <v:shape id="_x0000_s1662" type="#_x0000_t75" style="position:absolute;left:0;text-align:left;margin-left:52.45pt;margin-top:8.15pt;width:146pt;height:62pt;z-index:251633664">
            <v:imagedata r:id="rId372" o:title=""/>
          </v:shape>
          <o:OLEObject Type="Embed" ProgID="Equation.3" ShapeID="_x0000_s1662" DrawAspect="Content" ObjectID="_1662191413" r:id="rId373"/>
        </w:pict>
      </w:r>
      <w:r w:rsidR="00E01015" w:rsidRPr="00F43C8C">
        <w:rPr>
          <w:rFonts w:ascii="Georgia" w:hAnsi="Georgia"/>
          <w:sz w:val="24"/>
          <w:szCs w:val="24"/>
          <w:u w:val="single"/>
        </w:rPr>
        <w:t>On a</w:t>
      </w:r>
      <w:r w:rsidR="00E01015" w:rsidRPr="00F43C8C">
        <w:rPr>
          <w:rFonts w:ascii="Georgia" w:hAnsi="Georgia"/>
          <w:sz w:val="24"/>
          <w:szCs w:val="24"/>
        </w:rPr>
        <w:t xml:space="preserve"> :</w:t>
      </w:r>
      <w:r w:rsidR="00E01015" w:rsidRPr="00F43C8C">
        <w:rPr>
          <w:rFonts w:ascii="Georgia" w:hAnsi="Georgia"/>
          <w:sz w:val="24"/>
          <w:szCs w:val="24"/>
        </w:rPr>
        <w:tab/>
        <w:t xml:space="preserve">      </w:t>
      </w:r>
    </w:p>
    <w:p w:rsidR="00E01015" w:rsidRPr="00F43C8C" w:rsidRDefault="00E01015" w:rsidP="00E01015">
      <w:pPr>
        <w:tabs>
          <w:tab w:val="right" w:pos="357"/>
        </w:tabs>
        <w:ind w:left="238"/>
        <w:rPr>
          <w:rFonts w:ascii="Georgia" w:hAnsi="Georgia"/>
          <w:sz w:val="24"/>
          <w:szCs w:val="24"/>
        </w:rPr>
      </w:pPr>
      <w:r w:rsidRPr="00F43C8C">
        <w:rPr>
          <w:rFonts w:ascii="Georgia" w:hAnsi="Georgia"/>
          <w:sz w:val="24"/>
          <w:szCs w:val="24"/>
        </w:rPr>
        <w:t xml:space="preserve">                                                                 </w:t>
      </w:r>
    </w:p>
    <w:p w:rsidR="00E01015" w:rsidRPr="00F43C8C" w:rsidRDefault="00E01015" w:rsidP="00E01015">
      <w:pPr>
        <w:tabs>
          <w:tab w:val="right" w:pos="357"/>
        </w:tabs>
        <w:ind w:left="238"/>
        <w:rPr>
          <w:rFonts w:ascii="Georgia" w:hAnsi="Georgia"/>
          <w:sz w:val="24"/>
          <w:szCs w:val="24"/>
        </w:rPr>
      </w:pPr>
    </w:p>
    <w:p w:rsidR="00E01015" w:rsidRPr="00F43C8C" w:rsidRDefault="00E01015" w:rsidP="00E01015">
      <w:pPr>
        <w:rPr>
          <w:sz w:val="24"/>
          <w:szCs w:val="24"/>
        </w:rPr>
      </w:pPr>
    </w:p>
    <w:p w:rsidR="00E01015" w:rsidRPr="00F43C8C" w:rsidRDefault="00E01015" w:rsidP="00E01015">
      <w:pPr>
        <w:rPr>
          <w:sz w:val="24"/>
          <w:szCs w:val="24"/>
        </w:rPr>
      </w:pPr>
    </w:p>
    <w:p w:rsidR="00E01015" w:rsidRPr="00F43C8C" w:rsidRDefault="00E01015" w:rsidP="00E01015">
      <w:pPr>
        <w:rPr>
          <w:sz w:val="24"/>
          <w:szCs w:val="24"/>
        </w:rPr>
      </w:pPr>
    </w:p>
    <w:p w:rsidR="00E01015" w:rsidRPr="00F43C8C" w:rsidRDefault="00E01015" w:rsidP="00E01015">
      <w:pPr>
        <w:rPr>
          <w:sz w:val="24"/>
          <w:szCs w:val="24"/>
        </w:rPr>
      </w:pPr>
    </w:p>
    <w:p w:rsidR="00E01015" w:rsidRPr="00F43C8C" w:rsidRDefault="00E01015" w:rsidP="00E01015">
      <w:pPr>
        <w:rPr>
          <w:sz w:val="24"/>
          <w:szCs w:val="24"/>
        </w:rPr>
      </w:pPr>
    </w:p>
    <w:p w:rsidR="00E01015" w:rsidRDefault="00E01015" w:rsidP="00E01015">
      <w:pPr>
        <w:rPr>
          <w:sz w:val="24"/>
          <w:szCs w:val="24"/>
        </w:rPr>
      </w:pPr>
    </w:p>
    <w:p w:rsidR="00E01015" w:rsidRPr="00AC489C" w:rsidRDefault="009A19B4" w:rsidP="00E01015">
      <w:pPr>
        <w:tabs>
          <w:tab w:val="right" w:pos="357"/>
        </w:tabs>
        <w:ind w:left="238"/>
        <w:rPr>
          <w:rFonts w:ascii="Georgia" w:hAnsi="Georgia"/>
          <w:position w:val="-24"/>
          <w:sz w:val="24"/>
          <w:szCs w:val="24"/>
        </w:rPr>
      </w:pPr>
      <w:r w:rsidRPr="009A19B4">
        <w:rPr>
          <w:rFonts w:ascii="Georgia" w:hAnsi="Georgia"/>
          <w:noProof/>
          <w:sz w:val="24"/>
          <w:szCs w:val="24"/>
        </w:rPr>
        <w:pict>
          <v:shape id="_x0000_s1663" type="#_x0000_t75" style="position:absolute;left:0;text-align:left;margin-left:68.6pt;margin-top:-8.05pt;width:146pt;height:62pt;z-index:251634688">
            <v:imagedata r:id="rId374" o:title=""/>
          </v:shape>
          <o:OLEObject Type="Embed" ProgID="Equation.3" ShapeID="_x0000_s1663" DrawAspect="Content" ObjectID="_1662191414" r:id="rId375"/>
        </w:pict>
      </w:r>
      <w:r w:rsidR="00E01015" w:rsidRPr="00AC489C">
        <w:rPr>
          <w:rFonts w:ascii="Georgia" w:hAnsi="Georgia"/>
          <w:sz w:val="24"/>
          <w:szCs w:val="24"/>
        </w:rPr>
        <w:t xml:space="preserve">Pour </w:t>
      </w:r>
      <w:r w:rsidR="00E01015" w:rsidRPr="00AC489C">
        <w:rPr>
          <w:rFonts w:ascii="Georgia" w:hAnsi="Georgia"/>
          <w:position w:val="-24"/>
          <w:sz w:val="24"/>
          <w:szCs w:val="24"/>
        </w:rPr>
        <w:object w:dxaOrig="440" w:dyaOrig="620">
          <v:shape id="_x0000_i1201" type="#_x0000_t75" style="width:21.75pt;height:30.75pt" o:ole="">
            <v:imagedata r:id="rId376" o:title=""/>
          </v:shape>
          <o:OLEObject Type="Embed" ProgID="Equation.3" ShapeID="_x0000_i1201" DrawAspect="Content" ObjectID="_1662191209" r:id="rId377"/>
        </w:object>
      </w:r>
    </w:p>
    <w:p w:rsidR="00E01015" w:rsidRPr="00AC489C" w:rsidRDefault="00E01015" w:rsidP="00E01015">
      <w:pPr>
        <w:tabs>
          <w:tab w:val="right" w:pos="357"/>
        </w:tabs>
        <w:ind w:left="238"/>
        <w:rPr>
          <w:rFonts w:ascii="Georgia" w:hAnsi="Georgia"/>
          <w:sz w:val="24"/>
          <w:szCs w:val="24"/>
        </w:rPr>
      </w:pPr>
    </w:p>
    <w:p w:rsidR="00E01015" w:rsidRPr="00AC489C" w:rsidRDefault="00E01015" w:rsidP="00E01015">
      <w:pPr>
        <w:tabs>
          <w:tab w:val="right" w:pos="357"/>
        </w:tabs>
        <w:ind w:left="238"/>
        <w:rPr>
          <w:rFonts w:ascii="Georgia" w:hAnsi="Georgia"/>
          <w:sz w:val="24"/>
          <w:szCs w:val="24"/>
        </w:rPr>
      </w:pPr>
    </w:p>
    <w:p w:rsidR="00E01015" w:rsidRDefault="00E01015" w:rsidP="00E01015">
      <w:pPr>
        <w:tabs>
          <w:tab w:val="right" w:pos="357"/>
        </w:tabs>
        <w:ind w:left="238"/>
        <w:rPr>
          <w:rFonts w:ascii="Georgia" w:hAnsi="Georgia"/>
          <w:position w:val="-50"/>
          <w:sz w:val="24"/>
          <w:szCs w:val="24"/>
        </w:rPr>
      </w:pPr>
      <w:r w:rsidRPr="00AC489C">
        <w:rPr>
          <w:rFonts w:ascii="Georgia" w:hAnsi="Georgia"/>
          <w:sz w:val="24"/>
          <w:szCs w:val="24"/>
        </w:rPr>
        <w:t xml:space="preserve">Pour </w:t>
      </w:r>
      <w:r w:rsidRPr="00AC489C">
        <w:rPr>
          <w:rFonts w:ascii="Georgia" w:hAnsi="Georgia"/>
          <w:position w:val="-12"/>
          <w:sz w:val="24"/>
          <w:szCs w:val="24"/>
        </w:rPr>
        <w:object w:dxaOrig="1140" w:dyaOrig="360">
          <v:shape id="_x0000_i1202" type="#_x0000_t75" style="width:57pt;height:18pt" o:ole="">
            <v:imagedata r:id="rId378" o:title=""/>
          </v:shape>
          <o:OLEObject Type="Embed" ProgID="Equation.3" ShapeID="_x0000_i1202" DrawAspect="Content" ObjectID="_1662191210" r:id="rId379"/>
        </w:object>
      </w:r>
      <w:r w:rsidRPr="00AC489C">
        <w:rPr>
          <w:rFonts w:ascii="Georgia" w:hAnsi="Georgia"/>
          <w:position w:val="-50"/>
          <w:sz w:val="24"/>
          <w:szCs w:val="24"/>
        </w:rPr>
        <w:object w:dxaOrig="3060" w:dyaOrig="1120">
          <v:shape id="_x0000_i1203" type="#_x0000_t75" style="width:153.75pt;height:57pt" o:ole="">
            <v:imagedata r:id="rId380" o:title=""/>
          </v:shape>
          <o:OLEObject Type="Embed" ProgID="Equation.3" ShapeID="_x0000_i1203" DrawAspect="Content" ObjectID="_1662191211" r:id="rId381"/>
        </w:object>
      </w:r>
    </w:p>
    <w:p w:rsidR="00E01015" w:rsidRPr="00AC489C" w:rsidRDefault="00E01015" w:rsidP="00E01015">
      <w:pPr>
        <w:tabs>
          <w:tab w:val="right" w:pos="357"/>
        </w:tabs>
        <w:ind w:left="238"/>
        <w:rPr>
          <w:rFonts w:ascii="Georgia" w:hAnsi="Georgia"/>
          <w:sz w:val="24"/>
          <w:szCs w:val="24"/>
        </w:rPr>
      </w:pPr>
    </w:p>
    <w:p w:rsidR="00E01015" w:rsidRPr="00AC489C" w:rsidRDefault="00E01015" w:rsidP="00E01015">
      <w:pPr>
        <w:pStyle w:val="Paragraphedeliste"/>
        <w:numPr>
          <w:ilvl w:val="0"/>
          <w:numId w:val="59"/>
        </w:numPr>
        <w:spacing w:before="120"/>
        <w:rPr>
          <w:rFonts w:asciiTheme="majorBidi" w:hAnsiTheme="majorBidi"/>
          <w:b/>
          <w:bCs/>
          <w:iCs/>
          <w:sz w:val="24"/>
          <w:szCs w:val="24"/>
        </w:rPr>
      </w:pPr>
      <w:r w:rsidRPr="00AC489C">
        <w:rPr>
          <w:rFonts w:asciiTheme="majorBidi" w:hAnsiTheme="majorBidi"/>
          <w:b/>
          <w:bCs/>
          <w:iCs/>
          <w:sz w:val="24"/>
          <w:szCs w:val="24"/>
        </w:rPr>
        <w:t xml:space="preserve">Calcul des moments fléchissant : </w:t>
      </w:r>
    </w:p>
    <w:p w:rsidR="00E01015" w:rsidRPr="00AC489C" w:rsidRDefault="00E01015" w:rsidP="00E01015">
      <w:pPr>
        <w:pStyle w:val="Paragraphedeliste"/>
        <w:spacing w:before="120"/>
        <w:ind w:left="928"/>
        <w:rPr>
          <w:rFonts w:asciiTheme="majorBidi" w:hAnsiTheme="majorBidi"/>
          <w:b/>
          <w:bCs/>
          <w:iCs/>
          <w:sz w:val="24"/>
          <w:szCs w:val="24"/>
        </w:rPr>
      </w:pPr>
    </w:p>
    <w:p w:rsidR="00E01015" w:rsidRPr="00D72E0A" w:rsidRDefault="00E01015" w:rsidP="00E01015">
      <w:pPr>
        <w:spacing w:line="360" w:lineRule="auto"/>
        <w:rPr>
          <w:rFonts w:ascii="Georgia" w:hAnsi="Georgia"/>
          <w:position w:val="-102"/>
          <w:sz w:val="24"/>
          <w:szCs w:val="24"/>
        </w:rPr>
      </w:pPr>
      <w:r w:rsidRPr="00AC489C">
        <w:rPr>
          <w:rFonts w:ascii="Georgia" w:hAnsi="Georgia"/>
          <w:position w:val="-102"/>
          <w:sz w:val="24"/>
          <w:szCs w:val="24"/>
        </w:rPr>
        <w:object w:dxaOrig="5640" w:dyaOrig="2160">
          <v:shape id="_x0000_i1204" type="#_x0000_t75" style="width:283.5pt;height:107.25pt" o:ole="">
            <v:imagedata r:id="rId382" o:title=""/>
          </v:shape>
          <o:OLEObject Type="Embed" ProgID="Equation.3" ShapeID="_x0000_i1204" DrawAspect="Content" ObjectID="_1662191212" r:id="rId383"/>
        </w:object>
      </w:r>
    </w:p>
    <w:p w:rsidR="00E01015" w:rsidRPr="00AC489C" w:rsidRDefault="00E01015" w:rsidP="00E01015">
      <w:pPr>
        <w:pStyle w:val="Paragraphedeliste"/>
        <w:numPr>
          <w:ilvl w:val="0"/>
          <w:numId w:val="60"/>
        </w:numPr>
        <w:spacing w:line="360" w:lineRule="auto"/>
        <w:rPr>
          <w:rFonts w:asciiTheme="majorBidi" w:hAnsiTheme="majorBidi"/>
          <w:sz w:val="24"/>
          <w:szCs w:val="24"/>
        </w:rPr>
      </w:pPr>
      <w:r w:rsidRPr="00AC489C">
        <w:rPr>
          <w:rFonts w:asciiTheme="majorBidi" w:hAnsiTheme="majorBidi"/>
          <w:b/>
          <w:bCs/>
          <w:iCs/>
          <w:sz w:val="24"/>
          <w:szCs w:val="24"/>
        </w:rPr>
        <w:t>Module du modèle de déformation longitudinale :</w:t>
      </w:r>
    </w:p>
    <w:p w:rsidR="00E01015" w:rsidRPr="00AC489C" w:rsidRDefault="00E01015" w:rsidP="00E01015">
      <w:pPr>
        <w:ind w:left="182" w:hanging="182"/>
        <w:rPr>
          <w:rFonts w:asciiTheme="majorBidi" w:hAnsiTheme="majorBidi"/>
          <w:sz w:val="24"/>
          <w:szCs w:val="24"/>
        </w:rPr>
      </w:pPr>
      <w:r w:rsidRPr="00AC489C">
        <w:rPr>
          <w:rFonts w:asciiTheme="majorBidi" w:hAnsiTheme="majorBidi"/>
          <w:position w:val="-14"/>
          <w:sz w:val="24"/>
          <w:szCs w:val="24"/>
        </w:rPr>
        <w:object w:dxaOrig="4520" w:dyaOrig="420">
          <v:shape id="_x0000_i1205" type="#_x0000_t75" style="width:252.75pt;height:21.75pt" o:ole="">
            <v:imagedata r:id="rId384" o:title=""/>
          </v:shape>
          <o:OLEObject Type="Embed" ProgID="Equation.3" ShapeID="_x0000_i1205" DrawAspect="Content" ObjectID="_1662191213" r:id="rId385"/>
        </w:object>
      </w:r>
    </w:p>
    <w:p w:rsidR="00E01015" w:rsidRPr="00AC489C" w:rsidRDefault="00E01015" w:rsidP="00E01015">
      <w:pPr>
        <w:spacing w:line="360" w:lineRule="auto"/>
        <w:rPr>
          <w:rFonts w:asciiTheme="majorBidi" w:hAnsiTheme="majorBidi"/>
          <w:position w:val="-14"/>
          <w:sz w:val="24"/>
          <w:szCs w:val="24"/>
        </w:rPr>
      </w:pPr>
      <w:r w:rsidRPr="00AC489C">
        <w:rPr>
          <w:rFonts w:asciiTheme="majorBidi" w:hAnsiTheme="majorBidi"/>
          <w:position w:val="-14"/>
          <w:sz w:val="24"/>
          <w:szCs w:val="24"/>
        </w:rPr>
        <w:object w:dxaOrig="4320" w:dyaOrig="420">
          <v:shape id="_x0000_i1206" type="#_x0000_t75" style="width:246.75pt;height:21.75pt" o:ole="">
            <v:imagedata r:id="rId386" o:title=""/>
          </v:shape>
          <o:OLEObject Type="Embed" ProgID="Equation.3" ShapeID="_x0000_i1206" DrawAspect="Content" ObjectID="_1662191214" r:id="rId387"/>
        </w:object>
      </w:r>
    </w:p>
    <w:p w:rsidR="00E01015" w:rsidRPr="00506DCE" w:rsidRDefault="00E01015" w:rsidP="00E01015">
      <w:pPr>
        <w:spacing w:before="120" w:line="276" w:lineRule="auto"/>
        <w:rPr>
          <w:rFonts w:asciiTheme="majorBidi" w:hAnsiTheme="majorBidi"/>
          <w:b/>
          <w:bCs/>
          <w:iCs/>
          <w:sz w:val="24"/>
          <w:szCs w:val="24"/>
        </w:rPr>
      </w:pPr>
    </w:p>
    <w:p w:rsidR="00E01015" w:rsidRPr="00AC489C" w:rsidRDefault="00E01015" w:rsidP="00E01015">
      <w:pPr>
        <w:pStyle w:val="Paragraphedeliste"/>
        <w:numPr>
          <w:ilvl w:val="0"/>
          <w:numId w:val="60"/>
        </w:numPr>
        <w:spacing w:before="120" w:line="276" w:lineRule="auto"/>
        <w:rPr>
          <w:rFonts w:asciiTheme="majorBidi" w:hAnsiTheme="majorBidi"/>
          <w:b/>
          <w:bCs/>
          <w:iCs/>
          <w:sz w:val="24"/>
          <w:szCs w:val="24"/>
        </w:rPr>
      </w:pPr>
      <w:r w:rsidRPr="00AC489C">
        <w:rPr>
          <w:rFonts w:asciiTheme="majorBidi" w:hAnsiTheme="majorBidi"/>
          <w:b/>
          <w:bCs/>
          <w:iCs/>
          <w:sz w:val="24"/>
          <w:szCs w:val="24"/>
        </w:rPr>
        <w:t>Détermination du centre de gravité :</w:t>
      </w:r>
    </w:p>
    <w:p w:rsidR="00E01015" w:rsidRPr="00AC489C" w:rsidRDefault="00E01015" w:rsidP="00E01015">
      <w:pPr>
        <w:spacing w:line="360" w:lineRule="auto"/>
        <w:rPr>
          <w:rFonts w:ascii="Georgia" w:hAnsi="Georgia"/>
          <w:sz w:val="24"/>
          <w:szCs w:val="24"/>
        </w:rPr>
      </w:pPr>
      <w:r w:rsidRPr="00AC489C">
        <w:rPr>
          <w:rFonts w:asciiTheme="majorBidi" w:eastAsia="SimSun" w:hAnsiTheme="majorBidi"/>
          <w:position w:val="-66"/>
          <w:sz w:val="24"/>
          <w:szCs w:val="24"/>
          <w:lang w:eastAsia="zh-CN" w:bidi="ar-DZ"/>
        </w:rPr>
        <w:object w:dxaOrig="7020" w:dyaOrig="1840">
          <v:shape id="_x0000_i1207" type="#_x0000_t75" style="width:351pt;height:93.75pt" o:ole="">
            <v:imagedata r:id="rId388" o:title=""/>
          </v:shape>
          <o:OLEObject Type="Embed" ProgID="Equation.3" ShapeID="_x0000_i1207" DrawAspect="Content" ObjectID="_1662191215" r:id="rId389"/>
        </w:object>
      </w:r>
    </w:p>
    <w:p w:rsidR="00E01015" w:rsidRPr="00506DCE" w:rsidRDefault="00E01015" w:rsidP="00E01015">
      <w:pPr>
        <w:spacing w:line="276" w:lineRule="auto"/>
        <w:rPr>
          <w:rFonts w:asciiTheme="majorBidi" w:hAnsiTheme="majorBidi"/>
          <w:b/>
          <w:bCs/>
          <w:iCs/>
          <w:sz w:val="24"/>
          <w:szCs w:val="24"/>
        </w:rPr>
      </w:pPr>
    </w:p>
    <w:p w:rsidR="00E01015" w:rsidRPr="00AC489C" w:rsidRDefault="00E01015" w:rsidP="00E01015">
      <w:pPr>
        <w:pStyle w:val="Paragraphedeliste"/>
        <w:numPr>
          <w:ilvl w:val="0"/>
          <w:numId w:val="60"/>
        </w:numPr>
        <w:spacing w:line="276" w:lineRule="auto"/>
        <w:rPr>
          <w:rFonts w:asciiTheme="majorBidi" w:hAnsiTheme="majorBidi"/>
          <w:b/>
          <w:bCs/>
          <w:iCs/>
          <w:sz w:val="24"/>
          <w:szCs w:val="24"/>
        </w:rPr>
      </w:pPr>
      <w:r w:rsidRPr="00AC489C">
        <w:rPr>
          <w:rFonts w:asciiTheme="majorBidi" w:hAnsiTheme="majorBidi"/>
          <w:b/>
          <w:bCs/>
          <w:iCs/>
          <w:sz w:val="24"/>
          <w:szCs w:val="24"/>
        </w:rPr>
        <w:t>Détermination du moment d'inertie :</w:t>
      </w:r>
    </w:p>
    <w:p w:rsidR="00E01015" w:rsidRPr="00AC489C" w:rsidRDefault="00E01015" w:rsidP="00E01015">
      <w:pPr>
        <w:rPr>
          <w:rFonts w:ascii="Georgia" w:hAnsi="Georgia"/>
          <w:position w:val="-12"/>
          <w:sz w:val="24"/>
          <w:szCs w:val="24"/>
        </w:rPr>
      </w:pPr>
      <w:r w:rsidRPr="00AC489C">
        <w:rPr>
          <w:rFonts w:asciiTheme="majorBidi" w:eastAsia="SimSun" w:hAnsiTheme="majorBidi"/>
          <w:b/>
          <w:bCs/>
          <w:position w:val="-66"/>
          <w:sz w:val="24"/>
          <w:szCs w:val="24"/>
          <w:lang w:eastAsia="zh-CN" w:bidi="ar-DZ"/>
        </w:rPr>
        <w:object w:dxaOrig="7540" w:dyaOrig="1800">
          <v:shape id="_x0000_i1208" type="#_x0000_t75" style="width:378pt;height:90pt" o:ole="">
            <v:imagedata r:id="rId390" o:title=""/>
          </v:shape>
          <o:OLEObject Type="Embed" ProgID="Equation.3" ShapeID="_x0000_i1208" DrawAspect="Content" ObjectID="_1662191216" r:id="rId391"/>
        </w:object>
      </w:r>
    </w:p>
    <w:p w:rsidR="00E01015" w:rsidRDefault="00E01015" w:rsidP="00E01015">
      <w:pPr>
        <w:pStyle w:val="Paragraphedeliste"/>
        <w:spacing w:before="120" w:line="276" w:lineRule="auto"/>
        <w:ind w:left="360"/>
        <w:rPr>
          <w:rFonts w:asciiTheme="majorBidi" w:hAnsiTheme="majorBidi"/>
          <w:b/>
          <w:bCs/>
          <w:iCs/>
          <w:sz w:val="24"/>
          <w:szCs w:val="24"/>
        </w:rPr>
      </w:pPr>
    </w:p>
    <w:p w:rsidR="00E01015" w:rsidRDefault="00E01015" w:rsidP="00E01015">
      <w:pPr>
        <w:pStyle w:val="Paragraphedeliste"/>
        <w:spacing w:before="120" w:line="276" w:lineRule="auto"/>
        <w:ind w:left="360"/>
        <w:rPr>
          <w:rFonts w:asciiTheme="majorBidi" w:hAnsiTheme="majorBidi"/>
          <w:b/>
          <w:bCs/>
          <w:iCs/>
          <w:sz w:val="24"/>
          <w:szCs w:val="24"/>
        </w:rPr>
      </w:pPr>
    </w:p>
    <w:p w:rsidR="00E01015" w:rsidRDefault="00E01015" w:rsidP="00E01015">
      <w:pPr>
        <w:pStyle w:val="Paragraphedeliste"/>
        <w:spacing w:before="120" w:line="276" w:lineRule="auto"/>
        <w:ind w:left="360"/>
        <w:rPr>
          <w:rFonts w:asciiTheme="majorBidi" w:hAnsiTheme="majorBidi"/>
          <w:b/>
          <w:bCs/>
          <w:iCs/>
          <w:sz w:val="24"/>
          <w:szCs w:val="24"/>
        </w:rPr>
      </w:pPr>
    </w:p>
    <w:p w:rsidR="00E01015" w:rsidRPr="00506DCE" w:rsidRDefault="00E01015" w:rsidP="00E01015">
      <w:pPr>
        <w:pStyle w:val="Paragraphedeliste"/>
        <w:spacing w:before="120" w:line="276" w:lineRule="auto"/>
        <w:ind w:left="360"/>
        <w:rPr>
          <w:rFonts w:asciiTheme="majorBidi" w:hAnsiTheme="majorBidi"/>
          <w:b/>
          <w:bCs/>
          <w:iCs/>
          <w:sz w:val="24"/>
          <w:szCs w:val="24"/>
        </w:rPr>
      </w:pPr>
    </w:p>
    <w:p w:rsidR="00E01015" w:rsidRPr="00AC489C" w:rsidRDefault="00E01015" w:rsidP="00E01015">
      <w:pPr>
        <w:pStyle w:val="Paragraphedeliste"/>
        <w:numPr>
          <w:ilvl w:val="0"/>
          <w:numId w:val="60"/>
        </w:numPr>
        <w:spacing w:before="120" w:line="276" w:lineRule="auto"/>
        <w:rPr>
          <w:rFonts w:asciiTheme="majorBidi" w:hAnsiTheme="majorBidi"/>
          <w:b/>
          <w:bCs/>
          <w:iCs/>
          <w:sz w:val="24"/>
          <w:szCs w:val="24"/>
        </w:rPr>
      </w:pPr>
      <w:r w:rsidRPr="00AC489C">
        <w:rPr>
          <w:rFonts w:asciiTheme="majorBidi" w:hAnsiTheme="majorBidi"/>
          <w:b/>
          <w:bCs/>
          <w:iCs/>
          <w:sz w:val="24"/>
          <w:szCs w:val="24"/>
        </w:rPr>
        <w:lastRenderedPageBreak/>
        <w:t>Pourcentages des armatures :</w:t>
      </w:r>
    </w:p>
    <w:p w:rsidR="00E01015" w:rsidRPr="00AC489C" w:rsidRDefault="009A19B4" w:rsidP="00E01015">
      <w:pPr>
        <w:tabs>
          <w:tab w:val="left" w:pos="595"/>
        </w:tabs>
        <w:ind w:left="238"/>
        <w:rPr>
          <w:rFonts w:ascii="Georgia" w:hAnsi="Georgia"/>
          <w:position w:val="-10"/>
          <w:sz w:val="24"/>
          <w:szCs w:val="24"/>
        </w:rPr>
      </w:pPr>
      <w:r w:rsidRPr="009A19B4">
        <w:rPr>
          <w:rFonts w:asciiTheme="majorBidi" w:hAnsiTheme="majorBidi"/>
          <w:noProof/>
          <w:position w:val="-30"/>
          <w:sz w:val="24"/>
          <w:szCs w:val="24"/>
        </w:rPr>
        <w:pict>
          <v:shape id="_x0000_s1664" type="#_x0000_t32" style="position:absolute;left:0;text-align:left;margin-left:234.35pt;margin-top:18pt;width:72.75pt;height:0;z-index:251635712" o:connectortype="straight">
            <v:stroke endarrow="block"/>
          </v:shape>
        </w:pict>
      </w:r>
      <w:r w:rsidR="00E01015" w:rsidRPr="00AC489C">
        <w:rPr>
          <w:rFonts w:asciiTheme="majorBidi" w:hAnsiTheme="majorBidi"/>
          <w:position w:val="-30"/>
          <w:sz w:val="24"/>
          <w:szCs w:val="24"/>
        </w:rPr>
        <w:object w:dxaOrig="5800" w:dyaOrig="680">
          <v:shape id="_x0000_i1209" type="#_x0000_t75" style="width:289.5pt;height:33pt" o:ole="">
            <v:imagedata r:id="rId392" o:title=""/>
          </v:shape>
          <o:OLEObject Type="Embed" ProgID="Equation.3" ShapeID="_x0000_i1209" DrawAspect="Content" ObjectID="_1662191217" r:id="rId393"/>
        </w:object>
      </w:r>
      <w:r w:rsidR="00E01015" w:rsidRPr="00AC489C">
        <w:rPr>
          <w:rFonts w:asciiTheme="majorBidi" w:hAnsiTheme="majorBidi"/>
          <w:position w:val="-30"/>
          <w:sz w:val="24"/>
          <w:szCs w:val="24"/>
        </w:rPr>
        <w:t xml:space="preserve"> </w:t>
      </w:r>
      <w:r w:rsidR="00E01015" w:rsidRPr="00AC489C">
        <w:rPr>
          <w:rFonts w:ascii="Georgia" w:hAnsi="Georgia"/>
          <w:position w:val="-10"/>
          <w:sz w:val="24"/>
          <w:szCs w:val="24"/>
        </w:rPr>
        <w:t xml:space="preserve">   </w:t>
      </w:r>
      <w:r w:rsidR="00E01015" w:rsidRPr="00AC489C">
        <w:rPr>
          <w:rFonts w:ascii="Georgia" w:hAnsi="Georgia"/>
          <w:position w:val="-10"/>
          <w:sz w:val="24"/>
          <w:szCs w:val="24"/>
        </w:rPr>
        <w:object w:dxaOrig="1100" w:dyaOrig="340">
          <v:shape id="_x0000_i1210" type="#_x0000_t75" style="width:54.75pt;height:17.25pt" o:ole="">
            <v:imagedata r:id="rId394" o:title=""/>
          </v:shape>
          <o:OLEObject Type="Embed" ProgID="Equation.3" ShapeID="_x0000_i1210" DrawAspect="Content" ObjectID="_1662191218" r:id="rId395"/>
        </w:object>
      </w:r>
    </w:p>
    <w:p w:rsidR="00E01015" w:rsidRPr="00AC489C" w:rsidRDefault="00E01015" w:rsidP="00E01015">
      <w:pPr>
        <w:tabs>
          <w:tab w:val="left" w:pos="595"/>
        </w:tabs>
        <w:ind w:left="238"/>
        <w:rPr>
          <w:sz w:val="24"/>
          <w:szCs w:val="24"/>
        </w:rPr>
      </w:pPr>
      <w:r w:rsidRPr="00AC489C">
        <w:rPr>
          <w:position w:val="-10"/>
          <w:sz w:val="24"/>
          <w:szCs w:val="24"/>
        </w:rPr>
        <w:object w:dxaOrig="400" w:dyaOrig="260">
          <v:shape id="_x0000_i1211" type="#_x0000_t75" style="width:20.25pt;height:12.75pt" o:ole="">
            <v:imagedata r:id="rId396" o:title=""/>
          </v:shape>
          <o:OLEObject Type="Embed" ProgID="Equation.3" ShapeID="_x0000_i1211" DrawAspect="Content" ObjectID="_1662191219" r:id="rId397"/>
        </w:object>
      </w:r>
      <w:proofErr w:type="gramStart"/>
      <w:r w:rsidRPr="00AC489C">
        <w:rPr>
          <w:sz w:val="24"/>
          <w:szCs w:val="24"/>
        </w:rPr>
        <w:t>le</w:t>
      </w:r>
      <w:proofErr w:type="gramEnd"/>
      <w:r w:rsidRPr="00AC489C">
        <w:rPr>
          <w:sz w:val="24"/>
          <w:szCs w:val="24"/>
        </w:rPr>
        <w:t xml:space="preserve"> pourcentage ou rapport de l’aire A de la section de l’armature tendue à l’aire de la section utile.</w:t>
      </w:r>
    </w:p>
    <w:p w:rsidR="00E01015" w:rsidRPr="00AC489C" w:rsidRDefault="00E01015" w:rsidP="00E01015">
      <w:pPr>
        <w:rPr>
          <w:sz w:val="24"/>
          <w:szCs w:val="24"/>
        </w:rPr>
      </w:pPr>
    </w:p>
    <w:p w:rsidR="00E01015" w:rsidRPr="00AC489C" w:rsidRDefault="00E01015" w:rsidP="00E01015">
      <w:pPr>
        <w:rPr>
          <w:sz w:val="24"/>
          <w:szCs w:val="24"/>
        </w:rPr>
      </w:pPr>
    </w:p>
    <w:p w:rsidR="00E01015" w:rsidRPr="00AC489C" w:rsidRDefault="00E01015" w:rsidP="00E01015">
      <w:pPr>
        <w:rPr>
          <w:sz w:val="24"/>
          <w:szCs w:val="24"/>
        </w:rPr>
      </w:pPr>
    </w:p>
    <w:p w:rsidR="00E01015" w:rsidRPr="00AC489C" w:rsidRDefault="00E01015" w:rsidP="00E01015">
      <w:pPr>
        <w:pStyle w:val="Paragraphedeliste"/>
        <w:numPr>
          <w:ilvl w:val="0"/>
          <w:numId w:val="61"/>
        </w:numPr>
        <w:rPr>
          <w:rFonts w:asciiTheme="majorBidi" w:hAnsiTheme="majorBidi"/>
          <w:b/>
          <w:bCs/>
          <w:iCs/>
          <w:noProof/>
          <w:color w:val="000000" w:themeColor="text1"/>
          <w:sz w:val="24"/>
          <w:szCs w:val="24"/>
        </w:rPr>
      </w:pPr>
      <w:r w:rsidRPr="00AC489C">
        <w:rPr>
          <w:rFonts w:asciiTheme="majorBidi" w:hAnsiTheme="majorBidi"/>
          <w:b/>
          <w:bCs/>
          <w:iCs/>
          <w:color w:val="000000" w:themeColor="text1"/>
          <w:sz w:val="24"/>
          <w:szCs w:val="24"/>
        </w:rPr>
        <w:t>Calcul des contraintes d’acier suivant les sollicitations :</w:t>
      </w:r>
    </w:p>
    <w:p w:rsidR="00E01015" w:rsidRPr="00AC489C" w:rsidRDefault="00E01015" w:rsidP="00E01015">
      <w:pPr>
        <w:ind w:left="568"/>
        <w:rPr>
          <w:rFonts w:asciiTheme="majorBidi" w:hAnsiTheme="majorBidi"/>
          <w:b/>
          <w:bCs/>
          <w:iCs/>
          <w:noProof/>
          <w:color w:val="000000" w:themeColor="text1"/>
          <w:sz w:val="24"/>
          <w:szCs w:val="24"/>
        </w:rPr>
      </w:pPr>
    </w:p>
    <w:p w:rsidR="00E01015" w:rsidRPr="00AC489C" w:rsidRDefault="00E01015" w:rsidP="00E01015">
      <w:pPr>
        <w:spacing w:line="360" w:lineRule="auto"/>
        <w:ind w:left="168"/>
        <w:rPr>
          <w:rFonts w:asciiTheme="majorBidi" w:hAnsiTheme="majorBidi"/>
          <w:sz w:val="24"/>
          <w:szCs w:val="24"/>
        </w:rPr>
      </w:pPr>
      <w:r w:rsidRPr="00AC489C">
        <w:rPr>
          <w:rFonts w:asciiTheme="majorBidi" w:hAnsiTheme="majorBidi"/>
          <w:position w:val="-30"/>
          <w:sz w:val="24"/>
          <w:szCs w:val="24"/>
        </w:rPr>
        <w:object w:dxaOrig="4720" w:dyaOrig="700">
          <v:shape id="_x0000_i1212" type="#_x0000_t75" style="width:236.25pt;height:36pt" o:ole="">
            <v:imagedata r:id="rId398" o:title=""/>
          </v:shape>
          <o:OLEObject Type="Embed" ProgID="Equation.3" ShapeID="_x0000_i1212" DrawAspect="Content" ObjectID="_1662191220" r:id="rId399"/>
        </w:object>
      </w:r>
    </w:p>
    <w:p w:rsidR="00E01015" w:rsidRPr="00AC489C" w:rsidRDefault="00E01015" w:rsidP="00E01015">
      <w:pPr>
        <w:spacing w:line="360" w:lineRule="auto"/>
        <w:ind w:left="168"/>
        <w:rPr>
          <w:rFonts w:asciiTheme="majorBidi" w:hAnsiTheme="majorBidi"/>
          <w:position w:val="-30"/>
          <w:sz w:val="24"/>
          <w:szCs w:val="24"/>
        </w:rPr>
      </w:pPr>
      <w:r w:rsidRPr="00AC489C">
        <w:rPr>
          <w:rFonts w:asciiTheme="majorBidi" w:hAnsiTheme="majorBidi"/>
          <w:position w:val="-30"/>
          <w:sz w:val="24"/>
          <w:szCs w:val="24"/>
        </w:rPr>
        <w:object w:dxaOrig="4780" w:dyaOrig="700">
          <v:shape id="_x0000_i1213" type="#_x0000_t75" style="width:239.25pt;height:35.25pt" o:ole="">
            <v:imagedata r:id="rId400" o:title=""/>
          </v:shape>
          <o:OLEObject Type="Embed" ProgID="Equation.3" ShapeID="_x0000_i1213" DrawAspect="Content" ObjectID="_1662191221" r:id="rId401"/>
        </w:object>
      </w:r>
    </w:p>
    <w:p w:rsidR="00E01015" w:rsidRPr="00AC489C" w:rsidRDefault="00E01015" w:rsidP="00E01015">
      <w:pPr>
        <w:spacing w:line="360" w:lineRule="auto"/>
        <w:ind w:left="168"/>
        <w:rPr>
          <w:rFonts w:asciiTheme="majorBidi" w:hAnsiTheme="majorBidi"/>
          <w:sz w:val="24"/>
          <w:szCs w:val="24"/>
        </w:rPr>
      </w:pPr>
      <w:r w:rsidRPr="00AC489C">
        <w:rPr>
          <w:rFonts w:asciiTheme="majorBidi" w:hAnsiTheme="majorBidi"/>
          <w:position w:val="-30"/>
          <w:sz w:val="24"/>
          <w:szCs w:val="24"/>
        </w:rPr>
        <w:object w:dxaOrig="4680" w:dyaOrig="700">
          <v:shape id="_x0000_i1214" type="#_x0000_t75" style="width:234.75pt;height:36.75pt" o:ole="">
            <v:imagedata r:id="rId402" o:title=""/>
          </v:shape>
          <o:OLEObject Type="Embed" ProgID="Equation.3" ShapeID="_x0000_i1214" DrawAspect="Content" ObjectID="_1662191222" r:id="rId403"/>
        </w:object>
      </w:r>
    </w:p>
    <w:p w:rsidR="00E01015" w:rsidRPr="00506DCE" w:rsidRDefault="00E01015" w:rsidP="00E01015">
      <w:pPr>
        <w:pStyle w:val="Paragraphedeliste"/>
        <w:numPr>
          <w:ilvl w:val="0"/>
          <w:numId w:val="61"/>
        </w:numPr>
        <w:spacing w:before="120" w:line="360" w:lineRule="auto"/>
        <w:rPr>
          <w:rFonts w:asciiTheme="majorBidi" w:hAnsiTheme="majorBidi"/>
          <w:b/>
          <w:bCs/>
          <w:iCs/>
          <w:sz w:val="24"/>
          <w:szCs w:val="24"/>
          <w:u w:val="single"/>
        </w:rPr>
      </w:pPr>
      <w:r w:rsidRPr="00AC489C">
        <w:rPr>
          <w:rFonts w:asciiTheme="majorBidi" w:hAnsiTheme="majorBidi"/>
          <w:b/>
          <w:bCs/>
          <w:iCs/>
          <w:sz w:val="24"/>
          <w:szCs w:val="24"/>
        </w:rPr>
        <w:t xml:space="preserve">Calcul de </w:t>
      </w:r>
      <w:r w:rsidRPr="00AC489C">
        <w:rPr>
          <w:position w:val="-14"/>
          <w:sz w:val="24"/>
          <w:szCs w:val="24"/>
        </w:rPr>
        <w:object w:dxaOrig="1120" w:dyaOrig="380">
          <v:shape id="_x0000_i1215" type="#_x0000_t75" style="width:77.25pt;height:23.25pt" o:ole="">
            <v:imagedata r:id="rId404" o:title=""/>
          </v:shape>
          <o:OLEObject Type="Embed" ProgID="Equation.3" ShapeID="_x0000_i1215" DrawAspect="Content" ObjectID="_1662191223" r:id="rId405"/>
        </w:object>
      </w:r>
      <w:r w:rsidRPr="00AC489C">
        <w:rPr>
          <w:rFonts w:asciiTheme="majorBidi" w:hAnsiTheme="majorBidi"/>
          <w:b/>
          <w:bCs/>
          <w:iCs/>
          <w:sz w:val="24"/>
          <w:szCs w:val="24"/>
        </w:rPr>
        <w:t xml:space="preserve"> :</w:t>
      </w:r>
    </w:p>
    <w:p w:rsidR="00E01015" w:rsidRPr="00AC489C" w:rsidRDefault="00E01015" w:rsidP="00E01015">
      <w:pPr>
        <w:pStyle w:val="Paragraphedeliste"/>
        <w:spacing w:before="120" w:line="360" w:lineRule="auto"/>
        <w:ind w:left="928"/>
        <w:rPr>
          <w:rFonts w:asciiTheme="majorBidi" w:hAnsiTheme="majorBidi"/>
          <w:b/>
          <w:bCs/>
          <w:iCs/>
          <w:sz w:val="24"/>
          <w:szCs w:val="24"/>
          <w:u w:val="single"/>
        </w:rPr>
      </w:pPr>
    </w:p>
    <w:p w:rsidR="00E01015" w:rsidRPr="00AC489C" w:rsidRDefault="00E01015" w:rsidP="00E01015">
      <w:pPr>
        <w:spacing w:line="360" w:lineRule="auto"/>
        <w:ind w:left="154" w:firstLine="272"/>
        <w:rPr>
          <w:rFonts w:asciiTheme="majorBidi" w:hAnsiTheme="majorBidi"/>
          <w:sz w:val="24"/>
          <w:szCs w:val="24"/>
        </w:rPr>
      </w:pPr>
      <w:r w:rsidRPr="00AC489C">
        <w:rPr>
          <w:rFonts w:asciiTheme="majorBidi" w:hAnsiTheme="majorBidi"/>
          <w:position w:val="-34"/>
          <w:sz w:val="24"/>
          <w:szCs w:val="24"/>
        </w:rPr>
        <w:object w:dxaOrig="6300" w:dyaOrig="800">
          <v:shape id="_x0000_i1216" type="#_x0000_t75" style="width:318pt;height:39pt" o:ole="">
            <v:imagedata r:id="rId406" o:title=""/>
          </v:shape>
          <o:OLEObject Type="Embed" ProgID="Equation.3" ShapeID="_x0000_i1216" DrawAspect="Content" ObjectID="_1662191224" r:id="rId407"/>
        </w:object>
      </w:r>
    </w:p>
    <w:p w:rsidR="00E01015" w:rsidRPr="00AC489C" w:rsidRDefault="00E01015" w:rsidP="00E01015">
      <w:pPr>
        <w:spacing w:line="360" w:lineRule="auto"/>
        <w:ind w:left="154" w:firstLine="272"/>
        <w:rPr>
          <w:rFonts w:asciiTheme="majorBidi" w:hAnsiTheme="majorBidi"/>
          <w:position w:val="-34"/>
          <w:sz w:val="24"/>
          <w:szCs w:val="24"/>
        </w:rPr>
      </w:pPr>
      <w:r w:rsidRPr="00AC489C">
        <w:rPr>
          <w:rFonts w:asciiTheme="majorBidi" w:hAnsiTheme="majorBidi"/>
          <w:position w:val="-34"/>
          <w:sz w:val="24"/>
          <w:szCs w:val="24"/>
        </w:rPr>
        <w:object w:dxaOrig="6380" w:dyaOrig="800">
          <v:shape id="_x0000_i1217" type="#_x0000_t75" style="width:318pt;height:39pt" o:ole="">
            <v:imagedata r:id="rId408" o:title=""/>
          </v:shape>
          <o:OLEObject Type="Embed" ProgID="Equation.3" ShapeID="_x0000_i1217" DrawAspect="Content" ObjectID="_1662191225" r:id="rId409"/>
        </w:object>
      </w:r>
    </w:p>
    <w:p w:rsidR="00E01015" w:rsidRPr="00AC489C" w:rsidRDefault="00E01015" w:rsidP="00E01015">
      <w:pPr>
        <w:spacing w:line="360" w:lineRule="auto"/>
        <w:ind w:left="154" w:firstLine="272"/>
        <w:rPr>
          <w:rFonts w:asciiTheme="majorBidi" w:hAnsiTheme="majorBidi"/>
          <w:sz w:val="24"/>
          <w:szCs w:val="24"/>
        </w:rPr>
      </w:pPr>
      <w:r w:rsidRPr="00AC489C">
        <w:rPr>
          <w:rFonts w:asciiTheme="majorBidi" w:hAnsiTheme="majorBidi"/>
          <w:position w:val="-34"/>
          <w:sz w:val="24"/>
          <w:szCs w:val="24"/>
        </w:rPr>
        <w:object w:dxaOrig="6259" w:dyaOrig="800">
          <v:shape id="_x0000_i1218" type="#_x0000_t75" style="width:314.25pt;height:39.75pt" o:ole="">
            <v:imagedata r:id="rId410" o:title=""/>
          </v:shape>
          <o:OLEObject Type="Embed" ProgID="Equation.3" ShapeID="_x0000_i1218" DrawAspect="Content" ObjectID="_1662191226" r:id="rId411"/>
        </w:object>
      </w:r>
    </w:p>
    <w:p w:rsidR="00E01015" w:rsidRPr="00AC489C" w:rsidRDefault="00E01015" w:rsidP="00E01015">
      <w:pPr>
        <w:pStyle w:val="Paragraphedeliste"/>
        <w:numPr>
          <w:ilvl w:val="0"/>
          <w:numId w:val="61"/>
        </w:numPr>
        <w:spacing w:before="120" w:after="120"/>
        <w:rPr>
          <w:rFonts w:asciiTheme="majorBidi" w:hAnsiTheme="majorBidi"/>
          <w:b/>
          <w:bCs/>
          <w:iCs/>
          <w:sz w:val="24"/>
          <w:szCs w:val="24"/>
        </w:rPr>
      </w:pPr>
      <w:r w:rsidRPr="00AC489C">
        <w:rPr>
          <w:rFonts w:asciiTheme="majorBidi" w:hAnsiTheme="majorBidi"/>
          <w:b/>
          <w:bCs/>
          <w:iCs/>
          <w:sz w:val="24"/>
          <w:szCs w:val="24"/>
        </w:rPr>
        <w:t>Calcul des moments d'inertie fictifs :</w:t>
      </w:r>
    </w:p>
    <w:p w:rsidR="00E01015" w:rsidRPr="00AC489C" w:rsidRDefault="00E01015" w:rsidP="00E01015">
      <w:pPr>
        <w:spacing w:before="120"/>
        <w:ind w:firstLine="284"/>
        <w:rPr>
          <w:rFonts w:asciiTheme="majorBidi" w:hAnsiTheme="majorBidi"/>
          <w:position w:val="-28"/>
          <w:sz w:val="24"/>
          <w:szCs w:val="24"/>
        </w:rPr>
      </w:pPr>
      <w:r w:rsidRPr="00AC489C">
        <w:rPr>
          <w:rFonts w:asciiTheme="majorBidi" w:hAnsiTheme="majorBidi"/>
          <w:position w:val="-28"/>
          <w:sz w:val="24"/>
          <w:szCs w:val="24"/>
        </w:rPr>
        <w:object w:dxaOrig="1500" w:dyaOrig="680">
          <v:shape id="_x0000_i1219" type="#_x0000_t75" style="width:75.75pt;height:33.75pt" o:ole="">
            <v:imagedata r:id="rId412" o:title=""/>
          </v:shape>
          <o:OLEObject Type="Embed" ProgID="Equation.3" ShapeID="_x0000_i1219" DrawAspect="Content" ObjectID="_1662191227" r:id="rId413"/>
        </w:object>
      </w:r>
    </w:p>
    <w:p w:rsidR="00E01015" w:rsidRPr="00AC489C" w:rsidRDefault="00E01015" w:rsidP="00E01015">
      <w:pPr>
        <w:spacing w:before="120"/>
        <w:ind w:firstLine="284"/>
        <w:rPr>
          <w:rFonts w:asciiTheme="majorBidi" w:hAnsiTheme="majorBidi"/>
          <w:position w:val="-28"/>
          <w:sz w:val="24"/>
          <w:szCs w:val="24"/>
        </w:rPr>
      </w:pPr>
      <w:r w:rsidRPr="00AC489C">
        <w:rPr>
          <w:rFonts w:asciiTheme="majorBidi" w:hAnsiTheme="majorBidi"/>
          <w:position w:val="-28"/>
          <w:sz w:val="24"/>
          <w:szCs w:val="24"/>
        </w:rPr>
        <w:t>Avec :</w:t>
      </w:r>
    </w:p>
    <w:p w:rsidR="00E01015" w:rsidRDefault="00E01015" w:rsidP="00E01015">
      <w:pPr>
        <w:spacing w:before="120"/>
        <w:ind w:firstLine="709"/>
        <w:rPr>
          <w:rFonts w:asciiTheme="majorBidi" w:hAnsiTheme="majorBidi"/>
          <w:position w:val="-28"/>
          <w:sz w:val="24"/>
          <w:szCs w:val="24"/>
        </w:rPr>
      </w:pPr>
      <w:r w:rsidRPr="00AC489C">
        <w:rPr>
          <w:rFonts w:asciiTheme="majorBidi" w:hAnsiTheme="majorBidi"/>
          <w:position w:val="-48"/>
          <w:sz w:val="24"/>
          <w:szCs w:val="24"/>
        </w:rPr>
        <w:object w:dxaOrig="4060" w:dyaOrig="1100">
          <v:shape id="_x0000_i1220" type="#_x0000_t75" style="width:204.75pt;height:54.75pt" o:ole="">
            <v:imagedata r:id="rId414" o:title=""/>
          </v:shape>
          <o:OLEObject Type="Embed" ProgID="Equation.3" ShapeID="_x0000_i1220" DrawAspect="Content" ObjectID="_1662191228" r:id="rId415"/>
        </w:object>
      </w:r>
    </w:p>
    <w:p w:rsidR="00E01015" w:rsidRPr="00AC489C" w:rsidRDefault="00E01015" w:rsidP="00E01015">
      <w:pPr>
        <w:rPr>
          <w:rFonts w:asciiTheme="majorBidi" w:hAnsiTheme="majorBidi"/>
          <w:sz w:val="24"/>
          <w:szCs w:val="24"/>
        </w:rPr>
      </w:pPr>
    </w:p>
    <w:p w:rsidR="00E01015" w:rsidRDefault="009A19B4" w:rsidP="00E01015">
      <w:pPr>
        <w:spacing w:before="120"/>
        <w:rPr>
          <w:rFonts w:asciiTheme="majorBidi" w:hAnsiTheme="majorBidi"/>
          <w:position w:val="-28"/>
          <w:sz w:val="24"/>
          <w:szCs w:val="24"/>
        </w:rPr>
      </w:pPr>
      <w:r>
        <w:rPr>
          <w:rFonts w:asciiTheme="majorBidi" w:hAnsiTheme="majorBidi"/>
          <w:noProof/>
          <w:position w:val="-28"/>
          <w:sz w:val="24"/>
          <w:szCs w:val="24"/>
          <w:lang w:eastAsia="en-US"/>
        </w:rPr>
        <w:pict>
          <v:shape id="_x0000_s1665" type="#_x0000_t75" style="position:absolute;margin-left:16.5pt;margin-top:14.1pt;width:229pt;height:52pt;z-index:251636736">
            <v:imagedata r:id="rId416" o:title=""/>
            <w10:wrap type="square" side="right"/>
          </v:shape>
          <o:OLEObject Type="Embed" ProgID="Equation.3" ShapeID="_x0000_s1665" DrawAspect="Content" ObjectID="_1662191415" r:id="rId417"/>
        </w:pict>
      </w:r>
    </w:p>
    <w:p w:rsidR="00E01015" w:rsidRDefault="00E01015" w:rsidP="00E01015">
      <w:pPr>
        <w:spacing w:before="120"/>
        <w:rPr>
          <w:rFonts w:asciiTheme="majorBidi" w:hAnsiTheme="majorBidi"/>
          <w:position w:val="-28"/>
          <w:sz w:val="24"/>
          <w:szCs w:val="24"/>
        </w:rPr>
      </w:pPr>
    </w:p>
    <w:p w:rsidR="00E01015" w:rsidRDefault="00E01015" w:rsidP="00E01015">
      <w:pPr>
        <w:spacing w:line="360" w:lineRule="auto"/>
        <w:rPr>
          <w:rFonts w:ascii="Georgia" w:hAnsi="Georgia"/>
          <w:position w:val="-24"/>
          <w:sz w:val="24"/>
          <w:szCs w:val="24"/>
        </w:rPr>
      </w:pPr>
      <w:r w:rsidRPr="00AC489C">
        <w:rPr>
          <w:rFonts w:ascii="Georgia" w:hAnsi="Georgia"/>
          <w:position w:val="-24"/>
          <w:sz w:val="24"/>
          <w:szCs w:val="24"/>
        </w:rPr>
        <w:object w:dxaOrig="2560" w:dyaOrig="620">
          <v:shape id="_x0000_i1222" type="#_x0000_t75" style="width:129pt;height:32.25pt" o:ole="">
            <v:imagedata r:id="rId418" o:title=""/>
          </v:shape>
          <o:OLEObject Type="Embed" ProgID="Equation.3" ShapeID="_x0000_i1222" DrawAspect="Content" ObjectID="_1662191229" r:id="rId419"/>
        </w:object>
      </w:r>
    </w:p>
    <w:p w:rsidR="00E01015" w:rsidRPr="00506DCE" w:rsidRDefault="00E01015" w:rsidP="00E01015">
      <w:pPr>
        <w:spacing w:line="360" w:lineRule="auto"/>
        <w:rPr>
          <w:rFonts w:ascii="Georgia" w:hAnsi="Georgia"/>
          <w:position w:val="-24"/>
          <w:sz w:val="24"/>
          <w:szCs w:val="24"/>
        </w:rPr>
      </w:pPr>
    </w:p>
    <w:p w:rsidR="00E01015" w:rsidRDefault="00E01015" w:rsidP="00E01015">
      <w:pPr>
        <w:spacing w:line="360" w:lineRule="auto"/>
        <w:ind w:firstLine="284"/>
        <w:rPr>
          <w:rFonts w:asciiTheme="majorBidi" w:hAnsiTheme="majorBidi"/>
          <w:sz w:val="24"/>
          <w:szCs w:val="24"/>
        </w:rPr>
      </w:pPr>
      <w:r w:rsidRPr="00AC489C">
        <w:rPr>
          <w:rFonts w:ascii="Georgia" w:hAnsi="Georgia"/>
          <w:position w:val="-30"/>
          <w:sz w:val="24"/>
          <w:szCs w:val="24"/>
        </w:rPr>
        <w:object w:dxaOrig="4860" w:dyaOrig="720">
          <v:shape id="_x0000_i1223" type="#_x0000_t75" style="width:264.75pt;height:38.25pt" o:ole="">
            <v:imagedata r:id="rId420" o:title=""/>
          </v:shape>
          <o:OLEObject Type="Embed" ProgID="Equation.3" ShapeID="_x0000_i1223" DrawAspect="Content" ObjectID="_1662191230" r:id="rId421"/>
        </w:object>
      </w:r>
    </w:p>
    <w:p w:rsidR="00E01015" w:rsidRPr="00AC489C" w:rsidRDefault="00E01015" w:rsidP="00E01015">
      <w:pPr>
        <w:spacing w:line="360" w:lineRule="auto"/>
        <w:ind w:firstLine="284"/>
        <w:rPr>
          <w:rFonts w:asciiTheme="majorBidi" w:hAnsiTheme="majorBidi"/>
          <w:sz w:val="24"/>
          <w:szCs w:val="24"/>
        </w:rPr>
      </w:pPr>
      <w:r w:rsidRPr="00AC489C">
        <w:rPr>
          <w:rFonts w:ascii="Georgia" w:hAnsi="Georgia"/>
          <w:position w:val="-30"/>
          <w:sz w:val="24"/>
          <w:szCs w:val="24"/>
        </w:rPr>
        <w:object w:dxaOrig="5040" w:dyaOrig="720">
          <v:shape id="_x0000_i1224" type="#_x0000_t75" style="width:268.5pt;height:38.25pt" o:ole="">
            <v:imagedata r:id="rId422" o:title=""/>
          </v:shape>
          <o:OLEObject Type="Embed" ProgID="Equation.3" ShapeID="_x0000_i1224" DrawAspect="Content" ObjectID="_1662191231" r:id="rId423"/>
        </w:object>
      </w:r>
    </w:p>
    <w:p w:rsidR="00E01015" w:rsidRPr="00AC489C" w:rsidRDefault="00E01015" w:rsidP="00E01015">
      <w:pPr>
        <w:rPr>
          <w:sz w:val="24"/>
          <w:szCs w:val="24"/>
        </w:rPr>
      </w:pPr>
    </w:p>
    <w:p w:rsidR="00E01015" w:rsidRDefault="00E01015" w:rsidP="00E01015">
      <w:pPr>
        <w:spacing w:line="360" w:lineRule="auto"/>
        <w:ind w:firstLine="284"/>
        <w:rPr>
          <w:rFonts w:asciiTheme="majorBidi" w:hAnsiTheme="majorBidi"/>
        </w:rPr>
      </w:pPr>
      <w:r w:rsidRPr="0023354A">
        <w:rPr>
          <w:rFonts w:ascii="Georgia" w:hAnsi="Georgia"/>
          <w:position w:val="-30"/>
        </w:rPr>
        <w:object w:dxaOrig="5020" w:dyaOrig="720">
          <v:shape id="_x0000_i1225" type="#_x0000_t75" style="width:268.5pt;height:39pt" o:ole="">
            <v:imagedata r:id="rId424" o:title=""/>
          </v:shape>
          <o:OLEObject Type="Embed" ProgID="Equation.3" ShapeID="_x0000_i1225" DrawAspect="Content" ObjectID="_1662191232" r:id="rId425"/>
        </w:object>
      </w:r>
    </w:p>
    <w:p w:rsidR="00E01015" w:rsidRDefault="00E01015" w:rsidP="00E01015">
      <w:pPr>
        <w:spacing w:line="360" w:lineRule="auto"/>
        <w:ind w:firstLine="284"/>
        <w:rPr>
          <w:rFonts w:ascii="Georgia" w:hAnsi="Georgia"/>
        </w:rPr>
      </w:pPr>
      <w:r w:rsidRPr="0023354A">
        <w:rPr>
          <w:rFonts w:ascii="Georgia" w:hAnsi="Georgia"/>
          <w:position w:val="-30"/>
        </w:rPr>
        <w:object w:dxaOrig="4819" w:dyaOrig="720">
          <v:shape id="_x0000_i1226" type="#_x0000_t75" style="width:256.5pt;height:37.5pt" o:ole="">
            <v:imagedata r:id="rId426" o:title=""/>
          </v:shape>
          <o:OLEObject Type="Embed" ProgID="Equation.3" ShapeID="_x0000_i1226" DrawAspect="Content" ObjectID="_1662191233" r:id="rId427"/>
        </w:object>
      </w:r>
    </w:p>
    <w:p w:rsidR="00E01015" w:rsidRDefault="00E01015" w:rsidP="00E01015">
      <w:pPr>
        <w:rPr>
          <w:rFonts w:asciiTheme="majorBidi" w:hAnsiTheme="majorBidi"/>
        </w:rPr>
      </w:pPr>
    </w:p>
    <w:p w:rsidR="00E01015" w:rsidRPr="00506DCE" w:rsidRDefault="00E01015" w:rsidP="00E01015">
      <w:pPr>
        <w:pStyle w:val="Paragraphedeliste"/>
        <w:numPr>
          <w:ilvl w:val="0"/>
          <w:numId w:val="59"/>
        </w:numPr>
        <w:spacing w:line="276" w:lineRule="auto"/>
        <w:rPr>
          <w:rFonts w:asciiTheme="majorBidi" w:hAnsiTheme="majorBidi"/>
          <w:color w:val="000000" w:themeColor="text1"/>
          <w:sz w:val="24"/>
          <w:szCs w:val="24"/>
        </w:rPr>
      </w:pPr>
      <w:r w:rsidRPr="00AC489C">
        <w:rPr>
          <w:rFonts w:asciiTheme="majorBidi" w:hAnsiTheme="majorBidi"/>
          <w:b/>
          <w:bCs/>
          <w:iCs/>
          <w:color w:val="000000" w:themeColor="text1"/>
          <w:sz w:val="24"/>
          <w:szCs w:val="24"/>
        </w:rPr>
        <w:t xml:space="preserve">Calcul des flèches partielles (total et admissible) :    </w:t>
      </w:r>
    </w:p>
    <w:p w:rsidR="00E01015" w:rsidRPr="00AC489C" w:rsidRDefault="00E01015" w:rsidP="00E01015">
      <w:pPr>
        <w:pStyle w:val="Paragraphedeliste"/>
        <w:spacing w:line="276" w:lineRule="auto"/>
        <w:ind w:left="928"/>
        <w:rPr>
          <w:rFonts w:asciiTheme="majorBidi" w:hAnsiTheme="majorBidi"/>
          <w:color w:val="000000" w:themeColor="text1"/>
          <w:sz w:val="24"/>
          <w:szCs w:val="24"/>
        </w:rPr>
      </w:pPr>
      <w:r w:rsidRPr="00AC489C">
        <w:rPr>
          <w:rFonts w:asciiTheme="majorBidi" w:hAnsiTheme="majorBidi"/>
          <w:b/>
          <w:bCs/>
          <w:iCs/>
          <w:color w:val="000000" w:themeColor="text1"/>
          <w:sz w:val="24"/>
          <w:szCs w:val="24"/>
        </w:rPr>
        <w:t xml:space="preserve">    </w:t>
      </w:r>
    </w:p>
    <w:p w:rsidR="00E01015" w:rsidRPr="00AC489C" w:rsidRDefault="00E01015" w:rsidP="00E01015">
      <w:pPr>
        <w:spacing w:line="360" w:lineRule="auto"/>
        <w:ind w:firstLine="426"/>
        <w:rPr>
          <w:rFonts w:asciiTheme="majorBidi" w:hAnsiTheme="majorBidi"/>
          <w:b/>
          <w:bCs/>
          <w:iCs/>
          <w:color w:val="009900"/>
          <w:sz w:val="24"/>
          <w:szCs w:val="24"/>
        </w:rPr>
      </w:pPr>
      <w:r w:rsidRPr="00AC489C">
        <w:rPr>
          <w:rFonts w:ascii="Georgia" w:hAnsi="Georgia"/>
          <w:position w:val="-34"/>
          <w:sz w:val="24"/>
          <w:szCs w:val="24"/>
        </w:rPr>
        <w:object w:dxaOrig="4959" w:dyaOrig="780">
          <v:shape id="_x0000_i1227" type="#_x0000_t75" style="width:259.5pt;height:41.25pt" o:ole="">
            <v:imagedata r:id="rId428" o:title=""/>
          </v:shape>
          <o:OLEObject Type="Embed" ProgID="Equation.3" ShapeID="_x0000_i1227" DrawAspect="Content" ObjectID="_1662191234" r:id="rId429"/>
        </w:object>
      </w:r>
    </w:p>
    <w:p w:rsidR="00E01015" w:rsidRPr="00AC489C" w:rsidRDefault="00E01015" w:rsidP="00E01015">
      <w:pPr>
        <w:spacing w:line="360" w:lineRule="auto"/>
        <w:ind w:firstLine="426"/>
        <w:rPr>
          <w:rFonts w:asciiTheme="majorBidi" w:hAnsiTheme="majorBidi"/>
          <w:sz w:val="24"/>
          <w:szCs w:val="24"/>
        </w:rPr>
      </w:pPr>
      <w:r w:rsidRPr="00AC489C">
        <w:rPr>
          <w:rFonts w:ascii="Georgia" w:hAnsi="Georgia"/>
          <w:position w:val="-34"/>
          <w:sz w:val="24"/>
          <w:szCs w:val="24"/>
        </w:rPr>
        <w:object w:dxaOrig="5100" w:dyaOrig="780">
          <v:shape id="_x0000_i1228" type="#_x0000_t75" style="width:267pt;height:41.25pt" o:ole="">
            <v:imagedata r:id="rId430" o:title=""/>
          </v:shape>
          <o:OLEObject Type="Embed" ProgID="Equation.3" ShapeID="_x0000_i1228" DrawAspect="Content" ObjectID="_1662191235" r:id="rId431"/>
        </w:object>
      </w:r>
    </w:p>
    <w:p w:rsidR="00E01015" w:rsidRPr="00AC489C" w:rsidRDefault="00E01015" w:rsidP="00E01015">
      <w:pPr>
        <w:spacing w:line="360" w:lineRule="auto"/>
        <w:ind w:firstLine="426"/>
        <w:rPr>
          <w:rFonts w:ascii="Georgia" w:hAnsi="Georgia"/>
          <w:sz w:val="24"/>
          <w:szCs w:val="24"/>
        </w:rPr>
      </w:pPr>
      <w:r w:rsidRPr="00AC489C">
        <w:rPr>
          <w:rFonts w:ascii="Georgia" w:hAnsi="Georgia"/>
          <w:position w:val="-34"/>
          <w:sz w:val="24"/>
          <w:szCs w:val="24"/>
        </w:rPr>
        <w:object w:dxaOrig="5000" w:dyaOrig="780">
          <v:shape id="_x0000_i1229" type="#_x0000_t75" style="width:262.5pt;height:39.75pt" o:ole="">
            <v:imagedata r:id="rId432" o:title=""/>
          </v:shape>
          <o:OLEObject Type="Embed" ProgID="Equation.3" ShapeID="_x0000_i1229" DrawAspect="Content" ObjectID="_1662191236" r:id="rId433"/>
        </w:object>
      </w:r>
    </w:p>
    <w:p w:rsidR="00E01015" w:rsidRPr="00AC489C" w:rsidRDefault="00E01015" w:rsidP="00E01015">
      <w:pPr>
        <w:spacing w:line="360" w:lineRule="auto"/>
        <w:ind w:firstLine="426"/>
        <w:rPr>
          <w:rFonts w:asciiTheme="majorBidi" w:hAnsiTheme="majorBidi"/>
          <w:sz w:val="24"/>
          <w:szCs w:val="24"/>
        </w:rPr>
      </w:pPr>
      <w:r w:rsidRPr="00AC489C">
        <w:rPr>
          <w:rFonts w:ascii="Georgia" w:hAnsi="Georgia"/>
          <w:position w:val="-34"/>
          <w:sz w:val="24"/>
          <w:szCs w:val="24"/>
        </w:rPr>
        <w:object w:dxaOrig="4880" w:dyaOrig="780">
          <v:shape id="_x0000_i1230" type="#_x0000_t75" style="width:255.75pt;height:39.75pt" o:ole="">
            <v:imagedata r:id="rId434" o:title=""/>
          </v:shape>
          <o:OLEObject Type="Embed" ProgID="Equation.3" ShapeID="_x0000_i1230" DrawAspect="Content" ObjectID="_1662191237" r:id="rId435"/>
        </w:object>
      </w:r>
    </w:p>
    <w:p w:rsidR="00E01015" w:rsidRPr="00AC489C" w:rsidRDefault="00E01015" w:rsidP="00E01015">
      <w:pPr>
        <w:pStyle w:val="Paragraphedeliste"/>
        <w:numPr>
          <w:ilvl w:val="0"/>
          <w:numId w:val="60"/>
        </w:numPr>
        <w:spacing w:before="120" w:line="360" w:lineRule="auto"/>
        <w:rPr>
          <w:rFonts w:asciiTheme="majorBidi" w:hAnsiTheme="majorBidi"/>
          <w:b/>
          <w:bCs/>
          <w:i/>
          <w:sz w:val="24"/>
          <w:szCs w:val="24"/>
        </w:rPr>
      </w:pPr>
      <w:r w:rsidRPr="00AC489C">
        <w:rPr>
          <w:rFonts w:asciiTheme="majorBidi" w:hAnsiTheme="majorBidi"/>
          <w:b/>
          <w:bCs/>
          <w:i/>
          <w:sz w:val="24"/>
          <w:szCs w:val="24"/>
        </w:rPr>
        <w:t>La flèche totale :</w:t>
      </w:r>
    </w:p>
    <w:p w:rsidR="00E01015" w:rsidRPr="00AC489C" w:rsidRDefault="00E01015" w:rsidP="00E01015">
      <w:pPr>
        <w:rPr>
          <w:position w:val="-12"/>
          <w:sz w:val="24"/>
          <w:szCs w:val="24"/>
        </w:rPr>
      </w:pPr>
      <w:r w:rsidRPr="00AC489C">
        <w:rPr>
          <w:sz w:val="24"/>
          <w:szCs w:val="24"/>
        </w:rPr>
        <w:t xml:space="preserve">On doit vérifier que : </w:t>
      </w:r>
      <w:r w:rsidRPr="00AC489C">
        <w:rPr>
          <w:position w:val="-12"/>
          <w:sz w:val="24"/>
          <w:szCs w:val="24"/>
        </w:rPr>
        <w:object w:dxaOrig="3680" w:dyaOrig="360">
          <v:shape id="_x0000_i1231" type="#_x0000_t75" style="width:184.5pt;height:18pt" o:ole="">
            <v:imagedata r:id="rId436" o:title=""/>
          </v:shape>
          <o:OLEObject Type="Embed" ProgID="Equation.3" ShapeID="_x0000_i1231" DrawAspect="Content" ObjectID="_1662191238" r:id="rId437"/>
        </w:object>
      </w:r>
    </w:p>
    <w:p w:rsidR="00E01015" w:rsidRPr="00AC489C" w:rsidRDefault="00E01015" w:rsidP="00E01015">
      <w:pPr>
        <w:rPr>
          <w:rFonts w:asciiTheme="majorBidi" w:hAnsiTheme="majorBidi"/>
          <w:position w:val="-14"/>
          <w:sz w:val="24"/>
          <w:szCs w:val="24"/>
        </w:rPr>
      </w:pPr>
    </w:p>
    <w:p w:rsidR="00E01015" w:rsidRPr="00AC489C" w:rsidRDefault="00E01015" w:rsidP="00E01015">
      <w:pPr>
        <w:ind w:firstLine="426"/>
        <w:rPr>
          <w:rFonts w:asciiTheme="majorBidi" w:hAnsiTheme="majorBidi"/>
          <w:sz w:val="24"/>
          <w:szCs w:val="24"/>
        </w:rPr>
      </w:pPr>
      <w:r w:rsidRPr="00AC489C">
        <w:rPr>
          <w:rFonts w:asciiTheme="majorBidi" w:hAnsiTheme="majorBidi"/>
          <w:position w:val="-14"/>
          <w:sz w:val="24"/>
          <w:szCs w:val="24"/>
        </w:rPr>
        <w:object w:dxaOrig="5740" w:dyaOrig="380">
          <v:shape id="_x0000_i1232" type="#_x0000_t75" style="width:282.75pt;height:21pt" o:ole="">
            <v:imagedata r:id="rId438" o:title=""/>
          </v:shape>
          <o:OLEObject Type="Embed" ProgID="Equation.3" ShapeID="_x0000_i1232" DrawAspect="Content" ObjectID="_1662191239" r:id="rId439"/>
        </w:object>
      </w:r>
    </w:p>
    <w:p w:rsidR="00E01015" w:rsidRPr="00AC489C" w:rsidRDefault="00E01015" w:rsidP="00E01015">
      <w:pPr>
        <w:tabs>
          <w:tab w:val="right" w:pos="238"/>
        </w:tabs>
        <w:ind w:left="238"/>
        <w:rPr>
          <w:rFonts w:ascii="Georgia" w:hAnsi="Georgia"/>
          <w:position w:val="-12"/>
          <w:sz w:val="24"/>
          <w:szCs w:val="24"/>
        </w:rPr>
      </w:pPr>
      <w:r w:rsidRPr="00AC489C">
        <w:rPr>
          <w:rFonts w:asciiTheme="majorBidi" w:hAnsiTheme="majorBidi"/>
          <w:sz w:val="24"/>
          <w:szCs w:val="24"/>
        </w:rPr>
        <w:tab/>
      </w:r>
      <w:r w:rsidRPr="00AC489C">
        <w:rPr>
          <w:rFonts w:ascii="Georgia" w:hAnsi="Georgia"/>
          <w:position w:val="-12"/>
          <w:sz w:val="24"/>
          <w:szCs w:val="24"/>
        </w:rPr>
        <w:object w:dxaOrig="1400" w:dyaOrig="360">
          <v:shape id="_x0000_i1233" type="#_x0000_t75" style="width:69.75pt;height:18pt" o:ole="">
            <v:imagedata r:id="rId440" o:title=""/>
          </v:shape>
          <o:OLEObject Type="Embed" ProgID="Equation.3" ShapeID="_x0000_i1233" DrawAspect="Content" ObjectID="_1662191240" r:id="rId441"/>
        </w:object>
      </w:r>
    </w:p>
    <w:p w:rsidR="00E01015" w:rsidRPr="00AC489C" w:rsidRDefault="00E01015" w:rsidP="00E01015">
      <w:pPr>
        <w:pStyle w:val="Paragraphedeliste"/>
        <w:numPr>
          <w:ilvl w:val="0"/>
          <w:numId w:val="60"/>
        </w:numPr>
        <w:spacing w:before="120" w:after="120" w:line="276" w:lineRule="auto"/>
        <w:rPr>
          <w:rFonts w:asciiTheme="majorBidi" w:hAnsiTheme="majorBidi"/>
          <w:b/>
          <w:bCs/>
          <w:i/>
          <w:sz w:val="24"/>
          <w:szCs w:val="24"/>
        </w:rPr>
      </w:pPr>
      <w:r w:rsidRPr="00AC489C">
        <w:rPr>
          <w:rFonts w:asciiTheme="majorBidi" w:hAnsiTheme="majorBidi"/>
          <w:b/>
          <w:bCs/>
          <w:i/>
          <w:sz w:val="24"/>
          <w:szCs w:val="24"/>
        </w:rPr>
        <w:t>La flèche admissible :</w:t>
      </w:r>
    </w:p>
    <w:p w:rsidR="00E01015" w:rsidRPr="00AC489C" w:rsidRDefault="00E01015" w:rsidP="00E01015">
      <w:pPr>
        <w:tabs>
          <w:tab w:val="left" w:pos="-142"/>
        </w:tabs>
        <w:ind w:right="-141" w:firstLine="284"/>
        <w:rPr>
          <w:rFonts w:asciiTheme="majorBidi" w:hAnsiTheme="majorBidi"/>
          <w:sz w:val="24"/>
          <w:szCs w:val="24"/>
        </w:rPr>
      </w:pPr>
      <w:r w:rsidRPr="00AC489C">
        <w:rPr>
          <w:rFonts w:asciiTheme="majorBidi" w:hAnsiTheme="majorBidi"/>
          <w:sz w:val="24"/>
          <w:szCs w:val="24"/>
        </w:rPr>
        <w:t xml:space="preserve"> Pour  </w:t>
      </w:r>
      <w:r w:rsidRPr="00AC489C">
        <w:rPr>
          <w:rFonts w:asciiTheme="majorBidi" w:hAnsiTheme="majorBidi"/>
          <w:position w:val="-6"/>
          <w:sz w:val="24"/>
          <w:szCs w:val="24"/>
        </w:rPr>
        <w:object w:dxaOrig="999" w:dyaOrig="279">
          <v:shape id="_x0000_i1234" type="#_x0000_t75" style="width:48.75pt;height:13.5pt" o:ole="">
            <v:imagedata r:id="rId442" o:title=""/>
          </v:shape>
          <o:OLEObject Type="Embed" ProgID="Equation.3" ShapeID="_x0000_i1234" DrawAspect="Content" ObjectID="_1662191241" r:id="rId443"/>
        </w:object>
      </w:r>
      <w:r w:rsidRPr="00AC489C">
        <w:rPr>
          <w:rFonts w:asciiTheme="majorBidi" w:hAnsiTheme="majorBidi"/>
          <w:sz w:val="24"/>
          <w:szCs w:val="24"/>
        </w:rPr>
        <w:t>&gt;</w:t>
      </w:r>
      <w:r w:rsidRPr="00AC489C">
        <w:rPr>
          <w:rFonts w:asciiTheme="majorBidi" w:hAnsiTheme="majorBidi"/>
          <w:position w:val="-10"/>
          <w:sz w:val="24"/>
          <w:szCs w:val="24"/>
        </w:rPr>
        <w:object w:dxaOrig="660" w:dyaOrig="320">
          <v:shape id="_x0000_i1235" type="#_x0000_t75" style="width:33pt;height:15.75pt" o:ole="">
            <v:imagedata r:id="rId444" o:title=""/>
          </v:shape>
          <o:OLEObject Type="Embed" ProgID="Equation.3" ShapeID="_x0000_i1235" DrawAspect="Content" ObjectID="_1662191242" r:id="rId445"/>
        </w:object>
      </w:r>
    </w:p>
    <w:p w:rsidR="00E01015" w:rsidRPr="00AC489C" w:rsidRDefault="00E01015" w:rsidP="00E01015">
      <w:pPr>
        <w:tabs>
          <w:tab w:val="right" w:pos="238"/>
        </w:tabs>
        <w:ind w:left="238" w:firstLine="284"/>
        <w:rPr>
          <w:rFonts w:asciiTheme="majorBidi" w:hAnsiTheme="majorBidi"/>
          <w:b/>
          <w:bCs/>
          <w:position w:val="-24"/>
          <w:sz w:val="24"/>
          <w:szCs w:val="24"/>
        </w:rPr>
      </w:pPr>
      <w:r w:rsidRPr="00AC489C">
        <w:rPr>
          <w:rFonts w:asciiTheme="majorBidi" w:hAnsiTheme="majorBidi"/>
          <w:b/>
          <w:bCs/>
          <w:position w:val="-24"/>
          <w:sz w:val="24"/>
          <w:szCs w:val="24"/>
        </w:rPr>
        <w:object w:dxaOrig="4540" w:dyaOrig="620">
          <v:shape id="_x0000_i1236" type="#_x0000_t75" style="width:225.75pt;height:32.25pt" o:ole="">
            <v:imagedata r:id="rId446" o:title=""/>
          </v:shape>
          <o:OLEObject Type="Embed" ProgID="Equation.3" ShapeID="_x0000_i1236" DrawAspect="Content" ObjectID="_1662191243" r:id="rId447"/>
        </w:object>
      </w:r>
    </w:p>
    <w:p w:rsidR="00E01015" w:rsidRPr="00AC489C" w:rsidRDefault="00E01015" w:rsidP="00E01015">
      <w:pPr>
        <w:tabs>
          <w:tab w:val="right" w:pos="238"/>
        </w:tabs>
        <w:ind w:left="238" w:firstLine="284"/>
        <w:rPr>
          <w:rFonts w:asciiTheme="majorBidi" w:hAnsiTheme="majorBidi"/>
          <w:sz w:val="24"/>
          <w:szCs w:val="24"/>
        </w:rPr>
      </w:pPr>
    </w:p>
    <w:p w:rsidR="00E01015" w:rsidRPr="00506DCE" w:rsidRDefault="009A19B4" w:rsidP="00E01015">
      <w:pPr>
        <w:spacing w:line="600" w:lineRule="auto"/>
        <w:jc w:val="both"/>
        <w:rPr>
          <w:rFonts w:ascii="Georgia" w:hAnsi="Georgia"/>
          <w:b/>
          <w:bCs/>
          <w:sz w:val="24"/>
          <w:szCs w:val="24"/>
        </w:rPr>
      </w:pPr>
      <w:r w:rsidRPr="009A19B4">
        <w:rPr>
          <w:rFonts w:ascii="Georgia" w:hAnsi="Georgia"/>
          <w:noProof/>
          <w:sz w:val="24"/>
          <w:szCs w:val="24"/>
        </w:rPr>
        <w:pict>
          <v:line id="Line 7644" o:spid="_x0000_s1666" style="position:absolute;left:0;text-align:left;z-index:251637760;visibility:visible" from="204.2pt,8.2pt" to="259.5pt,8.2pt">
            <v:stroke endarrow="block"/>
          </v:line>
        </w:pict>
      </w:r>
      <w:r w:rsidR="00E01015" w:rsidRPr="00AC489C">
        <w:rPr>
          <w:rFonts w:ascii="Georgia" w:hAnsi="Georgia"/>
          <w:sz w:val="24"/>
          <w:szCs w:val="24"/>
          <w:u w:val="single"/>
        </w:rPr>
        <w:t>Donc </w:t>
      </w:r>
      <w:r w:rsidR="00E01015" w:rsidRPr="00AC489C">
        <w:rPr>
          <w:rFonts w:ascii="Georgia" w:hAnsi="Georgia"/>
          <w:sz w:val="24"/>
          <w:szCs w:val="24"/>
        </w:rPr>
        <w:t xml:space="preserve">: </w:t>
      </w:r>
      <w:r w:rsidR="00E01015" w:rsidRPr="00AC489C">
        <w:rPr>
          <w:rFonts w:ascii="Georgia" w:hAnsi="Georgia"/>
          <w:position w:val="-12"/>
          <w:sz w:val="24"/>
          <w:szCs w:val="24"/>
        </w:rPr>
        <w:object w:dxaOrig="3120" w:dyaOrig="360">
          <v:shape id="_x0000_i1237" type="#_x0000_t75" style="width:156pt;height:18pt" o:ole="">
            <v:imagedata r:id="rId448" o:title=""/>
          </v:shape>
          <o:OLEObject Type="Embed" ProgID="Equation.3" ShapeID="_x0000_i1237" DrawAspect="Content" ObjectID="_1662191244" r:id="rId449"/>
        </w:object>
      </w:r>
      <w:r w:rsidR="00E01015" w:rsidRPr="00AC489C">
        <w:rPr>
          <w:rFonts w:ascii="Georgia" w:hAnsi="Georgia"/>
          <w:position w:val="-12"/>
          <w:sz w:val="24"/>
          <w:szCs w:val="24"/>
        </w:rPr>
        <w:t xml:space="preserve">                         </w:t>
      </w:r>
      <w:r w:rsidR="00E01015">
        <w:rPr>
          <w:rFonts w:ascii="Georgia" w:hAnsi="Georgia"/>
          <w:b/>
          <w:bCs/>
          <w:sz w:val="24"/>
          <w:szCs w:val="24"/>
        </w:rPr>
        <w:t xml:space="preserve">condition </w:t>
      </w:r>
      <w:proofErr w:type="spellStart"/>
      <w:r w:rsidR="00E01015">
        <w:rPr>
          <w:rFonts w:ascii="Georgia" w:hAnsi="Georgia"/>
          <w:b/>
          <w:bCs/>
          <w:sz w:val="24"/>
          <w:szCs w:val="24"/>
        </w:rPr>
        <w:t>vérifi</w:t>
      </w:r>
      <w:proofErr w:type="spellEnd"/>
    </w:p>
    <w:p w:rsidR="00E01015" w:rsidRPr="00AC489C" w:rsidRDefault="00E01015" w:rsidP="00E01015">
      <w:pPr>
        <w:pStyle w:val="Paragraphedeliste"/>
        <w:numPr>
          <w:ilvl w:val="0"/>
          <w:numId w:val="62"/>
        </w:numPr>
        <w:spacing w:line="600" w:lineRule="auto"/>
        <w:jc w:val="both"/>
        <w:rPr>
          <w:rFonts w:asciiTheme="majorBidi" w:hAnsiTheme="majorBidi"/>
          <w:sz w:val="24"/>
          <w:szCs w:val="24"/>
        </w:rPr>
      </w:pPr>
      <w:r w:rsidRPr="00AC489C">
        <w:rPr>
          <w:rFonts w:asciiTheme="majorBidi" w:hAnsiTheme="majorBidi"/>
          <w:b/>
          <w:bCs/>
          <w:sz w:val="24"/>
          <w:szCs w:val="24"/>
        </w:rPr>
        <w:lastRenderedPageBreak/>
        <w:t xml:space="preserve">Conclusion : </w:t>
      </w:r>
      <w:r w:rsidRPr="00AC489C">
        <w:rPr>
          <w:rFonts w:asciiTheme="majorBidi" w:hAnsiTheme="majorBidi"/>
          <w:sz w:val="24"/>
          <w:szCs w:val="24"/>
        </w:rPr>
        <w:t xml:space="preserve">la flèche est vérifiée. </w:t>
      </w:r>
    </w:p>
    <w:p w:rsidR="00E01015" w:rsidRPr="00AC489C" w:rsidRDefault="00E01015" w:rsidP="00E01015">
      <w:pPr>
        <w:pStyle w:val="Paragraphedeliste"/>
        <w:numPr>
          <w:ilvl w:val="0"/>
          <w:numId w:val="62"/>
        </w:numPr>
        <w:spacing w:after="200" w:line="360" w:lineRule="auto"/>
        <w:rPr>
          <w:rFonts w:asciiTheme="majorBidi" w:hAnsiTheme="majorBidi"/>
          <w:b/>
          <w:bCs/>
          <w:sz w:val="24"/>
          <w:szCs w:val="24"/>
          <w:u w:val="single"/>
        </w:rPr>
      </w:pPr>
      <w:r w:rsidRPr="00AC489C">
        <w:rPr>
          <w:rFonts w:asciiTheme="majorBidi" w:hAnsiTheme="majorBidi"/>
          <w:b/>
          <w:bCs/>
          <w:sz w:val="24"/>
          <w:szCs w:val="24"/>
          <w:u w:val="single"/>
        </w:rPr>
        <w:t>Remarque :</w:t>
      </w:r>
    </w:p>
    <w:p w:rsidR="00E01015" w:rsidRDefault="00E01015" w:rsidP="00E01015">
      <w:pPr>
        <w:pStyle w:val="Lgende"/>
        <w:spacing w:after="240" w:line="600" w:lineRule="auto"/>
        <w:rPr>
          <w:b w:val="0"/>
          <w:bCs w:val="0"/>
          <w:color w:val="auto"/>
        </w:rPr>
      </w:pPr>
      <w:r w:rsidRPr="00AC489C">
        <w:rPr>
          <w:b w:val="0"/>
          <w:bCs w:val="0"/>
          <w:color w:val="auto"/>
        </w:rPr>
        <w:t>Et pour les autres planchers, les sollicitations maximales et les armatures sont dans le tableau suivant :</w:t>
      </w:r>
    </w:p>
    <w:p w:rsidR="00E01015" w:rsidRPr="00AC489C" w:rsidRDefault="00E01015" w:rsidP="00E01015">
      <w:pPr>
        <w:pStyle w:val="Lgende"/>
        <w:spacing w:after="240" w:line="600" w:lineRule="auto"/>
        <w:rPr>
          <w:b w:val="0"/>
          <w:bCs w:val="0"/>
          <w:color w:val="auto"/>
        </w:rPr>
      </w:pPr>
      <w:r>
        <w:rPr>
          <w:color w:val="auto"/>
          <w:u w:val="single"/>
        </w:rPr>
        <w:t>Tableau.III.3</w:t>
      </w:r>
      <w:r w:rsidRPr="00AC489C">
        <w:rPr>
          <w:color w:val="auto"/>
          <w:u w:val="single"/>
        </w:rPr>
        <w:t>:</w:t>
      </w:r>
      <w:r w:rsidRPr="00AC489C">
        <w:rPr>
          <w:rFonts w:asciiTheme="majorBidi" w:hAnsiTheme="majorBidi"/>
          <w:i/>
          <w:iCs/>
          <w:color w:val="auto"/>
        </w:rPr>
        <w:t xml:space="preserve"> </w:t>
      </w:r>
      <w:r w:rsidRPr="00AC489C">
        <w:rPr>
          <w:rFonts w:asciiTheme="majorBidi" w:hAnsiTheme="majorBidi"/>
          <w:b w:val="0"/>
          <w:bCs w:val="0"/>
          <w:i/>
          <w:iCs/>
          <w:color w:val="auto"/>
        </w:rPr>
        <w:t>Tableau récapitulatif des moments fléchissant, efforts tranchant et le ferraillage :</w:t>
      </w:r>
      <w:r w:rsidR="009A19B4" w:rsidRPr="009A19B4">
        <w:rPr>
          <w:rFonts w:ascii="Georgia" w:hAnsi="Georgia"/>
        </w:rPr>
        <w:pict>
          <v:shape id="_x0000_s1667" type="#_x0000_t202" style="position:absolute;margin-left:477pt;margin-top:405.6pt;width:27pt;height:27pt;z-index:251638784;mso-position-horizontal-relative:text;mso-position-vertical-relative:text" filled="f" stroked="f">
            <v:textbox style="mso-next-textbox:#_x0000_s1667">
              <w:txbxContent>
                <w:p w:rsidR="00BD1FA0" w:rsidRDefault="00BD1FA0" w:rsidP="00E01015"/>
              </w:txbxContent>
            </v:textbox>
          </v:shape>
        </w:pict>
      </w:r>
    </w:p>
    <w:tbl>
      <w:tblPr>
        <w:tblW w:w="10430" w:type="dxa"/>
        <w:jc w:val="center"/>
        <w:tblLayout w:type="fixed"/>
        <w:tblCellMar>
          <w:left w:w="70" w:type="dxa"/>
          <w:right w:w="70" w:type="dxa"/>
        </w:tblCellMar>
        <w:tblLook w:val="0000"/>
      </w:tblPr>
      <w:tblGrid>
        <w:gridCol w:w="1269"/>
        <w:gridCol w:w="549"/>
        <w:gridCol w:w="1207"/>
        <w:gridCol w:w="1009"/>
        <w:gridCol w:w="2356"/>
        <w:gridCol w:w="1598"/>
        <w:gridCol w:w="2442"/>
      </w:tblGrid>
      <w:tr w:rsidR="00E01015" w:rsidRPr="00E60367" w:rsidTr="00555D5A">
        <w:trPr>
          <w:trHeight w:val="701"/>
          <w:jc w:val="center"/>
        </w:trPr>
        <w:tc>
          <w:tcPr>
            <w:tcW w:w="1269" w:type="dxa"/>
            <w:tcBorders>
              <w:top w:val="nil"/>
              <w:left w:val="nil"/>
              <w:bottom w:val="nil"/>
              <w:right w:val="nil"/>
            </w:tcBorders>
            <w:shd w:val="clear" w:color="auto" w:fill="auto"/>
            <w:vAlign w:val="center"/>
          </w:tcPr>
          <w:p w:rsidR="00E01015" w:rsidRPr="00E60367" w:rsidRDefault="00E01015" w:rsidP="00555D5A">
            <w:pPr>
              <w:rPr>
                <w:rFonts w:ascii="Georgia" w:hAnsi="Georgia"/>
              </w:rPr>
            </w:pPr>
          </w:p>
        </w:tc>
        <w:tc>
          <w:tcPr>
            <w:tcW w:w="549" w:type="dxa"/>
            <w:tcBorders>
              <w:top w:val="nil"/>
              <w:left w:val="nil"/>
              <w:bottom w:val="nil"/>
              <w:right w:val="nil"/>
            </w:tcBorders>
            <w:shd w:val="clear" w:color="auto" w:fill="auto"/>
            <w:vAlign w:val="center"/>
          </w:tcPr>
          <w:p w:rsidR="00E01015" w:rsidRPr="00E60367" w:rsidRDefault="00E01015" w:rsidP="00555D5A">
            <w:pPr>
              <w:jc w:val="center"/>
              <w:rPr>
                <w:rFonts w:ascii="Georgia" w:hAnsi="Georgia"/>
              </w:rPr>
            </w:pPr>
          </w:p>
        </w:tc>
        <w:tc>
          <w:tcPr>
            <w:tcW w:w="1207" w:type="dxa"/>
            <w:tcBorders>
              <w:top w:val="single" w:sz="4" w:space="0" w:color="auto"/>
              <w:left w:val="single" w:sz="4" w:space="0" w:color="auto"/>
              <w:bottom w:val="single" w:sz="4" w:space="0" w:color="auto"/>
              <w:right w:val="single" w:sz="4" w:space="0" w:color="auto"/>
            </w:tcBorders>
            <w:shd w:val="clear" w:color="auto" w:fill="auto"/>
            <w:vAlign w:val="center"/>
          </w:tcPr>
          <w:p w:rsidR="00E01015" w:rsidRPr="00E60367" w:rsidRDefault="00E01015" w:rsidP="00555D5A">
            <w:pPr>
              <w:jc w:val="center"/>
              <w:rPr>
                <w:rFonts w:ascii="Georgia" w:hAnsi="Georgia"/>
                <w:b/>
              </w:rPr>
            </w:pPr>
            <w:r>
              <w:rPr>
                <w:rFonts w:ascii="Georgia" w:hAnsi="Georgia"/>
                <w:b/>
              </w:rPr>
              <w:t>M (</w:t>
            </w:r>
            <w:proofErr w:type="spellStart"/>
            <w:r>
              <w:rPr>
                <w:rFonts w:ascii="Georgia" w:hAnsi="Georgia"/>
                <w:b/>
              </w:rPr>
              <w:t>Kg</w:t>
            </w:r>
            <w:r w:rsidRPr="00E60367">
              <w:rPr>
                <w:rFonts w:ascii="Georgia" w:hAnsi="Georgia"/>
                <w:b/>
              </w:rPr>
              <w:t>.m</w:t>
            </w:r>
            <w:proofErr w:type="spellEnd"/>
            <w:r w:rsidRPr="00E60367">
              <w:rPr>
                <w:rFonts w:ascii="Georgia" w:hAnsi="Georgia"/>
                <w:b/>
              </w:rPr>
              <w:t>)</w:t>
            </w:r>
          </w:p>
        </w:tc>
        <w:tc>
          <w:tcPr>
            <w:tcW w:w="1009" w:type="dxa"/>
            <w:tcBorders>
              <w:top w:val="single" w:sz="4" w:space="0" w:color="auto"/>
              <w:left w:val="nil"/>
              <w:bottom w:val="single" w:sz="4" w:space="0" w:color="auto"/>
              <w:right w:val="single" w:sz="4" w:space="0" w:color="auto"/>
            </w:tcBorders>
            <w:shd w:val="clear" w:color="auto" w:fill="auto"/>
            <w:vAlign w:val="center"/>
          </w:tcPr>
          <w:p w:rsidR="00E01015" w:rsidRPr="00E60367" w:rsidRDefault="00E01015" w:rsidP="00555D5A">
            <w:pPr>
              <w:jc w:val="center"/>
              <w:rPr>
                <w:rFonts w:ascii="Georgia" w:hAnsi="Georgia"/>
                <w:b/>
              </w:rPr>
            </w:pPr>
            <w:r w:rsidRPr="00E60367">
              <w:rPr>
                <w:rFonts w:ascii="Georgia" w:hAnsi="Georgia"/>
                <w:b/>
              </w:rPr>
              <w:t>Al (cm</w:t>
            </w:r>
            <w:r w:rsidRPr="00E60367">
              <w:rPr>
                <w:rFonts w:ascii="Georgia" w:hAnsi="Georgia"/>
                <w:b/>
                <w:vertAlign w:val="superscript"/>
              </w:rPr>
              <w:t>2</w:t>
            </w:r>
            <w:r w:rsidRPr="00E60367">
              <w:rPr>
                <w:rFonts w:ascii="Georgia" w:hAnsi="Georgia"/>
                <w:b/>
              </w:rPr>
              <w:t>)</w:t>
            </w:r>
          </w:p>
        </w:tc>
        <w:tc>
          <w:tcPr>
            <w:tcW w:w="2356" w:type="dxa"/>
            <w:tcBorders>
              <w:top w:val="single" w:sz="4" w:space="0" w:color="auto"/>
              <w:left w:val="nil"/>
              <w:bottom w:val="single" w:sz="4" w:space="0" w:color="auto"/>
              <w:right w:val="single" w:sz="4" w:space="0" w:color="auto"/>
            </w:tcBorders>
            <w:shd w:val="clear" w:color="auto" w:fill="auto"/>
            <w:vAlign w:val="center"/>
          </w:tcPr>
          <w:p w:rsidR="00E01015" w:rsidRPr="00E60367" w:rsidRDefault="00E01015" w:rsidP="00555D5A">
            <w:pPr>
              <w:jc w:val="center"/>
              <w:rPr>
                <w:rFonts w:ascii="Georgia" w:hAnsi="Georgia"/>
                <w:b/>
              </w:rPr>
            </w:pPr>
            <w:r w:rsidRPr="00E60367">
              <w:rPr>
                <w:rFonts w:ascii="Georgia" w:hAnsi="Georgia"/>
                <w:b/>
              </w:rPr>
              <w:t>Choix des armatures</w:t>
            </w:r>
          </w:p>
        </w:tc>
        <w:tc>
          <w:tcPr>
            <w:tcW w:w="1598" w:type="dxa"/>
            <w:tcBorders>
              <w:top w:val="single" w:sz="4" w:space="0" w:color="auto"/>
              <w:left w:val="nil"/>
              <w:bottom w:val="single" w:sz="4" w:space="0" w:color="auto"/>
              <w:right w:val="single" w:sz="4" w:space="0" w:color="auto"/>
            </w:tcBorders>
            <w:shd w:val="clear" w:color="auto" w:fill="auto"/>
            <w:vAlign w:val="center"/>
          </w:tcPr>
          <w:p w:rsidR="00E01015" w:rsidRPr="00E60367" w:rsidRDefault="00E01015" w:rsidP="00555D5A">
            <w:pPr>
              <w:jc w:val="center"/>
              <w:rPr>
                <w:rFonts w:ascii="Georgia" w:hAnsi="Georgia"/>
                <w:b/>
              </w:rPr>
            </w:pPr>
            <w:proofErr w:type="spellStart"/>
            <w:r w:rsidRPr="00E60367">
              <w:rPr>
                <w:rFonts w:ascii="Georgia" w:hAnsi="Georgia"/>
                <w:b/>
              </w:rPr>
              <w:t>A</w:t>
            </w:r>
            <w:r w:rsidRPr="00E60367">
              <w:rPr>
                <w:rFonts w:ascii="Georgia" w:hAnsi="Georgia"/>
                <w:b/>
                <w:vertAlign w:val="subscript"/>
              </w:rPr>
              <w:t>t</w:t>
            </w:r>
            <w:proofErr w:type="spellEnd"/>
          </w:p>
        </w:tc>
        <w:tc>
          <w:tcPr>
            <w:tcW w:w="2442" w:type="dxa"/>
            <w:tcBorders>
              <w:top w:val="single" w:sz="4" w:space="0" w:color="auto"/>
              <w:left w:val="nil"/>
              <w:bottom w:val="single" w:sz="4" w:space="0" w:color="auto"/>
              <w:right w:val="single" w:sz="4" w:space="0" w:color="auto"/>
            </w:tcBorders>
            <w:shd w:val="clear" w:color="auto" w:fill="auto"/>
            <w:vAlign w:val="center"/>
          </w:tcPr>
          <w:p w:rsidR="00E01015" w:rsidRPr="00346385" w:rsidRDefault="00E01015" w:rsidP="00555D5A">
            <w:pPr>
              <w:jc w:val="center"/>
              <w:rPr>
                <w:rFonts w:ascii="Georgia" w:hAnsi="Georgia"/>
                <w:b/>
              </w:rPr>
            </w:pPr>
            <w:r w:rsidRPr="00346385">
              <w:rPr>
                <w:rFonts w:ascii="Georgia" w:hAnsi="Georgia"/>
                <w:b/>
              </w:rPr>
              <w:t>Disposition des armatures</w:t>
            </w:r>
          </w:p>
        </w:tc>
      </w:tr>
      <w:tr w:rsidR="00E01015" w:rsidRPr="00E60367" w:rsidTr="00555D5A">
        <w:trPr>
          <w:trHeight w:val="845"/>
          <w:jc w:val="center"/>
        </w:trPr>
        <w:tc>
          <w:tcPr>
            <w:tcW w:w="126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01015" w:rsidRPr="00E60367" w:rsidRDefault="00E01015" w:rsidP="00555D5A">
            <w:pPr>
              <w:jc w:val="center"/>
              <w:rPr>
                <w:rFonts w:ascii="Georgia" w:hAnsi="Georgia"/>
                <w:b/>
              </w:rPr>
            </w:pPr>
            <w:r w:rsidRPr="00E60367">
              <w:rPr>
                <w:rFonts w:ascii="Georgia" w:hAnsi="Georgia"/>
                <w:b/>
              </w:rPr>
              <w:t>En travée</w:t>
            </w:r>
          </w:p>
        </w:tc>
        <w:tc>
          <w:tcPr>
            <w:tcW w:w="549" w:type="dxa"/>
            <w:tcBorders>
              <w:top w:val="single" w:sz="4" w:space="0" w:color="auto"/>
              <w:left w:val="nil"/>
              <w:bottom w:val="single" w:sz="4" w:space="0" w:color="auto"/>
              <w:right w:val="single" w:sz="4" w:space="0" w:color="auto"/>
            </w:tcBorders>
            <w:shd w:val="clear" w:color="auto" w:fill="auto"/>
            <w:textDirection w:val="btLr"/>
            <w:vAlign w:val="center"/>
          </w:tcPr>
          <w:p w:rsidR="00E01015" w:rsidRPr="00E60367" w:rsidRDefault="00E01015" w:rsidP="00555D5A">
            <w:pPr>
              <w:jc w:val="center"/>
              <w:rPr>
                <w:rFonts w:ascii="Georgia" w:hAnsi="Georgia"/>
                <w:b/>
              </w:rPr>
            </w:pPr>
            <w:r w:rsidRPr="00E60367">
              <w:rPr>
                <w:rFonts w:ascii="Georgia" w:hAnsi="Georgia"/>
                <w:b/>
              </w:rPr>
              <w:t>ELUR</w:t>
            </w:r>
          </w:p>
        </w:tc>
        <w:tc>
          <w:tcPr>
            <w:tcW w:w="1207" w:type="dxa"/>
            <w:tcBorders>
              <w:top w:val="nil"/>
              <w:left w:val="nil"/>
              <w:bottom w:val="single" w:sz="4" w:space="0" w:color="auto"/>
              <w:right w:val="single" w:sz="4" w:space="0" w:color="auto"/>
            </w:tcBorders>
            <w:shd w:val="clear" w:color="auto" w:fill="auto"/>
            <w:vAlign w:val="center"/>
          </w:tcPr>
          <w:p w:rsidR="00E01015" w:rsidRPr="00DA2301" w:rsidRDefault="00E01015" w:rsidP="00555D5A">
            <w:pPr>
              <w:jc w:val="center"/>
              <w:rPr>
                <w:rFonts w:ascii="Arial" w:hAnsi="Arial" w:cs="Arial"/>
              </w:rPr>
            </w:pPr>
            <w:r>
              <w:rPr>
                <w:rFonts w:ascii="Arial" w:hAnsi="Arial" w:cs="Arial"/>
              </w:rPr>
              <w:t>4588</w:t>
            </w:r>
          </w:p>
        </w:tc>
        <w:tc>
          <w:tcPr>
            <w:tcW w:w="1009" w:type="dxa"/>
            <w:tcBorders>
              <w:top w:val="nil"/>
              <w:left w:val="nil"/>
              <w:bottom w:val="single" w:sz="4" w:space="0" w:color="auto"/>
              <w:right w:val="single" w:sz="4" w:space="0" w:color="auto"/>
            </w:tcBorders>
            <w:shd w:val="clear" w:color="auto" w:fill="auto"/>
            <w:vAlign w:val="center"/>
          </w:tcPr>
          <w:p w:rsidR="00E01015" w:rsidRPr="00DA2301" w:rsidRDefault="00E01015" w:rsidP="00555D5A">
            <w:pPr>
              <w:jc w:val="center"/>
              <w:rPr>
                <w:rFonts w:ascii="Arial" w:hAnsi="Arial" w:cs="Arial"/>
              </w:rPr>
            </w:pPr>
            <w:r>
              <w:rPr>
                <w:rFonts w:ascii="Arial" w:hAnsi="Arial" w:cs="Arial"/>
              </w:rPr>
              <w:t>0,74</w:t>
            </w:r>
          </w:p>
        </w:tc>
        <w:tc>
          <w:tcPr>
            <w:tcW w:w="235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01015" w:rsidRPr="00DA2301" w:rsidRDefault="00E01015" w:rsidP="00555D5A">
            <w:pPr>
              <w:jc w:val="center"/>
              <w:rPr>
                <w:rFonts w:ascii="Arial" w:hAnsi="Arial" w:cs="Arial"/>
              </w:rPr>
            </w:pPr>
            <w:r>
              <w:rPr>
                <w:rFonts w:ascii="Arial" w:hAnsi="Arial" w:cs="Arial"/>
              </w:rPr>
              <w:t>3T10</w:t>
            </w:r>
          </w:p>
          <w:p w:rsidR="00E01015" w:rsidRPr="00DA2301" w:rsidRDefault="00E01015" w:rsidP="00555D5A">
            <w:pPr>
              <w:jc w:val="center"/>
              <w:rPr>
                <w:rFonts w:ascii="Arial" w:hAnsi="Arial" w:cs="Arial"/>
              </w:rPr>
            </w:pPr>
            <w:r w:rsidRPr="00DA2301">
              <w:rPr>
                <w:rFonts w:ascii="Arial" w:hAnsi="Arial" w:cs="Arial"/>
              </w:rPr>
              <w:t xml:space="preserve"> A=2.35cm</w:t>
            </w:r>
            <w:r w:rsidRPr="00DA2301">
              <w:rPr>
                <w:rFonts w:ascii="Arial" w:hAnsi="Arial" w:cs="Arial"/>
                <w:vertAlign w:val="superscript"/>
              </w:rPr>
              <w:t>2</w:t>
            </w:r>
          </w:p>
        </w:tc>
        <w:tc>
          <w:tcPr>
            <w:tcW w:w="159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01015" w:rsidRPr="00DA2301" w:rsidRDefault="00E01015" w:rsidP="00555D5A">
            <w:pPr>
              <w:jc w:val="center"/>
              <w:rPr>
                <w:rFonts w:ascii="Arial" w:hAnsi="Arial" w:cs="Arial"/>
              </w:rPr>
            </w:pPr>
            <w:r w:rsidRPr="00DA2301">
              <w:rPr>
                <w:rFonts w:ascii="Arial" w:hAnsi="Arial" w:cs="Arial"/>
              </w:rPr>
              <w:t xml:space="preserve">2Ø6 </w:t>
            </w:r>
            <w:proofErr w:type="spellStart"/>
            <w:r w:rsidRPr="00DA2301">
              <w:rPr>
                <w:rFonts w:ascii="Arial" w:hAnsi="Arial" w:cs="Arial"/>
              </w:rPr>
              <w:t>A</w:t>
            </w:r>
            <w:r w:rsidRPr="00DA2301">
              <w:rPr>
                <w:rFonts w:ascii="Arial" w:hAnsi="Arial" w:cs="Arial"/>
                <w:vertAlign w:val="subscript"/>
              </w:rPr>
              <w:t>t</w:t>
            </w:r>
            <w:proofErr w:type="spellEnd"/>
            <w:r w:rsidRPr="00DA2301">
              <w:rPr>
                <w:rFonts w:ascii="Arial" w:hAnsi="Arial" w:cs="Arial"/>
              </w:rPr>
              <w:t>=0,56cm</w:t>
            </w:r>
            <w:r w:rsidRPr="00DA2301">
              <w:rPr>
                <w:rFonts w:ascii="Arial" w:hAnsi="Arial" w:cs="Arial"/>
                <w:vertAlign w:val="superscript"/>
              </w:rPr>
              <w:t>2</w:t>
            </w:r>
          </w:p>
        </w:tc>
        <w:tc>
          <w:tcPr>
            <w:tcW w:w="244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E01015" w:rsidRPr="00E60367" w:rsidRDefault="009A19B4" w:rsidP="00555D5A">
            <w:pPr>
              <w:jc w:val="center"/>
              <w:rPr>
                <w:rFonts w:ascii="Georgia" w:hAnsi="Georgia"/>
              </w:rPr>
            </w:pPr>
            <w:r w:rsidRPr="009A19B4">
              <w:rPr>
                <w:noProof/>
              </w:rPr>
              <w:pict>
                <v:shape id="_x0000_s1668" type="#_x0000_t75" style="position:absolute;left:0;text-align:left;margin-left:.1pt;margin-top:8.25pt;width:117pt;height:138pt;z-index:251639808;mso-position-horizontal-relative:text;mso-position-vertical-relative:text">
                  <v:imagedata r:id="rId450" o:title=""/>
                  <w10:wrap type="square"/>
                </v:shape>
                <o:OLEObject Type="Embed" ProgID="PBrush" ShapeID="_x0000_s1668" DrawAspect="Content" ObjectID="_1662191416" r:id="rId451"/>
              </w:pict>
            </w:r>
          </w:p>
        </w:tc>
      </w:tr>
      <w:tr w:rsidR="00E01015" w:rsidRPr="00E60367" w:rsidTr="00555D5A">
        <w:trPr>
          <w:trHeight w:val="705"/>
          <w:jc w:val="center"/>
        </w:trPr>
        <w:tc>
          <w:tcPr>
            <w:tcW w:w="1269" w:type="dxa"/>
            <w:vMerge/>
            <w:tcBorders>
              <w:top w:val="single" w:sz="4" w:space="0" w:color="auto"/>
              <w:left w:val="single" w:sz="4" w:space="0" w:color="auto"/>
              <w:bottom w:val="single" w:sz="4" w:space="0" w:color="auto"/>
              <w:right w:val="single" w:sz="4" w:space="0" w:color="auto"/>
            </w:tcBorders>
            <w:shd w:val="clear" w:color="auto" w:fill="auto"/>
            <w:vAlign w:val="center"/>
          </w:tcPr>
          <w:p w:rsidR="00E01015" w:rsidRPr="00E60367" w:rsidRDefault="00E01015" w:rsidP="00555D5A">
            <w:pPr>
              <w:jc w:val="center"/>
              <w:rPr>
                <w:rFonts w:ascii="Georgia" w:hAnsi="Georgia"/>
                <w:b/>
              </w:rPr>
            </w:pPr>
          </w:p>
        </w:tc>
        <w:tc>
          <w:tcPr>
            <w:tcW w:w="549" w:type="dxa"/>
            <w:tcBorders>
              <w:top w:val="nil"/>
              <w:left w:val="nil"/>
              <w:bottom w:val="single" w:sz="4" w:space="0" w:color="auto"/>
              <w:right w:val="single" w:sz="4" w:space="0" w:color="auto"/>
            </w:tcBorders>
            <w:shd w:val="clear" w:color="auto" w:fill="auto"/>
            <w:textDirection w:val="btLr"/>
            <w:vAlign w:val="center"/>
          </w:tcPr>
          <w:p w:rsidR="00E01015" w:rsidRPr="00E60367" w:rsidRDefault="00E01015" w:rsidP="00555D5A">
            <w:pPr>
              <w:jc w:val="center"/>
              <w:rPr>
                <w:rFonts w:ascii="Georgia" w:hAnsi="Georgia"/>
                <w:b/>
              </w:rPr>
            </w:pPr>
            <w:r w:rsidRPr="00E60367">
              <w:rPr>
                <w:rFonts w:ascii="Georgia" w:hAnsi="Georgia"/>
                <w:b/>
              </w:rPr>
              <w:t>ELS</w:t>
            </w:r>
          </w:p>
        </w:tc>
        <w:tc>
          <w:tcPr>
            <w:tcW w:w="1207" w:type="dxa"/>
            <w:tcBorders>
              <w:top w:val="nil"/>
              <w:left w:val="nil"/>
              <w:bottom w:val="single" w:sz="4" w:space="0" w:color="auto"/>
              <w:right w:val="single" w:sz="4" w:space="0" w:color="auto"/>
            </w:tcBorders>
            <w:shd w:val="clear" w:color="auto" w:fill="auto"/>
            <w:vAlign w:val="center"/>
          </w:tcPr>
          <w:p w:rsidR="00E01015" w:rsidRPr="00DA2301" w:rsidRDefault="00E01015" w:rsidP="00555D5A">
            <w:pPr>
              <w:jc w:val="center"/>
              <w:rPr>
                <w:rFonts w:ascii="Arial" w:hAnsi="Arial" w:cs="Arial"/>
              </w:rPr>
            </w:pPr>
            <w:r>
              <w:rPr>
                <w:rFonts w:ascii="Arial" w:hAnsi="Arial" w:cs="Arial"/>
              </w:rPr>
              <w:t>3348</w:t>
            </w:r>
          </w:p>
        </w:tc>
        <w:tc>
          <w:tcPr>
            <w:tcW w:w="1009" w:type="dxa"/>
            <w:tcBorders>
              <w:top w:val="nil"/>
              <w:left w:val="nil"/>
              <w:bottom w:val="single" w:sz="4" w:space="0" w:color="auto"/>
              <w:right w:val="single" w:sz="4" w:space="0" w:color="auto"/>
            </w:tcBorders>
            <w:shd w:val="clear" w:color="auto" w:fill="auto"/>
            <w:vAlign w:val="center"/>
          </w:tcPr>
          <w:p w:rsidR="00E01015" w:rsidRPr="00DA2301" w:rsidRDefault="00E01015" w:rsidP="00555D5A">
            <w:pPr>
              <w:jc w:val="center"/>
              <w:rPr>
                <w:rFonts w:ascii="Arial" w:hAnsi="Arial" w:cs="Arial"/>
              </w:rPr>
            </w:pPr>
            <w:r w:rsidRPr="00DA2301">
              <w:rPr>
                <w:rFonts w:ascii="Arial" w:hAnsi="Arial" w:cs="Arial"/>
              </w:rPr>
              <w:t>vérifiée</w:t>
            </w:r>
          </w:p>
        </w:tc>
        <w:tc>
          <w:tcPr>
            <w:tcW w:w="2356" w:type="dxa"/>
            <w:vMerge/>
            <w:tcBorders>
              <w:top w:val="nil"/>
              <w:left w:val="single" w:sz="4" w:space="0" w:color="auto"/>
              <w:bottom w:val="single" w:sz="4" w:space="0" w:color="auto"/>
              <w:right w:val="single" w:sz="4" w:space="0" w:color="auto"/>
            </w:tcBorders>
            <w:shd w:val="clear" w:color="auto" w:fill="auto"/>
            <w:vAlign w:val="center"/>
          </w:tcPr>
          <w:p w:rsidR="00E01015" w:rsidRPr="00DA2301" w:rsidRDefault="00E01015" w:rsidP="00555D5A">
            <w:pPr>
              <w:jc w:val="center"/>
              <w:rPr>
                <w:rFonts w:ascii="Arial" w:hAnsi="Arial" w:cs="Arial"/>
              </w:rPr>
            </w:pPr>
          </w:p>
        </w:tc>
        <w:tc>
          <w:tcPr>
            <w:tcW w:w="1598" w:type="dxa"/>
            <w:vMerge/>
            <w:tcBorders>
              <w:top w:val="nil"/>
              <w:left w:val="single" w:sz="4" w:space="0" w:color="auto"/>
              <w:bottom w:val="single" w:sz="4" w:space="0" w:color="auto"/>
              <w:right w:val="single" w:sz="4" w:space="0" w:color="auto"/>
            </w:tcBorders>
            <w:shd w:val="clear" w:color="auto" w:fill="auto"/>
            <w:vAlign w:val="center"/>
          </w:tcPr>
          <w:p w:rsidR="00E01015" w:rsidRPr="00E60367" w:rsidRDefault="00E01015" w:rsidP="00555D5A">
            <w:pPr>
              <w:jc w:val="center"/>
              <w:rPr>
                <w:rFonts w:ascii="Georgia" w:hAnsi="Georgia"/>
              </w:rPr>
            </w:pPr>
          </w:p>
        </w:tc>
        <w:tc>
          <w:tcPr>
            <w:tcW w:w="2442" w:type="dxa"/>
            <w:vMerge/>
            <w:tcBorders>
              <w:top w:val="nil"/>
              <w:left w:val="single" w:sz="4" w:space="0" w:color="auto"/>
              <w:bottom w:val="single" w:sz="4" w:space="0" w:color="auto"/>
              <w:right w:val="single" w:sz="4" w:space="0" w:color="auto"/>
            </w:tcBorders>
            <w:shd w:val="clear" w:color="auto" w:fill="auto"/>
            <w:vAlign w:val="center"/>
          </w:tcPr>
          <w:p w:rsidR="00E01015" w:rsidRPr="00E60367" w:rsidRDefault="00E01015" w:rsidP="00555D5A">
            <w:pPr>
              <w:jc w:val="center"/>
              <w:rPr>
                <w:rFonts w:ascii="Georgia" w:hAnsi="Georgia"/>
              </w:rPr>
            </w:pPr>
          </w:p>
        </w:tc>
      </w:tr>
      <w:tr w:rsidR="00E01015" w:rsidRPr="00E60367" w:rsidTr="00555D5A">
        <w:trPr>
          <w:trHeight w:val="813"/>
          <w:jc w:val="center"/>
        </w:trPr>
        <w:tc>
          <w:tcPr>
            <w:tcW w:w="1269" w:type="dxa"/>
            <w:vMerge w:val="restart"/>
            <w:tcBorders>
              <w:top w:val="nil"/>
              <w:left w:val="single" w:sz="4" w:space="0" w:color="auto"/>
              <w:bottom w:val="single" w:sz="4" w:space="0" w:color="auto"/>
              <w:right w:val="single" w:sz="4" w:space="0" w:color="auto"/>
            </w:tcBorders>
            <w:shd w:val="clear" w:color="auto" w:fill="auto"/>
            <w:vAlign w:val="center"/>
          </w:tcPr>
          <w:p w:rsidR="00E01015" w:rsidRPr="00E60367" w:rsidRDefault="00E01015" w:rsidP="00555D5A">
            <w:pPr>
              <w:jc w:val="center"/>
              <w:rPr>
                <w:rFonts w:ascii="Georgia" w:hAnsi="Georgia"/>
                <w:b/>
              </w:rPr>
            </w:pPr>
            <w:r w:rsidRPr="00E60367">
              <w:rPr>
                <w:rFonts w:ascii="Georgia" w:hAnsi="Georgia"/>
                <w:b/>
              </w:rPr>
              <w:t>En appui</w:t>
            </w:r>
          </w:p>
        </w:tc>
        <w:tc>
          <w:tcPr>
            <w:tcW w:w="549" w:type="dxa"/>
            <w:tcBorders>
              <w:top w:val="nil"/>
              <w:left w:val="nil"/>
              <w:bottom w:val="single" w:sz="4" w:space="0" w:color="auto"/>
              <w:right w:val="single" w:sz="4" w:space="0" w:color="auto"/>
            </w:tcBorders>
            <w:shd w:val="clear" w:color="auto" w:fill="auto"/>
            <w:textDirection w:val="btLr"/>
            <w:vAlign w:val="center"/>
          </w:tcPr>
          <w:p w:rsidR="00E01015" w:rsidRPr="00E60367" w:rsidRDefault="00E01015" w:rsidP="00555D5A">
            <w:pPr>
              <w:jc w:val="center"/>
              <w:rPr>
                <w:rFonts w:ascii="Georgia" w:hAnsi="Georgia"/>
                <w:b/>
              </w:rPr>
            </w:pPr>
            <w:r w:rsidRPr="00E60367">
              <w:rPr>
                <w:rFonts w:ascii="Georgia" w:hAnsi="Georgia"/>
                <w:b/>
              </w:rPr>
              <w:t>ELUR</w:t>
            </w:r>
          </w:p>
        </w:tc>
        <w:tc>
          <w:tcPr>
            <w:tcW w:w="1207" w:type="dxa"/>
            <w:tcBorders>
              <w:top w:val="nil"/>
              <w:left w:val="nil"/>
              <w:bottom w:val="single" w:sz="4" w:space="0" w:color="auto"/>
              <w:right w:val="single" w:sz="4" w:space="0" w:color="auto"/>
            </w:tcBorders>
            <w:shd w:val="clear" w:color="auto" w:fill="auto"/>
            <w:vAlign w:val="center"/>
          </w:tcPr>
          <w:p w:rsidR="00E01015" w:rsidRPr="00DA2301" w:rsidRDefault="00E01015" w:rsidP="00555D5A">
            <w:pPr>
              <w:jc w:val="center"/>
              <w:rPr>
                <w:rFonts w:ascii="Arial" w:hAnsi="Arial" w:cs="Arial"/>
              </w:rPr>
            </w:pPr>
            <w:r>
              <w:rPr>
                <w:rFonts w:ascii="Arial" w:hAnsi="Arial" w:cs="Arial"/>
              </w:rPr>
              <w:t>-8202</w:t>
            </w:r>
          </w:p>
        </w:tc>
        <w:tc>
          <w:tcPr>
            <w:tcW w:w="1009" w:type="dxa"/>
            <w:tcBorders>
              <w:top w:val="nil"/>
              <w:left w:val="nil"/>
              <w:bottom w:val="single" w:sz="4" w:space="0" w:color="auto"/>
              <w:right w:val="single" w:sz="4" w:space="0" w:color="auto"/>
            </w:tcBorders>
            <w:shd w:val="clear" w:color="auto" w:fill="auto"/>
            <w:vAlign w:val="center"/>
          </w:tcPr>
          <w:p w:rsidR="00E01015" w:rsidRPr="00DA2301" w:rsidRDefault="00E01015" w:rsidP="00555D5A">
            <w:pPr>
              <w:jc w:val="center"/>
              <w:rPr>
                <w:rFonts w:ascii="Arial" w:hAnsi="Arial" w:cs="Arial"/>
              </w:rPr>
            </w:pPr>
            <w:r>
              <w:rPr>
                <w:rFonts w:ascii="Arial" w:hAnsi="Arial" w:cs="Arial"/>
              </w:rPr>
              <w:t>1,33</w:t>
            </w:r>
          </w:p>
        </w:tc>
        <w:tc>
          <w:tcPr>
            <w:tcW w:w="2356" w:type="dxa"/>
            <w:vMerge w:val="restart"/>
            <w:tcBorders>
              <w:top w:val="nil"/>
              <w:left w:val="single" w:sz="4" w:space="0" w:color="auto"/>
              <w:bottom w:val="single" w:sz="4" w:space="0" w:color="auto"/>
              <w:right w:val="single" w:sz="4" w:space="0" w:color="auto"/>
            </w:tcBorders>
            <w:shd w:val="clear" w:color="auto" w:fill="auto"/>
            <w:vAlign w:val="center"/>
          </w:tcPr>
          <w:p w:rsidR="00E01015" w:rsidRPr="00DA2301" w:rsidRDefault="00E01015" w:rsidP="00555D5A">
            <w:pPr>
              <w:jc w:val="center"/>
              <w:rPr>
                <w:rFonts w:ascii="Arial" w:hAnsi="Arial" w:cs="Arial"/>
              </w:rPr>
            </w:pPr>
            <w:r w:rsidRPr="00DA2301">
              <w:rPr>
                <w:rFonts w:ascii="Arial" w:hAnsi="Arial" w:cs="Arial"/>
              </w:rPr>
              <w:t>1T10+1T12</w:t>
            </w:r>
          </w:p>
          <w:p w:rsidR="00E01015" w:rsidRPr="00DA2301" w:rsidRDefault="00E01015" w:rsidP="00555D5A">
            <w:pPr>
              <w:jc w:val="center"/>
              <w:rPr>
                <w:rFonts w:ascii="Arial" w:hAnsi="Arial" w:cs="Arial"/>
              </w:rPr>
            </w:pPr>
            <w:r w:rsidRPr="00DA2301">
              <w:rPr>
                <w:rFonts w:ascii="Arial" w:hAnsi="Arial" w:cs="Arial"/>
              </w:rPr>
              <w:t>A=1.91cm</w:t>
            </w:r>
            <w:r w:rsidRPr="00DA2301">
              <w:rPr>
                <w:rFonts w:ascii="Arial" w:hAnsi="Arial" w:cs="Arial"/>
                <w:vertAlign w:val="superscript"/>
              </w:rPr>
              <w:t>2</w:t>
            </w:r>
          </w:p>
        </w:tc>
        <w:tc>
          <w:tcPr>
            <w:tcW w:w="1598" w:type="dxa"/>
            <w:vMerge/>
            <w:tcBorders>
              <w:top w:val="nil"/>
              <w:left w:val="single" w:sz="4" w:space="0" w:color="auto"/>
              <w:bottom w:val="single" w:sz="4" w:space="0" w:color="auto"/>
              <w:right w:val="single" w:sz="4" w:space="0" w:color="auto"/>
            </w:tcBorders>
            <w:shd w:val="clear" w:color="auto" w:fill="auto"/>
            <w:vAlign w:val="center"/>
          </w:tcPr>
          <w:p w:rsidR="00E01015" w:rsidRPr="00E60367" w:rsidRDefault="00E01015" w:rsidP="00555D5A">
            <w:pPr>
              <w:jc w:val="center"/>
              <w:rPr>
                <w:rFonts w:ascii="Georgia" w:hAnsi="Georgia"/>
              </w:rPr>
            </w:pPr>
          </w:p>
        </w:tc>
        <w:tc>
          <w:tcPr>
            <w:tcW w:w="2442" w:type="dxa"/>
            <w:vMerge/>
            <w:tcBorders>
              <w:top w:val="nil"/>
              <w:left w:val="single" w:sz="4" w:space="0" w:color="auto"/>
              <w:bottom w:val="single" w:sz="4" w:space="0" w:color="auto"/>
              <w:right w:val="single" w:sz="4" w:space="0" w:color="auto"/>
            </w:tcBorders>
            <w:shd w:val="clear" w:color="auto" w:fill="auto"/>
            <w:vAlign w:val="center"/>
          </w:tcPr>
          <w:p w:rsidR="00E01015" w:rsidRPr="00E60367" w:rsidRDefault="00E01015" w:rsidP="00555D5A">
            <w:pPr>
              <w:jc w:val="center"/>
              <w:rPr>
                <w:rFonts w:ascii="Georgia" w:hAnsi="Georgia"/>
              </w:rPr>
            </w:pPr>
          </w:p>
        </w:tc>
      </w:tr>
      <w:tr w:rsidR="00E01015" w:rsidRPr="00E60367" w:rsidTr="00555D5A">
        <w:trPr>
          <w:trHeight w:val="879"/>
          <w:jc w:val="center"/>
        </w:trPr>
        <w:tc>
          <w:tcPr>
            <w:tcW w:w="1269" w:type="dxa"/>
            <w:vMerge/>
            <w:tcBorders>
              <w:top w:val="nil"/>
              <w:left w:val="single" w:sz="4" w:space="0" w:color="auto"/>
              <w:bottom w:val="single" w:sz="4" w:space="0" w:color="auto"/>
              <w:right w:val="single" w:sz="4" w:space="0" w:color="auto"/>
            </w:tcBorders>
            <w:shd w:val="clear" w:color="auto" w:fill="auto"/>
            <w:vAlign w:val="center"/>
          </w:tcPr>
          <w:p w:rsidR="00E01015" w:rsidRPr="00E60367" w:rsidRDefault="00E01015" w:rsidP="00555D5A">
            <w:pPr>
              <w:jc w:val="center"/>
              <w:rPr>
                <w:rFonts w:ascii="Georgia" w:hAnsi="Georgia"/>
                <w:b/>
              </w:rPr>
            </w:pPr>
          </w:p>
        </w:tc>
        <w:tc>
          <w:tcPr>
            <w:tcW w:w="549" w:type="dxa"/>
            <w:tcBorders>
              <w:top w:val="nil"/>
              <w:left w:val="nil"/>
              <w:bottom w:val="single" w:sz="4" w:space="0" w:color="auto"/>
              <w:right w:val="single" w:sz="4" w:space="0" w:color="auto"/>
            </w:tcBorders>
            <w:shd w:val="clear" w:color="auto" w:fill="auto"/>
            <w:textDirection w:val="btLr"/>
            <w:vAlign w:val="center"/>
          </w:tcPr>
          <w:p w:rsidR="00E01015" w:rsidRPr="00E60367" w:rsidRDefault="00E01015" w:rsidP="00555D5A">
            <w:pPr>
              <w:jc w:val="center"/>
              <w:rPr>
                <w:rFonts w:ascii="Georgia" w:hAnsi="Georgia"/>
                <w:b/>
              </w:rPr>
            </w:pPr>
            <w:r w:rsidRPr="00E60367">
              <w:rPr>
                <w:rFonts w:ascii="Georgia" w:hAnsi="Georgia"/>
                <w:b/>
              </w:rPr>
              <w:t>ELS</w:t>
            </w:r>
          </w:p>
        </w:tc>
        <w:tc>
          <w:tcPr>
            <w:tcW w:w="1207" w:type="dxa"/>
            <w:tcBorders>
              <w:top w:val="nil"/>
              <w:left w:val="nil"/>
              <w:bottom w:val="single" w:sz="4" w:space="0" w:color="auto"/>
              <w:right w:val="single" w:sz="4" w:space="0" w:color="auto"/>
            </w:tcBorders>
            <w:shd w:val="clear" w:color="auto" w:fill="auto"/>
            <w:vAlign w:val="center"/>
          </w:tcPr>
          <w:p w:rsidR="00E01015" w:rsidRPr="00DA2301" w:rsidRDefault="00E01015" w:rsidP="00555D5A">
            <w:pPr>
              <w:jc w:val="center"/>
              <w:rPr>
                <w:rFonts w:ascii="Arial" w:hAnsi="Arial" w:cs="Arial"/>
              </w:rPr>
            </w:pPr>
            <w:r>
              <w:rPr>
                <w:rFonts w:ascii="Arial" w:hAnsi="Arial" w:cs="Arial"/>
              </w:rPr>
              <w:t>-5985</w:t>
            </w:r>
          </w:p>
        </w:tc>
        <w:tc>
          <w:tcPr>
            <w:tcW w:w="1009" w:type="dxa"/>
            <w:tcBorders>
              <w:top w:val="nil"/>
              <w:left w:val="nil"/>
              <w:bottom w:val="single" w:sz="4" w:space="0" w:color="auto"/>
              <w:right w:val="single" w:sz="4" w:space="0" w:color="auto"/>
            </w:tcBorders>
            <w:shd w:val="clear" w:color="auto" w:fill="auto"/>
            <w:vAlign w:val="center"/>
          </w:tcPr>
          <w:p w:rsidR="00E01015" w:rsidRPr="00DA2301" w:rsidRDefault="00E01015" w:rsidP="00555D5A">
            <w:pPr>
              <w:jc w:val="center"/>
              <w:rPr>
                <w:rFonts w:ascii="Arial" w:hAnsi="Arial" w:cs="Arial"/>
              </w:rPr>
            </w:pPr>
            <w:r w:rsidRPr="00DA2301">
              <w:rPr>
                <w:rFonts w:ascii="Arial" w:hAnsi="Arial" w:cs="Arial"/>
              </w:rPr>
              <w:t>vérifiée</w:t>
            </w:r>
          </w:p>
        </w:tc>
        <w:tc>
          <w:tcPr>
            <w:tcW w:w="2356" w:type="dxa"/>
            <w:vMerge/>
            <w:tcBorders>
              <w:top w:val="nil"/>
              <w:left w:val="single" w:sz="4" w:space="0" w:color="auto"/>
              <w:bottom w:val="single" w:sz="4" w:space="0" w:color="auto"/>
              <w:right w:val="single" w:sz="4" w:space="0" w:color="auto"/>
            </w:tcBorders>
            <w:shd w:val="clear" w:color="auto" w:fill="auto"/>
            <w:vAlign w:val="center"/>
          </w:tcPr>
          <w:p w:rsidR="00E01015" w:rsidRPr="00E60367" w:rsidRDefault="00E01015" w:rsidP="00555D5A">
            <w:pPr>
              <w:jc w:val="center"/>
              <w:rPr>
                <w:rFonts w:ascii="Georgia" w:hAnsi="Georgia"/>
              </w:rPr>
            </w:pPr>
          </w:p>
        </w:tc>
        <w:tc>
          <w:tcPr>
            <w:tcW w:w="1598" w:type="dxa"/>
            <w:vMerge/>
            <w:tcBorders>
              <w:top w:val="nil"/>
              <w:left w:val="single" w:sz="4" w:space="0" w:color="auto"/>
              <w:bottom w:val="single" w:sz="4" w:space="0" w:color="auto"/>
              <w:right w:val="single" w:sz="4" w:space="0" w:color="auto"/>
            </w:tcBorders>
            <w:shd w:val="clear" w:color="auto" w:fill="auto"/>
            <w:vAlign w:val="center"/>
          </w:tcPr>
          <w:p w:rsidR="00E01015" w:rsidRPr="00E60367" w:rsidRDefault="00E01015" w:rsidP="00555D5A">
            <w:pPr>
              <w:jc w:val="center"/>
              <w:rPr>
                <w:rFonts w:ascii="Georgia" w:hAnsi="Georgia"/>
              </w:rPr>
            </w:pPr>
          </w:p>
        </w:tc>
        <w:tc>
          <w:tcPr>
            <w:tcW w:w="2442" w:type="dxa"/>
            <w:vMerge/>
            <w:tcBorders>
              <w:top w:val="nil"/>
              <w:left w:val="single" w:sz="4" w:space="0" w:color="auto"/>
              <w:bottom w:val="single" w:sz="4" w:space="0" w:color="auto"/>
              <w:right w:val="single" w:sz="4" w:space="0" w:color="auto"/>
            </w:tcBorders>
            <w:shd w:val="clear" w:color="auto" w:fill="auto"/>
            <w:vAlign w:val="center"/>
          </w:tcPr>
          <w:p w:rsidR="00E01015" w:rsidRPr="00E60367" w:rsidRDefault="00E01015" w:rsidP="00555D5A">
            <w:pPr>
              <w:jc w:val="center"/>
              <w:rPr>
                <w:rFonts w:ascii="Georgia" w:hAnsi="Georgia"/>
              </w:rPr>
            </w:pPr>
          </w:p>
        </w:tc>
      </w:tr>
    </w:tbl>
    <w:p w:rsidR="00E01015" w:rsidRPr="00E60367" w:rsidRDefault="00E01015" w:rsidP="00E01015">
      <w:pPr>
        <w:jc w:val="both"/>
        <w:rPr>
          <w:rFonts w:ascii="Georgia" w:hAnsi="Georgia"/>
        </w:rPr>
      </w:pPr>
    </w:p>
    <w:p w:rsidR="00E01015" w:rsidRPr="00AC489C" w:rsidRDefault="00E01015" w:rsidP="00E01015">
      <w:pPr>
        <w:spacing w:line="360" w:lineRule="auto"/>
        <w:jc w:val="center"/>
        <w:rPr>
          <w:b/>
          <w:bCs/>
          <w:sz w:val="24"/>
          <w:szCs w:val="24"/>
        </w:rPr>
      </w:pPr>
      <w:r w:rsidRPr="00AC489C">
        <w:rPr>
          <w:rFonts w:ascii="Arial" w:hAnsi="Arial" w:cs="Arial"/>
          <w:b/>
          <w:bCs/>
          <w:sz w:val="24"/>
          <w:szCs w:val="24"/>
        </w:rPr>
        <w:t xml:space="preserve">Tableau </w:t>
      </w:r>
      <w:r>
        <w:rPr>
          <w:rFonts w:ascii="Arial" w:hAnsi="Arial" w:cs="Arial"/>
          <w:b/>
          <w:bCs/>
          <w:sz w:val="24"/>
          <w:szCs w:val="24"/>
        </w:rPr>
        <w:t>3</w:t>
      </w:r>
      <w:r w:rsidRPr="00AC489C">
        <w:rPr>
          <w:rFonts w:ascii="Georgia" w:hAnsi="Georgia"/>
          <w:b/>
          <w:bCs/>
          <w:sz w:val="24"/>
          <w:szCs w:val="24"/>
        </w:rPr>
        <w:t>.</w:t>
      </w:r>
      <w:r w:rsidRPr="00AC489C">
        <w:rPr>
          <w:rFonts w:ascii="Georgia" w:hAnsi="Georgia"/>
          <w:sz w:val="24"/>
          <w:szCs w:val="24"/>
        </w:rPr>
        <w:t xml:space="preserve"> Ferraillage </w:t>
      </w:r>
      <w:proofErr w:type="gramStart"/>
      <w:r w:rsidRPr="00AC489C">
        <w:rPr>
          <w:rFonts w:ascii="Georgia" w:hAnsi="Georgia"/>
          <w:sz w:val="24"/>
          <w:szCs w:val="24"/>
        </w:rPr>
        <w:t>du</w:t>
      </w:r>
      <w:proofErr w:type="gramEnd"/>
      <w:r w:rsidRPr="00AC489C">
        <w:rPr>
          <w:rFonts w:ascii="Georgia" w:hAnsi="Georgia"/>
          <w:sz w:val="24"/>
          <w:szCs w:val="24"/>
        </w:rPr>
        <w:t xml:space="preserve"> poutrelle (</w:t>
      </w:r>
      <w:r w:rsidRPr="00AC489C">
        <w:rPr>
          <w:sz w:val="24"/>
          <w:szCs w:val="24"/>
        </w:rPr>
        <w:t>1</w:t>
      </w:r>
      <w:r w:rsidRPr="00AC489C">
        <w:rPr>
          <w:sz w:val="24"/>
          <w:szCs w:val="24"/>
          <w:vertAlign w:val="superscript"/>
        </w:rPr>
        <w:t>èr</w:t>
      </w:r>
      <w:r w:rsidRPr="00AC489C">
        <w:rPr>
          <w:sz w:val="24"/>
          <w:szCs w:val="24"/>
        </w:rPr>
        <w:t xml:space="preserve"> jusqu’au 4</w:t>
      </w:r>
      <w:r w:rsidRPr="00AC489C">
        <w:rPr>
          <w:sz w:val="24"/>
          <w:szCs w:val="24"/>
          <w:vertAlign w:val="superscript"/>
        </w:rPr>
        <w:t xml:space="preserve">ème </w:t>
      </w:r>
      <w:r w:rsidRPr="00AC489C">
        <w:rPr>
          <w:sz w:val="24"/>
          <w:szCs w:val="24"/>
        </w:rPr>
        <w:t>étage)</w:t>
      </w:r>
    </w:p>
    <w:p w:rsidR="00E01015" w:rsidRPr="00AC489C" w:rsidRDefault="00E01015" w:rsidP="00E01015"/>
    <w:p w:rsidR="00E01015" w:rsidRPr="00AC489C" w:rsidRDefault="00E01015" w:rsidP="00E01015"/>
    <w:p w:rsidR="00E01015" w:rsidRPr="00AC489C" w:rsidRDefault="00E01015" w:rsidP="00E01015"/>
    <w:p w:rsidR="00E01015" w:rsidRPr="00AC489C" w:rsidRDefault="00E01015" w:rsidP="00E01015">
      <w:pPr>
        <w:pStyle w:val="Lgende"/>
        <w:spacing w:after="240" w:line="600" w:lineRule="auto"/>
        <w:rPr>
          <w:color w:val="auto"/>
          <w:u w:val="single"/>
        </w:rPr>
      </w:pPr>
    </w:p>
    <w:p w:rsidR="00E01015" w:rsidRPr="00AC489C" w:rsidRDefault="00E01015" w:rsidP="00E01015">
      <w:pPr>
        <w:rPr>
          <w:sz w:val="24"/>
          <w:szCs w:val="24"/>
        </w:rPr>
      </w:pPr>
    </w:p>
    <w:p w:rsidR="00E01015" w:rsidRPr="00AC489C" w:rsidRDefault="00E01015" w:rsidP="00E01015">
      <w:pPr>
        <w:rPr>
          <w:sz w:val="24"/>
          <w:szCs w:val="24"/>
        </w:rPr>
      </w:pPr>
    </w:p>
    <w:p w:rsidR="00E01015" w:rsidRPr="00AC489C" w:rsidRDefault="00E01015" w:rsidP="00E01015">
      <w:pPr>
        <w:rPr>
          <w:sz w:val="24"/>
          <w:szCs w:val="24"/>
        </w:rPr>
      </w:pPr>
    </w:p>
    <w:p w:rsidR="00E01015" w:rsidRPr="00AC489C" w:rsidRDefault="00E01015" w:rsidP="00E01015">
      <w:pPr>
        <w:rPr>
          <w:sz w:val="24"/>
          <w:szCs w:val="24"/>
        </w:rPr>
      </w:pPr>
    </w:p>
    <w:p w:rsidR="00E01015" w:rsidRPr="00AC489C"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540C3" w:rsidRDefault="00E540C3" w:rsidP="00E540C3">
      <w:pPr>
        <w:rPr>
          <w:i/>
          <w:color w:val="0032CB"/>
          <w:sz w:val="72"/>
          <w:szCs w:val="72"/>
        </w:rPr>
      </w:pPr>
      <w:r>
        <w:rPr>
          <w:i/>
          <w:color w:val="0032CB"/>
          <w:sz w:val="72"/>
          <w:szCs w:val="72"/>
        </w:rPr>
        <w:t xml:space="preserve">         </w:t>
      </w:r>
    </w:p>
    <w:p w:rsidR="00E540C3" w:rsidRDefault="00E540C3" w:rsidP="00E540C3">
      <w:pPr>
        <w:rPr>
          <w:i/>
          <w:color w:val="0032CB"/>
          <w:sz w:val="72"/>
          <w:szCs w:val="72"/>
        </w:rPr>
      </w:pPr>
      <w:r>
        <w:rPr>
          <w:i/>
          <w:color w:val="0032CB"/>
          <w:sz w:val="72"/>
          <w:szCs w:val="72"/>
        </w:rPr>
        <w:t xml:space="preserve">           </w:t>
      </w:r>
    </w:p>
    <w:p w:rsidR="00E540C3" w:rsidRDefault="00E540C3" w:rsidP="00E540C3">
      <w:pPr>
        <w:rPr>
          <w:i/>
          <w:color w:val="0032CB"/>
          <w:sz w:val="72"/>
          <w:szCs w:val="72"/>
        </w:rPr>
      </w:pPr>
    </w:p>
    <w:p w:rsidR="00E540C3" w:rsidRPr="00E540C3" w:rsidRDefault="00E540C3" w:rsidP="00E540C3">
      <w:pPr>
        <w:rPr>
          <w:sz w:val="72"/>
          <w:szCs w:val="72"/>
        </w:rPr>
      </w:pPr>
      <w:r>
        <w:rPr>
          <w:i/>
          <w:color w:val="0032CB"/>
          <w:sz w:val="72"/>
          <w:szCs w:val="72"/>
        </w:rPr>
        <w:t xml:space="preserve">             </w:t>
      </w:r>
      <w:r w:rsidRPr="00E540C3">
        <w:rPr>
          <w:i/>
          <w:color w:val="0032CB"/>
          <w:sz w:val="72"/>
          <w:szCs w:val="72"/>
        </w:rPr>
        <w:t>CHAPITRE</w:t>
      </w:r>
      <w:r w:rsidRPr="00E540C3">
        <w:rPr>
          <w:i/>
          <w:spacing w:val="-1"/>
          <w:sz w:val="72"/>
          <w:szCs w:val="72"/>
        </w:rPr>
        <w:t xml:space="preserve"> </w:t>
      </w:r>
      <w:r w:rsidRPr="00E540C3">
        <w:rPr>
          <w:i/>
          <w:color w:val="0032CB"/>
          <w:spacing w:val="-1"/>
          <w:sz w:val="72"/>
          <w:szCs w:val="72"/>
        </w:rPr>
        <w:t>IV</w:t>
      </w:r>
    </w:p>
    <w:p w:rsidR="00E01015" w:rsidRDefault="00E01015" w:rsidP="00E01015">
      <w:pPr>
        <w:rPr>
          <w:sz w:val="24"/>
          <w:szCs w:val="24"/>
        </w:rPr>
      </w:pPr>
    </w:p>
    <w:p w:rsidR="00E01015" w:rsidRDefault="00E01015" w:rsidP="00E01015">
      <w:pPr>
        <w:rPr>
          <w:sz w:val="24"/>
          <w:szCs w:val="24"/>
        </w:rPr>
      </w:pPr>
    </w:p>
    <w:p w:rsidR="00E540C3" w:rsidRDefault="00E540C3" w:rsidP="00E540C3">
      <w:r>
        <w:rPr>
          <w:i/>
          <w:color w:val="000000"/>
          <w:sz w:val="64"/>
          <w:szCs w:val="64"/>
        </w:rPr>
        <w:t>Calcul</w:t>
      </w:r>
      <w:r>
        <w:rPr>
          <w:i/>
          <w:sz w:val="64"/>
          <w:szCs w:val="64"/>
        </w:rPr>
        <w:t xml:space="preserve"> </w:t>
      </w:r>
      <w:r>
        <w:rPr>
          <w:i/>
          <w:color w:val="000000"/>
          <w:sz w:val="64"/>
          <w:szCs w:val="64"/>
        </w:rPr>
        <w:t>des</w:t>
      </w:r>
      <w:r>
        <w:rPr>
          <w:i/>
          <w:spacing w:val="-5"/>
          <w:sz w:val="64"/>
          <w:szCs w:val="64"/>
        </w:rPr>
        <w:t xml:space="preserve"> </w:t>
      </w:r>
      <w:r>
        <w:rPr>
          <w:i/>
          <w:color w:val="000000"/>
          <w:sz w:val="64"/>
          <w:szCs w:val="64"/>
        </w:rPr>
        <w:t>éléments</w:t>
      </w:r>
      <w:r>
        <w:t xml:space="preserve">   </w:t>
      </w:r>
      <w:r>
        <w:rPr>
          <w:i/>
          <w:color w:val="000000"/>
          <w:spacing w:val="-1"/>
          <w:sz w:val="64"/>
          <w:szCs w:val="64"/>
        </w:rPr>
        <w:t>se</w:t>
      </w:r>
      <w:r>
        <w:rPr>
          <w:i/>
          <w:color w:val="000000"/>
          <w:sz w:val="64"/>
          <w:szCs w:val="64"/>
        </w:rPr>
        <w:t>condaires</w:t>
      </w:r>
    </w:p>
    <w:p w:rsidR="00E540C3" w:rsidRDefault="00E540C3" w:rsidP="00E540C3">
      <w:r>
        <w:rPr>
          <w:i/>
          <w:color w:val="000000"/>
          <w:sz w:val="64"/>
          <w:szCs w:val="64"/>
        </w:rPr>
        <w:t xml:space="preserve">     Acrotère,</w:t>
      </w:r>
      <w:r>
        <w:rPr>
          <w:i/>
          <w:sz w:val="64"/>
          <w:szCs w:val="64"/>
        </w:rPr>
        <w:t xml:space="preserve"> </w:t>
      </w:r>
      <w:r>
        <w:rPr>
          <w:i/>
          <w:color w:val="000000"/>
          <w:sz w:val="64"/>
          <w:szCs w:val="64"/>
        </w:rPr>
        <w:t>escalier,</w:t>
      </w:r>
      <w:r>
        <w:rPr>
          <w:i/>
          <w:spacing w:val="-5"/>
          <w:sz w:val="64"/>
          <w:szCs w:val="64"/>
        </w:rPr>
        <w:t xml:space="preserve"> </w:t>
      </w:r>
      <w:r>
        <w:rPr>
          <w:i/>
          <w:color w:val="000000"/>
          <w:sz w:val="64"/>
          <w:szCs w:val="64"/>
        </w:rPr>
        <w:t>balcon</w:t>
      </w: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01015" w:rsidRDefault="00E01015" w:rsidP="00E01015">
      <w:pPr>
        <w:rPr>
          <w:sz w:val="24"/>
          <w:szCs w:val="24"/>
        </w:rPr>
      </w:pPr>
    </w:p>
    <w:p w:rsidR="00E540C3" w:rsidRDefault="00E540C3" w:rsidP="00E01015">
      <w:pPr>
        <w:spacing w:line="276" w:lineRule="auto"/>
        <w:rPr>
          <w:sz w:val="24"/>
          <w:szCs w:val="24"/>
        </w:rPr>
      </w:pPr>
    </w:p>
    <w:p w:rsidR="00E01015" w:rsidRPr="00817CDC" w:rsidRDefault="00E540C3" w:rsidP="00E01015">
      <w:pPr>
        <w:spacing w:line="276" w:lineRule="auto"/>
        <w:rPr>
          <w:rFonts w:asciiTheme="majorBidi" w:hAnsiTheme="majorBidi" w:cstheme="majorBidi"/>
          <w:b/>
          <w:bCs/>
          <w:color w:val="365F91" w:themeColor="accent1" w:themeShade="BF"/>
          <w:sz w:val="32"/>
          <w:szCs w:val="32"/>
        </w:rPr>
      </w:pPr>
      <w:r>
        <w:rPr>
          <w:sz w:val="24"/>
          <w:szCs w:val="24"/>
        </w:rPr>
        <w:lastRenderedPageBreak/>
        <w:t xml:space="preserve">                      </w:t>
      </w:r>
      <w:r w:rsidR="00E01015">
        <w:rPr>
          <w:rFonts w:asciiTheme="majorBidi" w:hAnsiTheme="majorBidi" w:cstheme="majorBidi"/>
          <w:b/>
          <w:bCs/>
          <w:color w:val="365F91" w:themeColor="accent1" w:themeShade="BF"/>
          <w:sz w:val="32"/>
          <w:szCs w:val="32"/>
        </w:rPr>
        <w:t xml:space="preserve"> </w:t>
      </w:r>
      <w:r w:rsidR="00E01015" w:rsidRPr="00817CDC">
        <w:rPr>
          <w:rFonts w:asciiTheme="majorBidi" w:hAnsiTheme="majorBidi" w:cstheme="majorBidi"/>
          <w:b/>
          <w:bCs/>
          <w:color w:val="365F91" w:themeColor="accent1" w:themeShade="BF"/>
          <w:sz w:val="32"/>
          <w:szCs w:val="32"/>
        </w:rPr>
        <w:t>IV- ETUDE DES ELEMENTS SECONDAIRES</w:t>
      </w:r>
    </w:p>
    <w:p w:rsidR="00E01015" w:rsidRPr="00A7133B" w:rsidRDefault="00E01015" w:rsidP="00E01015">
      <w:pPr>
        <w:autoSpaceDE w:val="0"/>
        <w:autoSpaceDN w:val="0"/>
        <w:adjustRightInd w:val="0"/>
        <w:spacing w:line="276" w:lineRule="auto"/>
        <w:rPr>
          <w:rFonts w:asciiTheme="majorBidi" w:hAnsiTheme="majorBidi" w:cstheme="majorBidi"/>
          <w:b/>
          <w:bCs/>
          <w:color w:val="4F81BD" w:themeColor="accent1"/>
          <w:sz w:val="28"/>
          <w:szCs w:val="28"/>
        </w:rPr>
      </w:pPr>
      <w:r w:rsidRPr="00A7133B">
        <w:rPr>
          <w:rFonts w:asciiTheme="majorBidi" w:hAnsiTheme="majorBidi" w:cstheme="majorBidi"/>
          <w:b/>
          <w:bCs/>
          <w:color w:val="4F81BD" w:themeColor="accent1"/>
          <w:sz w:val="28"/>
          <w:szCs w:val="28"/>
        </w:rPr>
        <w:t>Introduction :</w:t>
      </w:r>
    </w:p>
    <w:p w:rsidR="00E01015" w:rsidRPr="0064093F" w:rsidRDefault="00E01015" w:rsidP="00E01015">
      <w:pPr>
        <w:autoSpaceDE w:val="0"/>
        <w:autoSpaceDN w:val="0"/>
        <w:adjustRightInd w:val="0"/>
        <w:spacing w:line="276" w:lineRule="auto"/>
        <w:rPr>
          <w:rFonts w:asciiTheme="majorBidi" w:hAnsiTheme="majorBidi" w:cstheme="majorBidi"/>
          <w:sz w:val="24"/>
          <w:szCs w:val="24"/>
        </w:rPr>
      </w:pPr>
      <w:r w:rsidRPr="0064093F">
        <w:rPr>
          <w:rFonts w:asciiTheme="majorBidi" w:hAnsiTheme="majorBidi" w:cstheme="majorBidi"/>
          <w:sz w:val="24"/>
          <w:szCs w:val="24"/>
        </w:rPr>
        <w:t xml:space="preserve">                                                                                                                                                  Les éléments non structuraux sont les éléments n’ayant pas de fonction porteuse ou de</w:t>
      </w:r>
    </w:p>
    <w:p w:rsidR="00E01015" w:rsidRPr="0064093F" w:rsidRDefault="00E01015" w:rsidP="00E01015">
      <w:pPr>
        <w:autoSpaceDE w:val="0"/>
        <w:autoSpaceDN w:val="0"/>
        <w:adjustRightInd w:val="0"/>
        <w:spacing w:line="276" w:lineRule="auto"/>
        <w:rPr>
          <w:rFonts w:asciiTheme="majorBidi" w:hAnsiTheme="majorBidi" w:cstheme="majorBidi"/>
          <w:sz w:val="24"/>
          <w:szCs w:val="24"/>
        </w:rPr>
      </w:pPr>
      <w:proofErr w:type="gramStart"/>
      <w:r w:rsidRPr="0064093F">
        <w:rPr>
          <w:rFonts w:asciiTheme="majorBidi" w:hAnsiTheme="majorBidi" w:cstheme="majorBidi"/>
          <w:sz w:val="24"/>
          <w:szCs w:val="24"/>
        </w:rPr>
        <w:t>contreventement</w:t>
      </w:r>
      <w:proofErr w:type="gramEnd"/>
      <w:r w:rsidRPr="0064093F">
        <w:rPr>
          <w:rFonts w:asciiTheme="majorBidi" w:hAnsiTheme="majorBidi" w:cstheme="majorBidi"/>
          <w:sz w:val="24"/>
          <w:szCs w:val="24"/>
        </w:rPr>
        <w:t>.</w:t>
      </w:r>
    </w:p>
    <w:p w:rsidR="00E01015" w:rsidRPr="0064093F" w:rsidRDefault="00E01015" w:rsidP="00E01015">
      <w:pPr>
        <w:autoSpaceDE w:val="0"/>
        <w:autoSpaceDN w:val="0"/>
        <w:adjustRightInd w:val="0"/>
        <w:spacing w:line="276" w:lineRule="auto"/>
        <w:rPr>
          <w:rFonts w:asciiTheme="majorBidi" w:hAnsiTheme="majorBidi" w:cstheme="majorBidi"/>
          <w:sz w:val="24"/>
          <w:szCs w:val="24"/>
        </w:rPr>
      </w:pPr>
      <w:r w:rsidRPr="0064093F">
        <w:rPr>
          <w:rFonts w:asciiTheme="majorBidi" w:hAnsiTheme="majorBidi" w:cstheme="majorBidi"/>
          <w:sz w:val="24"/>
          <w:szCs w:val="24"/>
        </w:rPr>
        <w:t xml:space="preserve">         Le calcul des éléments secondaires se fait généralement sous l’action des charges</w:t>
      </w:r>
    </w:p>
    <w:p w:rsidR="00E01015" w:rsidRPr="0064093F" w:rsidRDefault="00E01015" w:rsidP="00E01015">
      <w:pPr>
        <w:autoSpaceDE w:val="0"/>
        <w:autoSpaceDN w:val="0"/>
        <w:adjustRightInd w:val="0"/>
        <w:spacing w:line="276" w:lineRule="auto"/>
        <w:rPr>
          <w:rFonts w:asciiTheme="majorBidi" w:hAnsiTheme="majorBidi" w:cstheme="majorBidi"/>
          <w:sz w:val="24"/>
          <w:szCs w:val="24"/>
        </w:rPr>
      </w:pPr>
      <w:proofErr w:type="gramStart"/>
      <w:r w:rsidRPr="0064093F">
        <w:rPr>
          <w:rFonts w:asciiTheme="majorBidi" w:hAnsiTheme="majorBidi" w:cstheme="majorBidi"/>
          <w:sz w:val="24"/>
          <w:szCs w:val="24"/>
        </w:rPr>
        <w:t>permanentes</w:t>
      </w:r>
      <w:proofErr w:type="gramEnd"/>
      <w:r w:rsidRPr="0064093F">
        <w:rPr>
          <w:rFonts w:asciiTheme="majorBidi" w:hAnsiTheme="majorBidi" w:cstheme="majorBidi"/>
          <w:sz w:val="24"/>
          <w:szCs w:val="24"/>
        </w:rPr>
        <w:t xml:space="preserve"> et surcharge d’exploitation, cependant ils doivent être vérifiés sous l’action</w:t>
      </w:r>
    </w:p>
    <w:p w:rsidR="00E01015" w:rsidRPr="0064093F" w:rsidRDefault="00E01015" w:rsidP="00E01015">
      <w:pPr>
        <w:autoSpaceDE w:val="0"/>
        <w:autoSpaceDN w:val="0"/>
        <w:adjustRightInd w:val="0"/>
        <w:spacing w:line="276" w:lineRule="auto"/>
        <w:rPr>
          <w:rFonts w:asciiTheme="majorBidi" w:hAnsiTheme="majorBidi" w:cstheme="majorBidi"/>
          <w:sz w:val="24"/>
          <w:szCs w:val="24"/>
        </w:rPr>
      </w:pPr>
      <w:proofErr w:type="gramStart"/>
      <w:r w:rsidRPr="0064093F">
        <w:rPr>
          <w:rFonts w:asciiTheme="majorBidi" w:hAnsiTheme="majorBidi" w:cstheme="majorBidi"/>
          <w:sz w:val="24"/>
          <w:szCs w:val="24"/>
        </w:rPr>
        <w:t>sismique</w:t>
      </w:r>
      <w:proofErr w:type="gramEnd"/>
      <w:r w:rsidRPr="0064093F">
        <w:rPr>
          <w:rFonts w:asciiTheme="majorBidi" w:hAnsiTheme="majorBidi" w:cstheme="majorBidi"/>
          <w:sz w:val="24"/>
          <w:szCs w:val="24"/>
        </w:rPr>
        <w:t>.</w:t>
      </w:r>
    </w:p>
    <w:p w:rsidR="00E01015" w:rsidRPr="0064093F" w:rsidRDefault="00E01015" w:rsidP="00E01015">
      <w:pPr>
        <w:autoSpaceDE w:val="0"/>
        <w:autoSpaceDN w:val="0"/>
        <w:adjustRightInd w:val="0"/>
        <w:spacing w:line="276" w:lineRule="auto"/>
        <w:rPr>
          <w:rFonts w:asciiTheme="majorBidi" w:hAnsiTheme="majorBidi" w:cstheme="majorBidi"/>
          <w:sz w:val="24"/>
          <w:szCs w:val="24"/>
        </w:rPr>
      </w:pPr>
      <w:r w:rsidRPr="0064093F">
        <w:rPr>
          <w:rFonts w:asciiTheme="majorBidi" w:hAnsiTheme="majorBidi" w:cstheme="majorBidi"/>
          <w:sz w:val="24"/>
          <w:szCs w:val="24"/>
        </w:rPr>
        <w:t xml:space="preserve">         Dans le présent chapitre on va aborder le calcul des éléments non structuraux suivants :</w:t>
      </w:r>
    </w:p>
    <w:p w:rsidR="00E01015" w:rsidRPr="0064093F" w:rsidRDefault="00E01015" w:rsidP="00E01015">
      <w:pPr>
        <w:pStyle w:val="Paragraphedeliste"/>
        <w:numPr>
          <w:ilvl w:val="0"/>
          <w:numId w:val="63"/>
        </w:numPr>
        <w:autoSpaceDE w:val="0"/>
        <w:autoSpaceDN w:val="0"/>
        <w:adjustRightInd w:val="0"/>
        <w:spacing w:line="276" w:lineRule="auto"/>
        <w:rPr>
          <w:rFonts w:asciiTheme="majorBidi" w:hAnsiTheme="majorBidi" w:cstheme="majorBidi"/>
          <w:sz w:val="24"/>
          <w:szCs w:val="24"/>
        </w:rPr>
      </w:pPr>
      <w:r w:rsidRPr="0064093F">
        <w:rPr>
          <w:rFonts w:asciiTheme="majorBidi" w:hAnsiTheme="majorBidi" w:cstheme="majorBidi"/>
          <w:sz w:val="24"/>
          <w:szCs w:val="24"/>
        </w:rPr>
        <w:t>L’acrotère.</w:t>
      </w:r>
    </w:p>
    <w:p w:rsidR="00E01015" w:rsidRPr="0064093F" w:rsidRDefault="00E01015" w:rsidP="00E01015">
      <w:pPr>
        <w:pStyle w:val="Paragraphedeliste"/>
        <w:numPr>
          <w:ilvl w:val="0"/>
          <w:numId w:val="63"/>
        </w:numPr>
        <w:autoSpaceDE w:val="0"/>
        <w:autoSpaceDN w:val="0"/>
        <w:adjustRightInd w:val="0"/>
        <w:spacing w:line="360" w:lineRule="auto"/>
        <w:rPr>
          <w:rFonts w:asciiTheme="majorBidi" w:hAnsiTheme="majorBidi" w:cstheme="majorBidi"/>
          <w:sz w:val="24"/>
          <w:szCs w:val="24"/>
        </w:rPr>
      </w:pPr>
      <w:r w:rsidRPr="0064093F">
        <w:rPr>
          <w:rFonts w:asciiTheme="majorBidi" w:hAnsiTheme="majorBidi" w:cstheme="majorBidi"/>
          <w:sz w:val="24"/>
          <w:szCs w:val="24"/>
        </w:rPr>
        <w:t>Les balcons.</w:t>
      </w:r>
    </w:p>
    <w:p w:rsidR="00E01015" w:rsidRPr="0064093F" w:rsidRDefault="00E01015" w:rsidP="00E01015">
      <w:pPr>
        <w:pStyle w:val="Paragraphedeliste"/>
        <w:numPr>
          <w:ilvl w:val="0"/>
          <w:numId w:val="63"/>
        </w:numPr>
        <w:autoSpaceDE w:val="0"/>
        <w:autoSpaceDN w:val="0"/>
        <w:adjustRightInd w:val="0"/>
        <w:spacing w:line="276" w:lineRule="auto"/>
        <w:rPr>
          <w:rFonts w:asciiTheme="majorBidi" w:hAnsiTheme="majorBidi" w:cstheme="majorBidi"/>
          <w:sz w:val="24"/>
          <w:szCs w:val="24"/>
        </w:rPr>
      </w:pPr>
      <w:r w:rsidRPr="0064093F">
        <w:rPr>
          <w:rFonts w:asciiTheme="majorBidi" w:hAnsiTheme="majorBidi" w:cstheme="majorBidi"/>
          <w:sz w:val="24"/>
          <w:szCs w:val="24"/>
        </w:rPr>
        <w:t>Les escaliers et la poutre palière.</w:t>
      </w:r>
    </w:p>
    <w:p w:rsidR="00E01015" w:rsidRDefault="00E01015" w:rsidP="00E01015">
      <w:pPr>
        <w:pStyle w:val="Paragraphedeliste"/>
        <w:numPr>
          <w:ilvl w:val="0"/>
          <w:numId w:val="63"/>
        </w:numPr>
        <w:spacing w:after="200" w:line="276" w:lineRule="auto"/>
        <w:rPr>
          <w:rFonts w:asciiTheme="majorBidi" w:hAnsiTheme="majorBidi" w:cstheme="majorBidi"/>
          <w:sz w:val="24"/>
          <w:szCs w:val="24"/>
        </w:rPr>
      </w:pPr>
      <w:r w:rsidRPr="0064093F">
        <w:rPr>
          <w:rFonts w:asciiTheme="majorBidi" w:hAnsiTheme="majorBidi" w:cstheme="majorBidi"/>
          <w:sz w:val="24"/>
          <w:szCs w:val="24"/>
        </w:rPr>
        <w:t>Les planchers à corps creux.</w:t>
      </w:r>
    </w:p>
    <w:p w:rsidR="00E01015" w:rsidRPr="00A7133B" w:rsidRDefault="00E01015" w:rsidP="00E01015">
      <w:pPr>
        <w:rPr>
          <w:rFonts w:asciiTheme="majorBidi" w:hAnsiTheme="majorBidi" w:cstheme="majorBidi"/>
          <w:color w:val="4F81BD" w:themeColor="accent1"/>
          <w:sz w:val="24"/>
          <w:szCs w:val="24"/>
        </w:rPr>
      </w:pPr>
      <w:r w:rsidRPr="00A7133B">
        <w:rPr>
          <w:rFonts w:asciiTheme="majorBidi" w:hAnsiTheme="majorBidi" w:cstheme="majorBidi"/>
          <w:b/>
          <w:bCs/>
          <w:color w:val="4F81BD" w:themeColor="accent1"/>
          <w:sz w:val="28"/>
          <w:szCs w:val="28"/>
        </w:rPr>
        <w:t>IV-1) E</w:t>
      </w:r>
      <w:r w:rsidRPr="00A7133B">
        <w:rPr>
          <w:rFonts w:asciiTheme="majorBidi" w:eastAsia="Times New Roman,Bold" w:hAnsiTheme="majorBidi" w:cstheme="majorBidi"/>
          <w:b/>
          <w:bCs/>
          <w:color w:val="4F81BD" w:themeColor="accent1"/>
          <w:sz w:val="28"/>
          <w:szCs w:val="28"/>
        </w:rPr>
        <w:t xml:space="preserve">tude de l’acrotère </w:t>
      </w:r>
      <w:r w:rsidRPr="00A7133B">
        <w:rPr>
          <w:rFonts w:asciiTheme="majorBidi" w:hAnsiTheme="majorBidi" w:cstheme="majorBidi"/>
          <w:b/>
          <w:bCs/>
          <w:color w:val="4F81BD" w:themeColor="accent1"/>
          <w:sz w:val="28"/>
          <w:szCs w:val="28"/>
        </w:rPr>
        <w:t>:</w:t>
      </w:r>
    </w:p>
    <w:p w:rsidR="00E01015" w:rsidRPr="0064093F" w:rsidRDefault="00E01015" w:rsidP="00E01015">
      <w:pPr>
        <w:autoSpaceDE w:val="0"/>
        <w:autoSpaceDN w:val="0"/>
        <w:adjustRightInd w:val="0"/>
        <w:spacing w:line="276" w:lineRule="auto"/>
        <w:rPr>
          <w:rFonts w:asciiTheme="majorBidi" w:hAnsiTheme="majorBidi" w:cstheme="majorBidi"/>
          <w:sz w:val="24"/>
          <w:szCs w:val="24"/>
        </w:rPr>
      </w:pPr>
      <w:r w:rsidRPr="0064093F">
        <w:rPr>
          <w:rFonts w:asciiTheme="majorBidi" w:hAnsiTheme="majorBidi" w:cstheme="majorBidi"/>
          <w:sz w:val="24"/>
          <w:szCs w:val="24"/>
        </w:rPr>
        <w:t xml:space="preserve">        L’acrotère est un élément de sécurité au niveau de la terrasse. Il forme une paroi contre</w:t>
      </w:r>
    </w:p>
    <w:p w:rsidR="00E01015" w:rsidRPr="0064093F" w:rsidRDefault="00E01015" w:rsidP="00E01015">
      <w:pPr>
        <w:autoSpaceDE w:val="0"/>
        <w:autoSpaceDN w:val="0"/>
        <w:adjustRightInd w:val="0"/>
        <w:spacing w:line="276" w:lineRule="auto"/>
        <w:rPr>
          <w:rFonts w:asciiTheme="majorBidi" w:hAnsiTheme="majorBidi" w:cstheme="majorBidi"/>
          <w:sz w:val="24"/>
          <w:szCs w:val="24"/>
        </w:rPr>
      </w:pPr>
      <w:proofErr w:type="gramStart"/>
      <w:r w:rsidRPr="0064093F">
        <w:rPr>
          <w:rFonts w:asciiTheme="majorBidi" w:hAnsiTheme="majorBidi" w:cstheme="majorBidi"/>
          <w:sz w:val="24"/>
          <w:szCs w:val="24"/>
        </w:rPr>
        <w:t>toute</w:t>
      </w:r>
      <w:proofErr w:type="gramEnd"/>
      <w:r w:rsidRPr="0064093F">
        <w:rPr>
          <w:rFonts w:asciiTheme="majorBidi" w:hAnsiTheme="majorBidi" w:cstheme="majorBidi"/>
          <w:sz w:val="24"/>
          <w:szCs w:val="24"/>
        </w:rPr>
        <w:t xml:space="preserve"> chutée et permet d’éviter le ruissellement d’eau sur la façade.</w:t>
      </w:r>
    </w:p>
    <w:p w:rsidR="00E01015" w:rsidRPr="0064093F" w:rsidRDefault="00E01015" w:rsidP="00E01015">
      <w:pPr>
        <w:autoSpaceDE w:val="0"/>
        <w:autoSpaceDN w:val="0"/>
        <w:adjustRightInd w:val="0"/>
        <w:spacing w:line="276" w:lineRule="auto"/>
        <w:rPr>
          <w:rFonts w:asciiTheme="majorBidi" w:hAnsiTheme="majorBidi" w:cstheme="majorBidi"/>
          <w:sz w:val="24"/>
          <w:szCs w:val="24"/>
        </w:rPr>
      </w:pPr>
      <w:r w:rsidRPr="0064093F">
        <w:rPr>
          <w:rFonts w:asciiTheme="majorBidi" w:hAnsiTheme="majorBidi" w:cstheme="majorBidi"/>
          <w:sz w:val="24"/>
          <w:szCs w:val="24"/>
        </w:rPr>
        <w:t xml:space="preserve">        Il est considéré comme console encastrée à sa base, soumise à son poids propre et à une</w:t>
      </w:r>
    </w:p>
    <w:p w:rsidR="00E01015" w:rsidRPr="0064093F" w:rsidRDefault="00E01015" w:rsidP="00E01015">
      <w:pPr>
        <w:autoSpaceDE w:val="0"/>
        <w:autoSpaceDN w:val="0"/>
        <w:adjustRightInd w:val="0"/>
        <w:spacing w:line="276" w:lineRule="auto"/>
        <w:rPr>
          <w:rFonts w:asciiTheme="majorBidi" w:hAnsiTheme="majorBidi" w:cstheme="majorBidi"/>
          <w:sz w:val="24"/>
          <w:szCs w:val="24"/>
        </w:rPr>
      </w:pPr>
      <w:proofErr w:type="gramStart"/>
      <w:r w:rsidRPr="0064093F">
        <w:rPr>
          <w:rFonts w:asciiTheme="majorBidi" w:hAnsiTheme="majorBidi" w:cstheme="majorBidi"/>
          <w:sz w:val="24"/>
          <w:szCs w:val="24"/>
        </w:rPr>
        <w:t>surcharge</w:t>
      </w:r>
      <w:proofErr w:type="gramEnd"/>
      <w:r w:rsidRPr="0064093F">
        <w:rPr>
          <w:rFonts w:asciiTheme="majorBidi" w:hAnsiTheme="majorBidi" w:cstheme="majorBidi"/>
          <w:sz w:val="24"/>
          <w:szCs w:val="24"/>
        </w:rPr>
        <w:t xml:space="preserve"> horizontale. Le calcul se fera en flexion composé dans la section d’encastrement</w:t>
      </w:r>
    </w:p>
    <w:p w:rsidR="00E01015" w:rsidRPr="0064093F" w:rsidRDefault="00E01015" w:rsidP="00E01015">
      <w:pPr>
        <w:autoSpaceDE w:val="0"/>
        <w:autoSpaceDN w:val="0"/>
        <w:adjustRightInd w:val="0"/>
        <w:spacing w:line="276" w:lineRule="auto"/>
        <w:rPr>
          <w:rFonts w:asciiTheme="majorBidi" w:hAnsiTheme="majorBidi" w:cstheme="majorBidi"/>
          <w:sz w:val="24"/>
          <w:szCs w:val="24"/>
        </w:rPr>
      </w:pPr>
      <w:proofErr w:type="gramStart"/>
      <w:r w:rsidRPr="0064093F">
        <w:rPr>
          <w:rFonts w:asciiTheme="majorBidi" w:hAnsiTheme="majorBidi" w:cstheme="majorBidi"/>
          <w:sz w:val="24"/>
          <w:szCs w:val="24"/>
        </w:rPr>
        <w:t>pour</w:t>
      </w:r>
      <w:proofErr w:type="gramEnd"/>
      <w:r w:rsidRPr="0064093F">
        <w:rPr>
          <w:rFonts w:asciiTheme="majorBidi" w:hAnsiTheme="majorBidi" w:cstheme="majorBidi"/>
          <w:sz w:val="24"/>
          <w:szCs w:val="24"/>
        </w:rPr>
        <w:t xml:space="preserve"> une bande de 1m linéaire.</w:t>
      </w:r>
    </w:p>
    <w:p w:rsidR="00E01015" w:rsidRPr="0064093F" w:rsidRDefault="00E01015" w:rsidP="00E01015">
      <w:pPr>
        <w:autoSpaceDE w:val="0"/>
        <w:autoSpaceDN w:val="0"/>
        <w:adjustRightInd w:val="0"/>
        <w:spacing w:line="276" w:lineRule="auto"/>
        <w:rPr>
          <w:rFonts w:asciiTheme="majorBidi" w:hAnsiTheme="majorBidi" w:cstheme="majorBidi"/>
          <w:sz w:val="24"/>
          <w:szCs w:val="24"/>
        </w:rPr>
      </w:pPr>
      <w:r w:rsidRPr="0064093F">
        <w:rPr>
          <w:rFonts w:asciiTheme="majorBidi" w:hAnsiTheme="majorBidi" w:cstheme="majorBidi"/>
          <w:sz w:val="24"/>
          <w:szCs w:val="24"/>
        </w:rPr>
        <w:t xml:space="preserve">         L’acrotère est </w:t>
      </w:r>
      <w:proofErr w:type="gramStart"/>
      <w:r w:rsidRPr="0064093F">
        <w:rPr>
          <w:rFonts w:asciiTheme="majorBidi" w:hAnsiTheme="majorBidi" w:cstheme="majorBidi"/>
          <w:sz w:val="24"/>
          <w:szCs w:val="24"/>
        </w:rPr>
        <w:t>exposée</w:t>
      </w:r>
      <w:proofErr w:type="gramEnd"/>
      <w:r w:rsidRPr="0064093F">
        <w:rPr>
          <w:rFonts w:asciiTheme="majorBidi" w:hAnsiTheme="majorBidi" w:cstheme="majorBidi"/>
          <w:sz w:val="24"/>
          <w:szCs w:val="24"/>
        </w:rPr>
        <w:t xml:space="preserve"> aux intempéries, donc la fissuration est préjudiciable dans ce cas,</w:t>
      </w:r>
    </w:p>
    <w:p w:rsidR="00E01015" w:rsidRPr="0064093F" w:rsidRDefault="00E01015" w:rsidP="00E01015">
      <w:pPr>
        <w:autoSpaceDE w:val="0"/>
        <w:autoSpaceDN w:val="0"/>
        <w:adjustRightInd w:val="0"/>
        <w:spacing w:line="276" w:lineRule="auto"/>
        <w:rPr>
          <w:rFonts w:asciiTheme="majorBidi" w:hAnsiTheme="majorBidi" w:cstheme="majorBidi"/>
          <w:sz w:val="24"/>
          <w:szCs w:val="24"/>
        </w:rPr>
      </w:pPr>
      <w:r w:rsidRPr="0064093F">
        <w:rPr>
          <w:rFonts w:asciiTheme="majorBidi" w:hAnsiTheme="majorBidi" w:cstheme="majorBidi"/>
          <w:sz w:val="24"/>
          <w:szCs w:val="24"/>
        </w:rPr>
        <w:t xml:space="preserve">le calcul se fait à </w:t>
      </w:r>
      <w:r w:rsidRPr="0064093F">
        <w:rPr>
          <w:rFonts w:asciiTheme="majorBidi" w:eastAsia="Times New Roman,Bold" w:hAnsiTheme="majorBidi" w:cstheme="majorBidi"/>
          <w:b/>
          <w:bCs/>
          <w:sz w:val="24"/>
          <w:szCs w:val="24"/>
        </w:rPr>
        <w:t xml:space="preserve">l’ELU </w:t>
      </w:r>
      <w:r w:rsidRPr="0064093F">
        <w:rPr>
          <w:rFonts w:asciiTheme="majorBidi" w:hAnsiTheme="majorBidi" w:cstheme="majorBidi"/>
          <w:sz w:val="24"/>
          <w:szCs w:val="24"/>
        </w:rPr>
        <w:t xml:space="preserve">et à </w:t>
      </w:r>
      <w:proofErr w:type="gramStart"/>
      <w:r w:rsidRPr="0064093F">
        <w:rPr>
          <w:rFonts w:asciiTheme="majorBidi" w:eastAsia="Times New Roman,Bold" w:hAnsiTheme="majorBidi" w:cstheme="majorBidi"/>
          <w:b/>
          <w:bCs/>
          <w:sz w:val="24"/>
          <w:szCs w:val="24"/>
        </w:rPr>
        <w:t xml:space="preserve">l’ELS </w:t>
      </w:r>
      <w:r w:rsidRPr="0064093F">
        <w:rPr>
          <w:rFonts w:asciiTheme="majorBidi" w:hAnsiTheme="majorBidi" w:cstheme="majorBidi"/>
          <w:sz w:val="24"/>
          <w:szCs w:val="24"/>
        </w:rPr>
        <w:t>.</w:t>
      </w:r>
      <w:proofErr w:type="gramEnd"/>
      <w:r w:rsidRPr="0064093F">
        <w:rPr>
          <w:rFonts w:asciiTheme="majorBidi" w:hAnsiTheme="majorBidi" w:cstheme="majorBidi"/>
          <w:sz w:val="24"/>
          <w:szCs w:val="24"/>
        </w:rPr>
        <w:t xml:space="preserve"> </w:t>
      </w:r>
      <w:proofErr w:type="gramStart"/>
      <w:r w:rsidRPr="0064093F">
        <w:rPr>
          <w:rFonts w:asciiTheme="majorBidi" w:hAnsiTheme="majorBidi" w:cstheme="majorBidi"/>
          <w:sz w:val="24"/>
          <w:szCs w:val="24"/>
        </w:rPr>
        <w:t>les</w:t>
      </w:r>
      <w:proofErr w:type="gramEnd"/>
      <w:r w:rsidRPr="0064093F">
        <w:rPr>
          <w:rFonts w:asciiTheme="majorBidi" w:hAnsiTheme="majorBidi" w:cstheme="majorBidi"/>
          <w:sz w:val="24"/>
          <w:szCs w:val="24"/>
        </w:rPr>
        <w:t xml:space="preserve"> dimensions sont les</w:t>
      </w:r>
    </w:p>
    <w:p w:rsidR="00E01015" w:rsidRDefault="00E01015" w:rsidP="00E01015">
      <w:pPr>
        <w:rPr>
          <w:rFonts w:asciiTheme="majorBidi" w:hAnsiTheme="majorBidi" w:cstheme="majorBidi"/>
          <w:sz w:val="24"/>
          <w:szCs w:val="24"/>
        </w:rPr>
      </w:pPr>
      <w:proofErr w:type="gramStart"/>
      <w:r w:rsidRPr="0064093F">
        <w:rPr>
          <w:rFonts w:asciiTheme="majorBidi" w:hAnsiTheme="majorBidi" w:cstheme="majorBidi"/>
          <w:sz w:val="24"/>
          <w:szCs w:val="24"/>
        </w:rPr>
        <w:t>suivantes</w:t>
      </w:r>
      <w:proofErr w:type="gramEnd"/>
      <w:r w:rsidRPr="0064093F">
        <w:rPr>
          <w:rFonts w:asciiTheme="majorBidi" w:hAnsiTheme="majorBidi" w:cstheme="majorBidi"/>
          <w:sz w:val="24"/>
          <w:szCs w:val="24"/>
        </w:rPr>
        <w:t>:</w:t>
      </w:r>
    </w:p>
    <w:p w:rsidR="00E01015" w:rsidRPr="0064093F" w:rsidRDefault="00E01015" w:rsidP="00E01015">
      <w:pPr>
        <w:spacing w:line="276" w:lineRule="auto"/>
        <w:rPr>
          <w:rFonts w:asciiTheme="majorBidi" w:eastAsia="Times New Roman,Bold" w:hAnsiTheme="majorBidi" w:cstheme="majorBidi"/>
          <w:b/>
          <w:bCs/>
          <w:sz w:val="24"/>
          <w:szCs w:val="24"/>
        </w:rPr>
      </w:pPr>
    </w:p>
    <w:p w:rsidR="00E01015" w:rsidRDefault="00E01015" w:rsidP="00E01015">
      <w:pPr>
        <w:rPr>
          <w:b/>
          <w:bCs/>
          <w:sz w:val="24"/>
          <w:szCs w:val="24"/>
        </w:rPr>
      </w:pPr>
      <w:r>
        <w:rPr>
          <w:sz w:val="24"/>
          <w:szCs w:val="24"/>
        </w:rPr>
        <w:t xml:space="preserve">                    </w:t>
      </w:r>
      <w:r>
        <w:rPr>
          <w:noProof/>
          <w:sz w:val="24"/>
          <w:szCs w:val="24"/>
        </w:rPr>
        <w:drawing>
          <wp:inline distT="0" distB="0" distL="0" distR="0">
            <wp:extent cx="4143375" cy="2066925"/>
            <wp:effectExtent l="19050" t="0" r="9525" b="0"/>
            <wp:docPr id="2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2"/>
                    <a:srcRect/>
                    <a:stretch>
                      <a:fillRect/>
                    </a:stretch>
                  </pic:blipFill>
                  <pic:spPr bwMode="auto">
                    <a:xfrm>
                      <a:off x="0" y="0"/>
                      <a:ext cx="4143375" cy="2066925"/>
                    </a:xfrm>
                    <a:prstGeom prst="rect">
                      <a:avLst/>
                    </a:prstGeom>
                    <a:noFill/>
                    <a:ln w="9525">
                      <a:noFill/>
                      <a:miter lim="800000"/>
                      <a:headEnd/>
                      <a:tailEnd/>
                    </a:ln>
                  </pic:spPr>
                </pic:pic>
              </a:graphicData>
            </a:graphic>
          </wp:inline>
        </w:drawing>
      </w:r>
      <w:r>
        <w:rPr>
          <w:b/>
          <w:bCs/>
          <w:sz w:val="24"/>
          <w:szCs w:val="24"/>
        </w:rPr>
        <w:t xml:space="preserve">                                    </w:t>
      </w:r>
    </w:p>
    <w:p w:rsidR="00E01015" w:rsidRDefault="00E01015" w:rsidP="00E01015">
      <w:pPr>
        <w:rPr>
          <w:b/>
          <w:bCs/>
          <w:sz w:val="24"/>
          <w:szCs w:val="24"/>
        </w:rPr>
      </w:pPr>
      <w:r>
        <w:rPr>
          <w:b/>
          <w:bCs/>
          <w:sz w:val="24"/>
          <w:szCs w:val="24"/>
        </w:rPr>
        <w:t xml:space="preserve">         </w:t>
      </w:r>
    </w:p>
    <w:p w:rsidR="00E01015" w:rsidRPr="00DA03ED" w:rsidRDefault="00E01015" w:rsidP="00E01015">
      <w:pPr>
        <w:rPr>
          <w:rFonts w:asciiTheme="minorHAnsi" w:hAnsiTheme="minorHAnsi" w:cstheme="minorBidi"/>
          <w:noProof/>
          <w:sz w:val="28"/>
          <w:szCs w:val="28"/>
        </w:rPr>
      </w:pPr>
      <w:r w:rsidRPr="00DA03ED">
        <w:rPr>
          <w:b/>
          <w:bCs/>
          <w:sz w:val="28"/>
          <w:szCs w:val="28"/>
        </w:rPr>
        <w:t xml:space="preserve">                               Figure (</w:t>
      </w:r>
      <w:r w:rsidRPr="00DA03ED">
        <w:rPr>
          <w:rFonts w:asciiTheme="majorBidi" w:hAnsiTheme="majorBidi" w:cstheme="majorBidi"/>
          <w:b/>
          <w:sz w:val="28"/>
          <w:szCs w:val="28"/>
          <w:u w:val="single"/>
        </w:rPr>
        <w:t>IV.1</w:t>
      </w:r>
      <w:r w:rsidRPr="00DA03ED">
        <w:rPr>
          <w:b/>
          <w:bCs/>
          <w:sz w:val="28"/>
          <w:szCs w:val="28"/>
        </w:rPr>
        <w:t>) : Schéma statique de l’acrotère.</w:t>
      </w:r>
    </w:p>
    <w:p w:rsidR="00E01015" w:rsidRDefault="00E01015" w:rsidP="00E01015">
      <w:pPr>
        <w:rPr>
          <w:rFonts w:asciiTheme="majorBidi" w:hAnsiTheme="majorBidi" w:cstheme="majorBidi"/>
          <w:b/>
          <w:color w:val="365F91" w:themeColor="accent1" w:themeShade="BF"/>
          <w:sz w:val="28"/>
          <w:szCs w:val="28"/>
          <w:u w:val="single"/>
        </w:rPr>
      </w:pPr>
    </w:p>
    <w:p w:rsidR="00E01015" w:rsidRDefault="00E01015" w:rsidP="00E01015">
      <w:pPr>
        <w:rPr>
          <w:rFonts w:asciiTheme="majorBidi" w:hAnsiTheme="majorBidi" w:cstheme="majorBidi"/>
          <w:b/>
          <w:color w:val="365F91" w:themeColor="accent1" w:themeShade="BF"/>
          <w:sz w:val="28"/>
          <w:szCs w:val="28"/>
          <w:u w:val="single"/>
        </w:rPr>
      </w:pPr>
    </w:p>
    <w:p w:rsidR="00E01015" w:rsidRDefault="00E01015" w:rsidP="00E01015">
      <w:pPr>
        <w:spacing w:line="276" w:lineRule="auto"/>
        <w:rPr>
          <w:rFonts w:asciiTheme="majorBidi" w:hAnsiTheme="majorBidi" w:cstheme="majorBidi"/>
          <w:b/>
          <w:color w:val="4F81BD" w:themeColor="accent1"/>
          <w:sz w:val="28"/>
          <w:szCs w:val="28"/>
          <w:u w:val="single"/>
        </w:rPr>
      </w:pPr>
    </w:p>
    <w:p w:rsidR="00E01015" w:rsidRDefault="00E01015" w:rsidP="00E01015">
      <w:pPr>
        <w:spacing w:line="276" w:lineRule="auto"/>
        <w:rPr>
          <w:rFonts w:asciiTheme="majorBidi" w:hAnsiTheme="majorBidi" w:cstheme="majorBidi"/>
          <w:b/>
          <w:color w:val="4F81BD" w:themeColor="accent1"/>
          <w:sz w:val="28"/>
          <w:szCs w:val="28"/>
          <w:u w:val="single"/>
        </w:rPr>
      </w:pPr>
    </w:p>
    <w:p w:rsidR="00E01015" w:rsidRDefault="00E01015" w:rsidP="00E01015">
      <w:pPr>
        <w:spacing w:line="276" w:lineRule="auto"/>
        <w:rPr>
          <w:rFonts w:asciiTheme="majorBidi" w:hAnsiTheme="majorBidi" w:cstheme="majorBidi"/>
          <w:b/>
          <w:color w:val="4F81BD" w:themeColor="accent1"/>
          <w:sz w:val="28"/>
          <w:szCs w:val="28"/>
          <w:u w:val="single"/>
        </w:rPr>
      </w:pPr>
    </w:p>
    <w:p w:rsidR="00E01015" w:rsidRDefault="00E01015" w:rsidP="00E01015">
      <w:pPr>
        <w:spacing w:line="276" w:lineRule="auto"/>
        <w:rPr>
          <w:rFonts w:asciiTheme="majorBidi" w:hAnsiTheme="majorBidi" w:cstheme="majorBidi"/>
          <w:b/>
          <w:color w:val="4F81BD" w:themeColor="accent1"/>
          <w:sz w:val="28"/>
          <w:szCs w:val="28"/>
          <w:u w:val="single"/>
        </w:rPr>
      </w:pPr>
    </w:p>
    <w:p w:rsidR="00E01015" w:rsidRPr="00A7133B" w:rsidRDefault="00E01015" w:rsidP="00E01015">
      <w:pPr>
        <w:spacing w:line="276" w:lineRule="auto"/>
        <w:rPr>
          <w:rFonts w:asciiTheme="majorBidi" w:hAnsiTheme="majorBidi" w:cstheme="majorBidi"/>
          <w:b/>
          <w:color w:val="4F81BD" w:themeColor="accent1"/>
          <w:sz w:val="28"/>
          <w:szCs w:val="28"/>
          <w:u w:val="single"/>
        </w:rPr>
      </w:pPr>
      <w:r w:rsidRPr="00A7133B">
        <w:rPr>
          <w:rFonts w:asciiTheme="majorBidi" w:hAnsiTheme="majorBidi" w:cstheme="majorBidi"/>
          <w:b/>
          <w:color w:val="4F81BD" w:themeColor="accent1"/>
          <w:sz w:val="28"/>
          <w:szCs w:val="28"/>
          <w:u w:val="single"/>
        </w:rPr>
        <w:lastRenderedPageBreak/>
        <w:t>IV.1.2 /- Calcul du ferraillage :</w:t>
      </w:r>
    </w:p>
    <w:p w:rsidR="00E01015" w:rsidRPr="008A39D3" w:rsidRDefault="00E01015" w:rsidP="00E01015">
      <w:pPr>
        <w:spacing w:line="276" w:lineRule="auto"/>
        <w:rPr>
          <w:rFonts w:asciiTheme="majorBidi" w:hAnsiTheme="majorBidi" w:cstheme="majorBidi"/>
          <w:b/>
          <w:sz w:val="24"/>
          <w:szCs w:val="24"/>
          <w:u w:val="single"/>
        </w:rPr>
      </w:pPr>
    </w:p>
    <w:p w:rsidR="00E01015" w:rsidRDefault="00E01015" w:rsidP="00E01015">
      <w:pPr>
        <w:spacing w:line="276" w:lineRule="auto"/>
        <w:ind w:firstLine="426"/>
        <w:jc w:val="both"/>
        <w:rPr>
          <w:rFonts w:asciiTheme="majorBidi" w:hAnsiTheme="majorBidi" w:cstheme="majorBidi"/>
          <w:color w:val="000000" w:themeColor="text1"/>
          <w:sz w:val="24"/>
          <w:szCs w:val="24"/>
        </w:rPr>
      </w:pPr>
      <w:r w:rsidRPr="00932B8F">
        <w:rPr>
          <w:rFonts w:asciiTheme="majorBidi" w:hAnsiTheme="majorBidi" w:cstheme="majorBidi"/>
          <w:sz w:val="24"/>
          <w:szCs w:val="24"/>
        </w:rPr>
        <w:t xml:space="preserve">L’acrotère est assimilé à une console encastrée au niveau de sa base au plancher terrasse soumise à une charge verticale </w:t>
      </w:r>
      <w:r w:rsidRPr="00932B8F">
        <w:rPr>
          <w:rFonts w:asciiTheme="majorBidi" w:hAnsiTheme="majorBidi" w:cstheme="majorBidi"/>
          <w:color w:val="000000" w:themeColor="text1"/>
          <w:sz w:val="24"/>
          <w:szCs w:val="24"/>
        </w:rPr>
        <w:t>(son poids propre</w:t>
      </w:r>
      <m:oMath>
        <m:sSub>
          <m:sSubPr>
            <m:ctrlPr>
              <w:rPr>
                <w:rFonts w:ascii="Cambria Math" w:hAnsi="Cambria Math" w:cstheme="majorBidi"/>
                <w:b/>
                <w:bCs/>
                <w:sz w:val="24"/>
                <w:szCs w:val="24"/>
              </w:rPr>
            </m:ctrlPr>
          </m:sSubPr>
          <m:e>
            <m:r>
              <m:rPr>
                <m:nor/>
              </m:rPr>
              <w:rPr>
                <w:rFonts w:asciiTheme="majorBidi" w:hAnsiTheme="majorBidi" w:cstheme="majorBidi"/>
                <w:b/>
                <w:bCs/>
                <w:sz w:val="24"/>
                <w:szCs w:val="24"/>
              </w:rPr>
              <m:t>W</m:t>
            </m:r>
          </m:e>
          <m:sub>
            <m:r>
              <m:rPr>
                <m:nor/>
              </m:rPr>
              <w:rPr>
                <w:rFonts w:asciiTheme="majorBidi" w:hAnsiTheme="majorBidi" w:cstheme="majorBidi"/>
                <w:b/>
                <w:bCs/>
                <w:sz w:val="24"/>
                <w:szCs w:val="24"/>
              </w:rPr>
              <m:t>p</m:t>
            </m:r>
          </m:sub>
        </m:sSub>
      </m:oMath>
      <w:r w:rsidRPr="00932B8F">
        <w:rPr>
          <w:rFonts w:asciiTheme="majorBidi" w:hAnsiTheme="majorBidi" w:cstheme="majorBidi"/>
          <w:color w:val="000000" w:themeColor="text1"/>
          <w:sz w:val="24"/>
          <w:szCs w:val="24"/>
        </w:rPr>
        <w:t>) et au</w:t>
      </w:r>
      <w:r>
        <w:rPr>
          <w:rFonts w:asciiTheme="majorBidi" w:hAnsiTheme="majorBidi" w:cstheme="majorBidi"/>
          <w:color w:val="000000" w:themeColor="text1"/>
          <w:sz w:val="24"/>
          <w:szCs w:val="24"/>
        </w:rPr>
        <w:t>x charges horizontales (vents ou</w:t>
      </w:r>
      <w:r w:rsidRPr="00932B8F">
        <w:rPr>
          <w:rFonts w:asciiTheme="majorBidi" w:hAnsiTheme="majorBidi" w:cstheme="majorBidi"/>
          <w:color w:val="000000" w:themeColor="text1"/>
          <w:sz w:val="24"/>
          <w:szCs w:val="24"/>
        </w:rPr>
        <w:t xml:space="preserve"> séisme </w:t>
      </w:r>
      <m:oMath>
        <m:sSub>
          <m:sSubPr>
            <m:ctrlPr>
              <w:rPr>
                <w:rFonts w:ascii="Cambria Math" w:hAnsi="Cambria Math" w:cstheme="majorBidi"/>
                <w:b/>
                <w:bCs/>
                <w:sz w:val="24"/>
                <w:szCs w:val="24"/>
              </w:rPr>
            </m:ctrlPr>
          </m:sSubPr>
          <m:e>
            <m:r>
              <m:rPr>
                <m:nor/>
              </m:rPr>
              <w:rPr>
                <w:rFonts w:asciiTheme="majorBidi" w:hAnsiTheme="majorBidi" w:cstheme="majorBidi"/>
                <w:b/>
                <w:bCs/>
                <w:sz w:val="24"/>
                <w:szCs w:val="24"/>
              </w:rPr>
              <m:t>F</m:t>
            </m:r>
          </m:e>
          <m:sub>
            <m:r>
              <m:rPr>
                <m:nor/>
              </m:rPr>
              <w:rPr>
                <w:rFonts w:asciiTheme="majorBidi" w:hAnsiTheme="majorBidi" w:cstheme="majorBidi"/>
                <w:b/>
                <w:bCs/>
                <w:sz w:val="24"/>
                <w:szCs w:val="24"/>
              </w:rPr>
              <m:t>p</m:t>
            </m:r>
          </m:sub>
        </m:sSub>
      </m:oMath>
      <w:r w:rsidRPr="00932B8F">
        <w:rPr>
          <w:rFonts w:asciiTheme="majorBidi" w:hAnsiTheme="majorBidi" w:cstheme="majorBidi"/>
          <w:color w:val="000000" w:themeColor="text1"/>
          <w:sz w:val="24"/>
          <w:szCs w:val="24"/>
        </w:rPr>
        <w:t xml:space="preserve">) qui créent un moment de renversement </w:t>
      </w:r>
      <w:r>
        <w:rPr>
          <w:rFonts w:asciiTheme="majorBidi" w:hAnsiTheme="majorBidi" w:cstheme="majorBidi"/>
          <w:color w:val="000000" w:themeColor="text1"/>
          <w:sz w:val="24"/>
          <w:szCs w:val="24"/>
        </w:rPr>
        <w:t xml:space="preserve">M </w:t>
      </w:r>
      <w:r w:rsidRPr="00932B8F">
        <w:rPr>
          <w:rFonts w:asciiTheme="majorBidi" w:hAnsiTheme="majorBidi" w:cstheme="majorBidi"/>
          <w:sz w:val="24"/>
          <w:szCs w:val="24"/>
        </w:rPr>
        <w:t>donnée par l’article 6.2.3/ RPA99, V2003</w:t>
      </w:r>
      <w:r w:rsidRPr="00932B8F">
        <w:rPr>
          <w:rFonts w:asciiTheme="majorBidi" w:hAnsiTheme="majorBidi" w:cstheme="majorBidi"/>
          <w:color w:val="000000" w:themeColor="text1"/>
          <w:sz w:val="24"/>
          <w:szCs w:val="24"/>
        </w:rPr>
        <w:t>.</w:t>
      </w:r>
    </w:p>
    <w:p w:rsidR="00E01015" w:rsidRPr="00932B8F" w:rsidRDefault="00E01015" w:rsidP="00E01015">
      <w:pPr>
        <w:spacing w:line="276" w:lineRule="auto"/>
        <w:ind w:firstLine="426"/>
        <w:jc w:val="both"/>
        <w:rPr>
          <w:rFonts w:asciiTheme="majorBidi" w:hAnsiTheme="majorBidi" w:cstheme="majorBidi"/>
          <w:color w:val="000000" w:themeColor="text1"/>
          <w:sz w:val="24"/>
          <w:szCs w:val="24"/>
        </w:rPr>
      </w:pPr>
    </w:p>
    <w:p w:rsidR="00E01015" w:rsidRDefault="00E01015" w:rsidP="00E01015">
      <w:pPr>
        <w:spacing w:line="276" w:lineRule="auto"/>
        <w:ind w:firstLine="284"/>
        <w:jc w:val="both"/>
        <w:rPr>
          <w:rFonts w:asciiTheme="majorBidi" w:hAnsiTheme="majorBidi" w:cstheme="majorBidi"/>
          <w:sz w:val="24"/>
          <w:szCs w:val="24"/>
        </w:rPr>
      </w:pPr>
      <w:r w:rsidRPr="00932B8F">
        <w:rPr>
          <w:rFonts w:asciiTheme="majorBidi" w:hAnsiTheme="majorBidi" w:cstheme="majorBidi"/>
          <w:sz w:val="24"/>
          <w:szCs w:val="24"/>
        </w:rPr>
        <w:t xml:space="preserve">  Le calcul sera fait pour une bande de </w:t>
      </w:r>
      <w:r w:rsidRPr="00932B8F">
        <w:rPr>
          <w:rFonts w:asciiTheme="majorBidi" w:hAnsiTheme="majorBidi" w:cstheme="majorBidi"/>
          <w:b/>
          <w:bCs/>
          <w:sz w:val="24"/>
          <w:szCs w:val="24"/>
        </w:rPr>
        <w:t xml:space="preserve">1m </w:t>
      </w:r>
      <w:r w:rsidRPr="00932B8F">
        <w:rPr>
          <w:rFonts w:asciiTheme="majorBidi" w:hAnsiTheme="majorBidi" w:cstheme="majorBidi"/>
          <w:sz w:val="24"/>
          <w:szCs w:val="24"/>
        </w:rPr>
        <w:t xml:space="preserve">de largeur et une épaisseur de </w:t>
      </w:r>
      <w:r>
        <w:rPr>
          <w:rFonts w:asciiTheme="majorBidi" w:hAnsiTheme="majorBidi" w:cstheme="majorBidi"/>
          <w:b/>
          <w:bCs/>
          <w:sz w:val="24"/>
          <w:szCs w:val="24"/>
        </w:rPr>
        <w:t>15</w:t>
      </w:r>
      <w:r w:rsidRPr="00932B8F">
        <w:rPr>
          <w:rFonts w:asciiTheme="majorBidi" w:hAnsiTheme="majorBidi" w:cstheme="majorBidi"/>
          <w:b/>
          <w:bCs/>
          <w:sz w:val="24"/>
          <w:szCs w:val="24"/>
        </w:rPr>
        <w:t xml:space="preserve"> cm</w:t>
      </w:r>
      <w:r w:rsidRPr="00932B8F">
        <w:rPr>
          <w:rFonts w:asciiTheme="majorBidi" w:hAnsiTheme="majorBidi" w:cstheme="majorBidi"/>
          <w:sz w:val="24"/>
          <w:szCs w:val="24"/>
        </w:rPr>
        <w:t xml:space="preserve"> en flexion composée. Étant donné que l’acrotère est exposé aux intempéries, la fissuration sera considérée donc, comme préjudiciable.</w:t>
      </w:r>
    </w:p>
    <w:p w:rsidR="00E01015" w:rsidRDefault="00E01015" w:rsidP="00E01015">
      <w:pPr>
        <w:rPr>
          <w:b/>
          <w:bCs/>
          <w:sz w:val="28"/>
          <w:szCs w:val="28"/>
        </w:rPr>
      </w:pPr>
    </w:p>
    <w:p w:rsidR="00E01015" w:rsidRPr="00A7133B" w:rsidRDefault="00E01015" w:rsidP="00E01015">
      <w:pPr>
        <w:jc w:val="both"/>
        <w:rPr>
          <w:rFonts w:asciiTheme="majorBidi" w:hAnsiTheme="majorBidi" w:cstheme="majorBidi"/>
          <w:b/>
          <w:bCs/>
          <w:color w:val="4F81BD" w:themeColor="accent1"/>
          <w:sz w:val="28"/>
          <w:szCs w:val="28"/>
          <w:u w:val="single"/>
        </w:rPr>
      </w:pPr>
      <w:r w:rsidRPr="00A7133B">
        <w:rPr>
          <w:rFonts w:asciiTheme="majorBidi" w:hAnsiTheme="majorBidi" w:cstheme="majorBidi"/>
          <w:b/>
          <w:bCs/>
          <w:color w:val="4F81BD" w:themeColor="accent1"/>
          <w:sz w:val="28"/>
          <w:szCs w:val="28"/>
          <w:u w:val="single"/>
        </w:rPr>
        <w:t xml:space="preserve">IV.1.3 /- Détermination des sollicitations : </w:t>
      </w:r>
    </w:p>
    <w:p w:rsidR="00E01015" w:rsidRPr="00A7133B" w:rsidRDefault="00E01015" w:rsidP="00E01015">
      <w:pPr>
        <w:pStyle w:val="Paragraphedeliste"/>
        <w:numPr>
          <w:ilvl w:val="0"/>
          <w:numId w:val="64"/>
        </w:numPr>
        <w:spacing w:line="360" w:lineRule="auto"/>
        <w:jc w:val="both"/>
        <w:rPr>
          <w:rFonts w:asciiTheme="majorBidi" w:hAnsiTheme="majorBidi" w:cstheme="majorBidi"/>
          <w:b/>
          <w:color w:val="4F81BD" w:themeColor="accent1"/>
          <w:sz w:val="24"/>
          <w:szCs w:val="24"/>
        </w:rPr>
      </w:pPr>
      <w:r w:rsidRPr="00A7133B">
        <w:rPr>
          <w:rFonts w:asciiTheme="majorBidi" w:hAnsiTheme="majorBidi" w:cstheme="majorBidi"/>
          <w:b/>
          <w:color w:val="4F81BD" w:themeColor="accent1"/>
          <w:sz w:val="24"/>
          <w:szCs w:val="24"/>
          <w:u w:val="single"/>
        </w:rPr>
        <w:t>Le poids propre </w:t>
      </w:r>
      <w:proofErr w:type="gramStart"/>
      <w:r w:rsidRPr="00A7133B">
        <w:rPr>
          <w:rFonts w:asciiTheme="majorBidi" w:hAnsiTheme="majorBidi" w:cstheme="majorBidi"/>
          <w:b/>
          <w:color w:val="4F81BD" w:themeColor="accent1"/>
          <w:sz w:val="24"/>
          <w:szCs w:val="24"/>
          <w:u w:val="single"/>
        </w:rPr>
        <w:t>:</w:t>
      </w:r>
      <w:proofErr w:type="spellStart"/>
      <w:r w:rsidRPr="00A7133B">
        <w:rPr>
          <w:rFonts w:asciiTheme="majorBidi" w:hAnsiTheme="majorBidi" w:cstheme="majorBidi"/>
          <w:b/>
          <w:color w:val="4F81BD" w:themeColor="accent1"/>
          <w:sz w:val="24"/>
          <w:szCs w:val="24"/>
        </w:rPr>
        <w:t>W</w:t>
      </w:r>
      <w:r w:rsidRPr="00A7133B">
        <w:rPr>
          <w:rFonts w:asciiTheme="majorBidi" w:hAnsiTheme="majorBidi" w:cstheme="majorBidi"/>
          <w:b/>
          <w:color w:val="4F81BD" w:themeColor="accent1"/>
          <w:sz w:val="24"/>
          <w:szCs w:val="24"/>
          <w:vertAlign w:val="subscript"/>
        </w:rPr>
        <w:t>p</w:t>
      </w:r>
      <w:proofErr w:type="spellEnd"/>
      <w:proofErr w:type="gramEnd"/>
    </w:p>
    <w:p w:rsidR="00E01015" w:rsidRDefault="00E01015" w:rsidP="00E01015">
      <w:pPr>
        <w:spacing w:line="276" w:lineRule="auto"/>
        <w:jc w:val="both"/>
        <w:rPr>
          <w:rFonts w:ascii="TimesNewRomanPSMT" w:hAnsi="TimesNewRomanPSMT" w:cs="TimesNewRomanPSMT"/>
          <w:sz w:val="24"/>
          <w:szCs w:val="24"/>
        </w:rPr>
      </w:pPr>
      <w:r w:rsidRPr="00FE5D0C">
        <w:rPr>
          <w:rFonts w:asciiTheme="majorBidi" w:hAnsiTheme="majorBidi" w:cstheme="majorBidi"/>
          <w:b/>
          <w:bCs/>
          <w:sz w:val="24"/>
          <w:szCs w:val="24"/>
        </w:rPr>
        <w:t>W</w:t>
      </w:r>
      <w:r w:rsidRPr="00FE5D0C">
        <w:rPr>
          <w:rFonts w:asciiTheme="majorBidi" w:hAnsiTheme="majorBidi" w:cstheme="majorBidi"/>
          <w:b/>
          <w:bCs/>
          <w:sz w:val="24"/>
          <w:szCs w:val="24"/>
          <w:vertAlign w:val="subscript"/>
        </w:rPr>
        <w:t>P</w:t>
      </w:r>
      <w:r w:rsidRPr="00FE5D0C">
        <w:rPr>
          <w:rFonts w:asciiTheme="majorBidi" w:hAnsiTheme="majorBidi" w:cstheme="majorBidi"/>
          <w:b/>
          <w:bCs/>
          <w:sz w:val="24"/>
          <w:szCs w:val="24"/>
        </w:rPr>
        <w:t> </w:t>
      </w:r>
      <w:r w:rsidRPr="00FE5D0C">
        <w:rPr>
          <w:rFonts w:asciiTheme="majorBidi" w:hAnsiTheme="majorBidi" w:cstheme="majorBidi"/>
          <w:sz w:val="24"/>
          <w:szCs w:val="24"/>
        </w:rPr>
        <w:t>: Poids de l’élément considéré.</w:t>
      </w:r>
      <w:r>
        <w:rPr>
          <w:rFonts w:ascii="TimesNewRomanPSMT" w:hAnsi="TimesNewRomanPSMT" w:cs="TimesNewRomanPSMT"/>
          <w:sz w:val="24"/>
          <w:szCs w:val="24"/>
        </w:rPr>
        <w:t xml:space="preserve">                                                                       </w:t>
      </w:r>
    </w:p>
    <w:p w:rsidR="00E01015" w:rsidRDefault="00E01015" w:rsidP="00E01015">
      <w:pPr>
        <w:spacing w:line="276" w:lineRule="auto"/>
        <w:jc w:val="both"/>
        <w:rPr>
          <w:rFonts w:ascii="TimesNewRomanPSMT" w:hAnsi="TimesNewRomanPSMT" w:cs="TimesNewRomanPSMT"/>
          <w:sz w:val="24"/>
          <w:szCs w:val="24"/>
        </w:rPr>
      </w:pPr>
      <w:r>
        <w:rPr>
          <w:rFonts w:ascii="TimesNewRomanPSMT" w:hAnsi="TimesNewRomanPSMT" w:cs="TimesNewRomanPSMT"/>
          <w:sz w:val="24"/>
          <w:szCs w:val="24"/>
        </w:rPr>
        <w:t>S= (0.05</w:t>
      </w:r>
      <w:r>
        <w:rPr>
          <w:rFonts w:ascii="Arial Unicode MS" w:eastAsia="Arial Unicode MS" w:hAnsi="Arial Unicode MS" w:cs="Arial Unicode MS" w:hint="eastAsia"/>
          <w:sz w:val="24"/>
          <w:szCs w:val="24"/>
        </w:rPr>
        <w:t>×</w:t>
      </w:r>
      <w:r>
        <w:rPr>
          <w:rFonts w:ascii="TimesNewRomanPSMT" w:hAnsi="TimesNewRomanPSMT" w:cs="TimesNewRomanPSMT"/>
          <w:sz w:val="24"/>
          <w:szCs w:val="24"/>
        </w:rPr>
        <w:t>0.1) ∕ (2) + (0.05</w:t>
      </w:r>
      <w:r>
        <w:rPr>
          <w:rFonts w:ascii="Arial Unicode MS" w:eastAsia="Arial Unicode MS" w:hAnsi="Arial Unicode MS" w:cs="Arial Unicode MS" w:hint="eastAsia"/>
          <w:sz w:val="24"/>
          <w:szCs w:val="24"/>
        </w:rPr>
        <w:t>×</w:t>
      </w:r>
      <w:r>
        <w:rPr>
          <w:rFonts w:ascii="TimesNewRomanPSMT" w:hAnsi="TimesNewRomanPSMT" w:cs="TimesNewRomanPSMT"/>
          <w:sz w:val="24"/>
          <w:szCs w:val="24"/>
        </w:rPr>
        <w:t>0.1) + (0.1</w:t>
      </w:r>
      <w:r>
        <w:rPr>
          <w:rFonts w:ascii="Arial Unicode MS" w:eastAsia="Arial Unicode MS" w:hAnsi="Arial Unicode MS" w:cs="Arial Unicode MS" w:hint="eastAsia"/>
          <w:sz w:val="24"/>
          <w:szCs w:val="24"/>
        </w:rPr>
        <w:t>×</w:t>
      </w:r>
      <w:r>
        <w:rPr>
          <w:rFonts w:ascii="TimesNewRomanPSMT" w:hAnsi="TimesNewRomanPSMT" w:cs="TimesNewRomanPSMT"/>
          <w:sz w:val="24"/>
          <w:szCs w:val="24"/>
        </w:rPr>
        <w:t xml:space="preserve">0.6) =0.0675m²  </w:t>
      </w:r>
    </w:p>
    <w:p w:rsidR="00E01015" w:rsidRDefault="00E01015" w:rsidP="00E01015">
      <w:pPr>
        <w:jc w:val="both"/>
        <w:rPr>
          <w:rFonts w:ascii="TimesNewRomanPSMT" w:hAnsi="TimesNewRomanPSMT" w:cs="TimesNewRomanPSMT"/>
          <w:sz w:val="24"/>
          <w:szCs w:val="24"/>
        </w:rPr>
      </w:pPr>
      <w:r>
        <w:rPr>
          <w:rFonts w:ascii="TimesNewRomanPSMT" w:hAnsi="TimesNewRomanPSMT" w:cs="TimesNewRomanPSMT"/>
          <w:sz w:val="24"/>
          <w:szCs w:val="24"/>
        </w:rPr>
        <w:t xml:space="preserve"> WP= (0.0675×25) =1.6875KN/ml</w:t>
      </w:r>
    </w:p>
    <w:p w:rsidR="00E01015" w:rsidRPr="00FE5D0C" w:rsidRDefault="00E01015" w:rsidP="00E01015">
      <w:pPr>
        <w:pStyle w:val="Paragraphedeliste"/>
        <w:numPr>
          <w:ilvl w:val="0"/>
          <w:numId w:val="64"/>
        </w:numPr>
        <w:spacing w:line="360" w:lineRule="auto"/>
        <w:jc w:val="both"/>
        <w:rPr>
          <w:rFonts w:asciiTheme="majorBidi" w:hAnsiTheme="majorBidi" w:cstheme="majorBidi"/>
          <w:sz w:val="24"/>
          <w:szCs w:val="24"/>
        </w:rPr>
      </w:pPr>
      <w:r w:rsidRPr="00FE5D0C">
        <w:rPr>
          <w:rFonts w:asciiTheme="majorBidi" w:hAnsiTheme="majorBidi" w:cstheme="majorBidi"/>
          <w:b/>
          <w:bCs/>
          <w:sz w:val="24"/>
          <w:szCs w:val="24"/>
          <w:u w:val="single"/>
        </w:rPr>
        <w:t>La force horizontale</w:t>
      </w:r>
      <w:r w:rsidRPr="00FE5D0C">
        <w:rPr>
          <w:rFonts w:asciiTheme="majorBidi" w:hAnsiTheme="majorBidi" w:cstheme="majorBidi"/>
          <w:sz w:val="24"/>
          <w:szCs w:val="24"/>
          <w:u w:val="single"/>
        </w:rPr>
        <w:t> </w:t>
      </w:r>
      <w:proofErr w:type="gramStart"/>
      <w:r w:rsidRPr="00FE5D0C">
        <w:rPr>
          <w:rFonts w:asciiTheme="majorBidi" w:hAnsiTheme="majorBidi" w:cstheme="majorBidi"/>
          <w:sz w:val="24"/>
          <w:szCs w:val="24"/>
          <w:u w:val="single"/>
        </w:rPr>
        <w:t>:</w:t>
      </w:r>
      <w:proofErr w:type="spellStart"/>
      <w:r w:rsidRPr="00FE5D0C">
        <w:rPr>
          <w:rFonts w:asciiTheme="majorBidi" w:hAnsiTheme="majorBidi" w:cstheme="majorBidi"/>
          <w:b/>
          <w:bCs/>
          <w:sz w:val="24"/>
          <w:szCs w:val="24"/>
        </w:rPr>
        <w:t>F</w:t>
      </w:r>
      <w:r w:rsidRPr="00FE5D0C">
        <w:rPr>
          <w:rFonts w:asciiTheme="majorBidi" w:hAnsiTheme="majorBidi" w:cstheme="majorBidi"/>
          <w:b/>
          <w:bCs/>
          <w:sz w:val="24"/>
          <w:szCs w:val="24"/>
          <w:vertAlign w:val="subscript"/>
        </w:rPr>
        <w:t>p</w:t>
      </w:r>
      <w:proofErr w:type="spellEnd"/>
      <w:proofErr w:type="gramEnd"/>
      <w:r w:rsidRPr="00FE5D0C">
        <w:rPr>
          <w:rFonts w:asciiTheme="majorBidi" w:hAnsiTheme="majorBidi" w:cstheme="majorBidi"/>
          <w:sz w:val="24"/>
          <w:szCs w:val="24"/>
        </w:rPr>
        <w:t xml:space="preserve">  </w:t>
      </w:r>
      <w:r w:rsidRPr="00FE5D0C">
        <w:rPr>
          <w:rFonts w:asciiTheme="majorBidi" w:hAnsiTheme="majorBidi" w:cstheme="majorBidi"/>
          <w:sz w:val="24"/>
          <w:szCs w:val="24"/>
        </w:rPr>
        <w:sym w:font="Symbol" w:char="F05B"/>
      </w:r>
      <w:r w:rsidRPr="00FE5D0C">
        <w:rPr>
          <w:rFonts w:asciiTheme="majorBidi" w:hAnsiTheme="majorBidi" w:cstheme="majorBidi"/>
          <w:b/>
          <w:bCs/>
          <w:sz w:val="24"/>
          <w:szCs w:val="24"/>
        </w:rPr>
        <w:t>R.P.A.99 (version 2003) (6.2.3)</w:t>
      </w:r>
      <w:r w:rsidRPr="00FE5D0C">
        <w:rPr>
          <w:rFonts w:asciiTheme="majorBidi" w:hAnsiTheme="majorBidi" w:cstheme="majorBidi"/>
          <w:sz w:val="24"/>
          <w:szCs w:val="24"/>
        </w:rPr>
        <w:sym w:font="Symbol" w:char="F05D"/>
      </w:r>
    </w:p>
    <w:p w:rsidR="00E01015" w:rsidRDefault="00E01015" w:rsidP="00E01015">
      <w:pPr>
        <w:autoSpaceDE w:val="0"/>
        <w:autoSpaceDN w:val="0"/>
        <w:adjustRightInd w:val="0"/>
        <w:spacing w:line="360" w:lineRule="auto"/>
        <w:rPr>
          <w:rFonts w:eastAsia="Times New Roman,Bold"/>
          <w:sz w:val="24"/>
          <w:szCs w:val="24"/>
        </w:rPr>
      </w:pPr>
      <w:r>
        <w:rPr>
          <w:rFonts w:eastAsia="Times New Roman,Bold"/>
          <w:sz w:val="24"/>
          <w:szCs w:val="24"/>
        </w:rPr>
        <w:t xml:space="preserve">        L’acrotère est un élément non structural ancré à la structure sur lequel agit une force</w:t>
      </w:r>
    </w:p>
    <w:p w:rsidR="00E01015" w:rsidRDefault="00E01015" w:rsidP="00E01015">
      <w:pPr>
        <w:autoSpaceDE w:val="0"/>
        <w:autoSpaceDN w:val="0"/>
        <w:adjustRightInd w:val="0"/>
        <w:spacing w:line="360" w:lineRule="auto"/>
        <w:rPr>
          <w:rFonts w:eastAsia="Times New Roman,Bold"/>
          <w:sz w:val="24"/>
          <w:szCs w:val="24"/>
        </w:rPr>
      </w:pPr>
      <w:proofErr w:type="gramStart"/>
      <w:r>
        <w:rPr>
          <w:rFonts w:eastAsia="Times New Roman,Bold"/>
          <w:sz w:val="24"/>
          <w:szCs w:val="24"/>
        </w:rPr>
        <w:t>horizontale</w:t>
      </w:r>
      <w:proofErr w:type="gramEnd"/>
      <w:r>
        <w:rPr>
          <w:rFonts w:eastAsia="Times New Roman,Bold"/>
          <w:sz w:val="24"/>
          <w:szCs w:val="24"/>
        </w:rPr>
        <w:t xml:space="preserve"> de calcul </w:t>
      </w:r>
      <w:proofErr w:type="spellStart"/>
      <w:r>
        <w:rPr>
          <w:rFonts w:eastAsia="Times New Roman,Bold"/>
          <w:sz w:val="24"/>
          <w:szCs w:val="24"/>
        </w:rPr>
        <w:t>F</w:t>
      </w:r>
      <w:r>
        <w:rPr>
          <w:rFonts w:eastAsia="Times New Roman,Bold"/>
          <w:sz w:val="16"/>
          <w:szCs w:val="16"/>
        </w:rPr>
        <w:t>p</w:t>
      </w:r>
      <w:proofErr w:type="spellEnd"/>
      <w:r>
        <w:rPr>
          <w:rFonts w:eastAsia="Times New Roman,Bold"/>
          <w:sz w:val="24"/>
          <w:szCs w:val="24"/>
        </w:rPr>
        <w:t>= 4.</w:t>
      </w:r>
      <w:proofErr w:type="spellStart"/>
      <w:r>
        <w:rPr>
          <w:rFonts w:eastAsia="Times New Roman,Bold"/>
          <w:sz w:val="24"/>
          <w:szCs w:val="24"/>
        </w:rPr>
        <w:t>A.C</w:t>
      </w:r>
      <w:r>
        <w:rPr>
          <w:rFonts w:eastAsia="Times New Roman,Bold"/>
          <w:sz w:val="16"/>
          <w:szCs w:val="16"/>
        </w:rPr>
        <w:t>p</w:t>
      </w:r>
      <w:r>
        <w:rPr>
          <w:rFonts w:eastAsia="Times New Roman,Bold"/>
          <w:sz w:val="24"/>
          <w:szCs w:val="24"/>
        </w:rPr>
        <w:t>.W</w:t>
      </w:r>
      <w:r>
        <w:rPr>
          <w:rFonts w:eastAsia="Times New Roman,Bold"/>
          <w:sz w:val="16"/>
          <w:szCs w:val="16"/>
        </w:rPr>
        <w:t>p</w:t>
      </w:r>
      <w:proofErr w:type="spellEnd"/>
      <w:r>
        <w:rPr>
          <w:rFonts w:eastAsia="Times New Roman,Bold"/>
          <w:sz w:val="16"/>
          <w:szCs w:val="16"/>
        </w:rPr>
        <w:t xml:space="preserve"> </w:t>
      </w:r>
      <w:r>
        <w:rPr>
          <w:rFonts w:eastAsia="Times New Roman,Bold"/>
          <w:sz w:val="24"/>
          <w:szCs w:val="24"/>
        </w:rPr>
        <w:t>[1]   Avec :</w:t>
      </w:r>
    </w:p>
    <w:p w:rsidR="00E01015" w:rsidRDefault="00E01015" w:rsidP="00E01015">
      <w:pPr>
        <w:spacing w:line="360" w:lineRule="auto"/>
        <w:rPr>
          <w:sz w:val="24"/>
          <w:szCs w:val="24"/>
        </w:rPr>
      </w:pPr>
      <w:r>
        <w:rPr>
          <w:rFonts w:eastAsia="Times New Roman,Bold"/>
          <w:sz w:val="24"/>
          <w:szCs w:val="24"/>
        </w:rPr>
        <w:t xml:space="preserve">A : coefficient d’accélération </w:t>
      </w:r>
      <w:proofErr w:type="gramStart"/>
      <w:r>
        <w:rPr>
          <w:sz w:val="24"/>
          <w:szCs w:val="24"/>
        </w:rPr>
        <w:t>( A</w:t>
      </w:r>
      <w:proofErr w:type="gramEnd"/>
      <w:r>
        <w:rPr>
          <w:sz w:val="24"/>
          <w:szCs w:val="24"/>
        </w:rPr>
        <w:t>= 0,15)</w:t>
      </w:r>
    </w:p>
    <w:p w:rsidR="00E01015" w:rsidRDefault="00E01015" w:rsidP="00E01015">
      <w:pPr>
        <w:rPr>
          <w:sz w:val="24"/>
          <w:szCs w:val="24"/>
        </w:rPr>
      </w:pPr>
      <w:r>
        <w:rPr>
          <w:sz w:val="24"/>
          <w:szCs w:val="24"/>
        </w:rPr>
        <w:t xml:space="preserve">Cp : Facteur de force horizontale </w:t>
      </w:r>
      <w:proofErr w:type="gramStart"/>
      <w:r>
        <w:rPr>
          <w:sz w:val="24"/>
          <w:szCs w:val="24"/>
        </w:rPr>
        <w:t>( Cp</w:t>
      </w:r>
      <w:proofErr w:type="gramEnd"/>
      <w:r>
        <w:rPr>
          <w:sz w:val="24"/>
          <w:szCs w:val="24"/>
        </w:rPr>
        <w:t>= 0.8 )</w:t>
      </w:r>
    </w:p>
    <w:p w:rsidR="00E01015" w:rsidRDefault="00E01015" w:rsidP="00E01015">
      <w:pPr>
        <w:autoSpaceDE w:val="0"/>
        <w:autoSpaceDN w:val="0"/>
        <w:adjustRightInd w:val="0"/>
        <w:rPr>
          <w:sz w:val="24"/>
          <w:szCs w:val="24"/>
        </w:rPr>
      </w:pPr>
      <w:proofErr w:type="spellStart"/>
      <w:r>
        <w:rPr>
          <w:sz w:val="24"/>
          <w:szCs w:val="24"/>
        </w:rPr>
        <w:t>Wp</w:t>
      </w:r>
      <w:proofErr w:type="spellEnd"/>
      <w:r>
        <w:rPr>
          <w:sz w:val="24"/>
          <w:szCs w:val="24"/>
        </w:rPr>
        <w:t xml:space="preserve"> : Poids de l’acrotère</w:t>
      </w:r>
    </w:p>
    <w:p w:rsidR="00E01015" w:rsidRDefault="00E01015" w:rsidP="00E01015">
      <w:pPr>
        <w:autoSpaceDE w:val="0"/>
        <w:autoSpaceDN w:val="0"/>
        <w:adjustRightInd w:val="0"/>
        <w:rPr>
          <w:sz w:val="24"/>
          <w:szCs w:val="24"/>
        </w:rPr>
      </w:pPr>
      <w:r>
        <w:rPr>
          <w:sz w:val="24"/>
          <w:szCs w:val="24"/>
        </w:rPr>
        <w:t>.</w:t>
      </w:r>
    </w:p>
    <w:p w:rsidR="00E01015" w:rsidRDefault="00E01015" w:rsidP="00E01015">
      <w:pPr>
        <w:autoSpaceDE w:val="0"/>
        <w:autoSpaceDN w:val="0"/>
        <w:adjustRightInd w:val="0"/>
        <w:rPr>
          <w:sz w:val="24"/>
          <w:szCs w:val="24"/>
        </w:rPr>
      </w:pPr>
      <w:r>
        <w:rPr>
          <w:sz w:val="24"/>
          <w:szCs w:val="24"/>
        </w:rPr>
        <w:t xml:space="preserve">          →</w:t>
      </w:r>
      <w:proofErr w:type="spellStart"/>
      <w:r>
        <w:rPr>
          <w:sz w:val="24"/>
          <w:szCs w:val="24"/>
        </w:rPr>
        <w:t>Fp</w:t>
      </w:r>
      <w:proofErr w:type="spellEnd"/>
      <w:r>
        <w:rPr>
          <w:sz w:val="24"/>
          <w:szCs w:val="24"/>
        </w:rPr>
        <w:t xml:space="preserve"> = 4×0,15×0,8×1.6875</w:t>
      </w:r>
    </w:p>
    <w:p w:rsidR="00E01015" w:rsidRDefault="00E01015" w:rsidP="00E01015">
      <w:pPr>
        <w:autoSpaceDE w:val="0"/>
        <w:autoSpaceDN w:val="0"/>
        <w:adjustRightInd w:val="0"/>
        <w:rPr>
          <w:sz w:val="24"/>
          <w:szCs w:val="24"/>
        </w:rPr>
      </w:pPr>
    </w:p>
    <w:p w:rsidR="00E01015" w:rsidRDefault="00E01015" w:rsidP="00E01015">
      <w:pPr>
        <w:rPr>
          <w:b/>
          <w:bCs/>
          <w:sz w:val="24"/>
          <w:szCs w:val="24"/>
        </w:rPr>
      </w:pPr>
      <w:r w:rsidRPr="0064093F">
        <w:rPr>
          <w:b/>
          <w:bCs/>
          <w:sz w:val="24"/>
          <w:szCs w:val="24"/>
        </w:rPr>
        <w:t xml:space="preserve">                         </w:t>
      </w:r>
      <w:proofErr w:type="spellStart"/>
      <w:r>
        <w:rPr>
          <w:b/>
          <w:bCs/>
          <w:sz w:val="24"/>
          <w:szCs w:val="24"/>
        </w:rPr>
        <w:t>Fp</w:t>
      </w:r>
      <w:proofErr w:type="spellEnd"/>
      <w:r>
        <w:rPr>
          <w:b/>
          <w:bCs/>
          <w:sz w:val="24"/>
          <w:szCs w:val="24"/>
        </w:rPr>
        <w:t xml:space="preserve"> = 0.430KN/ml.</w:t>
      </w:r>
    </w:p>
    <w:p w:rsidR="00E01015" w:rsidRDefault="00E01015" w:rsidP="00E01015">
      <w:pPr>
        <w:pStyle w:val="Paragraphedeliste"/>
        <w:numPr>
          <w:ilvl w:val="0"/>
          <w:numId w:val="64"/>
        </w:numPr>
        <w:spacing w:line="276" w:lineRule="auto"/>
        <w:jc w:val="both"/>
        <w:rPr>
          <w:rFonts w:asciiTheme="majorBidi" w:hAnsiTheme="majorBidi" w:cstheme="majorBidi"/>
          <w:b/>
          <w:bCs/>
          <w:color w:val="365F91" w:themeColor="accent1" w:themeShade="BF"/>
          <w:sz w:val="24"/>
          <w:szCs w:val="24"/>
          <w:u w:val="single"/>
        </w:rPr>
      </w:pPr>
      <w:r w:rsidRPr="001109CC">
        <w:rPr>
          <w:rFonts w:asciiTheme="majorBidi" w:hAnsiTheme="majorBidi" w:cstheme="majorBidi"/>
          <w:b/>
          <w:bCs/>
          <w:color w:val="365F91" w:themeColor="accent1" w:themeShade="BF"/>
          <w:sz w:val="24"/>
          <w:szCs w:val="24"/>
          <w:u w:val="single"/>
        </w:rPr>
        <w:t>Effort normal et moment fléchissant :</w:t>
      </w:r>
    </w:p>
    <w:p w:rsidR="00E01015" w:rsidRPr="001109CC" w:rsidRDefault="00E01015" w:rsidP="00E01015">
      <w:pPr>
        <w:pStyle w:val="Paragraphedeliste"/>
        <w:spacing w:line="276" w:lineRule="auto"/>
        <w:jc w:val="both"/>
        <w:rPr>
          <w:rFonts w:asciiTheme="majorBidi" w:hAnsiTheme="majorBidi" w:cstheme="majorBidi"/>
          <w:b/>
          <w:bCs/>
          <w:color w:val="365F91" w:themeColor="accent1" w:themeShade="BF"/>
          <w:sz w:val="24"/>
          <w:szCs w:val="24"/>
          <w:u w:val="single"/>
        </w:rPr>
      </w:pPr>
    </w:p>
    <w:p w:rsidR="00E01015" w:rsidRDefault="00E01015" w:rsidP="00E01015">
      <w:pPr>
        <w:pStyle w:val="Paragraphedeliste"/>
        <w:numPr>
          <w:ilvl w:val="0"/>
          <w:numId w:val="65"/>
        </w:numPr>
        <w:spacing w:line="276" w:lineRule="auto"/>
        <w:ind w:left="567"/>
        <w:jc w:val="both"/>
        <w:rPr>
          <w:rFonts w:asciiTheme="majorBidi" w:hAnsiTheme="majorBidi" w:cstheme="majorBidi"/>
          <w:sz w:val="24"/>
          <w:szCs w:val="24"/>
          <w:u w:val="single"/>
        </w:rPr>
      </w:pPr>
      <w:r w:rsidRPr="00932B8F">
        <w:rPr>
          <w:rFonts w:asciiTheme="majorBidi" w:hAnsiTheme="majorBidi" w:cstheme="majorBidi"/>
          <w:sz w:val="24"/>
          <w:szCs w:val="24"/>
          <w:u w:val="single"/>
        </w:rPr>
        <w:t>Etat limite ultime (ELU) :</w:t>
      </w:r>
    </w:p>
    <w:p w:rsidR="00E01015" w:rsidRPr="00932B8F" w:rsidRDefault="00E01015" w:rsidP="00E01015">
      <w:pPr>
        <w:pStyle w:val="Paragraphedeliste"/>
        <w:spacing w:line="276" w:lineRule="auto"/>
        <w:ind w:left="567"/>
        <w:jc w:val="both"/>
        <w:rPr>
          <w:rFonts w:asciiTheme="majorBidi" w:hAnsiTheme="majorBidi" w:cstheme="majorBidi"/>
          <w:sz w:val="24"/>
          <w:szCs w:val="24"/>
          <w:u w:val="single"/>
        </w:rPr>
      </w:pPr>
    </w:p>
    <w:p w:rsidR="00E01015" w:rsidRPr="00932B8F" w:rsidRDefault="009A19B4" w:rsidP="00E01015">
      <w:pPr>
        <w:spacing w:line="276" w:lineRule="auto"/>
        <w:jc w:val="both"/>
        <w:rPr>
          <w:rFonts w:asciiTheme="majorBidi" w:hAnsiTheme="majorBidi" w:cstheme="majorBidi"/>
          <w:iCs/>
          <w:sz w:val="24"/>
          <w:szCs w:val="24"/>
        </w:rPr>
      </w:pPr>
      <m:oMathPara>
        <m:oMath>
          <m:d>
            <m:dPr>
              <m:begChr m:val="{"/>
              <m:endChr m:val=""/>
              <m:ctrlPr>
                <w:rPr>
                  <w:rFonts w:ascii="Cambria Math" w:hAnsi="Cambria Math" w:cstheme="majorBidi"/>
                  <w:iCs/>
                  <w:sz w:val="24"/>
                  <w:szCs w:val="24"/>
                </w:rPr>
              </m:ctrlPr>
            </m:dPr>
            <m:e>
              <m:eqArr>
                <m:eqArrPr>
                  <m:ctrlPr>
                    <w:rPr>
                      <w:rFonts w:ascii="Cambria Math" w:hAnsi="Cambria Math" w:cstheme="majorBidi"/>
                      <w:iCs/>
                      <w:sz w:val="24"/>
                      <w:szCs w:val="24"/>
                    </w:rPr>
                  </m:ctrlPr>
                </m:eqArrPr>
                <m:e>
                  <m:r>
                    <m:rPr>
                      <m:sty m:val="p"/>
                    </m:rPr>
                    <w:rPr>
                      <w:rFonts w:ascii="Cambria Math" w:hAnsi="Cambria Math" w:cstheme="majorBidi"/>
                      <w:sz w:val="24"/>
                      <w:szCs w:val="24"/>
                    </w:rPr>
                    <m:t>&amp;</m:t>
                  </m:r>
                  <m:sSub>
                    <m:sSubPr>
                      <m:ctrlPr>
                        <w:rPr>
                          <w:rFonts w:ascii="Cambria Math" w:hAnsi="Cambria Math" w:cstheme="majorBidi"/>
                          <w:iCs/>
                          <w:sz w:val="24"/>
                          <w:szCs w:val="24"/>
                        </w:rPr>
                      </m:ctrlPr>
                    </m:sSubPr>
                    <m:e>
                      <m:r>
                        <m:rPr>
                          <m:sty m:val="p"/>
                        </m:rPr>
                        <w:rPr>
                          <w:rFonts w:ascii="Cambria Math" w:hAnsi="Cambria Math" w:cstheme="majorBidi"/>
                          <w:sz w:val="24"/>
                          <w:szCs w:val="24"/>
                        </w:rPr>
                        <m:t>N</m:t>
                      </m:r>
                    </m:e>
                    <m:sub>
                      <m:r>
                        <m:rPr>
                          <m:sty m:val="p"/>
                        </m:rPr>
                        <w:rPr>
                          <w:rFonts w:ascii="Cambria Math" w:hAnsi="Cambria Math" w:cstheme="majorBidi"/>
                          <w:sz w:val="24"/>
                          <w:szCs w:val="24"/>
                        </w:rPr>
                        <m:t>u</m:t>
                      </m:r>
                    </m:sub>
                  </m:sSub>
                  <m:r>
                    <m:rPr>
                      <m:sty m:val="p"/>
                    </m:rPr>
                    <w:rPr>
                      <w:rFonts w:ascii="Cambria Math" w:hAnsi="Cambria Math" w:cstheme="majorBidi"/>
                      <w:sz w:val="24"/>
                      <w:szCs w:val="24"/>
                    </w:rPr>
                    <m:t>=1.35</m:t>
                  </m:r>
                  <m:sSub>
                    <m:sSubPr>
                      <m:ctrlPr>
                        <w:rPr>
                          <w:rFonts w:ascii="Cambria Math" w:hAnsi="Cambria Math" w:cstheme="majorBidi"/>
                          <w:iCs/>
                          <w:sz w:val="24"/>
                          <w:szCs w:val="24"/>
                        </w:rPr>
                      </m:ctrlPr>
                    </m:sSubPr>
                    <m:e>
                      <m:r>
                        <m:rPr>
                          <m:sty m:val="p"/>
                        </m:rPr>
                        <w:rPr>
                          <w:rFonts w:ascii="Cambria Math" w:hAnsi="Cambria Math" w:cstheme="majorBidi"/>
                          <w:sz w:val="24"/>
                          <w:szCs w:val="24"/>
                        </w:rPr>
                        <m:t>W</m:t>
                      </m:r>
                    </m:e>
                    <m:sub>
                      <m:r>
                        <m:rPr>
                          <m:sty m:val="p"/>
                        </m:rPr>
                        <w:rPr>
                          <w:rFonts w:ascii="Cambria Math" w:hAnsi="Cambria Math" w:cstheme="majorBidi"/>
                          <w:sz w:val="24"/>
                          <w:szCs w:val="24"/>
                        </w:rPr>
                        <m:t>p</m:t>
                      </m:r>
                    </m:sub>
                  </m:sSub>
                </m:e>
                <m:e>
                  <m:r>
                    <m:rPr>
                      <m:sty m:val="p"/>
                    </m:rPr>
                    <w:rPr>
                      <w:rFonts w:ascii="Cambria Math" w:hAnsi="Cambria Math" w:cstheme="majorBidi"/>
                      <w:sz w:val="24"/>
                      <w:szCs w:val="24"/>
                    </w:rPr>
                    <m:t>&amp;</m:t>
                  </m:r>
                </m:e>
                <m:e>
                  <m:r>
                    <m:rPr>
                      <m:sty m:val="p"/>
                    </m:rPr>
                    <w:rPr>
                      <w:rFonts w:ascii="Cambria Math" w:hAnsi="Cambria Math" w:cstheme="majorBidi"/>
                      <w:sz w:val="24"/>
                      <w:szCs w:val="24"/>
                    </w:rPr>
                    <m:t>&amp;</m:t>
                  </m:r>
                  <m:sSub>
                    <m:sSubPr>
                      <m:ctrlPr>
                        <w:rPr>
                          <w:rFonts w:ascii="Cambria Math" w:hAnsi="Cambria Math" w:cstheme="majorBidi"/>
                          <w:iCs/>
                          <w:sz w:val="24"/>
                          <w:szCs w:val="24"/>
                        </w:rPr>
                      </m:ctrlPr>
                    </m:sSubPr>
                    <m:e>
                      <m:r>
                        <m:rPr>
                          <m:sty m:val="p"/>
                        </m:rPr>
                        <w:rPr>
                          <w:rFonts w:ascii="Cambria Math" w:hAnsi="Cambria Math" w:cstheme="majorBidi"/>
                          <w:sz w:val="24"/>
                          <w:szCs w:val="24"/>
                        </w:rPr>
                        <m:t>M</m:t>
                      </m:r>
                    </m:e>
                    <m:sub>
                      <m:r>
                        <m:rPr>
                          <m:sty m:val="p"/>
                        </m:rPr>
                        <w:rPr>
                          <w:rFonts w:ascii="Cambria Math" w:hAnsi="Cambria Math" w:cstheme="majorBidi"/>
                          <w:sz w:val="24"/>
                          <w:szCs w:val="24"/>
                        </w:rPr>
                        <m:t>u</m:t>
                      </m:r>
                    </m:sub>
                  </m:sSub>
                  <m:r>
                    <m:rPr>
                      <m:sty m:val="p"/>
                    </m:rPr>
                    <w:rPr>
                      <w:rFonts w:ascii="Cambria Math" w:hAnsi="Cambria Math" w:cstheme="majorBidi"/>
                      <w:sz w:val="24"/>
                      <w:szCs w:val="24"/>
                    </w:rPr>
                    <m:t>=1.5.</m:t>
                  </m:r>
                  <m:sSub>
                    <m:sSubPr>
                      <m:ctrlPr>
                        <w:rPr>
                          <w:rFonts w:ascii="Cambria Math" w:hAnsi="Cambria Math" w:cstheme="majorBidi"/>
                          <w:iCs/>
                          <w:sz w:val="24"/>
                          <w:szCs w:val="24"/>
                        </w:rPr>
                      </m:ctrlPr>
                    </m:sSubPr>
                    <m:e>
                      <m:r>
                        <m:rPr>
                          <m:sty m:val="p"/>
                        </m:rPr>
                        <w:rPr>
                          <w:rFonts w:ascii="Cambria Math" w:hAnsi="Cambria Math" w:cstheme="majorBidi"/>
                          <w:sz w:val="24"/>
                          <w:szCs w:val="24"/>
                        </w:rPr>
                        <m:t>F</m:t>
                      </m:r>
                    </m:e>
                    <m:sub>
                      <m:r>
                        <m:rPr>
                          <m:sty m:val="p"/>
                        </m:rPr>
                        <w:rPr>
                          <w:rFonts w:ascii="Cambria Math" w:hAnsi="Cambria Math" w:cstheme="majorBidi"/>
                          <w:sz w:val="24"/>
                          <w:szCs w:val="24"/>
                        </w:rPr>
                        <m:t>p</m:t>
                      </m:r>
                    </m:sub>
                  </m:sSub>
                  <m:r>
                    <m:rPr>
                      <m:sty m:val="p"/>
                    </m:rPr>
                    <w:rPr>
                      <w:rFonts w:ascii="Cambria Math" w:hAnsi="Cambria Math" w:cstheme="majorBidi"/>
                      <w:sz w:val="24"/>
                      <w:szCs w:val="24"/>
                    </w:rPr>
                    <m:t>.L</m:t>
                  </m:r>
                </m:e>
              </m:eqArr>
            </m:e>
          </m:d>
          <m:r>
            <m:rPr>
              <m:sty m:val="p"/>
            </m:rPr>
            <w:rPr>
              <w:rFonts w:ascii="Cambria Math" w:hAnsi="Cambria Math" w:cstheme="majorBidi"/>
              <w:sz w:val="24"/>
              <w:szCs w:val="24"/>
            </w:rPr>
            <m:t>⇒</m:t>
          </m:r>
          <m:d>
            <m:dPr>
              <m:begChr m:val="{"/>
              <m:endChr m:val=""/>
              <m:ctrlPr>
                <w:rPr>
                  <w:rFonts w:ascii="Cambria Math" w:hAnsi="Cambria Math" w:cstheme="majorBidi"/>
                  <w:iCs/>
                  <w:sz w:val="24"/>
                  <w:szCs w:val="24"/>
                </w:rPr>
              </m:ctrlPr>
            </m:dPr>
            <m:e>
              <m:eqArr>
                <m:eqArrPr>
                  <m:ctrlPr>
                    <w:rPr>
                      <w:rFonts w:ascii="Cambria Math" w:hAnsi="Cambria Math" w:cstheme="majorBidi"/>
                      <w:iCs/>
                      <w:sz w:val="24"/>
                      <w:szCs w:val="24"/>
                    </w:rPr>
                  </m:ctrlPr>
                </m:eqArrPr>
                <m:e>
                  <m:r>
                    <m:rPr>
                      <m:sty m:val="p"/>
                    </m:rPr>
                    <w:rPr>
                      <w:rFonts w:ascii="Cambria Math" w:hAnsi="Cambria Math" w:cstheme="majorBidi"/>
                      <w:sz w:val="24"/>
                      <w:szCs w:val="24"/>
                    </w:rPr>
                    <m:t>&amp;</m:t>
                  </m:r>
                  <m:sSub>
                    <m:sSubPr>
                      <m:ctrlPr>
                        <w:rPr>
                          <w:rFonts w:ascii="Cambria Math" w:hAnsi="Cambria Math" w:cstheme="majorBidi"/>
                          <w:iCs/>
                          <w:sz w:val="24"/>
                          <w:szCs w:val="24"/>
                        </w:rPr>
                      </m:ctrlPr>
                    </m:sSubPr>
                    <m:e>
                      <m:r>
                        <m:rPr>
                          <m:sty m:val="p"/>
                        </m:rPr>
                        <w:rPr>
                          <w:rFonts w:ascii="Cambria Math" w:hAnsi="Cambria Math" w:cstheme="majorBidi"/>
                          <w:sz w:val="24"/>
                          <w:szCs w:val="24"/>
                        </w:rPr>
                        <m:t>N</m:t>
                      </m:r>
                    </m:e>
                    <m:sub>
                      <m:r>
                        <m:rPr>
                          <m:sty m:val="p"/>
                        </m:rPr>
                        <w:rPr>
                          <w:rFonts w:ascii="Cambria Math" w:hAnsi="Cambria Math" w:cstheme="majorBidi"/>
                          <w:sz w:val="24"/>
                          <w:szCs w:val="24"/>
                        </w:rPr>
                        <m:t>u</m:t>
                      </m:r>
                    </m:sub>
                  </m:sSub>
                  <m:r>
                    <m:rPr>
                      <m:sty m:val="p"/>
                    </m:rPr>
                    <w:rPr>
                      <w:rFonts w:ascii="Cambria Math" w:hAnsi="Cambria Math" w:cstheme="majorBidi"/>
                      <w:sz w:val="24"/>
                      <w:szCs w:val="24"/>
                    </w:rPr>
                    <m:t>=1.35×1.6875</m:t>
                  </m:r>
                </m:e>
                <m:e>
                  <m:r>
                    <m:rPr>
                      <m:sty m:val="p"/>
                    </m:rPr>
                    <w:rPr>
                      <w:rFonts w:ascii="Cambria Math" w:hAnsi="Cambria Math" w:cstheme="majorBidi"/>
                      <w:sz w:val="24"/>
                      <w:szCs w:val="24"/>
                    </w:rPr>
                    <m:t>&amp;</m:t>
                  </m:r>
                </m:e>
                <m:e>
                  <m:r>
                    <m:rPr>
                      <m:sty m:val="p"/>
                    </m:rPr>
                    <w:rPr>
                      <w:rFonts w:ascii="Cambria Math" w:hAnsi="Cambria Math" w:cstheme="majorBidi"/>
                      <w:sz w:val="24"/>
                      <w:szCs w:val="24"/>
                    </w:rPr>
                    <m:t>&amp;</m:t>
                  </m:r>
                  <m:sSub>
                    <m:sSubPr>
                      <m:ctrlPr>
                        <w:rPr>
                          <w:rFonts w:ascii="Cambria Math" w:hAnsi="Cambria Math" w:cstheme="majorBidi"/>
                          <w:iCs/>
                          <w:sz w:val="24"/>
                          <w:szCs w:val="24"/>
                        </w:rPr>
                      </m:ctrlPr>
                    </m:sSubPr>
                    <m:e>
                      <m:r>
                        <m:rPr>
                          <m:sty m:val="p"/>
                        </m:rPr>
                        <w:rPr>
                          <w:rFonts w:ascii="Cambria Math" w:hAnsi="Cambria Math" w:cstheme="majorBidi"/>
                          <w:sz w:val="24"/>
                          <w:szCs w:val="24"/>
                        </w:rPr>
                        <m:t>M</m:t>
                      </m:r>
                    </m:e>
                    <m:sub>
                      <m:r>
                        <m:rPr>
                          <m:sty m:val="p"/>
                        </m:rPr>
                        <w:rPr>
                          <w:rFonts w:ascii="Cambria Math" w:hAnsi="Cambria Math" w:cstheme="majorBidi"/>
                          <w:sz w:val="24"/>
                          <w:szCs w:val="24"/>
                        </w:rPr>
                        <m:t>u</m:t>
                      </m:r>
                    </m:sub>
                  </m:sSub>
                  <m:r>
                    <m:rPr>
                      <m:sty m:val="p"/>
                    </m:rPr>
                    <w:rPr>
                      <w:rFonts w:ascii="Cambria Math" w:hAnsi="Cambria Math" w:cstheme="majorBidi"/>
                      <w:sz w:val="24"/>
                      <w:szCs w:val="24"/>
                    </w:rPr>
                    <m:t>=1.5×0.430×0.6</m:t>
                  </m:r>
                </m:e>
              </m:eqArr>
            </m:e>
          </m:d>
          <m:r>
            <m:rPr>
              <m:sty m:val="p"/>
            </m:rPr>
            <w:rPr>
              <w:rFonts w:ascii="Cambria Math" w:hAnsi="Cambria Math" w:cstheme="majorBidi"/>
              <w:sz w:val="24"/>
              <w:szCs w:val="24"/>
            </w:rPr>
            <m:t>⇒</m:t>
          </m:r>
          <m:d>
            <m:dPr>
              <m:begChr m:val="{"/>
              <m:endChr m:val=""/>
              <m:ctrlPr>
                <w:rPr>
                  <w:rFonts w:ascii="Cambria Math" w:hAnsi="Cambria Math" w:cstheme="majorBidi"/>
                  <w:iCs/>
                  <w:sz w:val="24"/>
                  <w:szCs w:val="24"/>
                </w:rPr>
              </m:ctrlPr>
            </m:dPr>
            <m:e>
              <m:eqArr>
                <m:eqArrPr>
                  <m:ctrlPr>
                    <w:rPr>
                      <w:rFonts w:ascii="Cambria Math" w:hAnsi="Cambria Math" w:cstheme="majorBidi"/>
                      <w:iCs/>
                      <w:sz w:val="24"/>
                      <w:szCs w:val="24"/>
                    </w:rPr>
                  </m:ctrlPr>
                </m:eqArrPr>
                <m:e>
                  <m:r>
                    <m:rPr>
                      <m:sty m:val="p"/>
                    </m:rPr>
                    <w:rPr>
                      <w:rFonts w:ascii="Cambria Math" w:hAnsi="Cambria Math" w:cstheme="majorBidi"/>
                      <w:sz w:val="24"/>
                      <w:szCs w:val="24"/>
                    </w:rPr>
                    <m:t>&amp;</m:t>
                  </m:r>
                  <m:sSub>
                    <m:sSubPr>
                      <m:ctrlPr>
                        <w:rPr>
                          <w:rFonts w:ascii="Cambria Math" w:hAnsi="Cambria Math" w:cstheme="majorBidi"/>
                          <w:iCs/>
                          <w:sz w:val="24"/>
                          <w:szCs w:val="24"/>
                        </w:rPr>
                      </m:ctrlPr>
                    </m:sSubPr>
                    <m:e>
                      <m:r>
                        <m:rPr>
                          <m:sty m:val="p"/>
                        </m:rPr>
                        <w:rPr>
                          <w:rFonts w:ascii="Cambria Math" w:hAnsi="Cambria Math" w:cstheme="majorBidi"/>
                          <w:sz w:val="24"/>
                          <w:szCs w:val="24"/>
                        </w:rPr>
                        <m:t>N</m:t>
                      </m:r>
                    </m:e>
                    <m:sub>
                      <m:r>
                        <m:rPr>
                          <m:sty m:val="p"/>
                        </m:rPr>
                        <w:rPr>
                          <w:rFonts w:ascii="Cambria Math" w:hAnsi="Cambria Math" w:cstheme="majorBidi"/>
                          <w:sz w:val="24"/>
                          <w:szCs w:val="24"/>
                        </w:rPr>
                        <m:t>u</m:t>
                      </m:r>
                    </m:sub>
                  </m:sSub>
                  <m:r>
                    <m:rPr>
                      <m:sty m:val="p"/>
                    </m:rPr>
                    <w:rPr>
                      <w:rFonts w:ascii="Cambria Math" w:hAnsi="Cambria Math" w:cstheme="majorBidi"/>
                      <w:sz w:val="24"/>
                      <w:szCs w:val="24"/>
                    </w:rPr>
                    <m:t>=2.268 KN</m:t>
                  </m:r>
                </m:e>
                <m:e>
                  <m:r>
                    <m:rPr>
                      <m:sty m:val="p"/>
                    </m:rPr>
                    <w:rPr>
                      <w:rFonts w:ascii="Cambria Math" w:hAnsi="Cambria Math" w:cstheme="majorBidi"/>
                      <w:sz w:val="24"/>
                      <w:szCs w:val="24"/>
                    </w:rPr>
                    <m:t>&amp;</m:t>
                  </m:r>
                </m:e>
                <m:e>
                  <m:r>
                    <m:rPr>
                      <m:sty m:val="p"/>
                    </m:rPr>
                    <w:rPr>
                      <w:rFonts w:ascii="Cambria Math" w:hAnsi="Cambria Math" w:cstheme="majorBidi"/>
                      <w:sz w:val="24"/>
                      <w:szCs w:val="24"/>
                    </w:rPr>
                    <m:t>&amp;</m:t>
                  </m:r>
                  <m:sSub>
                    <m:sSubPr>
                      <m:ctrlPr>
                        <w:rPr>
                          <w:rFonts w:ascii="Cambria Math" w:hAnsi="Cambria Math" w:cstheme="majorBidi"/>
                          <w:iCs/>
                          <w:sz w:val="24"/>
                          <w:szCs w:val="24"/>
                        </w:rPr>
                      </m:ctrlPr>
                    </m:sSubPr>
                    <m:e>
                      <m:r>
                        <m:rPr>
                          <m:sty m:val="p"/>
                        </m:rPr>
                        <w:rPr>
                          <w:rFonts w:ascii="Cambria Math" w:hAnsi="Cambria Math" w:cstheme="majorBidi"/>
                          <w:sz w:val="24"/>
                          <w:szCs w:val="24"/>
                        </w:rPr>
                        <m:t>M</m:t>
                      </m:r>
                    </m:e>
                    <m:sub>
                      <m:r>
                        <m:rPr>
                          <m:sty m:val="p"/>
                        </m:rPr>
                        <w:rPr>
                          <w:rFonts w:ascii="Cambria Math" w:hAnsi="Cambria Math" w:cstheme="majorBidi"/>
                          <w:sz w:val="24"/>
                          <w:szCs w:val="24"/>
                        </w:rPr>
                        <m:t>u</m:t>
                      </m:r>
                    </m:sub>
                  </m:sSub>
                  <m:r>
                    <m:rPr>
                      <m:sty m:val="p"/>
                    </m:rPr>
                    <w:rPr>
                      <w:rFonts w:ascii="Cambria Math" w:hAnsi="Cambria Math" w:cstheme="majorBidi"/>
                      <w:sz w:val="24"/>
                      <w:szCs w:val="24"/>
                    </w:rPr>
                    <m:t>=0.387 KN.m</m:t>
                  </m:r>
                </m:e>
              </m:eqArr>
            </m:e>
          </m:d>
        </m:oMath>
      </m:oMathPara>
    </w:p>
    <w:p w:rsidR="00E01015" w:rsidRDefault="00E01015" w:rsidP="00E01015">
      <w:pPr>
        <w:pStyle w:val="Paragraphedeliste"/>
        <w:numPr>
          <w:ilvl w:val="0"/>
          <w:numId w:val="65"/>
        </w:numPr>
        <w:spacing w:after="160" w:line="276" w:lineRule="auto"/>
        <w:ind w:left="567"/>
        <w:jc w:val="both"/>
        <w:rPr>
          <w:rFonts w:asciiTheme="majorBidi" w:hAnsiTheme="majorBidi" w:cstheme="majorBidi"/>
          <w:sz w:val="24"/>
          <w:szCs w:val="24"/>
          <w:u w:val="single"/>
        </w:rPr>
      </w:pPr>
      <w:r w:rsidRPr="00932B8F">
        <w:rPr>
          <w:rFonts w:asciiTheme="majorBidi" w:hAnsiTheme="majorBidi" w:cstheme="majorBidi"/>
          <w:sz w:val="24"/>
          <w:szCs w:val="24"/>
          <w:u w:val="single"/>
        </w:rPr>
        <w:t>Etat limite de service (ELS) :</w:t>
      </w:r>
    </w:p>
    <w:p w:rsidR="00E01015" w:rsidRPr="00932B8F" w:rsidRDefault="00E01015" w:rsidP="00E01015">
      <w:pPr>
        <w:pStyle w:val="Paragraphedeliste"/>
        <w:spacing w:after="160" w:line="276" w:lineRule="auto"/>
        <w:ind w:left="567"/>
        <w:jc w:val="both"/>
        <w:rPr>
          <w:rFonts w:asciiTheme="majorBidi" w:hAnsiTheme="majorBidi" w:cstheme="majorBidi"/>
          <w:sz w:val="24"/>
          <w:szCs w:val="24"/>
          <w:u w:val="single"/>
        </w:rPr>
      </w:pPr>
    </w:p>
    <w:p w:rsidR="00E01015" w:rsidRPr="00932B8F" w:rsidRDefault="009A19B4" w:rsidP="00E01015">
      <w:pPr>
        <w:spacing w:line="276" w:lineRule="auto"/>
        <w:jc w:val="both"/>
        <w:rPr>
          <w:rFonts w:asciiTheme="majorBidi" w:hAnsiTheme="majorBidi" w:cstheme="majorBidi"/>
          <w:iCs/>
          <w:sz w:val="24"/>
          <w:szCs w:val="24"/>
        </w:rPr>
      </w:pPr>
      <m:oMathPara>
        <m:oMath>
          <m:d>
            <m:dPr>
              <m:begChr m:val="{"/>
              <m:endChr m:val=""/>
              <m:ctrlPr>
                <w:rPr>
                  <w:rFonts w:ascii="Cambria Math" w:hAnsi="Cambria Math" w:cstheme="majorBidi"/>
                  <w:iCs/>
                  <w:sz w:val="24"/>
                  <w:szCs w:val="24"/>
                </w:rPr>
              </m:ctrlPr>
            </m:dPr>
            <m:e>
              <m:eqArr>
                <m:eqArrPr>
                  <m:ctrlPr>
                    <w:rPr>
                      <w:rFonts w:ascii="Cambria Math" w:hAnsi="Cambria Math" w:cstheme="majorBidi"/>
                      <w:iCs/>
                      <w:sz w:val="24"/>
                      <w:szCs w:val="24"/>
                    </w:rPr>
                  </m:ctrlPr>
                </m:eqArrPr>
                <m:e>
                  <m:r>
                    <m:rPr>
                      <m:sty m:val="p"/>
                    </m:rPr>
                    <w:rPr>
                      <w:rFonts w:ascii="Cambria Math" w:hAnsi="Cambria Math" w:cstheme="majorBidi"/>
                      <w:sz w:val="24"/>
                      <w:szCs w:val="24"/>
                    </w:rPr>
                    <m:t>&amp;</m:t>
                  </m:r>
                  <m:sSub>
                    <m:sSubPr>
                      <m:ctrlPr>
                        <w:rPr>
                          <w:rFonts w:ascii="Cambria Math" w:hAnsi="Cambria Math" w:cstheme="majorBidi"/>
                          <w:iCs/>
                          <w:sz w:val="24"/>
                          <w:szCs w:val="24"/>
                        </w:rPr>
                      </m:ctrlPr>
                    </m:sSubPr>
                    <m:e>
                      <m:r>
                        <m:rPr>
                          <m:sty m:val="p"/>
                        </m:rPr>
                        <w:rPr>
                          <w:rFonts w:ascii="Cambria Math" w:hAnsi="Cambria Math" w:cstheme="majorBidi"/>
                          <w:sz w:val="24"/>
                          <w:szCs w:val="24"/>
                        </w:rPr>
                        <m:t>N</m:t>
                      </m:r>
                    </m:e>
                    <m:sub>
                      <m:r>
                        <m:rPr>
                          <m:sty m:val="p"/>
                        </m:rPr>
                        <w:rPr>
                          <w:rFonts w:ascii="Cambria Math" w:hAnsi="Cambria Math" w:cstheme="majorBidi"/>
                          <w:sz w:val="24"/>
                          <w:szCs w:val="24"/>
                        </w:rPr>
                        <m:t>ser</m:t>
                      </m:r>
                    </m:sub>
                  </m:sSub>
                  <m:r>
                    <m:rPr>
                      <m:sty m:val="p"/>
                    </m:rPr>
                    <w:rPr>
                      <w:rFonts w:ascii="Cambria Math" w:hAnsi="Cambria Math" w:cstheme="majorBidi"/>
                      <w:sz w:val="24"/>
                      <w:szCs w:val="24"/>
                    </w:rPr>
                    <m:t>=</m:t>
                  </m:r>
                  <m:sSub>
                    <m:sSubPr>
                      <m:ctrlPr>
                        <w:rPr>
                          <w:rFonts w:ascii="Cambria Math" w:hAnsi="Cambria Math" w:cstheme="majorBidi"/>
                          <w:iCs/>
                          <w:sz w:val="24"/>
                          <w:szCs w:val="24"/>
                        </w:rPr>
                      </m:ctrlPr>
                    </m:sSubPr>
                    <m:e>
                      <m:r>
                        <m:rPr>
                          <m:sty m:val="p"/>
                        </m:rPr>
                        <w:rPr>
                          <w:rFonts w:ascii="Cambria Math" w:hAnsi="Cambria Math" w:cstheme="majorBidi"/>
                          <w:sz w:val="24"/>
                          <w:szCs w:val="24"/>
                        </w:rPr>
                        <m:t>W</m:t>
                      </m:r>
                    </m:e>
                    <m:sub>
                      <m:r>
                        <m:rPr>
                          <m:sty m:val="p"/>
                        </m:rPr>
                        <w:rPr>
                          <w:rFonts w:ascii="Cambria Math" w:hAnsi="Cambria Math" w:cstheme="majorBidi"/>
                          <w:sz w:val="24"/>
                          <w:szCs w:val="24"/>
                        </w:rPr>
                        <m:t>p</m:t>
                      </m:r>
                    </m:sub>
                  </m:sSub>
                </m:e>
                <m:e>
                  <m:r>
                    <m:rPr>
                      <m:sty m:val="p"/>
                    </m:rPr>
                    <w:rPr>
                      <w:rFonts w:ascii="Cambria Math" w:hAnsi="Cambria Math" w:cstheme="majorBidi"/>
                      <w:sz w:val="24"/>
                      <w:szCs w:val="24"/>
                    </w:rPr>
                    <m:t>&amp;</m:t>
                  </m:r>
                </m:e>
                <m:e>
                  <m:r>
                    <m:rPr>
                      <m:sty m:val="p"/>
                    </m:rPr>
                    <w:rPr>
                      <w:rFonts w:ascii="Cambria Math" w:hAnsi="Cambria Math" w:cstheme="majorBidi"/>
                      <w:sz w:val="24"/>
                      <w:szCs w:val="24"/>
                    </w:rPr>
                    <m:t>&amp;</m:t>
                  </m:r>
                  <m:sSub>
                    <m:sSubPr>
                      <m:ctrlPr>
                        <w:rPr>
                          <w:rFonts w:ascii="Cambria Math" w:hAnsi="Cambria Math" w:cstheme="majorBidi"/>
                          <w:iCs/>
                          <w:sz w:val="24"/>
                          <w:szCs w:val="24"/>
                        </w:rPr>
                      </m:ctrlPr>
                    </m:sSubPr>
                    <m:e>
                      <m:r>
                        <m:rPr>
                          <m:sty m:val="p"/>
                        </m:rPr>
                        <w:rPr>
                          <w:rFonts w:ascii="Cambria Math" w:hAnsi="Cambria Math" w:cstheme="majorBidi"/>
                          <w:sz w:val="24"/>
                          <w:szCs w:val="24"/>
                        </w:rPr>
                        <m:t>M</m:t>
                      </m:r>
                    </m:e>
                    <m:sub>
                      <m:r>
                        <m:rPr>
                          <m:sty m:val="p"/>
                        </m:rPr>
                        <w:rPr>
                          <w:rFonts w:ascii="Cambria Math" w:hAnsi="Cambria Math" w:cstheme="majorBidi"/>
                          <w:sz w:val="24"/>
                          <w:szCs w:val="24"/>
                        </w:rPr>
                        <m:t>ser</m:t>
                      </m:r>
                    </m:sub>
                  </m:sSub>
                  <m:r>
                    <m:rPr>
                      <m:sty m:val="p"/>
                    </m:rPr>
                    <w:rPr>
                      <w:rFonts w:ascii="Cambria Math" w:hAnsi="Cambria Math" w:cstheme="majorBidi"/>
                      <w:sz w:val="24"/>
                      <w:szCs w:val="24"/>
                    </w:rPr>
                    <m:t>=</m:t>
                  </m:r>
                  <m:sSub>
                    <m:sSubPr>
                      <m:ctrlPr>
                        <w:rPr>
                          <w:rFonts w:ascii="Cambria Math" w:hAnsi="Cambria Math" w:cstheme="majorBidi"/>
                          <w:iCs/>
                          <w:sz w:val="24"/>
                          <w:szCs w:val="24"/>
                        </w:rPr>
                      </m:ctrlPr>
                    </m:sSubPr>
                    <m:e>
                      <m:r>
                        <m:rPr>
                          <m:sty m:val="p"/>
                        </m:rPr>
                        <w:rPr>
                          <w:rFonts w:ascii="Cambria Math" w:hAnsi="Cambria Math" w:cstheme="majorBidi"/>
                          <w:sz w:val="24"/>
                          <w:szCs w:val="24"/>
                        </w:rPr>
                        <m:t>F</m:t>
                      </m:r>
                    </m:e>
                    <m:sub>
                      <m:r>
                        <m:rPr>
                          <m:sty m:val="p"/>
                        </m:rPr>
                        <w:rPr>
                          <w:rFonts w:ascii="Cambria Math" w:hAnsi="Cambria Math" w:cstheme="majorBidi"/>
                          <w:sz w:val="24"/>
                          <w:szCs w:val="24"/>
                        </w:rPr>
                        <m:t>p</m:t>
                      </m:r>
                    </m:sub>
                  </m:sSub>
                  <m:r>
                    <m:rPr>
                      <m:sty m:val="p"/>
                    </m:rPr>
                    <w:rPr>
                      <w:rFonts w:ascii="Cambria Math" w:hAnsi="Cambria Math" w:cstheme="majorBidi"/>
                      <w:sz w:val="24"/>
                      <w:szCs w:val="24"/>
                    </w:rPr>
                    <m:t>.L</m:t>
                  </m:r>
                </m:e>
              </m:eqArr>
            </m:e>
          </m:d>
          <m:r>
            <m:rPr>
              <m:sty m:val="p"/>
            </m:rPr>
            <w:rPr>
              <w:rFonts w:ascii="Cambria Math" w:hAnsi="Cambria Math" w:cstheme="majorBidi"/>
              <w:sz w:val="24"/>
              <w:szCs w:val="24"/>
            </w:rPr>
            <m:t>⇒</m:t>
          </m:r>
          <m:d>
            <m:dPr>
              <m:begChr m:val="{"/>
              <m:endChr m:val=""/>
              <m:ctrlPr>
                <w:rPr>
                  <w:rFonts w:ascii="Cambria Math" w:hAnsi="Cambria Math" w:cstheme="majorBidi"/>
                  <w:iCs/>
                  <w:sz w:val="24"/>
                  <w:szCs w:val="24"/>
                </w:rPr>
              </m:ctrlPr>
            </m:dPr>
            <m:e>
              <m:eqArr>
                <m:eqArrPr>
                  <m:ctrlPr>
                    <w:rPr>
                      <w:rFonts w:ascii="Cambria Math" w:hAnsi="Cambria Math" w:cstheme="majorBidi"/>
                      <w:iCs/>
                      <w:sz w:val="24"/>
                      <w:szCs w:val="24"/>
                    </w:rPr>
                  </m:ctrlPr>
                </m:eqArrPr>
                <m:e>
                  <m:r>
                    <m:rPr>
                      <m:sty m:val="p"/>
                    </m:rPr>
                    <w:rPr>
                      <w:rFonts w:ascii="Cambria Math" w:hAnsi="Cambria Math" w:cstheme="majorBidi"/>
                      <w:sz w:val="24"/>
                      <w:szCs w:val="24"/>
                    </w:rPr>
                    <m:t>&amp;</m:t>
                  </m:r>
                  <m:sSub>
                    <m:sSubPr>
                      <m:ctrlPr>
                        <w:rPr>
                          <w:rFonts w:ascii="Cambria Math" w:hAnsi="Cambria Math" w:cstheme="majorBidi"/>
                          <w:iCs/>
                          <w:sz w:val="24"/>
                          <w:szCs w:val="24"/>
                        </w:rPr>
                      </m:ctrlPr>
                    </m:sSubPr>
                    <m:e>
                      <m:r>
                        <m:rPr>
                          <m:sty m:val="p"/>
                        </m:rPr>
                        <w:rPr>
                          <w:rFonts w:ascii="Cambria Math" w:hAnsi="Cambria Math" w:cstheme="majorBidi"/>
                          <w:sz w:val="24"/>
                          <w:szCs w:val="24"/>
                        </w:rPr>
                        <m:t>N</m:t>
                      </m:r>
                    </m:e>
                    <m:sub>
                      <m:r>
                        <m:rPr>
                          <m:sty m:val="p"/>
                        </m:rPr>
                        <w:rPr>
                          <w:rFonts w:ascii="Cambria Math" w:hAnsi="Cambria Math" w:cstheme="majorBidi"/>
                          <w:sz w:val="24"/>
                          <w:szCs w:val="24"/>
                        </w:rPr>
                        <m:t>ser</m:t>
                      </m:r>
                    </m:sub>
                  </m:sSub>
                  <m:r>
                    <m:rPr>
                      <m:sty m:val="p"/>
                    </m:rPr>
                    <w:rPr>
                      <w:rFonts w:ascii="Cambria Math" w:hAnsi="Cambria Math" w:cstheme="majorBidi"/>
                      <w:sz w:val="24"/>
                      <w:szCs w:val="24"/>
                    </w:rPr>
                    <m:t>=1.6875 KN</m:t>
                  </m:r>
                </m:e>
                <m:e>
                  <m:r>
                    <m:rPr>
                      <m:sty m:val="p"/>
                    </m:rPr>
                    <w:rPr>
                      <w:rFonts w:ascii="Cambria Math" w:hAnsi="Cambria Math" w:cstheme="majorBidi"/>
                      <w:sz w:val="24"/>
                      <w:szCs w:val="24"/>
                    </w:rPr>
                    <m:t>&amp;</m:t>
                  </m:r>
                </m:e>
                <m:e>
                  <m:r>
                    <m:rPr>
                      <m:sty m:val="p"/>
                    </m:rPr>
                    <w:rPr>
                      <w:rFonts w:ascii="Cambria Math" w:hAnsi="Cambria Math" w:cstheme="majorBidi"/>
                      <w:sz w:val="24"/>
                      <w:szCs w:val="24"/>
                    </w:rPr>
                    <m:t>&amp;</m:t>
                  </m:r>
                  <m:sSub>
                    <m:sSubPr>
                      <m:ctrlPr>
                        <w:rPr>
                          <w:rFonts w:ascii="Cambria Math" w:hAnsi="Cambria Math" w:cstheme="majorBidi"/>
                          <w:iCs/>
                          <w:sz w:val="24"/>
                          <w:szCs w:val="24"/>
                        </w:rPr>
                      </m:ctrlPr>
                    </m:sSubPr>
                    <m:e>
                      <m:r>
                        <m:rPr>
                          <m:sty m:val="p"/>
                        </m:rPr>
                        <w:rPr>
                          <w:rFonts w:ascii="Cambria Math" w:hAnsi="Cambria Math" w:cstheme="majorBidi"/>
                          <w:sz w:val="24"/>
                          <w:szCs w:val="24"/>
                        </w:rPr>
                        <m:t>M</m:t>
                      </m:r>
                    </m:e>
                    <m:sub>
                      <m:r>
                        <m:rPr>
                          <m:sty m:val="p"/>
                        </m:rPr>
                        <w:rPr>
                          <w:rFonts w:ascii="Cambria Math" w:hAnsi="Cambria Math" w:cstheme="majorBidi"/>
                          <w:sz w:val="24"/>
                          <w:szCs w:val="24"/>
                        </w:rPr>
                        <m:t>ser</m:t>
                      </m:r>
                    </m:sub>
                  </m:sSub>
                  <m:r>
                    <m:rPr>
                      <m:sty m:val="p"/>
                    </m:rPr>
                    <w:rPr>
                      <w:rFonts w:ascii="Cambria Math" w:hAnsi="Cambria Math" w:cstheme="majorBidi"/>
                      <w:sz w:val="24"/>
                      <w:szCs w:val="24"/>
                    </w:rPr>
                    <m:t>=0.258 KN.m</m:t>
                  </m:r>
                </m:e>
              </m:eqArr>
            </m:e>
          </m:d>
        </m:oMath>
      </m:oMathPara>
    </w:p>
    <w:p w:rsidR="00E01015" w:rsidRDefault="00E01015" w:rsidP="00E01015">
      <w:pPr>
        <w:spacing w:line="276" w:lineRule="auto"/>
        <w:jc w:val="both"/>
        <w:rPr>
          <w:rFonts w:asciiTheme="majorBidi" w:hAnsiTheme="majorBidi" w:cstheme="majorBidi"/>
          <w:b/>
          <w:color w:val="365F91" w:themeColor="accent1" w:themeShade="BF"/>
          <w:sz w:val="24"/>
          <w:szCs w:val="24"/>
          <w:u w:val="single"/>
        </w:rPr>
      </w:pPr>
    </w:p>
    <w:p w:rsidR="00E01015" w:rsidRDefault="00E01015" w:rsidP="00E01015">
      <w:pPr>
        <w:spacing w:line="276" w:lineRule="auto"/>
        <w:jc w:val="both"/>
        <w:rPr>
          <w:rFonts w:asciiTheme="majorBidi" w:hAnsiTheme="majorBidi" w:cstheme="majorBidi"/>
          <w:b/>
          <w:color w:val="365F91" w:themeColor="accent1" w:themeShade="BF"/>
          <w:sz w:val="24"/>
          <w:szCs w:val="24"/>
          <w:u w:val="single"/>
        </w:rPr>
      </w:pPr>
    </w:p>
    <w:p w:rsidR="00E01015" w:rsidRDefault="00E01015" w:rsidP="00E01015">
      <w:pPr>
        <w:spacing w:line="276" w:lineRule="auto"/>
        <w:jc w:val="both"/>
        <w:rPr>
          <w:rFonts w:asciiTheme="majorBidi" w:hAnsiTheme="majorBidi" w:cstheme="majorBidi"/>
          <w:b/>
          <w:color w:val="365F91" w:themeColor="accent1" w:themeShade="BF"/>
          <w:sz w:val="24"/>
          <w:szCs w:val="24"/>
          <w:u w:val="single"/>
        </w:rPr>
      </w:pPr>
    </w:p>
    <w:p w:rsidR="00E01015" w:rsidRDefault="00E01015" w:rsidP="00E01015">
      <w:pPr>
        <w:spacing w:line="276" w:lineRule="auto"/>
        <w:jc w:val="both"/>
        <w:rPr>
          <w:rFonts w:asciiTheme="majorBidi" w:hAnsiTheme="majorBidi" w:cstheme="majorBidi"/>
          <w:b/>
          <w:color w:val="365F91" w:themeColor="accent1" w:themeShade="BF"/>
          <w:sz w:val="24"/>
          <w:szCs w:val="24"/>
          <w:u w:val="single"/>
        </w:rPr>
      </w:pPr>
    </w:p>
    <w:p w:rsidR="00E01015" w:rsidRDefault="00E01015" w:rsidP="00E01015">
      <w:pPr>
        <w:spacing w:line="276" w:lineRule="auto"/>
        <w:jc w:val="both"/>
        <w:rPr>
          <w:rFonts w:asciiTheme="majorBidi" w:hAnsiTheme="majorBidi" w:cstheme="majorBidi"/>
          <w:b/>
          <w:color w:val="365F91" w:themeColor="accent1" w:themeShade="BF"/>
          <w:sz w:val="24"/>
          <w:szCs w:val="24"/>
          <w:u w:val="single"/>
        </w:rPr>
      </w:pPr>
    </w:p>
    <w:p w:rsidR="00E01015" w:rsidRDefault="00E01015" w:rsidP="00E01015">
      <w:pPr>
        <w:spacing w:line="276" w:lineRule="auto"/>
        <w:jc w:val="both"/>
        <w:rPr>
          <w:rFonts w:asciiTheme="majorBidi" w:hAnsiTheme="majorBidi" w:cstheme="majorBidi"/>
          <w:b/>
          <w:color w:val="365F91" w:themeColor="accent1" w:themeShade="BF"/>
          <w:sz w:val="24"/>
          <w:szCs w:val="24"/>
          <w:u w:val="single"/>
        </w:rPr>
      </w:pPr>
    </w:p>
    <w:p w:rsidR="00E01015" w:rsidRPr="00DA03ED" w:rsidRDefault="00E01015" w:rsidP="00E01015">
      <w:pPr>
        <w:spacing w:line="276" w:lineRule="auto"/>
        <w:jc w:val="both"/>
        <w:rPr>
          <w:rFonts w:asciiTheme="majorBidi" w:hAnsiTheme="majorBidi" w:cstheme="majorBidi"/>
          <w:b/>
          <w:bCs/>
          <w:color w:val="365F91" w:themeColor="accent1" w:themeShade="BF"/>
          <w:sz w:val="24"/>
          <w:szCs w:val="24"/>
        </w:rPr>
      </w:pPr>
      <w:r w:rsidRPr="00DA03ED">
        <w:rPr>
          <w:rFonts w:asciiTheme="majorBidi" w:hAnsiTheme="majorBidi" w:cstheme="majorBidi"/>
          <w:b/>
          <w:color w:val="365F91" w:themeColor="accent1" w:themeShade="BF"/>
          <w:sz w:val="24"/>
          <w:szCs w:val="24"/>
          <w:u w:val="single"/>
        </w:rPr>
        <w:t>IV.1.4 /- Détermination des armatures </w:t>
      </w:r>
      <w:r w:rsidRPr="00DA03ED">
        <w:rPr>
          <w:rFonts w:asciiTheme="majorBidi" w:hAnsiTheme="majorBidi" w:cstheme="majorBidi"/>
          <w:b/>
          <w:bCs/>
          <w:color w:val="365F91" w:themeColor="accent1" w:themeShade="BF"/>
          <w:sz w:val="24"/>
          <w:szCs w:val="24"/>
        </w:rPr>
        <w:t>: </w:t>
      </w:r>
    </w:p>
    <w:p w:rsidR="00E01015" w:rsidRPr="00DA03ED" w:rsidRDefault="00E01015" w:rsidP="00E01015">
      <w:pPr>
        <w:tabs>
          <w:tab w:val="left" w:pos="180"/>
        </w:tabs>
        <w:spacing w:line="276" w:lineRule="auto"/>
        <w:ind w:left="142" w:hanging="142"/>
        <w:jc w:val="both"/>
        <w:rPr>
          <w:rFonts w:asciiTheme="majorBidi" w:hAnsiTheme="majorBidi" w:cstheme="majorBidi"/>
          <w:sz w:val="24"/>
          <w:szCs w:val="24"/>
        </w:rPr>
      </w:pPr>
      <w:r w:rsidRPr="00DA03ED">
        <w:rPr>
          <w:rFonts w:asciiTheme="majorBidi" w:hAnsiTheme="majorBidi" w:cstheme="majorBidi"/>
          <w:sz w:val="24"/>
          <w:szCs w:val="24"/>
        </w:rPr>
        <w:t>Le ferraillage de l’acrotère sera calculé à la flexion composée pour une bande de 1m de largeur et une épaisseur de 10cm ; la section de calcul est (100</w:t>
      </w:r>
      <w:r w:rsidRPr="00DA03ED">
        <w:rPr>
          <w:rFonts w:asciiTheme="majorBidi" w:hAnsiTheme="majorBidi" w:cstheme="majorBidi"/>
          <w:position w:val="-4"/>
          <w:sz w:val="24"/>
          <w:szCs w:val="24"/>
        </w:rPr>
        <w:object w:dxaOrig="180" w:dyaOrig="200">
          <v:shape id="_x0000_i1239" type="#_x0000_t75" style="width:9.75pt;height:11.25pt" o:ole="">
            <v:imagedata r:id="rId453" o:title=""/>
          </v:shape>
          <o:OLEObject Type="Embed" ProgID="Equation.3" ShapeID="_x0000_i1239" DrawAspect="Content" ObjectID="_1662191245" r:id="rId454"/>
        </w:object>
      </w:r>
      <w:r w:rsidRPr="00DA03ED">
        <w:rPr>
          <w:rFonts w:asciiTheme="majorBidi" w:hAnsiTheme="majorBidi" w:cstheme="majorBidi"/>
          <w:sz w:val="24"/>
          <w:szCs w:val="24"/>
        </w:rPr>
        <w:t>10) cm</w:t>
      </w:r>
      <w:r w:rsidRPr="00DA03ED">
        <w:rPr>
          <w:rFonts w:asciiTheme="majorBidi" w:hAnsiTheme="majorBidi" w:cstheme="majorBidi"/>
          <w:sz w:val="24"/>
          <w:szCs w:val="24"/>
          <w:vertAlign w:val="superscript"/>
        </w:rPr>
        <w:t>2</w:t>
      </w:r>
      <w:r w:rsidRPr="00DA03ED">
        <w:rPr>
          <w:rFonts w:asciiTheme="majorBidi" w:hAnsiTheme="majorBidi" w:cstheme="majorBidi"/>
          <w:sz w:val="24"/>
          <w:szCs w:val="24"/>
        </w:rPr>
        <w:t>.</w:t>
      </w:r>
    </w:p>
    <w:p w:rsidR="00E01015" w:rsidRPr="00DA03ED" w:rsidRDefault="00E01015" w:rsidP="00E01015">
      <w:pPr>
        <w:pStyle w:val="Paragraphedeliste"/>
        <w:numPr>
          <w:ilvl w:val="0"/>
          <w:numId w:val="64"/>
        </w:numPr>
        <w:tabs>
          <w:tab w:val="left" w:pos="180"/>
        </w:tabs>
        <w:spacing w:after="160" w:line="276" w:lineRule="auto"/>
        <w:jc w:val="both"/>
        <w:rPr>
          <w:rFonts w:asciiTheme="majorBidi" w:hAnsiTheme="majorBidi" w:cstheme="majorBidi"/>
          <w:color w:val="365F91" w:themeColor="accent1" w:themeShade="BF"/>
          <w:sz w:val="24"/>
          <w:szCs w:val="24"/>
        </w:rPr>
      </w:pPr>
      <w:r w:rsidRPr="00DA03ED">
        <w:rPr>
          <w:rFonts w:asciiTheme="majorBidi" w:hAnsiTheme="majorBidi" w:cstheme="majorBidi"/>
          <w:b/>
          <w:bCs/>
          <w:color w:val="365F91" w:themeColor="accent1" w:themeShade="BF"/>
          <w:sz w:val="24"/>
          <w:szCs w:val="24"/>
          <w:u w:val="single"/>
        </w:rPr>
        <w:t>Etat limite ultime</w:t>
      </w:r>
      <w:r w:rsidRPr="00DA03ED">
        <w:rPr>
          <w:rFonts w:asciiTheme="majorBidi" w:hAnsiTheme="majorBidi" w:cstheme="majorBidi"/>
          <w:color w:val="365F91" w:themeColor="accent1" w:themeShade="BF"/>
          <w:sz w:val="24"/>
          <w:szCs w:val="24"/>
        </w:rPr>
        <w:t> :</w:t>
      </w:r>
    </w:p>
    <w:p w:rsidR="00E01015" w:rsidRDefault="009A19B4" w:rsidP="00E01015">
      <w:pPr>
        <w:pStyle w:val="Paragraphedeliste"/>
        <w:numPr>
          <w:ilvl w:val="0"/>
          <w:numId w:val="66"/>
        </w:numPr>
        <w:tabs>
          <w:tab w:val="left" w:pos="284"/>
        </w:tabs>
        <w:spacing w:line="276" w:lineRule="auto"/>
        <w:jc w:val="both"/>
        <w:rPr>
          <w:rFonts w:asciiTheme="majorBidi" w:hAnsiTheme="majorBidi" w:cstheme="majorBidi"/>
          <w:b/>
          <w:bCs/>
          <w:color w:val="365F91" w:themeColor="accent1" w:themeShade="BF"/>
          <w:sz w:val="24"/>
          <w:szCs w:val="24"/>
        </w:rPr>
      </w:pPr>
      <w:r w:rsidRPr="009A19B4">
        <w:rPr>
          <w:rFonts w:asciiTheme="majorBidi" w:hAnsiTheme="majorBidi"/>
          <w:b/>
          <w:bCs/>
          <w:noProof/>
          <w:sz w:val="24"/>
          <w:szCs w:val="24"/>
        </w:rPr>
        <w:pict>
          <v:shape id="Zone de texte 516" o:spid="_x0000_s1674" type="#_x0000_t202" style="position:absolute;left:0;text-align:left;margin-left:474.35pt;margin-top:11.1pt;width:39.55pt;height:18.55pt;z-index:251645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" filled="f" stroked="f">
            <v:textbox>
              <w:txbxContent>
                <w:p w:rsidR="00BD1FA0" w:rsidRPr="003C0E90" w:rsidRDefault="00BD1FA0" w:rsidP="00E01015">
                  <w:r w:rsidRPr="003C0E90">
                    <w:t>8</w:t>
                  </w:r>
                </w:p>
              </w:txbxContent>
            </v:textbox>
          </v:shape>
        </w:pict>
      </w:r>
      <w:r w:rsidRPr="009A19B4">
        <w:rPr>
          <w:rFonts w:asciiTheme="majorBidi" w:hAnsiTheme="majorBidi"/>
          <w:b/>
          <w:bCs/>
          <w:noProof/>
          <w:sz w:val="24"/>
          <w:szCs w:val="24"/>
        </w:rPr>
        <w:pict>
          <v:line id="Connecteur droit 515" o:spid="_x0000_s1676" style="position:absolute;left:0;text-align:left;z-index:251648000;visibility:visible" from="476.75pt,6.25pt" to="476.75pt,3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">
            <v:stroke startarrow="block" endarrow="block"/>
          </v:line>
        </w:pict>
      </w:r>
      <w:r w:rsidRPr="009A19B4">
        <w:rPr>
          <w:rFonts w:asciiTheme="majorBidi" w:hAnsiTheme="majorBidi"/>
          <w:b/>
          <w:bCs/>
          <w:noProof/>
          <w:sz w:val="24"/>
          <w:szCs w:val="24"/>
        </w:rPr>
        <w:pict>
          <v:line id="Connecteur droit 514" o:spid="_x0000_s1680" style="position:absolute;left:0;text-align:left;z-index:251652096;visibility:visible" from="472pt,5.8pt" to="481pt,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"/>
        </w:pict>
      </w:r>
      <w:r w:rsidRPr="009A19B4">
        <w:rPr>
          <w:rFonts w:asciiTheme="majorBidi" w:hAnsiTheme="majorBidi"/>
          <w:noProof/>
          <w:sz w:val="24"/>
          <w:szCs w:val="24"/>
        </w:rPr>
        <w:pict>
          <v:shape id="Zone de texte 519" o:spid="_x0000_s1684" type="#_x0000_t202" style="position:absolute;left:0;text-align:left;margin-left:331.15pt;margin-top:14.85pt;width:39.55pt;height:18.55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" filled="f" stroked="f">
            <v:textbox>
              <w:txbxContent>
                <w:p w:rsidR="00BD1FA0" w:rsidRPr="003C0E90" w:rsidRDefault="00BD1FA0" w:rsidP="00E01015">
                  <w:r w:rsidRPr="003C0E90">
                    <w:t>10</w:t>
                  </w:r>
                </w:p>
              </w:txbxContent>
            </v:textbox>
          </v:shape>
        </w:pict>
      </w:r>
      <w:r w:rsidRPr="009A19B4">
        <w:rPr>
          <w:rFonts w:asciiTheme="majorBidi" w:hAnsiTheme="majorBidi"/>
          <w:b/>
          <w:bCs/>
          <w:noProof/>
          <w:sz w:val="24"/>
          <w:szCs w:val="24"/>
        </w:rPr>
        <w:pict>
          <v:line id="Connecteur droit 517" o:spid="_x0000_s1673" style="position:absolute;left:0;text-align:left;z-index:251644928;visibility:visible" from="352.1pt,6.15pt" to="352.1pt,4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">
            <v:stroke startarrow="block" endarrow="block"/>
          </v:line>
        </w:pict>
      </w:r>
      <w:r w:rsidRPr="009A19B4">
        <w:rPr>
          <w:rFonts w:asciiTheme="majorBidi" w:hAnsiTheme="majorBidi"/>
          <w:b/>
          <w:bCs/>
          <w:noProof/>
          <w:sz w:val="24"/>
          <w:szCs w:val="24"/>
        </w:rPr>
        <w:pict>
          <v:line id="Connecteur droit 124" o:spid="_x0000_s1679" style="position:absolute;left:0;text-align:left;z-index:251651072;visibility:visible" from="346.9pt,5.2pt" to="355.9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"/>
        </w:pict>
      </w:r>
      <w:r w:rsidRPr="009A19B4">
        <w:rPr>
          <w:rFonts w:asciiTheme="majorBidi" w:hAnsiTheme="majorBidi"/>
          <w:b/>
          <w:bCs/>
          <w:noProof/>
          <w:sz w:val="24"/>
          <w:szCs w:val="24"/>
        </w:rPr>
        <w:pict>
          <v:rect id="Rectangle 520" o:spid="_x0000_s1671" style="position:absolute;left:0;text-align:left;margin-left:359.65pt;margin-top:5.95pt;width:108pt;height:35.65pt;z-index:251642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">
            <v:fill rotate="t" angle="90" focus="100%" type="gradient"/>
          </v:rect>
        </w:pict>
      </w:r>
      <w:r w:rsidR="00E01015" w:rsidRPr="00DA03ED">
        <w:rPr>
          <w:rFonts w:asciiTheme="majorBidi" w:hAnsiTheme="majorBidi" w:cstheme="majorBidi"/>
          <w:b/>
          <w:bCs/>
          <w:color w:val="365F91" w:themeColor="accent1" w:themeShade="BF"/>
          <w:sz w:val="24"/>
          <w:szCs w:val="24"/>
          <w:u w:val="single"/>
        </w:rPr>
        <w:t>Position du point d'application de l'effort normal :</w:t>
      </w:r>
      <w:r w:rsidR="00E01015" w:rsidRPr="00DA03ED">
        <w:rPr>
          <w:rFonts w:asciiTheme="majorBidi" w:hAnsiTheme="majorBidi" w:cstheme="majorBidi"/>
          <w:b/>
          <w:bCs/>
          <w:color w:val="365F91" w:themeColor="accent1" w:themeShade="BF"/>
          <w:sz w:val="24"/>
          <w:szCs w:val="24"/>
        </w:rPr>
        <w:t xml:space="preserve"> (N)</w:t>
      </w:r>
    </w:p>
    <w:p w:rsidR="00E01015" w:rsidRPr="00DA03ED" w:rsidRDefault="00E01015" w:rsidP="00E01015">
      <w:pPr>
        <w:tabs>
          <w:tab w:val="left" w:pos="284"/>
        </w:tabs>
        <w:jc w:val="both"/>
        <w:rPr>
          <w:rFonts w:asciiTheme="majorBidi" w:hAnsiTheme="majorBidi" w:cstheme="majorBidi"/>
          <w:b/>
          <w:bCs/>
          <w:color w:val="365F91" w:themeColor="accent1" w:themeShade="BF"/>
          <w:sz w:val="24"/>
          <w:szCs w:val="24"/>
        </w:rPr>
      </w:pPr>
    </w:p>
    <w:p w:rsidR="00E01015" w:rsidRPr="00DA03ED" w:rsidRDefault="009A19B4" w:rsidP="00E01015">
      <w:pPr>
        <w:tabs>
          <w:tab w:val="num" w:pos="0"/>
          <w:tab w:val="left" w:pos="180"/>
        </w:tabs>
        <w:spacing w:line="276" w:lineRule="auto"/>
        <w:jc w:val="both"/>
        <w:rPr>
          <w:rFonts w:asciiTheme="majorBidi" w:hAnsiTheme="majorBidi" w:cstheme="majorBidi"/>
          <w:iCs/>
          <w:sz w:val="24"/>
          <w:szCs w:val="24"/>
        </w:rPr>
      </w:pPr>
      <w:r w:rsidRPr="009A19B4">
        <w:rPr>
          <w:rFonts w:asciiTheme="majorBidi" w:hAnsiTheme="majorBidi"/>
          <w:b/>
          <w:bCs/>
          <w:noProof/>
          <w:sz w:val="24"/>
          <w:szCs w:val="24"/>
        </w:rPr>
        <w:pict>
          <v:shape id="Zone de texte 513" o:spid="_x0000_s1683" type="#_x0000_t202" style="position:absolute;left:0;text-align:left;margin-left:409.6pt;margin-top:9.5pt;width:24pt;height:19.2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" filled="f" stroked="f">
            <v:textbox>
              <w:txbxContent>
                <w:p w:rsidR="00BD1FA0" w:rsidRPr="003C0E90" w:rsidRDefault="00BD1FA0" w:rsidP="00E01015">
                  <w:r w:rsidRPr="003C0E90">
                    <w:t>A</w:t>
                  </w:r>
                </w:p>
              </w:txbxContent>
            </v:textbox>
          </v:shape>
        </w:pict>
      </w:r>
      <w:r w:rsidRPr="009A19B4">
        <w:rPr>
          <w:rFonts w:asciiTheme="majorBidi" w:hAnsiTheme="majorBidi"/>
          <w:b/>
          <w:bCs/>
          <w:noProof/>
          <w:sz w:val="24"/>
          <w:szCs w:val="24"/>
        </w:rPr>
        <w:pict>
          <v:line id="Connecteur droit 123" o:spid="_x0000_s1675" style="position:absolute;left:0;text-align:left;flip:y;z-index:251646976;visibility:visible" from="411pt,14.5pt" to="425.5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" strokeweight="3pt"/>
        </w:pict>
      </w:r>
      <w:r w:rsidRPr="009A19B4">
        <w:rPr>
          <w:rFonts w:asciiTheme="majorBidi" w:hAnsiTheme="majorBidi"/>
          <w:b/>
          <w:bCs/>
          <w:noProof/>
          <w:sz w:val="24"/>
          <w:szCs w:val="24"/>
        </w:rPr>
        <w:pict>
          <v:line id="Connecteur droit 122" o:spid="_x0000_s1677" style="position:absolute;left:0;text-align:left;z-index:251649024;visibility:visible" from="472pt,15.45pt" to="481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"/>
        </w:pict>
      </w:r>
      <w:r w:rsidRPr="009A19B4">
        <w:rPr>
          <w:rFonts w:asciiTheme="majorBidi" w:hAnsiTheme="majorBidi"/>
          <w:b/>
          <w:bCs/>
          <w:noProof/>
          <w:sz w:val="24"/>
          <w:szCs w:val="24"/>
        </w:rPr>
        <w:pict>
          <v:shape id="Zone de texte 126" o:spid="_x0000_s1670" type="#_x0000_t202" style="position:absolute;left:0;text-align:left;margin-left:397.6pt;margin-top:24.45pt;width:38.5pt;height:25.5pt;z-index:251641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" strokecolor="white">
            <v:textbox>
              <w:txbxContent>
                <w:p w:rsidR="00BD1FA0" w:rsidRPr="003C0E90" w:rsidRDefault="00BD1FA0" w:rsidP="00E01015">
                  <w:r w:rsidRPr="003C0E90">
                    <w:t>100</w:t>
                  </w:r>
                </w:p>
              </w:txbxContent>
            </v:textbox>
          </v:shape>
        </w:pict>
      </w:r>
      <m:oMath>
        <m:sSub>
          <m:sSubPr>
            <m:ctrlPr>
              <w:rPr>
                <w:rFonts w:ascii="Cambria Math" w:hAnsi="Cambria Math" w:cstheme="majorBidi"/>
                <w:iCs/>
                <w:sz w:val="24"/>
                <w:szCs w:val="24"/>
              </w:rPr>
            </m:ctrlPr>
          </m:sSubPr>
          <m:e>
            <m:r>
              <m:rPr>
                <m:sty m:val="p"/>
              </m:rPr>
              <w:rPr>
                <w:rFonts w:ascii="Cambria Math" w:hAnsi="Cambria Math" w:cstheme="majorBidi"/>
                <w:sz w:val="24"/>
                <w:szCs w:val="24"/>
              </w:rPr>
              <m:t>e</m:t>
            </m:r>
          </m:e>
          <m:sub>
            <m:r>
              <m:rPr>
                <m:sty m:val="p"/>
              </m:rPr>
              <w:rPr>
                <w:rFonts w:ascii="Cambria Math" w:hAnsi="Cambria Math" w:cstheme="majorBidi"/>
                <w:sz w:val="24"/>
                <w:szCs w:val="24"/>
              </w:rPr>
              <m:t>0</m:t>
            </m:r>
          </m:sub>
        </m:sSub>
        <m:r>
          <m:rPr>
            <m:sty m:val="p"/>
          </m:rPr>
          <w:rPr>
            <w:rFonts w:ascii="Cambria Math" w:hAnsi="Cambria Math" w:cstheme="majorBidi"/>
            <w:sz w:val="24"/>
            <w:szCs w:val="24"/>
          </w:rPr>
          <m:t>=</m:t>
        </m:r>
        <m:f>
          <m:fPr>
            <m:ctrlPr>
              <w:rPr>
                <w:rFonts w:ascii="Cambria Math" w:hAnsi="Cambria Math" w:cstheme="majorBidi"/>
                <w:iCs/>
                <w:sz w:val="24"/>
                <w:szCs w:val="24"/>
              </w:rPr>
            </m:ctrlPr>
          </m:fPr>
          <m:num>
            <m:sSub>
              <m:sSubPr>
                <m:ctrlPr>
                  <w:rPr>
                    <w:rFonts w:ascii="Cambria Math" w:hAnsi="Cambria Math" w:cstheme="majorBidi"/>
                    <w:iCs/>
                    <w:sz w:val="24"/>
                    <w:szCs w:val="24"/>
                  </w:rPr>
                </m:ctrlPr>
              </m:sSubPr>
              <m:e>
                <m:r>
                  <m:rPr>
                    <m:sty m:val="p"/>
                  </m:rPr>
                  <w:rPr>
                    <w:rFonts w:ascii="Cambria Math" w:hAnsi="Cambria Math" w:cstheme="majorBidi"/>
                    <w:sz w:val="24"/>
                    <w:szCs w:val="24"/>
                  </w:rPr>
                  <m:t>M</m:t>
                </m:r>
              </m:e>
              <m:sub>
                <m:r>
                  <m:rPr>
                    <m:sty m:val="p"/>
                  </m:rPr>
                  <w:rPr>
                    <w:rFonts w:ascii="Cambria Math" w:hAnsi="Cambria Math" w:cstheme="majorBidi"/>
                    <w:sz w:val="24"/>
                    <w:szCs w:val="24"/>
                  </w:rPr>
                  <m:t>u</m:t>
                </m:r>
              </m:sub>
            </m:sSub>
          </m:num>
          <m:den>
            <m:sSub>
              <m:sSubPr>
                <m:ctrlPr>
                  <w:rPr>
                    <w:rFonts w:ascii="Cambria Math" w:hAnsi="Cambria Math" w:cstheme="majorBidi"/>
                    <w:iCs/>
                    <w:sz w:val="24"/>
                    <w:szCs w:val="24"/>
                  </w:rPr>
                </m:ctrlPr>
              </m:sSubPr>
              <m:e>
                <m:r>
                  <m:rPr>
                    <m:sty m:val="p"/>
                  </m:rPr>
                  <w:rPr>
                    <w:rFonts w:ascii="Cambria Math" w:hAnsi="Cambria Math" w:cstheme="majorBidi"/>
                    <w:sz w:val="24"/>
                    <w:szCs w:val="24"/>
                  </w:rPr>
                  <m:t>N</m:t>
                </m:r>
              </m:e>
              <m:sub>
                <m:r>
                  <m:rPr>
                    <m:sty m:val="p"/>
                  </m:rPr>
                  <w:rPr>
                    <w:rFonts w:ascii="Cambria Math" w:hAnsi="Cambria Math" w:cstheme="majorBidi"/>
                    <w:sz w:val="24"/>
                    <w:szCs w:val="24"/>
                  </w:rPr>
                  <m:t>u</m:t>
                </m:r>
              </m:sub>
            </m:sSub>
          </m:den>
        </m:f>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0.387</m:t>
            </m:r>
          </m:num>
          <m:den>
            <m:r>
              <m:rPr>
                <m:sty m:val="p"/>
              </m:rPr>
              <w:rPr>
                <w:rFonts w:ascii="Cambria Math" w:hAnsi="Cambria Math" w:cstheme="majorBidi"/>
                <w:sz w:val="24"/>
                <w:szCs w:val="24"/>
              </w:rPr>
              <m:t>2.268</m:t>
            </m:r>
          </m:den>
        </m:f>
        <m:r>
          <m:rPr>
            <m:sty m:val="p"/>
          </m:rPr>
          <w:rPr>
            <w:rFonts w:ascii="Cambria Math" w:hAnsi="Cambria Math" w:cstheme="majorBidi"/>
            <w:sz w:val="24"/>
            <w:szCs w:val="24"/>
          </w:rPr>
          <m:t>=0.17m</m:t>
        </m:r>
      </m:oMath>
    </w:p>
    <w:p w:rsidR="00E01015" w:rsidRPr="00DA03ED" w:rsidRDefault="009A19B4" w:rsidP="00E01015">
      <w:pPr>
        <w:tabs>
          <w:tab w:val="num" w:pos="0"/>
          <w:tab w:val="left" w:pos="180"/>
        </w:tabs>
        <w:spacing w:line="276" w:lineRule="auto"/>
        <w:rPr>
          <w:rFonts w:asciiTheme="majorBidi" w:hAnsiTheme="majorBidi" w:cstheme="majorBidi"/>
          <w:position w:val="-24"/>
          <w:sz w:val="24"/>
          <w:szCs w:val="24"/>
        </w:rPr>
      </w:pPr>
      <w:r w:rsidRPr="009A19B4">
        <w:rPr>
          <w:rFonts w:asciiTheme="majorBidi" w:hAnsiTheme="majorBidi" w:cstheme="majorBidi"/>
          <w:noProof/>
          <w:sz w:val="24"/>
          <w:szCs w:val="24"/>
        </w:rPr>
        <w:pict>
          <v:shape id="Zone de texte 148" o:spid="_x0000_s1685" type="#_x0000_t202" style="position:absolute;margin-left:316.4pt;margin-top:18.6pt;width:188.15pt;height:25.55pt;z-index:251657216;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" filled="f" strokecolor="white [3212]" strokeweight=".5pt">
            <v:textbox>
              <w:txbxContent>
                <w:p w:rsidR="00BD1FA0" w:rsidRPr="00277EBA" w:rsidRDefault="00BD1FA0" w:rsidP="00E01015">
                  <w:pPr>
                    <w:tabs>
                      <w:tab w:val="num" w:pos="0"/>
                      <w:tab w:val="left" w:pos="180"/>
                    </w:tabs>
                    <w:ind w:left="142"/>
                    <w:rPr>
                      <w:rFonts w:asciiTheme="majorBidi" w:hAnsiTheme="majorBidi" w:cstheme="majorBidi"/>
                      <w:sz w:val="24"/>
                      <w:szCs w:val="24"/>
                    </w:rPr>
                  </w:pPr>
                  <w:r w:rsidRPr="00277EBA">
                    <w:rPr>
                      <w:rFonts w:asciiTheme="majorBidi" w:hAnsiTheme="majorBidi" w:cstheme="majorBidi"/>
                      <w:b/>
                      <w:bCs/>
                      <w:position w:val="-12"/>
                      <w:sz w:val="24"/>
                      <w:szCs w:val="24"/>
                      <w:u w:val="single"/>
                    </w:rPr>
                    <w:t>Figure IV.2</w:t>
                  </w:r>
                  <w:r w:rsidRPr="00277EBA">
                    <w:rPr>
                      <w:rFonts w:asciiTheme="majorBidi" w:hAnsiTheme="majorBidi" w:cstheme="majorBidi"/>
                      <w:position w:val="-12"/>
                      <w:sz w:val="24"/>
                      <w:szCs w:val="24"/>
                      <w:u w:val="single"/>
                    </w:rPr>
                    <w:t> :</w:t>
                  </w:r>
                  <w:r w:rsidRPr="00277EBA">
                    <w:rPr>
                      <w:rFonts w:asciiTheme="majorBidi" w:hAnsiTheme="majorBidi" w:cstheme="majorBidi"/>
                      <w:position w:val="-12"/>
                      <w:sz w:val="24"/>
                      <w:szCs w:val="24"/>
                    </w:rPr>
                    <w:t xml:space="preserve"> Section de calcul</w:t>
                  </w:r>
                  <w:r>
                    <w:rPr>
                      <w:rFonts w:asciiTheme="majorBidi" w:hAnsiTheme="majorBidi" w:cstheme="majorBidi"/>
                      <w:position w:val="-12"/>
                      <w:sz w:val="24"/>
                      <w:szCs w:val="24"/>
                    </w:rPr>
                    <w:t>.</w:t>
                  </w:r>
                </w:p>
              </w:txbxContent>
            </v:textbox>
            <w10:wrap type="square" anchorx="margin"/>
          </v:shape>
        </w:pict>
      </w:r>
      <w:r w:rsidRPr="009A19B4">
        <w:rPr>
          <w:rFonts w:asciiTheme="majorBidi" w:hAnsiTheme="majorBidi"/>
          <w:b/>
          <w:bCs/>
          <w:noProof/>
          <w:sz w:val="24"/>
          <w:szCs w:val="24"/>
        </w:rPr>
        <w:pict>
          <v:line id="Connecteur droit 512" o:spid="_x0000_s1682" style="position:absolute;rotation:90;z-index:251654144;visibility:visible" from="463.15pt,6pt" to="472.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"/>
        </w:pict>
      </w:r>
      <w:r w:rsidRPr="009A19B4">
        <w:rPr>
          <w:rFonts w:asciiTheme="majorBidi" w:hAnsiTheme="majorBidi"/>
          <w:b/>
          <w:bCs/>
          <w:noProof/>
          <w:sz w:val="24"/>
          <w:szCs w:val="24"/>
        </w:rPr>
        <w:pict>
          <v:line id="Connecteur droit 127" o:spid="_x0000_s1681" style="position:absolute;rotation:90;z-index:251653120;visibility:visible" from="356.25pt,6.75pt" to="365.25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"/>
        </w:pict>
      </w:r>
      <w:r w:rsidRPr="009A19B4">
        <w:rPr>
          <w:rFonts w:asciiTheme="majorBidi" w:hAnsiTheme="majorBidi"/>
          <w:b/>
          <w:bCs/>
          <w:noProof/>
          <w:sz w:val="24"/>
          <w:szCs w:val="24"/>
        </w:rPr>
        <w:pict>
          <v:line id="Connecteur droit 518" o:spid="_x0000_s1678" style="position:absolute;z-index:251650048;visibility:visible" from="346.95pt,1.1pt" to="355.9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"/>
        </w:pict>
      </w:r>
      <w:r w:rsidRPr="009A19B4">
        <w:rPr>
          <w:rFonts w:asciiTheme="majorBidi" w:hAnsiTheme="majorBidi"/>
          <w:b/>
          <w:bCs/>
          <w:noProof/>
          <w:sz w:val="24"/>
          <w:szCs w:val="24"/>
        </w:rPr>
        <w:pict>
          <v:line id="Connecteur droit 125" o:spid="_x0000_s1672" style="position:absolute;z-index:251643904;visibility:visible" from="360.35pt,6.65pt" to="468.35pt,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">
            <v:stroke startarrow="block" endarrow="block"/>
          </v:line>
        </w:pict>
      </w:r>
      <w:r w:rsidR="00E01015" w:rsidRPr="00DA03ED">
        <w:rPr>
          <w:rFonts w:asciiTheme="majorBidi" w:hAnsiTheme="majorBidi" w:cstheme="majorBidi"/>
          <w:position w:val="-12"/>
          <w:sz w:val="24"/>
          <w:szCs w:val="24"/>
        </w:rPr>
        <w:object w:dxaOrig="1120" w:dyaOrig="360">
          <v:shape id="_x0000_i1240" type="#_x0000_t75" style="width:65.25pt;height:20.25pt" o:ole="">
            <v:imagedata r:id="rId455" o:title=""/>
          </v:shape>
          <o:OLEObject Type="Embed" ProgID="Equation.3" ShapeID="_x0000_i1240" DrawAspect="Content" ObjectID="_1662191246" r:id="rId456"/>
        </w:object>
      </w:r>
      <w:r w:rsidR="00E01015" w:rsidRPr="00DA03ED">
        <w:rPr>
          <w:rFonts w:asciiTheme="majorBidi" w:hAnsiTheme="majorBidi" w:cstheme="majorBidi"/>
          <w:sz w:val="24"/>
          <w:szCs w:val="24"/>
        </w:rPr>
        <w:sym w:font="Symbol" w:char="F03E"/>
      </w:r>
      <w:r w:rsidR="00E01015" w:rsidRPr="00DA03ED">
        <w:rPr>
          <w:rFonts w:asciiTheme="majorBidi" w:hAnsiTheme="majorBidi" w:cstheme="majorBidi"/>
          <w:position w:val="-24"/>
          <w:sz w:val="24"/>
          <w:szCs w:val="24"/>
        </w:rPr>
        <w:object w:dxaOrig="2700" w:dyaOrig="620">
          <v:shape id="_x0000_i1241" type="#_x0000_t75" style="width:149.25pt;height:33.75pt" o:ole="">
            <v:imagedata r:id="rId457" o:title=""/>
          </v:shape>
          <o:OLEObject Type="Embed" ProgID="Equation.3" ShapeID="_x0000_i1241" DrawAspect="Content" ObjectID="_1662191247" r:id="rId458"/>
        </w:object>
      </w:r>
    </w:p>
    <w:p w:rsidR="00E01015" w:rsidRDefault="00E01015" w:rsidP="00E01015">
      <w:pPr>
        <w:tabs>
          <w:tab w:val="num" w:pos="0"/>
          <w:tab w:val="left" w:pos="180"/>
        </w:tabs>
        <w:ind w:left="142"/>
        <w:jc w:val="both"/>
        <w:rPr>
          <w:rFonts w:asciiTheme="majorBidi" w:hAnsiTheme="majorBidi" w:cstheme="majorBidi"/>
          <w:sz w:val="24"/>
          <w:szCs w:val="24"/>
        </w:rPr>
      </w:pPr>
    </w:p>
    <w:p w:rsidR="00E01015" w:rsidRPr="00DA03ED" w:rsidRDefault="00E01015" w:rsidP="00E01015">
      <w:pPr>
        <w:tabs>
          <w:tab w:val="num" w:pos="0"/>
          <w:tab w:val="left" w:pos="180"/>
        </w:tabs>
        <w:spacing w:line="276" w:lineRule="auto"/>
        <w:ind w:left="142"/>
        <w:jc w:val="both"/>
        <w:rPr>
          <w:rFonts w:asciiTheme="majorBidi" w:hAnsiTheme="majorBidi" w:cstheme="majorBidi"/>
          <w:sz w:val="24"/>
          <w:szCs w:val="24"/>
        </w:rPr>
      </w:pPr>
      <w:r w:rsidRPr="00DA03ED">
        <w:rPr>
          <w:rFonts w:asciiTheme="majorBidi" w:hAnsiTheme="majorBidi" w:cstheme="majorBidi"/>
          <w:sz w:val="24"/>
          <w:szCs w:val="24"/>
        </w:rPr>
        <w:t>L’effort normal est un effort de compression se trouvant à l’extérieur de la section</w:t>
      </w:r>
    </w:p>
    <w:p w:rsidR="00E01015" w:rsidRDefault="00E01015" w:rsidP="00E01015">
      <w:pPr>
        <w:tabs>
          <w:tab w:val="num" w:pos="0"/>
          <w:tab w:val="left" w:pos="180"/>
        </w:tabs>
        <w:ind w:left="142"/>
        <w:jc w:val="both"/>
        <w:rPr>
          <w:rFonts w:asciiTheme="majorBidi" w:hAnsiTheme="majorBidi" w:cstheme="majorBidi"/>
          <w:sz w:val="24"/>
          <w:szCs w:val="24"/>
        </w:rPr>
      </w:pPr>
      <w:r w:rsidRPr="00DA03ED">
        <w:rPr>
          <w:rFonts w:asciiTheme="majorBidi" w:hAnsiTheme="majorBidi" w:cstheme="majorBidi"/>
          <w:sz w:val="24"/>
          <w:szCs w:val="24"/>
        </w:rPr>
        <w:t xml:space="preserve">Donc la section est partiellement comprimée (S.P.C) ; le calcul se ramène à la flexion simple avec un moment fictifs </w:t>
      </w:r>
      <w:r w:rsidRPr="00DA03ED">
        <w:rPr>
          <w:rFonts w:asciiTheme="majorBidi" w:hAnsiTheme="majorBidi" w:cstheme="majorBidi"/>
          <w:position w:val="-10"/>
          <w:sz w:val="24"/>
          <w:szCs w:val="24"/>
        </w:rPr>
        <w:object w:dxaOrig="380" w:dyaOrig="340">
          <v:shape id="_x0000_i1242" type="#_x0000_t75" style="width:18.75pt;height:18.75pt" o:ole="">
            <v:imagedata r:id="rId459" o:title=""/>
          </v:shape>
          <o:OLEObject Type="Embed" ProgID="Equation.3" ShapeID="_x0000_i1242" DrawAspect="Content" ObjectID="_1662191248" r:id="rId460"/>
        </w:object>
      </w:r>
      <w:r w:rsidRPr="00DA03ED">
        <w:rPr>
          <w:rFonts w:asciiTheme="majorBidi" w:hAnsiTheme="majorBidi" w:cstheme="majorBidi"/>
          <w:sz w:val="24"/>
          <w:szCs w:val="24"/>
        </w:rPr>
        <w:t xml:space="preserve"> calculé par rapport aux armatures tendues.</w:t>
      </w:r>
    </w:p>
    <w:p w:rsidR="00E01015" w:rsidRPr="00DA03ED" w:rsidRDefault="00E01015" w:rsidP="00E01015">
      <w:pPr>
        <w:tabs>
          <w:tab w:val="num" w:pos="0"/>
          <w:tab w:val="left" w:pos="180"/>
        </w:tabs>
        <w:spacing w:line="276" w:lineRule="auto"/>
        <w:ind w:left="142"/>
        <w:jc w:val="both"/>
        <w:rPr>
          <w:rFonts w:asciiTheme="majorBidi" w:hAnsiTheme="majorBidi" w:cstheme="majorBidi"/>
          <w:sz w:val="24"/>
          <w:szCs w:val="24"/>
        </w:rPr>
      </w:pPr>
    </w:p>
    <w:p w:rsidR="00E01015" w:rsidRPr="00DA03ED" w:rsidRDefault="00E01015" w:rsidP="00E01015">
      <w:pPr>
        <w:tabs>
          <w:tab w:val="num" w:pos="0"/>
          <w:tab w:val="left" w:pos="180"/>
        </w:tabs>
        <w:spacing w:line="276" w:lineRule="auto"/>
        <w:jc w:val="both"/>
        <w:rPr>
          <w:rFonts w:asciiTheme="majorBidi" w:hAnsiTheme="majorBidi" w:cstheme="majorBidi"/>
          <w:sz w:val="24"/>
          <w:szCs w:val="24"/>
        </w:rPr>
      </w:pPr>
      <w:r w:rsidRPr="00DA03ED">
        <w:rPr>
          <w:rFonts w:asciiTheme="majorBidi" w:hAnsiTheme="majorBidi" w:cstheme="majorBidi"/>
          <w:b/>
          <w:noProof/>
          <w:sz w:val="24"/>
          <w:szCs w:val="24"/>
        </w:rPr>
        <w:drawing>
          <wp:inline distT="0" distB="0" distL="0" distR="0">
            <wp:extent cx="4572000" cy="1447800"/>
            <wp:effectExtent l="0" t="0" r="0" b="0"/>
            <wp:docPr id="27" name="Image 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61">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72000" cy="1447800"/>
                    </a:xfrm>
                    <a:prstGeom prst="rect">
                      <a:avLst/>
                    </a:prstGeom>
                    <a:noFill/>
                    <a:ln>
                      <a:noFill/>
                    </a:ln>
                  </pic:spPr>
                </pic:pic>
              </a:graphicData>
            </a:graphic>
          </wp:inline>
        </w:drawing>
      </w:r>
      <w:r w:rsidR="009A19B4" w:rsidRPr="009A19B4">
        <w:rPr>
          <w:rFonts w:asciiTheme="majorBidi" w:hAnsiTheme="majorBidi" w:cstheme="majorBidi"/>
          <w:b/>
          <w:noProof/>
          <w:sz w:val="24"/>
          <w:szCs w:val="24"/>
        </w:rPr>
        <w:pict>
          <v:shape id="Connecteur droit avec flèche 120" o:spid="_x0000_s1669" type="#_x0000_t32" style="position:absolute;left:0;text-align:left;margin-left:604.75pt;margin-top:168.05pt;width:19.8pt;height:0;z-index:2516408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" strokeweight="1.5pt"/>
        </w:pict>
      </w:r>
    </w:p>
    <w:p w:rsidR="00E01015" w:rsidRPr="00DA03ED" w:rsidRDefault="00E01015" w:rsidP="00E01015">
      <w:pPr>
        <w:spacing w:line="276" w:lineRule="auto"/>
        <w:jc w:val="center"/>
        <w:rPr>
          <w:rFonts w:asciiTheme="majorBidi" w:hAnsiTheme="majorBidi" w:cstheme="majorBidi"/>
          <w:sz w:val="24"/>
          <w:szCs w:val="24"/>
        </w:rPr>
      </w:pPr>
      <w:bookmarkStart w:id="28" w:name="_Hlk43573056"/>
      <w:r w:rsidRPr="00DA03ED">
        <w:rPr>
          <w:rFonts w:asciiTheme="majorBidi" w:hAnsiTheme="majorBidi" w:cstheme="majorBidi"/>
          <w:b/>
          <w:bCs/>
          <w:sz w:val="24"/>
          <w:szCs w:val="24"/>
          <w:u w:val="single"/>
        </w:rPr>
        <w:t>Figure IV.3 :</w:t>
      </w:r>
      <w:r w:rsidRPr="00DA03ED">
        <w:rPr>
          <w:rFonts w:asciiTheme="majorBidi" w:hAnsiTheme="majorBidi" w:cstheme="majorBidi"/>
          <w:sz w:val="24"/>
          <w:szCs w:val="24"/>
        </w:rPr>
        <w:t xml:space="preserve"> Position du point d’application de l’effort normal Nu.</w:t>
      </w:r>
    </w:p>
    <w:bookmarkEnd w:id="28"/>
    <w:p w:rsidR="00E01015" w:rsidRDefault="00E01015" w:rsidP="00E01015">
      <w:pPr>
        <w:tabs>
          <w:tab w:val="left" w:pos="2835"/>
        </w:tabs>
        <w:spacing w:line="276" w:lineRule="auto"/>
        <w:rPr>
          <w:rFonts w:asciiTheme="majorBidi" w:hAnsiTheme="majorBidi" w:cstheme="majorBidi"/>
          <w:position w:val="-28"/>
          <w:sz w:val="24"/>
          <w:szCs w:val="24"/>
        </w:rPr>
      </w:pPr>
    </w:p>
    <w:p w:rsidR="00E01015" w:rsidRPr="00DA03ED" w:rsidRDefault="00E01015" w:rsidP="00E01015">
      <w:pPr>
        <w:tabs>
          <w:tab w:val="left" w:pos="2835"/>
        </w:tabs>
        <w:spacing w:line="276" w:lineRule="auto"/>
        <w:rPr>
          <w:rFonts w:asciiTheme="majorBidi" w:hAnsiTheme="majorBidi" w:cstheme="majorBidi"/>
          <w:position w:val="-28"/>
          <w:sz w:val="24"/>
          <w:szCs w:val="24"/>
        </w:rPr>
      </w:pPr>
      <w:r w:rsidRPr="00DA03ED">
        <w:rPr>
          <w:rFonts w:asciiTheme="majorBidi" w:hAnsiTheme="majorBidi" w:cstheme="majorBidi"/>
          <w:position w:val="-28"/>
          <w:sz w:val="24"/>
          <w:szCs w:val="24"/>
        </w:rPr>
        <w:object w:dxaOrig="7339" w:dyaOrig="680">
          <v:shape id="_x0000_i1243" type="#_x0000_t75" style="width:414pt;height:38.25pt" o:ole="">
            <v:imagedata r:id="rId462" o:title=""/>
          </v:shape>
          <o:OLEObject Type="Embed" ProgID="Equation.3" ShapeID="_x0000_i1243" DrawAspect="Content" ObjectID="_1662191249" r:id="rId463"/>
        </w:object>
      </w:r>
    </w:p>
    <w:p w:rsidR="00E01015" w:rsidRDefault="00E01015" w:rsidP="00E01015">
      <w:pPr>
        <w:tabs>
          <w:tab w:val="left" w:pos="1100"/>
          <w:tab w:val="left" w:pos="5400"/>
        </w:tabs>
        <w:jc w:val="both"/>
        <w:rPr>
          <w:b/>
          <w:bCs/>
          <w:sz w:val="24"/>
          <w:szCs w:val="24"/>
        </w:rPr>
      </w:pPr>
      <w:r>
        <w:rPr>
          <w:b/>
          <w:bCs/>
          <w:sz w:val="24"/>
          <w:szCs w:val="24"/>
        </w:rPr>
        <w:t xml:space="preserve">    </w:t>
      </w:r>
    </w:p>
    <w:p w:rsidR="00E01015" w:rsidRDefault="00E01015" w:rsidP="00E01015">
      <w:pPr>
        <w:tabs>
          <w:tab w:val="left" w:pos="1100"/>
          <w:tab w:val="left" w:pos="5400"/>
        </w:tabs>
        <w:jc w:val="both"/>
        <w:rPr>
          <w:rFonts w:asciiTheme="majorBidi" w:hAnsiTheme="majorBidi" w:cstheme="majorBidi"/>
          <w:color w:val="365F91" w:themeColor="accent1" w:themeShade="BF"/>
          <w:sz w:val="24"/>
          <w:szCs w:val="24"/>
          <w:u w:val="single"/>
        </w:rPr>
      </w:pPr>
      <w:r>
        <w:rPr>
          <w:b/>
          <w:bCs/>
          <w:sz w:val="24"/>
          <w:szCs w:val="24"/>
        </w:rPr>
        <w:t xml:space="preserve">  </w:t>
      </w:r>
      <w:r w:rsidRPr="005763C2">
        <w:rPr>
          <w:rFonts w:asciiTheme="majorBidi" w:hAnsiTheme="majorBidi" w:cstheme="majorBidi"/>
          <w:b/>
          <w:color w:val="365F91" w:themeColor="accent1" w:themeShade="BF"/>
          <w:sz w:val="24"/>
          <w:szCs w:val="24"/>
          <w:u w:val="single"/>
        </w:rPr>
        <w:t>Vérification de l’existence des armatures comprimées :</w:t>
      </w:r>
      <w:r w:rsidRPr="005763C2">
        <w:rPr>
          <w:rFonts w:asciiTheme="majorBidi" w:hAnsiTheme="majorBidi" w:cstheme="majorBidi"/>
          <w:color w:val="365F91" w:themeColor="accent1" w:themeShade="BF"/>
          <w:sz w:val="24"/>
          <w:szCs w:val="24"/>
          <w:u w:val="single"/>
        </w:rPr>
        <w:t> </w:t>
      </w:r>
    </w:p>
    <w:p w:rsidR="00E01015" w:rsidRPr="005763C2" w:rsidRDefault="00E01015" w:rsidP="00E01015">
      <w:pPr>
        <w:tabs>
          <w:tab w:val="left" w:pos="1100"/>
          <w:tab w:val="left" w:pos="5400"/>
        </w:tabs>
        <w:jc w:val="both"/>
        <w:rPr>
          <w:rFonts w:asciiTheme="majorBidi" w:hAnsiTheme="majorBidi" w:cstheme="majorBidi"/>
          <w:color w:val="365F91" w:themeColor="accent1" w:themeShade="BF"/>
          <w:sz w:val="24"/>
          <w:szCs w:val="24"/>
          <w:u w:val="single"/>
        </w:rPr>
      </w:pPr>
    </w:p>
    <w:p w:rsidR="00E01015" w:rsidRDefault="00E01015" w:rsidP="00E01015">
      <w:pPr>
        <w:pStyle w:val="Paragraphedeliste"/>
        <w:numPr>
          <w:ilvl w:val="0"/>
          <w:numId w:val="67"/>
        </w:numPr>
        <w:spacing w:line="276" w:lineRule="auto"/>
        <w:jc w:val="both"/>
        <w:rPr>
          <w:rFonts w:asciiTheme="majorBidi" w:hAnsiTheme="majorBidi" w:cstheme="majorBidi"/>
          <w:color w:val="365F91" w:themeColor="accent1" w:themeShade="BF"/>
          <w:sz w:val="24"/>
          <w:szCs w:val="24"/>
        </w:rPr>
      </w:pPr>
      <w:r w:rsidRPr="001109CC">
        <w:rPr>
          <w:rFonts w:asciiTheme="majorBidi" w:hAnsiTheme="majorBidi" w:cstheme="majorBidi"/>
          <w:color w:val="365F91" w:themeColor="accent1" w:themeShade="BF"/>
          <w:sz w:val="24"/>
          <w:szCs w:val="24"/>
          <w:u w:val="single"/>
        </w:rPr>
        <w:t>Etat limite ultime (ELU) </w:t>
      </w:r>
      <w:r w:rsidRPr="001109CC">
        <w:rPr>
          <w:rFonts w:asciiTheme="majorBidi" w:hAnsiTheme="majorBidi" w:cstheme="majorBidi"/>
          <w:color w:val="365F91" w:themeColor="accent1" w:themeShade="BF"/>
          <w:sz w:val="24"/>
          <w:szCs w:val="24"/>
        </w:rPr>
        <w:t xml:space="preserve">:  </w:t>
      </w:r>
    </w:p>
    <w:p w:rsidR="00E01015" w:rsidRPr="005763C2" w:rsidRDefault="00E01015" w:rsidP="00E01015">
      <w:pPr>
        <w:ind w:left="710"/>
        <w:jc w:val="both"/>
        <w:rPr>
          <w:rFonts w:asciiTheme="majorBidi" w:hAnsiTheme="majorBidi" w:cstheme="majorBidi"/>
          <w:color w:val="365F91" w:themeColor="accent1" w:themeShade="BF"/>
          <w:sz w:val="24"/>
          <w:szCs w:val="24"/>
        </w:rPr>
      </w:pPr>
    </w:p>
    <w:p w:rsidR="00E01015" w:rsidRDefault="00E01015" w:rsidP="00E01015">
      <w:pPr>
        <w:pStyle w:val="Paragraphedeliste"/>
        <w:ind w:left="0"/>
        <w:jc w:val="both"/>
        <w:rPr>
          <w:rFonts w:asciiTheme="majorBidi" w:hAnsiTheme="majorBidi" w:cstheme="majorBidi"/>
          <w:sz w:val="24"/>
          <w:szCs w:val="24"/>
        </w:rPr>
      </w:pPr>
      <w:r w:rsidRPr="008A39D3">
        <w:rPr>
          <w:rFonts w:asciiTheme="majorBidi" w:hAnsiTheme="majorBidi" w:cstheme="majorBidi"/>
          <w:sz w:val="24"/>
          <w:szCs w:val="24"/>
        </w:rPr>
        <w:t>M</w:t>
      </w:r>
      <w:r w:rsidRPr="008A39D3">
        <w:rPr>
          <w:rFonts w:asciiTheme="majorBidi" w:hAnsiTheme="majorBidi" w:cstheme="majorBidi"/>
          <w:sz w:val="24"/>
          <w:szCs w:val="24"/>
          <w:vertAlign w:val="subscript"/>
        </w:rPr>
        <w:t>u</w:t>
      </w:r>
      <w:r w:rsidRPr="008A39D3">
        <w:rPr>
          <w:rFonts w:asciiTheme="majorBidi" w:hAnsiTheme="majorBidi" w:cstheme="majorBidi"/>
          <w:sz w:val="24"/>
          <w:szCs w:val="24"/>
        </w:rPr>
        <w:t xml:space="preserve"> = </w:t>
      </w:r>
      <w:r>
        <w:rPr>
          <w:rFonts w:asciiTheme="majorBidi" w:hAnsiTheme="majorBidi" w:cstheme="majorBidi"/>
          <w:sz w:val="24"/>
          <w:szCs w:val="24"/>
        </w:rPr>
        <w:t>0.4536K</w:t>
      </w:r>
      <w:r w:rsidRPr="008A39D3">
        <w:rPr>
          <w:rFonts w:asciiTheme="majorBidi" w:hAnsiTheme="majorBidi" w:cstheme="majorBidi"/>
          <w:sz w:val="24"/>
          <w:szCs w:val="24"/>
        </w:rPr>
        <w:t>N.m</w:t>
      </w:r>
    </w:p>
    <w:p w:rsidR="00E01015" w:rsidRPr="008A39D3" w:rsidRDefault="00E01015" w:rsidP="00E01015">
      <w:pPr>
        <w:tabs>
          <w:tab w:val="left" w:pos="5472"/>
        </w:tabs>
        <w:spacing w:after="120" w:line="276" w:lineRule="auto"/>
        <w:ind w:right="-567"/>
        <w:rPr>
          <w:rFonts w:asciiTheme="majorBidi" w:hAnsiTheme="majorBidi" w:cstheme="majorBidi"/>
          <w:iCs/>
          <w:sz w:val="24"/>
          <w:szCs w:val="24"/>
        </w:rPr>
      </w:pPr>
      <m:oMathPara>
        <m:oMathParaPr>
          <m:jc m:val="left"/>
        </m:oMathParaPr>
        <m:oMath>
          <m:r>
            <m:rPr>
              <m:sty m:val="p"/>
            </m:rPr>
            <w:rPr>
              <w:rFonts w:ascii="Cambria Math" w:hAnsi="Cambria Math" w:cstheme="majorBidi"/>
              <w:sz w:val="24"/>
              <w:szCs w:val="24"/>
            </w:rPr>
            <m:t>μ=</m:t>
          </m:r>
          <m:f>
            <m:fPr>
              <m:ctrlPr>
                <w:rPr>
                  <w:rFonts w:ascii="Cambria Math" w:hAnsi="Cambria Math" w:cstheme="majorBidi"/>
                  <w:iCs/>
                  <w:sz w:val="24"/>
                  <w:szCs w:val="24"/>
                </w:rPr>
              </m:ctrlPr>
            </m:fPr>
            <m:num>
              <m:sSubSup>
                <m:sSubSupPr>
                  <m:ctrlPr>
                    <w:rPr>
                      <w:rFonts w:ascii="Cambria Math" w:hAnsi="Cambria Math" w:cstheme="majorBidi"/>
                      <w:iCs/>
                      <w:sz w:val="24"/>
                      <w:szCs w:val="24"/>
                    </w:rPr>
                  </m:ctrlPr>
                </m:sSubSupPr>
                <m:e>
                  <m:r>
                    <m:rPr>
                      <m:sty m:val="p"/>
                    </m:rPr>
                    <w:rPr>
                      <w:rFonts w:ascii="Cambria Math" w:hAnsi="Cambria Math" w:cstheme="majorBidi"/>
                      <w:sz w:val="24"/>
                      <w:szCs w:val="24"/>
                    </w:rPr>
                    <m:t>M</m:t>
                  </m:r>
                </m:e>
                <m:sub>
                  <m:r>
                    <w:rPr>
                      <w:rFonts w:ascii="Cambria Math" w:hAnsi="Cambria Math" w:cstheme="majorBidi"/>
                      <w:sz w:val="24"/>
                      <w:szCs w:val="24"/>
                    </w:rPr>
                    <m:t>f</m:t>
                  </m:r>
                </m:sub>
                <m:sup>
                  <m:r>
                    <m:rPr>
                      <m:sty m:val="p"/>
                    </m:rPr>
                    <w:rPr>
                      <w:rFonts w:ascii="Cambria Math" w:hAnsi="Cambria Math" w:cstheme="majorBidi"/>
                      <w:sz w:val="24"/>
                      <w:szCs w:val="24"/>
                    </w:rPr>
                    <m:t>u</m:t>
                  </m:r>
                </m:sup>
              </m:sSubSup>
            </m:num>
            <m:den>
              <m:sSub>
                <m:sSubPr>
                  <m:ctrlPr>
                    <w:rPr>
                      <w:rFonts w:ascii="Cambria Math" w:hAnsi="Cambria Math" w:cstheme="majorBidi"/>
                      <w:iCs/>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b</m:t>
                  </m:r>
                </m:sub>
              </m:sSub>
              <m:r>
                <m:rPr>
                  <m:sty m:val="p"/>
                </m:rPr>
                <w:rPr>
                  <w:rFonts w:ascii="Cambria Math" w:hAnsi="Cambria Math" w:cstheme="majorBidi"/>
                  <w:sz w:val="24"/>
                  <w:szCs w:val="24"/>
                </w:rPr>
                <m:t>×b×d²</m:t>
              </m:r>
            </m:den>
          </m:f>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453.6</m:t>
              </m:r>
            </m:num>
            <m:den>
              <m:r>
                <m:rPr>
                  <m:sty m:val="p"/>
                </m:rPr>
                <w:rPr>
                  <w:rFonts w:ascii="Cambria Math" w:hAnsi="Cambria Math" w:cstheme="majorBidi"/>
                  <w:sz w:val="24"/>
                  <w:szCs w:val="24"/>
                </w:rPr>
                <m:t>14,2×100×8²</m:t>
              </m:r>
            </m:den>
          </m:f>
          <m:r>
            <m:rPr>
              <m:sty m:val="p"/>
            </m:rPr>
            <w:rPr>
              <w:rFonts w:ascii="Cambria Math" w:hAnsi="Cambria Math" w:cstheme="majorBidi"/>
              <w:sz w:val="24"/>
              <w:szCs w:val="24"/>
            </w:rPr>
            <m:t>=0,006</m:t>
          </m:r>
        </m:oMath>
      </m:oMathPara>
    </w:p>
    <w:p w:rsidR="00E01015" w:rsidRPr="008A39D3" w:rsidRDefault="00E01015" w:rsidP="00E01015">
      <w:pPr>
        <w:tabs>
          <w:tab w:val="left" w:pos="5472"/>
        </w:tabs>
        <w:spacing w:after="120" w:line="276" w:lineRule="auto"/>
        <w:ind w:right="-567"/>
        <w:rPr>
          <w:rFonts w:asciiTheme="majorBidi" w:hAnsiTheme="majorBidi" w:cstheme="majorBidi"/>
          <w:sz w:val="24"/>
          <w:szCs w:val="24"/>
        </w:rPr>
      </w:pPr>
      <m:oMath>
        <m:r>
          <m:rPr>
            <m:sty m:val="p"/>
          </m:rPr>
          <w:rPr>
            <w:rFonts w:ascii="Cambria Math" w:hAnsi="Cambria Math" w:cstheme="majorBidi"/>
            <w:sz w:val="24"/>
            <w:szCs w:val="24"/>
          </w:rPr>
          <m:t>μ=0,006</m:t>
        </m:r>
        <m:r>
          <w:rPr>
            <w:rFonts w:ascii="Cambria Math" w:hAnsi="Cambria Math" w:cstheme="majorBidi"/>
            <w:sz w:val="24"/>
            <w:szCs w:val="24"/>
          </w:rPr>
          <m:t>&lt;</m:t>
        </m:r>
        <m:sSub>
          <m:sSubPr>
            <m:ctrlPr>
              <w:rPr>
                <w:rFonts w:ascii="Cambria Math" w:hAnsi="Cambria Math" w:cstheme="majorBidi"/>
                <w:iCs/>
                <w:sz w:val="24"/>
                <w:szCs w:val="24"/>
              </w:rPr>
            </m:ctrlPr>
          </m:sSubPr>
          <m:e>
            <m:r>
              <m:rPr>
                <m:sty m:val="p"/>
              </m:rPr>
              <w:rPr>
                <w:rFonts w:ascii="Cambria Math" w:hAnsi="Cambria Math" w:cstheme="majorBidi"/>
                <w:sz w:val="24"/>
                <w:szCs w:val="24"/>
              </w:rPr>
              <m:t>μ</m:t>
            </m:r>
          </m:e>
          <m:sub>
            <m:r>
              <m:rPr>
                <m:sty m:val="p"/>
              </m:rPr>
              <w:rPr>
                <w:rFonts w:ascii="Cambria Math" w:hAnsi="Cambria Math" w:cstheme="majorBidi"/>
                <w:sz w:val="24"/>
                <w:szCs w:val="24"/>
              </w:rPr>
              <m:t>L</m:t>
            </m:r>
          </m:sub>
        </m:sSub>
        <m:r>
          <m:rPr>
            <m:sty m:val="p"/>
          </m:rPr>
          <w:rPr>
            <w:rFonts w:ascii="Cambria Math" w:hAnsi="Cambria Math" w:cstheme="majorBidi"/>
            <w:sz w:val="24"/>
            <w:szCs w:val="24"/>
          </w:rPr>
          <m:t>=0,392</m:t>
        </m:r>
      </m:oMath>
      <w:r>
        <w:rPr>
          <w:rFonts w:asciiTheme="majorBidi" w:hAnsiTheme="majorBidi" w:cstheme="majorBidi"/>
          <w:sz w:val="24"/>
          <w:szCs w:val="24"/>
        </w:rPr>
        <w:t xml:space="preserve">  Acier FeE400</w:t>
      </w:r>
    </w:p>
    <w:p w:rsidR="00E01015" w:rsidRPr="0064481B" w:rsidRDefault="00E01015" w:rsidP="00E01015">
      <w:pPr>
        <w:tabs>
          <w:tab w:val="left" w:pos="5472"/>
        </w:tabs>
        <w:spacing w:after="120" w:line="276" w:lineRule="auto"/>
        <w:ind w:right="-567"/>
        <w:rPr>
          <w:rFonts w:asciiTheme="majorBidi" w:hAnsiTheme="majorBidi" w:cstheme="majorBidi"/>
          <w:iCs/>
          <w:sz w:val="24"/>
          <w:szCs w:val="24"/>
        </w:rPr>
      </w:pPr>
      <w:r w:rsidRPr="0064481B">
        <w:rPr>
          <w:rFonts w:asciiTheme="majorBidi" w:hAnsiTheme="majorBidi" w:cstheme="majorBidi"/>
          <w:sz w:val="24"/>
          <w:szCs w:val="24"/>
        </w:rPr>
        <w:t>A’ n’existe pas et </w:t>
      </w:r>
      <m:oMath>
        <m:r>
          <m:rPr>
            <m:sty m:val="p"/>
          </m:rPr>
          <w:rPr>
            <w:rFonts w:ascii="Cambria Math" w:hAnsi="Cambria Math" w:cstheme="majorBidi"/>
            <w:sz w:val="24"/>
            <w:szCs w:val="24"/>
          </w:rPr>
          <m:t>1000</m:t>
        </m:r>
        <m:sSub>
          <m:sSubPr>
            <m:ctrlPr>
              <w:rPr>
                <w:rFonts w:ascii="Cambria Math" w:hAnsi="Cambria Math" w:cstheme="majorBidi"/>
                <w:sz w:val="24"/>
                <w:szCs w:val="24"/>
              </w:rPr>
            </m:ctrlPr>
          </m:sSubPr>
          <m:e>
            <m:r>
              <m:rPr>
                <m:sty m:val="p"/>
              </m:rPr>
              <w:rPr>
                <w:rFonts w:ascii="Cambria Math" w:hAnsi="Cambria Math" w:cstheme="majorBidi"/>
                <w:sz w:val="24"/>
                <w:szCs w:val="24"/>
              </w:rPr>
              <m:t>ε</m:t>
            </m:r>
          </m:e>
          <m:sub>
            <m:r>
              <m:rPr>
                <m:sty m:val="p"/>
              </m:rPr>
              <w:rPr>
                <w:rFonts w:ascii="Cambria Math" w:hAnsi="Cambria Math" w:cstheme="majorBidi"/>
                <w:sz w:val="24"/>
                <w:szCs w:val="24"/>
              </w:rPr>
              <m:t>s</m:t>
            </m:r>
          </m:sub>
        </m:sSub>
        <m:r>
          <m:rPr>
            <m:sty m:val="p"/>
          </m:rPr>
          <w:rPr>
            <w:rFonts w:ascii="Cambria Math" w:hAnsi="Cambria Math" w:cstheme="majorBidi"/>
            <w:sz w:val="24"/>
            <w:szCs w:val="24"/>
          </w:rPr>
          <m:t>&gt;</m:t>
        </m:r>
        <m:r>
          <w:rPr>
            <w:rFonts w:ascii="Cambria Math" w:hAnsi="Cambria Math" w:cstheme="majorBidi"/>
            <w:sz w:val="24"/>
            <w:szCs w:val="24"/>
          </w:rPr>
          <m:t>1000</m:t>
        </m:r>
        <m:sSub>
          <m:sSubPr>
            <m:ctrlPr>
              <w:rPr>
                <w:rFonts w:ascii="Cambria Math" w:hAnsi="Cambria Math" w:cstheme="majorBidi"/>
                <w:sz w:val="24"/>
                <w:szCs w:val="24"/>
              </w:rPr>
            </m:ctrlPr>
          </m:sSubPr>
          <m:e>
            <m:r>
              <m:rPr>
                <m:sty m:val="p"/>
              </m:rPr>
              <w:rPr>
                <w:rFonts w:ascii="Cambria Math" w:hAnsi="Cambria Math" w:cstheme="majorBidi"/>
                <w:sz w:val="24"/>
                <w:szCs w:val="24"/>
              </w:rPr>
              <m:t>ε</m:t>
            </m:r>
          </m:e>
          <m:sub>
            <m:r>
              <m:rPr>
                <m:sty m:val="p"/>
              </m:rPr>
              <w:rPr>
                <w:rFonts w:ascii="Cambria Math" w:hAnsi="Cambria Math" w:cstheme="majorBidi"/>
                <w:sz w:val="24"/>
                <w:szCs w:val="24"/>
              </w:rPr>
              <m:t xml:space="preserve">l </m:t>
            </m:r>
          </m:sub>
        </m:sSub>
        <m:r>
          <w:rPr>
            <w:rFonts w:ascii="Cambria Math" w:hAnsi="Cambria Math" w:cstheme="majorBidi"/>
            <w:sz w:val="24"/>
            <w:szCs w:val="24"/>
          </w:rPr>
          <m:t>→</m:t>
        </m:r>
        <m:sSub>
          <m:sSubPr>
            <m:ctrlPr>
              <w:rPr>
                <w:rFonts w:ascii="Cambria Math" w:hAnsi="Cambria Math" w:cstheme="majorBidi"/>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 xml:space="preserve">s </m:t>
            </m:r>
          </m:sub>
        </m:sSub>
        <m:r>
          <m:rPr>
            <m:sty m:val="p"/>
          </m:rPr>
          <w:rPr>
            <w:rFonts w:ascii="Cambria Math" w:hAnsi="Cambria Math" w:cstheme="majorBidi"/>
            <w:sz w:val="24"/>
            <w:szCs w:val="24"/>
          </w:rPr>
          <m:t xml:space="preserve">= </m:t>
        </m:r>
        <m:f>
          <m:fPr>
            <m:ctrlPr>
              <w:rPr>
                <w:rFonts w:ascii="Cambria Math" w:hAnsi="Cambria Math" w:cstheme="majorBidi"/>
                <w:sz w:val="24"/>
                <w:szCs w:val="24"/>
              </w:rPr>
            </m:ctrlPr>
          </m:fPr>
          <m:num>
            <m:sSub>
              <m:sSubPr>
                <m:ctrlPr>
                  <w:rPr>
                    <w:rFonts w:ascii="Cambria Math" w:hAnsi="Cambria Math" w:cstheme="majorBidi"/>
                    <w:sz w:val="24"/>
                    <w:szCs w:val="24"/>
                  </w:rPr>
                </m:ctrlPr>
              </m:sSubPr>
              <m:e>
                <m:r>
                  <m:rPr>
                    <m:sty m:val="p"/>
                  </m:rPr>
                  <w:rPr>
                    <w:rFonts w:ascii="Cambria Math" w:hAnsi="Cambria Math" w:cstheme="majorBidi"/>
                    <w:sz w:val="24"/>
                    <w:szCs w:val="24"/>
                  </w:rPr>
                  <m:t>f</m:t>
                </m:r>
              </m:e>
              <m:sub>
                <m:r>
                  <m:rPr>
                    <m:sty m:val="p"/>
                  </m:rPr>
                  <w:rPr>
                    <w:rFonts w:ascii="Cambria Math" w:hAnsi="Cambria Math" w:cstheme="majorBidi"/>
                    <w:sz w:val="24"/>
                    <w:szCs w:val="24"/>
                  </w:rPr>
                  <m:t>e</m:t>
                </m:r>
              </m:sub>
            </m:sSub>
          </m:num>
          <m:den>
            <m:sSub>
              <m:sSubPr>
                <m:ctrlPr>
                  <w:rPr>
                    <w:rFonts w:ascii="Cambria Math" w:hAnsi="Cambria Math" w:cstheme="majorBidi"/>
                    <w:sz w:val="24"/>
                    <w:szCs w:val="24"/>
                  </w:rPr>
                </m:ctrlPr>
              </m:sSubPr>
              <m:e>
                <m:r>
                  <m:rPr>
                    <m:sty m:val="p"/>
                  </m:rPr>
                  <w:rPr>
                    <w:rFonts w:ascii="Cambria Math" w:hAnsi="Cambria Math" w:cstheme="majorBidi"/>
                    <w:sz w:val="24"/>
                    <w:szCs w:val="24"/>
                  </w:rPr>
                  <m:t>δ</m:t>
                </m:r>
              </m:e>
              <m:sub>
                <m:r>
                  <m:rPr>
                    <m:sty m:val="p"/>
                  </m:rPr>
                  <w:rPr>
                    <w:rFonts w:ascii="Cambria Math" w:hAnsi="Cambria Math" w:cstheme="majorBidi"/>
                    <w:sz w:val="24"/>
                    <w:szCs w:val="24"/>
                  </w:rPr>
                  <m:t>s</m:t>
                </m:r>
              </m:sub>
            </m:sSub>
          </m:den>
        </m:f>
        <m:r>
          <m:rPr>
            <m:sty m:val="p"/>
          </m:rPr>
          <w:rPr>
            <w:rFonts w:ascii="Cambria Math" w:hAnsi="Cambria Math" w:cstheme="majorBidi"/>
            <w:sz w:val="24"/>
            <w:szCs w:val="24"/>
          </w:rPr>
          <m:t>=348 MPa</m:t>
        </m:r>
      </m:oMath>
    </w:p>
    <w:p w:rsidR="00E01015" w:rsidRPr="008A39D3" w:rsidRDefault="00E01015" w:rsidP="00E01015">
      <w:pPr>
        <w:tabs>
          <w:tab w:val="left" w:pos="6561"/>
        </w:tabs>
        <w:spacing w:after="120" w:line="276" w:lineRule="auto"/>
        <w:ind w:right="-567"/>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α=1,25</m:t>
          </m:r>
          <m:d>
            <m:dPr>
              <m:ctrlPr>
                <w:rPr>
                  <w:rFonts w:ascii="Cambria Math" w:hAnsi="Cambria Math" w:cstheme="majorBidi"/>
                  <w:sz w:val="24"/>
                  <w:szCs w:val="24"/>
                </w:rPr>
              </m:ctrlPr>
            </m:dPr>
            <m:e>
              <m:r>
                <m:rPr>
                  <m:sty m:val="p"/>
                </m:rPr>
                <w:rPr>
                  <w:rFonts w:ascii="Cambria Math" w:hAnsi="Cambria Math" w:cstheme="majorBidi"/>
                  <w:sz w:val="24"/>
                  <w:szCs w:val="24"/>
                </w:rPr>
                <m:t>1-</m:t>
              </m:r>
              <m:rad>
                <m:radPr>
                  <m:degHide m:val="on"/>
                  <m:ctrlPr>
                    <w:rPr>
                      <w:rFonts w:ascii="Cambria Math" w:hAnsi="Cambria Math" w:cstheme="majorBidi"/>
                      <w:sz w:val="24"/>
                      <w:szCs w:val="24"/>
                    </w:rPr>
                  </m:ctrlPr>
                </m:radPr>
                <m:deg/>
                <m:e>
                  <m:r>
                    <m:rPr>
                      <m:sty m:val="p"/>
                    </m:rPr>
                    <w:rPr>
                      <w:rFonts w:ascii="Cambria Math" w:hAnsi="Cambria Math" w:cstheme="majorBidi"/>
                      <w:sz w:val="24"/>
                      <w:szCs w:val="24"/>
                    </w:rPr>
                    <m:t>1-2μ</m:t>
                  </m:r>
                </m:e>
              </m:rad>
            </m:e>
          </m:d>
          <m:r>
            <w:rPr>
              <w:rFonts w:ascii="Cambria Math" w:hAnsi="Cambria Math" w:cstheme="majorBidi"/>
              <w:sz w:val="24"/>
              <w:szCs w:val="24"/>
            </w:rPr>
            <m:t>→</m:t>
          </m:r>
          <m:r>
            <m:rPr>
              <m:sty m:val="p"/>
            </m:rPr>
            <w:rPr>
              <w:rFonts w:ascii="Cambria Math" w:hAnsi="Cambria Math" w:cstheme="majorBidi"/>
              <w:sz w:val="24"/>
              <w:szCs w:val="24"/>
            </w:rPr>
            <m:t>α</m:t>
          </m:r>
          <m:r>
            <w:rPr>
              <w:rFonts w:ascii="Cambria Math" w:hAnsi="Cambria Math" w:cstheme="majorBidi"/>
              <w:sz w:val="24"/>
              <w:szCs w:val="24"/>
            </w:rPr>
            <m:t>=</m:t>
          </m:r>
          <m:r>
            <m:rPr>
              <m:sty m:val="p"/>
            </m:rPr>
            <w:rPr>
              <w:rFonts w:ascii="Cambria Math" w:hAnsi="Cambria Math" w:cstheme="majorBidi"/>
              <w:sz w:val="24"/>
              <w:szCs w:val="24"/>
            </w:rPr>
            <m:t>0,011</m:t>
          </m:r>
        </m:oMath>
      </m:oMathPara>
    </w:p>
    <w:p w:rsidR="00E01015" w:rsidRPr="008A39D3" w:rsidRDefault="00E01015" w:rsidP="00E01015">
      <w:pPr>
        <w:pStyle w:val="Paragraphedeliste"/>
        <w:spacing w:line="276" w:lineRule="auto"/>
        <w:ind w:left="0"/>
        <w:jc w:val="both"/>
        <w:rPr>
          <w:rFonts w:asciiTheme="majorBidi" w:hAnsiTheme="majorBidi" w:cstheme="majorBidi"/>
          <w:sz w:val="24"/>
          <w:szCs w:val="24"/>
        </w:rPr>
      </w:pPr>
      <m:oMathPara>
        <m:oMath>
          <m:r>
            <m:rPr>
              <m:sty m:val="p"/>
            </m:rPr>
            <w:rPr>
              <w:rFonts w:ascii="Cambria Math" w:hAnsi="Cambria Math" w:cstheme="majorBidi"/>
              <w:sz w:val="24"/>
              <w:szCs w:val="24"/>
            </w:rPr>
            <m:t>β=1-0,4α</m:t>
          </m:r>
          <m:r>
            <w:rPr>
              <w:rFonts w:ascii="Cambria Math" w:hAnsi="Cambria Math" w:cstheme="majorBidi"/>
              <w:sz w:val="24"/>
              <w:szCs w:val="24"/>
            </w:rPr>
            <m:t>→</m:t>
          </m:r>
          <m:r>
            <m:rPr>
              <m:sty m:val="p"/>
            </m:rPr>
            <w:rPr>
              <w:rFonts w:ascii="Cambria Math" w:hAnsi="Cambria Math" w:cstheme="majorBidi"/>
              <w:sz w:val="24"/>
              <w:szCs w:val="24"/>
            </w:rPr>
            <m:t>β=0,997</m:t>
          </m:r>
        </m:oMath>
      </m:oMathPara>
    </w:p>
    <w:p w:rsidR="00E01015" w:rsidRPr="001109CC" w:rsidRDefault="00E01015" w:rsidP="00E01015">
      <w:pPr>
        <w:tabs>
          <w:tab w:val="num" w:pos="0"/>
          <w:tab w:val="left" w:pos="1100"/>
        </w:tabs>
        <w:spacing w:line="276" w:lineRule="auto"/>
        <w:jc w:val="both"/>
        <w:rPr>
          <w:rFonts w:asciiTheme="majorBidi" w:hAnsiTheme="majorBidi" w:cstheme="majorBidi"/>
          <w:bCs/>
          <w:color w:val="365F91" w:themeColor="accent1" w:themeShade="BF"/>
          <w:sz w:val="24"/>
          <w:szCs w:val="24"/>
          <w:u w:val="single"/>
        </w:rPr>
      </w:pPr>
      <w:r w:rsidRPr="001109CC">
        <w:rPr>
          <w:rFonts w:asciiTheme="majorBidi" w:hAnsiTheme="majorBidi" w:cstheme="majorBidi"/>
          <w:bCs/>
          <w:color w:val="365F91" w:themeColor="accent1" w:themeShade="BF"/>
          <w:sz w:val="24"/>
          <w:szCs w:val="24"/>
          <w:u w:val="single"/>
        </w:rPr>
        <w:lastRenderedPageBreak/>
        <w:t>Détermination des armatures : </w:t>
      </w:r>
    </w:p>
    <w:p w:rsidR="00E01015" w:rsidRPr="008A39D3" w:rsidRDefault="009A19B4" w:rsidP="00E01015">
      <w:pPr>
        <w:tabs>
          <w:tab w:val="left" w:pos="142"/>
          <w:tab w:val="left" w:pos="6474"/>
          <w:tab w:val="right" w:pos="9213"/>
        </w:tabs>
        <w:spacing w:after="120" w:line="276" w:lineRule="auto"/>
        <w:ind w:right="-567"/>
        <w:rPr>
          <w:rFonts w:asciiTheme="majorBidi" w:hAnsiTheme="majorBidi" w:cstheme="majorBidi"/>
          <w:sz w:val="24"/>
          <w:szCs w:val="24"/>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1</m:t>
              </m:r>
            </m:sub>
          </m:sSub>
          <m:r>
            <m:rPr>
              <m:sty m:val="p"/>
            </m:rPr>
            <w:rPr>
              <w:rFonts w:ascii="Cambria Math" w:hAnsi="Cambria Math" w:cstheme="majorBidi"/>
              <w:sz w:val="24"/>
              <w:szCs w:val="24"/>
            </w:rPr>
            <m:t>=</m:t>
          </m:r>
          <m:f>
            <m:fPr>
              <m:ctrlPr>
                <w:rPr>
                  <w:rFonts w:ascii="Cambria Math" w:hAnsi="Cambria Math" w:cstheme="majorBidi"/>
                  <w:iCs/>
                  <w:sz w:val="24"/>
                  <w:szCs w:val="24"/>
                </w:rPr>
              </m:ctrlPr>
            </m:fPr>
            <m:num>
              <m:sSubSup>
                <m:sSubSupPr>
                  <m:ctrlPr>
                    <w:rPr>
                      <w:rFonts w:ascii="Cambria Math" w:hAnsi="Cambria Math" w:cstheme="majorBidi"/>
                      <w:iCs/>
                      <w:sz w:val="24"/>
                      <w:szCs w:val="24"/>
                    </w:rPr>
                  </m:ctrlPr>
                </m:sSubSupPr>
                <m:e>
                  <m:r>
                    <m:rPr>
                      <m:sty m:val="p"/>
                    </m:rPr>
                    <w:rPr>
                      <w:rFonts w:ascii="Cambria Math" w:hAnsi="Cambria Math" w:cstheme="majorBidi"/>
                      <w:sz w:val="24"/>
                      <w:szCs w:val="24"/>
                    </w:rPr>
                    <m:t>M</m:t>
                  </m:r>
                </m:e>
                <m:sub>
                  <m:r>
                    <w:rPr>
                      <w:rFonts w:ascii="Cambria Math" w:hAnsi="Cambria Math" w:cstheme="majorBidi"/>
                      <w:sz w:val="24"/>
                      <w:szCs w:val="24"/>
                    </w:rPr>
                    <m:t>f</m:t>
                  </m:r>
                </m:sub>
                <m:sup>
                  <m:r>
                    <m:rPr>
                      <m:sty m:val="p"/>
                    </m:rPr>
                    <w:rPr>
                      <w:rFonts w:ascii="Cambria Math" w:hAnsi="Cambria Math" w:cstheme="majorBidi"/>
                      <w:sz w:val="24"/>
                      <w:szCs w:val="24"/>
                    </w:rPr>
                    <m:t>u</m:t>
                  </m:r>
                </m:sup>
              </m:sSubSup>
            </m:num>
            <m:den>
              <m:sSub>
                <m:sSubPr>
                  <m:ctrlPr>
                    <w:rPr>
                      <w:rFonts w:ascii="Cambria Math" w:hAnsi="Cambria Math" w:cstheme="majorBidi"/>
                      <w:iCs/>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s</m:t>
                  </m:r>
                </m:sub>
              </m:sSub>
              <m:r>
                <m:rPr>
                  <m:sty m:val="p"/>
                </m:rPr>
                <w:rPr>
                  <w:rFonts w:ascii="Cambria Math" w:hAnsi="Cambria Math" w:cstheme="majorBidi"/>
                  <w:sz w:val="24"/>
                  <w:szCs w:val="24"/>
                </w:rPr>
                <m:t>×β×d</m:t>
              </m:r>
            </m:den>
          </m:f>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453.6</m:t>
              </m:r>
            </m:num>
            <m:den>
              <m:r>
                <m:rPr>
                  <m:sty m:val="p"/>
                </m:rPr>
                <w:rPr>
                  <w:rFonts w:ascii="Cambria Math" w:hAnsi="Cambria Math" w:cstheme="majorBidi"/>
                  <w:sz w:val="24"/>
                  <w:szCs w:val="24"/>
                </w:rPr>
                <m:t>348×0,997×8</m:t>
              </m:r>
            </m:den>
          </m:f>
          <m:r>
            <m:rPr>
              <m:sty m:val="p"/>
            </m:rPr>
            <w:rPr>
              <w:rFonts w:ascii="Cambria Math" w:hAnsi="Cambria Math" w:cstheme="majorBidi"/>
              <w:sz w:val="24"/>
              <w:szCs w:val="24"/>
            </w:rPr>
            <m:t>=0,16 cm²/ml.</m:t>
          </m:r>
        </m:oMath>
      </m:oMathPara>
    </w:p>
    <w:p w:rsidR="00E01015" w:rsidRPr="008A39D3" w:rsidRDefault="00E01015" w:rsidP="00E01015">
      <w:pPr>
        <w:tabs>
          <w:tab w:val="num" w:pos="0"/>
          <w:tab w:val="left" w:pos="1100"/>
        </w:tabs>
        <w:spacing w:line="276" w:lineRule="auto"/>
        <w:jc w:val="both"/>
        <w:rPr>
          <w:rFonts w:asciiTheme="majorBidi" w:hAnsiTheme="majorBidi" w:cstheme="majorBidi"/>
          <w:sz w:val="24"/>
          <w:szCs w:val="24"/>
        </w:rPr>
      </w:pPr>
      <w:r w:rsidRPr="008A39D3">
        <w:rPr>
          <w:rFonts w:asciiTheme="majorBidi" w:hAnsiTheme="majorBidi" w:cstheme="majorBidi"/>
          <w:sz w:val="24"/>
          <w:szCs w:val="24"/>
        </w:rPr>
        <w:t>On revient à la sollicitation réelle (flexion composée)</w:t>
      </w:r>
    </w:p>
    <w:p w:rsidR="00E01015" w:rsidRPr="00F14075" w:rsidRDefault="009A19B4" w:rsidP="00E01015">
      <w:pPr>
        <w:tabs>
          <w:tab w:val="left" w:pos="142"/>
          <w:tab w:val="left" w:pos="6474"/>
          <w:tab w:val="right" w:pos="9213"/>
        </w:tabs>
        <w:spacing w:after="120" w:line="276" w:lineRule="auto"/>
        <w:ind w:right="-567"/>
        <w:rPr>
          <w:rFonts w:asciiTheme="majorBidi" w:hAnsiTheme="majorBidi" w:cstheme="majorBidi"/>
          <w:sz w:val="24"/>
          <w:szCs w:val="24"/>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t</m:t>
              </m:r>
            </m:sub>
          </m:sSub>
          <m:r>
            <m:rPr>
              <m:sty m:val="p"/>
            </m:rPr>
            <w:rPr>
              <w:rFonts w:ascii="Cambria Math" w:hAnsi="Cambria Math" w:cstheme="majorBidi"/>
              <w:sz w:val="24"/>
              <w:szCs w:val="24"/>
            </w:rPr>
            <m:t>=</m:t>
          </m:r>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1</m:t>
              </m:r>
            </m:sub>
          </m:sSub>
          <m:r>
            <m:rPr>
              <m:sty m:val="p"/>
            </m:rPr>
            <w:rPr>
              <w:rFonts w:ascii="Cambria Math" w:hAnsi="Cambria Math" w:cstheme="majorBidi"/>
              <w:sz w:val="24"/>
              <w:szCs w:val="24"/>
            </w:rPr>
            <m:t>-</m:t>
          </m:r>
          <m:f>
            <m:fPr>
              <m:ctrlPr>
                <w:rPr>
                  <w:rFonts w:ascii="Cambria Math" w:hAnsi="Cambria Math" w:cstheme="majorBidi"/>
                  <w:iCs/>
                  <w:sz w:val="24"/>
                  <w:szCs w:val="24"/>
                </w:rPr>
              </m:ctrlPr>
            </m:fPr>
            <m:num>
              <m:sSub>
                <m:sSubPr>
                  <m:ctrlPr>
                    <w:rPr>
                      <w:rFonts w:ascii="Cambria Math" w:hAnsi="Cambria Math" w:cstheme="majorBidi"/>
                      <w:iCs/>
                      <w:sz w:val="24"/>
                      <w:szCs w:val="24"/>
                    </w:rPr>
                  </m:ctrlPr>
                </m:sSubPr>
                <m:e>
                  <m:r>
                    <m:rPr>
                      <m:sty m:val="p"/>
                    </m:rPr>
                    <w:rPr>
                      <w:rFonts w:ascii="Cambria Math" w:hAnsi="Cambria Math" w:cstheme="majorBidi"/>
                      <w:sz w:val="24"/>
                      <w:szCs w:val="24"/>
                    </w:rPr>
                    <m:t>N</m:t>
                  </m:r>
                </m:e>
                <m:sub>
                  <m:r>
                    <m:rPr>
                      <m:sty m:val="p"/>
                    </m:rPr>
                    <w:rPr>
                      <w:rFonts w:ascii="Cambria Math" w:hAnsi="Cambria Math" w:cstheme="majorBidi"/>
                      <w:sz w:val="24"/>
                      <w:szCs w:val="24"/>
                    </w:rPr>
                    <m:t>u</m:t>
                  </m:r>
                </m:sub>
              </m:sSub>
            </m:num>
            <m:den>
              <m:sSub>
                <m:sSubPr>
                  <m:ctrlPr>
                    <w:rPr>
                      <w:rFonts w:ascii="Cambria Math" w:hAnsi="Cambria Math" w:cstheme="majorBidi"/>
                      <w:iCs/>
                      <w:sz w:val="24"/>
                      <w:szCs w:val="24"/>
                    </w:rPr>
                  </m:ctrlPr>
                </m:sSubPr>
                <m:e>
                  <m:r>
                    <m:rPr>
                      <m:sty m:val="p"/>
                    </m:rPr>
                    <w:rPr>
                      <w:rFonts w:ascii="Cambria Math" w:hAnsi="Cambria Math" w:cstheme="majorBidi"/>
                      <w:sz w:val="24"/>
                      <w:szCs w:val="24"/>
                    </w:rPr>
                    <m:t>100×σ</m:t>
                  </m:r>
                </m:e>
                <m:sub>
                  <m:r>
                    <m:rPr>
                      <m:sty m:val="p"/>
                    </m:rPr>
                    <w:rPr>
                      <w:rFonts w:ascii="Cambria Math" w:hAnsi="Cambria Math" w:cstheme="majorBidi"/>
                      <w:sz w:val="24"/>
                      <w:szCs w:val="24"/>
                    </w:rPr>
                    <m:t>s</m:t>
                  </m:r>
                </m:sub>
              </m:sSub>
            </m:den>
          </m:f>
          <m:r>
            <m:rPr>
              <m:sty m:val="p"/>
            </m:rPr>
            <w:rPr>
              <w:rFonts w:ascii="Cambria Math" w:hAnsi="Cambria Math" w:cstheme="majorBidi"/>
              <w:sz w:val="24"/>
              <w:szCs w:val="24"/>
            </w:rPr>
            <m:t>=0,16-</m:t>
          </m:r>
          <m:f>
            <m:fPr>
              <m:ctrlPr>
                <w:rPr>
                  <w:rFonts w:ascii="Cambria Math" w:hAnsi="Cambria Math" w:cstheme="majorBidi"/>
                  <w:iCs/>
                  <w:sz w:val="24"/>
                  <w:szCs w:val="24"/>
                </w:rPr>
              </m:ctrlPr>
            </m:fPr>
            <m:num>
              <m:r>
                <m:rPr>
                  <m:sty m:val="p"/>
                </m:rPr>
                <w:rPr>
                  <w:rFonts w:ascii="Cambria Math" w:hAnsi="Cambria Math" w:cstheme="majorBidi"/>
                  <w:sz w:val="24"/>
                  <w:szCs w:val="24"/>
                </w:rPr>
                <m:t>2268</m:t>
              </m:r>
            </m:num>
            <m:den>
              <m:r>
                <m:rPr>
                  <m:sty m:val="p"/>
                </m:rPr>
                <w:rPr>
                  <w:rFonts w:ascii="Cambria Math" w:hAnsi="Cambria Math" w:cstheme="majorBidi"/>
                  <w:sz w:val="24"/>
                  <w:szCs w:val="24"/>
                </w:rPr>
                <m:t>100×348</m:t>
              </m:r>
            </m:den>
          </m:f>
          <m:r>
            <m:rPr>
              <m:sty m:val="p"/>
            </m:rPr>
            <w:rPr>
              <w:rFonts w:ascii="Cambria Math" w:hAnsi="Cambria Math" w:cstheme="majorBidi"/>
              <w:sz w:val="24"/>
              <w:szCs w:val="24"/>
            </w:rPr>
            <m:t>=0,9 cm²/ml.</m:t>
          </m:r>
        </m:oMath>
      </m:oMathPara>
    </w:p>
    <w:p w:rsidR="00E01015" w:rsidRPr="00DA03ED" w:rsidRDefault="00E01015" w:rsidP="00E01015">
      <w:pPr>
        <w:spacing w:line="276" w:lineRule="auto"/>
        <w:rPr>
          <w:b/>
          <w:bCs/>
          <w:sz w:val="24"/>
          <w:szCs w:val="24"/>
        </w:rPr>
      </w:pPr>
    </w:p>
    <w:p w:rsidR="00E01015" w:rsidRPr="001109CC" w:rsidRDefault="00E01015" w:rsidP="00E01015">
      <w:pPr>
        <w:pStyle w:val="Paragraphedeliste"/>
        <w:numPr>
          <w:ilvl w:val="0"/>
          <w:numId w:val="64"/>
        </w:numPr>
        <w:tabs>
          <w:tab w:val="left" w:pos="1100"/>
        </w:tabs>
        <w:spacing w:after="240" w:line="276" w:lineRule="auto"/>
        <w:jc w:val="both"/>
        <w:rPr>
          <w:rFonts w:asciiTheme="majorBidi" w:hAnsiTheme="majorBidi" w:cstheme="majorBidi"/>
          <w:b/>
          <w:color w:val="365F91" w:themeColor="accent1" w:themeShade="BF"/>
          <w:sz w:val="24"/>
          <w:szCs w:val="24"/>
          <w:u w:val="single"/>
        </w:rPr>
      </w:pPr>
      <w:r w:rsidRPr="001109CC">
        <w:rPr>
          <w:rFonts w:asciiTheme="majorBidi" w:hAnsiTheme="majorBidi" w:cstheme="majorBidi"/>
          <w:b/>
          <w:bCs/>
          <w:color w:val="365F91" w:themeColor="accent1" w:themeShade="BF"/>
          <w:sz w:val="24"/>
          <w:szCs w:val="24"/>
          <w:u w:val="single"/>
        </w:rPr>
        <w:t xml:space="preserve">Condition de non fragilité </w:t>
      </w:r>
      <w:r w:rsidRPr="001109CC">
        <w:rPr>
          <w:rFonts w:asciiTheme="majorBidi" w:hAnsiTheme="majorBidi" w:cstheme="majorBidi"/>
          <w:b/>
          <w:color w:val="365F91" w:themeColor="accent1" w:themeShade="BF"/>
          <w:sz w:val="24"/>
          <w:szCs w:val="24"/>
          <w:u w:val="single"/>
        </w:rPr>
        <w:t>[B.A.E.L.91] :</w:t>
      </w:r>
    </w:p>
    <w:p w:rsidR="00E01015" w:rsidRDefault="00E01015" w:rsidP="00E01015">
      <w:pPr>
        <w:tabs>
          <w:tab w:val="left" w:pos="4290"/>
        </w:tabs>
        <w:jc w:val="both"/>
        <w:rPr>
          <w:rFonts w:asciiTheme="majorBidi" w:hAnsiTheme="majorBidi" w:cstheme="majorBidi"/>
          <w:sz w:val="24"/>
          <w:szCs w:val="24"/>
        </w:rPr>
      </w:pPr>
      <w:r w:rsidRPr="008A39D3">
        <w:rPr>
          <w:rFonts w:asciiTheme="majorBidi" w:hAnsiTheme="majorBidi" w:cstheme="majorBidi"/>
          <w:sz w:val="24"/>
          <w:szCs w:val="24"/>
        </w:rPr>
        <w:t xml:space="preserve">    Pour les éléments exposés aux intempéries sur plus d’une de leurs faces à l’action climatique </w:t>
      </w:r>
      <w:proofErr w:type="gramStart"/>
      <w:r w:rsidRPr="008A39D3">
        <w:rPr>
          <w:rFonts w:asciiTheme="majorBidi" w:hAnsiTheme="majorBidi" w:cstheme="majorBidi"/>
          <w:sz w:val="24"/>
          <w:szCs w:val="24"/>
        </w:rPr>
        <w:t>armé</w:t>
      </w:r>
      <w:proofErr w:type="gramEnd"/>
      <w:r w:rsidRPr="008A39D3">
        <w:rPr>
          <w:rFonts w:asciiTheme="majorBidi" w:hAnsiTheme="majorBidi" w:cstheme="majorBidi"/>
          <w:sz w:val="24"/>
          <w:szCs w:val="24"/>
        </w:rPr>
        <w:t xml:space="preserve"> d’acier de classe FeE400, le pourcentage des armatures sera 0.25% de la section du béton si la longueur de l’élément est inférieure à 2.4m, avec un espacement n’excédant pas la plus petite valeur de 25cm et deux fois l’épaisseur du béto</w:t>
      </w:r>
      <w:r w:rsidR="009A19B4" w:rsidRPr="009A19B4">
        <w:pict>
          <v:rect id="_x0000_s1687" style="position:absolute;left:0;text-align:left;margin-left:142.45pt;margin-top:11.85pt;width:18.75pt;height:.7pt;z-index:-251657216;mso-position-horizontal-relative:page;mso-position-vertical-relative:text" fillcolor="black" stroked="f">
            <w10:wrap anchorx="page"/>
          </v:rect>
        </w:pict>
      </w:r>
      <w:r>
        <w:rPr>
          <w:rFonts w:asciiTheme="majorBidi" w:hAnsiTheme="majorBidi" w:cstheme="majorBidi"/>
          <w:sz w:val="24"/>
          <w:szCs w:val="24"/>
        </w:rPr>
        <w:t>n</w:t>
      </w:r>
    </w:p>
    <w:p w:rsidR="00E01015" w:rsidRDefault="00E01015" w:rsidP="00E01015">
      <w:pPr>
        <w:tabs>
          <w:tab w:val="left" w:pos="4290"/>
        </w:tabs>
        <w:jc w:val="both"/>
        <w:rPr>
          <w:rFonts w:asciiTheme="majorBidi" w:hAnsiTheme="majorBidi" w:cstheme="majorBidi"/>
          <w:sz w:val="24"/>
          <w:szCs w:val="24"/>
        </w:rPr>
      </w:pPr>
    </w:p>
    <w:p w:rsidR="00E01015" w:rsidRPr="00836953" w:rsidRDefault="00E01015" w:rsidP="00E01015">
      <w:pPr>
        <w:tabs>
          <w:tab w:val="left" w:pos="4290"/>
        </w:tabs>
        <w:spacing w:line="276" w:lineRule="auto"/>
        <w:jc w:val="both"/>
        <w:rPr>
          <w:rFonts w:asciiTheme="minorHAnsi" w:eastAsiaTheme="minorHAnsi"/>
          <w:sz w:val="24"/>
          <w:szCs w:val="24"/>
        </w:rPr>
      </w:pPr>
      <w:r w:rsidRPr="00836953">
        <w:rPr>
          <w:rFonts w:asciiTheme="majorBidi" w:hAnsiTheme="majorBidi" w:cstheme="majorBidi"/>
          <w:sz w:val="24"/>
          <w:szCs w:val="24"/>
        </w:rPr>
        <w:t xml:space="preserve">      </w:t>
      </w:r>
      <w:r w:rsidRPr="00836953">
        <w:rPr>
          <w:sz w:val="24"/>
          <w:szCs w:val="24"/>
        </w:rPr>
        <w:t>ft28=0,6+0,06</w:t>
      </w:r>
      <w:r w:rsidRPr="00836953">
        <w:rPr>
          <w:rFonts w:ascii="Cambria Math" w:hAnsi="Cambria Math"/>
          <w:sz w:val="24"/>
          <w:szCs w:val="24"/>
        </w:rPr>
        <w:t>×</w:t>
      </w:r>
      <w:r w:rsidRPr="00836953">
        <w:rPr>
          <w:sz w:val="24"/>
          <w:szCs w:val="24"/>
        </w:rPr>
        <w:t xml:space="preserve">fc28=1,8 </w:t>
      </w:r>
      <w:proofErr w:type="spellStart"/>
      <w:r w:rsidRPr="00836953">
        <w:rPr>
          <w:sz w:val="24"/>
          <w:szCs w:val="24"/>
        </w:rPr>
        <w:t>Mpa</w:t>
      </w:r>
      <w:proofErr w:type="spellEnd"/>
    </w:p>
    <w:p w:rsidR="00E01015" w:rsidRDefault="00E01015" w:rsidP="00E01015">
      <w:pPr>
        <w:pStyle w:val="Corpsdetexte"/>
        <w:spacing w:line="307" w:lineRule="exact"/>
        <w:rPr>
          <w:sz w:val="24"/>
          <w:szCs w:val="24"/>
        </w:rPr>
      </w:pPr>
    </w:p>
    <w:p w:rsidR="00E01015" w:rsidRPr="00836953" w:rsidRDefault="009A19B4" w:rsidP="00E01015">
      <w:pPr>
        <w:pStyle w:val="Corpsdetexte"/>
        <w:spacing w:line="307" w:lineRule="exact"/>
        <w:rPr>
          <w:rFonts w:ascii="Cambria Math" w:hAnsi="Cambria Math"/>
          <w:sz w:val="24"/>
          <w:szCs w:val="24"/>
        </w:rPr>
      </w:pPr>
      <w:r w:rsidRPr="009A19B4">
        <w:rPr>
          <w:sz w:val="24"/>
          <w:szCs w:val="24"/>
        </w:rPr>
        <w:pict>
          <v:rect id="_x0000_s1686" style="position:absolute;margin-left:183.9pt;margin-top:11.25pt;width:14.65pt;height:.7pt;z-index:-251658240;mso-position-horizontal-relative:page" fillcolor="black" stroked="f">
            <w10:wrap anchorx="page"/>
          </v:rect>
        </w:pict>
      </w:r>
      <w:r w:rsidR="00E01015" w:rsidRPr="00836953">
        <w:rPr>
          <w:sz w:val="24"/>
          <w:szCs w:val="24"/>
        </w:rPr>
        <w:t xml:space="preserve">Amin=0,23. </w:t>
      </w:r>
      <w:r w:rsidR="00E01015" w:rsidRPr="00836953">
        <w:rPr>
          <w:rFonts w:ascii="Cambria Math" w:hAnsi="Cambria Math"/>
          <w:sz w:val="24"/>
          <w:szCs w:val="24"/>
        </w:rPr>
        <w:t>×</w:t>
      </w:r>
      <w:r w:rsidR="00E01015" w:rsidRPr="00836953">
        <w:rPr>
          <w:sz w:val="24"/>
          <w:szCs w:val="24"/>
        </w:rPr>
        <w:t>100</w:t>
      </w:r>
      <w:r w:rsidR="00E01015" w:rsidRPr="00836953">
        <w:rPr>
          <w:rFonts w:ascii="Cambria Math" w:hAnsi="Cambria Math"/>
          <w:sz w:val="24"/>
          <w:szCs w:val="24"/>
        </w:rPr>
        <w:t>×</w:t>
      </w:r>
      <w:r w:rsidR="00E01015" w:rsidRPr="00836953">
        <w:rPr>
          <w:sz w:val="24"/>
          <w:szCs w:val="24"/>
        </w:rPr>
        <w:t>8</w:t>
      </w:r>
      <w:r w:rsidR="00E01015" w:rsidRPr="00836953">
        <w:rPr>
          <w:rFonts w:ascii="Cambria Math" w:hAnsi="Cambria Math"/>
          <w:sz w:val="24"/>
          <w:szCs w:val="24"/>
        </w:rPr>
        <w:t xml:space="preserve">×  </w:t>
      </w:r>
      <w:r w:rsidR="00E01015" w:rsidRPr="00836953">
        <w:rPr>
          <w:rFonts w:ascii="Cambria Math" w:hAnsi="Cambria Math"/>
          <w:position w:val="14"/>
        </w:rPr>
        <w:t>1,</w:t>
      </w:r>
      <w:r w:rsidR="00E01015">
        <w:rPr>
          <w:rFonts w:ascii="Cambria Math" w:hAnsi="Cambria Math"/>
          <w:position w:val="14"/>
        </w:rPr>
        <w:t>8</w:t>
      </w:r>
      <w:r w:rsidR="00E01015" w:rsidRPr="00836953">
        <w:rPr>
          <w:rFonts w:ascii="Cambria Math" w:hAnsi="Cambria Math"/>
          <w:position w:val="14"/>
          <w:sz w:val="24"/>
          <w:szCs w:val="24"/>
        </w:rPr>
        <w:t xml:space="preserve">    </w:t>
      </w:r>
      <w:r w:rsidR="00E01015" w:rsidRPr="00836953">
        <w:rPr>
          <w:sz w:val="24"/>
          <w:szCs w:val="24"/>
        </w:rPr>
        <w:t xml:space="preserve">= 0,828 </w:t>
      </w:r>
      <w:r w:rsidR="00E01015" w:rsidRPr="00836953">
        <w:rPr>
          <w:rFonts w:ascii="Cambria Math" w:hAnsi="Cambria Math"/>
          <w:sz w:val="24"/>
          <w:szCs w:val="24"/>
        </w:rPr>
        <w:t>cm</w:t>
      </w:r>
      <w:r w:rsidR="00E01015" w:rsidRPr="00836953">
        <w:rPr>
          <w:rFonts w:ascii="Cambria Math" w:hAnsi="Cambria Math"/>
          <w:sz w:val="24"/>
          <w:szCs w:val="24"/>
          <w:vertAlign w:val="superscript"/>
        </w:rPr>
        <w:t>2</w:t>
      </w:r>
      <w:r w:rsidR="00E01015" w:rsidRPr="00836953">
        <w:rPr>
          <w:rFonts w:ascii="Cambria Math" w:hAnsi="Cambria Math"/>
          <w:sz w:val="24"/>
          <w:szCs w:val="24"/>
        </w:rPr>
        <w:t>/</w:t>
      </w:r>
      <w:proofErr w:type="spellStart"/>
      <w:r w:rsidR="00E01015" w:rsidRPr="00836953">
        <w:rPr>
          <w:rFonts w:ascii="Cambria Math" w:hAnsi="Cambria Math"/>
          <w:sz w:val="24"/>
          <w:szCs w:val="24"/>
        </w:rPr>
        <w:t>mL</w:t>
      </w:r>
      <w:proofErr w:type="spellEnd"/>
    </w:p>
    <w:p w:rsidR="00E01015" w:rsidRPr="00836953" w:rsidRDefault="00E01015" w:rsidP="00E01015">
      <w:pPr>
        <w:spacing w:line="152" w:lineRule="exact"/>
        <w:rPr>
          <w:rFonts w:ascii="Cambria Math"/>
          <w:sz w:val="24"/>
          <w:szCs w:val="24"/>
        </w:rPr>
      </w:pPr>
      <w:r w:rsidRPr="00836953">
        <w:rPr>
          <w:rFonts w:ascii="Cambria Math"/>
          <w:w w:val="105"/>
          <w:sz w:val="24"/>
          <w:szCs w:val="24"/>
        </w:rPr>
        <w:t xml:space="preserve">               </w:t>
      </w:r>
      <w:r>
        <w:rPr>
          <w:rFonts w:ascii="Cambria Math"/>
          <w:w w:val="105"/>
          <w:sz w:val="24"/>
          <w:szCs w:val="24"/>
        </w:rPr>
        <w:t xml:space="preserve">                         </w:t>
      </w:r>
      <w:r w:rsidRPr="00836953">
        <w:rPr>
          <w:rFonts w:ascii="Cambria Math"/>
          <w:w w:val="105"/>
          <w:sz w:val="24"/>
          <w:szCs w:val="24"/>
        </w:rPr>
        <w:t xml:space="preserve"> 400</w:t>
      </w:r>
    </w:p>
    <w:p w:rsidR="00E01015" w:rsidRPr="00836953" w:rsidRDefault="00E01015" w:rsidP="00E01015">
      <w:pPr>
        <w:pStyle w:val="Corpsdetexte"/>
        <w:rPr>
          <w:rFonts w:ascii="Cambria Math" w:hAnsi="Cambria Math"/>
          <w:sz w:val="24"/>
          <w:szCs w:val="24"/>
        </w:rPr>
      </w:pPr>
      <w:r w:rsidRPr="00836953">
        <w:rPr>
          <w:rFonts w:ascii="Cambria Math" w:hAnsi="Cambria Math"/>
          <w:sz w:val="24"/>
          <w:szCs w:val="24"/>
        </w:rPr>
        <w:t xml:space="preserve">A = </w:t>
      </w:r>
      <w:proofErr w:type="gramStart"/>
      <w:r w:rsidRPr="00836953">
        <w:rPr>
          <w:rFonts w:ascii="Cambria Math" w:hAnsi="Cambria Math"/>
          <w:sz w:val="24"/>
          <w:szCs w:val="24"/>
        </w:rPr>
        <w:t>max</w:t>
      </w:r>
      <w:r w:rsidRPr="00836953">
        <w:rPr>
          <w:rFonts w:ascii="Cambria Math" w:hAnsi="Cambria Math"/>
          <w:position w:val="1"/>
          <w:sz w:val="24"/>
          <w:szCs w:val="24"/>
        </w:rPr>
        <w:t>(</w:t>
      </w:r>
      <w:proofErr w:type="spellStart"/>
      <w:proofErr w:type="gramEnd"/>
      <w:r w:rsidRPr="00836953">
        <w:rPr>
          <w:rFonts w:ascii="Cambria Math" w:hAnsi="Cambria Math"/>
          <w:sz w:val="24"/>
          <w:szCs w:val="24"/>
        </w:rPr>
        <w:t>A</w:t>
      </w:r>
      <w:r w:rsidRPr="00836953">
        <w:rPr>
          <w:rFonts w:ascii="Cambria Math" w:hAnsi="Cambria Math"/>
          <w:sz w:val="24"/>
          <w:szCs w:val="24"/>
          <w:vertAlign w:val="subscript"/>
        </w:rPr>
        <w:t>cal</w:t>
      </w:r>
      <w:proofErr w:type="spellEnd"/>
      <w:r w:rsidRPr="00836953">
        <w:rPr>
          <w:rFonts w:ascii="Cambria Math" w:hAnsi="Cambria Math"/>
          <w:sz w:val="24"/>
          <w:szCs w:val="24"/>
        </w:rPr>
        <w:t xml:space="preserve"> ; A</w:t>
      </w:r>
      <w:r w:rsidRPr="00836953">
        <w:rPr>
          <w:rFonts w:ascii="Cambria Math" w:hAnsi="Cambria Math"/>
          <w:sz w:val="24"/>
          <w:szCs w:val="24"/>
          <w:vertAlign w:val="subscript"/>
        </w:rPr>
        <w:t>min</w:t>
      </w:r>
      <w:r w:rsidRPr="00836953">
        <w:rPr>
          <w:rFonts w:ascii="Cambria Math" w:hAnsi="Cambria Math"/>
          <w:position w:val="1"/>
          <w:sz w:val="24"/>
          <w:szCs w:val="24"/>
        </w:rPr>
        <w:t xml:space="preserve">) </w:t>
      </w:r>
      <w:r w:rsidRPr="00836953">
        <w:rPr>
          <w:rFonts w:ascii="Cambria Math" w:hAnsi="Cambria Math"/>
          <w:sz w:val="24"/>
          <w:szCs w:val="24"/>
        </w:rPr>
        <w:t>⇒ A</w:t>
      </w:r>
      <w:r w:rsidRPr="00836953">
        <w:rPr>
          <w:rFonts w:ascii="Cambria Math" w:hAnsi="Cambria Math"/>
          <w:sz w:val="24"/>
          <w:szCs w:val="24"/>
          <w:vertAlign w:val="subscript"/>
        </w:rPr>
        <w:t>s</w:t>
      </w:r>
      <w:r w:rsidRPr="00836953">
        <w:rPr>
          <w:rFonts w:ascii="Cambria Math" w:hAnsi="Cambria Math"/>
          <w:sz w:val="24"/>
          <w:szCs w:val="24"/>
        </w:rPr>
        <w:t xml:space="preserve"> = 0,828 cm</w:t>
      </w:r>
      <w:r w:rsidRPr="00836953">
        <w:rPr>
          <w:rFonts w:ascii="Cambria Math" w:hAnsi="Cambria Math"/>
          <w:sz w:val="24"/>
          <w:szCs w:val="24"/>
          <w:vertAlign w:val="superscript"/>
        </w:rPr>
        <w:t>2</w:t>
      </w:r>
    </w:p>
    <w:p w:rsidR="00E01015" w:rsidRPr="00A7133B" w:rsidRDefault="009A19B4" w:rsidP="00E01015">
      <w:pPr>
        <w:tabs>
          <w:tab w:val="left" w:pos="3754"/>
          <w:tab w:val="left" w:pos="5771"/>
        </w:tabs>
        <w:spacing w:before="238"/>
        <w:rPr>
          <w:rFonts w:asciiTheme="majorBidi" w:hAnsiTheme="majorBidi" w:cstheme="majorBidi"/>
          <w:sz w:val="24"/>
          <w:szCs w:val="24"/>
        </w:rPr>
      </w:pPr>
      <w:r>
        <w:rPr>
          <w:rFonts w:asciiTheme="majorBidi" w:hAnsiTheme="majorBidi" w:cstheme="majorBidi"/>
          <w:sz w:val="24"/>
          <w:szCs w:val="24"/>
        </w:rPr>
        <w:pict>
          <v:shape id="_x0000_s1688" style="position:absolute;margin-left:213.95pt;margin-top:8.55pt;width:69.25pt;height:7.85pt;z-index:-251656192;mso-position-horizontal-relative:page" coordorigin="4504,328" coordsize="1385,157" o:spt="100" adj="0,,0" path="m5858,406r-109,64l5746,472r-1,4l5747,480r2,4l5753,485r4,-2l5875,414r-2,l5873,413r-4,l5858,406xm5845,399r-1341,l4504,414r1341,l5858,406r-13,-7xm5875,399r-2,l5873,414r2,l5888,406r-13,-7xm5869,400r-11,6l5869,413r,-13xm5873,400r-4,l5869,413r4,l5873,400xm5753,328r-4,1l5747,333r-2,3l5746,341r3,2l5858,406r11,-6l5873,400r,-1l5875,399,5757,330r-4,-2xe" fillcolor="black" stroked="f">
            <v:stroke joinstyle="round"/>
            <v:formulas/>
            <v:path arrowok="t" o:connecttype="segments"/>
            <w10:wrap anchorx="page"/>
          </v:shape>
        </w:pict>
      </w:r>
      <w:r w:rsidR="00E01015" w:rsidRPr="00A7133B">
        <w:rPr>
          <w:rFonts w:asciiTheme="majorBidi" w:hAnsiTheme="majorBidi" w:cstheme="majorBidi"/>
          <w:sz w:val="24"/>
          <w:szCs w:val="24"/>
        </w:rPr>
        <w:t>Choix des</w:t>
      </w:r>
      <w:r w:rsidR="00E01015" w:rsidRPr="00A7133B">
        <w:rPr>
          <w:rFonts w:asciiTheme="majorBidi" w:hAnsiTheme="majorBidi" w:cstheme="majorBidi"/>
          <w:spacing w:val="-6"/>
          <w:sz w:val="24"/>
          <w:szCs w:val="24"/>
        </w:rPr>
        <w:t xml:space="preserve"> </w:t>
      </w:r>
      <w:r w:rsidR="00E01015" w:rsidRPr="00A7133B">
        <w:rPr>
          <w:rFonts w:asciiTheme="majorBidi" w:hAnsiTheme="majorBidi" w:cstheme="majorBidi"/>
          <w:sz w:val="24"/>
          <w:szCs w:val="24"/>
        </w:rPr>
        <w:t xml:space="preserve">armatures </w:t>
      </w:r>
      <w:proofErr w:type="gramStart"/>
      <w:r w:rsidR="00E01015" w:rsidRPr="00A7133B">
        <w:rPr>
          <w:rFonts w:asciiTheme="majorBidi" w:hAnsiTheme="majorBidi" w:cstheme="majorBidi"/>
          <w:sz w:val="24"/>
          <w:szCs w:val="24"/>
        </w:rPr>
        <w:t>:5T8</w:t>
      </w:r>
      <w:proofErr w:type="gramEnd"/>
      <w:r w:rsidR="00E01015" w:rsidRPr="00A7133B">
        <w:rPr>
          <w:rFonts w:asciiTheme="majorBidi" w:hAnsiTheme="majorBidi" w:cstheme="majorBidi"/>
          <w:sz w:val="24"/>
          <w:szCs w:val="24"/>
        </w:rPr>
        <w:tab/>
        <w:t xml:space="preserve">                 </w:t>
      </w:r>
      <w:proofErr w:type="spellStart"/>
      <w:r w:rsidR="00E01015" w:rsidRPr="00A7133B">
        <w:rPr>
          <w:rFonts w:asciiTheme="majorBidi" w:hAnsiTheme="majorBidi" w:cstheme="majorBidi"/>
          <w:spacing w:val="5"/>
          <w:sz w:val="24"/>
          <w:szCs w:val="24"/>
        </w:rPr>
        <w:t>A</w:t>
      </w:r>
      <w:r w:rsidR="00E01015" w:rsidRPr="00A7133B">
        <w:rPr>
          <w:rFonts w:asciiTheme="majorBidi" w:hAnsiTheme="majorBidi" w:cstheme="majorBidi"/>
          <w:spacing w:val="5"/>
          <w:sz w:val="24"/>
          <w:szCs w:val="24"/>
          <w:vertAlign w:val="subscript"/>
        </w:rPr>
        <w:t>t</w:t>
      </w:r>
      <w:proofErr w:type="spellEnd"/>
      <w:r w:rsidR="00E01015" w:rsidRPr="00A7133B">
        <w:rPr>
          <w:rFonts w:asciiTheme="majorBidi" w:hAnsiTheme="majorBidi" w:cstheme="majorBidi"/>
          <w:spacing w:val="5"/>
          <w:sz w:val="24"/>
          <w:szCs w:val="24"/>
        </w:rPr>
        <w:t xml:space="preserve">= </w:t>
      </w:r>
      <w:r w:rsidR="00E01015" w:rsidRPr="00A7133B">
        <w:rPr>
          <w:rFonts w:asciiTheme="majorBidi" w:hAnsiTheme="majorBidi" w:cstheme="majorBidi"/>
          <w:sz w:val="24"/>
          <w:szCs w:val="24"/>
        </w:rPr>
        <w:t>2,51</w:t>
      </w:r>
      <w:r w:rsidR="00E01015" w:rsidRPr="00A7133B">
        <w:rPr>
          <w:rFonts w:asciiTheme="majorBidi" w:hAnsiTheme="majorBidi" w:cstheme="majorBidi"/>
          <w:spacing w:val="-2"/>
          <w:sz w:val="24"/>
          <w:szCs w:val="24"/>
        </w:rPr>
        <w:t xml:space="preserve"> </w:t>
      </w:r>
      <w:r w:rsidR="00E01015" w:rsidRPr="00A7133B">
        <w:rPr>
          <w:rFonts w:asciiTheme="majorBidi" w:hAnsiTheme="majorBidi" w:cstheme="majorBidi"/>
          <w:spacing w:val="-4"/>
          <w:sz w:val="24"/>
          <w:szCs w:val="24"/>
        </w:rPr>
        <w:t>cm²</w:t>
      </w:r>
    </w:p>
    <w:p w:rsidR="00E01015" w:rsidRDefault="00E01015" w:rsidP="00E01015">
      <w:pPr>
        <w:tabs>
          <w:tab w:val="num" w:pos="0"/>
          <w:tab w:val="left" w:pos="1100"/>
        </w:tabs>
        <w:spacing w:line="276" w:lineRule="auto"/>
        <w:ind w:left="-426" w:firstLine="426"/>
        <w:rPr>
          <w:rFonts w:asciiTheme="majorBidi" w:hAnsiTheme="majorBidi" w:cstheme="majorBidi"/>
          <w:color w:val="365F91" w:themeColor="accent1" w:themeShade="BF"/>
          <w:sz w:val="24"/>
          <w:szCs w:val="24"/>
          <w:u w:val="single"/>
        </w:rPr>
      </w:pPr>
    </w:p>
    <w:p w:rsidR="00E01015" w:rsidRDefault="00E01015" w:rsidP="00E01015">
      <w:pPr>
        <w:tabs>
          <w:tab w:val="num" w:pos="0"/>
          <w:tab w:val="left" w:pos="1100"/>
        </w:tabs>
        <w:spacing w:line="276" w:lineRule="auto"/>
        <w:ind w:left="-426" w:firstLine="426"/>
        <w:rPr>
          <w:rFonts w:asciiTheme="majorBidi" w:hAnsiTheme="majorBidi" w:cstheme="majorBidi"/>
          <w:color w:val="365F91" w:themeColor="accent1" w:themeShade="BF"/>
          <w:sz w:val="24"/>
          <w:szCs w:val="24"/>
          <w:u w:val="single"/>
        </w:rPr>
      </w:pPr>
    </w:p>
    <w:p w:rsidR="00E01015" w:rsidRPr="001109CC" w:rsidRDefault="00E01015" w:rsidP="00E01015">
      <w:pPr>
        <w:tabs>
          <w:tab w:val="num" w:pos="0"/>
          <w:tab w:val="left" w:pos="1100"/>
        </w:tabs>
        <w:spacing w:line="276" w:lineRule="auto"/>
        <w:ind w:left="-426" w:firstLine="426"/>
        <w:rPr>
          <w:rFonts w:asciiTheme="majorBidi" w:hAnsiTheme="majorBidi" w:cstheme="majorBidi"/>
          <w:color w:val="365F91" w:themeColor="accent1" w:themeShade="BF"/>
          <w:sz w:val="24"/>
          <w:szCs w:val="24"/>
          <w:u w:val="single"/>
        </w:rPr>
      </w:pPr>
      <w:r w:rsidRPr="001109CC">
        <w:rPr>
          <w:rFonts w:asciiTheme="majorBidi" w:hAnsiTheme="majorBidi" w:cstheme="majorBidi"/>
          <w:color w:val="365F91" w:themeColor="accent1" w:themeShade="BF"/>
          <w:sz w:val="24"/>
          <w:szCs w:val="24"/>
          <w:u w:val="single"/>
        </w:rPr>
        <w:t>Armatures de répartition :</w:t>
      </w:r>
    </w:p>
    <w:p w:rsidR="00E01015" w:rsidRDefault="009A19B4" w:rsidP="00E01015">
      <w:pPr>
        <w:tabs>
          <w:tab w:val="num" w:pos="0"/>
          <w:tab w:val="left" w:pos="1100"/>
        </w:tabs>
        <w:ind w:left="-426" w:firstLine="426"/>
        <w:rPr>
          <w:rFonts w:asciiTheme="majorBidi" w:hAnsiTheme="majorBidi" w:cstheme="majorBidi"/>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r</m:t>
              </m:r>
            </m:sub>
          </m:sSub>
          <m:r>
            <m:rPr>
              <m:sty m:val="p"/>
            </m:rPr>
            <w:rPr>
              <w:rFonts w:ascii="Cambria Math" w:hAnsi="Cambria Math" w:cstheme="majorBidi"/>
              <w:sz w:val="24"/>
              <w:szCs w:val="24"/>
            </w:rPr>
            <m:t>=</m:t>
          </m:r>
          <m:f>
            <m:fPr>
              <m:ctrlPr>
                <w:rPr>
                  <w:rFonts w:ascii="Cambria Math" w:hAnsi="Cambria Math" w:cstheme="majorBidi"/>
                  <w:iCs/>
                  <w:sz w:val="24"/>
                  <w:szCs w:val="24"/>
                </w:rPr>
              </m:ctrlPr>
            </m:fPr>
            <m:num>
              <m:sSub>
                <m:sSubPr>
                  <m:ctrlPr>
                    <w:rPr>
                      <w:rFonts w:ascii="Cambria Math" w:hAnsi="Cambria Math" w:cstheme="majorBidi"/>
                      <w:iCs/>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t</m:t>
                  </m:r>
                </m:sub>
              </m:sSub>
            </m:num>
            <m:den>
              <m:r>
                <m:rPr>
                  <m:sty m:val="p"/>
                </m:rPr>
                <w:rPr>
                  <w:rFonts w:ascii="Cambria Math" w:hAnsi="Cambria Math" w:cstheme="majorBidi"/>
                  <w:sz w:val="24"/>
                  <w:szCs w:val="24"/>
                </w:rPr>
                <m:t>4</m:t>
              </m:r>
            </m:den>
          </m:f>
          <m:r>
            <m:rPr>
              <m:sty m:val="p"/>
            </m:rPr>
            <w:rPr>
              <w:rFonts w:ascii="Cambria Math" w:hAnsi="Cambria Math" w:cstheme="majorBidi"/>
              <w:sz w:val="24"/>
              <w:szCs w:val="24"/>
            </w:rPr>
            <m:t>=0,62 cm²/ml</m:t>
          </m:r>
        </m:oMath>
      </m:oMathPara>
    </w:p>
    <w:p w:rsidR="00E01015" w:rsidRDefault="00E01015" w:rsidP="00E01015">
      <w:pPr>
        <w:tabs>
          <w:tab w:val="left" w:pos="1100"/>
        </w:tabs>
        <w:spacing w:line="276" w:lineRule="auto"/>
        <w:rPr>
          <w:rFonts w:asciiTheme="majorBidi" w:hAnsiTheme="majorBidi" w:cstheme="majorBidi"/>
          <w:color w:val="365F91" w:themeColor="accent1" w:themeShade="BF"/>
          <w:sz w:val="24"/>
          <w:szCs w:val="24"/>
          <w:u w:val="single"/>
        </w:rPr>
      </w:pPr>
    </w:p>
    <w:p w:rsidR="00E01015" w:rsidRDefault="00E01015" w:rsidP="00E01015">
      <w:pPr>
        <w:tabs>
          <w:tab w:val="left" w:pos="1100"/>
        </w:tabs>
        <w:spacing w:line="276" w:lineRule="auto"/>
        <w:rPr>
          <w:rFonts w:asciiTheme="majorBidi" w:hAnsiTheme="majorBidi" w:cstheme="majorBidi"/>
          <w:color w:val="365F91" w:themeColor="accent1" w:themeShade="BF"/>
          <w:sz w:val="24"/>
          <w:szCs w:val="24"/>
          <w:u w:val="single"/>
        </w:rPr>
      </w:pPr>
      <w:r w:rsidRPr="001109CC">
        <w:rPr>
          <w:rFonts w:asciiTheme="majorBidi" w:hAnsiTheme="majorBidi" w:cstheme="majorBidi"/>
          <w:color w:val="365F91" w:themeColor="accent1" w:themeShade="BF"/>
          <w:sz w:val="24"/>
          <w:szCs w:val="24"/>
          <w:u w:val="single"/>
        </w:rPr>
        <w:t>Choix des armatures : </w:t>
      </w:r>
    </w:p>
    <w:p w:rsidR="00E01015" w:rsidRPr="001109CC" w:rsidRDefault="00E01015" w:rsidP="00E01015">
      <w:pPr>
        <w:tabs>
          <w:tab w:val="left" w:pos="1100"/>
        </w:tabs>
        <w:spacing w:line="276" w:lineRule="auto"/>
        <w:rPr>
          <w:rFonts w:asciiTheme="majorBidi" w:hAnsiTheme="majorBidi" w:cstheme="majorBidi"/>
          <w:color w:val="365F91" w:themeColor="accent1" w:themeShade="BF"/>
          <w:sz w:val="24"/>
          <w:szCs w:val="24"/>
          <w:u w:val="single"/>
        </w:rPr>
      </w:pPr>
    </w:p>
    <w:p w:rsidR="00E01015" w:rsidRPr="008A39D3" w:rsidRDefault="009A19B4" w:rsidP="00E01015">
      <w:pPr>
        <w:tabs>
          <w:tab w:val="num" w:pos="0"/>
          <w:tab w:val="left" w:pos="1100"/>
        </w:tabs>
        <w:spacing w:line="276" w:lineRule="auto"/>
        <w:ind w:left="142" w:hanging="360"/>
        <w:rPr>
          <w:rFonts w:asciiTheme="majorBidi" w:hAnsiTheme="majorBidi" w:cstheme="majorBidi"/>
          <w:sz w:val="24"/>
          <w:szCs w:val="24"/>
        </w:rPr>
      </w:pPr>
      <w:r w:rsidRPr="009A19B4">
        <w:rPr>
          <w:rFonts w:asciiTheme="majorBidi" w:hAnsiTheme="majorBidi" w:cstheme="majorBidi"/>
          <w:b/>
          <w:bCs/>
          <w:noProof/>
          <w:sz w:val="24"/>
          <w:szCs w:val="24"/>
        </w:rPr>
        <w:pict>
          <v:line id="Connecteur droit 117" o:spid="_x0000_s1689" style="position:absolute;left:0;text-align:left;z-index:251661312;visibility:visible" from="71.6pt,6.65pt" to="98.6pt,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">
            <v:stroke endarrow="classic"/>
          </v:line>
        </w:pict>
      </w:r>
      <w:r w:rsidR="00E01015">
        <w:rPr>
          <w:rFonts w:asciiTheme="majorBidi" w:hAnsiTheme="majorBidi" w:cstheme="majorBidi"/>
          <w:sz w:val="24"/>
          <w:szCs w:val="24"/>
        </w:rPr>
        <w:t xml:space="preserve">     1T10/</w:t>
      </w:r>
      <w:proofErr w:type="spellStart"/>
      <w:r w:rsidR="00E01015">
        <w:rPr>
          <w:rFonts w:asciiTheme="majorBidi" w:hAnsiTheme="majorBidi" w:cstheme="majorBidi"/>
          <w:sz w:val="24"/>
          <w:szCs w:val="24"/>
        </w:rPr>
        <w:t>mL</w:t>
      </w:r>
      <w:r w:rsidR="00E01015" w:rsidRPr="008A39D3">
        <w:rPr>
          <w:rFonts w:asciiTheme="majorBidi" w:hAnsiTheme="majorBidi" w:cstheme="majorBidi"/>
          <w:sz w:val="24"/>
          <w:szCs w:val="24"/>
        </w:rPr>
        <w:t>A</w:t>
      </w:r>
      <w:proofErr w:type="spellEnd"/>
      <w:r w:rsidR="00E01015" w:rsidRPr="008A39D3">
        <w:rPr>
          <w:rFonts w:asciiTheme="majorBidi" w:hAnsiTheme="majorBidi" w:cstheme="majorBidi"/>
          <w:sz w:val="24"/>
          <w:szCs w:val="24"/>
        </w:rPr>
        <w:t xml:space="preserve"> = </w:t>
      </w:r>
      <w:r w:rsidR="00E01015">
        <w:rPr>
          <w:rFonts w:asciiTheme="majorBidi" w:hAnsiTheme="majorBidi" w:cstheme="majorBidi"/>
          <w:sz w:val="24"/>
          <w:szCs w:val="24"/>
        </w:rPr>
        <w:t xml:space="preserve">           </w:t>
      </w:r>
      <w:r w:rsidR="00E01015" w:rsidRPr="008A39D3">
        <w:rPr>
          <w:rFonts w:asciiTheme="majorBidi" w:hAnsiTheme="majorBidi" w:cstheme="majorBidi"/>
          <w:sz w:val="24"/>
          <w:szCs w:val="24"/>
        </w:rPr>
        <w:t>2.51cm</w:t>
      </w:r>
      <w:r w:rsidR="00E01015" w:rsidRPr="008A39D3">
        <w:rPr>
          <w:rFonts w:asciiTheme="majorBidi" w:hAnsiTheme="majorBidi" w:cstheme="majorBidi"/>
          <w:sz w:val="24"/>
          <w:szCs w:val="24"/>
          <w:vertAlign w:val="superscript"/>
        </w:rPr>
        <w:t>2</w:t>
      </w:r>
      <w:r w:rsidR="00E01015" w:rsidRPr="008A39D3">
        <w:rPr>
          <w:rFonts w:asciiTheme="majorBidi" w:hAnsiTheme="majorBidi" w:cstheme="majorBidi"/>
          <w:sz w:val="24"/>
          <w:szCs w:val="24"/>
        </w:rPr>
        <w:t>/</w:t>
      </w:r>
      <w:r w:rsidR="00E01015">
        <w:rPr>
          <w:rFonts w:asciiTheme="majorBidi" w:hAnsiTheme="majorBidi" w:cstheme="majorBidi"/>
          <w:sz w:val="24"/>
          <w:szCs w:val="24"/>
        </w:rPr>
        <w:t>ml</w:t>
      </w:r>
    </w:p>
    <w:p w:rsidR="00E01015" w:rsidRDefault="00E01015" w:rsidP="00E01015">
      <w:pPr>
        <w:tabs>
          <w:tab w:val="num" w:pos="0"/>
          <w:tab w:val="left" w:pos="180"/>
        </w:tabs>
        <w:spacing w:line="276" w:lineRule="auto"/>
        <w:jc w:val="both"/>
        <w:rPr>
          <w:rFonts w:asciiTheme="majorBidi" w:hAnsiTheme="majorBidi" w:cstheme="majorBidi"/>
          <w:b/>
          <w:color w:val="365F91" w:themeColor="accent1" w:themeShade="BF"/>
          <w:sz w:val="28"/>
          <w:szCs w:val="28"/>
          <w:u w:val="single"/>
        </w:rPr>
      </w:pPr>
    </w:p>
    <w:p w:rsidR="00E01015" w:rsidRPr="001109CC" w:rsidRDefault="00E01015" w:rsidP="00E01015">
      <w:pPr>
        <w:tabs>
          <w:tab w:val="num" w:pos="0"/>
          <w:tab w:val="left" w:pos="180"/>
        </w:tabs>
        <w:spacing w:line="276" w:lineRule="auto"/>
        <w:ind w:left="142"/>
        <w:jc w:val="both"/>
        <w:rPr>
          <w:rFonts w:asciiTheme="majorBidi" w:hAnsiTheme="majorBidi" w:cstheme="majorBidi"/>
          <w:b/>
          <w:color w:val="365F91" w:themeColor="accent1" w:themeShade="BF"/>
          <w:sz w:val="28"/>
          <w:szCs w:val="28"/>
          <w:u w:val="single"/>
        </w:rPr>
      </w:pPr>
      <w:r w:rsidRPr="001109CC">
        <w:rPr>
          <w:rFonts w:asciiTheme="majorBidi" w:hAnsiTheme="majorBidi" w:cstheme="majorBidi"/>
          <w:b/>
          <w:color w:val="365F91" w:themeColor="accent1" w:themeShade="BF"/>
          <w:sz w:val="28"/>
          <w:szCs w:val="28"/>
          <w:u w:val="single"/>
        </w:rPr>
        <w:t>IV.1.5 /-Vérification des contraintes de cisaillement :</w:t>
      </w:r>
    </w:p>
    <w:p w:rsidR="00E01015" w:rsidRDefault="00E01015" w:rsidP="00E01015">
      <w:pPr>
        <w:tabs>
          <w:tab w:val="left" w:pos="5472"/>
        </w:tabs>
        <w:spacing w:after="120" w:line="276" w:lineRule="auto"/>
        <w:ind w:right="-567"/>
        <w:rPr>
          <w:rFonts w:asciiTheme="majorBidi" w:hAnsiTheme="majorBidi" w:cstheme="majorBidi"/>
          <w:iCs/>
          <w:sz w:val="24"/>
          <w:szCs w:val="24"/>
        </w:rPr>
      </w:pPr>
    </w:p>
    <w:p w:rsidR="00E01015" w:rsidRPr="008A39D3" w:rsidRDefault="009A19B4" w:rsidP="00E01015">
      <w:pPr>
        <w:tabs>
          <w:tab w:val="left" w:pos="5472"/>
        </w:tabs>
        <w:spacing w:after="120" w:line="276" w:lineRule="auto"/>
        <w:ind w:right="-567"/>
        <w:rPr>
          <w:rFonts w:asciiTheme="majorBidi" w:hAnsiTheme="majorBidi" w:cstheme="majorBidi"/>
          <w:sz w:val="24"/>
          <w:szCs w:val="24"/>
        </w:rPr>
      </w:pPr>
      <m:oMathPara>
        <m:oMath>
          <m:sSubSup>
            <m:sSubSupPr>
              <m:ctrlPr>
                <w:rPr>
                  <w:rFonts w:ascii="Cambria Math" w:hAnsi="Cambria Math" w:cstheme="majorBidi"/>
                  <w:iCs/>
                  <w:sz w:val="24"/>
                  <w:szCs w:val="24"/>
                </w:rPr>
              </m:ctrlPr>
            </m:sSubSupPr>
            <m:e>
              <m:r>
                <m:rPr>
                  <m:sty m:val="p"/>
                </m:rPr>
                <w:rPr>
                  <w:rFonts w:ascii="Cambria Math" w:hAnsi="Cambria Math" w:cstheme="majorBidi"/>
                  <w:sz w:val="24"/>
                  <w:szCs w:val="24"/>
                </w:rPr>
                <m:t>T</m:t>
              </m:r>
            </m:e>
            <m:sub>
              <m:r>
                <m:rPr>
                  <m:sty m:val="p"/>
                </m:rPr>
                <w:rPr>
                  <w:rFonts w:ascii="Cambria Math" w:hAnsi="Cambria Math" w:cstheme="majorBidi"/>
                  <w:sz w:val="24"/>
                  <w:szCs w:val="24"/>
                  <w:vertAlign w:val="subscript"/>
                </w:rPr>
                <m:t>max</m:t>
              </m:r>
            </m:sub>
            <m:sup>
              <m:r>
                <m:rPr>
                  <m:sty m:val="p"/>
                </m:rPr>
                <w:rPr>
                  <w:rFonts w:ascii="Cambria Math" w:hAnsi="Cambria Math" w:cstheme="majorBidi"/>
                  <w:sz w:val="24"/>
                  <w:szCs w:val="24"/>
                </w:rPr>
                <m:t>u</m:t>
              </m:r>
            </m:sup>
          </m:sSubSup>
          <m:r>
            <m:rPr>
              <m:sty m:val="p"/>
            </m:rPr>
            <w:rPr>
              <w:rFonts w:ascii="Cambria Math" w:hAnsi="Cambria Math" w:cstheme="majorBidi"/>
              <w:sz w:val="24"/>
              <w:szCs w:val="24"/>
            </w:rPr>
            <m:t>=1,5×</m:t>
          </m:r>
          <m:sSub>
            <m:sSubPr>
              <m:ctrlPr>
                <w:rPr>
                  <w:rFonts w:ascii="Cambria Math" w:hAnsi="Cambria Math" w:cstheme="majorBidi"/>
                  <w:iCs/>
                  <w:sz w:val="24"/>
                  <w:szCs w:val="24"/>
                </w:rPr>
              </m:ctrlPr>
            </m:sSubPr>
            <m:e>
              <m:r>
                <m:rPr>
                  <m:sty m:val="p"/>
                </m:rPr>
                <w:rPr>
                  <w:rFonts w:ascii="Cambria Math" w:hAnsi="Cambria Math" w:cstheme="majorBidi"/>
                  <w:sz w:val="24"/>
                  <w:szCs w:val="24"/>
                </w:rPr>
                <m:t>F</m:t>
              </m:r>
            </m:e>
            <m:sub>
              <m:r>
                <m:rPr>
                  <m:sty m:val="p"/>
                </m:rPr>
                <w:rPr>
                  <w:rFonts w:ascii="Cambria Math" w:hAnsi="Cambria Math" w:cstheme="majorBidi"/>
                  <w:sz w:val="24"/>
                  <w:szCs w:val="24"/>
                </w:rPr>
                <m:t>p</m:t>
              </m:r>
            </m:sub>
          </m:sSub>
          <m:r>
            <w:rPr>
              <w:rFonts w:ascii="Cambria Math" w:hAnsi="Cambria Math" w:cstheme="majorBidi"/>
              <w:sz w:val="24"/>
              <w:szCs w:val="24"/>
            </w:rPr>
            <m:t>→</m:t>
          </m:r>
          <m:sSubSup>
            <m:sSubSupPr>
              <m:ctrlPr>
                <w:rPr>
                  <w:rFonts w:ascii="Cambria Math" w:hAnsi="Cambria Math" w:cstheme="majorBidi"/>
                  <w:iCs/>
                  <w:sz w:val="24"/>
                  <w:szCs w:val="24"/>
                </w:rPr>
              </m:ctrlPr>
            </m:sSubSupPr>
            <m:e>
              <m:r>
                <m:rPr>
                  <m:sty m:val="p"/>
                </m:rPr>
                <w:rPr>
                  <w:rFonts w:ascii="Cambria Math" w:hAnsi="Cambria Math" w:cstheme="majorBidi"/>
                  <w:sz w:val="24"/>
                  <w:szCs w:val="24"/>
                </w:rPr>
                <m:t>T</m:t>
              </m:r>
            </m:e>
            <m:sub>
              <m:r>
                <m:rPr>
                  <m:sty m:val="p"/>
                </m:rPr>
                <w:rPr>
                  <w:rFonts w:ascii="Cambria Math" w:hAnsi="Cambria Math" w:cstheme="majorBidi"/>
                  <w:sz w:val="24"/>
                  <w:szCs w:val="24"/>
                  <w:vertAlign w:val="subscript"/>
                </w:rPr>
                <m:t>max</m:t>
              </m:r>
            </m:sub>
            <m:sup>
              <m:r>
                <m:rPr>
                  <m:sty m:val="p"/>
                </m:rPr>
                <w:rPr>
                  <w:rFonts w:ascii="Cambria Math" w:hAnsi="Cambria Math" w:cstheme="majorBidi"/>
                  <w:sz w:val="24"/>
                  <w:szCs w:val="24"/>
                </w:rPr>
                <m:t>u</m:t>
              </m:r>
            </m:sup>
          </m:sSubSup>
          <m:r>
            <m:rPr>
              <m:sty m:val="p"/>
            </m:rPr>
            <w:rPr>
              <w:rFonts w:ascii="Cambria Math" w:hAnsi="Cambria Math" w:cstheme="majorBidi"/>
              <w:sz w:val="24"/>
              <w:szCs w:val="24"/>
            </w:rPr>
            <m:t>=645 daN</m:t>
          </m:r>
        </m:oMath>
      </m:oMathPara>
    </w:p>
    <w:p w:rsidR="00E01015" w:rsidRPr="008A39D3" w:rsidRDefault="009A19B4" w:rsidP="00E01015">
      <w:pPr>
        <w:tabs>
          <w:tab w:val="left" w:pos="5472"/>
        </w:tabs>
        <w:spacing w:after="120" w:line="276" w:lineRule="auto"/>
        <w:ind w:right="-567"/>
        <w:rPr>
          <w:rFonts w:asciiTheme="majorBidi" w:hAnsiTheme="majorBidi" w:cstheme="majorBidi"/>
          <w:b/>
          <w:bCs/>
          <w:iCs/>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τ</m:t>
              </m:r>
            </m:e>
            <m:sub>
              <m:r>
                <m:rPr>
                  <m:sty m:val="p"/>
                </m:rPr>
                <w:rPr>
                  <w:rFonts w:ascii="Cambria Math" w:hAnsi="Cambria Math" w:cstheme="majorBidi"/>
                  <w:sz w:val="24"/>
                  <w:szCs w:val="24"/>
                </w:rPr>
                <m:t>u</m:t>
              </m:r>
            </m:sub>
          </m:sSub>
          <m:r>
            <m:rPr>
              <m:sty m:val="p"/>
            </m:rPr>
            <w:rPr>
              <w:rFonts w:ascii="Cambria Math" w:hAnsi="Cambria Math" w:cstheme="majorBidi"/>
              <w:sz w:val="24"/>
              <w:szCs w:val="24"/>
            </w:rPr>
            <m:t>=</m:t>
          </m:r>
          <m:f>
            <m:fPr>
              <m:ctrlPr>
                <w:rPr>
                  <w:rFonts w:ascii="Cambria Math" w:hAnsi="Cambria Math" w:cstheme="majorBidi"/>
                  <w:sz w:val="24"/>
                  <w:szCs w:val="24"/>
                </w:rPr>
              </m:ctrlPr>
            </m:fPr>
            <m:num>
              <m:sSubSup>
                <m:sSubSupPr>
                  <m:ctrlPr>
                    <w:rPr>
                      <w:rFonts w:ascii="Cambria Math" w:hAnsi="Cambria Math" w:cstheme="majorBidi"/>
                      <w:sz w:val="24"/>
                      <w:szCs w:val="24"/>
                    </w:rPr>
                  </m:ctrlPr>
                </m:sSubSupPr>
                <m:e>
                  <m:r>
                    <m:rPr>
                      <m:sty m:val="p"/>
                    </m:rPr>
                    <w:rPr>
                      <w:rFonts w:ascii="Cambria Math" w:hAnsi="Cambria Math" w:cstheme="majorBidi"/>
                      <w:sz w:val="24"/>
                      <w:szCs w:val="24"/>
                    </w:rPr>
                    <m:t>T</m:t>
                  </m:r>
                </m:e>
                <m:sub>
                  <m:r>
                    <m:rPr>
                      <m:sty m:val="p"/>
                    </m:rPr>
                    <w:rPr>
                      <w:rFonts w:ascii="Cambria Math" w:hAnsi="Cambria Math" w:cstheme="majorBidi"/>
                      <w:sz w:val="24"/>
                      <w:szCs w:val="24"/>
                    </w:rPr>
                    <m:t>max</m:t>
                  </m:r>
                </m:sub>
                <m:sup>
                  <m:r>
                    <m:rPr>
                      <m:sty m:val="p"/>
                    </m:rPr>
                    <w:rPr>
                      <w:rFonts w:ascii="Cambria Math" w:hAnsi="Cambria Math" w:cstheme="majorBidi"/>
                      <w:sz w:val="24"/>
                      <w:szCs w:val="24"/>
                    </w:rPr>
                    <m:t>u</m:t>
                  </m:r>
                </m:sup>
              </m:sSubSup>
            </m:num>
            <m:den>
              <m:r>
                <m:rPr>
                  <m:sty m:val="p"/>
                </m:rPr>
                <w:rPr>
                  <w:rFonts w:ascii="Cambria Math" w:hAnsi="Cambria Math" w:cstheme="majorBidi"/>
                  <w:sz w:val="24"/>
                  <w:szCs w:val="24"/>
                </w:rPr>
                <m:t>b×d</m:t>
              </m:r>
            </m:den>
          </m:f>
        </m:oMath>
      </m:oMathPara>
    </w:p>
    <w:p w:rsidR="00E01015" w:rsidRPr="008A39D3" w:rsidRDefault="009A19B4" w:rsidP="00E01015">
      <w:pPr>
        <w:tabs>
          <w:tab w:val="left" w:pos="5472"/>
        </w:tabs>
        <w:spacing w:after="120" w:line="276" w:lineRule="auto"/>
        <w:ind w:right="-567"/>
        <w:rPr>
          <w:rFonts w:asciiTheme="majorBidi" w:hAnsiTheme="majorBidi" w:cstheme="majorBidi"/>
          <w:iCs/>
          <w:sz w:val="24"/>
          <w:szCs w:val="24"/>
        </w:rPr>
      </w:pPr>
      <m:oMath>
        <m:sSub>
          <m:sSubPr>
            <m:ctrlPr>
              <w:rPr>
                <w:rFonts w:ascii="Cambria Math" w:hAnsi="Cambria Math" w:cstheme="majorBidi"/>
                <w:iCs/>
                <w:sz w:val="24"/>
                <w:szCs w:val="24"/>
              </w:rPr>
            </m:ctrlPr>
          </m:sSubPr>
          <m:e>
            <m:r>
              <m:rPr>
                <m:sty m:val="p"/>
              </m:rPr>
              <w:rPr>
                <w:rFonts w:ascii="Cambria Math" w:hAnsi="Cambria Math" w:cstheme="majorBidi"/>
                <w:sz w:val="24"/>
                <w:szCs w:val="24"/>
              </w:rPr>
              <m:t>τ</m:t>
            </m:r>
          </m:e>
          <m:sub>
            <m:r>
              <m:rPr>
                <m:sty m:val="p"/>
              </m:rPr>
              <w:rPr>
                <w:rFonts w:ascii="Cambria Math" w:hAnsi="Cambria Math" w:cstheme="majorBidi"/>
                <w:sz w:val="24"/>
                <w:szCs w:val="24"/>
              </w:rPr>
              <m:t>u</m:t>
            </m:r>
          </m:sub>
        </m:sSub>
        <m:r>
          <m:rPr>
            <m:sty m:val="p"/>
          </m:rPr>
          <w:rPr>
            <w:rFonts w:ascii="Cambria Math" w:hAnsi="Cambria Math" w:cstheme="majorBidi"/>
            <w:sz w:val="24"/>
            <w:szCs w:val="24"/>
          </w:rPr>
          <m:t>=0,008 MPa</m:t>
        </m:r>
        <m:r>
          <w:rPr>
            <w:rFonts w:ascii="Cambria Math" w:hAnsi="Cambria Math" w:cstheme="majorBidi"/>
            <w:sz w:val="24"/>
            <w:szCs w:val="24"/>
          </w:rPr>
          <m:t>&lt;</m:t>
        </m:r>
        <m:acc>
          <m:accPr>
            <m:chr m:val="̅"/>
            <m:ctrlPr>
              <w:rPr>
                <w:rFonts w:ascii="Cambria Math" w:hAnsi="Cambria Math" w:cstheme="majorBidi"/>
                <w:iCs/>
                <w:sz w:val="24"/>
                <w:szCs w:val="24"/>
              </w:rPr>
            </m:ctrlPr>
          </m:accPr>
          <m:e>
            <m:sSub>
              <m:sSubPr>
                <m:ctrlPr>
                  <w:rPr>
                    <w:rFonts w:ascii="Cambria Math" w:hAnsi="Cambria Math" w:cstheme="majorBidi"/>
                    <w:iCs/>
                    <w:sz w:val="24"/>
                    <w:szCs w:val="24"/>
                  </w:rPr>
                </m:ctrlPr>
              </m:sSubPr>
              <m:e>
                <m:r>
                  <m:rPr>
                    <m:sty m:val="p"/>
                  </m:rPr>
                  <w:rPr>
                    <w:rFonts w:ascii="Cambria Math" w:hAnsi="Cambria Math" w:cstheme="majorBidi"/>
                    <w:sz w:val="24"/>
                    <w:szCs w:val="24"/>
                  </w:rPr>
                  <m:t>τ</m:t>
                </m:r>
              </m:e>
              <m:sub>
                <m:r>
                  <m:rPr>
                    <m:sty m:val="p"/>
                  </m:rPr>
                  <w:rPr>
                    <w:rFonts w:ascii="Cambria Math" w:hAnsi="Cambria Math" w:cstheme="majorBidi"/>
                    <w:sz w:val="24"/>
                    <w:szCs w:val="24"/>
                  </w:rPr>
                  <m:t>u</m:t>
                </m:r>
              </m:sub>
            </m:sSub>
          </m:e>
        </m:acc>
        <m:r>
          <m:rPr>
            <m:sty m:val="p"/>
          </m:rPr>
          <w:rPr>
            <w:rFonts w:ascii="Cambria Math" w:hAnsi="Cambria Math" w:cstheme="majorBidi"/>
            <w:sz w:val="24"/>
            <w:szCs w:val="24"/>
          </w:rPr>
          <m:t>=0.2 ×</m:t>
        </m:r>
        <m:f>
          <m:fPr>
            <m:ctrlPr>
              <w:rPr>
                <w:rFonts w:ascii="Cambria Math" w:hAnsi="Cambria Math" w:cstheme="majorBidi"/>
                <w:sz w:val="24"/>
                <w:szCs w:val="24"/>
              </w:rPr>
            </m:ctrlPr>
          </m:fPr>
          <m:num>
            <m:r>
              <m:rPr>
                <m:sty m:val="p"/>
              </m:rPr>
              <w:rPr>
                <w:rFonts w:ascii="Cambria Math" w:hAnsi="Cambria Math" w:cstheme="majorBidi"/>
                <w:sz w:val="24"/>
                <w:szCs w:val="24"/>
              </w:rPr>
              <m:t>fc28</m:t>
            </m:r>
          </m:num>
          <m:den>
            <m:r>
              <m:rPr>
                <m:sty m:val="p"/>
              </m:rPr>
              <w:rPr>
                <w:rFonts w:ascii="Cambria Math" w:hAnsi="Cambria Math"/>
                <w:w w:val="120"/>
                <w:sz w:val="24"/>
                <w:szCs w:val="24"/>
              </w:rPr>
              <m:t>γ</m:t>
            </m:r>
            <m:r>
              <m:rPr>
                <m:sty m:val="p"/>
              </m:rPr>
              <w:rPr>
                <w:rFonts w:ascii="Cambria Math" w:hAnsi="Cambria Math"/>
                <w:w w:val="120"/>
                <w:position w:val="-3"/>
                <w:sz w:val="24"/>
                <w:szCs w:val="24"/>
              </w:rPr>
              <m:t>b</m:t>
            </m:r>
          </m:den>
        </m:f>
        <m:r>
          <m:rPr>
            <m:sty m:val="p"/>
          </m:rPr>
          <w:rPr>
            <w:rFonts w:ascii="Cambria Math" w:hAnsi="Cambria Math" w:cstheme="majorBidi"/>
            <w:sz w:val="24"/>
            <w:szCs w:val="24"/>
          </w:rPr>
          <m:t>=2.67</m:t>
        </m:r>
        <m:r>
          <w:rPr>
            <w:rFonts w:ascii="Cambria Math" w:hAnsi="Cambria Math" w:cstheme="majorBidi"/>
            <w:sz w:val="24"/>
            <w:szCs w:val="24"/>
          </w:rPr>
          <m:t>→</m:t>
        </m:r>
      </m:oMath>
      <w:r w:rsidR="00E01015" w:rsidRPr="008A39D3">
        <w:rPr>
          <w:rFonts w:asciiTheme="majorBidi" w:hAnsiTheme="majorBidi" w:cstheme="majorBidi"/>
          <w:iCs/>
          <w:sz w:val="24"/>
          <w:szCs w:val="24"/>
        </w:rPr>
        <w:t>Les armatures transversales ne sont pas nécessaires.</w:t>
      </w:r>
    </w:p>
    <w:p w:rsidR="00E01015" w:rsidRPr="001109CC" w:rsidRDefault="00E01015" w:rsidP="00E01015">
      <w:pPr>
        <w:pStyle w:val="Pieddepage"/>
        <w:tabs>
          <w:tab w:val="left" w:pos="937"/>
        </w:tabs>
        <w:spacing w:line="276" w:lineRule="auto"/>
        <w:rPr>
          <w:rFonts w:asciiTheme="majorBidi" w:hAnsiTheme="majorBidi" w:cstheme="majorBidi"/>
          <w:b/>
          <w:color w:val="365F91" w:themeColor="accent1" w:themeShade="BF"/>
          <w:sz w:val="28"/>
          <w:szCs w:val="28"/>
          <w:u w:val="single"/>
        </w:rPr>
      </w:pPr>
    </w:p>
    <w:p w:rsidR="00E01015" w:rsidRPr="008A39D3" w:rsidRDefault="00E01015" w:rsidP="00E01015">
      <w:pPr>
        <w:tabs>
          <w:tab w:val="num" w:pos="0"/>
          <w:tab w:val="left" w:pos="1100"/>
        </w:tabs>
        <w:spacing w:line="276" w:lineRule="auto"/>
        <w:ind w:left="-426" w:firstLine="426"/>
        <w:rPr>
          <w:rFonts w:asciiTheme="majorBidi" w:hAnsiTheme="majorBidi" w:cstheme="majorBidi"/>
          <w:iCs/>
          <w:sz w:val="24"/>
          <w:szCs w:val="24"/>
        </w:rPr>
      </w:pPr>
    </w:p>
    <w:p w:rsidR="00E01015" w:rsidRDefault="00E01015" w:rsidP="00E01015">
      <w:pPr>
        <w:rPr>
          <w:b/>
          <w:bCs/>
          <w:sz w:val="24"/>
          <w:szCs w:val="24"/>
        </w:rPr>
      </w:pPr>
    </w:p>
    <w:p w:rsidR="00E01015" w:rsidRDefault="00E01015" w:rsidP="00E01015">
      <w:pPr>
        <w:pStyle w:val="Pieddepage"/>
        <w:tabs>
          <w:tab w:val="left" w:pos="937"/>
        </w:tabs>
        <w:spacing w:line="276" w:lineRule="auto"/>
        <w:rPr>
          <w:rFonts w:asciiTheme="majorBidi" w:hAnsiTheme="majorBidi" w:cstheme="majorBidi"/>
          <w:b/>
          <w:color w:val="365F91" w:themeColor="accent1" w:themeShade="BF"/>
          <w:sz w:val="28"/>
          <w:szCs w:val="28"/>
          <w:u w:val="single"/>
        </w:rPr>
      </w:pPr>
    </w:p>
    <w:p w:rsidR="00E01015" w:rsidRDefault="00E01015" w:rsidP="00E01015">
      <w:pPr>
        <w:pStyle w:val="Pieddepage"/>
        <w:tabs>
          <w:tab w:val="left" w:pos="937"/>
        </w:tabs>
        <w:spacing w:line="276" w:lineRule="auto"/>
        <w:rPr>
          <w:rFonts w:asciiTheme="majorBidi" w:hAnsiTheme="majorBidi" w:cstheme="majorBidi"/>
          <w:b/>
          <w:color w:val="365F91" w:themeColor="accent1" w:themeShade="BF"/>
          <w:sz w:val="28"/>
          <w:szCs w:val="28"/>
          <w:u w:val="single"/>
        </w:rPr>
      </w:pPr>
      <w:r w:rsidRPr="001109CC">
        <w:rPr>
          <w:rFonts w:asciiTheme="majorBidi" w:hAnsiTheme="majorBidi" w:cstheme="majorBidi"/>
          <w:b/>
          <w:color w:val="365F91" w:themeColor="accent1" w:themeShade="BF"/>
          <w:sz w:val="28"/>
          <w:szCs w:val="28"/>
          <w:u w:val="single"/>
        </w:rPr>
        <w:lastRenderedPageBreak/>
        <w:t>IV.1.6 /- Dessin de ferraillage :</w:t>
      </w:r>
    </w:p>
    <w:p w:rsidR="00E01015" w:rsidRDefault="00E01015" w:rsidP="00E01015">
      <w:pPr>
        <w:pStyle w:val="Pieddepage"/>
        <w:tabs>
          <w:tab w:val="left" w:pos="937"/>
        </w:tabs>
        <w:spacing w:line="276" w:lineRule="auto"/>
        <w:rPr>
          <w:rFonts w:asciiTheme="majorBidi" w:hAnsiTheme="majorBidi" w:cstheme="majorBidi"/>
          <w:b/>
          <w:color w:val="365F91" w:themeColor="accent1" w:themeShade="BF"/>
          <w:sz w:val="28"/>
          <w:szCs w:val="28"/>
          <w:u w:val="single"/>
        </w:rPr>
      </w:pPr>
    </w:p>
    <w:p w:rsidR="00E01015" w:rsidRPr="001109CC" w:rsidRDefault="00E01015" w:rsidP="00E01015">
      <w:pPr>
        <w:pStyle w:val="Pieddepage"/>
        <w:tabs>
          <w:tab w:val="left" w:pos="937"/>
        </w:tabs>
        <w:spacing w:line="276" w:lineRule="auto"/>
        <w:rPr>
          <w:rFonts w:asciiTheme="majorBidi" w:hAnsiTheme="majorBidi" w:cstheme="majorBidi"/>
          <w:b/>
          <w:color w:val="365F91" w:themeColor="accent1" w:themeShade="BF"/>
          <w:sz w:val="28"/>
          <w:szCs w:val="28"/>
          <w:u w:val="single"/>
        </w:rPr>
      </w:pPr>
    </w:p>
    <w:p w:rsidR="00E01015" w:rsidRPr="004D3AD8" w:rsidRDefault="009A19B4" w:rsidP="00E01015">
      <w:pPr>
        <w:pStyle w:val="Pieddepage"/>
        <w:tabs>
          <w:tab w:val="left" w:pos="937"/>
        </w:tabs>
        <w:spacing w:line="276" w:lineRule="auto"/>
        <w:rPr>
          <w:rFonts w:asciiTheme="majorBidi" w:hAnsiTheme="majorBidi" w:cstheme="majorBidi"/>
          <w:b/>
          <w:sz w:val="28"/>
          <w:szCs w:val="28"/>
          <w:u w:val="single"/>
        </w:rPr>
      </w:pPr>
      <w:r w:rsidRPr="009A19B4">
        <w:rPr>
          <w:rFonts w:asciiTheme="majorBidi" w:hAnsiTheme="majorBidi" w:cstheme="majorBidi"/>
          <w:b/>
          <w:noProof/>
          <w:color w:val="365F91" w:themeColor="accent1" w:themeShade="BF"/>
          <w:sz w:val="28"/>
          <w:szCs w:val="28"/>
          <w:u w:val="single"/>
          <w:lang w:eastAsia="fr-FR"/>
        </w:rPr>
        <w:pict>
          <v:group id="_x0000_s1690" style="position:absolute;margin-left:183.55pt;margin-top:10.35pt;width:166.9pt;height:220.15pt;z-index:-251654144;mso-wrap-distance-left:0;mso-wrap-distance-right:0;mso-position-horizontal-relative:page" coordorigin="3715,349" coordsize="3338,4403">
            <v:shape id="_x0000_s1691" type="#_x0000_t75" style="position:absolute;left:4949;top:591;width:2104;height:4160">
              <v:imagedata r:id="rId464" o:title=""/>
            </v:shape>
            <v:shape id="_x0000_s1692" type="#_x0000_t75" style="position:absolute;left:5659;top:348;width:386;height:823">
              <v:imagedata r:id="rId465" o:title=""/>
            </v:shape>
            <v:shape id="_x0000_s1693" style="position:absolute;left:5774;top:391;width:163;height:555" coordorigin="5774,391" coordsize="163,555" o:spt="100" adj="0,,0" path="m5785,793r-4,3l5776,799r-2,6l5777,810r76,136l5865,926r-2,l5843,926r1,-37l5794,800r-2,-5l5785,793xm5844,889r-1,37l5863,926r,-5l5862,921r-17,l5854,906r-10,-17xm5926,796r-6,1l5917,802r-53,87l5863,926r2,l5934,812r3,-4l5935,802r-4,-3l5926,796xm5854,906r-9,15l5862,921r-8,-15xm5864,889r-10,17l5862,921r1,l5864,889xm5853,391r-9,498l5854,906r10,-17l5873,392r-20,-1xe" fillcolor="red" stroked="f">
              <v:stroke joinstyle="round"/>
              <v:formulas/>
              <v:path arrowok="t" o:connecttype="segments"/>
            </v:shape>
            <v:shape id="_x0000_s1694" type="#_x0000_t75" style="position:absolute;left:5016;top:358;width:386;height:722">
              <v:imagedata r:id="rId466" o:title=""/>
            </v:shape>
            <v:shape id="_x0000_s1695" style="position:absolute;left:5131;top:397;width:163;height:461" coordorigin="5132,397" coordsize="163,461" o:spt="100" adj="0,,0" path="m5143,705r-10,5l5132,716r2,5l5210,858r12,-20l5220,838r-20,l5201,801r-49,-89l5149,707r-6,-2xm5201,801r-1,37l5220,838r,-5l5219,833r-17,l5211,818r-10,-17xm5284,708r-7,1l5274,714r-53,87l5220,838r2,l5292,725r2,-5l5293,714r-9,-6xm5211,818r-9,15l5219,833r-8,-15xm5221,801r-10,17l5219,833r1,l5221,801xm5210,397r-9,404l5211,818r10,-17l5230,398r-20,-1xe" fillcolor="red" stroked="f">
              <v:stroke joinstyle="round"/>
              <v:formulas/>
              <v:path arrowok="t" o:connecttype="segments"/>
            </v:shape>
            <v:shape id="_x0000_s1696" type="#_x0000_t75" style="position:absolute;left:4574;top:1352;width:827;height:391">
              <v:imagedata r:id="rId467" o:title=""/>
            </v:shape>
            <v:shape id="_x0000_s1697" style="position:absolute;left:4646;top:1435;width:561;height:163" coordorigin="4646,1436" coordsize="561,163" o:spt="100" adj="0,,0" path="m5167,1517r-110,64l5056,1587r3,5l5061,1597r6,1l5190,1527r-3,l5187,1526r-5,l5167,1517xm5150,1507r-504,l4646,1527r504,l5167,1517r-17,-10xm5190,1507r-3,l5187,1527r3,l5207,1517r-17,-10xm5182,1508r-15,9l5182,1526r,-18xm5187,1508r-5,l5182,1526r5,l5187,1508xm5067,1436r-6,1l5059,1442r-3,5l5057,1453r110,64l5182,1508r5,l5187,1507r3,l5067,1436xe" fillcolor="red" stroked="f">
              <v:stroke joinstyle="round"/>
              <v:formulas/>
              <v:path arrowok="t" o:connecttype="segments"/>
            </v:shape>
            <v:shape id="_x0000_s1698" type="#_x0000_t75" style="position:absolute;left:4579;top:2024;width:823;height:386">
              <v:imagedata r:id="rId468" o:title=""/>
            </v:shape>
            <v:shape id="_x0000_s1699" style="position:absolute;left:4650;top:2105;width:562;height:163" coordorigin="4650,2106" coordsize="562,163" o:spt="100" adj="0,,0" path="m5171,2187r-110,64l5060,2257r5,10l5071,2269r123,-72l5191,2197r,-1l5186,2196r-15,-9xm5154,2177r-504,l4650,2197r504,l5171,2187r-17,-10xm5194,2177r-3,l5191,2197r3,l5211,2187r-17,-10xm5186,2179r-15,8l5186,2196r,-17xm5191,2179r-5,l5186,2196r5,l5191,2179xm5071,2106r-6,1l5060,2117r1,6l5171,2187r15,-8l5191,2179r,-2l5194,2177r-123,-71xe" fillcolor="red" stroked="f">
              <v:stroke joinstyle="round"/>
              <v:formulas/>
              <v:path arrowok="t" o:connecttype="segments"/>
            </v:shape>
            <v:shape id="_x0000_s1700" type="#_x0000_t75" style="position:absolute;left:4579;top:2715;width:823;height:386">
              <v:imagedata r:id="rId469" o:title=""/>
            </v:shape>
            <v:shape id="_x0000_s1701" style="position:absolute;left:4650;top:2796;width:561;height:163" coordorigin="4650,2797" coordsize="561,163" o:spt="100" adj="0,,0" path="m5170,2878r-110,64l5059,2948r5,10l5070,2959r123,-71l5190,2888r,-1l5185,2887r-15,-9xm5153,2868r-503,l4650,2888r503,l5170,2878r-17,-10xm5193,2868r-3,l5190,2888r3,l5210,2878r-17,-10xm5185,2869r-15,9l5185,2887r,-18xm5190,2869r-5,l5185,2887r5,l5190,2869xm5070,2797r-6,1l5059,2808r1,6l5170,2878r15,-9l5190,2869r,-1l5193,2868r-123,-71xe" fillcolor="red" stroked="f">
              <v:stroke joinstyle="round"/>
              <v:formulas/>
              <v:path arrowok="t" o:connecttype="segments"/>
            </v:shape>
            <v:shape id="_x0000_s1702" style="position:absolute;left:4646;top:391;width:1236;height:2548" coordorigin="4646,392" coordsize="1236,2548" o:spt="100" adj="0,,0" path="m5882,401r-1230,m4646,392r3,2548e" filled="f" strokecolor="red">
              <v:stroke joinstyle="round"/>
              <v:formulas/>
              <v:path arrowok="t" o:connecttype="segments"/>
            </v:shape>
            <v:shape id="_x0000_s1703" type="#_x0000_t75" style="position:absolute;left:4591;top:1733;width:118;height:107">
              <v:imagedata r:id="rId470" o:title=""/>
            </v:shape>
            <v:line id="_x0000_s1704" style="position:absolute" from="5256,3445" to="5114,3650" strokecolor="#1f487c"/>
            <v:line id="_x0000_s1705" style="position:absolute" from="4738,1781" to="3715,1781" strokecolor="red"/>
            <v:line id="_x0000_s1706" style="position:absolute" from="5181,3543" to="3796,3543" strokecolor="#1f487c"/>
            <v:shape id="_x0000_s1707" type="#_x0000_t202" style="position:absolute;left:3721;top:1484;width:409;height:240" filled="f" stroked="f">
              <v:textbox inset="0,0,0,0">
                <w:txbxContent>
                  <w:p w:rsidR="00BD1FA0" w:rsidRDefault="00BD1FA0" w:rsidP="00E01015">
                    <w:pPr>
                      <w:spacing w:line="234" w:lineRule="exact"/>
                      <w:rPr>
                        <w:sz w:val="24"/>
                      </w:rPr>
                    </w:pPr>
                    <w:r>
                      <w:rPr>
                        <w:color w:val="FF0000"/>
                        <w:sz w:val="24"/>
                      </w:rPr>
                      <w:t>5T8</w:t>
                    </w:r>
                  </w:p>
                </w:txbxContent>
              </v:textbox>
            </v:shape>
            <v:shape id="_x0000_s1708" type="#_x0000_t202" style="position:absolute;left:3860;top:3251;width:409;height:240" filled="f" stroked="f">
              <v:textbox inset="0,0,0,0">
                <w:txbxContent>
                  <w:p w:rsidR="00BD1FA0" w:rsidRDefault="00BD1FA0" w:rsidP="00E01015">
                    <w:pPr>
                      <w:spacing w:line="234" w:lineRule="exact"/>
                      <w:rPr>
                        <w:sz w:val="24"/>
                      </w:rPr>
                    </w:pPr>
                    <w:r>
                      <w:rPr>
                        <w:color w:val="1F487C"/>
                        <w:sz w:val="24"/>
                      </w:rPr>
                      <w:t>T10</w:t>
                    </w:r>
                  </w:p>
                </w:txbxContent>
              </v:textbox>
            </v:shape>
            <w10:wrap type="topAndBottom" anchorx="page"/>
          </v:group>
        </w:pict>
      </w:r>
    </w:p>
    <w:p w:rsidR="00E01015" w:rsidRPr="00A7133B" w:rsidRDefault="00E01015" w:rsidP="00E01015">
      <w:pPr>
        <w:ind w:left="803" w:right="1043"/>
        <w:jc w:val="center"/>
        <w:rPr>
          <w:rFonts w:asciiTheme="majorBidi" w:hAnsiTheme="majorBidi" w:cstheme="majorBidi"/>
          <w:sz w:val="24"/>
        </w:rPr>
      </w:pPr>
      <w:r w:rsidRPr="00A7133B">
        <w:rPr>
          <w:rFonts w:asciiTheme="majorBidi" w:hAnsiTheme="majorBidi" w:cstheme="majorBidi"/>
          <w:b/>
          <w:sz w:val="24"/>
        </w:rPr>
        <w:t xml:space="preserve">Fig. IV.4 : </w:t>
      </w:r>
      <w:r w:rsidRPr="00A7133B">
        <w:rPr>
          <w:rFonts w:asciiTheme="majorBidi" w:hAnsiTheme="majorBidi" w:cstheme="majorBidi"/>
          <w:sz w:val="24"/>
        </w:rPr>
        <w:t>Schéma de ferraillage de l’acrotère.</w:t>
      </w:r>
    </w:p>
    <w:p w:rsidR="00E01015" w:rsidRDefault="00E01015" w:rsidP="00E01015">
      <w:pPr>
        <w:spacing w:line="276" w:lineRule="auto"/>
        <w:rPr>
          <w:rFonts w:asciiTheme="majorBidi" w:hAnsiTheme="majorBidi" w:cstheme="majorBidi"/>
          <w:sz w:val="24"/>
          <w:szCs w:val="24"/>
        </w:rPr>
      </w:pPr>
    </w:p>
    <w:p w:rsidR="00A1330B" w:rsidRDefault="00A1330B" w:rsidP="00A1330B">
      <w:pPr>
        <w:spacing w:line="360" w:lineRule="auto"/>
        <w:rPr>
          <w:b/>
          <w:bCs/>
          <w:sz w:val="24"/>
          <w:szCs w:val="24"/>
        </w:rPr>
      </w:pPr>
    </w:p>
    <w:p w:rsidR="00A1330B" w:rsidRDefault="00A1330B" w:rsidP="00A1330B">
      <w:pPr>
        <w:spacing w:line="360" w:lineRule="auto"/>
        <w:rPr>
          <w:b/>
          <w:bCs/>
          <w:sz w:val="24"/>
          <w:szCs w:val="24"/>
        </w:rPr>
      </w:pPr>
    </w:p>
    <w:p w:rsidR="00A1330B" w:rsidRDefault="00A1330B" w:rsidP="00A1330B">
      <w:pPr>
        <w:spacing w:line="360" w:lineRule="auto"/>
        <w:rPr>
          <w:rFonts w:asciiTheme="majorBidi" w:eastAsiaTheme="minorEastAsia" w:hAnsiTheme="majorBidi" w:cstheme="majorBidi"/>
          <w:b/>
          <w:bCs/>
          <w:color w:val="365F91" w:themeColor="accent1" w:themeShade="BF"/>
          <w:sz w:val="28"/>
          <w:szCs w:val="28"/>
          <w:u w:val="single"/>
        </w:rPr>
      </w:pPr>
    </w:p>
    <w:p w:rsidR="00A1330B" w:rsidRDefault="00A1330B" w:rsidP="00A1330B">
      <w:pPr>
        <w:spacing w:line="360" w:lineRule="auto"/>
        <w:rPr>
          <w:rFonts w:asciiTheme="majorBidi" w:eastAsiaTheme="minorEastAsia" w:hAnsiTheme="majorBidi" w:cstheme="majorBidi"/>
          <w:b/>
          <w:bCs/>
          <w:color w:val="365F91" w:themeColor="accent1" w:themeShade="BF"/>
          <w:sz w:val="28"/>
          <w:szCs w:val="28"/>
          <w:u w:val="single"/>
        </w:rPr>
      </w:pPr>
    </w:p>
    <w:p w:rsidR="00A1330B" w:rsidRDefault="00A1330B" w:rsidP="00A1330B">
      <w:pPr>
        <w:spacing w:line="360" w:lineRule="auto"/>
        <w:rPr>
          <w:rFonts w:asciiTheme="majorBidi" w:eastAsiaTheme="minorEastAsia" w:hAnsiTheme="majorBidi" w:cstheme="majorBidi"/>
          <w:b/>
          <w:bCs/>
          <w:color w:val="365F91" w:themeColor="accent1" w:themeShade="BF"/>
          <w:sz w:val="28"/>
          <w:szCs w:val="28"/>
          <w:u w:val="single"/>
        </w:rPr>
      </w:pPr>
    </w:p>
    <w:p w:rsidR="00A1330B" w:rsidRDefault="00A1330B" w:rsidP="00A1330B">
      <w:pPr>
        <w:spacing w:line="360" w:lineRule="auto"/>
        <w:rPr>
          <w:rFonts w:asciiTheme="majorBidi" w:eastAsiaTheme="minorEastAsia" w:hAnsiTheme="majorBidi" w:cstheme="majorBidi"/>
          <w:b/>
          <w:bCs/>
          <w:color w:val="365F91" w:themeColor="accent1" w:themeShade="BF"/>
          <w:sz w:val="28"/>
          <w:szCs w:val="28"/>
          <w:u w:val="single"/>
        </w:rPr>
      </w:pPr>
    </w:p>
    <w:p w:rsidR="00A1330B" w:rsidRDefault="00A1330B" w:rsidP="00A1330B">
      <w:pPr>
        <w:spacing w:line="360" w:lineRule="auto"/>
        <w:rPr>
          <w:rFonts w:asciiTheme="majorBidi" w:eastAsiaTheme="minorEastAsia" w:hAnsiTheme="majorBidi" w:cstheme="majorBidi"/>
          <w:b/>
          <w:bCs/>
          <w:color w:val="365F91" w:themeColor="accent1" w:themeShade="BF"/>
          <w:sz w:val="28"/>
          <w:szCs w:val="28"/>
          <w:u w:val="single"/>
        </w:rPr>
      </w:pPr>
    </w:p>
    <w:p w:rsidR="00A1330B" w:rsidRDefault="00A1330B" w:rsidP="00A1330B">
      <w:pPr>
        <w:spacing w:line="360" w:lineRule="auto"/>
        <w:rPr>
          <w:rFonts w:asciiTheme="majorBidi" w:eastAsiaTheme="minorEastAsia" w:hAnsiTheme="majorBidi" w:cstheme="majorBidi"/>
          <w:b/>
          <w:bCs/>
          <w:color w:val="365F91" w:themeColor="accent1" w:themeShade="BF"/>
          <w:sz w:val="28"/>
          <w:szCs w:val="28"/>
          <w:u w:val="single"/>
        </w:rPr>
      </w:pPr>
    </w:p>
    <w:p w:rsidR="00A1330B" w:rsidRDefault="00A1330B" w:rsidP="00A1330B">
      <w:pPr>
        <w:spacing w:line="360" w:lineRule="auto"/>
        <w:rPr>
          <w:rFonts w:asciiTheme="majorBidi" w:eastAsiaTheme="minorEastAsia" w:hAnsiTheme="majorBidi" w:cstheme="majorBidi"/>
          <w:b/>
          <w:bCs/>
          <w:color w:val="365F91" w:themeColor="accent1" w:themeShade="BF"/>
          <w:sz w:val="28"/>
          <w:szCs w:val="28"/>
          <w:u w:val="single"/>
        </w:rPr>
      </w:pPr>
    </w:p>
    <w:p w:rsidR="00A1330B" w:rsidRDefault="00A1330B" w:rsidP="00A1330B">
      <w:pPr>
        <w:spacing w:line="360" w:lineRule="auto"/>
        <w:rPr>
          <w:rFonts w:asciiTheme="majorBidi" w:eastAsiaTheme="minorEastAsia" w:hAnsiTheme="majorBidi" w:cstheme="majorBidi"/>
          <w:b/>
          <w:bCs/>
          <w:color w:val="365F91" w:themeColor="accent1" w:themeShade="BF"/>
          <w:sz w:val="28"/>
          <w:szCs w:val="28"/>
          <w:u w:val="single"/>
        </w:rPr>
      </w:pPr>
    </w:p>
    <w:p w:rsidR="00A1330B" w:rsidRDefault="00A1330B" w:rsidP="00A1330B">
      <w:pPr>
        <w:spacing w:line="360" w:lineRule="auto"/>
        <w:rPr>
          <w:rFonts w:asciiTheme="majorBidi" w:eastAsiaTheme="minorEastAsia" w:hAnsiTheme="majorBidi" w:cstheme="majorBidi"/>
          <w:b/>
          <w:bCs/>
          <w:color w:val="365F91" w:themeColor="accent1" w:themeShade="BF"/>
          <w:sz w:val="28"/>
          <w:szCs w:val="28"/>
          <w:u w:val="single"/>
        </w:rPr>
      </w:pPr>
    </w:p>
    <w:p w:rsidR="00A1330B" w:rsidRDefault="00A1330B" w:rsidP="00A1330B">
      <w:pPr>
        <w:spacing w:line="360" w:lineRule="auto"/>
        <w:rPr>
          <w:rFonts w:asciiTheme="majorBidi" w:eastAsiaTheme="minorEastAsia" w:hAnsiTheme="majorBidi" w:cstheme="majorBidi"/>
          <w:b/>
          <w:bCs/>
          <w:color w:val="365F91" w:themeColor="accent1" w:themeShade="BF"/>
          <w:sz w:val="28"/>
          <w:szCs w:val="28"/>
          <w:u w:val="single"/>
        </w:rPr>
      </w:pPr>
    </w:p>
    <w:p w:rsidR="00A1330B" w:rsidRDefault="00A1330B" w:rsidP="00A1330B">
      <w:pPr>
        <w:spacing w:line="360" w:lineRule="auto"/>
        <w:rPr>
          <w:rFonts w:asciiTheme="majorBidi" w:eastAsiaTheme="minorEastAsia" w:hAnsiTheme="majorBidi" w:cstheme="majorBidi"/>
          <w:b/>
          <w:bCs/>
          <w:color w:val="365F91" w:themeColor="accent1" w:themeShade="BF"/>
          <w:sz w:val="28"/>
          <w:szCs w:val="28"/>
          <w:u w:val="single"/>
        </w:rPr>
      </w:pPr>
    </w:p>
    <w:p w:rsidR="00A1330B" w:rsidRDefault="00A1330B" w:rsidP="00A1330B">
      <w:pPr>
        <w:spacing w:line="360" w:lineRule="auto"/>
        <w:rPr>
          <w:rFonts w:asciiTheme="majorBidi" w:eastAsiaTheme="minorEastAsia" w:hAnsiTheme="majorBidi" w:cstheme="majorBidi"/>
          <w:b/>
          <w:bCs/>
          <w:color w:val="365F91" w:themeColor="accent1" w:themeShade="BF"/>
          <w:sz w:val="28"/>
          <w:szCs w:val="28"/>
          <w:u w:val="single"/>
        </w:rPr>
      </w:pPr>
    </w:p>
    <w:p w:rsidR="00A1330B" w:rsidRDefault="00A1330B" w:rsidP="00A1330B">
      <w:pPr>
        <w:spacing w:line="360" w:lineRule="auto"/>
        <w:rPr>
          <w:rFonts w:asciiTheme="majorBidi" w:eastAsiaTheme="minorEastAsia" w:hAnsiTheme="majorBidi" w:cstheme="majorBidi"/>
          <w:b/>
          <w:bCs/>
          <w:color w:val="365F91" w:themeColor="accent1" w:themeShade="BF"/>
          <w:sz w:val="28"/>
          <w:szCs w:val="28"/>
          <w:u w:val="single"/>
        </w:rPr>
      </w:pPr>
    </w:p>
    <w:p w:rsidR="00E01015" w:rsidRPr="001109CC" w:rsidRDefault="00E01015" w:rsidP="00A1330B">
      <w:pPr>
        <w:spacing w:line="360" w:lineRule="auto"/>
        <w:rPr>
          <w:rFonts w:asciiTheme="majorBidi" w:eastAsiaTheme="minorEastAsia" w:hAnsiTheme="majorBidi" w:cstheme="majorBidi"/>
          <w:color w:val="365F91" w:themeColor="accent1" w:themeShade="BF"/>
          <w:sz w:val="24"/>
          <w:szCs w:val="24"/>
        </w:rPr>
      </w:pPr>
      <w:r>
        <w:rPr>
          <w:rFonts w:asciiTheme="majorBidi" w:eastAsiaTheme="minorEastAsia" w:hAnsiTheme="majorBidi" w:cstheme="majorBidi"/>
          <w:b/>
          <w:bCs/>
          <w:color w:val="365F91" w:themeColor="accent1" w:themeShade="BF"/>
          <w:sz w:val="28"/>
          <w:szCs w:val="28"/>
          <w:u w:val="single"/>
        </w:rPr>
        <w:lastRenderedPageBreak/>
        <w:t>IV.2</w:t>
      </w:r>
      <w:r w:rsidRPr="001109CC">
        <w:rPr>
          <w:rFonts w:asciiTheme="majorBidi" w:eastAsiaTheme="minorEastAsia" w:hAnsiTheme="majorBidi" w:cstheme="majorBidi"/>
          <w:b/>
          <w:bCs/>
          <w:color w:val="365F91" w:themeColor="accent1" w:themeShade="BF"/>
          <w:sz w:val="28"/>
          <w:szCs w:val="28"/>
          <w:u w:val="single"/>
        </w:rPr>
        <w:t xml:space="preserve"> /- Etude des escaliers :</w:t>
      </w:r>
    </w:p>
    <w:p w:rsidR="00E01015" w:rsidRPr="001109CC" w:rsidRDefault="00E01015" w:rsidP="00A1330B">
      <w:pPr>
        <w:spacing w:line="360" w:lineRule="auto"/>
        <w:rPr>
          <w:rFonts w:asciiTheme="majorBidi" w:eastAsiaTheme="minorEastAsia" w:hAnsiTheme="majorBidi" w:cstheme="majorBidi"/>
          <w:b/>
          <w:bCs/>
          <w:color w:val="365F91" w:themeColor="accent1" w:themeShade="BF"/>
          <w:sz w:val="28"/>
          <w:szCs w:val="28"/>
          <w:u w:val="single"/>
        </w:rPr>
      </w:pPr>
      <w:r>
        <w:rPr>
          <w:rFonts w:asciiTheme="majorBidi" w:eastAsiaTheme="minorEastAsia" w:hAnsiTheme="majorBidi" w:cstheme="majorBidi"/>
          <w:b/>
          <w:bCs/>
          <w:color w:val="365F91" w:themeColor="accent1" w:themeShade="BF"/>
          <w:sz w:val="28"/>
          <w:szCs w:val="28"/>
          <w:u w:val="single"/>
        </w:rPr>
        <w:t>IV.2</w:t>
      </w:r>
      <w:r w:rsidRPr="001109CC">
        <w:rPr>
          <w:rFonts w:asciiTheme="majorBidi" w:eastAsiaTheme="minorEastAsia" w:hAnsiTheme="majorBidi" w:cstheme="majorBidi"/>
          <w:b/>
          <w:bCs/>
          <w:color w:val="365F91" w:themeColor="accent1" w:themeShade="BF"/>
          <w:sz w:val="28"/>
          <w:szCs w:val="28"/>
          <w:u w:val="single"/>
        </w:rPr>
        <w:t>.1 /- Définition :</w:t>
      </w:r>
    </w:p>
    <w:p w:rsidR="00E01015"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L’escalier est un élément </w:t>
      </w:r>
      <w:proofErr w:type="gramStart"/>
      <w:r>
        <w:rPr>
          <w:rFonts w:asciiTheme="majorBidi" w:eastAsiaTheme="minorEastAsia" w:hAnsiTheme="majorBidi" w:cstheme="majorBidi"/>
          <w:sz w:val="24"/>
          <w:szCs w:val="24"/>
        </w:rPr>
        <w:t>d’articulation verticales</w:t>
      </w:r>
      <w:proofErr w:type="gramEnd"/>
      <w:r>
        <w:rPr>
          <w:rFonts w:asciiTheme="majorBidi" w:eastAsiaTheme="minorEastAsia" w:hAnsiTheme="majorBidi" w:cstheme="majorBidi"/>
          <w:sz w:val="24"/>
          <w:szCs w:val="24"/>
        </w:rPr>
        <w:t xml:space="preserve"> en béton armé qui permet d’atteindre les différents niveaux d’étage dans le bâtiment. Il est défini par son emmarchement, giron, contre marche et sa volée.</w:t>
      </w:r>
    </w:p>
    <w:p w:rsidR="00E01015"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L’escalier est conçu de manière à minimalisé l’effort et maximalisé la sécurité pour l’utilisateur.</w:t>
      </w:r>
    </w:p>
    <w:p w:rsidR="00E01015" w:rsidRPr="001109CC" w:rsidRDefault="00E01015" w:rsidP="00A1330B">
      <w:pPr>
        <w:spacing w:line="360" w:lineRule="auto"/>
        <w:rPr>
          <w:rFonts w:asciiTheme="majorBidi" w:eastAsiaTheme="minorEastAsia" w:hAnsiTheme="majorBidi" w:cstheme="majorBidi"/>
          <w:b/>
          <w:bCs/>
          <w:color w:val="365F91" w:themeColor="accent1" w:themeShade="BF"/>
          <w:sz w:val="28"/>
          <w:szCs w:val="28"/>
          <w:u w:val="single"/>
        </w:rPr>
      </w:pPr>
      <w:r>
        <w:rPr>
          <w:rFonts w:asciiTheme="majorBidi" w:eastAsiaTheme="minorEastAsia" w:hAnsiTheme="majorBidi" w:cstheme="majorBidi"/>
          <w:b/>
          <w:bCs/>
          <w:color w:val="365F91" w:themeColor="accent1" w:themeShade="BF"/>
          <w:sz w:val="28"/>
          <w:szCs w:val="28"/>
          <w:u w:val="single"/>
        </w:rPr>
        <w:t>IV.2</w:t>
      </w:r>
      <w:r w:rsidRPr="001109CC">
        <w:rPr>
          <w:rFonts w:asciiTheme="majorBidi" w:eastAsiaTheme="minorEastAsia" w:hAnsiTheme="majorBidi" w:cstheme="majorBidi"/>
          <w:b/>
          <w:bCs/>
          <w:color w:val="365F91" w:themeColor="accent1" w:themeShade="BF"/>
          <w:sz w:val="28"/>
          <w:szCs w:val="28"/>
          <w:u w:val="single"/>
        </w:rPr>
        <w:t>.2 /- Eléments constitutifs :</w:t>
      </w:r>
    </w:p>
    <w:p w:rsidR="00E01015" w:rsidRDefault="00A1330B" w:rsidP="00E01015">
      <w:pPr>
        <w:spacing w:line="276" w:lineRule="auto"/>
        <w:rPr>
          <w:rFonts w:asciiTheme="majorBidi" w:eastAsiaTheme="minorEastAsia" w:hAnsiTheme="majorBidi" w:cstheme="majorBidi"/>
          <w:sz w:val="24"/>
          <w:szCs w:val="24"/>
        </w:rPr>
      </w:pPr>
      <w:r>
        <w:rPr>
          <w:rFonts w:asciiTheme="majorBidi" w:eastAsiaTheme="minorEastAsia" w:hAnsiTheme="majorBidi" w:cstheme="majorBidi"/>
          <w:noProof/>
          <w:sz w:val="24"/>
          <w:szCs w:val="24"/>
        </w:rPr>
        <w:drawing>
          <wp:inline distT="0" distB="0" distL="0" distR="0">
            <wp:extent cx="5760720" cy="4739728"/>
            <wp:effectExtent l="19050" t="0" r="0" b="0"/>
            <wp:docPr id="535" name="Image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5"/>
                    <pic:cNvPicPr>
                      <a:picLocks noChangeAspect="1" noChangeArrowheads="1"/>
                    </pic:cNvPicPr>
                  </pic:nvPicPr>
                  <pic:blipFill>
                    <a:blip r:embed="rId471"/>
                    <a:srcRect/>
                    <a:stretch>
                      <a:fillRect/>
                    </a:stretch>
                  </pic:blipFill>
                  <pic:spPr bwMode="auto">
                    <a:xfrm>
                      <a:off x="0" y="0"/>
                      <a:ext cx="5760720" cy="4739728"/>
                    </a:xfrm>
                    <a:prstGeom prst="rect">
                      <a:avLst/>
                    </a:prstGeom>
                    <a:noFill/>
                    <a:ln w="9525">
                      <a:noFill/>
                      <a:miter lim="800000"/>
                      <a:headEnd/>
                      <a:tailEnd/>
                    </a:ln>
                  </pic:spPr>
                </pic:pic>
              </a:graphicData>
            </a:graphic>
          </wp:inline>
        </w:drawing>
      </w:r>
    </w:p>
    <w:p w:rsidR="00E01015" w:rsidRDefault="00E01015" w:rsidP="00E01015">
      <w:pPr>
        <w:autoSpaceDE w:val="0"/>
        <w:autoSpaceDN w:val="0"/>
        <w:adjustRightInd w:val="0"/>
        <w:spacing w:line="276" w:lineRule="auto"/>
        <w:jc w:val="center"/>
        <w:rPr>
          <w:sz w:val="24"/>
          <w:szCs w:val="24"/>
        </w:rPr>
      </w:pPr>
      <w:bookmarkStart w:id="29" w:name="_Hlk43573528"/>
      <w:r w:rsidRPr="00CE3681">
        <w:rPr>
          <w:sz w:val="28"/>
          <w:szCs w:val="28"/>
          <w:u w:val="single"/>
        </w:rPr>
        <w:t>Figure IV.12</w:t>
      </w:r>
      <w:r w:rsidRPr="00CE3681">
        <w:rPr>
          <w:sz w:val="28"/>
          <w:szCs w:val="28"/>
        </w:rPr>
        <w:t> </w:t>
      </w:r>
      <w:proofErr w:type="gramStart"/>
      <w:r w:rsidRPr="00CE3681">
        <w:rPr>
          <w:sz w:val="28"/>
          <w:szCs w:val="28"/>
        </w:rPr>
        <w:t>:Vue</w:t>
      </w:r>
      <w:proofErr w:type="gramEnd"/>
      <w:r w:rsidRPr="00CE3681">
        <w:rPr>
          <w:sz w:val="28"/>
          <w:szCs w:val="28"/>
        </w:rPr>
        <w:t xml:space="preserve"> en plan de la cage d’escaliers</w:t>
      </w:r>
      <w:r>
        <w:rPr>
          <w:sz w:val="24"/>
          <w:szCs w:val="24"/>
        </w:rPr>
        <w:t>.</w:t>
      </w:r>
    </w:p>
    <w:bookmarkEnd w:id="29"/>
    <w:p w:rsidR="00E01015" w:rsidRPr="00660633" w:rsidRDefault="00E01015" w:rsidP="00E01015">
      <w:pPr>
        <w:autoSpaceDE w:val="0"/>
        <w:autoSpaceDN w:val="0"/>
        <w:adjustRightInd w:val="0"/>
        <w:spacing w:line="276" w:lineRule="auto"/>
        <w:jc w:val="center"/>
        <w:rPr>
          <w:sz w:val="24"/>
          <w:szCs w:val="24"/>
        </w:rPr>
      </w:pPr>
    </w:p>
    <w:p w:rsidR="00E01015" w:rsidRDefault="00E01015" w:rsidP="00A1330B">
      <w:pPr>
        <w:spacing w:line="360" w:lineRule="auto"/>
        <w:rPr>
          <w:rFonts w:asciiTheme="majorBidi" w:eastAsiaTheme="minorEastAsia" w:hAnsiTheme="majorBidi" w:cstheme="majorBidi"/>
          <w:sz w:val="24"/>
          <w:szCs w:val="24"/>
        </w:rPr>
      </w:pPr>
      <w:r w:rsidRPr="004B2B41">
        <w:rPr>
          <w:rFonts w:asciiTheme="majorBidi" w:eastAsiaTheme="minorEastAsia" w:hAnsiTheme="majorBidi" w:cstheme="majorBidi"/>
          <w:b/>
          <w:bCs/>
          <w:sz w:val="24"/>
          <w:szCs w:val="24"/>
        </w:rPr>
        <w:t>Emmarchement :</w:t>
      </w:r>
      <w:r>
        <w:rPr>
          <w:rFonts w:asciiTheme="majorBidi" w:eastAsiaTheme="minorEastAsia" w:hAnsiTheme="majorBidi" w:cstheme="majorBidi"/>
          <w:sz w:val="24"/>
          <w:szCs w:val="24"/>
        </w:rPr>
        <w:t xml:space="preserve"> La longueur de la marche ;</w:t>
      </w:r>
    </w:p>
    <w:p w:rsidR="00E01015" w:rsidRDefault="00E01015" w:rsidP="00A1330B">
      <w:pPr>
        <w:spacing w:line="360" w:lineRule="auto"/>
        <w:rPr>
          <w:rFonts w:asciiTheme="majorBidi" w:eastAsiaTheme="minorEastAsia" w:hAnsiTheme="majorBidi" w:cstheme="majorBidi"/>
          <w:sz w:val="24"/>
          <w:szCs w:val="24"/>
        </w:rPr>
      </w:pPr>
      <w:proofErr w:type="gramStart"/>
      <w:r w:rsidRPr="004B2B41">
        <w:rPr>
          <w:rFonts w:asciiTheme="majorBidi" w:eastAsiaTheme="minorEastAsia" w:hAnsiTheme="majorBidi" w:cstheme="majorBidi"/>
          <w:b/>
          <w:bCs/>
          <w:sz w:val="24"/>
          <w:szCs w:val="24"/>
        </w:rPr>
        <w:t>g</w:t>
      </w:r>
      <w:proofErr w:type="gramEnd"/>
      <w:r w:rsidRPr="004B2B41">
        <w:rPr>
          <w:rFonts w:asciiTheme="majorBidi" w:eastAsiaTheme="minorEastAsia" w:hAnsiTheme="majorBidi" w:cstheme="majorBidi"/>
          <w:b/>
          <w:bCs/>
          <w:sz w:val="24"/>
          <w:szCs w:val="24"/>
        </w:rPr>
        <w:t> :</w:t>
      </w:r>
      <w:r>
        <w:rPr>
          <w:rFonts w:asciiTheme="majorBidi" w:eastAsiaTheme="minorEastAsia" w:hAnsiTheme="majorBidi" w:cstheme="majorBidi"/>
          <w:sz w:val="24"/>
          <w:szCs w:val="24"/>
        </w:rPr>
        <w:t xml:space="preserve"> Giron (largueur d’une marche) ;</w:t>
      </w:r>
    </w:p>
    <w:p w:rsidR="00E01015" w:rsidRDefault="00E01015" w:rsidP="00A1330B">
      <w:pPr>
        <w:spacing w:line="360" w:lineRule="auto"/>
        <w:rPr>
          <w:rFonts w:asciiTheme="majorBidi" w:eastAsiaTheme="minorEastAsia" w:hAnsiTheme="majorBidi" w:cstheme="majorBidi"/>
          <w:sz w:val="24"/>
          <w:szCs w:val="24"/>
        </w:rPr>
      </w:pPr>
      <w:proofErr w:type="gramStart"/>
      <w:r w:rsidRPr="004B2B41">
        <w:rPr>
          <w:rFonts w:asciiTheme="majorBidi" w:eastAsiaTheme="minorEastAsia" w:hAnsiTheme="majorBidi" w:cstheme="majorBidi"/>
          <w:b/>
          <w:bCs/>
          <w:sz w:val="24"/>
          <w:szCs w:val="24"/>
        </w:rPr>
        <w:t>h</w:t>
      </w:r>
      <w:proofErr w:type="gramEnd"/>
      <w:r w:rsidRPr="004B2B41">
        <w:rPr>
          <w:rFonts w:asciiTheme="majorBidi" w:eastAsiaTheme="minorEastAsia" w:hAnsiTheme="majorBidi" w:cstheme="majorBidi"/>
          <w:b/>
          <w:bCs/>
          <w:sz w:val="24"/>
          <w:szCs w:val="24"/>
        </w:rPr>
        <w:t> :</w:t>
      </w:r>
      <w:r>
        <w:rPr>
          <w:rFonts w:asciiTheme="majorBidi" w:eastAsiaTheme="minorEastAsia" w:hAnsiTheme="majorBidi" w:cstheme="majorBidi"/>
          <w:sz w:val="24"/>
          <w:szCs w:val="24"/>
        </w:rPr>
        <w:t xml:space="preserve"> Hauteur d’une marche ;</w:t>
      </w:r>
    </w:p>
    <w:p w:rsidR="00E01015" w:rsidRDefault="00E01015" w:rsidP="00A1330B">
      <w:pPr>
        <w:spacing w:line="360" w:lineRule="auto"/>
        <w:rPr>
          <w:rFonts w:asciiTheme="majorBidi" w:eastAsiaTheme="minorEastAsia" w:hAnsiTheme="majorBidi" w:cstheme="majorBidi"/>
          <w:sz w:val="24"/>
          <w:szCs w:val="24"/>
        </w:rPr>
      </w:pPr>
      <w:r w:rsidRPr="004B2B41">
        <w:rPr>
          <w:rFonts w:asciiTheme="majorBidi" w:eastAsiaTheme="minorEastAsia" w:hAnsiTheme="majorBidi" w:cstheme="majorBidi"/>
          <w:b/>
          <w:bCs/>
          <w:sz w:val="24"/>
          <w:szCs w:val="24"/>
        </w:rPr>
        <w:t>Mur d’échiffre :</w:t>
      </w:r>
      <w:r>
        <w:rPr>
          <w:rFonts w:asciiTheme="majorBidi" w:eastAsiaTheme="minorEastAsia" w:hAnsiTheme="majorBidi" w:cstheme="majorBidi"/>
          <w:sz w:val="24"/>
          <w:szCs w:val="24"/>
        </w:rPr>
        <w:t xml:space="preserve"> Le mur qui limite l’escalier ;</w:t>
      </w:r>
    </w:p>
    <w:p w:rsidR="00E01015" w:rsidRDefault="00E01015" w:rsidP="00A1330B">
      <w:pPr>
        <w:spacing w:line="360" w:lineRule="auto"/>
        <w:rPr>
          <w:rFonts w:asciiTheme="majorBidi" w:eastAsiaTheme="minorEastAsia" w:hAnsiTheme="majorBidi" w:cstheme="majorBidi"/>
          <w:sz w:val="24"/>
          <w:szCs w:val="24"/>
        </w:rPr>
      </w:pPr>
      <w:r w:rsidRPr="004B2B41">
        <w:rPr>
          <w:rFonts w:asciiTheme="majorBidi" w:eastAsiaTheme="minorEastAsia" w:hAnsiTheme="majorBidi" w:cstheme="majorBidi"/>
          <w:b/>
          <w:bCs/>
          <w:sz w:val="24"/>
          <w:szCs w:val="24"/>
        </w:rPr>
        <w:t>Paillasse :</w:t>
      </w:r>
      <w:r>
        <w:rPr>
          <w:rFonts w:asciiTheme="majorBidi" w:eastAsiaTheme="minorEastAsia" w:hAnsiTheme="majorBidi" w:cstheme="majorBidi"/>
          <w:sz w:val="24"/>
          <w:szCs w:val="24"/>
        </w:rPr>
        <w:t xml:space="preserve"> Le plafond qui monte sous les marches ;</w:t>
      </w:r>
    </w:p>
    <w:p w:rsidR="00E01015" w:rsidRDefault="00E01015" w:rsidP="00A1330B">
      <w:pPr>
        <w:spacing w:line="360" w:lineRule="auto"/>
        <w:rPr>
          <w:rFonts w:asciiTheme="majorBidi" w:eastAsiaTheme="minorEastAsia" w:hAnsiTheme="majorBidi" w:cstheme="majorBidi"/>
          <w:sz w:val="24"/>
          <w:szCs w:val="24"/>
        </w:rPr>
      </w:pPr>
      <w:proofErr w:type="spellStart"/>
      <w:r w:rsidRPr="004B2B41">
        <w:rPr>
          <w:rFonts w:asciiTheme="majorBidi" w:eastAsiaTheme="minorEastAsia" w:hAnsiTheme="majorBidi" w:cstheme="majorBidi"/>
          <w:b/>
          <w:bCs/>
          <w:sz w:val="24"/>
          <w:szCs w:val="24"/>
        </w:rPr>
        <w:lastRenderedPageBreak/>
        <w:t>Contre-marche</w:t>
      </w:r>
      <w:proofErr w:type="spellEnd"/>
      <w:r w:rsidRPr="004B2B41">
        <w:rPr>
          <w:rFonts w:asciiTheme="majorBidi" w:eastAsiaTheme="minorEastAsia" w:hAnsiTheme="majorBidi" w:cstheme="majorBidi"/>
          <w:b/>
          <w:bCs/>
          <w:sz w:val="24"/>
          <w:szCs w:val="24"/>
        </w:rPr>
        <w:t> :</w:t>
      </w:r>
      <w:r>
        <w:rPr>
          <w:rFonts w:asciiTheme="majorBidi" w:eastAsiaTheme="minorEastAsia" w:hAnsiTheme="majorBidi" w:cstheme="majorBidi"/>
          <w:sz w:val="24"/>
          <w:szCs w:val="24"/>
        </w:rPr>
        <w:t xml:space="preserve"> La partie verticale d’une marche ;</w:t>
      </w:r>
    </w:p>
    <w:p w:rsidR="00E01015" w:rsidRDefault="00E01015" w:rsidP="00A1330B">
      <w:pPr>
        <w:spacing w:line="360" w:lineRule="auto"/>
        <w:rPr>
          <w:rFonts w:asciiTheme="majorBidi" w:eastAsiaTheme="minorEastAsia" w:hAnsiTheme="majorBidi" w:cstheme="majorBidi"/>
          <w:sz w:val="24"/>
          <w:szCs w:val="24"/>
        </w:rPr>
      </w:pPr>
      <w:r w:rsidRPr="004B2B41">
        <w:rPr>
          <w:rFonts w:asciiTheme="majorBidi" w:eastAsiaTheme="minorEastAsia" w:hAnsiTheme="majorBidi" w:cstheme="majorBidi"/>
          <w:b/>
          <w:bCs/>
          <w:sz w:val="24"/>
          <w:szCs w:val="24"/>
        </w:rPr>
        <w:t>Le jour :</w:t>
      </w:r>
      <w:r>
        <w:rPr>
          <w:rFonts w:asciiTheme="majorBidi" w:eastAsiaTheme="minorEastAsia" w:hAnsiTheme="majorBidi" w:cstheme="majorBidi"/>
          <w:sz w:val="24"/>
          <w:szCs w:val="24"/>
        </w:rPr>
        <w:t xml:space="preserve"> L’espace entre deux volées en projection horizontale ;</w:t>
      </w:r>
    </w:p>
    <w:p w:rsidR="00E01015" w:rsidRDefault="00E01015" w:rsidP="00A1330B">
      <w:pPr>
        <w:spacing w:line="360" w:lineRule="auto"/>
        <w:rPr>
          <w:rFonts w:asciiTheme="majorBidi" w:eastAsiaTheme="minorEastAsia" w:hAnsiTheme="majorBidi" w:cstheme="majorBidi"/>
          <w:sz w:val="24"/>
          <w:szCs w:val="24"/>
        </w:rPr>
      </w:pPr>
      <w:r w:rsidRPr="004B2B41">
        <w:rPr>
          <w:rFonts w:asciiTheme="majorBidi" w:eastAsiaTheme="minorEastAsia" w:hAnsiTheme="majorBidi" w:cstheme="majorBidi"/>
          <w:b/>
          <w:bCs/>
          <w:sz w:val="24"/>
          <w:szCs w:val="24"/>
        </w:rPr>
        <w:t>Le collet :</w:t>
      </w:r>
      <w:r>
        <w:rPr>
          <w:rFonts w:asciiTheme="majorBidi" w:eastAsiaTheme="minorEastAsia" w:hAnsiTheme="majorBidi" w:cstheme="majorBidi"/>
          <w:sz w:val="24"/>
          <w:szCs w:val="24"/>
        </w:rPr>
        <w:t xml:space="preserve"> Le bord qui limite l’escalier du côté du jour ;</w:t>
      </w:r>
    </w:p>
    <w:p w:rsidR="00E01015" w:rsidRDefault="00E01015" w:rsidP="00A1330B">
      <w:pPr>
        <w:spacing w:line="360" w:lineRule="auto"/>
        <w:rPr>
          <w:rFonts w:asciiTheme="majorBidi" w:eastAsiaTheme="minorEastAsia" w:hAnsiTheme="majorBidi" w:cstheme="majorBidi"/>
          <w:sz w:val="24"/>
          <w:szCs w:val="24"/>
        </w:rPr>
      </w:pPr>
      <w:r w:rsidRPr="004B2B41">
        <w:rPr>
          <w:rFonts w:asciiTheme="majorBidi" w:eastAsiaTheme="minorEastAsia" w:hAnsiTheme="majorBidi" w:cstheme="majorBidi"/>
          <w:b/>
          <w:bCs/>
          <w:sz w:val="24"/>
          <w:szCs w:val="24"/>
        </w:rPr>
        <w:t>Ligne de foulée :</w:t>
      </w:r>
      <w:r>
        <w:rPr>
          <w:rFonts w:asciiTheme="majorBidi" w:eastAsiaTheme="minorEastAsia" w:hAnsiTheme="majorBidi" w:cstheme="majorBidi"/>
          <w:sz w:val="24"/>
          <w:szCs w:val="24"/>
        </w:rPr>
        <w:t xml:space="preserve"> La courbe décrite par une personne prenant l’escalier (tracée à 50cm du côté de jour) ;</w:t>
      </w:r>
    </w:p>
    <w:p w:rsidR="00E01015" w:rsidRDefault="00E01015" w:rsidP="00A1330B">
      <w:pPr>
        <w:spacing w:line="360" w:lineRule="auto"/>
        <w:rPr>
          <w:rFonts w:asciiTheme="majorBidi" w:eastAsiaTheme="minorEastAsia" w:hAnsiTheme="majorBidi" w:cstheme="majorBidi"/>
          <w:sz w:val="24"/>
          <w:szCs w:val="24"/>
        </w:rPr>
      </w:pPr>
      <w:r w:rsidRPr="004B2B41">
        <w:rPr>
          <w:rFonts w:asciiTheme="majorBidi" w:eastAsiaTheme="minorEastAsia" w:hAnsiTheme="majorBidi" w:cstheme="majorBidi"/>
          <w:b/>
          <w:bCs/>
          <w:sz w:val="24"/>
          <w:szCs w:val="24"/>
        </w:rPr>
        <w:t>Volée :</w:t>
      </w:r>
      <w:r>
        <w:rPr>
          <w:rFonts w:asciiTheme="majorBidi" w:eastAsiaTheme="minorEastAsia" w:hAnsiTheme="majorBidi" w:cstheme="majorBidi"/>
          <w:sz w:val="24"/>
          <w:szCs w:val="24"/>
        </w:rPr>
        <w:t xml:space="preserve"> Suite de marche (avec 20 marches au maximum) ;</w:t>
      </w:r>
    </w:p>
    <w:p w:rsidR="00E01015" w:rsidRDefault="00E01015" w:rsidP="00A1330B">
      <w:pPr>
        <w:spacing w:line="360" w:lineRule="auto"/>
        <w:rPr>
          <w:rFonts w:asciiTheme="majorBidi" w:eastAsiaTheme="minorEastAsia" w:hAnsiTheme="majorBidi" w:cstheme="majorBidi"/>
          <w:sz w:val="24"/>
          <w:szCs w:val="24"/>
        </w:rPr>
      </w:pPr>
      <w:r w:rsidRPr="004B2B41">
        <w:rPr>
          <w:rFonts w:asciiTheme="majorBidi" w:eastAsiaTheme="minorEastAsia" w:hAnsiTheme="majorBidi" w:cstheme="majorBidi"/>
          <w:b/>
          <w:bCs/>
          <w:sz w:val="24"/>
          <w:szCs w:val="24"/>
        </w:rPr>
        <w:t>Palier de repos :</w:t>
      </w:r>
      <w:r>
        <w:rPr>
          <w:rFonts w:asciiTheme="majorBidi" w:eastAsiaTheme="minorEastAsia" w:hAnsiTheme="majorBidi" w:cstheme="majorBidi"/>
          <w:sz w:val="24"/>
          <w:szCs w:val="24"/>
        </w:rPr>
        <w:t xml:space="preserve"> Partie horizontale d’un escalier entre deux volées et </w:t>
      </w:r>
    </w:p>
    <w:p w:rsidR="00E01015" w:rsidRDefault="00E01015" w:rsidP="00A1330B">
      <w:pPr>
        <w:spacing w:line="360" w:lineRule="auto"/>
        <w:rPr>
          <w:rFonts w:asciiTheme="majorBidi" w:eastAsiaTheme="minorEastAsia" w:hAnsiTheme="majorBidi" w:cstheme="majorBidi"/>
          <w:sz w:val="24"/>
          <w:szCs w:val="24"/>
        </w:rPr>
      </w:pPr>
      <w:r w:rsidRPr="004B2B41">
        <w:rPr>
          <w:rFonts w:asciiTheme="majorBidi" w:eastAsiaTheme="minorEastAsia" w:hAnsiTheme="majorBidi" w:cstheme="majorBidi"/>
          <w:b/>
          <w:bCs/>
          <w:sz w:val="24"/>
          <w:szCs w:val="24"/>
        </w:rPr>
        <w:t>Palier d’arrivée</w:t>
      </w:r>
      <w:r>
        <w:rPr>
          <w:rFonts w:asciiTheme="majorBidi" w:eastAsiaTheme="minorEastAsia" w:hAnsiTheme="majorBidi" w:cstheme="majorBidi"/>
          <w:sz w:val="24"/>
          <w:szCs w:val="24"/>
        </w:rPr>
        <w:t> </w:t>
      </w:r>
      <w:r w:rsidRPr="004B2B41">
        <w:rPr>
          <w:rFonts w:asciiTheme="majorBidi" w:eastAsiaTheme="minorEastAsia" w:hAnsiTheme="majorBidi" w:cstheme="majorBidi"/>
          <w:b/>
          <w:bCs/>
          <w:sz w:val="24"/>
          <w:szCs w:val="24"/>
        </w:rPr>
        <w:t xml:space="preserve">: </w:t>
      </w:r>
      <w:r>
        <w:rPr>
          <w:rFonts w:asciiTheme="majorBidi" w:eastAsiaTheme="minorEastAsia" w:hAnsiTheme="majorBidi" w:cstheme="majorBidi"/>
          <w:sz w:val="24"/>
          <w:szCs w:val="24"/>
        </w:rPr>
        <w:t>Palier d’étage.</w:t>
      </w:r>
    </w:p>
    <w:p w:rsidR="00E01015"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Dans notre projet, on a : Escalier à deux volées avec un </w:t>
      </w:r>
      <w:proofErr w:type="gramStart"/>
      <w:r>
        <w:rPr>
          <w:rFonts w:asciiTheme="majorBidi" w:eastAsiaTheme="minorEastAsia" w:hAnsiTheme="majorBidi" w:cstheme="majorBidi"/>
          <w:sz w:val="24"/>
          <w:szCs w:val="24"/>
        </w:rPr>
        <w:t>paliers</w:t>
      </w:r>
      <w:proofErr w:type="gramEnd"/>
      <w:r>
        <w:rPr>
          <w:rFonts w:asciiTheme="majorBidi" w:eastAsiaTheme="minorEastAsia" w:hAnsiTheme="majorBidi" w:cstheme="majorBidi"/>
          <w:sz w:val="24"/>
          <w:szCs w:val="24"/>
        </w:rPr>
        <w:t xml:space="preserve"> de repos.</w:t>
      </w:r>
    </w:p>
    <w:p w:rsidR="00E01015" w:rsidRDefault="00E01015" w:rsidP="00A1330B">
      <w:pPr>
        <w:spacing w:line="360" w:lineRule="auto"/>
        <w:rPr>
          <w:rFonts w:asciiTheme="majorBidi" w:eastAsiaTheme="minorEastAsia" w:hAnsiTheme="majorBidi" w:cstheme="majorBidi"/>
          <w:sz w:val="24"/>
          <w:szCs w:val="24"/>
        </w:rPr>
      </w:pPr>
    </w:p>
    <w:p w:rsidR="00E01015" w:rsidRPr="001109CC" w:rsidRDefault="00E01015" w:rsidP="00A1330B">
      <w:pPr>
        <w:spacing w:line="360" w:lineRule="auto"/>
        <w:rPr>
          <w:rFonts w:asciiTheme="majorBidi" w:eastAsiaTheme="minorEastAsia" w:hAnsiTheme="majorBidi" w:cstheme="majorBidi"/>
          <w:b/>
          <w:bCs/>
          <w:color w:val="365F91" w:themeColor="accent1" w:themeShade="BF"/>
          <w:sz w:val="28"/>
          <w:szCs w:val="28"/>
          <w:u w:val="single"/>
        </w:rPr>
      </w:pPr>
      <w:r>
        <w:rPr>
          <w:rFonts w:asciiTheme="majorBidi" w:eastAsiaTheme="minorEastAsia" w:hAnsiTheme="majorBidi" w:cstheme="majorBidi"/>
          <w:b/>
          <w:bCs/>
          <w:color w:val="365F91" w:themeColor="accent1" w:themeShade="BF"/>
          <w:sz w:val="28"/>
          <w:szCs w:val="28"/>
          <w:u w:val="single"/>
        </w:rPr>
        <w:t>IV.2</w:t>
      </w:r>
      <w:r w:rsidRPr="001109CC">
        <w:rPr>
          <w:rFonts w:asciiTheme="majorBidi" w:eastAsiaTheme="minorEastAsia" w:hAnsiTheme="majorBidi" w:cstheme="majorBidi"/>
          <w:b/>
          <w:bCs/>
          <w:color w:val="365F91" w:themeColor="accent1" w:themeShade="BF"/>
          <w:sz w:val="28"/>
          <w:szCs w:val="28"/>
          <w:u w:val="single"/>
        </w:rPr>
        <w:t xml:space="preserve">.3 /- </w:t>
      </w:r>
      <w:proofErr w:type="spellStart"/>
      <w:r w:rsidRPr="001109CC">
        <w:rPr>
          <w:rFonts w:asciiTheme="majorBidi" w:eastAsiaTheme="minorEastAsia" w:hAnsiTheme="majorBidi" w:cstheme="majorBidi"/>
          <w:b/>
          <w:bCs/>
          <w:color w:val="365F91" w:themeColor="accent1" w:themeShade="BF"/>
          <w:sz w:val="28"/>
          <w:szCs w:val="28"/>
          <w:u w:val="single"/>
        </w:rPr>
        <w:t>Prédimensionnement</w:t>
      </w:r>
      <w:proofErr w:type="spellEnd"/>
      <w:r w:rsidRPr="001109CC">
        <w:rPr>
          <w:rFonts w:asciiTheme="majorBidi" w:eastAsiaTheme="minorEastAsia" w:hAnsiTheme="majorBidi" w:cstheme="majorBidi"/>
          <w:b/>
          <w:bCs/>
          <w:color w:val="365F91" w:themeColor="accent1" w:themeShade="BF"/>
          <w:sz w:val="28"/>
          <w:szCs w:val="28"/>
          <w:u w:val="single"/>
        </w:rPr>
        <w:t> :</w:t>
      </w:r>
    </w:p>
    <w:p w:rsidR="00E01015"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Le </w:t>
      </w:r>
      <w:proofErr w:type="spellStart"/>
      <w:r>
        <w:rPr>
          <w:rFonts w:asciiTheme="majorBidi" w:eastAsiaTheme="minorEastAsia" w:hAnsiTheme="majorBidi" w:cstheme="majorBidi"/>
          <w:sz w:val="24"/>
          <w:szCs w:val="24"/>
        </w:rPr>
        <w:t>prédimensionnement</w:t>
      </w:r>
      <w:proofErr w:type="spellEnd"/>
      <w:r>
        <w:rPr>
          <w:rFonts w:asciiTheme="majorBidi" w:eastAsiaTheme="minorEastAsia" w:hAnsiTheme="majorBidi" w:cstheme="majorBidi"/>
          <w:sz w:val="24"/>
          <w:szCs w:val="24"/>
        </w:rPr>
        <w:t xml:space="preserve"> des escaliers doit respecter la formule de « BLONDEL » suivante :</w:t>
      </w:r>
    </w:p>
    <w:p w:rsidR="00E01015" w:rsidRPr="009806B7" w:rsidRDefault="00E01015" w:rsidP="00A1330B">
      <w:pPr>
        <w:spacing w:line="360" w:lineRule="auto"/>
        <w:rPr>
          <w:rFonts w:asciiTheme="majorBidi" w:eastAsiaTheme="minorEastAsia" w:hAnsiTheme="majorBidi" w:cstheme="majorBidi"/>
          <w:sz w:val="24"/>
          <w:szCs w:val="24"/>
        </w:rPr>
      </w:pPr>
      <m:oMathPara>
        <m:oMathParaPr>
          <m:jc m:val="left"/>
        </m:oMathParaPr>
        <m:oMath>
          <m:r>
            <w:rPr>
              <w:rFonts w:ascii="Cambria Math" w:eastAsiaTheme="minorEastAsia" w:hAnsi="Cambria Math" w:cstheme="majorBidi"/>
              <w:sz w:val="24"/>
              <w:szCs w:val="24"/>
            </w:rPr>
            <m:t>59 cm≤ g+2</m:t>
          </m:r>
          <m:r>
            <w:rPr>
              <w:rFonts w:ascii="Cambria Math" w:eastAsiaTheme="minorEastAsia" w:hAnsi="Cambria Math" w:cstheme="majorBidi"/>
              <w:sz w:val="24"/>
              <w:szCs w:val="24"/>
            </w:rPr>
            <m:t>h≤ 66 cm</m:t>
          </m:r>
        </m:oMath>
      </m:oMathPara>
    </w:p>
    <w:p w:rsidR="00E01015" w:rsidRDefault="00E01015" w:rsidP="00A1330B">
      <w:pPr>
        <w:spacing w:line="360" w:lineRule="auto"/>
        <w:rPr>
          <w:rFonts w:asciiTheme="majorBidi" w:eastAsiaTheme="minorEastAsia" w:hAnsiTheme="majorBidi" w:cstheme="majorBidi"/>
          <w:sz w:val="24"/>
          <w:szCs w:val="24"/>
        </w:rPr>
      </w:pPr>
      <w:proofErr w:type="gramStart"/>
      <w:r>
        <w:rPr>
          <w:rFonts w:asciiTheme="majorBidi" w:eastAsiaTheme="minorEastAsia" w:hAnsiTheme="majorBidi" w:cstheme="majorBidi"/>
          <w:sz w:val="24"/>
          <w:szCs w:val="24"/>
        </w:rPr>
        <w:t>h</w:t>
      </w:r>
      <w:proofErr w:type="gramEnd"/>
      <w:r>
        <w:rPr>
          <w:rFonts w:asciiTheme="majorBidi" w:eastAsiaTheme="minorEastAsia" w:hAnsiTheme="majorBidi" w:cstheme="majorBidi"/>
          <w:sz w:val="24"/>
          <w:szCs w:val="24"/>
        </w:rPr>
        <w:t xml:space="preserve"> = 17cm ; g = 27 cm.</w:t>
      </w:r>
    </w:p>
    <w:p w:rsidR="00E01015"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Selon la formule de « BLONDEL » ; il faut que :</w:t>
      </w:r>
    </w:p>
    <w:p w:rsidR="00E01015" w:rsidRDefault="00E01015" w:rsidP="00A1330B">
      <w:pPr>
        <w:spacing w:line="360" w:lineRule="auto"/>
        <w:rPr>
          <w:rFonts w:asciiTheme="majorBidi" w:eastAsiaTheme="minorEastAsia" w:hAnsiTheme="majorBidi" w:cstheme="majorBidi"/>
          <w:sz w:val="24"/>
          <w:szCs w:val="24"/>
        </w:rPr>
      </w:pPr>
      <m:oMath>
        <m:r>
          <w:rPr>
            <w:rFonts w:ascii="Cambria Math" w:eastAsiaTheme="minorEastAsia" w:hAnsi="Cambria Math" w:cstheme="majorBidi"/>
            <w:sz w:val="24"/>
            <w:szCs w:val="24"/>
          </w:rPr>
          <m:t>59 cm≤g+2</m:t>
        </m:r>
        <m:r>
          <w:rPr>
            <w:rFonts w:ascii="Cambria Math" w:eastAsiaTheme="minorEastAsia" w:hAnsi="Cambria Math" w:cstheme="majorBidi"/>
            <w:sz w:val="24"/>
            <w:szCs w:val="24"/>
          </w:rPr>
          <m:t>h≤ 66cm =&gt; 59 cm ≤27+2×17 = 61cm ≤ 66 cm</m:t>
        </m:r>
      </m:oMath>
      <w:r w:rsidRPr="009806B7">
        <w:rPr>
          <w:rFonts w:asciiTheme="majorBidi" w:eastAsiaTheme="minorEastAsia" w:hAnsiTheme="majorBidi" w:cstheme="majorBidi"/>
          <w:sz w:val="24"/>
          <w:szCs w:val="24"/>
        </w:rPr>
        <w:t xml:space="preserve"> (Condition</w:t>
      </w:r>
      <w:r>
        <w:rPr>
          <w:rFonts w:asciiTheme="majorBidi" w:eastAsiaTheme="minorEastAsia" w:hAnsiTheme="majorBidi" w:cstheme="majorBidi"/>
          <w:sz w:val="24"/>
          <w:szCs w:val="24"/>
        </w:rPr>
        <w:t xml:space="preserve"> vérifiée).</w:t>
      </w:r>
    </w:p>
    <w:p w:rsidR="00E01015"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6857DA">
        <w:rPr>
          <w:rFonts w:asciiTheme="majorBidi" w:eastAsiaTheme="minorEastAsia" w:hAnsiTheme="majorBidi" w:cstheme="majorBidi"/>
          <w:b/>
          <w:bCs/>
          <w:sz w:val="24"/>
          <w:szCs w:val="24"/>
        </w:rPr>
        <w:t>Contre marche</w:t>
      </w:r>
      <w:r>
        <w:rPr>
          <w:rFonts w:asciiTheme="majorBidi" w:eastAsiaTheme="minorEastAsia" w:hAnsiTheme="majorBidi" w:cstheme="majorBidi"/>
          <w:sz w:val="24"/>
          <w:szCs w:val="24"/>
        </w:rPr>
        <w:t xml:space="preserve"> : </w:t>
      </w: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N</m:t>
            </m:r>
          </m:e>
          <m:sub>
            <m:r>
              <w:rPr>
                <w:rFonts w:ascii="Cambria Math" w:eastAsiaTheme="minorEastAsia" w:hAnsi="Cambria Math" w:cstheme="majorBidi"/>
                <w:sz w:val="24"/>
                <w:szCs w:val="24"/>
              </w:rPr>
              <m:t>c</m:t>
            </m:r>
          </m:sub>
        </m:sSub>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H</m:t>
            </m:r>
          </m:num>
          <m:den>
            <m:r>
              <w:rPr>
                <w:rFonts w:ascii="Cambria Math" w:eastAsiaTheme="minorEastAsia" w:hAnsi="Cambria Math" w:cstheme="majorBidi"/>
                <w:sz w:val="24"/>
                <w:szCs w:val="24"/>
              </w:rPr>
              <m:t>h</m:t>
            </m:r>
          </m:den>
        </m:f>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306</m:t>
            </m:r>
          </m:num>
          <m:den>
            <m:r>
              <w:rPr>
                <w:rFonts w:ascii="Cambria Math" w:eastAsiaTheme="minorEastAsia" w:hAnsi="Cambria Math" w:cstheme="majorBidi"/>
                <w:sz w:val="24"/>
                <w:szCs w:val="24"/>
              </w:rPr>
              <m:t>17</m:t>
            </m:r>
          </m:den>
        </m:f>
        <m:r>
          <w:rPr>
            <w:rFonts w:ascii="Cambria Math" w:eastAsiaTheme="minorEastAsia" w:hAnsi="Cambria Math" w:cstheme="majorBidi"/>
            <w:sz w:val="24"/>
            <w:szCs w:val="24"/>
          </w:rPr>
          <m:t>=18</m:t>
        </m:r>
      </m:oMath>
    </w:p>
    <w:p w:rsidR="00E01015" w:rsidRDefault="00E01015" w:rsidP="00A1330B">
      <w:pPr>
        <w:spacing w:line="360" w:lineRule="auto"/>
        <w:rPr>
          <w:rFonts w:asciiTheme="majorBidi" w:eastAsiaTheme="minorEastAsia" w:hAnsiTheme="majorBidi" w:cstheme="majorBidi"/>
          <w:sz w:val="24"/>
          <w:szCs w:val="24"/>
        </w:rPr>
      </w:pPr>
      <w:proofErr w:type="spellStart"/>
      <w:r w:rsidRPr="005B62C7">
        <w:rPr>
          <w:rFonts w:asciiTheme="majorBidi" w:eastAsiaTheme="minorEastAsia" w:hAnsiTheme="majorBidi" w:cstheme="majorBidi"/>
          <w:b/>
          <w:bCs/>
          <w:sz w:val="24"/>
          <w:szCs w:val="24"/>
        </w:rPr>
        <w:t>Nc</w:t>
      </w:r>
      <w:proofErr w:type="spellEnd"/>
      <w:r w:rsidRPr="005B62C7">
        <w:rPr>
          <w:rFonts w:asciiTheme="majorBidi" w:eastAsiaTheme="minorEastAsia" w:hAnsiTheme="majorBidi" w:cstheme="majorBidi"/>
          <w:b/>
          <w:bCs/>
          <w:sz w:val="24"/>
          <w:szCs w:val="24"/>
        </w:rPr>
        <w:t>:</w:t>
      </w:r>
      <w:r>
        <w:rPr>
          <w:rFonts w:asciiTheme="majorBidi" w:eastAsiaTheme="minorEastAsia" w:hAnsiTheme="majorBidi" w:cstheme="majorBidi"/>
          <w:sz w:val="24"/>
          <w:szCs w:val="24"/>
        </w:rPr>
        <w:t xml:space="preserve"> Nombre </w:t>
      </w:r>
      <w:proofErr w:type="gramStart"/>
      <w:r>
        <w:rPr>
          <w:rFonts w:asciiTheme="majorBidi" w:eastAsiaTheme="minorEastAsia" w:hAnsiTheme="majorBidi" w:cstheme="majorBidi"/>
          <w:sz w:val="24"/>
          <w:szCs w:val="24"/>
        </w:rPr>
        <w:t xml:space="preserve">des </w:t>
      </w:r>
      <w:proofErr w:type="spellStart"/>
      <w:r>
        <w:rPr>
          <w:rFonts w:asciiTheme="majorBidi" w:eastAsiaTheme="minorEastAsia" w:hAnsiTheme="majorBidi" w:cstheme="majorBidi"/>
          <w:sz w:val="24"/>
          <w:szCs w:val="24"/>
        </w:rPr>
        <w:t>contre-marche</w:t>
      </w:r>
      <w:proofErr w:type="spellEnd"/>
      <w:proofErr w:type="gramEnd"/>
      <w:r>
        <w:rPr>
          <w:rFonts w:asciiTheme="majorBidi" w:eastAsiaTheme="minorEastAsia" w:hAnsiTheme="majorBidi" w:cstheme="majorBidi"/>
          <w:sz w:val="24"/>
          <w:szCs w:val="24"/>
        </w:rPr>
        <w:t>.</w:t>
      </w:r>
    </w:p>
    <w:p w:rsidR="00E01015" w:rsidRDefault="00E01015" w:rsidP="00A1330B">
      <w:pPr>
        <w:spacing w:line="360" w:lineRule="auto"/>
        <w:rPr>
          <w:rFonts w:asciiTheme="majorBidi" w:eastAsiaTheme="minorEastAsia" w:hAnsiTheme="majorBidi" w:cstheme="majorBidi"/>
          <w:sz w:val="24"/>
          <w:szCs w:val="24"/>
        </w:rPr>
      </w:pPr>
      <w:proofErr w:type="gramStart"/>
      <w:r>
        <w:rPr>
          <w:rFonts w:asciiTheme="majorBidi" w:eastAsiaTheme="minorEastAsia" w:hAnsiTheme="majorBidi" w:cstheme="majorBidi"/>
          <w:sz w:val="24"/>
          <w:szCs w:val="24"/>
        </w:rPr>
        <w:t>n</w:t>
      </w:r>
      <w:proofErr w:type="gramEnd"/>
      <w:r>
        <w:rPr>
          <w:rFonts w:asciiTheme="majorBidi" w:eastAsiaTheme="minorEastAsia" w:hAnsiTheme="majorBidi" w:cstheme="majorBidi"/>
          <w:sz w:val="24"/>
          <w:szCs w:val="24"/>
        </w:rPr>
        <w:t xml:space="preserve"> = N-1 : Nombre des marches par volées.</w:t>
      </w:r>
    </w:p>
    <w:p w:rsidR="00E01015"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On aura 18 </w:t>
      </w:r>
      <w:proofErr w:type="spellStart"/>
      <w:r>
        <w:rPr>
          <w:rFonts w:asciiTheme="majorBidi" w:eastAsiaTheme="minorEastAsia" w:hAnsiTheme="majorBidi" w:cstheme="majorBidi"/>
          <w:sz w:val="24"/>
          <w:szCs w:val="24"/>
        </w:rPr>
        <w:t>contre-marches</w:t>
      </w:r>
      <w:proofErr w:type="spellEnd"/>
      <w:r>
        <w:rPr>
          <w:rFonts w:asciiTheme="majorBidi" w:eastAsiaTheme="minorEastAsia" w:hAnsiTheme="majorBidi" w:cstheme="majorBidi"/>
          <w:sz w:val="24"/>
          <w:szCs w:val="24"/>
        </w:rPr>
        <w:t xml:space="preserve"> : </w:t>
      </w:r>
      <m:oMath>
        <m:d>
          <m:dPr>
            <m:begChr m:val="{"/>
            <m:endChr m:val=""/>
            <m:ctrlPr>
              <w:rPr>
                <w:rFonts w:ascii="Cambria Math" w:eastAsiaTheme="minorEastAsia" w:hAnsi="Cambria Math" w:cstheme="majorBidi"/>
                <w:i/>
                <w:sz w:val="24"/>
                <w:szCs w:val="24"/>
              </w:rPr>
            </m:ctrlPr>
          </m:dPr>
          <m:e>
            <m:eqArr>
              <m:eqArrPr>
                <m:ctrlPr>
                  <w:rPr>
                    <w:rFonts w:ascii="Cambria Math" w:eastAsiaTheme="minorEastAsia" w:hAnsi="Cambria Math" w:cstheme="majorBidi"/>
                    <w:i/>
                    <w:sz w:val="24"/>
                    <w:szCs w:val="24"/>
                  </w:rPr>
                </m:ctrlPr>
              </m:eqArrPr>
              <m:e>
                <m:r>
                  <w:rPr>
                    <w:rFonts w:ascii="Cambria Math" w:eastAsiaTheme="minorEastAsia" w:hAnsi="Cambria Math" w:cstheme="majorBidi"/>
                    <w:sz w:val="24"/>
                    <w:szCs w:val="24"/>
                  </w:rPr>
                  <m:t xml:space="preserve">9 contre marche pour la </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1</m:t>
                    </m:r>
                  </m:e>
                  <m:sup>
                    <m:r>
                      <w:rPr>
                        <w:rFonts w:ascii="Cambria Math" w:eastAsiaTheme="minorEastAsia" w:hAnsi="Cambria Math" w:cstheme="majorBidi"/>
                        <w:sz w:val="24"/>
                        <w:szCs w:val="24"/>
                      </w:rPr>
                      <m:t>ere</m:t>
                    </m:r>
                  </m:sup>
                </m:sSup>
                <m:r>
                  <w:rPr>
                    <w:rFonts w:ascii="Cambria Math" w:eastAsiaTheme="minorEastAsia" w:hAnsi="Cambria Math" w:cstheme="majorBidi"/>
                    <w:sz w:val="24"/>
                    <w:szCs w:val="24"/>
                  </w:rPr>
                  <m:t>volée =&gt; n=8</m:t>
                </m:r>
              </m:e>
              <m:e>
                <m:r>
                  <w:rPr>
                    <w:rFonts w:ascii="Cambria Math" w:eastAsiaTheme="minorEastAsia" w:hAnsi="Cambria Math" w:cstheme="majorBidi"/>
                    <w:sz w:val="24"/>
                    <w:szCs w:val="24"/>
                  </w:rPr>
                  <m:t xml:space="preserve"> 9 contre-marche pour la </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2</m:t>
                    </m:r>
                  </m:e>
                  <m:sup>
                    <m:r>
                      <w:rPr>
                        <w:rFonts w:ascii="Cambria Math" w:eastAsiaTheme="minorEastAsia" w:hAnsi="Cambria Math" w:cstheme="majorBidi"/>
                        <w:sz w:val="24"/>
                        <w:szCs w:val="24"/>
                      </w:rPr>
                      <m:t>éme</m:t>
                    </m:r>
                  </m:sup>
                </m:sSup>
                <m:r>
                  <w:rPr>
                    <w:rFonts w:ascii="Cambria Math" w:eastAsiaTheme="minorEastAsia" w:hAnsi="Cambria Math" w:cstheme="majorBidi"/>
                    <w:sz w:val="24"/>
                    <w:szCs w:val="24"/>
                  </w:rPr>
                  <m:t>volée =&gt; n = 8</m:t>
                </m:r>
              </m:e>
            </m:eqArr>
          </m:e>
        </m:d>
      </m:oMath>
    </w:p>
    <w:p w:rsidR="00E01015" w:rsidRPr="006857DA" w:rsidRDefault="00E01015" w:rsidP="00A1330B">
      <w:pPr>
        <w:spacing w:line="360" w:lineRule="auto"/>
        <w:rPr>
          <w:rFonts w:asciiTheme="majorBidi" w:eastAsiaTheme="minorEastAsia" w:hAnsiTheme="majorBidi" w:cstheme="majorBidi"/>
          <w:b/>
          <w:bCs/>
          <w:sz w:val="24"/>
          <w:szCs w:val="24"/>
        </w:rPr>
      </w:pPr>
      <w:r w:rsidRPr="006857DA">
        <w:rPr>
          <w:rFonts w:asciiTheme="majorBidi" w:eastAsiaTheme="minorEastAsia" w:hAnsiTheme="majorBidi" w:cstheme="majorBidi"/>
          <w:b/>
          <w:bCs/>
          <w:sz w:val="24"/>
          <w:szCs w:val="24"/>
        </w:rPr>
        <w:t xml:space="preserve">- </w:t>
      </w:r>
      <w:r w:rsidRPr="001109CC">
        <w:rPr>
          <w:rFonts w:asciiTheme="majorBidi" w:eastAsiaTheme="minorEastAsia" w:hAnsiTheme="majorBidi" w:cstheme="majorBidi"/>
          <w:b/>
          <w:bCs/>
          <w:color w:val="365F91" w:themeColor="accent1" w:themeShade="BF"/>
          <w:sz w:val="24"/>
          <w:szCs w:val="24"/>
          <w:u w:val="single"/>
        </w:rPr>
        <w:t>L’inclinaison de la paillasse :</w:t>
      </w:r>
    </w:p>
    <w:p w:rsidR="00E01015" w:rsidRPr="00EB4476" w:rsidRDefault="00E01015" w:rsidP="00A1330B">
      <w:pPr>
        <w:spacing w:line="360" w:lineRule="auto"/>
        <w:rPr>
          <w:rFonts w:asciiTheme="majorBidi" w:eastAsiaTheme="minorEastAsia" w:hAnsiTheme="majorBidi" w:cstheme="majorBidi"/>
          <w:sz w:val="24"/>
          <w:szCs w:val="24"/>
        </w:rPr>
      </w:pPr>
      <m:oMathPara>
        <m:oMathParaPr>
          <m:jc m:val="left"/>
        </m:oMathParaPr>
        <m:oMath>
          <m:r>
            <w:rPr>
              <w:rFonts w:ascii="Cambria Math" w:eastAsiaTheme="minorEastAsia" w:hAnsi="Cambria Math" w:cstheme="majorBidi"/>
              <w:sz w:val="24"/>
              <w:szCs w:val="24"/>
            </w:rPr>
            <m:t>tgα=</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h</m:t>
              </m:r>
            </m:num>
            <m:den>
              <m:r>
                <w:rPr>
                  <w:rFonts w:ascii="Cambria Math" w:eastAsiaTheme="minorEastAsia" w:hAnsi="Cambria Math" w:cstheme="majorBidi"/>
                  <w:sz w:val="24"/>
                  <w:szCs w:val="24"/>
                </w:rPr>
                <m:t>g</m:t>
              </m:r>
            </m:den>
          </m:f>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17</m:t>
              </m:r>
            </m:num>
            <m:den>
              <m:r>
                <w:rPr>
                  <w:rFonts w:ascii="Cambria Math" w:eastAsiaTheme="minorEastAsia" w:hAnsi="Cambria Math" w:cstheme="majorBidi"/>
                  <w:sz w:val="24"/>
                  <w:szCs w:val="24"/>
                </w:rPr>
                <m:t>27</m:t>
              </m:r>
            </m:den>
          </m:f>
          <m:r>
            <w:rPr>
              <w:rFonts w:ascii="Cambria Math" w:eastAsiaTheme="minorEastAsia" w:hAnsi="Cambria Math" w:cstheme="majorBidi"/>
              <w:sz w:val="24"/>
              <w:szCs w:val="24"/>
            </w:rPr>
            <m:t>=0.62 =&gt; α = 32.195°</m:t>
          </m:r>
        </m:oMath>
      </m:oMathPara>
    </w:p>
    <w:p w:rsidR="00E01015" w:rsidRPr="001109CC" w:rsidRDefault="00E01015" w:rsidP="00A1330B">
      <w:pPr>
        <w:spacing w:line="360" w:lineRule="auto"/>
        <w:rPr>
          <w:rFonts w:asciiTheme="majorBidi" w:eastAsiaTheme="minorEastAsia" w:hAnsiTheme="majorBidi" w:cstheme="majorBidi"/>
          <w:b/>
          <w:bCs/>
          <w:sz w:val="24"/>
          <w:szCs w:val="24"/>
          <w:u w:val="single"/>
        </w:rPr>
      </w:pPr>
      <w:r w:rsidRPr="006857DA">
        <w:rPr>
          <w:rFonts w:asciiTheme="majorBidi" w:eastAsiaTheme="minorEastAsia" w:hAnsiTheme="majorBidi" w:cstheme="majorBidi"/>
          <w:b/>
          <w:bCs/>
          <w:sz w:val="24"/>
          <w:szCs w:val="24"/>
        </w:rPr>
        <w:t xml:space="preserve">- </w:t>
      </w:r>
      <w:r w:rsidRPr="001109CC">
        <w:rPr>
          <w:rFonts w:asciiTheme="majorBidi" w:eastAsiaTheme="minorEastAsia" w:hAnsiTheme="majorBidi" w:cstheme="majorBidi"/>
          <w:b/>
          <w:bCs/>
          <w:color w:val="365F91" w:themeColor="accent1" w:themeShade="BF"/>
          <w:sz w:val="24"/>
          <w:szCs w:val="24"/>
          <w:u w:val="single"/>
        </w:rPr>
        <w:t>La longueur de la paillasse :</w:t>
      </w:r>
    </w:p>
    <w:p w:rsidR="00E01015" w:rsidRPr="006857DA" w:rsidRDefault="009A19B4" w:rsidP="00A1330B">
      <w:pPr>
        <w:spacing w:line="360" w:lineRule="auto"/>
        <w:rPr>
          <w:rFonts w:asciiTheme="majorBidi" w:eastAsiaTheme="minorEastAsia" w:hAnsiTheme="majorBidi" w:cstheme="majorBidi"/>
          <w:sz w:val="24"/>
          <w:szCs w:val="24"/>
        </w:rPr>
      </w:pPr>
      <m:oMathPara>
        <m:oMathParaPr>
          <m:jc m:val="left"/>
        </m:oMathParaPr>
        <m:oMath>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L</m:t>
              </m:r>
            </m:e>
            <m:sup>
              <m:r>
                <w:rPr>
                  <w:rFonts w:ascii="Cambria Math" w:eastAsiaTheme="minorEastAsia" w:hAnsi="Cambria Math" w:cstheme="majorBidi"/>
                  <w:sz w:val="24"/>
                  <w:szCs w:val="24"/>
                </w:rPr>
                <m:t>'</m:t>
              </m:r>
            </m:sup>
          </m:sSup>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h×n</m:t>
              </m:r>
            </m:num>
            <m:den>
              <m:r>
                <w:rPr>
                  <w:rFonts w:ascii="Cambria Math" w:eastAsiaTheme="minorEastAsia" w:hAnsi="Cambria Math" w:cstheme="majorBidi"/>
                  <w:sz w:val="24"/>
                  <w:szCs w:val="24"/>
                </w:rPr>
                <m:t>sin α</m:t>
              </m:r>
            </m:den>
          </m:f>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17×8</m:t>
              </m:r>
            </m:num>
            <m:den>
              <m:r>
                <w:rPr>
                  <w:rFonts w:ascii="Cambria Math" w:eastAsiaTheme="minorEastAsia" w:hAnsi="Cambria Math" w:cstheme="majorBidi"/>
                  <w:sz w:val="24"/>
                  <w:szCs w:val="24"/>
                </w:rPr>
                <m:t>sin 32.195</m:t>
              </m:r>
            </m:den>
          </m:f>
          <m:r>
            <w:rPr>
              <w:rFonts w:ascii="Cambria Math" w:eastAsiaTheme="minorEastAsia" w:hAnsi="Cambria Math" w:cstheme="majorBidi"/>
              <w:sz w:val="24"/>
              <w:szCs w:val="24"/>
            </w:rPr>
            <m:t>=256cm</m:t>
          </m:r>
        </m:oMath>
      </m:oMathPara>
    </w:p>
    <w:p w:rsidR="00E01015" w:rsidRPr="006857DA" w:rsidRDefault="009A19B4" w:rsidP="00A1330B">
      <w:pPr>
        <w:spacing w:line="360" w:lineRule="auto"/>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L</m:t>
              </m:r>
            </m:e>
            <m:sub>
              <m:r>
                <w:rPr>
                  <w:rFonts w:ascii="Cambria Math" w:eastAsiaTheme="minorEastAsia" w:hAnsi="Cambria Math" w:cstheme="majorBidi"/>
                  <w:sz w:val="24"/>
                  <w:szCs w:val="24"/>
                </w:rPr>
                <m:t>pai</m:t>
              </m:r>
            </m:sub>
          </m:sSub>
          <m:r>
            <w:rPr>
              <w:rFonts w:ascii="Cambria Math" w:eastAsiaTheme="minorEastAsia" w:hAnsi="Cambria Math" w:cstheme="majorBidi"/>
              <w:sz w:val="24"/>
              <w:szCs w:val="24"/>
            </w:rPr>
            <m:t>=</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L</m:t>
              </m:r>
            </m:e>
            <m:sup>
              <m:r>
                <w:rPr>
                  <w:rFonts w:ascii="Cambria Math" w:eastAsiaTheme="minorEastAsia" w:hAnsi="Cambria Math" w:cstheme="majorBidi"/>
                  <w:sz w:val="24"/>
                  <w:szCs w:val="24"/>
                </w:rPr>
                <m:t>'</m:t>
              </m:r>
            </m:sup>
          </m:sSup>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L</m:t>
              </m:r>
            </m:e>
            <m:sub>
              <m:r>
                <w:rPr>
                  <w:rFonts w:ascii="Cambria Math" w:eastAsiaTheme="minorEastAsia" w:hAnsi="Cambria Math" w:cstheme="majorBidi"/>
                  <w:sz w:val="24"/>
                  <w:szCs w:val="24"/>
                </w:rPr>
                <m:t>palier</m:t>
              </m:r>
            </m:sub>
          </m:sSub>
          <m:r>
            <w:rPr>
              <w:rFonts w:ascii="Cambria Math" w:eastAsiaTheme="minorEastAsia" w:hAnsi="Cambria Math" w:cstheme="majorBidi"/>
              <w:sz w:val="24"/>
              <w:szCs w:val="24"/>
            </w:rPr>
            <m:t>= 256+100=356 cm</m:t>
          </m:r>
        </m:oMath>
      </m:oMathPara>
    </w:p>
    <w:p w:rsidR="00E01015" w:rsidRPr="006857DA" w:rsidRDefault="00E01015" w:rsidP="00A1330B">
      <w:pPr>
        <w:spacing w:line="360" w:lineRule="auto"/>
        <w:rPr>
          <w:rFonts w:asciiTheme="majorBidi" w:eastAsiaTheme="minorEastAsia" w:hAnsiTheme="majorBidi" w:cstheme="majorBidi"/>
          <w:b/>
          <w:bCs/>
          <w:sz w:val="24"/>
          <w:szCs w:val="24"/>
        </w:rPr>
      </w:pPr>
      <w:r>
        <w:rPr>
          <w:rFonts w:asciiTheme="majorBidi" w:eastAsiaTheme="minorEastAsia" w:hAnsiTheme="majorBidi" w:cstheme="majorBidi"/>
          <w:sz w:val="24"/>
          <w:szCs w:val="24"/>
        </w:rPr>
        <w:t xml:space="preserve">- </w:t>
      </w:r>
      <w:r w:rsidRPr="001109CC">
        <w:rPr>
          <w:rFonts w:asciiTheme="majorBidi" w:eastAsiaTheme="minorEastAsia" w:hAnsiTheme="majorBidi" w:cstheme="majorBidi"/>
          <w:b/>
          <w:bCs/>
          <w:color w:val="365F91" w:themeColor="accent1" w:themeShade="BF"/>
          <w:sz w:val="24"/>
          <w:szCs w:val="24"/>
          <w:u w:val="single"/>
        </w:rPr>
        <w:t>Epaisseur de la paillasse : (paillasse porteuse)</w:t>
      </w:r>
    </w:p>
    <w:p w:rsidR="00E01015" w:rsidRPr="007F63CE"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Condition de résistance : </w:t>
      </w:r>
      <m:oMath>
        <m:f>
          <m:fPr>
            <m:ctrlPr>
              <w:rPr>
                <w:rFonts w:ascii="Cambria Math" w:eastAsiaTheme="minorEastAsia" w:hAnsi="Cambria Math" w:cstheme="majorBidi"/>
                <w:i/>
                <w:sz w:val="24"/>
                <w:szCs w:val="24"/>
              </w:rPr>
            </m:ctrlPr>
          </m:fPr>
          <m:num>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L</m:t>
                </m:r>
              </m:e>
              <m:sub>
                <m:r>
                  <w:rPr>
                    <w:rFonts w:ascii="Cambria Math" w:eastAsiaTheme="minorEastAsia" w:hAnsi="Cambria Math" w:cstheme="majorBidi"/>
                    <w:sz w:val="24"/>
                    <w:szCs w:val="24"/>
                  </w:rPr>
                  <m:t>pai</m:t>
                </m:r>
              </m:sub>
            </m:sSub>
          </m:num>
          <m:den>
            <m:r>
              <w:rPr>
                <w:rFonts w:ascii="Cambria Math" w:eastAsiaTheme="minorEastAsia" w:hAnsi="Cambria Math" w:cstheme="majorBidi"/>
                <w:sz w:val="24"/>
                <w:szCs w:val="24"/>
              </w:rPr>
              <m:t>30</m:t>
            </m:r>
          </m:den>
        </m:f>
        <m:r>
          <w:rPr>
            <w:rFonts w:ascii="Cambria Math" w:eastAsiaTheme="minorEastAsia" w:hAnsi="Cambria Math" w:cstheme="majorBidi"/>
            <w:sz w:val="24"/>
            <w:szCs w:val="24"/>
          </w:rPr>
          <m:t>&lt;ep&lt;</m:t>
        </m:r>
        <m:f>
          <m:fPr>
            <m:ctrlPr>
              <w:rPr>
                <w:rFonts w:ascii="Cambria Math" w:eastAsiaTheme="minorEastAsia" w:hAnsi="Cambria Math" w:cstheme="majorBidi"/>
                <w:i/>
                <w:sz w:val="24"/>
                <w:szCs w:val="24"/>
              </w:rPr>
            </m:ctrlPr>
          </m:fPr>
          <m:num>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L</m:t>
                </m:r>
              </m:e>
              <m:sub>
                <m:r>
                  <w:rPr>
                    <w:rFonts w:ascii="Cambria Math" w:eastAsiaTheme="minorEastAsia" w:hAnsi="Cambria Math" w:cstheme="majorBidi"/>
                    <w:sz w:val="24"/>
                    <w:szCs w:val="24"/>
                  </w:rPr>
                  <m:t>pai</m:t>
                </m:r>
              </m:sub>
            </m:sSub>
          </m:num>
          <m:den>
            <m:r>
              <w:rPr>
                <w:rFonts w:ascii="Cambria Math" w:eastAsiaTheme="minorEastAsia" w:hAnsi="Cambria Math" w:cstheme="majorBidi"/>
                <w:sz w:val="24"/>
                <w:szCs w:val="24"/>
              </w:rPr>
              <m:t>20</m:t>
            </m:r>
          </m:den>
        </m:f>
        <m:r>
          <w:rPr>
            <w:rFonts w:ascii="Cambria Math" w:eastAsiaTheme="minorEastAsia" w:hAnsi="Cambria Math" w:cstheme="majorBidi"/>
            <w:sz w:val="24"/>
            <w:szCs w:val="24"/>
          </w:rPr>
          <m:t xml:space="preserve">⇒ </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356</m:t>
            </m:r>
          </m:num>
          <m:den>
            <m:r>
              <w:rPr>
                <w:rFonts w:ascii="Cambria Math" w:eastAsiaTheme="minorEastAsia" w:hAnsi="Cambria Math" w:cstheme="majorBidi"/>
                <w:sz w:val="24"/>
                <w:szCs w:val="24"/>
              </w:rPr>
              <m:t>30</m:t>
            </m:r>
          </m:den>
        </m:f>
        <m:r>
          <w:rPr>
            <w:rFonts w:ascii="Cambria Math" w:eastAsiaTheme="minorEastAsia" w:hAnsi="Cambria Math" w:cstheme="majorBidi"/>
            <w:sz w:val="24"/>
            <w:szCs w:val="24"/>
          </w:rPr>
          <m:t>=11.87 cm &lt;ep&lt;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356</m:t>
            </m:r>
          </m:num>
          <m:den>
            <m:r>
              <w:rPr>
                <w:rFonts w:ascii="Cambria Math" w:eastAsiaTheme="minorEastAsia" w:hAnsi="Cambria Math" w:cstheme="majorBidi"/>
                <w:sz w:val="24"/>
                <w:szCs w:val="24"/>
              </w:rPr>
              <m:t>20</m:t>
            </m:r>
          </m:den>
        </m:f>
        <m:r>
          <w:rPr>
            <w:rFonts w:ascii="Cambria Math" w:eastAsiaTheme="minorEastAsia" w:hAnsi="Cambria Math" w:cstheme="majorBidi"/>
            <w:sz w:val="24"/>
            <w:szCs w:val="24"/>
          </w:rPr>
          <m:t>= 17.88 cm</m:t>
        </m:r>
      </m:oMath>
    </w:p>
    <w:p w:rsidR="00E01015"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On prend : </w:t>
      </w:r>
      <w:proofErr w:type="spellStart"/>
      <w:r>
        <w:rPr>
          <w:rFonts w:asciiTheme="majorBidi" w:eastAsiaTheme="minorEastAsia" w:hAnsiTheme="majorBidi" w:cstheme="majorBidi"/>
          <w:sz w:val="24"/>
          <w:szCs w:val="24"/>
        </w:rPr>
        <w:t>ep</w:t>
      </w:r>
      <w:proofErr w:type="spellEnd"/>
      <w:r>
        <w:rPr>
          <w:rFonts w:asciiTheme="majorBidi" w:eastAsiaTheme="minorEastAsia" w:hAnsiTheme="majorBidi" w:cstheme="majorBidi"/>
          <w:sz w:val="24"/>
          <w:szCs w:val="24"/>
        </w:rPr>
        <w:t xml:space="preserve"> = 15 cm.</w:t>
      </w:r>
    </w:p>
    <w:p w:rsidR="00E01015" w:rsidRDefault="00E01015" w:rsidP="00A1330B">
      <w:pPr>
        <w:spacing w:line="360" w:lineRule="auto"/>
        <w:rPr>
          <w:rFonts w:asciiTheme="majorBidi" w:eastAsiaTheme="minorEastAsia" w:hAnsiTheme="majorBidi" w:cstheme="majorBidi"/>
          <w:sz w:val="24"/>
          <w:szCs w:val="24"/>
        </w:rPr>
      </w:pPr>
    </w:p>
    <w:p w:rsidR="00E01015" w:rsidRPr="001109CC" w:rsidRDefault="00E01015" w:rsidP="00A1330B">
      <w:pPr>
        <w:spacing w:line="360" w:lineRule="auto"/>
        <w:rPr>
          <w:rFonts w:asciiTheme="majorBidi" w:eastAsiaTheme="minorEastAsia" w:hAnsiTheme="majorBidi" w:cstheme="majorBidi"/>
          <w:b/>
          <w:bCs/>
          <w:color w:val="365F91" w:themeColor="accent1" w:themeShade="BF"/>
          <w:sz w:val="28"/>
          <w:szCs w:val="28"/>
          <w:u w:val="single"/>
        </w:rPr>
      </w:pPr>
      <w:r>
        <w:rPr>
          <w:rFonts w:asciiTheme="majorBidi" w:eastAsiaTheme="minorEastAsia" w:hAnsiTheme="majorBidi" w:cstheme="majorBidi"/>
          <w:b/>
          <w:bCs/>
          <w:color w:val="365F91" w:themeColor="accent1" w:themeShade="BF"/>
          <w:sz w:val="28"/>
          <w:szCs w:val="28"/>
          <w:u w:val="single"/>
        </w:rPr>
        <w:lastRenderedPageBreak/>
        <w:t>IV.2</w:t>
      </w:r>
      <w:r w:rsidRPr="001109CC">
        <w:rPr>
          <w:rFonts w:asciiTheme="majorBidi" w:eastAsiaTheme="minorEastAsia" w:hAnsiTheme="majorBidi" w:cstheme="majorBidi"/>
          <w:b/>
          <w:bCs/>
          <w:color w:val="365F91" w:themeColor="accent1" w:themeShade="BF"/>
          <w:sz w:val="28"/>
          <w:szCs w:val="28"/>
          <w:u w:val="single"/>
        </w:rPr>
        <w:t>.3.1 /- Descente des charges :</w:t>
      </w:r>
    </w:p>
    <w:p w:rsidR="00E01015" w:rsidRPr="00377E98" w:rsidRDefault="00E01015" w:rsidP="00A1330B">
      <w:pPr>
        <w:spacing w:line="360" w:lineRule="auto"/>
        <w:rPr>
          <w:rFonts w:asciiTheme="majorBidi" w:eastAsiaTheme="minorEastAsia" w:hAnsiTheme="majorBidi" w:cstheme="majorBidi"/>
          <w:b/>
          <w:bCs/>
          <w:color w:val="365F91" w:themeColor="accent1" w:themeShade="BF"/>
          <w:sz w:val="24"/>
          <w:szCs w:val="24"/>
          <w:u w:val="single"/>
        </w:rPr>
      </w:pPr>
      <w:r w:rsidRPr="001109CC">
        <w:rPr>
          <w:rFonts w:asciiTheme="majorBidi" w:eastAsiaTheme="minorEastAsia" w:hAnsiTheme="majorBidi" w:cstheme="majorBidi"/>
          <w:b/>
          <w:bCs/>
          <w:color w:val="365F91" w:themeColor="accent1" w:themeShade="BF"/>
          <w:sz w:val="24"/>
          <w:szCs w:val="24"/>
          <w:u w:val="single"/>
        </w:rPr>
        <w:t>1 - Volée : (paillasse)</w:t>
      </w:r>
    </w:p>
    <w:p w:rsidR="00E01015" w:rsidRPr="00932B8F" w:rsidRDefault="00E01015" w:rsidP="00A1330B">
      <w:pPr>
        <w:pStyle w:val="Lgende"/>
        <w:spacing w:line="360" w:lineRule="auto"/>
        <w:rPr>
          <w:rFonts w:asciiTheme="majorBidi" w:hAnsiTheme="majorBidi" w:cstheme="majorBidi"/>
        </w:rPr>
      </w:pPr>
      <w:bookmarkStart w:id="30" w:name="_Hlk43573574"/>
      <w:r w:rsidRPr="00932B8F">
        <w:rPr>
          <w:rFonts w:asciiTheme="majorBidi" w:hAnsiTheme="majorBidi" w:cstheme="majorBidi"/>
        </w:rPr>
        <w:t xml:space="preserve">Tableau </w:t>
      </w:r>
      <w:r w:rsidRPr="00932B8F">
        <w:rPr>
          <w:rFonts w:asciiTheme="majorBidi" w:hAnsiTheme="majorBidi" w:cstheme="majorBidi"/>
          <w:noProof/>
        </w:rPr>
        <w:t>IV.2</w:t>
      </w:r>
      <w:r w:rsidRPr="00932B8F">
        <w:rPr>
          <w:rFonts w:asciiTheme="majorBidi" w:hAnsiTheme="majorBidi" w:cstheme="majorBidi"/>
        </w:rPr>
        <w:t>:</w:t>
      </w:r>
      <w:r>
        <w:rPr>
          <w:rFonts w:asciiTheme="majorBidi" w:hAnsiTheme="majorBidi" w:cstheme="majorBidi"/>
        </w:rPr>
        <w:t>charges permanente</w:t>
      </w:r>
      <w:r w:rsidRPr="00932B8F">
        <w:rPr>
          <w:rFonts w:asciiTheme="majorBidi" w:hAnsiTheme="majorBidi" w:cstheme="majorBidi"/>
        </w:rPr>
        <w:t>s</w:t>
      </w:r>
      <w:r>
        <w:rPr>
          <w:rFonts w:asciiTheme="majorBidi" w:hAnsiTheme="majorBidi" w:cstheme="majorBidi"/>
        </w:rPr>
        <w:t xml:space="preserve"> </w:t>
      </w:r>
      <w:proofErr w:type="spellStart"/>
      <w:r>
        <w:rPr>
          <w:rFonts w:asciiTheme="majorBidi" w:hAnsiTheme="majorBidi" w:cstheme="majorBidi"/>
        </w:rPr>
        <w:t>etsurcharges</w:t>
      </w:r>
      <w:proofErr w:type="spellEnd"/>
      <w:r>
        <w:rPr>
          <w:rFonts w:asciiTheme="majorBidi" w:hAnsiTheme="majorBidi" w:cstheme="majorBidi"/>
        </w:rPr>
        <w:t xml:space="preserve"> d’exploitation (</w:t>
      </w:r>
      <w:r w:rsidRPr="00932B8F">
        <w:rPr>
          <w:rFonts w:asciiTheme="majorBidi" w:hAnsiTheme="majorBidi" w:cstheme="majorBidi"/>
        </w:rPr>
        <w:t>paillasse</w:t>
      </w:r>
      <w:r>
        <w:rPr>
          <w:rFonts w:asciiTheme="majorBidi" w:hAnsiTheme="majorBidi" w:cstheme="majorBidi"/>
        </w:rPr>
        <w:t>)</w:t>
      </w:r>
      <w:r w:rsidRPr="00932B8F">
        <w:rPr>
          <w:rFonts w:asciiTheme="majorBidi" w:hAnsiTheme="majorBidi" w:cstheme="majorBidi"/>
        </w:rPr>
        <w:t>.</w:t>
      </w:r>
    </w:p>
    <w:tbl>
      <w:tblPr>
        <w:tblStyle w:val="Grilledutableau"/>
        <w:tblpPr w:leftFromText="141" w:rightFromText="141" w:vertAnchor="text" w:horzAnchor="margin" w:tblpXSpec="center" w:tblpY="136"/>
        <w:tblW w:w="8642" w:type="dxa"/>
        <w:tblLayout w:type="fixed"/>
        <w:tblLook w:val="04A0"/>
      </w:tblPr>
      <w:tblGrid>
        <w:gridCol w:w="5241"/>
        <w:gridCol w:w="1336"/>
        <w:gridCol w:w="790"/>
        <w:gridCol w:w="1275"/>
      </w:tblGrid>
      <w:tr w:rsidR="00E01015" w:rsidRPr="00932B8F" w:rsidTr="00555D5A">
        <w:trPr>
          <w:trHeight w:val="257"/>
        </w:trPr>
        <w:tc>
          <w:tcPr>
            <w:tcW w:w="5241" w:type="dxa"/>
            <w:tcBorders>
              <w:top w:val="single" w:sz="4" w:space="0" w:color="auto"/>
              <w:left w:val="single" w:sz="4" w:space="0" w:color="auto"/>
              <w:bottom w:val="single" w:sz="4" w:space="0" w:color="auto"/>
              <w:right w:val="single" w:sz="4" w:space="0" w:color="auto"/>
            </w:tcBorders>
            <w:vAlign w:val="center"/>
            <w:hideMark/>
          </w:tcPr>
          <w:bookmarkEnd w:id="30"/>
          <w:p w:rsidR="00E01015" w:rsidRPr="00932B8F"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b/>
                <w:bCs/>
                <w:color w:val="000000" w:themeColor="text1"/>
                <w:sz w:val="24"/>
                <w:szCs w:val="24"/>
              </w:rPr>
              <w:t>Désignation</w:t>
            </w:r>
          </w:p>
        </w:tc>
        <w:tc>
          <w:tcPr>
            <w:tcW w:w="1336" w:type="dxa"/>
            <w:tcBorders>
              <w:top w:val="single" w:sz="4" w:space="0" w:color="auto"/>
              <w:left w:val="single" w:sz="4" w:space="0" w:color="auto"/>
              <w:bottom w:val="single" w:sz="4" w:space="0" w:color="auto"/>
              <w:right w:val="single" w:sz="4" w:space="0" w:color="auto"/>
            </w:tcBorders>
            <w:vAlign w:val="center"/>
            <w:hideMark/>
          </w:tcPr>
          <w:p w:rsidR="00E01015" w:rsidRPr="00932B8F" w:rsidRDefault="00E01015" w:rsidP="00A1330B">
            <w:pPr>
              <w:autoSpaceDE w:val="0"/>
              <w:autoSpaceDN w:val="0"/>
              <w:adjustRightInd w:val="0"/>
              <w:spacing w:line="360" w:lineRule="auto"/>
              <w:jc w:val="center"/>
              <w:rPr>
                <w:rFonts w:asciiTheme="majorBidi" w:eastAsia="Times New Roman,Bold" w:hAnsiTheme="majorBidi" w:cstheme="majorBidi"/>
                <w:b/>
                <w:bCs/>
                <w:color w:val="000000" w:themeColor="text1"/>
                <w:sz w:val="24"/>
                <w:szCs w:val="24"/>
              </w:rPr>
            </w:pPr>
            <w:r w:rsidRPr="00932B8F">
              <w:rPr>
                <w:rFonts w:asciiTheme="majorBidi" w:eastAsia="Times New Roman,Bold" w:hAnsiTheme="majorBidi" w:cstheme="majorBidi"/>
                <w:b/>
                <w:bCs/>
                <w:color w:val="000000" w:themeColor="text1"/>
                <w:sz w:val="24"/>
                <w:szCs w:val="24"/>
              </w:rPr>
              <w:t>ρ (KN/m</w:t>
            </w:r>
            <w:r w:rsidRPr="00932B8F">
              <w:rPr>
                <w:rFonts w:asciiTheme="majorBidi" w:eastAsia="Times New Roman,Bold" w:hAnsiTheme="majorBidi" w:cstheme="majorBidi"/>
                <w:b/>
                <w:bCs/>
                <w:color w:val="000000" w:themeColor="text1"/>
                <w:sz w:val="24"/>
                <w:szCs w:val="24"/>
                <w:vertAlign w:val="superscript"/>
              </w:rPr>
              <w:t>3</w:t>
            </w:r>
            <w:r w:rsidRPr="00932B8F">
              <w:rPr>
                <w:rFonts w:asciiTheme="majorBidi" w:eastAsia="Times New Roman,Bold" w:hAnsiTheme="majorBidi" w:cstheme="majorBidi"/>
                <w:b/>
                <w:bCs/>
                <w:color w:val="000000" w:themeColor="text1"/>
                <w:sz w:val="24"/>
                <w:szCs w:val="24"/>
              </w:rPr>
              <w:t>)</w:t>
            </w:r>
          </w:p>
        </w:tc>
        <w:tc>
          <w:tcPr>
            <w:tcW w:w="790" w:type="dxa"/>
            <w:tcBorders>
              <w:top w:val="single" w:sz="4" w:space="0" w:color="auto"/>
              <w:left w:val="single" w:sz="4" w:space="0" w:color="auto"/>
              <w:bottom w:val="single" w:sz="4" w:space="0" w:color="auto"/>
              <w:right w:val="single" w:sz="4" w:space="0" w:color="auto"/>
            </w:tcBorders>
            <w:vAlign w:val="center"/>
            <w:hideMark/>
          </w:tcPr>
          <w:p w:rsidR="00E01015" w:rsidRPr="00932B8F" w:rsidRDefault="00E01015" w:rsidP="00A1330B">
            <w:pPr>
              <w:autoSpaceDE w:val="0"/>
              <w:autoSpaceDN w:val="0"/>
              <w:adjustRightInd w:val="0"/>
              <w:spacing w:line="360" w:lineRule="auto"/>
              <w:jc w:val="center"/>
              <w:rPr>
                <w:rFonts w:asciiTheme="majorBidi" w:hAnsiTheme="majorBidi" w:cstheme="majorBidi"/>
                <w:b/>
                <w:bCs/>
                <w:color w:val="000000" w:themeColor="text1"/>
                <w:sz w:val="24"/>
                <w:szCs w:val="24"/>
              </w:rPr>
            </w:pPr>
            <w:r w:rsidRPr="00932B8F">
              <w:rPr>
                <w:rFonts w:asciiTheme="majorBidi" w:hAnsiTheme="majorBidi" w:cstheme="majorBidi"/>
                <w:b/>
                <w:bCs/>
                <w:color w:val="000000" w:themeColor="text1"/>
                <w:sz w:val="24"/>
                <w:szCs w:val="24"/>
              </w:rPr>
              <w:t>e (m)</w:t>
            </w:r>
          </w:p>
        </w:tc>
        <w:tc>
          <w:tcPr>
            <w:tcW w:w="1275" w:type="dxa"/>
            <w:tcBorders>
              <w:top w:val="single" w:sz="4" w:space="0" w:color="auto"/>
              <w:left w:val="single" w:sz="4" w:space="0" w:color="auto"/>
              <w:bottom w:val="single" w:sz="4" w:space="0" w:color="auto"/>
              <w:right w:val="single" w:sz="4" w:space="0" w:color="auto"/>
            </w:tcBorders>
            <w:vAlign w:val="center"/>
            <w:hideMark/>
          </w:tcPr>
          <w:p w:rsidR="00E01015" w:rsidRPr="00932B8F" w:rsidRDefault="00E01015" w:rsidP="00A1330B">
            <w:pPr>
              <w:autoSpaceDE w:val="0"/>
              <w:autoSpaceDN w:val="0"/>
              <w:adjustRightInd w:val="0"/>
              <w:spacing w:line="360" w:lineRule="auto"/>
              <w:jc w:val="center"/>
              <w:rPr>
                <w:rFonts w:asciiTheme="majorBidi" w:hAnsiTheme="majorBidi" w:cstheme="majorBidi"/>
                <w:b/>
                <w:bCs/>
                <w:color w:val="000000" w:themeColor="text1"/>
                <w:sz w:val="24"/>
                <w:szCs w:val="24"/>
              </w:rPr>
            </w:pPr>
            <w:r w:rsidRPr="00932B8F">
              <w:rPr>
                <w:rFonts w:asciiTheme="majorBidi" w:hAnsiTheme="majorBidi" w:cstheme="majorBidi"/>
                <w:b/>
                <w:bCs/>
                <w:color w:val="000000" w:themeColor="text1"/>
                <w:sz w:val="24"/>
                <w:szCs w:val="24"/>
              </w:rPr>
              <w:t>G (KN/m²)</w:t>
            </w:r>
          </w:p>
        </w:tc>
      </w:tr>
      <w:tr w:rsidR="00E01015" w:rsidRPr="00932B8F" w:rsidTr="00555D5A">
        <w:trPr>
          <w:trHeight w:val="257"/>
        </w:trPr>
        <w:tc>
          <w:tcPr>
            <w:tcW w:w="5241" w:type="dxa"/>
            <w:tcBorders>
              <w:top w:val="single" w:sz="4" w:space="0" w:color="auto"/>
              <w:left w:val="single" w:sz="4" w:space="0" w:color="auto"/>
              <w:bottom w:val="single" w:sz="4" w:space="0" w:color="auto"/>
              <w:right w:val="single" w:sz="4" w:space="0" w:color="auto"/>
            </w:tcBorders>
            <w:vAlign w:val="center"/>
            <w:hideMark/>
          </w:tcPr>
          <w:p w:rsidR="00E01015" w:rsidRPr="00932B8F" w:rsidRDefault="00E01015" w:rsidP="00A1330B">
            <w:pPr>
              <w:spacing w:line="360" w:lineRule="auto"/>
              <w:rPr>
                <w:rFonts w:asciiTheme="majorBidi" w:hAnsiTheme="majorBidi" w:cstheme="majorBidi"/>
                <w:b/>
                <w:bCs/>
                <w:color w:val="000000" w:themeColor="text1"/>
                <w:sz w:val="24"/>
                <w:szCs w:val="24"/>
              </w:rPr>
            </w:pPr>
            <w:r w:rsidRPr="00932B8F">
              <w:rPr>
                <w:rFonts w:asciiTheme="majorBidi" w:hAnsiTheme="majorBidi" w:cstheme="majorBidi"/>
                <w:b/>
                <w:bCs/>
                <w:color w:val="000000" w:themeColor="text1"/>
                <w:sz w:val="24"/>
                <w:szCs w:val="24"/>
              </w:rPr>
              <w:t>Revêtement en marbre horizontal</w:t>
            </w:r>
          </w:p>
        </w:tc>
        <w:tc>
          <w:tcPr>
            <w:tcW w:w="1336" w:type="dxa"/>
            <w:tcBorders>
              <w:top w:val="single" w:sz="4" w:space="0" w:color="auto"/>
              <w:left w:val="single" w:sz="4" w:space="0" w:color="auto"/>
              <w:bottom w:val="single" w:sz="4" w:space="0" w:color="auto"/>
              <w:right w:val="single" w:sz="4" w:space="0" w:color="auto"/>
            </w:tcBorders>
            <w:vAlign w:val="center"/>
            <w:hideMark/>
          </w:tcPr>
          <w:p w:rsidR="00E01015" w:rsidRPr="00932B8F"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28</w:t>
            </w:r>
          </w:p>
        </w:tc>
        <w:tc>
          <w:tcPr>
            <w:tcW w:w="790" w:type="dxa"/>
            <w:tcBorders>
              <w:top w:val="single" w:sz="4" w:space="0" w:color="auto"/>
              <w:left w:val="single" w:sz="4" w:space="0" w:color="auto"/>
              <w:bottom w:val="single" w:sz="4" w:space="0" w:color="auto"/>
              <w:right w:val="single" w:sz="4" w:space="0" w:color="auto"/>
            </w:tcBorders>
            <w:vAlign w:val="center"/>
            <w:hideMark/>
          </w:tcPr>
          <w:p w:rsidR="00E01015" w:rsidRPr="00932B8F"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0.02</w:t>
            </w:r>
          </w:p>
        </w:tc>
        <w:tc>
          <w:tcPr>
            <w:tcW w:w="1275"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0.56</w:t>
            </w:r>
          </w:p>
        </w:tc>
      </w:tr>
      <w:tr w:rsidR="00E01015" w:rsidRPr="00932B8F" w:rsidTr="00555D5A">
        <w:trPr>
          <w:trHeight w:val="257"/>
        </w:trPr>
        <w:tc>
          <w:tcPr>
            <w:tcW w:w="5241" w:type="dxa"/>
            <w:tcBorders>
              <w:top w:val="single" w:sz="4" w:space="0" w:color="auto"/>
              <w:left w:val="single" w:sz="4" w:space="0" w:color="auto"/>
              <w:bottom w:val="single" w:sz="4" w:space="0" w:color="auto"/>
              <w:right w:val="single" w:sz="4" w:space="0" w:color="auto"/>
            </w:tcBorders>
            <w:vAlign w:val="center"/>
            <w:hideMark/>
          </w:tcPr>
          <w:p w:rsidR="00E01015" w:rsidRPr="00932B8F" w:rsidRDefault="00E01015" w:rsidP="00A1330B">
            <w:pPr>
              <w:pStyle w:val="Default"/>
              <w:spacing w:line="360" w:lineRule="auto"/>
              <w:rPr>
                <w:rFonts w:asciiTheme="majorBidi" w:hAnsiTheme="majorBidi" w:cstheme="majorBidi"/>
                <w:b/>
                <w:color w:val="000000" w:themeColor="text1"/>
              </w:rPr>
            </w:pPr>
            <w:r w:rsidRPr="00932B8F">
              <w:rPr>
                <w:rFonts w:asciiTheme="majorBidi" w:hAnsiTheme="majorBidi" w:cstheme="majorBidi"/>
                <w:b/>
                <w:color w:val="000000" w:themeColor="text1"/>
              </w:rPr>
              <w:t>Mortier de pose horizontal</w:t>
            </w:r>
          </w:p>
        </w:tc>
        <w:tc>
          <w:tcPr>
            <w:tcW w:w="1336" w:type="dxa"/>
            <w:tcBorders>
              <w:top w:val="single" w:sz="4" w:space="0" w:color="auto"/>
              <w:left w:val="single" w:sz="4" w:space="0" w:color="auto"/>
              <w:bottom w:val="single" w:sz="4" w:space="0" w:color="auto"/>
              <w:right w:val="single" w:sz="4" w:space="0" w:color="auto"/>
            </w:tcBorders>
            <w:vAlign w:val="center"/>
            <w:hideMark/>
          </w:tcPr>
          <w:p w:rsidR="00E01015" w:rsidRPr="00932B8F"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20</w:t>
            </w:r>
          </w:p>
        </w:tc>
        <w:tc>
          <w:tcPr>
            <w:tcW w:w="790" w:type="dxa"/>
            <w:tcBorders>
              <w:top w:val="single" w:sz="4" w:space="0" w:color="auto"/>
              <w:left w:val="single" w:sz="4" w:space="0" w:color="auto"/>
              <w:bottom w:val="single" w:sz="4" w:space="0" w:color="auto"/>
              <w:right w:val="single" w:sz="4" w:space="0" w:color="auto"/>
            </w:tcBorders>
            <w:vAlign w:val="center"/>
            <w:hideMark/>
          </w:tcPr>
          <w:p w:rsidR="00E01015" w:rsidRPr="00932B8F"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0.02</w:t>
            </w:r>
          </w:p>
        </w:tc>
        <w:tc>
          <w:tcPr>
            <w:tcW w:w="1275"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0.40</w:t>
            </w:r>
          </w:p>
        </w:tc>
      </w:tr>
      <w:tr w:rsidR="00E01015" w:rsidRPr="00932B8F" w:rsidTr="00555D5A">
        <w:trPr>
          <w:trHeight w:val="179"/>
        </w:trPr>
        <w:tc>
          <w:tcPr>
            <w:tcW w:w="5241"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spacing w:line="360" w:lineRule="auto"/>
              <w:rPr>
                <w:rFonts w:asciiTheme="majorBidi" w:hAnsiTheme="majorBidi" w:cstheme="majorBidi"/>
                <w:b/>
                <w:bCs/>
                <w:color w:val="000000" w:themeColor="text1"/>
                <w:sz w:val="24"/>
                <w:szCs w:val="24"/>
              </w:rPr>
            </w:pPr>
            <w:r w:rsidRPr="00932B8F">
              <w:rPr>
                <w:rFonts w:asciiTheme="majorBidi" w:hAnsiTheme="majorBidi" w:cstheme="majorBidi"/>
                <w:b/>
                <w:bCs/>
                <w:color w:val="000000" w:themeColor="text1"/>
                <w:sz w:val="24"/>
                <w:szCs w:val="24"/>
              </w:rPr>
              <w:t xml:space="preserve">Revêtement en marbre vertical   </w:t>
            </w:r>
            <w:proofErr w:type="spellStart"/>
            <w:r w:rsidRPr="00932B8F">
              <w:rPr>
                <w:rFonts w:asciiTheme="majorBidi" w:hAnsiTheme="majorBidi" w:cstheme="majorBidi"/>
                <w:color w:val="000000" w:themeColor="text1"/>
                <w:sz w:val="24"/>
                <w:szCs w:val="24"/>
              </w:rPr>
              <w:t>ep</w:t>
            </w:r>
            <w:proofErr w:type="spellEnd"/>
            <w:r w:rsidRPr="00932B8F">
              <w:rPr>
                <w:rFonts w:asciiTheme="majorBidi" w:hAnsiTheme="majorBidi" w:cstheme="majorBidi"/>
                <w:color w:val="000000" w:themeColor="text1"/>
                <w:sz w:val="24"/>
                <w:szCs w:val="24"/>
              </w:rPr>
              <w:t xml:space="preserve"> x 20 x h/g</w:t>
            </w:r>
          </w:p>
        </w:tc>
        <w:tc>
          <w:tcPr>
            <w:tcW w:w="1336" w:type="dxa"/>
            <w:tcBorders>
              <w:top w:val="single" w:sz="4" w:space="0" w:color="auto"/>
              <w:left w:val="single" w:sz="4" w:space="0" w:color="auto"/>
              <w:bottom w:val="single" w:sz="4" w:space="0" w:color="auto"/>
              <w:right w:val="single" w:sz="4" w:space="0" w:color="auto"/>
            </w:tcBorders>
            <w:vAlign w:val="center"/>
            <w:hideMark/>
          </w:tcPr>
          <w:p w:rsidR="00E01015" w:rsidRPr="00932B8F"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28</w:t>
            </w:r>
          </w:p>
        </w:tc>
        <w:tc>
          <w:tcPr>
            <w:tcW w:w="790" w:type="dxa"/>
            <w:tcBorders>
              <w:top w:val="single" w:sz="4" w:space="0" w:color="auto"/>
              <w:left w:val="single" w:sz="4" w:space="0" w:color="auto"/>
              <w:bottom w:val="single" w:sz="4" w:space="0" w:color="auto"/>
              <w:right w:val="single" w:sz="4" w:space="0" w:color="auto"/>
            </w:tcBorders>
            <w:vAlign w:val="center"/>
            <w:hideMark/>
          </w:tcPr>
          <w:p w:rsidR="00E01015" w:rsidRPr="00932B8F"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w:t>
            </w:r>
          </w:p>
        </w:tc>
        <w:tc>
          <w:tcPr>
            <w:tcW w:w="1275"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0.51</w:t>
            </w:r>
          </w:p>
        </w:tc>
      </w:tr>
      <w:tr w:rsidR="00E01015" w:rsidRPr="00932B8F" w:rsidTr="00555D5A">
        <w:trPr>
          <w:trHeight w:val="257"/>
        </w:trPr>
        <w:tc>
          <w:tcPr>
            <w:tcW w:w="5241" w:type="dxa"/>
            <w:tcBorders>
              <w:top w:val="single" w:sz="4" w:space="0" w:color="auto"/>
              <w:left w:val="single" w:sz="4" w:space="0" w:color="auto"/>
              <w:bottom w:val="single" w:sz="4" w:space="0" w:color="auto"/>
              <w:right w:val="single" w:sz="4" w:space="0" w:color="auto"/>
            </w:tcBorders>
            <w:vAlign w:val="center"/>
            <w:hideMark/>
          </w:tcPr>
          <w:p w:rsidR="00E01015" w:rsidRPr="00932B8F" w:rsidRDefault="00E01015" w:rsidP="00A1330B">
            <w:pPr>
              <w:pStyle w:val="Default"/>
              <w:spacing w:line="360" w:lineRule="auto"/>
              <w:rPr>
                <w:rFonts w:asciiTheme="majorBidi" w:hAnsiTheme="majorBidi" w:cstheme="majorBidi"/>
                <w:b/>
                <w:color w:val="000000" w:themeColor="text1"/>
              </w:rPr>
            </w:pPr>
            <w:r w:rsidRPr="00932B8F">
              <w:rPr>
                <w:rFonts w:asciiTheme="majorBidi" w:hAnsiTheme="majorBidi" w:cstheme="majorBidi"/>
                <w:b/>
                <w:color w:val="000000" w:themeColor="text1"/>
              </w:rPr>
              <w:t xml:space="preserve">Poids propre de la paillasse   </w:t>
            </w:r>
            <w:r w:rsidRPr="00932B8F">
              <w:rPr>
                <w:rFonts w:asciiTheme="majorBidi" w:hAnsiTheme="majorBidi" w:cstheme="majorBidi"/>
                <w:b/>
                <w:bCs/>
                <w:color w:val="000000" w:themeColor="text1"/>
                <w:position w:val="-10"/>
              </w:rPr>
              <w:object w:dxaOrig="1335" w:dyaOrig="345">
                <v:shape id="_x0000_i1244" type="#_x0000_t75" style="width:67.5pt;height:17.25pt" o:ole="">
                  <v:imagedata r:id="rId472" o:title=""/>
                </v:shape>
                <o:OLEObject Type="Embed" ProgID="Equation.3" ShapeID="_x0000_i1244" DrawAspect="Content" ObjectID="_1662191250" r:id="rId473"/>
              </w:object>
            </w:r>
          </w:p>
        </w:tc>
        <w:tc>
          <w:tcPr>
            <w:tcW w:w="1336" w:type="dxa"/>
            <w:tcBorders>
              <w:top w:val="single" w:sz="4" w:space="0" w:color="auto"/>
              <w:left w:val="single" w:sz="4" w:space="0" w:color="auto"/>
              <w:bottom w:val="single" w:sz="4" w:space="0" w:color="auto"/>
              <w:right w:val="single" w:sz="4" w:space="0" w:color="auto"/>
            </w:tcBorders>
            <w:vAlign w:val="center"/>
            <w:hideMark/>
          </w:tcPr>
          <w:p w:rsidR="00E01015" w:rsidRPr="00932B8F"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25</w:t>
            </w:r>
          </w:p>
        </w:tc>
        <w:tc>
          <w:tcPr>
            <w:tcW w:w="790" w:type="dxa"/>
            <w:tcBorders>
              <w:top w:val="single" w:sz="4" w:space="0" w:color="auto"/>
              <w:left w:val="single" w:sz="4" w:space="0" w:color="auto"/>
              <w:bottom w:val="single" w:sz="4" w:space="0" w:color="auto"/>
              <w:right w:val="single" w:sz="4" w:space="0" w:color="auto"/>
            </w:tcBorders>
            <w:vAlign w:val="center"/>
            <w:hideMark/>
          </w:tcPr>
          <w:p w:rsidR="00E01015" w:rsidRPr="00932B8F"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w:t>
            </w:r>
          </w:p>
        </w:tc>
        <w:tc>
          <w:tcPr>
            <w:tcW w:w="1275"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4.38</w:t>
            </w:r>
          </w:p>
        </w:tc>
      </w:tr>
      <w:tr w:rsidR="00E01015" w:rsidRPr="00932B8F" w:rsidTr="00555D5A">
        <w:trPr>
          <w:trHeight w:val="205"/>
        </w:trPr>
        <w:tc>
          <w:tcPr>
            <w:tcW w:w="5241"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autoSpaceDE w:val="0"/>
              <w:autoSpaceDN w:val="0"/>
              <w:adjustRightInd w:val="0"/>
              <w:spacing w:line="360" w:lineRule="auto"/>
              <w:rPr>
                <w:rFonts w:asciiTheme="majorBidi" w:hAnsiTheme="majorBidi" w:cstheme="majorBidi"/>
                <w:b/>
                <w:bCs/>
                <w:color w:val="000000" w:themeColor="text1"/>
                <w:position w:val="-18"/>
                <w:sz w:val="24"/>
                <w:szCs w:val="24"/>
              </w:rPr>
            </w:pPr>
            <w:r w:rsidRPr="00932B8F">
              <w:rPr>
                <w:rFonts w:asciiTheme="majorBidi" w:hAnsiTheme="majorBidi" w:cstheme="majorBidi"/>
                <w:b/>
                <w:bCs/>
                <w:color w:val="000000" w:themeColor="text1"/>
                <w:position w:val="-18"/>
                <w:sz w:val="24"/>
                <w:szCs w:val="24"/>
              </w:rPr>
              <w:t xml:space="preserve">Poids propre des marches   </w:t>
            </w:r>
            <w:r w:rsidRPr="00932B8F">
              <w:rPr>
                <w:rFonts w:asciiTheme="majorBidi" w:hAnsiTheme="majorBidi" w:cstheme="majorBidi"/>
                <w:b/>
                <w:bCs/>
                <w:color w:val="000000" w:themeColor="text1"/>
                <w:position w:val="-18"/>
                <w:sz w:val="24"/>
                <w:szCs w:val="24"/>
              </w:rPr>
              <w:object w:dxaOrig="800" w:dyaOrig="480">
                <v:shape id="_x0000_i1245" type="#_x0000_t75" style="width:40.5pt;height:17.25pt" o:ole="">
                  <v:imagedata r:id="rId474" o:title=""/>
                </v:shape>
                <o:OLEObject Type="Embed" ProgID="Equation.3" ShapeID="_x0000_i1245" DrawAspect="Content" ObjectID="_1662191251" r:id="rId475"/>
              </w:object>
            </w:r>
          </w:p>
        </w:tc>
        <w:tc>
          <w:tcPr>
            <w:tcW w:w="1336"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22</w:t>
            </w:r>
          </w:p>
        </w:tc>
        <w:tc>
          <w:tcPr>
            <w:tcW w:w="790"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w:t>
            </w:r>
          </w:p>
        </w:tc>
        <w:tc>
          <w:tcPr>
            <w:tcW w:w="1275"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1.87</w:t>
            </w:r>
          </w:p>
        </w:tc>
      </w:tr>
      <w:tr w:rsidR="00E01015" w:rsidRPr="00932B8F" w:rsidTr="00555D5A">
        <w:trPr>
          <w:trHeight w:val="257"/>
        </w:trPr>
        <w:tc>
          <w:tcPr>
            <w:tcW w:w="5241"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autoSpaceDE w:val="0"/>
              <w:autoSpaceDN w:val="0"/>
              <w:adjustRightInd w:val="0"/>
              <w:spacing w:line="360" w:lineRule="auto"/>
              <w:rPr>
                <w:rFonts w:asciiTheme="majorBidi" w:hAnsiTheme="majorBidi" w:cstheme="majorBidi"/>
                <w:b/>
                <w:bCs/>
                <w:color w:val="000000" w:themeColor="text1"/>
                <w:sz w:val="24"/>
                <w:szCs w:val="24"/>
              </w:rPr>
            </w:pPr>
            <w:r w:rsidRPr="00932B8F">
              <w:rPr>
                <w:rFonts w:asciiTheme="majorBidi" w:hAnsiTheme="majorBidi" w:cstheme="majorBidi"/>
                <w:b/>
                <w:bCs/>
                <w:color w:val="000000" w:themeColor="text1"/>
                <w:sz w:val="24"/>
                <w:szCs w:val="24"/>
              </w:rPr>
              <w:t>Garde-corps</w:t>
            </w:r>
          </w:p>
        </w:tc>
        <w:tc>
          <w:tcPr>
            <w:tcW w:w="1336"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w:t>
            </w:r>
          </w:p>
        </w:tc>
        <w:tc>
          <w:tcPr>
            <w:tcW w:w="790"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w:t>
            </w:r>
          </w:p>
        </w:tc>
        <w:tc>
          <w:tcPr>
            <w:tcW w:w="1275"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w:t>
            </w:r>
          </w:p>
        </w:tc>
      </w:tr>
      <w:tr w:rsidR="00E01015" w:rsidRPr="00932B8F" w:rsidTr="00555D5A">
        <w:trPr>
          <w:trHeight w:val="257"/>
        </w:trPr>
        <w:tc>
          <w:tcPr>
            <w:tcW w:w="5241"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autoSpaceDE w:val="0"/>
              <w:autoSpaceDN w:val="0"/>
              <w:adjustRightInd w:val="0"/>
              <w:spacing w:line="360" w:lineRule="auto"/>
              <w:rPr>
                <w:rFonts w:asciiTheme="majorBidi" w:hAnsiTheme="majorBidi" w:cstheme="majorBidi"/>
                <w:b/>
                <w:bCs/>
                <w:color w:val="000000" w:themeColor="text1"/>
                <w:sz w:val="24"/>
                <w:szCs w:val="24"/>
              </w:rPr>
            </w:pPr>
            <w:r w:rsidRPr="00932B8F">
              <w:rPr>
                <w:rFonts w:asciiTheme="majorBidi" w:hAnsiTheme="majorBidi" w:cstheme="majorBidi"/>
                <w:b/>
                <w:bCs/>
                <w:color w:val="000000" w:themeColor="text1"/>
                <w:sz w:val="24"/>
                <w:szCs w:val="24"/>
              </w:rPr>
              <w:t xml:space="preserve">Enduit </w:t>
            </w:r>
            <w:r>
              <w:rPr>
                <w:rFonts w:asciiTheme="majorBidi" w:hAnsiTheme="majorBidi" w:cstheme="majorBidi"/>
                <w:b/>
                <w:bCs/>
                <w:color w:val="000000" w:themeColor="text1"/>
                <w:sz w:val="24"/>
                <w:szCs w:val="24"/>
              </w:rPr>
              <w:t>au</w:t>
            </w:r>
            <w:r w:rsidRPr="00932B8F">
              <w:rPr>
                <w:rFonts w:asciiTheme="majorBidi" w:hAnsiTheme="majorBidi" w:cstheme="majorBidi"/>
                <w:b/>
                <w:bCs/>
                <w:color w:val="000000" w:themeColor="text1"/>
                <w:sz w:val="24"/>
                <w:szCs w:val="24"/>
              </w:rPr>
              <w:t xml:space="preserve"> plâtre </w:t>
            </w:r>
            <w:proofErr w:type="spellStart"/>
            <w:r w:rsidRPr="00932B8F">
              <w:rPr>
                <w:rFonts w:asciiTheme="majorBidi" w:hAnsiTheme="majorBidi" w:cstheme="majorBidi"/>
                <w:b/>
                <w:bCs/>
                <w:color w:val="000000" w:themeColor="text1"/>
                <w:sz w:val="24"/>
                <w:szCs w:val="24"/>
              </w:rPr>
              <w:t>ep</w:t>
            </w:r>
            <w:proofErr w:type="spellEnd"/>
            <w:r w:rsidRPr="00932B8F">
              <w:rPr>
                <w:rFonts w:asciiTheme="majorBidi" w:hAnsiTheme="majorBidi" w:cstheme="majorBidi"/>
                <w:color w:val="000000" w:themeColor="text1"/>
                <w:sz w:val="24"/>
                <w:szCs w:val="24"/>
              </w:rPr>
              <w:t xml:space="preserve"> x 10 /</w:t>
            </w:r>
            <w:proofErr w:type="spellStart"/>
            <w:r w:rsidRPr="00932B8F">
              <w:rPr>
                <w:rFonts w:asciiTheme="majorBidi" w:hAnsiTheme="majorBidi" w:cstheme="majorBidi"/>
                <w:color w:val="000000" w:themeColor="text1"/>
                <w:sz w:val="24"/>
                <w:szCs w:val="24"/>
              </w:rPr>
              <w:t>cosα</w:t>
            </w:r>
            <w:proofErr w:type="spellEnd"/>
          </w:p>
        </w:tc>
        <w:tc>
          <w:tcPr>
            <w:tcW w:w="1336"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10</w:t>
            </w:r>
          </w:p>
        </w:tc>
        <w:tc>
          <w:tcPr>
            <w:tcW w:w="790"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0.01</w:t>
            </w:r>
          </w:p>
        </w:tc>
        <w:tc>
          <w:tcPr>
            <w:tcW w:w="1275"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color w:val="000000" w:themeColor="text1"/>
                <w:sz w:val="24"/>
                <w:szCs w:val="24"/>
              </w:rPr>
              <w:t>0.17</w:t>
            </w:r>
          </w:p>
        </w:tc>
      </w:tr>
    </w:tbl>
    <w:p w:rsidR="00E01015" w:rsidRDefault="00E01015" w:rsidP="00A1330B">
      <w:pPr>
        <w:spacing w:line="360" w:lineRule="auto"/>
        <w:rPr>
          <w:rFonts w:asciiTheme="majorBidi" w:eastAsiaTheme="minorEastAsia" w:hAnsiTheme="majorBidi" w:cstheme="majorBidi"/>
          <w:sz w:val="24"/>
          <w:szCs w:val="24"/>
        </w:rPr>
      </w:pPr>
    </w:p>
    <w:tbl>
      <w:tblPr>
        <w:tblStyle w:val="Grilledutableau"/>
        <w:tblpPr w:leftFromText="141" w:rightFromText="141" w:vertAnchor="text" w:horzAnchor="margin" w:tblpXSpec="center" w:tblpY="136"/>
        <w:tblW w:w="8642" w:type="dxa"/>
        <w:tblLayout w:type="fixed"/>
        <w:tblLook w:val="04A0"/>
      </w:tblPr>
      <w:tblGrid>
        <w:gridCol w:w="7367"/>
        <w:gridCol w:w="1275"/>
      </w:tblGrid>
      <w:tr w:rsidR="00E01015" w:rsidRPr="00932B8F" w:rsidTr="00555D5A">
        <w:trPr>
          <w:trHeight w:val="257"/>
        </w:trPr>
        <w:tc>
          <w:tcPr>
            <w:tcW w:w="7367"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b/>
                <w:bCs/>
                <w:color w:val="000000" w:themeColor="text1"/>
                <w:sz w:val="24"/>
                <w:szCs w:val="24"/>
              </w:rPr>
              <w:t>Charge permanent   G</w:t>
            </w:r>
          </w:p>
        </w:tc>
        <w:tc>
          <w:tcPr>
            <w:tcW w:w="1275"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b/>
                <w:bCs/>
                <w:color w:val="000000" w:themeColor="text1"/>
                <w:sz w:val="24"/>
                <w:szCs w:val="24"/>
              </w:rPr>
              <w:t>7.89</w:t>
            </w:r>
          </w:p>
        </w:tc>
      </w:tr>
      <w:tr w:rsidR="00E01015" w:rsidRPr="00932B8F" w:rsidTr="00555D5A">
        <w:trPr>
          <w:trHeight w:val="257"/>
        </w:trPr>
        <w:tc>
          <w:tcPr>
            <w:tcW w:w="7367"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b/>
                <w:bCs/>
                <w:color w:val="000000" w:themeColor="text1"/>
                <w:sz w:val="24"/>
                <w:szCs w:val="24"/>
              </w:rPr>
              <w:t>Charge d'exploitation Q</w:t>
            </w:r>
          </w:p>
        </w:tc>
        <w:tc>
          <w:tcPr>
            <w:tcW w:w="1275" w:type="dxa"/>
            <w:tcBorders>
              <w:top w:val="single" w:sz="4" w:space="0" w:color="auto"/>
              <w:left w:val="single" w:sz="4" w:space="0" w:color="auto"/>
              <w:bottom w:val="single" w:sz="4" w:space="0" w:color="auto"/>
              <w:right w:val="single" w:sz="4" w:space="0" w:color="auto"/>
            </w:tcBorders>
            <w:vAlign w:val="center"/>
          </w:tcPr>
          <w:p w:rsidR="00E01015" w:rsidRPr="00932B8F" w:rsidRDefault="00E01015" w:rsidP="00A1330B">
            <w:pPr>
              <w:spacing w:line="360" w:lineRule="auto"/>
              <w:jc w:val="center"/>
              <w:rPr>
                <w:rFonts w:asciiTheme="majorBidi" w:hAnsiTheme="majorBidi" w:cstheme="majorBidi"/>
                <w:color w:val="000000" w:themeColor="text1"/>
                <w:sz w:val="24"/>
                <w:szCs w:val="24"/>
              </w:rPr>
            </w:pPr>
            <w:r w:rsidRPr="00932B8F">
              <w:rPr>
                <w:rFonts w:asciiTheme="majorBidi" w:hAnsiTheme="majorBidi" w:cstheme="majorBidi"/>
                <w:b/>
                <w:bCs/>
                <w:color w:val="000000" w:themeColor="text1"/>
                <w:sz w:val="24"/>
                <w:szCs w:val="24"/>
              </w:rPr>
              <w:t>2.50</w:t>
            </w:r>
          </w:p>
        </w:tc>
      </w:tr>
    </w:tbl>
    <w:p w:rsidR="00E01015" w:rsidRDefault="00E01015" w:rsidP="00A1330B">
      <w:pPr>
        <w:spacing w:line="360" w:lineRule="auto"/>
        <w:rPr>
          <w:rFonts w:asciiTheme="majorBidi" w:eastAsiaTheme="minorEastAsia" w:hAnsiTheme="majorBidi" w:cstheme="majorBidi"/>
          <w:sz w:val="24"/>
          <w:szCs w:val="24"/>
        </w:rPr>
      </w:pPr>
    </w:p>
    <w:p w:rsidR="00E01015" w:rsidRDefault="00E01015" w:rsidP="00A1330B">
      <w:pPr>
        <w:spacing w:line="360" w:lineRule="auto"/>
        <w:rPr>
          <w:rFonts w:asciiTheme="majorBidi" w:eastAsiaTheme="minorEastAsia" w:hAnsiTheme="majorBidi" w:cstheme="majorBidi"/>
          <w:sz w:val="24"/>
          <w:szCs w:val="24"/>
        </w:rPr>
      </w:pPr>
    </w:p>
    <w:p w:rsidR="00E01015" w:rsidRDefault="00E01015" w:rsidP="00A1330B">
      <w:pPr>
        <w:spacing w:line="360" w:lineRule="auto"/>
        <w:rPr>
          <w:rFonts w:asciiTheme="majorBidi" w:eastAsiaTheme="minorEastAsia" w:hAnsiTheme="majorBidi" w:cstheme="majorBidi"/>
          <w:b/>
          <w:bCs/>
          <w:color w:val="365F91" w:themeColor="accent1" w:themeShade="BF"/>
          <w:sz w:val="24"/>
          <w:szCs w:val="24"/>
          <w:u w:val="single"/>
        </w:rPr>
      </w:pPr>
      <w:r>
        <w:rPr>
          <w:rFonts w:asciiTheme="majorBidi" w:eastAsiaTheme="minorEastAsia" w:hAnsiTheme="majorBidi" w:cstheme="majorBidi"/>
          <w:sz w:val="24"/>
          <w:szCs w:val="24"/>
        </w:rPr>
        <w:t xml:space="preserve">- </w:t>
      </w:r>
      <w:r w:rsidRPr="001109CC">
        <w:rPr>
          <w:rFonts w:asciiTheme="majorBidi" w:eastAsiaTheme="minorEastAsia" w:hAnsiTheme="majorBidi" w:cstheme="majorBidi"/>
          <w:b/>
          <w:bCs/>
          <w:color w:val="365F91" w:themeColor="accent1" w:themeShade="BF"/>
          <w:sz w:val="24"/>
          <w:szCs w:val="24"/>
          <w:u w:val="single"/>
        </w:rPr>
        <w:t>Combinaisons fondamentales :</w:t>
      </w:r>
    </w:p>
    <w:p w:rsidR="00E01015" w:rsidRDefault="00E01015" w:rsidP="00A1330B">
      <w:pPr>
        <w:spacing w:line="360" w:lineRule="auto"/>
        <w:rPr>
          <w:rFonts w:asciiTheme="majorBidi" w:eastAsiaTheme="minorEastAsia" w:hAnsiTheme="majorBidi" w:cstheme="majorBidi"/>
          <w:sz w:val="24"/>
          <w:szCs w:val="24"/>
        </w:rPr>
      </w:pPr>
    </w:p>
    <w:p w:rsidR="00E01015"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 </w:t>
      </w:r>
      <w:r>
        <w:rPr>
          <w:rFonts w:asciiTheme="majorBidi" w:eastAsiaTheme="minorEastAsia" w:hAnsiTheme="majorBidi" w:cstheme="majorBidi"/>
          <w:sz w:val="24"/>
          <w:szCs w:val="24"/>
        </w:rPr>
        <w:tab/>
      </w:r>
      <w:r w:rsidRPr="00D202FD">
        <w:rPr>
          <w:rFonts w:asciiTheme="majorBidi" w:eastAsiaTheme="minorEastAsia" w:hAnsiTheme="majorBidi" w:cstheme="majorBidi"/>
          <w:sz w:val="24"/>
          <w:szCs w:val="24"/>
          <w:u w:val="single"/>
        </w:rPr>
        <w:t>Etat limite ultime (ELU) :</w:t>
      </w:r>
    </w:p>
    <w:p w:rsidR="00E01015" w:rsidRPr="00943368" w:rsidRDefault="009A19B4" w:rsidP="00A1330B">
      <w:pPr>
        <w:spacing w:line="360" w:lineRule="auto"/>
        <w:rPr>
          <w:rFonts w:asciiTheme="majorBidi" w:eastAsiaTheme="minorEastAsia" w:hAnsiTheme="majorBidi" w:cstheme="majorBidi"/>
          <w:sz w:val="24"/>
          <w:szCs w:val="24"/>
        </w:rPr>
      </w:pPr>
      <m:oMathPara>
        <m:oMathParaPr>
          <m:jc m:val="left"/>
        </m:oMathParaPr>
        <m:oMath>
          <m:sSubSup>
            <m:sSubSupPr>
              <m:ctrlPr>
                <w:rPr>
                  <w:rFonts w:ascii="Cambria Math" w:eastAsiaTheme="minorEastAsia" w:hAnsi="Cambria Math" w:cstheme="majorBidi"/>
                  <w:i/>
                  <w:sz w:val="24"/>
                  <w:szCs w:val="24"/>
                </w:rPr>
              </m:ctrlPr>
            </m:sSubSup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1</m:t>
              </m:r>
            </m:sub>
            <m:sup>
              <m:r>
                <w:rPr>
                  <w:rFonts w:ascii="Cambria Math" w:eastAsiaTheme="minorEastAsia" w:hAnsi="Cambria Math" w:cstheme="majorBidi"/>
                  <w:sz w:val="24"/>
                  <w:szCs w:val="24"/>
                </w:rPr>
                <m:t>u</m:t>
              </m:r>
            </m:sup>
          </m:sSubSup>
          <m:r>
            <w:rPr>
              <w:rFonts w:ascii="Cambria Math" w:eastAsiaTheme="minorEastAsia" w:hAnsi="Cambria Math" w:cstheme="majorBidi"/>
              <w:sz w:val="24"/>
              <w:szCs w:val="24"/>
            </w:rPr>
            <m:t>=1.35G+1.5Q=1.35×7.89+1.5×2.5=14.40 KN</m:t>
          </m:r>
          <m:r>
            <m:rPr>
              <m:lit/>
            </m:rPr>
            <w:rPr>
              <w:rFonts w:ascii="Cambria Math" w:eastAsiaTheme="minorEastAsia" w:hAnsi="Cambria Math" w:cstheme="majorBidi"/>
              <w:sz w:val="24"/>
              <w:szCs w:val="24"/>
            </w:rPr>
            <m:t>/</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t>
          </m:r>
        </m:oMath>
      </m:oMathPara>
    </w:p>
    <w:p w:rsidR="00E01015"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       </w:t>
      </w:r>
      <w:r w:rsidRPr="00D202FD">
        <w:rPr>
          <w:rFonts w:asciiTheme="majorBidi" w:eastAsiaTheme="minorEastAsia" w:hAnsiTheme="majorBidi" w:cstheme="majorBidi"/>
          <w:sz w:val="24"/>
          <w:szCs w:val="24"/>
          <w:u w:val="single"/>
        </w:rPr>
        <w:t>Etat limite de service (ELS) :</w:t>
      </w:r>
    </w:p>
    <w:p w:rsidR="00E01015" w:rsidRPr="00D202FD" w:rsidRDefault="009A19B4" w:rsidP="00A1330B">
      <w:pPr>
        <w:spacing w:line="360" w:lineRule="auto"/>
        <w:rPr>
          <w:rFonts w:asciiTheme="majorBidi" w:eastAsiaTheme="minorEastAsia" w:hAnsiTheme="majorBidi" w:cstheme="majorBidi"/>
          <w:sz w:val="24"/>
          <w:szCs w:val="24"/>
        </w:rPr>
      </w:pPr>
      <m:oMathPara>
        <m:oMathParaPr>
          <m:jc m:val="left"/>
        </m:oMathParaPr>
        <m:oMath>
          <m:sSubSup>
            <m:sSubSupPr>
              <m:ctrlPr>
                <w:rPr>
                  <w:rFonts w:ascii="Cambria Math" w:eastAsiaTheme="minorEastAsia" w:hAnsi="Cambria Math" w:cstheme="majorBidi"/>
                  <w:i/>
                  <w:sz w:val="24"/>
                  <w:szCs w:val="24"/>
                </w:rPr>
              </m:ctrlPr>
            </m:sSubSup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1</m:t>
              </m:r>
            </m:sub>
            <m:sup>
              <m:r>
                <w:rPr>
                  <w:rFonts w:ascii="Cambria Math" w:eastAsiaTheme="minorEastAsia" w:hAnsi="Cambria Math" w:cstheme="majorBidi"/>
                  <w:sz w:val="24"/>
                  <w:szCs w:val="24"/>
                </w:rPr>
                <m:t>ser</m:t>
              </m:r>
            </m:sup>
          </m:sSubSup>
          <m:r>
            <w:rPr>
              <w:rFonts w:ascii="Cambria Math" w:eastAsiaTheme="minorEastAsia" w:hAnsi="Cambria Math" w:cstheme="majorBidi"/>
              <w:sz w:val="24"/>
              <w:szCs w:val="24"/>
            </w:rPr>
            <m:t>=G+Q=7.89+2.5=10.39 KN</m:t>
          </m:r>
          <m:r>
            <m:rPr>
              <m:lit/>
            </m:rPr>
            <w:rPr>
              <w:rFonts w:ascii="Cambria Math" w:eastAsiaTheme="minorEastAsia" w:hAnsi="Cambria Math" w:cstheme="majorBidi"/>
              <w:sz w:val="24"/>
              <w:szCs w:val="24"/>
            </w:rPr>
            <m:t>/</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t>
          </m:r>
        </m:oMath>
      </m:oMathPara>
    </w:p>
    <w:p w:rsidR="00E01015"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Pour une bande de 1m de largeur :</w:t>
      </w:r>
    </w:p>
    <w:p w:rsidR="00E01015" w:rsidRPr="00D202FD" w:rsidRDefault="009A19B4" w:rsidP="00A1330B">
      <w:pPr>
        <w:spacing w:line="360" w:lineRule="auto"/>
        <w:rPr>
          <w:rFonts w:asciiTheme="majorBidi" w:eastAsiaTheme="minorEastAsia" w:hAnsiTheme="majorBidi" w:cstheme="majorBidi"/>
          <w:sz w:val="24"/>
          <w:szCs w:val="24"/>
        </w:rPr>
      </w:pPr>
      <m:oMathPara>
        <m:oMathParaPr>
          <m:jc m:val="left"/>
        </m:oMathParaPr>
        <m:oMath>
          <m:acc>
            <m:accPr>
              <m:chr m:val="̅"/>
              <m:ctrlPr>
                <w:rPr>
                  <w:rFonts w:ascii="Cambria Math" w:eastAsiaTheme="minorEastAsia" w:hAnsi="Cambria Math" w:cstheme="majorBidi"/>
                  <w:i/>
                  <w:sz w:val="24"/>
                  <w:szCs w:val="24"/>
                </w:rPr>
              </m:ctrlPr>
            </m:accPr>
            <m:e>
              <m:sSubSup>
                <m:sSubSupPr>
                  <m:ctrlPr>
                    <w:rPr>
                      <w:rFonts w:ascii="Cambria Math" w:eastAsiaTheme="minorEastAsia" w:hAnsi="Cambria Math" w:cstheme="majorBidi"/>
                      <w:i/>
                      <w:sz w:val="24"/>
                      <w:szCs w:val="24"/>
                    </w:rPr>
                  </m:ctrlPr>
                </m:sSubSup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1</m:t>
                  </m:r>
                </m:sub>
                <m:sup>
                  <m:r>
                    <w:rPr>
                      <w:rFonts w:ascii="Cambria Math" w:eastAsiaTheme="minorEastAsia" w:hAnsi="Cambria Math" w:cstheme="majorBidi"/>
                      <w:sz w:val="24"/>
                      <w:szCs w:val="24"/>
                    </w:rPr>
                    <m:t>u</m:t>
                  </m:r>
                </m:sup>
              </m:sSubSup>
            </m:e>
          </m:acc>
          <m:r>
            <w:rPr>
              <w:rFonts w:ascii="Cambria Math" w:eastAsiaTheme="minorEastAsia" w:hAnsi="Cambria Math" w:cstheme="majorBidi"/>
              <w:sz w:val="24"/>
              <w:szCs w:val="24"/>
            </w:rPr>
            <m:t>=</m:t>
          </m:r>
          <m:sSubSup>
            <m:sSubSupPr>
              <m:ctrlPr>
                <w:rPr>
                  <w:rFonts w:ascii="Cambria Math" w:eastAsiaTheme="minorEastAsia" w:hAnsi="Cambria Math" w:cstheme="majorBidi"/>
                  <w:i/>
                  <w:sz w:val="24"/>
                  <w:szCs w:val="24"/>
                </w:rPr>
              </m:ctrlPr>
            </m:sSubSup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1</m:t>
              </m:r>
            </m:sub>
            <m:sup>
              <m:r>
                <w:rPr>
                  <w:rFonts w:ascii="Cambria Math" w:eastAsiaTheme="minorEastAsia" w:hAnsi="Cambria Math" w:cstheme="majorBidi"/>
                  <w:sz w:val="24"/>
                  <w:szCs w:val="24"/>
                </w:rPr>
                <m:t>u</m:t>
              </m:r>
            </m:sup>
          </m:sSubSup>
          <m:r>
            <w:rPr>
              <w:rFonts w:ascii="Cambria Math" w:eastAsiaTheme="minorEastAsia" w:hAnsi="Cambria Math" w:cstheme="majorBidi"/>
              <w:sz w:val="24"/>
              <w:szCs w:val="24"/>
            </w:rPr>
            <m:t>×1=14.40×1=14.40 KN</m:t>
          </m:r>
          <m:r>
            <m:rPr>
              <m:lit/>
            </m:rPr>
            <w:rPr>
              <w:rFonts w:ascii="Cambria Math" w:eastAsiaTheme="minorEastAsia" w:hAnsi="Cambria Math" w:cstheme="majorBidi"/>
              <w:sz w:val="24"/>
              <w:szCs w:val="24"/>
            </w:rPr>
            <m:t>/</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t>
          </m:r>
        </m:oMath>
      </m:oMathPara>
    </w:p>
    <w:p w:rsidR="00E01015" w:rsidRDefault="009A19B4" w:rsidP="00A1330B">
      <w:pPr>
        <w:spacing w:line="360" w:lineRule="auto"/>
        <w:rPr>
          <w:rFonts w:asciiTheme="majorBidi" w:eastAsiaTheme="minorEastAsia" w:hAnsiTheme="majorBidi" w:cstheme="majorBidi"/>
          <w:sz w:val="24"/>
          <w:szCs w:val="24"/>
        </w:rPr>
      </w:pPr>
      <m:oMathPara>
        <m:oMathParaPr>
          <m:jc m:val="left"/>
        </m:oMathParaPr>
        <m:oMath>
          <m:acc>
            <m:accPr>
              <m:chr m:val="̅"/>
              <m:ctrlPr>
                <w:rPr>
                  <w:rFonts w:ascii="Cambria Math" w:eastAsiaTheme="minorEastAsia" w:hAnsi="Cambria Math" w:cstheme="majorBidi"/>
                  <w:i/>
                  <w:sz w:val="24"/>
                  <w:szCs w:val="24"/>
                </w:rPr>
              </m:ctrlPr>
            </m:accPr>
            <m:e>
              <m:sSubSup>
                <m:sSubSupPr>
                  <m:ctrlPr>
                    <w:rPr>
                      <w:rFonts w:ascii="Cambria Math" w:eastAsiaTheme="minorEastAsia" w:hAnsi="Cambria Math" w:cstheme="majorBidi"/>
                      <w:i/>
                      <w:sz w:val="24"/>
                      <w:szCs w:val="24"/>
                    </w:rPr>
                  </m:ctrlPr>
                </m:sSubSup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1</m:t>
                  </m:r>
                </m:sub>
                <m:sup>
                  <m:r>
                    <w:rPr>
                      <w:rFonts w:ascii="Cambria Math" w:eastAsiaTheme="minorEastAsia" w:hAnsi="Cambria Math" w:cstheme="majorBidi"/>
                      <w:sz w:val="24"/>
                      <w:szCs w:val="24"/>
                    </w:rPr>
                    <m:t>ser</m:t>
                  </m:r>
                </m:sup>
              </m:sSubSup>
            </m:e>
          </m:acc>
          <m:r>
            <w:rPr>
              <w:rFonts w:ascii="Cambria Math" w:eastAsiaTheme="minorEastAsia" w:hAnsi="Cambria Math" w:cstheme="majorBidi"/>
              <w:sz w:val="24"/>
              <w:szCs w:val="24"/>
            </w:rPr>
            <m:t>=</m:t>
          </m:r>
          <m:sSubSup>
            <m:sSubSupPr>
              <m:ctrlPr>
                <w:rPr>
                  <w:rFonts w:ascii="Cambria Math" w:eastAsiaTheme="minorEastAsia" w:hAnsi="Cambria Math" w:cstheme="majorBidi"/>
                  <w:i/>
                  <w:sz w:val="24"/>
                  <w:szCs w:val="24"/>
                </w:rPr>
              </m:ctrlPr>
            </m:sSubSup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1</m:t>
              </m:r>
            </m:sub>
            <m:sup>
              <m:r>
                <w:rPr>
                  <w:rFonts w:ascii="Cambria Math" w:eastAsiaTheme="minorEastAsia" w:hAnsi="Cambria Math" w:cstheme="majorBidi"/>
                  <w:sz w:val="24"/>
                  <w:szCs w:val="24"/>
                </w:rPr>
                <m:t>ser</m:t>
              </m:r>
            </m:sup>
          </m:sSubSup>
          <m:r>
            <w:rPr>
              <w:rFonts w:ascii="Cambria Math" w:eastAsiaTheme="minorEastAsia" w:hAnsi="Cambria Math" w:cstheme="majorBidi"/>
              <w:sz w:val="24"/>
              <w:szCs w:val="24"/>
            </w:rPr>
            <m:t>×1=10.39×1=10.39 KN</m:t>
          </m:r>
          <m:r>
            <m:rPr>
              <m:lit/>
            </m:rPr>
            <w:rPr>
              <w:rFonts w:ascii="Cambria Math" w:eastAsiaTheme="minorEastAsia" w:hAnsi="Cambria Math" w:cstheme="majorBidi"/>
              <w:sz w:val="24"/>
              <w:szCs w:val="24"/>
            </w:rPr>
            <m:t>/</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t>
          </m:r>
        </m:oMath>
      </m:oMathPara>
    </w:p>
    <w:p w:rsidR="00E01015" w:rsidRPr="00D202FD" w:rsidRDefault="00E01015" w:rsidP="00A1330B">
      <w:pPr>
        <w:spacing w:line="360" w:lineRule="auto"/>
        <w:rPr>
          <w:rFonts w:asciiTheme="majorBidi" w:eastAsiaTheme="minorEastAsia" w:hAnsiTheme="majorBidi" w:cstheme="majorBidi"/>
          <w:sz w:val="24"/>
          <w:szCs w:val="24"/>
        </w:rPr>
      </w:pPr>
    </w:p>
    <w:p w:rsidR="00CE3681" w:rsidRDefault="00CE3681" w:rsidP="00A1330B">
      <w:pPr>
        <w:spacing w:line="360" w:lineRule="auto"/>
        <w:rPr>
          <w:rFonts w:asciiTheme="majorBidi" w:eastAsiaTheme="minorEastAsia" w:hAnsiTheme="majorBidi" w:cstheme="majorBidi"/>
          <w:b/>
          <w:bCs/>
          <w:color w:val="365F91" w:themeColor="accent1" w:themeShade="BF"/>
          <w:sz w:val="24"/>
          <w:szCs w:val="24"/>
          <w:u w:val="single"/>
        </w:rPr>
      </w:pPr>
    </w:p>
    <w:p w:rsidR="00CE3681" w:rsidRDefault="00CE3681" w:rsidP="00A1330B">
      <w:pPr>
        <w:spacing w:line="360" w:lineRule="auto"/>
        <w:rPr>
          <w:rFonts w:asciiTheme="majorBidi" w:eastAsiaTheme="minorEastAsia" w:hAnsiTheme="majorBidi" w:cstheme="majorBidi"/>
          <w:b/>
          <w:bCs/>
          <w:color w:val="365F91" w:themeColor="accent1" w:themeShade="BF"/>
          <w:sz w:val="24"/>
          <w:szCs w:val="24"/>
          <w:u w:val="single"/>
        </w:rPr>
      </w:pPr>
    </w:p>
    <w:p w:rsidR="00CE3681" w:rsidRDefault="00CE3681" w:rsidP="00A1330B">
      <w:pPr>
        <w:spacing w:line="360" w:lineRule="auto"/>
        <w:rPr>
          <w:rFonts w:asciiTheme="majorBidi" w:eastAsiaTheme="minorEastAsia" w:hAnsiTheme="majorBidi" w:cstheme="majorBidi"/>
          <w:b/>
          <w:bCs/>
          <w:color w:val="365F91" w:themeColor="accent1" w:themeShade="BF"/>
          <w:sz w:val="24"/>
          <w:szCs w:val="24"/>
          <w:u w:val="single"/>
        </w:rPr>
      </w:pPr>
    </w:p>
    <w:p w:rsidR="00CE3681" w:rsidRDefault="00CE3681" w:rsidP="00A1330B">
      <w:pPr>
        <w:spacing w:line="360" w:lineRule="auto"/>
        <w:rPr>
          <w:rFonts w:asciiTheme="majorBidi" w:eastAsiaTheme="minorEastAsia" w:hAnsiTheme="majorBidi" w:cstheme="majorBidi"/>
          <w:b/>
          <w:bCs/>
          <w:color w:val="365F91" w:themeColor="accent1" w:themeShade="BF"/>
          <w:sz w:val="24"/>
          <w:szCs w:val="24"/>
          <w:u w:val="single"/>
        </w:rPr>
      </w:pPr>
    </w:p>
    <w:p w:rsidR="00CE3681" w:rsidRDefault="00CE3681" w:rsidP="00A1330B">
      <w:pPr>
        <w:spacing w:line="360" w:lineRule="auto"/>
        <w:rPr>
          <w:rFonts w:asciiTheme="majorBidi" w:eastAsiaTheme="minorEastAsia" w:hAnsiTheme="majorBidi" w:cstheme="majorBidi"/>
          <w:b/>
          <w:bCs/>
          <w:color w:val="365F91" w:themeColor="accent1" w:themeShade="BF"/>
          <w:sz w:val="24"/>
          <w:szCs w:val="24"/>
          <w:u w:val="single"/>
        </w:rPr>
      </w:pPr>
    </w:p>
    <w:p w:rsidR="00E01015" w:rsidRPr="001109CC" w:rsidRDefault="00E01015" w:rsidP="00A1330B">
      <w:pPr>
        <w:spacing w:line="360" w:lineRule="auto"/>
        <w:rPr>
          <w:rFonts w:asciiTheme="majorBidi" w:eastAsiaTheme="minorEastAsia" w:hAnsiTheme="majorBidi" w:cstheme="majorBidi"/>
          <w:b/>
          <w:bCs/>
          <w:color w:val="365F91" w:themeColor="accent1" w:themeShade="BF"/>
          <w:sz w:val="24"/>
          <w:szCs w:val="24"/>
          <w:u w:val="single"/>
        </w:rPr>
      </w:pPr>
      <w:r w:rsidRPr="001109CC">
        <w:rPr>
          <w:rFonts w:asciiTheme="majorBidi" w:eastAsiaTheme="minorEastAsia" w:hAnsiTheme="majorBidi" w:cstheme="majorBidi"/>
          <w:b/>
          <w:bCs/>
          <w:color w:val="365F91" w:themeColor="accent1" w:themeShade="BF"/>
          <w:sz w:val="24"/>
          <w:szCs w:val="24"/>
          <w:u w:val="single"/>
        </w:rPr>
        <w:lastRenderedPageBreak/>
        <w:t>2 – Palier :</w:t>
      </w:r>
    </w:p>
    <w:p w:rsidR="00E01015" w:rsidRPr="00CE3681" w:rsidRDefault="00E01015" w:rsidP="00A1330B">
      <w:pPr>
        <w:pStyle w:val="Lgende"/>
        <w:spacing w:line="360" w:lineRule="auto"/>
        <w:rPr>
          <w:rFonts w:asciiTheme="majorBidi" w:hAnsiTheme="majorBidi" w:cstheme="majorBidi"/>
          <w:color w:val="4F81BD" w:themeColor="accent1"/>
        </w:rPr>
      </w:pPr>
      <w:r w:rsidRPr="00CE3681">
        <w:rPr>
          <w:rFonts w:asciiTheme="majorBidi" w:hAnsiTheme="majorBidi" w:cstheme="majorBidi"/>
          <w:color w:val="4F81BD" w:themeColor="accent1"/>
          <w:u w:val="single"/>
        </w:rPr>
        <w:t xml:space="preserve">Tableau </w:t>
      </w:r>
      <w:r w:rsidRPr="00CE3681">
        <w:rPr>
          <w:rFonts w:asciiTheme="majorBidi" w:hAnsiTheme="majorBidi" w:cstheme="majorBidi"/>
          <w:noProof/>
          <w:color w:val="4F81BD" w:themeColor="accent1"/>
          <w:u w:val="single"/>
        </w:rPr>
        <w:t>IV.3</w:t>
      </w:r>
      <w:r w:rsidRPr="00CE3681">
        <w:rPr>
          <w:rFonts w:asciiTheme="majorBidi" w:hAnsiTheme="majorBidi" w:cstheme="majorBidi"/>
          <w:color w:val="4F81BD" w:themeColor="accent1"/>
          <w:u w:val="single"/>
        </w:rPr>
        <w:t>:</w:t>
      </w:r>
      <w:r w:rsidRPr="00CE3681">
        <w:rPr>
          <w:rFonts w:asciiTheme="majorBidi" w:hAnsiTheme="majorBidi" w:cstheme="majorBidi"/>
          <w:color w:val="4F81BD" w:themeColor="accent1"/>
        </w:rPr>
        <w:t xml:space="preserve">charges permanentes </w:t>
      </w:r>
      <w:proofErr w:type="spellStart"/>
      <w:r w:rsidRPr="00CE3681">
        <w:rPr>
          <w:rFonts w:asciiTheme="majorBidi" w:hAnsiTheme="majorBidi" w:cstheme="majorBidi"/>
          <w:color w:val="4F81BD" w:themeColor="accent1"/>
        </w:rPr>
        <w:t>etsurcharges</w:t>
      </w:r>
      <w:proofErr w:type="spellEnd"/>
      <w:r w:rsidRPr="00CE3681">
        <w:rPr>
          <w:rFonts w:asciiTheme="majorBidi" w:hAnsiTheme="majorBidi" w:cstheme="majorBidi"/>
          <w:color w:val="4F81BD" w:themeColor="accent1"/>
        </w:rPr>
        <w:t xml:space="preserve"> </w:t>
      </w:r>
      <w:proofErr w:type="gramStart"/>
      <w:r w:rsidRPr="00CE3681">
        <w:rPr>
          <w:rFonts w:asciiTheme="majorBidi" w:hAnsiTheme="majorBidi" w:cstheme="majorBidi"/>
          <w:color w:val="4F81BD" w:themeColor="accent1"/>
        </w:rPr>
        <w:t>d’exploitation(</w:t>
      </w:r>
      <w:proofErr w:type="gramEnd"/>
      <w:r w:rsidRPr="00CE3681">
        <w:rPr>
          <w:rFonts w:asciiTheme="majorBidi" w:hAnsiTheme="majorBidi" w:cstheme="majorBidi"/>
          <w:color w:val="4F81BD" w:themeColor="accent1"/>
        </w:rPr>
        <w:t>palier).</w:t>
      </w:r>
    </w:p>
    <w:tbl>
      <w:tblPr>
        <w:tblStyle w:val="Grilledutableau"/>
        <w:tblpPr w:leftFromText="141" w:rightFromText="141" w:vertAnchor="text" w:horzAnchor="margin" w:tblpXSpec="center" w:tblpY="136"/>
        <w:tblW w:w="6515" w:type="dxa"/>
        <w:tblLook w:val="04A0"/>
      </w:tblPr>
      <w:tblGrid>
        <w:gridCol w:w="3114"/>
        <w:gridCol w:w="1227"/>
        <w:gridCol w:w="906"/>
        <w:gridCol w:w="1268"/>
      </w:tblGrid>
      <w:tr w:rsidR="00E01015" w:rsidRPr="00885815" w:rsidTr="00555D5A">
        <w:trPr>
          <w:trHeight w:val="244"/>
        </w:trPr>
        <w:tc>
          <w:tcPr>
            <w:tcW w:w="3114" w:type="dxa"/>
            <w:tcBorders>
              <w:top w:val="single" w:sz="4" w:space="0" w:color="auto"/>
              <w:left w:val="single" w:sz="4" w:space="0" w:color="auto"/>
              <w:bottom w:val="single" w:sz="4" w:space="0" w:color="auto"/>
              <w:right w:val="single" w:sz="4" w:space="0" w:color="auto"/>
            </w:tcBorders>
            <w:vAlign w:val="center"/>
            <w:hideMark/>
          </w:tcPr>
          <w:p w:rsidR="00E01015" w:rsidRPr="0087191E"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87191E">
              <w:rPr>
                <w:rFonts w:asciiTheme="majorBidi" w:hAnsiTheme="majorBidi" w:cstheme="majorBidi"/>
                <w:b/>
                <w:bCs/>
                <w:color w:val="000000" w:themeColor="text1"/>
                <w:sz w:val="24"/>
                <w:szCs w:val="24"/>
              </w:rPr>
              <w:t>Désignation</w:t>
            </w:r>
          </w:p>
        </w:tc>
        <w:tc>
          <w:tcPr>
            <w:tcW w:w="1227" w:type="dxa"/>
            <w:tcBorders>
              <w:top w:val="single" w:sz="4" w:space="0" w:color="auto"/>
              <w:left w:val="single" w:sz="4" w:space="0" w:color="auto"/>
              <w:bottom w:val="single" w:sz="4" w:space="0" w:color="auto"/>
              <w:right w:val="single" w:sz="4" w:space="0" w:color="auto"/>
            </w:tcBorders>
            <w:vAlign w:val="center"/>
            <w:hideMark/>
          </w:tcPr>
          <w:p w:rsidR="00E01015" w:rsidRPr="0087191E" w:rsidRDefault="00E01015" w:rsidP="00A1330B">
            <w:pPr>
              <w:autoSpaceDE w:val="0"/>
              <w:autoSpaceDN w:val="0"/>
              <w:adjustRightInd w:val="0"/>
              <w:spacing w:line="360" w:lineRule="auto"/>
              <w:jc w:val="center"/>
              <w:rPr>
                <w:rFonts w:asciiTheme="majorBidi" w:eastAsia="Times New Roman,Bold" w:hAnsiTheme="majorBidi" w:cstheme="majorBidi"/>
                <w:b/>
                <w:bCs/>
                <w:color w:val="000000" w:themeColor="text1"/>
                <w:sz w:val="24"/>
                <w:szCs w:val="24"/>
              </w:rPr>
            </w:pPr>
            <w:r w:rsidRPr="0087191E">
              <w:rPr>
                <w:rFonts w:asciiTheme="majorBidi" w:eastAsia="Times New Roman,Bold" w:hAnsiTheme="majorBidi" w:cstheme="majorBidi"/>
                <w:b/>
                <w:bCs/>
                <w:color w:val="000000" w:themeColor="text1"/>
                <w:sz w:val="24"/>
                <w:szCs w:val="24"/>
              </w:rPr>
              <w:t>ρ (KN/m</w:t>
            </w:r>
            <w:r w:rsidRPr="0087191E">
              <w:rPr>
                <w:rFonts w:asciiTheme="majorBidi" w:eastAsia="Times New Roman,Bold" w:hAnsiTheme="majorBidi" w:cstheme="majorBidi"/>
                <w:b/>
                <w:bCs/>
                <w:color w:val="000000" w:themeColor="text1"/>
                <w:sz w:val="24"/>
                <w:szCs w:val="24"/>
                <w:vertAlign w:val="superscript"/>
              </w:rPr>
              <w:t>3</w:t>
            </w:r>
            <w:r w:rsidRPr="0087191E">
              <w:rPr>
                <w:rFonts w:asciiTheme="majorBidi" w:eastAsia="Times New Roman,Bold" w:hAnsiTheme="majorBidi" w:cstheme="majorBidi"/>
                <w:b/>
                <w:bCs/>
                <w:color w:val="000000" w:themeColor="text1"/>
                <w:sz w:val="24"/>
                <w:szCs w:val="24"/>
              </w:rPr>
              <w:t>)</w:t>
            </w:r>
          </w:p>
        </w:tc>
        <w:tc>
          <w:tcPr>
            <w:tcW w:w="906" w:type="dxa"/>
            <w:tcBorders>
              <w:top w:val="single" w:sz="4" w:space="0" w:color="auto"/>
              <w:left w:val="single" w:sz="4" w:space="0" w:color="auto"/>
              <w:bottom w:val="single" w:sz="4" w:space="0" w:color="auto"/>
              <w:right w:val="single" w:sz="4" w:space="0" w:color="auto"/>
            </w:tcBorders>
            <w:vAlign w:val="center"/>
            <w:hideMark/>
          </w:tcPr>
          <w:p w:rsidR="00E01015" w:rsidRPr="0087191E" w:rsidRDefault="00E01015" w:rsidP="00A1330B">
            <w:pPr>
              <w:autoSpaceDE w:val="0"/>
              <w:autoSpaceDN w:val="0"/>
              <w:adjustRightInd w:val="0"/>
              <w:spacing w:line="360" w:lineRule="auto"/>
              <w:jc w:val="center"/>
              <w:rPr>
                <w:rFonts w:asciiTheme="majorBidi" w:hAnsiTheme="majorBidi" w:cstheme="majorBidi"/>
                <w:b/>
                <w:bCs/>
                <w:color w:val="000000" w:themeColor="text1"/>
                <w:sz w:val="24"/>
                <w:szCs w:val="24"/>
              </w:rPr>
            </w:pPr>
            <w:r w:rsidRPr="0087191E">
              <w:rPr>
                <w:rFonts w:asciiTheme="majorBidi" w:hAnsiTheme="majorBidi" w:cstheme="majorBidi"/>
                <w:b/>
                <w:bCs/>
                <w:color w:val="000000" w:themeColor="text1"/>
                <w:sz w:val="24"/>
                <w:szCs w:val="24"/>
              </w:rPr>
              <w:t>e (m)</w:t>
            </w:r>
          </w:p>
        </w:tc>
        <w:tc>
          <w:tcPr>
            <w:tcW w:w="1268" w:type="dxa"/>
            <w:tcBorders>
              <w:top w:val="single" w:sz="4" w:space="0" w:color="auto"/>
              <w:left w:val="single" w:sz="4" w:space="0" w:color="auto"/>
              <w:bottom w:val="single" w:sz="4" w:space="0" w:color="auto"/>
              <w:right w:val="single" w:sz="4" w:space="0" w:color="auto"/>
            </w:tcBorders>
            <w:vAlign w:val="center"/>
            <w:hideMark/>
          </w:tcPr>
          <w:p w:rsidR="00E01015" w:rsidRPr="0087191E" w:rsidRDefault="00E01015" w:rsidP="00A1330B">
            <w:pPr>
              <w:autoSpaceDE w:val="0"/>
              <w:autoSpaceDN w:val="0"/>
              <w:adjustRightInd w:val="0"/>
              <w:spacing w:line="360" w:lineRule="auto"/>
              <w:jc w:val="center"/>
              <w:rPr>
                <w:rFonts w:asciiTheme="majorBidi" w:hAnsiTheme="majorBidi" w:cstheme="majorBidi"/>
                <w:b/>
                <w:bCs/>
                <w:color w:val="000000" w:themeColor="text1"/>
                <w:sz w:val="24"/>
                <w:szCs w:val="24"/>
              </w:rPr>
            </w:pPr>
            <w:r w:rsidRPr="0087191E">
              <w:rPr>
                <w:rFonts w:asciiTheme="majorBidi" w:hAnsiTheme="majorBidi" w:cstheme="majorBidi"/>
                <w:b/>
                <w:bCs/>
                <w:color w:val="000000" w:themeColor="text1"/>
                <w:sz w:val="24"/>
                <w:szCs w:val="24"/>
              </w:rPr>
              <w:t>G (KN/m²)</w:t>
            </w:r>
          </w:p>
        </w:tc>
      </w:tr>
      <w:tr w:rsidR="00E01015" w:rsidRPr="00885815" w:rsidTr="00555D5A">
        <w:trPr>
          <w:trHeight w:val="244"/>
        </w:trPr>
        <w:tc>
          <w:tcPr>
            <w:tcW w:w="3114" w:type="dxa"/>
            <w:tcBorders>
              <w:top w:val="single" w:sz="4" w:space="0" w:color="auto"/>
              <w:left w:val="single" w:sz="4" w:space="0" w:color="auto"/>
              <w:bottom w:val="single" w:sz="4" w:space="0" w:color="auto"/>
              <w:right w:val="single" w:sz="4" w:space="0" w:color="auto"/>
            </w:tcBorders>
            <w:vAlign w:val="center"/>
            <w:hideMark/>
          </w:tcPr>
          <w:p w:rsidR="00E01015" w:rsidRPr="0087191E" w:rsidRDefault="00E01015" w:rsidP="00A1330B">
            <w:pPr>
              <w:autoSpaceDE w:val="0"/>
              <w:autoSpaceDN w:val="0"/>
              <w:adjustRightInd w:val="0"/>
              <w:spacing w:line="360" w:lineRule="auto"/>
              <w:jc w:val="center"/>
              <w:rPr>
                <w:rFonts w:asciiTheme="majorBidi" w:hAnsiTheme="majorBidi" w:cstheme="majorBidi"/>
                <w:b/>
                <w:bCs/>
                <w:color w:val="000000" w:themeColor="text1"/>
                <w:sz w:val="24"/>
                <w:szCs w:val="24"/>
              </w:rPr>
            </w:pPr>
            <w:r w:rsidRPr="0087191E">
              <w:rPr>
                <w:rFonts w:asciiTheme="majorBidi" w:hAnsiTheme="majorBidi" w:cstheme="majorBidi"/>
                <w:b/>
                <w:bCs/>
                <w:color w:val="000000" w:themeColor="text1"/>
                <w:sz w:val="24"/>
                <w:szCs w:val="24"/>
              </w:rPr>
              <w:t xml:space="preserve">Poids propre du palier </w:t>
            </w:r>
          </w:p>
        </w:tc>
        <w:tc>
          <w:tcPr>
            <w:tcW w:w="1227" w:type="dxa"/>
            <w:tcBorders>
              <w:top w:val="single" w:sz="4" w:space="0" w:color="auto"/>
              <w:left w:val="single" w:sz="4" w:space="0" w:color="auto"/>
              <w:bottom w:val="single" w:sz="4" w:space="0" w:color="auto"/>
              <w:right w:val="single" w:sz="4" w:space="0" w:color="auto"/>
            </w:tcBorders>
            <w:vAlign w:val="center"/>
            <w:hideMark/>
          </w:tcPr>
          <w:p w:rsidR="00E01015" w:rsidRPr="0087191E"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87191E">
              <w:rPr>
                <w:rFonts w:asciiTheme="majorBidi" w:hAnsiTheme="majorBidi" w:cstheme="majorBidi"/>
                <w:color w:val="000000" w:themeColor="text1"/>
                <w:sz w:val="24"/>
                <w:szCs w:val="24"/>
              </w:rPr>
              <w:t>25</w:t>
            </w:r>
          </w:p>
        </w:tc>
        <w:tc>
          <w:tcPr>
            <w:tcW w:w="906" w:type="dxa"/>
            <w:tcBorders>
              <w:top w:val="single" w:sz="4" w:space="0" w:color="auto"/>
              <w:left w:val="single" w:sz="4" w:space="0" w:color="auto"/>
              <w:bottom w:val="single" w:sz="4" w:space="0" w:color="auto"/>
              <w:right w:val="single" w:sz="4" w:space="0" w:color="auto"/>
            </w:tcBorders>
            <w:vAlign w:val="center"/>
            <w:hideMark/>
          </w:tcPr>
          <w:p w:rsidR="00E01015" w:rsidRPr="0087191E"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87191E">
              <w:rPr>
                <w:rFonts w:asciiTheme="majorBidi" w:hAnsiTheme="majorBidi" w:cstheme="majorBidi"/>
                <w:color w:val="000000" w:themeColor="text1"/>
                <w:sz w:val="24"/>
                <w:szCs w:val="24"/>
              </w:rPr>
              <w:t>0.15</w:t>
            </w:r>
          </w:p>
        </w:tc>
        <w:tc>
          <w:tcPr>
            <w:tcW w:w="1268" w:type="dxa"/>
            <w:tcBorders>
              <w:top w:val="single" w:sz="4" w:space="0" w:color="auto"/>
              <w:left w:val="single" w:sz="4" w:space="0" w:color="auto"/>
              <w:bottom w:val="single" w:sz="4" w:space="0" w:color="auto"/>
              <w:right w:val="single" w:sz="4" w:space="0" w:color="auto"/>
            </w:tcBorders>
            <w:vAlign w:val="center"/>
          </w:tcPr>
          <w:p w:rsidR="00E01015" w:rsidRPr="0087191E"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87191E">
              <w:rPr>
                <w:rFonts w:asciiTheme="majorBidi" w:hAnsiTheme="majorBidi" w:cstheme="majorBidi"/>
                <w:color w:val="000000" w:themeColor="text1"/>
                <w:sz w:val="24"/>
                <w:szCs w:val="24"/>
              </w:rPr>
              <w:t>3.75</w:t>
            </w:r>
          </w:p>
        </w:tc>
      </w:tr>
      <w:tr w:rsidR="00E01015" w:rsidRPr="00885815" w:rsidTr="00555D5A">
        <w:trPr>
          <w:trHeight w:val="244"/>
        </w:trPr>
        <w:tc>
          <w:tcPr>
            <w:tcW w:w="3114" w:type="dxa"/>
            <w:tcBorders>
              <w:top w:val="single" w:sz="4" w:space="0" w:color="auto"/>
              <w:left w:val="single" w:sz="4" w:space="0" w:color="auto"/>
              <w:bottom w:val="single" w:sz="4" w:space="0" w:color="auto"/>
              <w:right w:val="single" w:sz="4" w:space="0" w:color="auto"/>
            </w:tcBorders>
            <w:vAlign w:val="center"/>
            <w:hideMark/>
          </w:tcPr>
          <w:p w:rsidR="00E01015" w:rsidRPr="0087191E"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87191E">
              <w:rPr>
                <w:rFonts w:asciiTheme="majorBidi" w:hAnsiTheme="majorBidi" w:cstheme="majorBidi"/>
                <w:b/>
                <w:bCs/>
                <w:color w:val="000000" w:themeColor="text1"/>
                <w:sz w:val="24"/>
                <w:szCs w:val="24"/>
              </w:rPr>
              <w:t>Revêtement en marbre</w:t>
            </w:r>
          </w:p>
        </w:tc>
        <w:tc>
          <w:tcPr>
            <w:tcW w:w="1227" w:type="dxa"/>
            <w:tcBorders>
              <w:top w:val="single" w:sz="4" w:space="0" w:color="auto"/>
              <w:left w:val="single" w:sz="4" w:space="0" w:color="auto"/>
              <w:bottom w:val="single" w:sz="4" w:space="0" w:color="auto"/>
              <w:right w:val="single" w:sz="4" w:space="0" w:color="auto"/>
            </w:tcBorders>
            <w:vAlign w:val="center"/>
            <w:hideMark/>
          </w:tcPr>
          <w:p w:rsidR="00E01015" w:rsidRPr="0087191E"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87191E">
              <w:rPr>
                <w:rFonts w:asciiTheme="majorBidi" w:hAnsiTheme="majorBidi" w:cstheme="majorBidi"/>
                <w:color w:val="000000" w:themeColor="text1"/>
                <w:sz w:val="24"/>
                <w:szCs w:val="24"/>
              </w:rPr>
              <w:t>28</w:t>
            </w:r>
          </w:p>
        </w:tc>
        <w:tc>
          <w:tcPr>
            <w:tcW w:w="906" w:type="dxa"/>
            <w:tcBorders>
              <w:top w:val="single" w:sz="4" w:space="0" w:color="auto"/>
              <w:left w:val="single" w:sz="4" w:space="0" w:color="auto"/>
              <w:bottom w:val="single" w:sz="4" w:space="0" w:color="auto"/>
              <w:right w:val="single" w:sz="4" w:space="0" w:color="auto"/>
            </w:tcBorders>
            <w:vAlign w:val="center"/>
            <w:hideMark/>
          </w:tcPr>
          <w:p w:rsidR="00E01015" w:rsidRPr="0087191E"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87191E">
              <w:rPr>
                <w:rFonts w:asciiTheme="majorBidi" w:hAnsiTheme="majorBidi" w:cstheme="majorBidi"/>
                <w:color w:val="000000" w:themeColor="text1"/>
                <w:sz w:val="24"/>
                <w:szCs w:val="24"/>
              </w:rPr>
              <w:t>0.02</w:t>
            </w:r>
          </w:p>
        </w:tc>
        <w:tc>
          <w:tcPr>
            <w:tcW w:w="1268" w:type="dxa"/>
            <w:tcBorders>
              <w:top w:val="single" w:sz="4" w:space="0" w:color="auto"/>
              <w:left w:val="single" w:sz="4" w:space="0" w:color="auto"/>
              <w:bottom w:val="single" w:sz="4" w:space="0" w:color="auto"/>
              <w:right w:val="single" w:sz="4" w:space="0" w:color="auto"/>
            </w:tcBorders>
            <w:vAlign w:val="center"/>
          </w:tcPr>
          <w:p w:rsidR="00E01015" w:rsidRPr="0087191E"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87191E">
              <w:rPr>
                <w:rFonts w:asciiTheme="majorBidi" w:hAnsiTheme="majorBidi" w:cstheme="majorBidi"/>
                <w:color w:val="000000" w:themeColor="text1"/>
                <w:sz w:val="24"/>
                <w:szCs w:val="24"/>
              </w:rPr>
              <w:t>0.56</w:t>
            </w:r>
          </w:p>
        </w:tc>
      </w:tr>
      <w:tr w:rsidR="00E01015" w:rsidRPr="00885815" w:rsidTr="00555D5A">
        <w:trPr>
          <w:trHeight w:val="244"/>
        </w:trPr>
        <w:tc>
          <w:tcPr>
            <w:tcW w:w="3114" w:type="dxa"/>
            <w:tcBorders>
              <w:top w:val="single" w:sz="4" w:space="0" w:color="auto"/>
              <w:left w:val="single" w:sz="4" w:space="0" w:color="auto"/>
              <w:bottom w:val="single" w:sz="4" w:space="0" w:color="auto"/>
              <w:right w:val="single" w:sz="4" w:space="0" w:color="auto"/>
            </w:tcBorders>
            <w:vAlign w:val="center"/>
            <w:hideMark/>
          </w:tcPr>
          <w:p w:rsidR="00E01015" w:rsidRPr="0087191E" w:rsidRDefault="00E01015" w:rsidP="00A1330B">
            <w:pPr>
              <w:autoSpaceDE w:val="0"/>
              <w:autoSpaceDN w:val="0"/>
              <w:adjustRightInd w:val="0"/>
              <w:spacing w:line="360" w:lineRule="auto"/>
              <w:jc w:val="center"/>
              <w:rPr>
                <w:rFonts w:asciiTheme="majorBidi" w:hAnsiTheme="majorBidi" w:cstheme="majorBidi"/>
                <w:b/>
                <w:bCs/>
                <w:color w:val="000000" w:themeColor="text1"/>
                <w:sz w:val="24"/>
                <w:szCs w:val="24"/>
              </w:rPr>
            </w:pPr>
            <w:r w:rsidRPr="0087191E">
              <w:rPr>
                <w:rFonts w:asciiTheme="majorBidi" w:hAnsiTheme="majorBidi" w:cstheme="majorBidi"/>
                <w:b/>
                <w:bCs/>
                <w:color w:val="000000" w:themeColor="text1"/>
                <w:sz w:val="24"/>
                <w:szCs w:val="24"/>
              </w:rPr>
              <w:t>Mortier de pose</w:t>
            </w:r>
          </w:p>
        </w:tc>
        <w:tc>
          <w:tcPr>
            <w:tcW w:w="1227" w:type="dxa"/>
            <w:tcBorders>
              <w:top w:val="single" w:sz="4" w:space="0" w:color="auto"/>
              <w:left w:val="single" w:sz="4" w:space="0" w:color="auto"/>
              <w:bottom w:val="single" w:sz="4" w:space="0" w:color="auto"/>
              <w:right w:val="single" w:sz="4" w:space="0" w:color="auto"/>
            </w:tcBorders>
            <w:vAlign w:val="center"/>
            <w:hideMark/>
          </w:tcPr>
          <w:p w:rsidR="00E01015" w:rsidRPr="0087191E"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87191E">
              <w:rPr>
                <w:rFonts w:asciiTheme="majorBidi" w:hAnsiTheme="majorBidi" w:cstheme="majorBidi"/>
                <w:color w:val="000000" w:themeColor="text1"/>
                <w:sz w:val="24"/>
                <w:szCs w:val="24"/>
              </w:rPr>
              <w:t>20</w:t>
            </w:r>
          </w:p>
        </w:tc>
        <w:tc>
          <w:tcPr>
            <w:tcW w:w="906" w:type="dxa"/>
            <w:tcBorders>
              <w:top w:val="single" w:sz="4" w:space="0" w:color="auto"/>
              <w:left w:val="single" w:sz="4" w:space="0" w:color="auto"/>
              <w:bottom w:val="single" w:sz="4" w:space="0" w:color="auto"/>
              <w:right w:val="single" w:sz="4" w:space="0" w:color="auto"/>
            </w:tcBorders>
            <w:vAlign w:val="center"/>
            <w:hideMark/>
          </w:tcPr>
          <w:p w:rsidR="00E01015" w:rsidRPr="0087191E"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87191E">
              <w:rPr>
                <w:rFonts w:asciiTheme="majorBidi" w:hAnsiTheme="majorBidi" w:cstheme="majorBidi"/>
                <w:color w:val="000000" w:themeColor="text1"/>
                <w:sz w:val="24"/>
                <w:szCs w:val="24"/>
              </w:rPr>
              <w:t>0.02</w:t>
            </w:r>
          </w:p>
        </w:tc>
        <w:tc>
          <w:tcPr>
            <w:tcW w:w="1268" w:type="dxa"/>
            <w:tcBorders>
              <w:top w:val="single" w:sz="4" w:space="0" w:color="auto"/>
              <w:left w:val="single" w:sz="4" w:space="0" w:color="auto"/>
              <w:bottom w:val="single" w:sz="4" w:space="0" w:color="auto"/>
              <w:right w:val="single" w:sz="4" w:space="0" w:color="auto"/>
            </w:tcBorders>
            <w:vAlign w:val="center"/>
            <w:hideMark/>
          </w:tcPr>
          <w:p w:rsidR="00E01015" w:rsidRPr="0087191E"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87191E">
              <w:rPr>
                <w:rFonts w:asciiTheme="majorBidi" w:hAnsiTheme="majorBidi" w:cstheme="majorBidi"/>
                <w:color w:val="000000" w:themeColor="text1"/>
                <w:sz w:val="24"/>
                <w:szCs w:val="24"/>
              </w:rPr>
              <w:t>0.40</w:t>
            </w:r>
          </w:p>
        </w:tc>
      </w:tr>
      <w:tr w:rsidR="00E01015" w:rsidRPr="00885815" w:rsidTr="00555D5A">
        <w:trPr>
          <w:trHeight w:val="244"/>
        </w:trPr>
        <w:tc>
          <w:tcPr>
            <w:tcW w:w="3114" w:type="dxa"/>
            <w:tcBorders>
              <w:top w:val="single" w:sz="4" w:space="0" w:color="auto"/>
              <w:left w:val="single" w:sz="4" w:space="0" w:color="auto"/>
              <w:bottom w:val="single" w:sz="4" w:space="0" w:color="auto"/>
              <w:right w:val="single" w:sz="4" w:space="0" w:color="auto"/>
            </w:tcBorders>
            <w:vAlign w:val="center"/>
            <w:hideMark/>
          </w:tcPr>
          <w:p w:rsidR="00E01015" w:rsidRPr="0087191E"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87191E">
              <w:rPr>
                <w:rFonts w:asciiTheme="majorBidi" w:hAnsiTheme="majorBidi" w:cstheme="majorBidi"/>
                <w:b/>
                <w:bCs/>
                <w:color w:val="000000" w:themeColor="text1"/>
                <w:sz w:val="24"/>
                <w:szCs w:val="24"/>
              </w:rPr>
              <w:t xml:space="preserve">Enduit au ciment </w:t>
            </w:r>
          </w:p>
        </w:tc>
        <w:tc>
          <w:tcPr>
            <w:tcW w:w="1227" w:type="dxa"/>
            <w:tcBorders>
              <w:top w:val="single" w:sz="4" w:space="0" w:color="auto"/>
              <w:left w:val="single" w:sz="4" w:space="0" w:color="auto"/>
              <w:bottom w:val="single" w:sz="4" w:space="0" w:color="auto"/>
              <w:right w:val="single" w:sz="4" w:space="0" w:color="auto"/>
            </w:tcBorders>
            <w:vAlign w:val="center"/>
            <w:hideMark/>
          </w:tcPr>
          <w:p w:rsidR="00E01015" w:rsidRPr="0087191E"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87191E">
              <w:rPr>
                <w:rFonts w:asciiTheme="majorBidi" w:hAnsiTheme="majorBidi" w:cstheme="majorBidi"/>
                <w:color w:val="000000" w:themeColor="text1"/>
                <w:sz w:val="24"/>
                <w:szCs w:val="24"/>
              </w:rPr>
              <w:t>18</w:t>
            </w:r>
          </w:p>
        </w:tc>
        <w:tc>
          <w:tcPr>
            <w:tcW w:w="906" w:type="dxa"/>
            <w:tcBorders>
              <w:top w:val="single" w:sz="4" w:space="0" w:color="auto"/>
              <w:left w:val="single" w:sz="4" w:space="0" w:color="auto"/>
              <w:bottom w:val="single" w:sz="4" w:space="0" w:color="auto"/>
              <w:right w:val="single" w:sz="4" w:space="0" w:color="auto"/>
            </w:tcBorders>
            <w:vAlign w:val="center"/>
            <w:hideMark/>
          </w:tcPr>
          <w:p w:rsidR="00E01015" w:rsidRPr="0087191E"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87191E">
              <w:rPr>
                <w:rFonts w:asciiTheme="majorBidi" w:hAnsiTheme="majorBidi" w:cstheme="majorBidi"/>
                <w:color w:val="000000" w:themeColor="text1"/>
                <w:sz w:val="24"/>
                <w:szCs w:val="24"/>
              </w:rPr>
              <w:t>0.015</w:t>
            </w:r>
          </w:p>
        </w:tc>
        <w:tc>
          <w:tcPr>
            <w:tcW w:w="1268" w:type="dxa"/>
            <w:tcBorders>
              <w:top w:val="single" w:sz="4" w:space="0" w:color="auto"/>
              <w:left w:val="single" w:sz="4" w:space="0" w:color="auto"/>
              <w:bottom w:val="single" w:sz="4" w:space="0" w:color="auto"/>
              <w:right w:val="single" w:sz="4" w:space="0" w:color="auto"/>
            </w:tcBorders>
            <w:vAlign w:val="center"/>
          </w:tcPr>
          <w:p w:rsidR="00E01015" w:rsidRPr="0087191E"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87191E">
              <w:rPr>
                <w:rFonts w:asciiTheme="majorBidi" w:hAnsiTheme="majorBidi" w:cstheme="majorBidi"/>
                <w:color w:val="000000" w:themeColor="text1"/>
                <w:sz w:val="24"/>
                <w:szCs w:val="24"/>
              </w:rPr>
              <w:t>0.27</w:t>
            </w:r>
          </w:p>
        </w:tc>
      </w:tr>
      <w:tr w:rsidR="00E01015" w:rsidRPr="00885815" w:rsidTr="00555D5A">
        <w:trPr>
          <w:trHeight w:val="244"/>
        </w:trPr>
        <w:tc>
          <w:tcPr>
            <w:tcW w:w="5247" w:type="dxa"/>
            <w:gridSpan w:val="3"/>
            <w:shd w:val="clear" w:color="auto" w:fill="FFFFFF" w:themeFill="background1"/>
            <w:vAlign w:val="center"/>
          </w:tcPr>
          <w:p w:rsidR="00E01015" w:rsidRPr="0087191E"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87191E">
              <w:rPr>
                <w:rFonts w:asciiTheme="majorBidi" w:hAnsiTheme="majorBidi" w:cstheme="majorBidi"/>
                <w:b/>
                <w:bCs/>
                <w:color w:val="000000" w:themeColor="text1"/>
                <w:sz w:val="24"/>
                <w:szCs w:val="24"/>
              </w:rPr>
              <w:t>Charge permanent   G</w:t>
            </w:r>
          </w:p>
        </w:tc>
        <w:tc>
          <w:tcPr>
            <w:tcW w:w="1268" w:type="dxa"/>
            <w:tcBorders>
              <w:top w:val="single" w:sz="4" w:space="0" w:color="auto"/>
              <w:left w:val="single" w:sz="4" w:space="0" w:color="auto"/>
              <w:bottom w:val="single" w:sz="4" w:space="0" w:color="auto"/>
              <w:right w:val="single" w:sz="4" w:space="0" w:color="auto"/>
            </w:tcBorders>
            <w:vAlign w:val="center"/>
          </w:tcPr>
          <w:p w:rsidR="00E01015" w:rsidRPr="0087191E"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87191E">
              <w:rPr>
                <w:rFonts w:asciiTheme="majorBidi" w:hAnsiTheme="majorBidi" w:cstheme="majorBidi"/>
                <w:b/>
                <w:bCs/>
                <w:color w:val="000000" w:themeColor="text1"/>
                <w:sz w:val="24"/>
                <w:szCs w:val="24"/>
              </w:rPr>
              <w:t>4.98</w:t>
            </w:r>
          </w:p>
        </w:tc>
      </w:tr>
      <w:tr w:rsidR="00E01015" w:rsidRPr="00885815" w:rsidTr="00555D5A">
        <w:trPr>
          <w:trHeight w:val="244"/>
        </w:trPr>
        <w:tc>
          <w:tcPr>
            <w:tcW w:w="5247" w:type="dxa"/>
            <w:gridSpan w:val="3"/>
            <w:shd w:val="clear" w:color="auto" w:fill="FFFFFF" w:themeFill="background1"/>
            <w:vAlign w:val="center"/>
          </w:tcPr>
          <w:p w:rsidR="00E01015" w:rsidRPr="0087191E"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87191E">
              <w:rPr>
                <w:rFonts w:asciiTheme="majorBidi" w:hAnsiTheme="majorBidi" w:cstheme="majorBidi"/>
                <w:b/>
                <w:bCs/>
                <w:color w:val="000000" w:themeColor="text1"/>
                <w:sz w:val="24"/>
                <w:szCs w:val="24"/>
              </w:rPr>
              <w:t>Charge d'exploitation Q</w:t>
            </w:r>
          </w:p>
        </w:tc>
        <w:tc>
          <w:tcPr>
            <w:tcW w:w="1268" w:type="dxa"/>
            <w:tcBorders>
              <w:top w:val="single" w:sz="4" w:space="0" w:color="auto"/>
              <w:left w:val="single" w:sz="4" w:space="0" w:color="auto"/>
              <w:bottom w:val="single" w:sz="4" w:space="0" w:color="auto"/>
              <w:right w:val="single" w:sz="4" w:space="0" w:color="auto"/>
            </w:tcBorders>
            <w:vAlign w:val="center"/>
          </w:tcPr>
          <w:p w:rsidR="00E01015" w:rsidRPr="0087191E" w:rsidRDefault="00E01015" w:rsidP="00A1330B">
            <w:pPr>
              <w:autoSpaceDE w:val="0"/>
              <w:autoSpaceDN w:val="0"/>
              <w:adjustRightInd w:val="0"/>
              <w:spacing w:line="360" w:lineRule="auto"/>
              <w:jc w:val="center"/>
              <w:rPr>
                <w:rFonts w:asciiTheme="majorBidi" w:hAnsiTheme="majorBidi" w:cstheme="majorBidi"/>
                <w:color w:val="000000" w:themeColor="text1"/>
                <w:sz w:val="24"/>
                <w:szCs w:val="24"/>
              </w:rPr>
            </w:pPr>
            <w:r w:rsidRPr="0087191E">
              <w:rPr>
                <w:rFonts w:asciiTheme="majorBidi" w:hAnsiTheme="majorBidi" w:cstheme="majorBidi"/>
                <w:b/>
                <w:bCs/>
                <w:color w:val="000000" w:themeColor="text1"/>
                <w:sz w:val="24"/>
                <w:szCs w:val="24"/>
              </w:rPr>
              <w:t>2.50</w:t>
            </w:r>
          </w:p>
        </w:tc>
      </w:tr>
    </w:tbl>
    <w:p w:rsidR="00E01015" w:rsidRDefault="00E01015" w:rsidP="00A1330B">
      <w:pPr>
        <w:spacing w:line="360" w:lineRule="auto"/>
        <w:rPr>
          <w:rFonts w:asciiTheme="majorBidi" w:eastAsiaTheme="minorEastAsia" w:hAnsiTheme="majorBidi" w:cstheme="majorBidi"/>
          <w:sz w:val="24"/>
          <w:szCs w:val="24"/>
        </w:rPr>
      </w:pPr>
    </w:p>
    <w:p w:rsidR="00E01015" w:rsidRDefault="00E01015" w:rsidP="00A1330B">
      <w:pPr>
        <w:spacing w:line="360" w:lineRule="auto"/>
        <w:rPr>
          <w:rFonts w:asciiTheme="majorBidi" w:eastAsiaTheme="minorEastAsia" w:hAnsiTheme="majorBidi" w:cstheme="majorBidi"/>
          <w:sz w:val="24"/>
          <w:szCs w:val="24"/>
        </w:rPr>
      </w:pPr>
    </w:p>
    <w:p w:rsidR="00E01015" w:rsidRDefault="00E01015" w:rsidP="00A1330B">
      <w:pPr>
        <w:spacing w:line="360" w:lineRule="auto"/>
        <w:rPr>
          <w:rFonts w:asciiTheme="majorBidi" w:eastAsiaTheme="minorEastAsia" w:hAnsiTheme="majorBidi" w:cstheme="majorBidi"/>
          <w:sz w:val="24"/>
          <w:szCs w:val="24"/>
        </w:rPr>
      </w:pPr>
    </w:p>
    <w:p w:rsidR="00E01015" w:rsidRDefault="00E01015" w:rsidP="00A1330B">
      <w:pPr>
        <w:spacing w:line="360" w:lineRule="auto"/>
        <w:rPr>
          <w:rFonts w:asciiTheme="majorBidi" w:eastAsiaTheme="minorEastAsia" w:hAnsiTheme="majorBidi" w:cstheme="majorBidi"/>
          <w:sz w:val="24"/>
          <w:szCs w:val="24"/>
        </w:rPr>
      </w:pPr>
    </w:p>
    <w:p w:rsidR="00E01015" w:rsidRDefault="00E01015" w:rsidP="00A1330B">
      <w:pPr>
        <w:spacing w:line="360" w:lineRule="auto"/>
        <w:rPr>
          <w:rFonts w:asciiTheme="majorBidi" w:eastAsiaTheme="minorEastAsia" w:hAnsiTheme="majorBidi" w:cstheme="majorBidi"/>
          <w:sz w:val="24"/>
          <w:szCs w:val="24"/>
        </w:rPr>
      </w:pPr>
    </w:p>
    <w:p w:rsidR="00E01015" w:rsidRDefault="00E01015" w:rsidP="00A1330B">
      <w:pPr>
        <w:spacing w:line="360" w:lineRule="auto"/>
        <w:rPr>
          <w:rFonts w:asciiTheme="majorBidi" w:eastAsiaTheme="minorEastAsia" w:hAnsiTheme="majorBidi" w:cstheme="majorBidi"/>
          <w:sz w:val="24"/>
          <w:szCs w:val="24"/>
        </w:rPr>
      </w:pPr>
    </w:p>
    <w:p w:rsidR="00E01015" w:rsidRDefault="00E01015" w:rsidP="00A1330B">
      <w:pPr>
        <w:spacing w:line="360" w:lineRule="auto"/>
        <w:rPr>
          <w:rFonts w:asciiTheme="majorBidi" w:eastAsiaTheme="minorEastAsia" w:hAnsiTheme="majorBidi" w:cstheme="majorBidi"/>
          <w:b/>
          <w:bCs/>
          <w:color w:val="365F91" w:themeColor="accent1" w:themeShade="BF"/>
          <w:sz w:val="24"/>
          <w:szCs w:val="24"/>
          <w:u w:val="single"/>
        </w:rPr>
      </w:pPr>
      <w:r w:rsidRPr="001109CC">
        <w:rPr>
          <w:rFonts w:asciiTheme="majorBidi" w:eastAsiaTheme="minorEastAsia" w:hAnsiTheme="majorBidi" w:cstheme="majorBidi"/>
          <w:b/>
          <w:bCs/>
          <w:color w:val="365F91" w:themeColor="accent1" w:themeShade="BF"/>
          <w:sz w:val="24"/>
          <w:szCs w:val="24"/>
          <w:u w:val="single"/>
        </w:rPr>
        <w:t xml:space="preserve">- </w:t>
      </w:r>
    </w:p>
    <w:p w:rsidR="00E01015" w:rsidRDefault="00E01015" w:rsidP="00A1330B">
      <w:pPr>
        <w:spacing w:line="360" w:lineRule="auto"/>
        <w:rPr>
          <w:rFonts w:asciiTheme="majorBidi" w:eastAsiaTheme="minorEastAsia" w:hAnsiTheme="majorBidi" w:cstheme="majorBidi"/>
          <w:b/>
          <w:bCs/>
          <w:color w:val="365F91" w:themeColor="accent1" w:themeShade="BF"/>
          <w:sz w:val="24"/>
          <w:szCs w:val="24"/>
          <w:u w:val="single"/>
        </w:rPr>
      </w:pPr>
    </w:p>
    <w:p w:rsidR="00E01015" w:rsidRDefault="00E01015" w:rsidP="00A1330B">
      <w:pPr>
        <w:spacing w:line="360" w:lineRule="auto"/>
        <w:rPr>
          <w:rFonts w:asciiTheme="majorBidi" w:eastAsiaTheme="minorEastAsia" w:hAnsiTheme="majorBidi" w:cstheme="majorBidi"/>
          <w:b/>
          <w:bCs/>
          <w:color w:val="365F91" w:themeColor="accent1" w:themeShade="BF"/>
          <w:sz w:val="24"/>
          <w:szCs w:val="24"/>
          <w:u w:val="single"/>
        </w:rPr>
      </w:pPr>
    </w:p>
    <w:p w:rsidR="00E01015" w:rsidRDefault="00E01015" w:rsidP="00A1330B">
      <w:pPr>
        <w:spacing w:line="360" w:lineRule="auto"/>
        <w:rPr>
          <w:rFonts w:asciiTheme="majorBidi" w:eastAsiaTheme="minorEastAsia" w:hAnsiTheme="majorBidi" w:cstheme="majorBidi"/>
          <w:b/>
          <w:bCs/>
          <w:color w:val="365F91" w:themeColor="accent1" w:themeShade="BF"/>
          <w:sz w:val="24"/>
          <w:szCs w:val="24"/>
          <w:u w:val="single"/>
        </w:rPr>
      </w:pPr>
    </w:p>
    <w:p w:rsidR="00E01015" w:rsidRDefault="00E01015" w:rsidP="00A1330B">
      <w:pPr>
        <w:spacing w:line="360" w:lineRule="auto"/>
        <w:rPr>
          <w:rFonts w:asciiTheme="majorBidi" w:eastAsiaTheme="minorEastAsia" w:hAnsiTheme="majorBidi" w:cstheme="majorBidi"/>
          <w:b/>
          <w:bCs/>
          <w:color w:val="365F91" w:themeColor="accent1" w:themeShade="BF"/>
          <w:sz w:val="24"/>
          <w:szCs w:val="24"/>
          <w:u w:val="single"/>
        </w:rPr>
      </w:pPr>
    </w:p>
    <w:p w:rsidR="00E01015" w:rsidRPr="001109CC" w:rsidRDefault="00E01015" w:rsidP="00A1330B">
      <w:pPr>
        <w:spacing w:line="360" w:lineRule="auto"/>
        <w:rPr>
          <w:rFonts w:asciiTheme="majorBidi" w:eastAsiaTheme="minorEastAsia" w:hAnsiTheme="majorBidi" w:cstheme="majorBidi"/>
          <w:color w:val="365F91" w:themeColor="accent1" w:themeShade="BF"/>
          <w:sz w:val="24"/>
          <w:szCs w:val="24"/>
        </w:rPr>
      </w:pPr>
      <w:r w:rsidRPr="001109CC">
        <w:rPr>
          <w:rFonts w:asciiTheme="majorBidi" w:eastAsiaTheme="minorEastAsia" w:hAnsiTheme="majorBidi" w:cstheme="majorBidi"/>
          <w:b/>
          <w:bCs/>
          <w:color w:val="365F91" w:themeColor="accent1" w:themeShade="BF"/>
          <w:sz w:val="24"/>
          <w:szCs w:val="24"/>
          <w:u w:val="single"/>
        </w:rPr>
        <w:t>Combinaisons fondamentales :</w:t>
      </w:r>
    </w:p>
    <w:p w:rsidR="00E01015"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 </w:t>
      </w:r>
      <w:r>
        <w:rPr>
          <w:rFonts w:asciiTheme="majorBidi" w:eastAsiaTheme="minorEastAsia" w:hAnsiTheme="majorBidi" w:cstheme="majorBidi"/>
          <w:sz w:val="24"/>
          <w:szCs w:val="24"/>
        </w:rPr>
        <w:tab/>
      </w:r>
      <w:r w:rsidRPr="00D202FD">
        <w:rPr>
          <w:rFonts w:asciiTheme="majorBidi" w:eastAsiaTheme="minorEastAsia" w:hAnsiTheme="majorBidi" w:cstheme="majorBidi"/>
          <w:sz w:val="24"/>
          <w:szCs w:val="24"/>
          <w:u w:val="single"/>
        </w:rPr>
        <w:t>Etat limite ultime (ELU) :</w:t>
      </w:r>
    </w:p>
    <w:p w:rsidR="00E01015" w:rsidRPr="00D202FD" w:rsidRDefault="009A19B4" w:rsidP="00A1330B">
      <w:pPr>
        <w:spacing w:line="360" w:lineRule="auto"/>
        <w:rPr>
          <w:rFonts w:asciiTheme="majorBidi" w:eastAsiaTheme="minorEastAsia" w:hAnsiTheme="majorBidi" w:cstheme="majorBidi"/>
          <w:sz w:val="24"/>
          <w:szCs w:val="24"/>
        </w:rPr>
      </w:pPr>
      <m:oMathPara>
        <m:oMathParaPr>
          <m:jc m:val="left"/>
        </m:oMathParaPr>
        <m:oMath>
          <m:sSubSup>
            <m:sSubSupPr>
              <m:ctrlPr>
                <w:rPr>
                  <w:rFonts w:ascii="Cambria Math" w:eastAsiaTheme="minorEastAsia" w:hAnsi="Cambria Math" w:cstheme="majorBidi"/>
                  <w:i/>
                  <w:sz w:val="24"/>
                  <w:szCs w:val="24"/>
                </w:rPr>
              </m:ctrlPr>
            </m:sSubSup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2</m:t>
              </m:r>
            </m:sub>
            <m:sup>
              <m:r>
                <w:rPr>
                  <w:rFonts w:ascii="Cambria Math" w:eastAsiaTheme="minorEastAsia" w:hAnsi="Cambria Math" w:cstheme="majorBidi"/>
                  <w:sz w:val="24"/>
                  <w:szCs w:val="24"/>
                </w:rPr>
                <m:t>u</m:t>
              </m:r>
            </m:sup>
          </m:sSubSup>
          <m:r>
            <w:rPr>
              <w:rFonts w:ascii="Cambria Math" w:eastAsiaTheme="minorEastAsia" w:hAnsi="Cambria Math" w:cstheme="majorBidi"/>
              <w:sz w:val="24"/>
              <w:szCs w:val="24"/>
            </w:rPr>
            <m:t>=1.35G+1.5Q=1.35×4.98+1.5×2.5=10.47 KN</m:t>
          </m:r>
          <m:r>
            <m:rPr>
              <m:lit/>
            </m:rPr>
            <w:rPr>
              <w:rFonts w:ascii="Cambria Math" w:eastAsiaTheme="minorEastAsia" w:hAnsi="Cambria Math" w:cstheme="majorBidi"/>
              <w:sz w:val="24"/>
              <w:szCs w:val="24"/>
            </w:rPr>
            <m:t>/</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t>
          </m:r>
        </m:oMath>
      </m:oMathPara>
    </w:p>
    <w:p w:rsidR="00E01015"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       </w:t>
      </w:r>
      <w:r w:rsidRPr="00D202FD">
        <w:rPr>
          <w:rFonts w:asciiTheme="majorBidi" w:eastAsiaTheme="minorEastAsia" w:hAnsiTheme="majorBidi" w:cstheme="majorBidi"/>
          <w:sz w:val="24"/>
          <w:szCs w:val="24"/>
          <w:u w:val="single"/>
        </w:rPr>
        <w:t>Etat limite de service (ELS) :</w:t>
      </w:r>
    </w:p>
    <w:p w:rsidR="00E01015" w:rsidRPr="00D202FD" w:rsidRDefault="009A19B4" w:rsidP="00A1330B">
      <w:pPr>
        <w:spacing w:line="360" w:lineRule="auto"/>
        <w:rPr>
          <w:rFonts w:asciiTheme="majorBidi" w:eastAsiaTheme="minorEastAsia" w:hAnsiTheme="majorBidi" w:cstheme="majorBidi"/>
          <w:sz w:val="24"/>
          <w:szCs w:val="24"/>
        </w:rPr>
      </w:pPr>
      <m:oMathPara>
        <m:oMathParaPr>
          <m:jc m:val="left"/>
        </m:oMathParaPr>
        <m:oMath>
          <m:sSubSup>
            <m:sSubSupPr>
              <m:ctrlPr>
                <w:rPr>
                  <w:rFonts w:ascii="Cambria Math" w:eastAsiaTheme="minorEastAsia" w:hAnsi="Cambria Math" w:cstheme="majorBidi"/>
                  <w:i/>
                  <w:sz w:val="24"/>
                  <w:szCs w:val="24"/>
                </w:rPr>
              </m:ctrlPr>
            </m:sSubSup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2</m:t>
              </m:r>
            </m:sub>
            <m:sup>
              <m:r>
                <w:rPr>
                  <w:rFonts w:ascii="Cambria Math" w:eastAsiaTheme="minorEastAsia" w:hAnsi="Cambria Math" w:cstheme="majorBidi"/>
                  <w:sz w:val="24"/>
                  <w:szCs w:val="24"/>
                </w:rPr>
                <m:t>ser</m:t>
              </m:r>
            </m:sup>
          </m:sSubSup>
          <m:r>
            <w:rPr>
              <w:rFonts w:ascii="Cambria Math" w:eastAsiaTheme="minorEastAsia" w:hAnsi="Cambria Math" w:cstheme="majorBidi"/>
              <w:sz w:val="24"/>
              <w:szCs w:val="24"/>
            </w:rPr>
            <m:t>=G+Q=4.98+2.5=7.48 KN</m:t>
          </m:r>
          <m:r>
            <m:rPr>
              <m:lit/>
            </m:rPr>
            <w:rPr>
              <w:rFonts w:ascii="Cambria Math" w:eastAsiaTheme="minorEastAsia" w:hAnsi="Cambria Math" w:cstheme="majorBidi"/>
              <w:sz w:val="24"/>
              <w:szCs w:val="24"/>
            </w:rPr>
            <m:t>/</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t>
          </m:r>
        </m:oMath>
      </m:oMathPara>
    </w:p>
    <w:p w:rsidR="00E01015"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Pour une bande de 1m de largeur :</w:t>
      </w:r>
    </w:p>
    <w:p w:rsidR="00E01015" w:rsidRPr="00D202FD" w:rsidRDefault="009A19B4" w:rsidP="00A1330B">
      <w:pPr>
        <w:spacing w:line="360" w:lineRule="auto"/>
        <w:rPr>
          <w:rFonts w:asciiTheme="majorBidi" w:eastAsiaTheme="minorEastAsia" w:hAnsiTheme="majorBidi" w:cstheme="majorBidi"/>
          <w:sz w:val="24"/>
          <w:szCs w:val="24"/>
        </w:rPr>
      </w:pPr>
      <m:oMathPara>
        <m:oMathParaPr>
          <m:jc m:val="left"/>
        </m:oMathParaPr>
        <m:oMath>
          <m:acc>
            <m:accPr>
              <m:chr m:val="̅"/>
              <m:ctrlPr>
                <w:rPr>
                  <w:rFonts w:ascii="Cambria Math" w:eastAsiaTheme="minorEastAsia" w:hAnsi="Cambria Math" w:cstheme="majorBidi"/>
                  <w:i/>
                  <w:sz w:val="24"/>
                  <w:szCs w:val="24"/>
                </w:rPr>
              </m:ctrlPr>
            </m:accPr>
            <m:e>
              <m:sSubSup>
                <m:sSubSupPr>
                  <m:ctrlPr>
                    <w:rPr>
                      <w:rFonts w:ascii="Cambria Math" w:eastAsiaTheme="minorEastAsia" w:hAnsi="Cambria Math" w:cstheme="majorBidi"/>
                      <w:i/>
                      <w:sz w:val="24"/>
                      <w:szCs w:val="24"/>
                    </w:rPr>
                  </m:ctrlPr>
                </m:sSubSup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2</m:t>
                  </m:r>
                </m:sub>
                <m:sup>
                  <m:r>
                    <w:rPr>
                      <w:rFonts w:ascii="Cambria Math" w:eastAsiaTheme="minorEastAsia" w:hAnsi="Cambria Math" w:cstheme="majorBidi"/>
                      <w:sz w:val="24"/>
                      <w:szCs w:val="24"/>
                    </w:rPr>
                    <m:t>u</m:t>
                  </m:r>
                </m:sup>
              </m:sSubSup>
            </m:e>
          </m:acc>
          <m:r>
            <w:rPr>
              <w:rFonts w:ascii="Cambria Math" w:eastAsiaTheme="minorEastAsia" w:hAnsi="Cambria Math" w:cstheme="majorBidi"/>
              <w:sz w:val="24"/>
              <w:szCs w:val="24"/>
            </w:rPr>
            <m:t>=</m:t>
          </m:r>
          <m:sSubSup>
            <m:sSubSupPr>
              <m:ctrlPr>
                <w:rPr>
                  <w:rFonts w:ascii="Cambria Math" w:eastAsiaTheme="minorEastAsia" w:hAnsi="Cambria Math" w:cstheme="majorBidi"/>
                  <w:i/>
                  <w:sz w:val="24"/>
                  <w:szCs w:val="24"/>
                </w:rPr>
              </m:ctrlPr>
            </m:sSubSup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2</m:t>
              </m:r>
            </m:sub>
            <m:sup>
              <m:r>
                <w:rPr>
                  <w:rFonts w:ascii="Cambria Math" w:eastAsiaTheme="minorEastAsia" w:hAnsi="Cambria Math" w:cstheme="majorBidi"/>
                  <w:sz w:val="24"/>
                  <w:szCs w:val="24"/>
                </w:rPr>
                <m:t>u</m:t>
              </m:r>
            </m:sup>
          </m:sSubSup>
          <m:r>
            <w:rPr>
              <w:rFonts w:ascii="Cambria Math" w:eastAsiaTheme="minorEastAsia" w:hAnsi="Cambria Math" w:cstheme="majorBidi"/>
              <w:sz w:val="24"/>
              <w:szCs w:val="24"/>
            </w:rPr>
            <m:t>×1=14.40×1=10.47 KN</m:t>
          </m:r>
          <m:r>
            <m:rPr>
              <m:lit/>
            </m:rPr>
            <w:rPr>
              <w:rFonts w:ascii="Cambria Math" w:eastAsiaTheme="minorEastAsia" w:hAnsi="Cambria Math" w:cstheme="majorBidi"/>
              <w:sz w:val="24"/>
              <w:szCs w:val="24"/>
            </w:rPr>
            <m:t>/</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t>
          </m:r>
        </m:oMath>
      </m:oMathPara>
    </w:p>
    <w:p w:rsidR="00E01015" w:rsidRPr="0051216E" w:rsidRDefault="009A19B4" w:rsidP="00A1330B">
      <w:pPr>
        <w:spacing w:line="360" w:lineRule="auto"/>
        <w:rPr>
          <w:rFonts w:asciiTheme="majorBidi" w:eastAsiaTheme="minorEastAsia" w:hAnsiTheme="majorBidi" w:cstheme="majorBidi"/>
          <w:sz w:val="24"/>
          <w:szCs w:val="24"/>
        </w:rPr>
      </w:pPr>
      <m:oMathPara>
        <m:oMathParaPr>
          <m:jc m:val="left"/>
        </m:oMathParaPr>
        <m:oMath>
          <m:acc>
            <m:accPr>
              <m:chr m:val="̅"/>
              <m:ctrlPr>
                <w:rPr>
                  <w:rFonts w:ascii="Cambria Math" w:eastAsiaTheme="minorEastAsia" w:hAnsi="Cambria Math" w:cstheme="majorBidi"/>
                  <w:i/>
                  <w:sz w:val="24"/>
                  <w:szCs w:val="24"/>
                </w:rPr>
              </m:ctrlPr>
            </m:accPr>
            <m:e>
              <m:sSubSup>
                <m:sSubSupPr>
                  <m:ctrlPr>
                    <w:rPr>
                      <w:rFonts w:ascii="Cambria Math" w:eastAsiaTheme="minorEastAsia" w:hAnsi="Cambria Math" w:cstheme="majorBidi"/>
                      <w:i/>
                      <w:sz w:val="24"/>
                      <w:szCs w:val="24"/>
                    </w:rPr>
                  </m:ctrlPr>
                </m:sSubSup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2</m:t>
                  </m:r>
                </m:sub>
                <m:sup>
                  <m:r>
                    <w:rPr>
                      <w:rFonts w:ascii="Cambria Math" w:eastAsiaTheme="minorEastAsia" w:hAnsi="Cambria Math" w:cstheme="majorBidi"/>
                      <w:sz w:val="24"/>
                      <w:szCs w:val="24"/>
                    </w:rPr>
                    <m:t>ser</m:t>
                  </m:r>
                </m:sup>
              </m:sSubSup>
            </m:e>
          </m:acc>
          <m:r>
            <w:rPr>
              <w:rFonts w:ascii="Cambria Math" w:eastAsiaTheme="minorEastAsia" w:hAnsi="Cambria Math" w:cstheme="majorBidi"/>
              <w:sz w:val="24"/>
              <w:szCs w:val="24"/>
            </w:rPr>
            <m:t>=</m:t>
          </m:r>
          <m:sSubSup>
            <m:sSubSupPr>
              <m:ctrlPr>
                <w:rPr>
                  <w:rFonts w:ascii="Cambria Math" w:eastAsiaTheme="minorEastAsia" w:hAnsi="Cambria Math" w:cstheme="majorBidi"/>
                  <w:i/>
                  <w:sz w:val="24"/>
                  <w:szCs w:val="24"/>
                </w:rPr>
              </m:ctrlPr>
            </m:sSubSup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2</m:t>
              </m:r>
            </m:sub>
            <m:sup>
              <m:r>
                <w:rPr>
                  <w:rFonts w:ascii="Cambria Math" w:eastAsiaTheme="minorEastAsia" w:hAnsi="Cambria Math" w:cstheme="majorBidi"/>
                  <w:sz w:val="24"/>
                  <w:szCs w:val="24"/>
                </w:rPr>
                <m:t>ser</m:t>
              </m:r>
            </m:sup>
          </m:sSubSup>
          <m:r>
            <w:rPr>
              <w:rFonts w:ascii="Cambria Math" w:eastAsiaTheme="minorEastAsia" w:hAnsi="Cambria Math" w:cstheme="majorBidi"/>
              <w:sz w:val="24"/>
              <w:szCs w:val="24"/>
            </w:rPr>
            <m:t>×1=10.39×1=7.48 KN</m:t>
          </m:r>
          <m:r>
            <m:rPr>
              <m:lit/>
            </m:rPr>
            <w:rPr>
              <w:rFonts w:ascii="Cambria Math" w:eastAsiaTheme="minorEastAsia" w:hAnsi="Cambria Math" w:cstheme="majorBidi"/>
              <w:sz w:val="24"/>
              <w:szCs w:val="24"/>
            </w:rPr>
            <m:t>/</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t>
          </m:r>
        </m:oMath>
      </m:oMathPara>
    </w:p>
    <w:p w:rsidR="00E01015" w:rsidRDefault="00E01015" w:rsidP="00A1330B">
      <w:pPr>
        <w:spacing w:line="360" w:lineRule="auto"/>
        <w:rPr>
          <w:rFonts w:asciiTheme="majorBidi" w:eastAsiaTheme="minorEastAsia" w:hAnsiTheme="majorBidi" w:cstheme="majorBidi"/>
          <w:sz w:val="24"/>
          <w:szCs w:val="24"/>
        </w:rPr>
      </w:pPr>
    </w:p>
    <w:p w:rsidR="00E01015" w:rsidRPr="001109CC" w:rsidRDefault="00E01015" w:rsidP="00A1330B">
      <w:pPr>
        <w:tabs>
          <w:tab w:val="left" w:pos="426"/>
        </w:tabs>
        <w:spacing w:line="360" w:lineRule="auto"/>
        <w:rPr>
          <w:rFonts w:asciiTheme="majorBidi" w:hAnsiTheme="majorBidi" w:cstheme="majorBidi"/>
          <w:b/>
          <w:bCs/>
          <w:color w:val="365F91" w:themeColor="accent1" w:themeShade="BF"/>
          <w:sz w:val="28"/>
          <w:szCs w:val="28"/>
          <w:u w:val="single"/>
        </w:rPr>
      </w:pPr>
      <w:r>
        <w:rPr>
          <w:rFonts w:asciiTheme="majorBidi" w:hAnsiTheme="majorBidi" w:cstheme="majorBidi"/>
          <w:b/>
          <w:bCs/>
          <w:color w:val="365F91" w:themeColor="accent1" w:themeShade="BF"/>
          <w:sz w:val="28"/>
          <w:szCs w:val="28"/>
          <w:u w:val="single"/>
        </w:rPr>
        <w:t>IV.2</w:t>
      </w:r>
      <w:r w:rsidRPr="001109CC">
        <w:rPr>
          <w:rFonts w:asciiTheme="majorBidi" w:hAnsiTheme="majorBidi" w:cstheme="majorBidi"/>
          <w:b/>
          <w:bCs/>
          <w:color w:val="365F91" w:themeColor="accent1" w:themeShade="BF"/>
          <w:sz w:val="28"/>
          <w:szCs w:val="28"/>
          <w:u w:val="single"/>
        </w:rPr>
        <w:t>.3.2 Étude de l’élément 1 (Paillasse + palier) :</w:t>
      </w:r>
    </w:p>
    <w:p w:rsidR="00E01015" w:rsidRPr="001109CC" w:rsidRDefault="00E01015" w:rsidP="00A1330B">
      <w:pPr>
        <w:pStyle w:val="Paragraphedeliste"/>
        <w:spacing w:line="360" w:lineRule="auto"/>
        <w:ind w:left="1080"/>
        <w:rPr>
          <w:rFonts w:ascii="Georgia" w:hAnsi="Georgia" w:cstheme="majorBidi"/>
          <w:b/>
          <w:bCs/>
          <w:color w:val="365F91" w:themeColor="accent1" w:themeShade="BF"/>
          <w:sz w:val="24"/>
          <w:szCs w:val="24"/>
        </w:rPr>
      </w:pPr>
      <w:r w:rsidRPr="001109CC">
        <w:rPr>
          <w:rFonts w:ascii="Georgia" w:hAnsi="Georgia" w:cstheme="majorBidi"/>
          <w:b/>
          <w:bCs/>
          <w:color w:val="365F91" w:themeColor="accent1" w:themeShade="BF"/>
          <w:sz w:val="24"/>
          <w:szCs w:val="24"/>
        </w:rPr>
        <w:t xml:space="preserve">- </w:t>
      </w:r>
      <w:r w:rsidRPr="001109CC">
        <w:rPr>
          <w:rFonts w:asciiTheme="majorBidi" w:hAnsiTheme="majorBidi" w:cstheme="majorBidi"/>
          <w:b/>
          <w:bCs/>
          <w:color w:val="365F91" w:themeColor="accent1" w:themeShade="BF"/>
          <w:sz w:val="24"/>
          <w:szCs w:val="24"/>
          <w:u w:val="single"/>
        </w:rPr>
        <w:t>Calcul des sollicitations :</w:t>
      </w:r>
    </w:p>
    <w:p w:rsidR="00E01015" w:rsidRPr="001109CC" w:rsidRDefault="00E01015" w:rsidP="00A1330B">
      <w:pPr>
        <w:pStyle w:val="Paragraphedeliste"/>
        <w:spacing w:line="360" w:lineRule="auto"/>
        <w:ind w:left="1418"/>
        <w:rPr>
          <w:rFonts w:asciiTheme="majorBidi" w:hAnsiTheme="majorBidi" w:cstheme="majorBidi"/>
          <w:b/>
          <w:bCs/>
          <w:color w:val="365F91" w:themeColor="accent1" w:themeShade="BF"/>
          <w:sz w:val="24"/>
          <w:szCs w:val="24"/>
          <w:u w:val="single"/>
        </w:rPr>
      </w:pPr>
      <w:r w:rsidRPr="001109CC">
        <w:rPr>
          <w:rFonts w:asciiTheme="majorBidi" w:hAnsiTheme="majorBidi" w:cstheme="majorBidi"/>
          <w:b/>
          <w:bCs/>
          <w:color w:val="365F91" w:themeColor="accent1" w:themeShade="BF"/>
          <w:sz w:val="24"/>
          <w:szCs w:val="24"/>
          <w:u w:val="single"/>
        </w:rPr>
        <w:t xml:space="preserve">Escalier du RDC </w:t>
      </w:r>
      <w:r w:rsidRPr="001109CC">
        <w:rPr>
          <w:rFonts w:asciiTheme="majorBidi" w:hAnsiTheme="majorBidi" w:cstheme="majorBidi"/>
          <w:color w:val="365F91" w:themeColor="accent1" w:themeShade="BF"/>
          <w:sz w:val="24"/>
          <w:szCs w:val="24"/>
          <w:u w:val="single"/>
        </w:rPr>
        <w:sym w:font="Symbol" w:char="F0AE"/>
      </w:r>
      <w:r w:rsidRPr="001109CC">
        <w:rPr>
          <w:rFonts w:asciiTheme="majorBidi" w:hAnsiTheme="majorBidi" w:cstheme="majorBidi"/>
          <w:b/>
          <w:bCs/>
          <w:color w:val="365F91" w:themeColor="accent1" w:themeShade="BF"/>
          <w:sz w:val="24"/>
          <w:szCs w:val="24"/>
          <w:u w:val="single"/>
        </w:rPr>
        <w:t xml:space="preserve"> 10</w:t>
      </w:r>
      <w:r w:rsidRPr="001109CC">
        <w:rPr>
          <w:rFonts w:asciiTheme="majorBidi" w:hAnsiTheme="majorBidi" w:cstheme="majorBidi"/>
          <w:b/>
          <w:bCs/>
          <w:color w:val="365F91" w:themeColor="accent1" w:themeShade="BF"/>
          <w:sz w:val="24"/>
          <w:szCs w:val="24"/>
          <w:u w:val="single"/>
          <w:vertAlign w:val="superscript"/>
        </w:rPr>
        <w:t>ème</w:t>
      </w:r>
      <w:r w:rsidRPr="001109CC">
        <w:rPr>
          <w:rFonts w:asciiTheme="majorBidi" w:hAnsiTheme="majorBidi" w:cstheme="majorBidi"/>
          <w:b/>
          <w:bCs/>
          <w:color w:val="365F91" w:themeColor="accent1" w:themeShade="BF"/>
          <w:sz w:val="24"/>
          <w:szCs w:val="24"/>
          <w:u w:val="single"/>
        </w:rPr>
        <w:t xml:space="preserve"> étage :</w:t>
      </w:r>
    </w:p>
    <w:p w:rsidR="00E01015" w:rsidRDefault="00E01015" w:rsidP="00A1330B">
      <w:pPr>
        <w:spacing w:line="360" w:lineRule="auto"/>
        <w:rPr>
          <w:rFonts w:asciiTheme="majorBidi" w:hAnsiTheme="majorBidi" w:cstheme="majorBidi"/>
          <w:b/>
          <w:bCs/>
          <w:sz w:val="24"/>
          <w:szCs w:val="24"/>
        </w:rPr>
      </w:pPr>
    </w:p>
    <w:p w:rsidR="00E01015" w:rsidRDefault="00CE3681" w:rsidP="00A1330B">
      <w:pPr>
        <w:spacing w:line="360" w:lineRule="auto"/>
        <w:rPr>
          <w:rFonts w:asciiTheme="majorBidi" w:hAnsiTheme="majorBidi" w:cstheme="majorBidi"/>
          <w:b/>
          <w:bCs/>
          <w:sz w:val="24"/>
          <w:szCs w:val="24"/>
        </w:rPr>
      </w:pPr>
      <w:r>
        <w:rPr>
          <w:rFonts w:asciiTheme="majorBidi" w:hAnsiTheme="majorBidi" w:cstheme="majorBidi"/>
          <w:b/>
          <w:bCs/>
          <w:noProof/>
          <w:sz w:val="24"/>
          <w:szCs w:val="24"/>
        </w:rPr>
        <w:lastRenderedPageBreak/>
        <w:drawing>
          <wp:inline distT="0" distB="0" distL="0" distR="0">
            <wp:extent cx="5760720" cy="4739728"/>
            <wp:effectExtent l="19050" t="0" r="0" b="0"/>
            <wp:docPr id="546" name="Image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pic:cNvPicPr>
                      <a:picLocks noChangeAspect="1" noChangeArrowheads="1"/>
                    </pic:cNvPicPr>
                  </pic:nvPicPr>
                  <pic:blipFill>
                    <a:blip r:embed="rId471"/>
                    <a:srcRect/>
                    <a:stretch>
                      <a:fillRect/>
                    </a:stretch>
                  </pic:blipFill>
                  <pic:spPr bwMode="auto">
                    <a:xfrm>
                      <a:off x="0" y="0"/>
                      <a:ext cx="5760720" cy="4739728"/>
                    </a:xfrm>
                    <a:prstGeom prst="rect">
                      <a:avLst/>
                    </a:prstGeom>
                    <a:noFill/>
                    <a:ln w="9525">
                      <a:noFill/>
                      <a:miter lim="800000"/>
                      <a:headEnd/>
                      <a:tailEnd/>
                    </a:ln>
                  </pic:spPr>
                </pic:pic>
              </a:graphicData>
            </a:graphic>
          </wp:inline>
        </w:drawing>
      </w:r>
    </w:p>
    <w:p w:rsidR="00E01015" w:rsidRPr="0051216E" w:rsidRDefault="00E01015" w:rsidP="00A1330B">
      <w:pPr>
        <w:spacing w:line="360" w:lineRule="auto"/>
        <w:rPr>
          <w:rFonts w:asciiTheme="majorBidi" w:hAnsiTheme="majorBidi" w:cstheme="majorBidi"/>
          <w:b/>
          <w:bCs/>
          <w:sz w:val="24"/>
          <w:szCs w:val="24"/>
        </w:rPr>
      </w:pPr>
      <w:bookmarkStart w:id="31" w:name="_Hlk43573712"/>
      <w:r w:rsidRPr="00774336">
        <w:rPr>
          <w:b/>
          <w:bCs/>
          <w:sz w:val="24"/>
          <w:szCs w:val="24"/>
          <w:u w:val="single"/>
        </w:rPr>
        <w:t>Figure IV.1</w:t>
      </w:r>
      <w:r>
        <w:rPr>
          <w:b/>
          <w:bCs/>
          <w:sz w:val="24"/>
          <w:szCs w:val="24"/>
          <w:u w:val="single"/>
        </w:rPr>
        <w:t>3</w:t>
      </w:r>
      <w:r w:rsidRPr="00774336">
        <w:rPr>
          <w:b/>
          <w:bCs/>
          <w:sz w:val="24"/>
          <w:szCs w:val="24"/>
        </w:rPr>
        <w:t> </w:t>
      </w:r>
      <w:proofErr w:type="gramStart"/>
      <w:r w:rsidRPr="00774336">
        <w:rPr>
          <w:b/>
          <w:bCs/>
          <w:sz w:val="24"/>
          <w:szCs w:val="24"/>
        </w:rPr>
        <w:t>:</w:t>
      </w:r>
      <w:r>
        <w:rPr>
          <w:sz w:val="24"/>
          <w:szCs w:val="24"/>
        </w:rPr>
        <w:t>Vue</w:t>
      </w:r>
      <w:proofErr w:type="gramEnd"/>
      <w:r>
        <w:rPr>
          <w:sz w:val="24"/>
          <w:szCs w:val="24"/>
        </w:rPr>
        <w:t xml:space="preserve"> en plan de la cage d’escaliers.</w:t>
      </w:r>
      <w:r w:rsidRPr="00FD5D20">
        <w:rPr>
          <w:rFonts w:asciiTheme="majorBidi" w:hAnsiTheme="majorBidi" w:cstheme="majorBidi"/>
          <w:b/>
          <w:bCs/>
          <w:sz w:val="24"/>
          <w:szCs w:val="24"/>
        </w:rPr>
        <w:t xml:space="preserve"> </w:t>
      </w:r>
    </w:p>
    <w:p w:rsidR="00E01015" w:rsidRPr="0051216E" w:rsidRDefault="00E01015" w:rsidP="00A1330B">
      <w:pPr>
        <w:pStyle w:val="Paragraphedeliste"/>
        <w:numPr>
          <w:ilvl w:val="0"/>
          <w:numId w:val="68"/>
        </w:numPr>
        <w:spacing w:after="160" w:line="360" w:lineRule="auto"/>
        <w:rPr>
          <w:rFonts w:asciiTheme="majorBidi" w:hAnsiTheme="majorBidi" w:cstheme="majorBidi"/>
          <w:b/>
          <w:bCs/>
          <w:sz w:val="24"/>
          <w:szCs w:val="24"/>
        </w:rPr>
      </w:pPr>
      <w:r w:rsidRPr="001109CC">
        <w:rPr>
          <w:rFonts w:asciiTheme="majorBidi" w:hAnsiTheme="majorBidi" w:cstheme="majorBidi"/>
          <w:b/>
          <w:bCs/>
          <w:color w:val="365F91" w:themeColor="accent1" w:themeShade="BF"/>
          <w:sz w:val="24"/>
          <w:szCs w:val="24"/>
          <w:u w:val="single"/>
        </w:rPr>
        <w:lastRenderedPageBreak/>
        <w:t>Schéma statique :</w:t>
      </w:r>
      <w:r w:rsidR="009A19B4" w:rsidRPr="009A19B4">
        <w:rPr>
          <w:rFonts w:asciiTheme="majorBidi" w:hAnsiTheme="majorBidi" w:cstheme="majorBidi"/>
          <w:b/>
          <w:bCs/>
          <w:i/>
          <w:noProof/>
          <w:color w:val="002060"/>
          <w:sz w:val="24"/>
          <w:szCs w:val="24"/>
        </w:rPr>
      </w:r>
      <w:r w:rsidR="009A19B4" w:rsidRPr="009A19B4">
        <w:rPr>
          <w:rFonts w:asciiTheme="majorBidi" w:hAnsiTheme="majorBidi" w:cstheme="majorBidi"/>
          <w:b/>
          <w:bCs/>
          <w:i/>
          <w:noProof/>
          <w:color w:val="002060"/>
          <w:sz w:val="24"/>
          <w:szCs w:val="24"/>
        </w:rPr>
        <w:pict>
          <v:group id="Zone de dessin 3" o:spid="_x0000_s1026" editas="canvas" style="width:6in;height:264.4pt;mso-position-horizontal-relative:char;mso-position-vertical-relative:line" coordsize="54864,33576">
            <v:shape id="_x0000_s1027" type="#_x0000_t75" style="position:absolute;width:54864;height:33576;visibility:visible">
              <v:fill o:detectmouseclick="t"/>
              <v:path o:connecttype="none"/>
            </v:shape>
            <v:shape id="Triangle isocèle 36" o:spid="_x0000_s1028" type="#_x0000_t5" style="position:absolute;left:10234;top:10331;width:2221;height:204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" fillcolor="#938953 [1614]" strokecolor="black [3213]" strokeweight="1pt"/>
            <v:line id="Connecteur droit 524" o:spid="_x0000_s1029" style="position:absolute;flip:y;visibility:visible" from="11345,1503" to="30694,10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" strokecolor="black [3213]" strokeweight=".5pt">
              <v:stroke joinstyle="miter"/>
            </v:line>
            <v:line id="Connecteur droit 527" o:spid="_x0000_s1030" style="position:absolute;visibility:visible" from="30694,1503" to="40480,15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" strokecolor="black [3213]" strokeweight=".5pt">
              <v:stroke joinstyle="miter"/>
            </v:line>
            <v:shape id="Triangle isocèle 207" o:spid="_x0000_s1031" type="#_x0000_t5" style="position:absolute;left:39315;top:1503;width:2216;height:204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" fillcolor="#938953 [1614]" strokecolor="black [3213]" strokeweight="1pt"/>
            <v:shape id="Connecteur droit avec flèche 528" o:spid="_x0000_s1032" type="#_x0000_t32" style="position:absolute;left:11096;top:13197;width:19867;height:66;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" strokecolor="black [3213]" strokeweight=".5pt">
              <v:stroke startarrow="block" endarrow="block" joinstyle="miter"/>
            </v:shape>
            <v:shape id="Connecteur droit avec flèche 529" o:spid="_x0000_s1033" type="#_x0000_t32" style="position:absolute;left:30963;top:13130;width:10568;height:133;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" strokecolor="black [3213]" strokeweight=".5pt">
              <v:stroke startarrow="block" endarrow="block" joinstyle="miter"/>
            </v:shape>
            <v:shape id="_x0000_s1034" type="#_x0000_t202" style="position:absolute;left:19675;top:10331;width:5197;height:24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" fillcolor="white [3201]" strokecolor="white [3212]" strokeweight=".5pt">
              <v:textbox>
                <w:txbxContent>
                  <w:p w:rsidR="00BD1FA0" w:rsidRPr="00365EF0" w:rsidRDefault="00BD1FA0" w:rsidP="00E01015">
                    <w:pPr>
                      <w:rPr>
                        <w:sz w:val="18"/>
                        <w:szCs w:val="18"/>
                      </w:rPr>
                    </w:pPr>
                    <w:r w:rsidRPr="00365EF0">
                      <w:rPr>
                        <w:sz w:val="18"/>
                        <w:szCs w:val="18"/>
                      </w:rPr>
                      <w:t>2,</w:t>
                    </w:r>
                    <w:r>
                      <w:rPr>
                        <w:sz w:val="18"/>
                        <w:szCs w:val="18"/>
                      </w:rPr>
                      <w:t>94m</w:t>
                    </w:r>
                  </w:p>
                </w:txbxContent>
              </v:textbox>
            </v:shape>
            <v:shape id="_x0000_s1035" type="#_x0000_t202" style="position:absolute;left:33769;top:10303;width:5195;height:24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" fillcolor="white [3201]" strokecolor="white [3212]" strokeweight=".5pt">
              <v:textbox>
                <w:txbxContent>
                  <w:p w:rsidR="00BD1FA0" w:rsidRDefault="00BD1FA0" w:rsidP="00E01015">
                    <w:pPr>
                      <w:pStyle w:val="NormalWeb"/>
                      <w:spacing w:before="0" w:beforeAutospacing="0" w:after="160" w:afterAutospacing="0" w:line="256" w:lineRule="auto"/>
                    </w:pPr>
                    <w:r>
                      <w:rPr>
                        <w:rFonts w:eastAsia="Calibri" w:cs="Arial"/>
                        <w:sz w:val="18"/>
                        <w:szCs w:val="18"/>
                      </w:rPr>
                      <w:t>1,00 m</w:t>
                    </w:r>
                  </w:p>
                </w:txbxContent>
              </v:textbox>
            </v:shape>
            <v:shape id="Triangle isocèle 212" o:spid="_x0000_s1036" type="#_x0000_t5" style="position:absolute;left:10234;top:25259;width:2216;height:204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" fillcolor="#938953 [1614]" strokecolor="black [3213]" strokeweight="1pt"/>
            <v:rect id="Rectangle 531" o:spid="_x0000_s1037" style="position:absolute;left:11096;top:22206;width:20480;height:304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" filled="f" strokecolor="black [3213]" strokeweight="1pt"/>
            <v:rect id="Rectangle 214" o:spid="_x0000_s1038" style="position:absolute;left:31576;top:23721;width:9844;height:153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" filled="f" strokecolor="black [3213]" strokeweight="1pt"/>
            <v:shape id="Triangle isocèle 215" o:spid="_x0000_s1039" type="#_x0000_t5" style="position:absolute;left:40480;top:25264;width:2216;height:203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" fillcolor="#938953 [1614]" strokecolor="black [3213]" strokeweight="1pt"/>
            <v:shape id="Zone de texte 537" o:spid="_x0000_s1040" type="#_x0000_t202" style="position:absolute;left:20657;top:16910;width:2413;height:5067;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" fillcolor="white [3201]" strokecolor="white [3212]" strokeweight=".5pt">
              <v:textbox>
                <w:txbxContent>
                  <w:p w:rsidR="00BD1FA0" w:rsidRPr="004005F1" w:rsidRDefault="00BD1FA0" w:rsidP="00E01015">
                    <w:pPr>
                      <w:rPr>
                        <w:sz w:val="18"/>
                        <w:szCs w:val="18"/>
                      </w:rPr>
                    </w:pPr>
                  </w:p>
                </w:txbxContent>
              </v:textbox>
            </v:shape>
            <v:shape id="Connecteur droit avec flèche 222" o:spid="_x0000_s1041" type="#_x0000_t32" style="position:absolute;left:11345;top:28877;width:19862;height:64;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" strokecolor="black [3213]" strokeweight=".5pt">
              <v:stroke startarrow="block" endarrow="block" joinstyle="miter"/>
            </v:shape>
            <v:shape id="Connecteur droit avec flèche 223" o:spid="_x0000_s1042" type="#_x0000_t32" style="position:absolute;left:31207;top:28876;width:9951;height:63;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" strokecolor="black [3213]" strokeweight=".5pt">
              <v:stroke startarrow="block" endarrow="block" joinstyle="miter"/>
            </v:shape>
            <v:shape id="Zone de texte 538" o:spid="_x0000_s1043" type="#_x0000_t202" style="position:absolute;left:8129;top:24079;width:2105;height:279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" fillcolor="white [3201]" strokecolor="white [3212]" strokeweight=".5pt">
              <v:textbox>
                <w:txbxContent>
                  <w:p w:rsidR="00BD1FA0" w:rsidRDefault="00BD1FA0" w:rsidP="00E01015">
                    <w:r>
                      <w:t>B</w:t>
                    </w:r>
                  </w:p>
                </w:txbxContent>
              </v:textbox>
            </v:shape>
            <v:shape id="Zone de texte 538" o:spid="_x0000_s1044" type="#_x0000_t202" style="position:absolute;left:42502;top:23733;width:2102;height:278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" fillcolor="white [3201]" strokecolor="white [3212]" strokeweight=".5pt">
              <v:textbox>
                <w:txbxContent>
                  <w:p w:rsidR="00BD1FA0" w:rsidRDefault="00BD1FA0" w:rsidP="00E01015">
                    <w:pPr>
                      <w:pStyle w:val="NormalWeb"/>
                      <w:spacing w:before="0" w:beforeAutospacing="0" w:after="160" w:afterAutospacing="0" w:line="256" w:lineRule="auto"/>
                    </w:pPr>
                    <w:r>
                      <w:rPr>
                        <w:rFonts w:eastAsia="Calibri" w:cs="Arial"/>
                        <w:sz w:val="22"/>
                        <w:szCs w:val="22"/>
                      </w:rPr>
                      <w:t>A</w:t>
                    </w:r>
                  </w:p>
                </w:txbxContent>
              </v:textbox>
            </v:shape>
            <v:shape id="Connecteur droit avec flèche 540" o:spid="_x0000_s1045" type="#_x0000_t32" style="position:absolute;left:10366;top:27683;width:65;height:2731;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" strokecolor="black [3213]" strokeweight=".5pt">
              <v:stroke endarrow="block" joinstyle="miter"/>
            </v:shape>
            <v:shape id="Connecteur droit avec flèche 230" o:spid="_x0000_s1046" type="#_x0000_t32" style="position:absolute;left:42438;top:27686;width:64;height:2724;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" strokecolor="black [3213]" strokeweight=".5pt">
              <v:stroke endarrow="block" joinstyle="miter"/>
            </v:shape>
            <v:shape id="Zone de texte 541" o:spid="_x0000_s1047" type="#_x0000_t202" style="position:absolute;left:8969;top:30410;width:3947;height:24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" fillcolor="white [3201]" strokecolor="white [3212]" strokeweight=".5pt">
              <v:textbox>
                <w:txbxContent>
                  <w:p w:rsidR="00BD1FA0" w:rsidRPr="00101CFF" w:rsidRDefault="00BD1FA0" w:rsidP="00E01015">
                    <w:pPr>
                      <w:rPr>
                        <w:vertAlign w:val="subscript"/>
                      </w:rPr>
                    </w:pPr>
                    <w:r>
                      <w:t>R</w:t>
                    </w:r>
                    <w:r>
                      <w:rPr>
                        <w:vertAlign w:val="subscript"/>
                      </w:rPr>
                      <w:t>B</w:t>
                    </w:r>
                  </w:p>
                </w:txbxContent>
              </v:textbox>
            </v:shape>
            <v:shape id="Zone de texte 541" o:spid="_x0000_s1048" type="#_x0000_t202" style="position:absolute;left:41158;top:30761;width:3943;height:28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" fillcolor="white [3201]" strokecolor="white [3212]" strokeweight=".5pt">
              <v:textbox>
                <w:txbxContent>
                  <w:p w:rsidR="00BD1FA0" w:rsidRDefault="00BD1FA0" w:rsidP="00E01015">
                    <w:pPr>
                      <w:pStyle w:val="NormalWeb"/>
                      <w:spacing w:before="0" w:beforeAutospacing="0" w:after="160" w:afterAutospacing="0" w:line="256" w:lineRule="auto"/>
                    </w:pPr>
                    <w:r>
                      <w:rPr>
                        <w:rFonts w:eastAsia="Calibri" w:cs="Arial"/>
                        <w:sz w:val="22"/>
                        <w:szCs w:val="22"/>
                      </w:rPr>
                      <w:t>R</w:t>
                    </w:r>
                    <w:r>
                      <w:rPr>
                        <w:rFonts w:eastAsia="Calibri" w:cs="Arial"/>
                        <w:position w:val="-6"/>
                        <w:sz w:val="22"/>
                        <w:szCs w:val="22"/>
                        <w:vertAlign w:val="subscript"/>
                      </w:rPr>
                      <w:t>A</w:t>
                    </w:r>
                  </w:p>
                </w:txbxContent>
              </v:textbox>
            </v:shape>
            <v:shape id="Connecteur droit avec flèche 24" o:spid="_x0000_s1049" type="#_x0000_t32" style="position:absolute;left:29491;top:22206;width:0;height:304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" strokecolor="black [3213]" strokeweight=".5pt">
              <v:stroke endarrow="block" joinstyle="miter"/>
            </v:shape>
            <v:shape id="Connecteur droit avec flèche 432" o:spid="_x0000_s1050" type="#_x0000_t32" style="position:absolute;left:27415;top:22216;width:0;height:304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" strokecolor="black [3213]" strokeweight=".5pt">
              <v:stroke endarrow="block" joinstyle="miter"/>
            </v:shape>
            <v:shape id="Connecteur droit avec flèche 433" o:spid="_x0000_s1051" type="#_x0000_t32" style="position:absolute;left:25392;top:22216;width:0;height:304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" strokecolor="black [3213]" strokeweight=".5pt">
              <v:stroke endarrow="block" joinstyle="miter"/>
            </v:shape>
            <v:shape id="Connecteur droit avec flèche 434" o:spid="_x0000_s1052" type="#_x0000_t32" style="position:absolute;left:23541;top:22216;width:0;height:304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" strokecolor="black [3213]" strokeweight=".5pt">
              <v:stroke endarrow="block" joinstyle="miter"/>
            </v:shape>
            <v:shape id="Connecteur droit avec flèche 435" o:spid="_x0000_s1053" type="#_x0000_t32" style="position:absolute;left:21761;top:22216;width:0;height:304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" strokecolor="black [3213]" strokeweight=".5pt">
              <v:stroke endarrow="block" joinstyle="miter"/>
            </v:shape>
            <v:shape id="Connecteur droit avec flèche 436" o:spid="_x0000_s1054" type="#_x0000_t32" style="position:absolute;left:19876;top:22216;width:0;height:304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" strokecolor="black [3213]" strokeweight=".5pt">
              <v:stroke endarrow="block" joinstyle="miter"/>
            </v:shape>
            <v:shape id="Connecteur droit avec flèche 437" o:spid="_x0000_s1055" type="#_x0000_t32" style="position:absolute;left:17957;top:22216;width:0;height:304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" strokecolor="black [3213]" strokeweight=".5pt">
              <v:stroke endarrow="block" joinstyle="miter"/>
            </v:shape>
            <v:shape id="Connecteur droit avec flèche 438" o:spid="_x0000_s1056" type="#_x0000_t32" style="position:absolute;left:16072;top:22216;width:0;height:304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" strokecolor="black [3213]" strokeweight=".5pt">
              <v:stroke endarrow="block" joinstyle="miter"/>
            </v:shape>
            <v:shape id="Connecteur droit avec flèche 439" o:spid="_x0000_s1057" type="#_x0000_t32" style="position:absolute;left:14292;top:22216;width:0;height:304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" strokecolor="black [3213]" strokeweight=".5pt">
              <v:stroke endarrow="block" joinstyle="miter"/>
            </v:shape>
            <v:shape id="Connecteur droit avec flèche 440" o:spid="_x0000_s1058" type="#_x0000_t32" style="position:absolute;left:12585;top:22206;width:0;height:304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" strokecolor="black [3213]" strokeweight=".5pt">
              <v:stroke endarrow="block" joinstyle="miter"/>
            </v:shape>
            <v:shape id="Connecteur droit avec flèche 25" o:spid="_x0000_s1059" type="#_x0000_t32" style="position:absolute;left:32597;top:23733;width:0;height:152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" strokecolor="black [3213]" strokeweight=".5pt">
              <v:stroke endarrow="block" joinstyle="miter"/>
            </v:shape>
            <v:shape id="Connecteur droit avec flèche 442" o:spid="_x0000_s1060" type="#_x0000_t32" style="position:absolute;left:33998;top:23721;width:0;height:151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" strokecolor="black [3213]" strokeweight=".5pt">
              <v:stroke endarrow="block" joinstyle="miter"/>
            </v:shape>
            <v:shape id="Connecteur droit avec flèche 443" o:spid="_x0000_s1061" type="#_x0000_t32" style="position:absolute;left:35127;top:23721;width:0;height:151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" strokecolor="black [3213]" strokeweight=".5pt">
              <v:stroke endarrow="block" joinstyle="miter"/>
            </v:shape>
            <v:shape id="Connecteur droit avec flèche 444" o:spid="_x0000_s1062" type="#_x0000_t32" style="position:absolute;left:36244;top:23747;width:0;height:151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" strokecolor="black [3213]" strokeweight=".5pt">
              <v:stroke endarrow="block" joinstyle="miter"/>
            </v:shape>
            <v:shape id="Connecteur droit avec flèche 445" o:spid="_x0000_s1063" type="#_x0000_t32" style="position:absolute;left:37221;top:23747;width:0;height:151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" strokecolor="black [3213]" strokeweight=".5pt">
              <v:stroke endarrow="block" joinstyle="miter"/>
            </v:shape>
            <v:shape id="Connecteur droit avec flèche 446" o:spid="_x0000_s1064" type="#_x0000_t32" style="position:absolute;left:38268;top:23747;width:0;height:151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" strokecolor="black [3213]" strokeweight=".5pt">
              <v:stroke endarrow="block" joinstyle="miter"/>
            </v:shape>
            <v:shape id="Connecteur droit avec flèche 447" o:spid="_x0000_s1065" type="#_x0000_t32" style="position:absolute;left:39315;top:23721;width:0;height:1518;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" strokecolor="black [3213]" strokeweight=".5pt">
              <v:stroke endarrow="block" joinstyle="miter"/>
            </v:shape>
            <v:shape id="Connecteur droit avec flèche 497" o:spid="_x0000_s1066" type="#_x0000_t32" style="position:absolute;left:40428;top:23747;width:0;height:151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" strokecolor="black [3213]" strokeweight=".5pt">
              <v:stroke endarrow="block" joinstyle="miter"/>
            </v:shape>
            <v:shape id="_x0000_s1067" type="#_x0000_t202" style="position:absolute;left:33160;top:26184;width:5194;height:24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" fillcolor="white [3201]" strokecolor="white [3212]" strokeweight=".5pt">
              <v:textbox>
                <w:txbxContent>
                  <w:p w:rsidR="00BD1FA0" w:rsidRDefault="00BD1FA0" w:rsidP="00E01015">
                    <w:pPr>
                      <w:pStyle w:val="NormalWeb"/>
                      <w:spacing w:before="0" w:beforeAutospacing="0" w:after="160" w:afterAutospacing="0" w:line="254" w:lineRule="auto"/>
                    </w:pPr>
                    <w:r>
                      <w:rPr>
                        <w:rFonts w:eastAsia="Calibri" w:cs="Arial"/>
                        <w:sz w:val="18"/>
                        <w:szCs w:val="18"/>
                      </w:rPr>
                      <w:t>1,00 m</w:t>
                    </w:r>
                  </w:p>
                </w:txbxContent>
              </v:textbox>
            </v:shape>
            <v:shape id="_x0000_s1068" type="#_x0000_t202" style="position:absolute;left:18792;top:26184;width:5194;height:24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" fillcolor="white [3201]" strokecolor="white [3212]" strokeweight=".5pt">
              <v:textbox>
                <w:txbxContent>
                  <w:p w:rsidR="00BD1FA0" w:rsidRDefault="00BD1FA0" w:rsidP="00E01015">
                    <w:pPr>
                      <w:pStyle w:val="NormalWeb"/>
                      <w:spacing w:before="0" w:beforeAutospacing="0" w:after="160" w:afterAutospacing="0" w:line="256" w:lineRule="auto"/>
                    </w:pPr>
                    <w:r>
                      <w:rPr>
                        <w:rFonts w:eastAsia="Calibri" w:cs="Arial"/>
                        <w:sz w:val="18"/>
                        <w:szCs w:val="18"/>
                      </w:rPr>
                      <w:t>2,94 m</w:t>
                    </w:r>
                  </w:p>
                </w:txbxContent>
              </v:textbox>
            </v:shape>
            <w10:wrap type="none"/>
            <w10:anchorlock/>
          </v:group>
        </w:pict>
      </w:r>
    </w:p>
    <w:p w:rsidR="00E01015" w:rsidRPr="0051216E" w:rsidRDefault="009A19B4" w:rsidP="00A1330B">
      <w:pPr>
        <w:spacing w:line="360" w:lineRule="auto"/>
        <w:rPr>
          <w:rFonts w:asciiTheme="majorBidi" w:hAnsiTheme="majorBidi" w:cstheme="majorBidi"/>
          <w:b/>
          <w:bCs/>
          <w:i/>
          <w:color w:val="002060"/>
          <w:sz w:val="24"/>
          <w:szCs w:val="24"/>
        </w:rPr>
      </w:pPr>
      <w:r w:rsidRPr="009A19B4">
        <w:rPr>
          <w:rFonts w:asciiTheme="majorBidi" w:hAnsiTheme="majorBidi" w:cstheme="majorBidi"/>
          <w:noProof/>
          <w:sz w:val="22"/>
          <w:szCs w:val="22"/>
        </w:rPr>
        <w:pict>
          <v:shape id="Zone de texte 19" o:spid="_x0000_s1789" type="#_x0000_t202" style="position:absolute;margin-left:129.7pt;margin-top:.25pt;width:333.15pt;height:23.55pt;z-index:25174323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" filled="f" strokecolor="white [3212]" strokeweight=".5pt">
            <v:textbox style="mso-fit-shape-to-text:t">
              <w:txbxContent>
                <w:p w:rsidR="00BD1FA0" w:rsidRPr="00664A23" w:rsidRDefault="00BD1FA0" w:rsidP="00E01015">
                  <w:pPr>
                    <w:spacing w:line="276" w:lineRule="auto"/>
                    <w:rPr>
                      <w:rFonts w:asciiTheme="majorBidi" w:hAnsiTheme="majorBidi" w:cstheme="majorBidi"/>
                      <w:iCs/>
                      <w:sz w:val="24"/>
                      <w:szCs w:val="24"/>
                    </w:rPr>
                  </w:pPr>
                  <w:bookmarkStart w:id="32" w:name="_Hlk43573779"/>
                  <w:bookmarkStart w:id="33" w:name="_Hlk43573780"/>
                  <w:r w:rsidRPr="000A114E">
                    <w:rPr>
                      <w:rFonts w:asciiTheme="majorBidi" w:hAnsiTheme="majorBidi" w:cstheme="majorBidi"/>
                      <w:b/>
                      <w:bCs/>
                      <w:iCs/>
                      <w:sz w:val="24"/>
                      <w:szCs w:val="24"/>
                      <w:u w:val="single"/>
                    </w:rPr>
                    <w:t>Figure IV.14:</w:t>
                  </w:r>
                  <w:r>
                    <w:rPr>
                      <w:rFonts w:asciiTheme="majorBidi" w:hAnsiTheme="majorBidi" w:cstheme="majorBidi"/>
                      <w:iCs/>
                      <w:sz w:val="24"/>
                      <w:szCs w:val="24"/>
                    </w:rPr>
                    <w:t>vue en plan plus s</w:t>
                  </w:r>
                  <w:r w:rsidRPr="00664A23">
                    <w:rPr>
                      <w:rFonts w:asciiTheme="majorBidi" w:hAnsiTheme="majorBidi" w:cstheme="majorBidi"/>
                      <w:iCs/>
                      <w:sz w:val="24"/>
                      <w:szCs w:val="24"/>
                    </w:rPr>
                    <w:t>chéma statique du type d’escalier.</w:t>
                  </w:r>
                  <w:bookmarkEnd w:id="32"/>
                  <w:bookmarkEnd w:id="33"/>
                </w:p>
              </w:txbxContent>
            </v:textbox>
            <w10:wrap type="square"/>
          </v:shape>
        </w:pict>
      </w:r>
    </w:p>
    <w:p w:rsidR="00E01015" w:rsidRDefault="00E01015" w:rsidP="00A1330B">
      <w:pPr>
        <w:spacing w:line="360" w:lineRule="auto"/>
        <w:rPr>
          <w:rFonts w:asciiTheme="majorBidi" w:hAnsiTheme="majorBidi" w:cstheme="majorBidi"/>
          <w:b/>
          <w:bCs/>
          <w:iCs/>
          <w:sz w:val="24"/>
          <w:szCs w:val="24"/>
        </w:rPr>
      </w:pPr>
    </w:p>
    <w:p w:rsidR="00E01015" w:rsidRPr="001109CC" w:rsidRDefault="00E01015" w:rsidP="00A1330B">
      <w:pPr>
        <w:spacing w:line="360" w:lineRule="auto"/>
        <w:rPr>
          <w:rFonts w:asciiTheme="majorBidi" w:hAnsiTheme="majorBidi" w:cstheme="majorBidi"/>
          <w:color w:val="365F91" w:themeColor="accent1" w:themeShade="BF"/>
          <w:sz w:val="24"/>
          <w:szCs w:val="24"/>
        </w:rPr>
      </w:pPr>
      <w:r w:rsidRPr="001109CC">
        <w:rPr>
          <w:rFonts w:asciiTheme="majorBidi" w:hAnsiTheme="majorBidi" w:cstheme="majorBidi"/>
          <w:b/>
          <w:bCs/>
          <w:iCs/>
          <w:color w:val="365F91" w:themeColor="accent1" w:themeShade="BF"/>
          <w:sz w:val="24"/>
          <w:szCs w:val="24"/>
        </w:rPr>
        <w:t xml:space="preserve">- </w:t>
      </w:r>
      <w:r w:rsidRPr="001109CC">
        <w:rPr>
          <w:rFonts w:asciiTheme="majorBidi" w:hAnsiTheme="majorBidi" w:cstheme="majorBidi"/>
          <w:b/>
          <w:bCs/>
          <w:iCs/>
          <w:color w:val="365F91" w:themeColor="accent1" w:themeShade="BF"/>
          <w:sz w:val="24"/>
          <w:szCs w:val="24"/>
          <w:u w:val="single"/>
        </w:rPr>
        <w:t>Calcul des réactions :</w:t>
      </w:r>
    </w:p>
    <w:p w:rsidR="00E01015" w:rsidRPr="00971850" w:rsidRDefault="00E01015" w:rsidP="00A1330B">
      <w:pPr>
        <w:spacing w:line="360" w:lineRule="auto"/>
        <w:rPr>
          <w:rFonts w:asciiTheme="majorBidi" w:eastAsiaTheme="minorEastAsia" w:hAnsiTheme="majorBidi" w:cstheme="majorBidi"/>
          <w:b/>
          <w:bCs/>
          <w:lang w:val="en-US"/>
        </w:rPr>
      </w:pPr>
      <w:r>
        <w:rPr>
          <w:rFonts w:ascii="Cambria Math" w:hAnsi="Cambria Math" w:cstheme="majorBidi"/>
          <w:sz w:val="24"/>
          <w:szCs w:val="24"/>
          <w:lang w:val="en-US"/>
        </w:rPr>
        <w:br/>
      </w:r>
      <m:oMathPara>
        <m:oMathParaPr>
          <m:jc m:val="left"/>
        </m:oMathParaPr>
        <m:oMath>
          <m:nary>
            <m:naryPr>
              <m:chr m:val="∑"/>
              <m:subHide m:val="on"/>
              <m:supHide m:val="on"/>
              <m:ctrlPr>
                <w:rPr>
                  <w:rFonts w:ascii="Cambria Math" w:hAnsi="Cambria Math" w:cstheme="majorBidi"/>
                  <w:b/>
                  <w:bCs/>
                </w:rPr>
              </m:ctrlPr>
            </m:naryPr>
            <m:sub/>
            <m:sup/>
            <m:e>
              <m:sSub>
                <m:sSubPr>
                  <m:ctrlPr>
                    <w:rPr>
                      <w:rFonts w:ascii="Cambria Math" w:hAnsi="Cambria Math" w:cstheme="majorBidi"/>
                      <w:b/>
                      <w:bCs/>
                    </w:rPr>
                  </m:ctrlPr>
                </m:sSubPr>
                <m:e>
                  <m:r>
                    <m:rPr>
                      <m:nor/>
                    </m:rPr>
                    <w:rPr>
                      <w:rFonts w:asciiTheme="majorBidi" w:hAnsiTheme="majorBidi" w:cstheme="majorBidi"/>
                      <w:b/>
                      <w:bCs/>
                      <w:color w:val="000000" w:themeColor="text1"/>
                      <w:lang w:val="en-US"/>
                    </w:rPr>
                    <m:t>F</m:t>
                  </m:r>
                </m:e>
                <m:sub>
                  <m:r>
                    <m:rPr>
                      <m:nor/>
                    </m:rPr>
                    <w:rPr>
                      <w:rFonts w:asciiTheme="majorBidi" w:hAnsiTheme="majorBidi" w:cstheme="majorBidi"/>
                      <w:b/>
                      <w:bCs/>
                      <w:color w:val="000000" w:themeColor="text1"/>
                      <w:lang w:val="en-US"/>
                    </w:rPr>
                    <m:t>V</m:t>
                  </m:r>
                </m:sub>
              </m:sSub>
            </m:e>
          </m:nary>
          <m:r>
            <m:rPr>
              <m:sty m:val="b"/>
            </m:rPr>
            <w:rPr>
              <w:rFonts w:ascii="Cambria Math" w:hAnsi="Cambria Math" w:cstheme="majorBidi"/>
              <w:lang w:val="en-US"/>
            </w:rPr>
            <m:t>=</m:t>
          </m:r>
          <m:r>
            <m:rPr>
              <m:nor/>
            </m:rPr>
            <w:rPr>
              <w:rFonts w:asciiTheme="majorBidi" w:hAnsiTheme="majorBidi" w:cstheme="majorBidi"/>
              <w:b/>
              <w:bCs/>
              <w:lang w:val="en-US"/>
            </w:rPr>
            <m:t>0</m:t>
          </m:r>
          <m:r>
            <m:rPr>
              <m:nor/>
            </m:rPr>
            <w:rPr>
              <w:rFonts w:ascii="Cambria Math" w:hAnsiTheme="majorBidi" w:cstheme="majorBidi"/>
              <w:b/>
              <w:bCs/>
              <w:lang w:val="en-US"/>
            </w:rPr>
            <m:t xml:space="preserve"> =&gt;</m:t>
          </m:r>
          <m:sSub>
            <m:sSubPr>
              <m:ctrlPr>
                <w:rPr>
                  <w:rFonts w:ascii="Cambria Math" w:hAnsiTheme="majorBidi" w:cstheme="majorBidi"/>
                  <w:b/>
                  <w:bCs/>
                  <w:i/>
                </w:rPr>
              </m:ctrlPr>
            </m:sSubPr>
            <m:e>
              <m:r>
                <m:rPr>
                  <m:sty m:val="bi"/>
                </m:rPr>
                <w:rPr>
                  <w:rFonts w:ascii="Cambria Math" w:hAnsiTheme="majorBidi" w:cstheme="majorBidi"/>
                </w:rPr>
                <m:t>R</m:t>
              </m:r>
            </m:e>
            <m:sub>
              <m:r>
                <m:rPr>
                  <m:sty m:val="bi"/>
                </m:rPr>
                <w:rPr>
                  <w:rFonts w:ascii="Cambria Math" w:hAnsiTheme="majorBidi" w:cstheme="majorBidi"/>
                </w:rPr>
                <m:t>A</m:t>
              </m:r>
            </m:sub>
          </m:sSub>
          <m:r>
            <m:rPr>
              <m:sty m:val="bi"/>
            </m:rPr>
            <w:rPr>
              <w:rFonts w:ascii="Cambria Math" w:hAnsiTheme="majorBidi" w:cstheme="majorBidi"/>
              <w:lang w:val="en-US"/>
            </w:rPr>
            <m:t>+</m:t>
          </m:r>
          <m:sSub>
            <m:sSubPr>
              <m:ctrlPr>
                <w:rPr>
                  <w:rFonts w:ascii="Cambria Math" w:hAnsiTheme="majorBidi" w:cstheme="majorBidi"/>
                  <w:b/>
                  <w:bCs/>
                  <w:i/>
                </w:rPr>
              </m:ctrlPr>
            </m:sSubPr>
            <m:e>
              <m:r>
                <m:rPr>
                  <m:sty m:val="bi"/>
                </m:rPr>
                <w:rPr>
                  <w:rFonts w:ascii="Cambria Math" w:hAnsiTheme="majorBidi" w:cstheme="majorBidi"/>
                </w:rPr>
                <m:t>R</m:t>
              </m:r>
            </m:e>
            <m:sub>
              <m:r>
                <m:rPr>
                  <m:sty m:val="bi"/>
                </m:rPr>
                <w:rPr>
                  <w:rFonts w:ascii="Cambria Math" w:hAnsiTheme="majorBidi" w:cstheme="majorBidi"/>
                </w:rPr>
                <m:t>B</m:t>
              </m:r>
            </m:sub>
          </m:sSub>
          <m:r>
            <m:rPr>
              <m:sty m:val="bi"/>
            </m:rPr>
            <w:rPr>
              <w:rFonts w:ascii="Cambria Math" w:hAnsiTheme="majorBidi" w:cstheme="majorBidi"/>
              <w:lang w:val="en-US"/>
            </w:rPr>
            <m:t>=</m:t>
          </m:r>
          <m:sSubSup>
            <m:sSubSupPr>
              <m:ctrlPr>
                <w:rPr>
                  <w:rFonts w:ascii="Cambria Math" w:hAnsiTheme="majorBidi" w:cstheme="majorBidi"/>
                  <w:b/>
                  <w:bCs/>
                  <w:i/>
                </w:rPr>
              </m:ctrlPr>
            </m:sSubSupPr>
            <m:e>
              <m:r>
                <m:rPr>
                  <m:sty m:val="bi"/>
                </m:rPr>
                <w:rPr>
                  <w:rFonts w:ascii="Cambria Math" w:hAnsiTheme="majorBidi" w:cstheme="majorBidi"/>
                </w:rPr>
                <m:t>q</m:t>
              </m:r>
            </m:e>
            <m:sub>
              <m:r>
                <m:rPr>
                  <m:sty m:val="bi"/>
                </m:rPr>
                <w:rPr>
                  <w:rFonts w:ascii="Cambria Math" w:hAnsiTheme="majorBidi" w:cstheme="majorBidi"/>
                </w:rPr>
                <m:t>1</m:t>
              </m:r>
            </m:sub>
            <m:sup>
              <m:r>
                <m:rPr>
                  <m:sty m:val="bi"/>
                </m:rPr>
                <w:rPr>
                  <w:rFonts w:ascii="Cambria Math" w:hAnsiTheme="majorBidi" w:cstheme="majorBidi"/>
                </w:rPr>
                <m:t>u</m:t>
              </m:r>
            </m:sup>
          </m:sSubSup>
          <m:r>
            <m:rPr>
              <m:sty m:val="bi"/>
            </m:rPr>
            <w:rPr>
              <w:rFonts w:ascii="Cambria Math" w:hAnsi="Cambria Math" w:cstheme="majorBidi"/>
              <w:lang w:val="en-US"/>
            </w:rPr>
            <m:t>×</m:t>
          </m:r>
          <m:r>
            <m:rPr>
              <m:sty m:val="bi"/>
            </m:rPr>
            <w:rPr>
              <w:rFonts w:ascii="Cambria Math" w:hAnsiTheme="majorBidi" w:cstheme="majorBidi"/>
            </w:rPr>
            <m:t>2</m:t>
          </m:r>
          <m:r>
            <m:rPr>
              <m:sty m:val="bi"/>
            </m:rPr>
            <w:rPr>
              <w:rFonts w:ascii="Cambria Math" w:hAnsiTheme="majorBidi" w:cstheme="majorBidi"/>
              <w:lang w:val="en-US"/>
            </w:rPr>
            <m:t>.</m:t>
          </m:r>
          <m:r>
            <m:rPr>
              <m:sty m:val="bi"/>
            </m:rPr>
            <w:rPr>
              <w:rFonts w:ascii="Cambria Math" w:hAnsiTheme="majorBidi" w:cstheme="majorBidi"/>
            </w:rPr>
            <m:t>94</m:t>
          </m:r>
          <m:r>
            <m:rPr>
              <m:sty m:val="bi"/>
            </m:rPr>
            <w:rPr>
              <w:rFonts w:ascii="Cambria Math" w:hAnsiTheme="majorBidi" w:cstheme="majorBidi"/>
              <w:lang w:val="en-US"/>
            </w:rPr>
            <m:t>+</m:t>
          </m:r>
          <m:sSubSup>
            <m:sSubSupPr>
              <m:ctrlPr>
                <w:rPr>
                  <w:rFonts w:ascii="Cambria Math" w:hAnsiTheme="majorBidi" w:cstheme="majorBidi"/>
                  <w:b/>
                  <w:bCs/>
                  <w:i/>
                </w:rPr>
              </m:ctrlPr>
            </m:sSubSupPr>
            <m:e>
              <m:r>
                <m:rPr>
                  <m:sty m:val="bi"/>
                </m:rPr>
                <w:rPr>
                  <w:rFonts w:ascii="Cambria Math" w:hAnsiTheme="majorBidi" w:cstheme="majorBidi"/>
                </w:rPr>
                <m:t>q</m:t>
              </m:r>
            </m:e>
            <m:sub>
              <m:r>
                <m:rPr>
                  <m:sty m:val="bi"/>
                </m:rPr>
                <w:rPr>
                  <w:rFonts w:ascii="Cambria Math" w:hAnsiTheme="majorBidi" w:cstheme="majorBidi"/>
                </w:rPr>
                <m:t>2</m:t>
              </m:r>
            </m:sub>
            <m:sup>
              <m:r>
                <m:rPr>
                  <m:sty m:val="bi"/>
                </m:rPr>
                <w:rPr>
                  <w:rFonts w:ascii="Cambria Math" w:hAnsiTheme="majorBidi" w:cstheme="majorBidi"/>
                </w:rPr>
                <m:t>u</m:t>
              </m:r>
            </m:sup>
          </m:sSubSup>
          <m:r>
            <m:rPr>
              <m:sty m:val="bi"/>
            </m:rPr>
            <w:rPr>
              <w:rFonts w:ascii="Cambria Math" w:hAnsi="Cambria Math" w:cstheme="majorBidi"/>
              <w:lang w:val="en-US"/>
            </w:rPr>
            <m:t>×</m:t>
          </m:r>
          <m:r>
            <m:rPr>
              <m:sty m:val="bi"/>
            </m:rPr>
            <w:rPr>
              <w:rFonts w:ascii="Cambria Math" w:hAnsiTheme="majorBidi" w:cstheme="majorBidi"/>
            </w:rPr>
            <m:t>1</m:t>
          </m:r>
          <m:r>
            <m:rPr>
              <m:sty m:val="bi"/>
            </m:rPr>
            <w:rPr>
              <w:rFonts w:ascii="Cambria Math" w:hAnsiTheme="majorBidi" w:cstheme="majorBidi"/>
              <w:lang w:val="en-US"/>
            </w:rPr>
            <m:t>.</m:t>
          </m:r>
          <m:r>
            <m:rPr>
              <m:sty m:val="bi"/>
            </m:rPr>
            <w:rPr>
              <w:rFonts w:ascii="Cambria Math" w:hAnsiTheme="majorBidi" w:cstheme="majorBidi"/>
            </w:rPr>
            <m:t>00</m:t>
          </m:r>
        </m:oMath>
      </m:oMathPara>
    </w:p>
    <w:p w:rsidR="00E01015" w:rsidRPr="00971850" w:rsidRDefault="00E01015" w:rsidP="00A1330B">
      <w:pPr>
        <w:spacing w:line="360" w:lineRule="auto"/>
        <w:rPr>
          <w:rFonts w:asciiTheme="majorBidi" w:eastAsiaTheme="minorEastAsia" w:hAnsiTheme="majorBidi" w:cstheme="majorBidi"/>
          <w:b/>
          <w:bCs/>
          <w:lang w:val="en-US"/>
        </w:rPr>
      </w:pPr>
      <m:oMathPara>
        <m:oMath>
          <m:r>
            <m:rPr>
              <m:nor/>
            </m:rPr>
            <w:rPr>
              <w:rFonts w:ascii="Cambria Math" w:hAnsiTheme="majorBidi" w:cstheme="majorBidi"/>
              <w:b/>
              <w:bCs/>
              <w:lang w:val="en-US"/>
            </w:rPr>
            <m:t>=&gt;</m:t>
          </m:r>
          <m:sSub>
            <m:sSubPr>
              <m:ctrlPr>
                <w:rPr>
                  <w:rFonts w:ascii="Cambria Math" w:hAnsiTheme="majorBidi" w:cstheme="majorBidi"/>
                  <w:b/>
                  <w:bCs/>
                  <w:i/>
                </w:rPr>
              </m:ctrlPr>
            </m:sSubPr>
            <m:e>
              <m:r>
                <m:rPr>
                  <m:sty m:val="bi"/>
                </m:rPr>
                <w:rPr>
                  <w:rFonts w:ascii="Cambria Math" w:hAnsiTheme="majorBidi" w:cstheme="majorBidi"/>
                </w:rPr>
                <m:t>R</m:t>
              </m:r>
            </m:e>
            <m:sub>
              <m:r>
                <m:rPr>
                  <m:sty m:val="bi"/>
                </m:rPr>
                <w:rPr>
                  <w:rFonts w:ascii="Cambria Math" w:hAnsiTheme="majorBidi" w:cstheme="majorBidi"/>
                </w:rPr>
                <m:t>A</m:t>
              </m:r>
            </m:sub>
          </m:sSub>
          <m:r>
            <m:rPr>
              <m:sty m:val="bi"/>
            </m:rPr>
            <w:rPr>
              <w:rFonts w:ascii="Cambria Math" w:hAnsiTheme="majorBidi" w:cstheme="majorBidi"/>
              <w:lang w:val="en-US"/>
            </w:rPr>
            <m:t>+</m:t>
          </m:r>
          <m:sSub>
            <m:sSubPr>
              <m:ctrlPr>
                <w:rPr>
                  <w:rFonts w:ascii="Cambria Math" w:hAnsiTheme="majorBidi" w:cstheme="majorBidi"/>
                  <w:b/>
                  <w:bCs/>
                  <w:i/>
                </w:rPr>
              </m:ctrlPr>
            </m:sSubPr>
            <m:e>
              <m:r>
                <m:rPr>
                  <m:sty m:val="bi"/>
                </m:rPr>
                <w:rPr>
                  <w:rFonts w:ascii="Cambria Math" w:hAnsiTheme="majorBidi" w:cstheme="majorBidi"/>
                </w:rPr>
                <m:t>R</m:t>
              </m:r>
            </m:e>
            <m:sub>
              <m:r>
                <m:rPr>
                  <m:sty m:val="bi"/>
                </m:rPr>
                <w:rPr>
                  <w:rFonts w:ascii="Cambria Math" w:hAnsiTheme="majorBidi" w:cstheme="majorBidi"/>
                </w:rPr>
                <m:t>B</m:t>
              </m:r>
            </m:sub>
          </m:sSub>
          <m:r>
            <m:rPr>
              <m:sty m:val="bi"/>
            </m:rPr>
            <w:rPr>
              <w:rFonts w:ascii="Cambria Math" w:hAnsiTheme="majorBidi" w:cstheme="majorBidi"/>
              <w:lang w:val="en-US"/>
            </w:rPr>
            <m:t>=</m:t>
          </m:r>
          <m:r>
            <m:rPr>
              <m:sty m:val="bi"/>
            </m:rPr>
            <w:rPr>
              <w:rFonts w:ascii="Cambria Math" w:hAnsiTheme="majorBidi" w:cstheme="majorBidi"/>
            </w:rPr>
            <m:t>14</m:t>
          </m:r>
          <m:r>
            <m:rPr>
              <m:sty m:val="bi"/>
            </m:rPr>
            <w:rPr>
              <w:rFonts w:ascii="Cambria Math" w:hAnsiTheme="majorBidi" w:cstheme="majorBidi"/>
              <w:lang w:val="en-US"/>
            </w:rPr>
            <m:t>.</m:t>
          </m:r>
          <m:r>
            <m:rPr>
              <m:sty m:val="bi"/>
            </m:rPr>
            <w:rPr>
              <w:rFonts w:ascii="Cambria Math" w:hAnsiTheme="majorBidi" w:cstheme="majorBidi"/>
            </w:rPr>
            <m:t>40</m:t>
          </m:r>
          <m:r>
            <m:rPr>
              <m:sty m:val="bi"/>
            </m:rPr>
            <w:rPr>
              <w:rFonts w:ascii="Cambria Math" w:hAnsi="Cambria Math" w:cstheme="majorBidi"/>
              <w:lang w:val="en-US"/>
            </w:rPr>
            <m:t>×</m:t>
          </m:r>
          <m:r>
            <m:rPr>
              <m:sty m:val="bi"/>
            </m:rPr>
            <w:rPr>
              <w:rFonts w:ascii="Cambria Math" w:hAnsiTheme="majorBidi" w:cstheme="majorBidi"/>
            </w:rPr>
            <m:t>2</m:t>
          </m:r>
          <m:r>
            <m:rPr>
              <m:sty m:val="bi"/>
            </m:rPr>
            <w:rPr>
              <w:rFonts w:ascii="Cambria Math" w:hAnsiTheme="majorBidi" w:cstheme="majorBidi"/>
              <w:lang w:val="en-US"/>
            </w:rPr>
            <m:t>.</m:t>
          </m:r>
          <m:r>
            <m:rPr>
              <m:sty m:val="bi"/>
            </m:rPr>
            <w:rPr>
              <w:rFonts w:ascii="Cambria Math" w:hAnsiTheme="majorBidi" w:cstheme="majorBidi"/>
            </w:rPr>
            <m:t>94</m:t>
          </m:r>
          <m:r>
            <m:rPr>
              <m:sty m:val="bi"/>
            </m:rPr>
            <w:rPr>
              <w:rFonts w:ascii="Cambria Math" w:hAnsiTheme="majorBidi" w:cstheme="majorBidi"/>
              <w:lang w:val="en-US"/>
            </w:rPr>
            <m:t>+</m:t>
          </m:r>
          <m:r>
            <m:rPr>
              <m:sty m:val="bi"/>
            </m:rPr>
            <w:rPr>
              <w:rFonts w:ascii="Cambria Math" w:hAnsiTheme="majorBidi" w:cstheme="majorBidi"/>
            </w:rPr>
            <m:t>10</m:t>
          </m:r>
          <m:r>
            <m:rPr>
              <m:sty m:val="bi"/>
            </m:rPr>
            <w:rPr>
              <w:rFonts w:ascii="Cambria Math" w:hAnsiTheme="majorBidi" w:cstheme="majorBidi"/>
              <w:lang w:val="en-US"/>
            </w:rPr>
            <m:t>.</m:t>
          </m:r>
          <m:r>
            <m:rPr>
              <m:sty m:val="bi"/>
            </m:rPr>
            <w:rPr>
              <w:rFonts w:ascii="Cambria Math" w:hAnsiTheme="majorBidi" w:cstheme="majorBidi"/>
            </w:rPr>
            <m:t>47</m:t>
          </m:r>
          <m:r>
            <m:rPr>
              <m:sty m:val="bi"/>
            </m:rPr>
            <w:rPr>
              <w:rFonts w:ascii="Cambria Math" w:hAnsi="Cambria Math" w:cstheme="majorBidi"/>
              <w:lang w:val="en-US"/>
            </w:rPr>
            <m:t>×</m:t>
          </m:r>
          <m:r>
            <m:rPr>
              <m:sty m:val="bi"/>
            </m:rPr>
            <w:rPr>
              <w:rFonts w:ascii="Cambria Math" w:hAnsiTheme="majorBidi" w:cstheme="majorBidi"/>
            </w:rPr>
            <m:t>1</m:t>
          </m:r>
          <m:r>
            <m:rPr>
              <m:sty m:val="bi"/>
            </m:rPr>
            <w:rPr>
              <w:rFonts w:ascii="Cambria Math" w:hAnsiTheme="majorBidi" w:cstheme="majorBidi"/>
              <w:lang w:val="en-US"/>
            </w:rPr>
            <m:t>.</m:t>
          </m:r>
          <m:r>
            <m:rPr>
              <m:sty m:val="bi"/>
            </m:rPr>
            <w:rPr>
              <w:rFonts w:ascii="Cambria Math" w:hAnsiTheme="majorBidi" w:cstheme="majorBidi"/>
            </w:rPr>
            <m:t>00</m:t>
          </m:r>
          <m:r>
            <m:rPr>
              <m:nor/>
            </m:rPr>
            <w:rPr>
              <w:rFonts w:ascii="Cambria Math" w:hAnsiTheme="majorBidi" w:cstheme="majorBidi"/>
              <w:b/>
              <w:bCs/>
              <w:lang w:val="en-US"/>
            </w:rPr>
            <m:t xml:space="preserve"> =&gt;</m:t>
          </m:r>
          <m:sSub>
            <m:sSubPr>
              <m:ctrlPr>
                <w:rPr>
                  <w:rFonts w:ascii="Cambria Math" w:hAnsiTheme="majorBidi" w:cstheme="majorBidi"/>
                  <w:b/>
                  <w:bCs/>
                  <w:i/>
                </w:rPr>
              </m:ctrlPr>
            </m:sSubPr>
            <m:e>
              <m:r>
                <m:rPr>
                  <m:sty m:val="bi"/>
                </m:rPr>
                <w:rPr>
                  <w:rFonts w:ascii="Cambria Math" w:hAnsiTheme="majorBidi" w:cstheme="majorBidi"/>
                </w:rPr>
                <m:t>R</m:t>
              </m:r>
            </m:e>
            <m:sub>
              <m:r>
                <m:rPr>
                  <m:sty m:val="bi"/>
                </m:rPr>
                <w:rPr>
                  <w:rFonts w:ascii="Cambria Math" w:hAnsiTheme="majorBidi" w:cstheme="majorBidi"/>
                </w:rPr>
                <m:t>A</m:t>
              </m:r>
            </m:sub>
          </m:sSub>
          <m:r>
            <m:rPr>
              <m:sty m:val="bi"/>
            </m:rPr>
            <w:rPr>
              <w:rFonts w:ascii="Cambria Math" w:hAnsiTheme="majorBidi" w:cstheme="majorBidi"/>
              <w:lang w:val="en-US"/>
            </w:rPr>
            <m:t>+</m:t>
          </m:r>
          <m:sSub>
            <m:sSubPr>
              <m:ctrlPr>
                <w:rPr>
                  <w:rFonts w:ascii="Cambria Math" w:hAnsiTheme="majorBidi" w:cstheme="majorBidi"/>
                  <w:b/>
                  <w:bCs/>
                  <w:i/>
                </w:rPr>
              </m:ctrlPr>
            </m:sSubPr>
            <m:e>
              <m:r>
                <m:rPr>
                  <m:sty m:val="bi"/>
                </m:rPr>
                <w:rPr>
                  <w:rFonts w:ascii="Cambria Math" w:hAnsiTheme="majorBidi" w:cstheme="majorBidi"/>
                </w:rPr>
                <m:t>R</m:t>
              </m:r>
            </m:e>
            <m:sub>
              <m:r>
                <m:rPr>
                  <m:sty m:val="bi"/>
                </m:rPr>
                <w:rPr>
                  <w:rFonts w:ascii="Cambria Math" w:hAnsiTheme="majorBidi" w:cstheme="majorBidi"/>
                </w:rPr>
                <m:t>B</m:t>
              </m:r>
            </m:sub>
          </m:sSub>
          <m:r>
            <m:rPr>
              <m:sty m:val="bi"/>
            </m:rPr>
            <w:rPr>
              <w:rFonts w:ascii="Cambria Math" w:hAnsiTheme="majorBidi" w:cstheme="majorBidi"/>
              <w:lang w:val="en-US"/>
            </w:rPr>
            <m:t>=</m:t>
          </m:r>
          <m:r>
            <m:rPr>
              <m:sty m:val="bi"/>
            </m:rPr>
            <w:rPr>
              <w:rFonts w:ascii="Cambria Math" w:hAnsiTheme="majorBidi" w:cstheme="majorBidi"/>
            </w:rPr>
            <m:t>52</m:t>
          </m:r>
          <m:r>
            <m:rPr>
              <m:sty m:val="bi"/>
            </m:rPr>
            <w:rPr>
              <w:rFonts w:ascii="Cambria Math" w:hAnsiTheme="majorBidi" w:cstheme="majorBidi"/>
              <w:lang w:val="en-US"/>
            </w:rPr>
            <m:t>.</m:t>
          </m:r>
          <m:r>
            <m:rPr>
              <m:sty m:val="bi"/>
            </m:rPr>
            <w:rPr>
              <w:rFonts w:ascii="Cambria Math" w:hAnsiTheme="majorBidi" w:cstheme="majorBidi"/>
            </w:rPr>
            <m:t>80</m:t>
          </m:r>
          <m:r>
            <m:rPr>
              <m:sty m:val="bi"/>
            </m:rPr>
            <w:rPr>
              <w:rFonts w:ascii="Cambria Math" w:hAnsiTheme="majorBidi" w:cstheme="majorBidi"/>
            </w:rPr>
            <m:t>KN</m:t>
          </m:r>
        </m:oMath>
      </m:oMathPara>
    </w:p>
    <w:p w:rsidR="00E01015" w:rsidRPr="00971850" w:rsidRDefault="009A19B4" w:rsidP="00A1330B">
      <w:pPr>
        <w:spacing w:line="360" w:lineRule="auto"/>
        <w:rPr>
          <w:rFonts w:asciiTheme="majorBidi" w:eastAsiaTheme="minorEastAsia" w:hAnsiTheme="majorBidi" w:cstheme="majorBidi"/>
          <w:b/>
          <w:bCs/>
          <w:sz w:val="24"/>
          <w:szCs w:val="24"/>
          <w:lang w:val="en-US"/>
        </w:rPr>
      </w:pPr>
      <m:oMathPara>
        <m:oMathParaPr>
          <m:jc m:val="left"/>
        </m:oMathParaPr>
        <m:oMath>
          <m:nary>
            <m:naryPr>
              <m:chr m:val="∑"/>
              <m:subHide m:val="on"/>
              <m:supHide m:val="on"/>
              <m:ctrlPr>
                <w:rPr>
                  <w:rFonts w:ascii="Cambria Math" w:hAnsi="Cambria Math" w:cstheme="majorBidi"/>
                  <w:b/>
                  <w:bCs/>
                  <w:sz w:val="24"/>
                  <w:szCs w:val="24"/>
                </w:rPr>
              </m:ctrlPr>
            </m:naryPr>
            <m:sub/>
            <m:sup/>
            <m:e>
              <m:sSub>
                <m:sSubPr>
                  <m:ctrlPr>
                    <w:rPr>
                      <w:rFonts w:ascii="Cambria Math" w:hAnsi="Cambria Math" w:cstheme="majorBidi"/>
                      <w:b/>
                      <w:bCs/>
                      <w:sz w:val="24"/>
                      <w:szCs w:val="24"/>
                    </w:rPr>
                  </m:ctrlPr>
                </m:sSubPr>
                <m:e>
                  <m:r>
                    <m:rPr>
                      <m:nor/>
                    </m:rPr>
                    <w:rPr>
                      <w:rFonts w:asciiTheme="majorBidi" w:hAnsiTheme="majorBidi" w:cstheme="majorBidi"/>
                      <w:b/>
                      <w:bCs/>
                      <w:color w:val="000000" w:themeColor="text1"/>
                      <w:sz w:val="24"/>
                      <w:szCs w:val="24"/>
                      <w:lang w:val="en-US"/>
                    </w:rPr>
                    <m:t>M</m:t>
                  </m:r>
                </m:e>
                <m:sub>
                  <m:r>
                    <m:rPr>
                      <m:sty m:val="b"/>
                    </m:rPr>
                    <w:rPr>
                      <w:rFonts w:ascii="Cambria Math" w:hAnsi="Cambria Math" w:cstheme="majorBidi"/>
                      <w:sz w:val="24"/>
                      <w:szCs w:val="24"/>
                      <w:lang w:val="en-US"/>
                    </w:rPr>
                    <m:t>/</m:t>
                  </m:r>
                  <m:r>
                    <m:rPr>
                      <m:nor/>
                    </m:rPr>
                    <w:rPr>
                      <w:rFonts w:asciiTheme="majorBidi" w:hAnsiTheme="majorBidi" w:cstheme="majorBidi"/>
                      <w:b/>
                      <w:bCs/>
                      <w:color w:val="000000" w:themeColor="text1"/>
                      <w:sz w:val="24"/>
                      <w:szCs w:val="24"/>
                      <w:lang w:val="en-US"/>
                    </w:rPr>
                    <m:t>A</m:t>
                  </m:r>
                </m:sub>
              </m:sSub>
            </m:e>
          </m:nary>
          <m:r>
            <m:rPr>
              <m:sty m:val="b"/>
            </m:rPr>
            <w:rPr>
              <w:rFonts w:ascii="Cambria Math" w:hAnsi="Cambria Math" w:cstheme="majorBidi"/>
              <w:sz w:val="24"/>
              <w:szCs w:val="24"/>
              <w:lang w:val="en-US"/>
            </w:rPr>
            <m:t>=</m:t>
          </m:r>
          <m:r>
            <m:rPr>
              <m:nor/>
            </m:rPr>
            <w:rPr>
              <w:rFonts w:asciiTheme="majorBidi" w:hAnsiTheme="majorBidi" w:cstheme="majorBidi"/>
              <w:b/>
              <w:bCs/>
              <w:sz w:val="24"/>
              <w:szCs w:val="24"/>
              <w:lang w:val="en-US"/>
            </w:rPr>
            <m:t>0</m:t>
          </m:r>
          <m:r>
            <m:rPr>
              <m:nor/>
            </m:rPr>
            <w:rPr>
              <w:rFonts w:ascii="Cambria Math" w:hAnsiTheme="majorBidi" w:cstheme="majorBidi"/>
              <w:b/>
              <w:bCs/>
              <w:sz w:val="24"/>
              <w:szCs w:val="24"/>
              <w:lang w:val="en-US"/>
            </w:rPr>
            <m:t xml:space="preserve"> =&gt;</m:t>
          </m:r>
          <m:sSub>
            <m:sSubPr>
              <m:ctrlPr>
                <w:rPr>
                  <w:rFonts w:ascii="Cambria Math" w:eastAsiaTheme="minorEastAsia" w:hAnsi="Cambria Math" w:cstheme="majorBidi"/>
                  <w:b/>
                  <w:bCs/>
                  <w:i/>
                  <w:sz w:val="24"/>
                  <w:szCs w:val="24"/>
                </w:rPr>
              </m:ctrlPr>
            </m:sSubPr>
            <m:e>
              <m:r>
                <m:rPr>
                  <m:sty m:val="bi"/>
                </m:rPr>
                <w:rPr>
                  <w:rFonts w:ascii="Cambria Math" w:eastAsiaTheme="minorEastAsia" w:hAnsi="Cambria Math" w:cstheme="majorBidi"/>
                  <w:sz w:val="24"/>
                  <w:szCs w:val="24"/>
                </w:rPr>
                <m:t>R</m:t>
              </m:r>
            </m:e>
            <m:sub>
              <m:r>
                <m:rPr>
                  <m:sty m:val="bi"/>
                </m:rPr>
                <w:rPr>
                  <w:rFonts w:ascii="Cambria Math" w:eastAsiaTheme="minorEastAsia" w:hAnsi="Cambria Math" w:cstheme="majorBidi"/>
                  <w:sz w:val="24"/>
                  <w:szCs w:val="24"/>
                </w:rPr>
                <m:t>B</m:t>
              </m:r>
            </m:sub>
          </m:sSub>
          <m:r>
            <m:rPr>
              <m:sty m:val="bi"/>
            </m:rPr>
            <w:rPr>
              <w:rFonts w:ascii="Cambria Math" w:eastAsiaTheme="minorEastAsia" w:hAnsi="Cambria Math" w:cstheme="majorBidi"/>
              <w:sz w:val="24"/>
              <w:szCs w:val="24"/>
              <w:lang w:val="en-US"/>
            </w:rPr>
            <m:t>=</m:t>
          </m:r>
          <m:f>
            <m:fPr>
              <m:ctrlPr>
                <w:rPr>
                  <w:rFonts w:ascii="Cambria Math" w:eastAsiaTheme="minorEastAsia" w:hAnsi="Cambria Math" w:cstheme="majorBidi"/>
                  <w:b/>
                  <w:bCs/>
                  <w:i/>
                  <w:sz w:val="24"/>
                  <w:szCs w:val="24"/>
                </w:rPr>
              </m:ctrlPr>
            </m:fPr>
            <m:num>
              <m:sSubSup>
                <m:sSubSupPr>
                  <m:ctrlPr>
                    <w:rPr>
                      <w:rFonts w:ascii="Cambria Math" w:hAnsiTheme="majorBidi" w:cstheme="majorBidi"/>
                      <w:b/>
                      <w:bCs/>
                      <w:i/>
                    </w:rPr>
                  </m:ctrlPr>
                </m:sSubSupPr>
                <m:e>
                  <m:r>
                    <m:rPr>
                      <m:sty m:val="bi"/>
                    </m:rPr>
                    <w:rPr>
                      <w:rFonts w:ascii="Cambria Math" w:hAnsiTheme="majorBidi" w:cstheme="majorBidi"/>
                    </w:rPr>
                    <m:t>q</m:t>
                  </m:r>
                </m:e>
                <m:sub>
                  <m:r>
                    <m:rPr>
                      <m:sty m:val="bi"/>
                    </m:rPr>
                    <w:rPr>
                      <w:rFonts w:ascii="Cambria Math" w:hAnsiTheme="majorBidi" w:cstheme="majorBidi"/>
                    </w:rPr>
                    <m:t>1</m:t>
                  </m:r>
                </m:sub>
                <m:sup>
                  <m:r>
                    <m:rPr>
                      <m:sty m:val="bi"/>
                    </m:rPr>
                    <w:rPr>
                      <w:rFonts w:ascii="Cambria Math" w:hAnsiTheme="majorBidi" w:cstheme="majorBidi"/>
                    </w:rPr>
                    <m:t>u</m:t>
                  </m:r>
                </m:sup>
              </m:sSubSup>
              <m:r>
                <m:rPr>
                  <m:sty m:val="bi"/>
                </m:rPr>
                <w:rPr>
                  <w:rFonts w:ascii="Cambria Math" w:hAnsi="Cambria Math" w:cstheme="majorBidi"/>
                  <w:lang w:val="en-US"/>
                </w:rPr>
                <m:t>×</m:t>
              </m:r>
              <m:r>
                <m:rPr>
                  <m:sty m:val="bi"/>
                </m:rPr>
                <w:rPr>
                  <w:rFonts w:ascii="Cambria Math" w:hAnsiTheme="majorBidi" w:cstheme="majorBidi"/>
                </w:rPr>
                <m:t>2</m:t>
              </m:r>
              <m:r>
                <m:rPr>
                  <m:sty m:val="bi"/>
                </m:rPr>
                <w:rPr>
                  <w:rFonts w:ascii="Cambria Math" w:hAnsiTheme="majorBidi" w:cstheme="majorBidi"/>
                  <w:lang w:val="en-US"/>
                </w:rPr>
                <m:t>.</m:t>
              </m:r>
              <m:r>
                <m:rPr>
                  <m:sty m:val="bi"/>
                </m:rPr>
                <w:rPr>
                  <w:rFonts w:ascii="Cambria Math" w:hAnsiTheme="majorBidi" w:cstheme="majorBidi"/>
                </w:rPr>
                <m:t>94</m:t>
              </m:r>
              <m:r>
                <m:rPr>
                  <m:sty m:val="bi"/>
                </m:rPr>
                <w:rPr>
                  <w:rFonts w:ascii="Cambria Math" w:hAnsi="Cambria Math" w:cstheme="majorBidi"/>
                  <w:lang w:val="en-US"/>
                </w:rPr>
                <m:t>×</m:t>
              </m:r>
              <m:r>
                <m:rPr>
                  <m:sty m:val="bi"/>
                </m:rPr>
                <w:rPr>
                  <w:rFonts w:ascii="Cambria Math" w:hAnsiTheme="majorBidi" w:cstheme="majorBidi"/>
                  <w:lang w:val="en-US"/>
                </w:rPr>
                <m:t>(</m:t>
              </m:r>
              <m:f>
                <m:fPr>
                  <m:ctrlPr>
                    <w:rPr>
                      <w:rFonts w:ascii="Cambria Math" w:hAnsiTheme="majorBidi" w:cstheme="majorBidi"/>
                      <w:b/>
                      <w:bCs/>
                      <w:i/>
                    </w:rPr>
                  </m:ctrlPr>
                </m:fPr>
                <m:num>
                  <m:r>
                    <m:rPr>
                      <m:sty m:val="bi"/>
                    </m:rPr>
                    <w:rPr>
                      <w:rFonts w:ascii="Cambria Math" w:hAnsiTheme="majorBidi" w:cstheme="majorBidi"/>
                    </w:rPr>
                    <m:t>2</m:t>
                  </m:r>
                  <m:r>
                    <m:rPr>
                      <m:sty m:val="bi"/>
                    </m:rPr>
                    <w:rPr>
                      <w:rFonts w:ascii="Cambria Math" w:hAnsiTheme="majorBidi" w:cstheme="majorBidi"/>
                      <w:lang w:val="en-US"/>
                    </w:rPr>
                    <m:t>.</m:t>
                  </m:r>
                  <m:r>
                    <m:rPr>
                      <m:sty m:val="bi"/>
                    </m:rPr>
                    <w:rPr>
                      <w:rFonts w:ascii="Cambria Math" w:hAnsiTheme="majorBidi" w:cstheme="majorBidi"/>
                    </w:rPr>
                    <m:t>94</m:t>
                  </m:r>
                </m:num>
                <m:den>
                  <m:r>
                    <m:rPr>
                      <m:sty m:val="bi"/>
                    </m:rPr>
                    <w:rPr>
                      <w:rFonts w:ascii="Cambria Math" w:hAnsiTheme="majorBidi" w:cstheme="majorBidi"/>
                    </w:rPr>
                    <m:t>2</m:t>
                  </m:r>
                </m:den>
              </m:f>
              <m:r>
                <m:rPr>
                  <m:sty m:val="bi"/>
                </m:rPr>
                <w:rPr>
                  <w:rFonts w:ascii="Cambria Math" w:hAnsiTheme="majorBidi" w:cstheme="majorBidi"/>
                  <w:lang w:val="en-US"/>
                </w:rPr>
                <m:t>+</m:t>
              </m:r>
              <m:r>
                <m:rPr>
                  <m:sty m:val="bi"/>
                </m:rPr>
                <w:rPr>
                  <w:rFonts w:ascii="Cambria Math" w:hAnsiTheme="majorBidi" w:cstheme="majorBidi"/>
                </w:rPr>
                <m:t>1</m:t>
              </m:r>
              <m:r>
                <m:rPr>
                  <m:sty m:val="bi"/>
                </m:rPr>
                <w:rPr>
                  <w:rFonts w:ascii="Cambria Math" w:hAnsiTheme="majorBidi" w:cstheme="majorBidi"/>
                  <w:lang w:val="en-US"/>
                </w:rPr>
                <m:t>)+</m:t>
              </m:r>
              <m:sSubSup>
                <m:sSubSupPr>
                  <m:ctrlPr>
                    <w:rPr>
                      <w:rFonts w:ascii="Cambria Math" w:hAnsiTheme="majorBidi" w:cstheme="majorBidi"/>
                      <w:b/>
                      <w:bCs/>
                      <w:i/>
                    </w:rPr>
                  </m:ctrlPr>
                </m:sSubSupPr>
                <m:e>
                  <m:r>
                    <m:rPr>
                      <m:sty m:val="bi"/>
                    </m:rPr>
                    <w:rPr>
                      <w:rFonts w:ascii="Cambria Math" w:hAnsiTheme="majorBidi" w:cstheme="majorBidi"/>
                    </w:rPr>
                    <m:t>q</m:t>
                  </m:r>
                </m:e>
                <m:sub>
                  <m:r>
                    <m:rPr>
                      <m:sty m:val="bi"/>
                    </m:rPr>
                    <w:rPr>
                      <w:rFonts w:ascii="Cambria Math" w:hAnsiTheme="majorBidi" w:cstheme="majorBidi"/>
                    </w:rPr>
                    <m:t>2</m:t>
                  </m:r>
                </m:sub>
                <m:sup>
                  <m:r>
                    <m:rPr>
                      <m:sty m:val="bi"/>
                    </m:rPr>
                    <w:rPr>
                      <w:rFonts w:ascii="Cambria Math" w:hAnsiTheme="majorBidi" w:cstheme="majorBidi"/>
                    </w:rPr>
                    <m:t>u</m:t>
                  </m:r>
                </m:sup>
              </m:sSubSup>
              <m:r>
                <m:rPr>
                  <m:sty m:val="bi"/>
                </m:rPr>
                <w:rPr>
                  <w:rFonts w:ascii="Cambria Math" w:hAnsi="Cambria Math" w:cstheme="majorBidi"/>
                  <w:lang w:val="en-US"/>
                </w:rPr>
                <m:t>×</m:t>
              </m:r>
              <m:r>
                <m:rPr>
                  <m:sty m:val="bi"/>
                </m:rPr>
                <w:rPr>
                  <w:rFonts w:ascii="Cambria Math" w:hAnsiTheme="majorBidi" w:cstheme="majorBidi"/>
                </w:rPr>
                <m:t>1</m:t>
              </m:r>
              <m:r>
                <m:rPr>
                  <m:sty m:val="bi"/>
                </m:rPr>
                <w:rPr>
                  <w:rFonts w:ascii="Cambria Math" w:hAnsiTheme="majorBidi" w:cstheme="majorBidi"/>
                  <w:lang w:val="en-US"/>
                </w:rPr>
                <m:t>.</m:t>
              </m:r>
              <m:r>
                <m:rPr>
                  <m:sty m:val="bi"/>
                </m:rPr>
                <w:rPr>
                  <w:rFonts w:ascii="Cambria Math" w:hAnsiTheme="majorBidi" w:cstheme="majorBidi"/>
                </w:rPr>
                <m:t>00</m:t>
              </m:r>
              <m:r>
                <m:rPr>
                  <m:sty m:val="bi"/>
                </m:rPr>
                <w:rPr>
                  <w:rFonts w:ascii="Cambria Math" w:hAnsi="Cambria Math" w:cstheme="majorBidi"/>
                  <w:lang w:val="en-US"/>
                </w:rPr>
                <m:t>×</m:t>
              </m:r>
              <m:f>
                <m:fPr>
                  <m:ctrlPr>
                    <w:rPr>
                      <w:rFonts w:ascii="Cambria Math" w:hAnsiTheme="majorBidi" w:cstheme="majorBidi"/>
                      <w:b/>
                      <w:bCs/>
                      <w:i/>
                    </w:rPr>
                  </m:ctrlPr>
                </m:fPr>
                <m:num>
                  <m:r>
                    <m:rPr>
                      <m:sty m:val="bi"/>
                    </m:rPr>
                    <w:rPr>
                      <w:rFonts w:ascii="Cambria Math" w:hAnsiTheme="majorBidi" w:cstheme="majorBidi"/>
                    </w:rPr>
                    <m:t>1</m:t>
                  </m:r>
                </m:num>
                <m:den>
                  <m:r>
                    <m:rPr>
                      <m:sty m:val="bi"/>
                    </m:rPr>
                    <w:rPr>
                      <w:rFonts w:ascii="Cambria Math" w:hAnsiTheme="majorBidi" w:cstheme="majorBidi"/>
                    </w:rPr>
                    <m:t>2</m:t>
                  </m:r>
                </m:den>
              </m:f>
            </m:num>
            <m:den>
              <m:r>
                <m:rPr>
                  <m:sty m:val="bi"/>
                </m:rPr>
                <w:rPr>
                  <w:rFonts w:ascii="Cambria Math" w:eastAsiaTheme="minorEastAsia" w:hAnsi="Cambria Math" w:cstheme="majorBidi"/>
                  <w:sz w:val="24"/>
                  <w:szCs w:val="24"/>
                </w:rPr>
                <m:t>3</m:t>
              </m:r>
              <m:r>
                <m:rPr>
                  <m:sty m:val="bi"/>
                </m:rPr>
                <w:rPr>
                  <w:rFonts w:ascii="Cambria Math" w:eastAsiaTheme="minorEastAsia" w:hAnsi="Cambria Math" w:cstheme="majorBidi"/>
                  <w:sz w:val="24"/>
                  <w:szCs w:val="24"/>
                  <w:lang w:val="en-US"/>
                </w:rPr>
                <m:t>.</m:t>
              </m:r>
              <m:r>
                <m:rPr>
                  <m:sty m:val="bi"/>
                </m:rPr>
                <w:rPr>
                  <w:rFonts w:ascii="Cambria Math" w:eastAsiaTheme="minorEastAsia" w:hAnsi="Cambria Math" w:cstheme="majorBidi"/>
                  <w:sz w:val="24"/>
                  <w:szCs w:val="24"/>
                </w:rPr>
                <m:t>94</m:t>
              </m:r>
            </m:den>
          </m:f>
        </m:oMath>
      </m:oMathPara>
    </w:p>
    <w:p w:rsidR="00E01015" w:rsidRPr="00971850" w:rsidRDefault="00E01015" w:rsidP="00A1330B">
      <w:pPr>
        <w:spacing w:line="360" w:lineRule="auto"/>
        <w:rPr>
          <w:rFonts w:asciiTheme="majorBidi" w:eastAsiaTheme="minorEastAsia" w:hAnsiTheme="majorBidi" w:cstheme="majorBidi"/>
          <w:b/>
          <w:bCs/>
          <w:sz w:val="24"/>
          <w:szCs w:val="24"/>
          <w:lang w:val="en-US"/>
        </w:rPr>
      </w:pPr>
      <m:oMathPara>
        <m:oMath>
          <m:r>
            <m:rPr>
              <m:nor/>
            </m:rPr>
            <w:rPr>
              <w:rFonts w:ascii="Cambria Math" w:hAnsiTheme="majorBidi" w:cstheme="majorBidi"/>
              <w:b/>
              <w:bCs/>
              <w:sz w:val="24"/>
              <w:szCs w:val="24"/>
              <w:lang w:val="en-US"/>
            </w:rPr>
            <m:t>=&gt;</m:t>
          </m:r>
          <m:sSub>
            <m:sSubPr>
              <m:ctrlPr>
                <w:rPr>
                  <w:rFonts w:ascii="Cambria Math" w:eastAsiaTheme="minorEastAsia" w:hAnsi="Cambria Math" w:cstheme="majorBidi"/>
                  <w:b/>
                  <w:bCs/>
                  <w:i/>
                  <w:sz w:val="24"/>
                  <w:szCs w:val="24"/>
                </w:rPr>
              </m:ctrlPr>
            </m:sSubPr>
            <m:e>
              <m:r>
                <m:rPr>
                  <m:sty m:val="bi"/>
                </m:rPr>
                <w:rPr>
                  <w:rFonts w:ascii="Cambria Math" w:eastAsiaTheme="minorEastAsia" w:hAnsi="Cambria Math" w:cstheme="majorBidi"/>
                  <w:sz w:val="24"/>
                  <w:szCs w:val="24"/>
                </w:rPr>
                <m:t>R</m:t>
              </m:r>
            </m:e>
            <m:sub>
              <m:r>
                <m:rPr>
                  <m:sty m:val="bi"/>
                </m:rPr>
                <w:rPr>
                  <w:rFonts w:ascii="Cambria Math" w:eastAsiaTheme="minorEastAsia" w:hAnsi="Cambria Math" w:cstheme="majorBidi"/>
                  <w:sz w:val="24"/>
                  <w:szCs w:val="24"/>
                </w:rPr>
                <m:t>B</m:t>
              </m:r>
            </m:sub>
          </m:sSub>
          <m:r>
            <m:rPr>
              <m:sty m:val="bi"/>
            </m:rPr>
            <w:rPr>
              <w:rFonts w:ascii="Cambria Math" w:eastAsiaTheme="minorEastAsia" w:hAnsi="Cambria Math" w:cstheme="majorBidi"/>
              <w:sz w:val="24"/>
              <w:szCs w:val="24"/>
              <w:lang w:val="en-US"/>
            </w:rPr>
            <m:t>=</m:t>
          </m:r>
          <m:f>
            <m:fPr>
              <m:ctrlPr>
                <w:rPr>
                  <w:rFonts w:ascii="Cambria Math" w:eastAsiaTheme="minorEastAsia" w:hAnsi="Cambria Math" w:cstheme="majorBidi"/>
                  <w:b/>
                  <w:bCs/>
                  <w:i/>
                  <w:sz w:val="24"/>
                  <w:szCs w:val="24"/>
                </w:rPr>
              </m:ctrlPr>
            </m:fPr>
            <m:num>
              <m:r>
                <m:rPr>
                  <m:sty m:val="bi"/>
                </m:rPr>
                <w:rPr>
                  <w:rFonts w:ascii="Cambria Math" w:hAnsiTheme="majorBidi" w:cstheme="majorBidi"/>
                </w:rPr>
                <m:t>14</m:t>
              </m:r>
              <m:r>
                <m:rPr>
                  <m:sty m:val="bi"/>
                </m:rPr>
                <w:rPr>
                  <w:rFonts w:ascii="Cambria Math" w:hAnsiTheme="majorBidi" w:cstheme="majorBidi"/>
                  <w:lang w:val="en-US"/>
                </w:rPr>
                <m:t>.</m:t>
              </m:r>
              <m:r>
                <m:rPr>
                  <m:sty m:val="bi"/>
                </m:rPr>
                <w:rPr>
                  <w:rFonts w:ascii="Cambria Math" w:hAnsiTheme="majorBidi" w:cstheme="majorBidi"/>
                </w:rPr>
                <m:t>40</m:t>
              </m:r>
              <m:r>
                <m:rPr>
                  <m:sty m:val="bi"/>
                </m:rPr>
                <w:rPr>
                  <w:rFonts w:ascii="Cambria Math" w:hAnsi="Cambria Math" w:cstheme="majorBidi"/>
                  <w:lang w:val="en-US"/>
                </w:rPr>
                <m:t>×</m:t>
              </m:r>
              <m:r>
                <m:rPr>
                  <m:sty m:val="bi"/>
                </m:rPr>
                <w:rPr>
                  <w:rFonts w:ascii="Cambria Math" w:hAnsiTheme="majorBidi" w:cstheme="majorBidi"/>
                </w:rPr>
                <m:t>2</m:t>
              </m:r>
              <m:r>
                <m:rPr>
                  <m:sty m:val="bi"/>
                </m:rPr>
                <w:rPr>
                  <w:rFonts w:ascii="Cambria Math" w:hAnsiTheme="majorBidi" w:cstheme="majorBidi"/>
                  <w:lang w:val="en-US"/>
                </w:rPr>
                <m:t>.</m:t>
              </m:r>
              <m:r>
                <m:rPr>
                  <m:sty m:val="bi"/>
                </m:rPr>
                <w:rPr>
                  <w:rFonts w:ascii="Cambria Math" w:hAnsiTheme="majorBidi" w:cstheme="majorBidi"/>
                </w:rPr>
                <m:t>94</m:t>
              </m:r>
              <m:r>
                <m:rPr>
                  <m:sty m:val="bi"/>
                </m:rPr>
                <w:rPr>
                  <w:rFonts w:ascii="Cambria Math" w:hAnsi="Cambria Math" w:cstheme="majorBidi"/>
                  <w:lang w:val="en-US"/>
                </w:rPr>
                <m:t>×</m:t>
              </m:r>
              <m:r>
                <m:rPr>
                  <m:sty m:val="bi"/>
                </m:rPr>
                <w:rPr>
                  <w:rFonts w:ascii="Cambria Math" w:hAnsiTheme="majorBidi" w:cstheme="majorBidi"/>
                  <w:lang w:val="en-US"/>
                </w:rPr>
                <m:t>(</m:t>
              </m:r>
              <m:f>
                <m:fPr>
                  <m:ctrlPr>
                    <w:rPr>
                      <w:rFonts w:ascii="Cambria Math" w:hAnsiTheme="majorBidi" w:cstheme="majorBidi"/>
                      <w:b/>
                      <w:bCs/>
                      <w:i/>
                    </w:rPr>
                  </m:ctrlPr>
                </m:fPr>
                <m:num>
                  <m:r>
                    <m:rPr>
                      <m:sty m:val="bi"/>
                    </m:rPr>
                    <w:rPr>
                      <w:rFonts w:ascii="Cambria Math" w:hAnsiTheme="majorBidi" w:cstheme="majorBidi"/>
                    </w:rPr>
                    <m:t>2</m:t>
                  </m:r>
                  <m:r>
                    <m:rPr>
                      <m:sty m:val="bi"/>
                    </m:rPr>
                    <w:rPr>
                      <w:rFonts w:ascii="Cambria Math" w:hAnsiTheme="majorBidi" w:cstheme="majorBidi"/>
                      <w:lang w:val="en-US"/>
                    </w:rPr>
                    <m:t>.</m:t>
                  </m:r>
                  <m:r>
                    <m:rPr>
                      <m:sty m:val="bi"/>
                    </m:rPr>
                    <w:rPr>
                      <w:rFonts w:ascii="Cambria Math" w:hAnsiTheme="majorBidi" w:cstheme="majorBidi"/>
                    </w:rPr>
                    <m:t>94</m:t>
                  </m:r>
                </m:num>
                <m:den>
                  <m:r>
                    <m:rPr>
                      <m:sty m:val="bi"/>
                    </m:rPr>
                    <w:rPr>
                      <w:rFonts w:ascii="Cambria Math" w:hAnsiTheme="majorBidi" w:cstheme="majorBidi"/>
                    </w:rPr>
                    <m:t>2</m:t>
                  </m:r>
                </m:den>
              </m:f>
              <m:r>
                <m:rPr>
                  <m:sty m:val="bi"/>
                </m:rPr>
                <w:rPr>
                  <w:rFonts w:ascii="Cambria Math" w:hAnsiTheme="majorBidi" w:cstheme="majorBidi"/>
                  <w:lang w:val="en-US"/>
                </w:rPr>
                <m:t>+</m:t>
              </m:r>
              <m:r>
                <m:rPr>
                  <m:sty m:val="bi"/>
                </m:rPr>
                <w:rPr>
                  <w:rFonts w:ascii="Cambria Math" w:hAnsiTheme="majorBidi" w:cstheme="majorBidi"/>
                </w:rPr>
                <m:t>1</m:t>
              </m:r>
              <m:r>
                <m:rPr>
                  <m:sty m:val="bi"/>
                </m:rPr>
                <w:rPr>
                  <w:rFonts w:ascii="Cambria Math" w:hAnsiTheme="majorBidi" w:cstheme="majorBidi"/>
                  <w:lang w:val="en-US"/>
                </w:rPr>
                <m:t>)+</m:t>
              </m:r>
              <m:r>
                <m:rPr>
                  <m:sty m:val="bi"/>
                </m:rPr>
                <w:rPr>
                  <w:rFonts w:ascii="Cambria Math" w:hAnsiTheme="majorBidi" w:cstheme="majorBidi"/>
                </w:rPr>
                <m:t>10</m:t>
              </m:r>
              <m:r>
                <m:rPr>
                  <m:sty m:val="bi"/>
                </m:rPr>
                <w:rPr>
                  <w:rFonts w:ascii="Cambria Math" w:hAnsiTheme="majorBidi" w:cstheme="majorBidi"/>
                  <w:lang w:val="en-US"/>
                </w:rPr>
                <m:t>.</m:t>
              </m:r>
              <m:r>
                <m:rPr>
                  <m:sty m:val="bi"/>
                </m:rPr>
                <w:rPr>
                  <w:rFonts w:ascii="Cambria Math" w:hAnsiTheme="majorBidi" w:cstheme="majorBidi"/>
                </w:rPr>
                <m:t>47</m:t>
              </m:r>
              <m:r>
                <m:rPr>
                  <m:sty m:val="bi"/>
                </m:rPr>
                <w:rPr>
                  <w:rFonts w:ascii="Cambria Math" w:hAnsi="Cambria Math" w:cstheme="majorBidi"/>
                  <w:lang w:val="en-US"/>
                </w:rPr>
                <m:t>×</m:t>
              </m:r>
              <m:r>
                <m:rPr>
                  <m:sty m:val="bi"/>
                </m:rPr>
                <w:rPr>
                  <w:rFonts w:ascii="Cambria Math" w:hAnsiTheme="majorBidi" w:cstheme="majorBidi"/>
                </w:rPr>
                <m:t>1</m:t>
              </m:r>
              <m:r>
                <m:rPr>
                  <m:sty m:val="bi"/>
                </m:rPr>
                <w:rPr>
                  <w:rFonts w:ascii="Cambria Math" w:hAnsiTheme="majorBidi" w:cstheme="majorBidi"/>
                  <w:lang w:val="en-US"/>
                </w:rPr>
                <m:t>.</m:t>
              </m:r>
              <m:r>
                <m:rPr>
                  <m:sty m:val="bi"/>
                </m:rPr>
                <w:rPr>
                  <w:rFonts w:ascii="Cambria Math" w:hAnsiTheme="majorBidi" w:cstheme="majorBidi"/>
                </w:rPr>
                <m:t>00</m:t>
              </m:r>
              <m:r>
                <m:rPr>
                  <m:sty m:val="bi"/>
                </m:rPr>
                <w:rPr>
                  <w:rFonts w:ascii="Cambria Math" w:hAnsi="Cambria Math" w:cstheme="majorBidi"/>
                  <w:lang w:val="en-US"/>
                </w:rPr>
                <m:t>×</m:t>
              </m:r>
              <m:f>
                <m:fPr>
                  <m:ctrlPr>
                    <w:rPr>
                      <w:rFonts w:ascii="Cambria Math" w:hAnsiTheme="majorBidi" w:cstheme="majorBidi"/>
                      <w:b/>
                      <w:bCs/>
                      <w:i/>
                    </w:rPr>
                  </m:ctrlPr>
                </m:fPr>
                <m:num>
                  <m:r>
                    <m:rPr>
                      <m:sty m:val="bi"/>
                    </m:rPr>
                    <w:rPr>
                      <w:rFonts w:ascii="Cambria Math" w:hAnsiTheme="majorBidi" w:cstheme="majorBidi"/>
                    </w:rPr>
                    <m:t>1</m:t>
                  </m:r>
                </m:num>
                <m:den>
                  <m:r>
                    <m:rPr>
                      <m:sty m:val="bi"/>
                    </m:rPr>
                    <w:rPr>
                      <w:rFonts w:ascii="Cambria Math" w:hAnsiTheme="majorBidi" w:cstheme="majorBidi"/>
                    </w:rPr>
                    <m:t>2</m:t>
                  </m:r>
                </m:den>
              </m:f>
            </m:num>
            <m:den>
              <m:r>
                <m:rPr>
                  <m:sty m:val="bi"/>
                </m:rPr>
                <w:rPr>
                  <w:rFonts w:ascii="Cambria Math" w:eastAsiaTheme="minorEastAsia" w:hAnsi="Cambria Math" w:cstheme="majorBidi"/>
                  <w:sz w:val="24"/>
                  <w:szCs w:val="24"/>
                </w:rPr>
                <m:t>3</m:t>
              </m:r>
              <m:r>
                <m:rPr>
                  <m:sty m:val="bi"/>
                </m:rPr>
                <w:rPr>
                  <w:rFonts w:ascii="Cambria Math" w:eastAsiaTheme="minorEastAsia" w:hAnsi="Cambria Math" w:cstheme="majorBidi"/>
                  <w:sz w:val="24"/>
                  <w:szCs w:val="24"/>
                  <w:lang w:val="en-US"/>
                </w:rPr>
                <m:t>.</m:t>
              </m:r>
              <m:r>
                <m:rPr>
                  <m:sty m:val="bi"/>
                </m:rPr>
                <w:rPr>
                  <w:rFonts w:ascii="Cambria Math" w:eastAsiaTheme="minorEastAsia" w:hAnsi="Cambria Math" w:cstheme="majorBidi"/>
                  <w:sz w:val="24"/>
                  <w:szCs w:val="24"/>
                </w:rPr>
                <m:t>94</m:t>
              </m:r>
            </m:den>
          </m:f>
          <m:r>
            <m:rPr>
              <m:sty m:val="bi"/>
            </m:rPr>
            <w:rPr>
              <w:rFonts w:ascii="Cambria Math" w:eastAsiaTheme="minorEastAsia" w:hAnsi="Cambria Math" w:cstheme="majorBidi"/>
              <w:sz w:val="24"/>
              <w:szCs w:val="24"/>
              <w:lang w:val="en-US"/>
            </w:rPr>
            <m:t xml:space="preserve"> =</m:t>
          </m:r>
          <m:r>
            <w:rPr>
              <w:rFonts w:ascii="Cambria Math" w:eastAsiaTheme="minorEastAsia" w:hAnsi="Cambria Math" w:cstheme="majorBidi"/>
              <w:sz w:val="24"/>
              <w:szCs w:val="24"/>
              <w:lang w:val="en-US"/>
            </w:rPr>
            <m:t>&gt;</m:t>
          </m:r>
          <m:sSub>
            <m:sSubPr>
              <m:ctrlPr>
                <w:rPr>
                  <w:rFonts w:ascii="Cambria Math" w:eastAsiaTheme="minorEastAsia" w:hAnsi="Cambria Math" w:cstheme="majorBidi"/>
                  <w:b/>
                  <w:bCs/>
                  <w:i/>
                  <w:sz w:val="24"/>
                  <w:szCs w:val="24"/>
                </w:rPr>
              </m:ctrlPr>
            </m:sSubPr>
            <m:e>
              <m:r>
                <m:rPr>
                  <m:sty m:val="bi"/>
                </m:rPr>
                <w:rPr>
                  <w:rFonts w:ascii="Cambria Math" w:eastAsiaTheme="minorEastAsia" w:hAnsi="Cambria Math" w:cstheme="majorBidi"/>
                  <w:sz w:val="24"/>
                  <w:szCs w:val="24"/>
                </w:rPr>
                <m:t>R</m:t>
              </m:r>
            </m:e>
            <m:sub>
              <m:r>
                <m:rPr>
                  <m:sty m:val="bi"/>
                </m:rPr>
                <w:rPr>
                  <w:rFonts w:ascii="Cambria Math" w:eastAsiaTheme="minorEastAsia" w:hAnsi="Cambria Math" w:cstheme="majorBidi"/>
                  <w:sz w:val="24"/>
                  <w:szCs w:val="24"/>
                </w:rPr>
                <m:t>B</m:t>
              </m:r>
            </m:sub>
          </m:sSub>
          <m:r>
            <m:rPr>
              <m:sty m:val="bi"/>
            </m:rPr>
            <w:rPr>
              <w:rFonts w:ascii="Cambria Math" w:eastAsiaTheme="minorEastAsia" w:hAnsi="Cambria Math" w:cstheme="majorBidi"/>
              <w:sz w:val="24"/>
              <w:szCs w:val="24"/>
              <w:lang w:val="en-US"/>
            </w:rPr>
            <m:t xml:space="preserve">= </m:t>
          </m:r>
          <m:r>
            <m:rPr>
              <m:sty m:val="bi"/>
            </m:rPr>
            <w:rPr>
              <w:rFonts w:ascii="Cambria Math" w:eastAsiaTheme="minorEastAsia" w:hAnsi="Cambria Math" w:cstheme="majorBidi"/>
              <w:sz w:val="24"/>
              <w:szCs w:val="24"/>
            </w:rPr>
            <m:t>27</m:t>
          </m:r>
          <m:r>
            <m:rPr>
              <m:sty m:val="bi"/>
            </m:rPr>
            <w:rPr>
              <w:rFonts w:ascii="Cambria Math" w:eastAsiaTheme="minorEastAsia" w:hAnsi="Cambria Math" w:cstheme="majorBidi"/>
              <w:sz w:val="24"/>
              <w:szCs w:val="24"/>
              <w:lang w:val="en-US"/>
            </w:rPr>
            <m:t>.</m:t>
          </m:r>
          <m:r>
            <m:rPr>
              <m:sty m:val="bi"/>
            </m:rPr>
            <w:rPr>
              <w:rFonts w:ascii="Cambria Math" w:eastAsiaTheme="minorEastAsia" w:hAnsi="Cambria Math" w:cstheme="majorBidi"/>
              <w:sz w:val="24"/>
              <w:szCs w:val="24"/>
            </w:rPr>
            <m:t>86</m:t>
          </m:r>
          <m:r>
            <m:rPr>
              <m:sty m:val="bi"/>
            </m:rPr>
            <w:rPr>
              <w:rFonts w:ascii="Cambria Math" w:eastAsiaTheme="minorEastAsia" w:hAnsi="Cambria Math" w:cstheme="majorBidi"/>
              <w:sz w:val="24"/>
              <w:szCs w:val="24"/>
            </w:rPr>
            <m:t>KN</m:t>
          </m:r>
        </m:oMath>
      </m:oMathPara>
    </w:p>
    <w:p w:rsidR="00E01015" w:rsidRPr="00985D1D" w:rsidRDefault="009A19B4" w:rsidP="00A1330B">
      <w:pPr>
        <w:spacing w:line="360" w:lineRule="auto"/>
        <w:rPr>
          <w:rFonts w:asciiTheme="majorBidi" w:eastAsiaTheme="minorEastAsia" w:hAnsiTheme="majorBidi" w:cstheme="majorBidi"/>
          <w:b/>
          <w:bCs/>
          <w:sz w:val="24"/>
          <w:szCs w:val="24"/>
          <w:lang w:val="en-US"/>
        </w:rPr>
      </w:pPr>
      <m:oMathPara>
        <m:oMathParaPr>
          <m:jc m:val="left"/>
        </m:oMathParaPr>
        <m:oMath>
          <m:nary>
            <m:naryPr>
              <m:chr m:val="∑"/>
              <m:subHide m:val="on"/>
              <m:supHide m:val="on"/>
              <m:ctrlPr>
                <w:rPr>
                  <w:rFonts w:ascii="Cambria Math" w:hAnsi="Cambria Math" w:cstheme="majorBidi"/>
                  <w:b/>
                  <w:bCs/>
                  <w:sz w:val="24"/>
                  <w:szCs w:val="24"/>
                </w:rPr>
              </m:ctrlPr>
            </m:naryPr>
            <m:sub/>
            <m:sup/>
            <m:e>
              <m:sSub>
                <m:sSubPr>
                  <m:ctrlPr>
                    <w:rPr>
                      <w:rFonts w:ascii="Cambria Math" w:hAnsi="Cambria Math" w:cstheme="majorBidi"/>
                      <w:b/>
                      <w:bCs/>
                      <w:sz w:val="24"/>
                      <w:szCs w:val="24"/>
                    </w:rPr>
                  </m:ctrlPr>
                </m:sSubPr>
                <m:e>
                  <m:r>
                    <m:rPr>
                      <m:nor/>
                    </m:rPr>
                    <w:rPr>
                      <w:rFonts w:asciiTheme="majorBidi" w:hAnsiTheme="majorBidi" w:cstheme="majorBidi"/>
                      <w:b/>
                      <w:bCs/>
                      <w:color w:val="000000" w:themeColor="text1"/>
                      <w:sz w:val="24"/>
                      <w:szCs w:val="24"/>
                      <w:lang w:val="en-US"/>
                    </w:rPr>
                    <m:t>M</m:t>
                  </m:r>
                </m:e>
                <m:sub>
                  <m:r>
                    <m:rPr>
                      <m:sty m:val="b"/>
                    </m:rPr>
                    <w:rPr>
                      <w:rFonts w:ascii="Cambria Math" w:hAnsi="Cambria Math" w:cstheme="majorBidi"/>
                      <w:sz w:val="24"/>
                      <w:szCs w:val="24"/>
                      <w:lang w:val="en-US"/>
                    </w:rPr>
                    <m:t>/</m:t>
                  </m:r>
                  <m:r>
                    <m:rPr>
                      <m:nor/>
                    </m:rPr>
                    <w:rPr>
                      <w:rFonts w:asciiTheme="majorBidi" w:hAnsiTheme="majorBidi" w:cstheme="majorBidi"/>
                      <w:b/>
                      <w:bCs/>
                      <w:color w:val="000000" w:themeColor="text1"/>
                      <w:sz w:val="24"/>
                      <w:szCs w:val="24"/>
                      <w:lang w:val="en-US"/>
                    </w:rPr>
                    <m:t>B</m:t>
                  </m:r>
                </m:sub>
              </m:sSub>
            </m:e>
          </m:nary>
          <m:r>
            <m:rPr>
              <m:sty m:val="b"/>
            </m:rPr>
            <w:rPr>
              <w:rFonts w:ascii="Cambria Math" w:hAnsi="Cambria Math" w:cstheme="majorBidi"/>
              <w:sz w:val="24"/>
              <w:szCs w:val="24"/>
              <w:lang w:val="en-US"/>
            </w:rPr>
            <m:t>=</m:t>
          </m:r>
          <m:r>
            <m:rPr>
              <m:nor/>
            </m:rPr>
            <w:rPr>
              <w:rFonts w:asciiTheme="majorBidi" w:hAnsiTheme="majorBidi" w:cstheme="majorBidi"/>
              <w:b/>
              <w:bCs/>
              <w:sz w:val="24"/>
              <w:szCs w:val="24"/>
              <w:lang w:val="en-US"/>
            </w:rPr>
            <m:t>0</m:t>
          </m:r>
          <m:r>
            <m:rPr>
              <m:nor/>
            </m:rPr>
            <w:rPr>
              <w:rFonts w:ascii="Cambria Math" w:hAnsiTheme="majorBidi" w:cstheme="majorBidi"/>
              <w:b/>
              <w:bCs/>
              <w:sz w:val="24"/>
              <w:szCs w:val="24"/>
              <w:lang w:val="en-US"/>
            </w:rPr>
            <m:t xml:space="preserve"> =&gt;</m:t>
          </m:r>
          <m:sSub>
            <m:sSubPr>
              <m:ctrlPr>
                <w:rPr>
                  <w:rFonts w:ascii="Cambria Math" w:eastAsiaTheme="minorEastAsia" w:hAnsi="Cambria Math" w:cstheme="majorBidi"/>
                  <w:b/>
                  <w:bCs/>
                  <w:i/>
                  <w:sz w:val="24"/>
                  <w:szCs w:val="24"/>
                </w:rPr>
              </m:ctrlPr>
            </m:sSubPr>
            <m:e>
              <m:r>
                <m:rPr>
                  <m:sty m:val="bi"/>
                </m:rPr>
                <w:rPr>
                  <w:rFonts w:ascii="Cambria Math" w:eastAsiaTheme="minorEastAsia" w:hAnsi="Cambria Math" w:cstheme="majorBidi"/>
                  <w:sz w:val="24"/>
                  <w:szCs w:val="24"/>
                  <w:lang w:val="en-US"/>
                </w:rPr>
                <m:t>R</m:t>
              </m:r>
            </m:e>
            <m:sub>
              <m:r>
                <m:rPr>
                  <m:sty m:val="bi"/>
                </m:rPr>
                <w:rPr>
                  <w:rFonts w:ascii="Cambria Math" w:eastAsiaTheme="minorEastAsia" w:hAnsi="Cambria Math" w:cstheme="majorBidi"/>
                  <w:sz w:val="24"/>
                  <w:szCs w:val="24"/>
                  <w:lang w:val="en-US"/>
                </w:rPr>
                <m:t>B</m:t>
              </m:r>
            </m:sub>
          </m:sSub>
          <m:r>
            <m:rPr>
              <m:sty m:val="bi"/>
            </m:rPr>
            <w:rPr>
              <w:rFonts w:ascii="Cambria Math" w:eastAsiaTheme="minorEastAsia" w:hAnsi="Cambria Math" w:cstheme="majorBidi"/>
              <w:sz w:val="24"/>
              <w:szCs w:val="24"/>
              <w:lang w:val="en-US"/>
            </w:rPr>
            <m:t>=</m:t>
          </m:r>
          <m:f>
            <m:fPr>
              <m:ctrlPr>
                <w:rPr>
                  <w:rFonts w:ascii="Cambria Math" w:eastAsiaTheme="minorEastAsia" w:hAnsi="Cambria Math" w:cstheme="majorBidi"/>
                  <w:b/>
                  <w:bCs/>
                  <w:i/>
                  <w:sz w:val="24"/>
                  <w:szCs w:val="24"/>
                </w:rPr>
              </m:ctrlPr>
            </m:fPr>
            <m:num>
              <m:sSubSup>
                <m:sSubSupPr>
                  <m:ctrlPr>
                    <w:rPr>
                      <w:rFonts w:ascii="Cambria Math" w:hAnsiTheme="majorBidi" w:cstheme="majorBidi"/>
                      <w:b/>
                      <w:bCs/>
                      <w:i/>
                    </w:rPr>
                  </m:ctrlPr>
                </m:sSubSupPr>
                <m:e>
                  <m:r>
                    <m:rPr>
                      <m:sty m:val="bi"/>
                    </m:rPr>
                    <w:rPr>
                      <w:rFonts w:ascii="Cambria Math" w:hAnsiTheme="majorBidi" w:cstheme="majorBidi"/>
                      <w:lang w:val="en-US"/>
                    </w:rPr>
                    <m:t>q</m:t>
                  </m:r>
                </m:e>
                <m:sub>
                  <m:r>
                    <m:rPr>
                      <m:sty m:val="bi"/>
                    </m:rPr>
                    <w:rPr>
                      <w:rFonts w:ascii="Cambria Math" w:hAnsiTheme="majorBidi" w:cstheme="majorBidi"/>
                      <w:lang w:val="en-US"/>
                    </w:rPr>
                    <m:t>1</m:t>
                  </m:r>
                </m:sub>
                <m:sup>
                  <m:r>
                    <m:rPr>
                      <m:sty m:val="bi"/>
                    </m:rPr>
                    <w:rPr>
                      <w:rFonts w:ascii="Cambria Math" w:hAnsiTheme="majorBidi" w:cstheme="majorBidi"/>
                      <w:lang w:val="en-US"/>
                    </w:rPr>
                    <m:t>u</m:t>
                  </m:r>
                </m:sup>
              </m:sSubSup>
              <m:r>
                <m:rPr>
                  <m:sty m:val="bi"/>
                </m:rPr>
                <w:rPr>
                  <w:rFonts w:ascii="Cambria Math" w:hAnsi="Cambria Math" w:cstheme="majorBidi"/>
                  <w:lang w:val="en-US"/>
                </w:rPr>
                <m:t>×</m:t>
              </m:r>
              <m:r>
                <m:rPr>
                  <m:sty m:val="bi"/>
                </m:rPr>
                <w:rPr>
                  <w:rFonts w:ascii="Cambria Math" w:hAnsiTheme="majorBidi" w:cstheme="majorBidi"/>
                  <w:lang w:val="en-US"/>
                </w:rPr>
                <m:t>2.94</m:t>
              </m:r>
              <m:r>
                <m:rPr>
                  <m:sty m:val="bi"/>
                </m:rPr>
                <w:rPr>
                  <w:rFonts w:ascii="Cambria Math" w:hAnsi="Cambria Math" w:cstheme="majorBidi"/>
                  <w:lang w:val="en-US"/>
                </w:rPr>
                <m:t>×</m:t>
              </m:r>
              <m:f>
                <m:fPr>
                  <m:ctrlPr>
                    <w:rPr>
                      <w:rFonts w:ascii="Cambria Math" w:hAnsiTheme="majorBidi" w:cstheme="majorBidi"/>
                      <w:b/>
                      <w:bCs/>
                      <w:i/>
                    </w:rPr>
                  </m:ctrlPr>
                </m:fPr>
                <m:num>
                  <m:r>
                    <m:rPr>
                      <m:sty m:val="bi"/>
                    </m:rPr>
                    <w:rPr>
                      <w:rFonts w:ascii="Cambria Math" w:hAnsiTheme="majorBidi" w:cstheme="majorBidi"/>
                      <w:lang w:val="en-US"/>
                    </w:rPr>
                    <m:t>2.94</m:t>
                  </m:r>
                </m:num>
                <m:den>
                  <m:r>
                    <m:rPr>
                      <m:sty m:val="bi"/>
                    </m:rPr>
                    <w:rPr>
                      <w:rFonts w:ascii="Cambria Math" w:hAnsiTheme="majorBidi" w:cstheme="majorBidi"/>
                      <w:lang w:val="en-US"/>
                    </w:rPr>
                    <m:t>2</m:t>
                  </m:r>
                </m:den>
              </m:f>
              <m:r>
                <m:rPr>
                  <m:sty m:val="bi"/>
                </m:rPr>
                <w:rPr>
                  <w:rFonts w:ascii="Cambria Math" w:hAnsiTheme="majorBidi" w:cstheme="majorBidi"/>
                  <w:lang w:val="en-US"/>
                </w:rPr>
                <m:t>+</m:t>
              </m:r>
              <m:sSubSup>
                <m:sSubSupPr>
                  <m:ctrlPr>
                    <w:rPr>
                      <w:rFonts w:ascii="Cambria Math" w:hAnsiTheme="majorBidi" w:cstheme="majorBidi"/>
                      <w:b/>
                      <w:bCs/>
                      <w:i/>
                    </w:rPr>
                  </m:ctrlPr>
                </m:sSubSupPr>
                <m:e>
                  <m:r>
                    <m:rPr>
                      <m:sty m:val="bi"/>
                    </m:rPr>
                    <w:rPr>
                      <w:rFonts w:ascii="Cambria Math" w:hAnsiTheme="majorBidi" w:cstheme="majorBidi"/>
                      <w:lang w:val="en-US"/>
                    </w:rPr>
                    <m:t>q</m:t>
                  </m:r>
                </m:e>
                <m:sub>
                  <m:r>
                    <m:rPr>
                      <m:sty m:val="bi"/>
                    </m:rPr>
                    <w:rPr>
                      <w:rFonts w:ascii="Cambria Math" w:hAnsiTheme="majorBidi" w:cstheme="majorBidi"/>
                      <w:lang w:val="en-US"/>
                    </w:rPr>
                    <m:t>2</m:t>
                  </m:r>
                </m:sub>
                <m:sup>
                  <m:r>
                    <m:rPr>
                      <m:sty m:val="bi"/>
                    </m:rPr>
                    <w:rPr>
                      <w:rFonts w:ascii="Cambria Math" w:hAnsiTheme="majorBidi" w:cstheme="majorBidi"/>
                      <w:lang w:val="en-US"/>
                    </w:rPr>
                    <m:t>u</m:t>
                  </m:r>
                </m:sup>
              </m:sSubSup>
              <m:r>
                <m:rPr>
                  <m:sty m:val="bi"/>
                </m:rPr>
                <w:rPr>
                  <w:rFonts w:ascii="Cambria Math" w:hAnsi="Cambria Math" w:cstheme="majorBidi"/>
                  <w:lang w:val="en-US"/>
                </w:rPr>
                <m:t>×</m:t>
              </m:r>
              <m:r>
                <m:rPr>
                  <m:sty m:val="bi"/>
                </m:rPr>
                <w:rPr>
                  <w:rFonts w:ascii="Cambria Math" w:hAnsiTheme="majorBidi" w:cstheme="majorBidi"/>
                  <w:lang w:val="en-US"/>
                </w:rPr>
                <m:t>1.00</m:t>
              </m:r>
              <m:r>
                <m:rPr>
                  <m:sty m:val="bi"/>
                </m:rPr>
                <w:rPr>
                  <w:rFonts w:ascii="Cambria Math" w:hAnsi="Cambria Math" w:cstheme="majorBidi"/>
                  <w:lang w:val="en-US"/>
                </w:rPr>
                <m:t>×(</m:t>
              </m:r>
              <m:f>
                <m:fPr>
                  <m:ctrlPr>
                    <w:rPr>
                      <w:rFonts w:ascii="Cambria Math" w:hAnsiTheme="majorBidi" w:cstheme="majorBidi"/>
                      <w:b/>
                      <w:bCs/>
                      <w:i/>
                    </w:rPr>
                  </m:ctrlPr>
                </m:fPr>
                <m:num>
                  <m:r>
                    <m:rPr>
                      <m:sty m:val="bi"/>
                    </m:rPr>
                    <w:rPr>
                      <w:rFonts w:ascii="Cambria Math" w:hAnsiTheme="majorBidi" w:cstheme="majorBidi"/>
                      <w:lang w:val="en-US"/>
                    </w:rPr>
                    <m:t>1</m:t>
                  </m:r>
                </m:num>
                <m:den>
                  <m:r>
                    <m:rPr>
                      <m:sty m:val="bi"/>
                    </m:rPr>
                    <w:rPr>
                      <w:rFonts w:ascii="Cambria Math" w:hAnsiTheme="majorBidi" w:cstheme="majorBidi"/>
                      <w:lang w:val="en-US"/>
                    </w:rPr>
                    <m:t>2</m:t>
                  </m:r>
                </m:den>
              </m:f>
              <m:r>
                <m:rPr>
                  <m:sty m:val="bi"/>
                </m:rPr>
                <w:rPr>
                  <w:rFonts w:ascii="Cambria Math" w:hAnsiTheme="majorBidi" w:cstheme="majorBidi"/>
                  <w:lang w:val="en-US"/>
                </w:rPr>
                <m:t>+</m:t>
              </m:r>
              <m:r>
                <m:rPr>
                  <m:sty m:val="bi"/>
                </m:rPr>
                <w:rPr>
                  <w:rFonts w:ascii="Cambria Math" w:hAnsiTheme="majorBidi" w:cstheme="majorBidi"/>
                </w:rPr>
                <m:t>2</m:t>
              </m:r>
              <m:r>
                <m:rPr>
                  <m:sty m:val="bi"/>
                </m:rPr>
                <w:rPr>
                  <w:rFonts w:ascii="Cambria Math" w:hAnsiTheme="majorBidi" w:cstheme="majorBidi"/>
                  <w:lang w:val="en-US"/>
                </w:rPr>
                <m:t>.</m:t>
              </m:r>
              <m:r>
                <m:rPr>
                  <m:sty m:val="bi"/>
                </m:rPr>
                <w:rPr>
                  <w:rFonts w:ascii="Cambria Math" w:hAnsiTheme="majorBidi" w:cstheme="majorBidi"/>
                </w:rPr>
                <m:t>94</m:t>
              </m:r>
              <m:r>
                <m:rPr>
                  <m:sty m:val="bi"/>
                </m:rPr>
                <w:rPr>
                  <w:rFonts w:ascii="Cambria Math" w:hAnsiTheme="majorBidi" w:cstheme="majorBidi"/>
                  <w:lang w:val="en-US"/>
                </w:rPr>
                <m:t>)</m:t>
              </m:r>
            </m:num>
            <m:den>
              <m:r>
                <m:rPr>
                  <m:sty m:val="bi"/>
                </m:rPr>
                <w:rPr>
                  <w:rFonts w:ascii="Cambria Math" w:eastAsiaTheme="minorEastAsia" w:hAnsi="Cambria Math" w:cstheme="majorBidi"/>
                  <w:sz w:val="24"/>
                  <w:szCs w:val="24"/>
                  <w:lang w:val="en-US"/>
                </w:rPr>
                <m:t>3.94</m:t>
              </m:r>
            </m:den>
          </m:f>
        </m:oMath>
      </m:oMathPara>
    </w:p>
    <w:p w:rsidR="00E01015" w:rsidRDefault="00E01015" w:rsidP="00A1330B">
      <w:pPr>
        <w:spacing w:line="360" w:lineRule="auto"/>
        <w:rPr>
          <w:rFonts w:asciiTheme="majorBidi" w:eastAsiaTheme="minorEastAsia" w:hAnsiTheme="majorBidi" w:cstheme="majorBidi"/>
          <w:b/>
          <w:bCs/>
          <w:sz w:val="24"/>
          <w:szCs w:val="24"/>
          <w:lang w:val="en-US"/>
        </w:rPr>
      </w:pPr>
      <m:oMathPara>
        <m:oMath>
          <m:r>
            <m:rPr>
              <m:nor/>
            </m:rPr>
            <w:rPr>
              <w:rFonts w:ascii="Cambria Math" w:hAnsiTheme="majorBidi" w:cstheme="majorBidi"/>
              <w:b/>
              <w:bCs/>
              <w:sz w:val="24"/>
              <w:szCs w:val="24"/>
              <w:lang w:val="en-US"/>
            </w:rPr>
            <m:t>=&gt;</m:t>
          </m:r>
          <m:sSub>
            <m:sSubPr>
              <m:ctrlPr>
                <w:rPr>
                  <w:rFonts w:ascii="Cambria Math" w:eastAsiaTheme="minorEastAsia" w:hAnsi="Cambria Math" w:cstheme="majorBidi"/>
                  <w:b/>
                  <w:bCs/>
                  <w:i/>
                  <w:sz w:val="24"/>
                  <w:szCs w:val="24"/>
                </w:rPr>
              </m:ctrlPr>
            </m:sSubPr>
            <m:e>
              <m:r>
                <m:rPr>
                  <m:sty m:val="bi"/>
                </m:rPr>
                <w:rPr>
                  <w:rFonts w:ascii="Cambria Math" w:eastAsiaTheme="minorEastAsia" w:hAnsi="Cambria Math" w:cstheme="majorBidi"/>
                  <w:sz w:val="24"/>
                  <w:szCs w:val="24"/>
                  <w:lang w:val="en-US"/>
                </w:rPr>
                <m:t>R</m:t>
              </m:r>
            </m:e>
            <m:sub>
              <m:r>
                <m:rPr>
                  <m:sty m:val="bi"/>
                </m:rPr>
                <w:rPr>
                  <w:rFonts w:ascii="Cambria Math" w:eastAsiaTheme="minorEastAsia" w:hAnsi="Cambria Math" w:cstheme="majorBidi"/>
                  <w:sz w:val="24"/>
                  <w:szCs w:val="24"/>
                  <w:lang w:val="en-US"/>
                </w:rPr>
                <m:t>A</m:t>
              </m:r>
            </m:sub>
          </m:sSub>
          <m:r>
            <m:rPr>
              <m:sty m:val="bi"/>
            </m:rPr>
            <w:rPr>
              <w:rFonts w:ascii="Cambria Math" w:eastAsiaTheme="minorEastAsia" w:hAnsi="Cambria Math" w:cstheme="majorBidi"/>
              <w:sz w:val="24"/>
              <w:szCs w:val="24"/>
              <w:lang w:val="en-US"/>
            </w:rPr>
            <m:t>=</m:t>
          </m:r>
          <m:f>
            <m:fPr>
              <m:ctrlPr>
                <w:rPr>
                  <w:rFonts w:ascii="Cambria Math" w:eastAsiaTheme="minorEastAsia" w:hAnsi="Cambria Math" w:cstheme="majorBidi"/>
                  <w:b/>
                  <w:bCs/>
                  <w:i/>
                  <w:sz w:val="24"/>
                  <w:szCs w:val="24"/>
                </w:rPr>
              </m:ctrlPr>
            </m:fPr>
            <m:num>
              <m:r>
                <m:rPr>
                  <m:sty m:val="bi"/>
                </m:rPr>
                <w:rPr>
                  <w:rFonts w:ascii="Cambria Math" w:hAnsiTheme="majorBidi" w:cstheme="majorBidi"/>
                  <w:lang w:val="en-US"/>
                </w:rPr>
                <m:t>14.40</m:t>
              </m:r>
              <m:r>
                <m:rPr>
                  <m:sty m:val="bi"/>
                </m:rPr>
                <w:rPr>
                  <w:rFonts w:ascii="Cambria Math" w:hAnsi="Cambria Math" w:cstheme="majorBidi"/>
                  <w:lang w:val="en-US"/>
                </w:rPr>
                <m:t>×</m:t>
              </m:r>
              <m:r>
                <m:rPr>
                  <m:sty m:val="bi"/>
                </m:rPr>
                <w:rPr>
                  <w:rFonts w:ascii="Cambria Math" w:hAnsiTheme="majorBidi" w:cstheme="majorBidi"/>
                  <w:lang w:val="en-US"/>
                </w:rPr>
                <m:t>2.94</m:t>
              </m:r>
              <m:r>
                <m:rPr>
                  <m:sty m:val="bi"/>
                </m:rPr>
                <w:rPr>
                  <w:rFonts w:ascii="Cambria Math" w:hAnsi="Cambria Math" w:cstheme="majorBidi"/>
                  <w:lang w:val="en-US"/>
                </w:rPr>
                <m:t>×</m:t>
              </m:r>
              <m:f>
                <m:fPr>
                  <m:ctrlPr>
                    <w:rPr>
                      <w:rFonts w:ascii="Cambria Math" w:hAnsiTheme="majorBidi" w:cstheme="majorBidi"/>
                      <w:b/>
                      <w:bCs/>
                      <w:i/>
                    </w:rPr>
                  </m:ctrlPr>
                </m:fPr>
                <m:num>
                  <m:r>
                    <m:rPr>
                      <m:sty m:val="bi"/>
                    </m:rPr>
                    <w:rPr>
                      <w:rFonts w:ascii="Cambria Math" w:hAnsiTheme="majorBidi" w:cstheme="majorBidi"/>
                      <w:lang w:val="en-US"/>
                    </w:rPr>
                    <m:t>2.94</m:t>
                  </m:r>
                </m:num>
                <m:den>
                  <m:r>
                    <m:rPr>
                      <m:sty m:val="bi"/>
                    </m:rPr>
                    <w:rPr>
                      <w:rFonts w:ascii="Cambria Math" w:hAnsiTheme="majorBidi" w:cstheme="majorBidi"/>
                      <w:lang w:val="en-US"/>
                    </w:rPr>
                    <m:t>2</m:t>
                  </m:r>
                </m:den>
              </m:f>
              <m:r>
                <m:rPr>
                  <m:sty m:val="bi"/>
                </m:rPr>
                <w:rPr>
                  <w:rFonts w:ascii="Cambria Math" w:hAnsiTheme="majorBidi" w:cstheme="majorBidi"/>
                  <w:lang w:val="en-US"/>
                </w:rPr>
                <m:t>+10.47</m:t>
              </m:r>
              <m:r>
                <m:rPr>
                  <m:sty m:val="bi"/>
                </m:rPr>
                <w:rPr>
                  <w:rFonts w:ascii="Cambria Math" w:hAnsi="Cambria Math" w:cstheme="majorBidi"/>
                  <w:lang w:val="en-US"/>
                </w:rPr>
                <m:t>×</m:t>
              </m:r>
              <m:r>
                <m:rPr>
                  <m:sty m:val="bi"/>
                </m:rPr>
                <w:rPr>
                  <w:rFonts w:ascii="Cambria Math" w:hAnsiTheme="majorBidi" w:cstheme="majorBidi"/>
                  <w:lang w:val="en-US"/>
                </w:rPr>
                <m:t>1.00</m:t>
              </m:r>
              <m:r>
                <m:rPr>
                  <m:sty m:val="bi"/>
                </m:rPr>
                <w:rPr>
                  <w:rFonts w:ascii="Cambria Math" w:hAnsi="Cambria Math" w:cstheme="majorBidi"/>
                  <w:lang w:val="en-US"/>
                </w:rPr>
                <m:t>×(</m:t>
              </m:r>
              <m:f>
                <m:fPr>
                  <m:ctrlPr>
                    <w:rPr>
                      <w:rFonts w:ascii="Cambria Math" w:hAnsiTheme="majorBidi" w:cstheme="majorBidi"/>
                      <w:b/>
                      <w:bCs/>
                      <w:i/>
                    </w:rPr>
                  </m:ctrlPr>
                </m:fPr>
                <m:num>
                  <m:r>
                    <m:rPr>
                      <m:sty m:val="bi"/>
                    </m:rPr>
                    <w:rPr>
                      <w:rFonts w:ascii="Cambria Math" w:hAnsiTheme="majorBidi" w:cstheme="majorBidi"/>
                      <w:lang w:val="en-US"/>
                    </w:rPr>
                    <m:t>1</m:t>
                  </m:r>
                </m:num>
                <m:den>
                  <m:r>
                    <m:rPr>
                      <m:sty m:val="bi"/>
                    </m:rPr>
                    <w:rPr>
                      <w:rFonts w:ascii="Cambria Math" w:hAnsiTheme="majorBidi" w:cstheme="majorBidi"/>
                      <w:lang w:val="en-US"/>
                    </w:rPr>
                    <m:t>2</m:t>
                  </m:r>
                </m:den>
              </m:f>
              <m:r>
                <m:rPr>
                  <m:sty m:val="bi"/>
                </m:rPr>
                <w:rPr>
                  <w:rFonts w:ascii="Cambria Math" w:hAnsiTheme="majorBidi" w:cstheme="majorBidi"/>
                  <w:lang w:val="en-US"/>
                </w:rPr>
                <m:t>+</m:t>
              </m:r>
              <m:r>
                <m:rPr>
                  <m:sty m:val="bi"/>
                </m:rPr>
                <w:rPr>
                  <w:rFonts w:ascii="Cambria Math" w:hAnsiTheme="majorBidi" w:cstheme="majorBidi"/>
                </w:rPr>
                <m:t>2</m:t>
              </m:r>
              <m:r>
                <m:rPr>
                  <m:sty m:val="bi"/>
                </m:rPr>
                <w:rPr>
                  <w:rFonts w:ascii="Cambria Math" w:hAnsiTheme="majorBidi" w:cstheme="majorBidi"/>
                  <w:lang w:val="en-US"/>
                </w:rPr>
                <m:t>.</m:t>
              </m:r>
              <m:r>
                <m:rPr>
                  <m:sty m:val="bi"/>
                </m:rPr>
                <w:rPr>
                  <w:rFonts w:ascii="Cambria Math" w:hAnsiTheme="majorBidi" w:cstheme="majorBidi"/>
                </w:rPr>
                <m:t>94</m:t>
              </m:r>
              <m:r>
                <m:rPr>
                  <m:sty m:val="bi"/>
                </m:rPr>
                <w:rPr>
                  <w:rFonts w:ascii="Cambria Math" w:hAnsiTheme="majorBidi" w:cstheme="majorBidi"/>
                  <w:lang w:val="en-US"/>
                </w:rPr>
                <m:t>)</m:t>
              </m:r>
            </m:num>
            <m:den>
              <m:r>
                <m:rPr>
                  <m:sty m:val="bi"/>
                </m:rPr>
                <w:rPr>
                  <w:rFonts w:ascii="Cambria Math" w:eastAsiaTheme="minorEastAsia" w:hAnsi="Cambria Math" w:cstheme="majorBidi"/>
                  <w:sz w:val="24"/>
                  <w:szCs w:val="24"/>
                  <w:lang w:val="en-US"/>
                </w:rPr>
                <m:t>3.94</m:t>
              </m:r>
            </m:den>
          </m:f>
          <m:r>
            <m:rPr>
              <m:sty m:val="bi"/>
            </m:rPr>
            <w:rPr>
              <w:rFonts w:ascii="Cambria Math" w:eastAsiaTheme="minorEastAsia" w:hAnsi="Cambria Math" w:cstheme="majorBidi"/>
              <w:sz w:val="24"/>
              <w:szCs w:val="24"/>
              <w:lang w:val="en-US"/>
            </w:rPr>
            <m:t xml:space="preserve"> =</m:t>
          </m:r>
          <m:r>
            <w:rPr>
              <w:rFonts w:ascii="Cambria Math" w:eastAsiaTheme="minorEastAsia" w:hAnsi="Cambria Math" w:cstheme="majorBidi"/>
              <w:sz w:val="24"/>
              <w:szCs w:val="24"/>
              <w:lang w:val="en-US"/>
            </w:rPr>
            <m:t>&gt;</m:t>
          </m:r>
          <m:sSub>
            <m:sSubPr>
              <m:ctrlPr>
                <w:rPr>
                  <w:rFonts w:ascii="Cambria Math" w:eastAsiaTheme="minorEastAsia" w:hAnsi="Cambria Math" w:cstheme="majorBidi"/>
                  <w:b/>
                  <w:bCs/>
                  <w:i/>
                  <w:sz w:val="24"/>
                  <w:szCs w:val="24"/>
                </w:rPr>
              </m:ctrlPr>
            </m:sSubPr>
            <m:e>
              <m:r>
                <m:rPr>
                  <m:sty m:val="bi"/>
                </m:rPr>
                <w:rPr>
                  <w:rFonts w:ascii="Cambria Math" w:eastAsiaTheme="minorEastAsia" w:hAnsi="Cambria Math" w:cstheme="majorBidi"/>
                  <w:sz w:val="24"/>
                  <w:szCs w:val="24"/>
                  <w:lang w:val="en-US"/>
                </w:rPr>
                <m:t>R</m:t>
              </m:r>
            </m:e>
            <m:sub>
              <m:r>
                <m:rPr>
                  <m:sty m:val="bi"/>
                </m:rPr>
                <w:rPr>
                  <w:rFonts w:ascii="Cambria Math" w:eastAsiaTheme="minorEastAsia" w:hAnsi="Cambria Math" w:cstheme="majorBidi"/>
                  <w:sz w:val="24"/>
                  <w:szCs w:val="24"/>
                  <w:lang w:val="en-US"/>
                </w:rPr>
                <m:t>A</m:t>
              </m:r>
            </m:sub>
          </m:sSub>
          <m:r>
            <m:rPr>
              <m:sty m:val="bi"/>
            </m:rPr>
            <w:rPr>
              <w:rFonts w:ascii="Cambria Math" w:eastAsiaTheme="minorEastAsia" w:hAnsi="Cambria Math" w:cstheme="majorBidi"/>
              <w:sz w:val="24"/>
              <w:szCs w:val="24"/>
              <w:lang w:val="en-US"/>
            </w:rPr>
            <m:t>= 24.93 KN</m:t>
          </m:r>
        </m:oMath>
      </m:oMathPara>
    </w:p>
    <w:p w:rsidR="00E01015" w:rsidRDefault="00E01015" w:rsidP="00A1330B">
      <w:pPr>
        <w:spacing w:line="360" w:lineRule="auto"/>
        <w:rPr>
          <w:rFonts w:asciiTheme="majorBidi" w:eastAsiaTheme="minorEastAsia" w:hAnsiTheme="majorBidi" w:cstheme="majorBidi"/>
          <w:b/>
          <w:bCs/>
          <w:sz w:val="24"/>
          <w:szCs w:val="24"/>
          <w:lang w:val="en-US"/>
        </w:rPr>
      </w:pPr>
    </w:p>
    <w:p w:rsidR="00CE3681" w:rsidRPr="009F652A" w:rsidRDefault="00CE3681" w:rsidP="00A1330B">
      <w:pPr>
        <w:spacing w:line="360" w:lineRule="auto"/>
        <w:rPr>
          <w:rFonts w:asciiTheme="majorBidi" w:hAnsiTheme="majorBidi" w:cstheme="majorBidi"/>
          <w:b/>
          <w:bCs/>
          <w:color w:val="365F91" w:themeColor="accent1" w:themeShade="BF"/>
          <w:sz w:val="24"/>
          <w:szCs w:val="24"/>
          <w:u w:val="single"/>
          <w:lang w:val="en-US"/>
        </w:rPr>
      </w:pPr>
    </w:p>
    <w:p w:rsidR="00CE3681" w:rsidRPr="009F652A" w:rsidRDefault="00CE3681" w:rsidP="00A1330B">
      <w:pPr>
        <w:spacing w:line="360" w:lineRule="auto"/>
        <w:rPr>
          <w:rFonts w:asciiTheme="majorBidi" w:hAnsiTheme="majorBidi" w:cstheme="majorBidi"/>
          <w:b/>
          <w:bCs/>
          <w:color w:val="365F91" w:themeColor="accent1" w:themeShade="BF"/>
          <w:sz w:val="24"/>
          <w:szCs w:val="24"/>
          <w:u w:val="single"/>
          <w:lang w:val="en-US"/>
        </w:rPr>
      </w:pPr>
    </w:p>
    <w:p w:rsidR="00CE3681" w:rsidRPr="009F652A" w:rsidRDefault="00CE3681" w:rsidP="00A1330B">
      <w:pPr>
        <w:spacing w:line="360" w:lineRule="auto"/>
        <w:rPr>
          <w:rFonts w:asciiTheme="majorBidi" w:hAnsiTheme="majorBidi" w:cstheme="majorBidi"/>
          <w:b/>
          <w:bCs/>
          <w:color w:val="365F91" w:themeColor="accent1" w:themeShade="BF"/>
          <w:sz w:val="24"/>
          <w:szCs w:val="24"/>
          <w:u w:val="single"/>
          <w:lang w:val="en-US"/>
        </w:rPr>
      </w:pPr>
    </w:p>
    <w:p w:rsidR="00E01015" w:rsidRPr="001109CC" w:rsidRDefault="009A19B4" w:rsidP="00A1330B">
      <w:pPr>
        <w:spacing w:line="360" w:lineRule="auto"/>
        <w:rPr>
          <w:rFonts w:asciiTheme="majorBidi" w:eastAsiaTheme="minorEastAsia" w:hAnsiTheme="majorBidi" w:cstheme="majorBidi"/>
          <w:b/>
          <w:bCs/>
          <w:color w:val="365F91" w:themeColor="accent1" w:themeShade="BF"/>
          <w:sz w:val="24"/>
          <w:szCs w:val="24"/>
          <w:u w:val="single"/>
        </w:rPr>
      </w:pPr>
      <w:r w:rsidRPr="009A19B4">
        <w:rPr>
          <w:rFonts w:asciiTheme="minorHAnsi" w:eastAsiaTheme="minorHAnsi" w:hAnsiTheme="minorHAnsi" w:cstheme="minorBidi"/>
          <w:noProof/>
          <w:color w:val="365F91" w:themeColor="accent1" w:themeShade="BF"/>
          <w:sz w:val="22"/>
          <w:szCs w:val="22"/>
          <w:lang w:eastAsia="en-US"/>
        </w:rPr>
        <w:lastRenderedPageBreak/>
        <w:pict>
          <v:shape id="Zone de texte 530" o:spid="_x0000_s1797" type="#_x0000_t202" style="position:absolute;margin-left:248pt;margin-top:4.65pt;width:27pt;height:28.8pt;z-index:2517514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" fillcolor="white [3201]" strokecolor="white [3212]" strokeweight=".5pt">
            <v:textbox>
              <w:txbxContent>
                <w:p w:rsidR="00BD1FA0" w:rsidRPr="00C63E72" w:rsidRDefault="00BD1FA0" w:rsidP="00E01015">
                  <w:pPr>
                    <w:pStyle w:val="NormalWeb"/>
                    <w:spacing w:before="0" w:beforeAutospacing="0" w:after="160" w:afterAutospacing="0" w:line="254" w:lineRule="auto"/>
                    <w:rPr>
                      <w:vertAlign w:val="subscript"/>
                    </w:rPr>
                  </w:pPr>
                  <w:r>
                    <w:rPr>
                      <w:rFonts w:eastAsia="Calibri" w:cs="Arial"/>
                    </w:rPr>
                    <w:t>q</w:t>
                  </w:r>
                  <w:r>
                    <w:rPr>
                      <w:rFonts w:eastAsia="Calibri" w:cs="Arial"/>
                      <w:vertAlign w:val="subscript"/>
                    </w:rPr>
                    <w:t>2</w:t>
                  </w:r>
                </w:p>
              </w:txbxContent>
            </v:textbox>
          </v:shape>
        </w:pict>
      </w:r>
      <w:r w:rsidRPr="009A19B4">
        <w:rPr>
          <w:rFonts w:asciiTheme="majorBidi" w:eastAsiaTheme="minorHAnsi" w:hAnsiTheme="majorBidi" w:cstheme="majorBidi"/>
          <w:b/>
          <w:bCs/>
          <w:noProof/>
          <w:color w:val="365F91" w:themeColor="accent1" w:themeShade="BF"/>
          <w:sz w:val="24"/>
          <w:szCs w:val="24"/>
          <w:u w:val="single"/>
        </w:rPr>
        <w:pi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onnecteur en arc 64" o:spid="_x0000_s1792" type="#_x0000_t38" style="position:absolute;margin-left:206.25pt;margin-top:21.5pt;width:17.45pt;height:15.75pt;flip:y;z-index:2517463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" adj="-1445" strokecolor="black [3213]" strokeweight=".5pt">
            <v:stroke endarrow="block" joinstyle="miter"/>
          </v:shape>
        </w:pict>
      </w:r>
      <w:r w:rsidR="00E01015" w:rsidRPr="001109CC">
        <w:rPr>
          <w:rFonts w:asciiTheme="majorBidi" w:hAnsiTheme="majorBidi" w:cstheme="majorBidi"/>
          <w:b/>
          <w:bCs/>
          <w:color w:val="365F91" w:themeColor="accent1" w:themeShade="BF"/>
          <w:sz w:val="24"/>
          <w:szCs w:val="24"/>
          <w:u w:val="single"/>
        </w:rPr>
        <w:t>Section 1</w:t>
      </w:r>
      <w:r w:rsidR="00E01015" w:rsidRPr="001109CC">
        <w:rPr>
          <w:rFonts w:asciiTheme="majorBidi" w:hAnsiTheme="majorBidi" w:cstheme="majorBidi"/>
          <w:color w:val="365F91" w:themeColor="accent1" w:themeShade="BF"/>
          <w:sz w:val="24"/>
          <w:szCs w:val="24"/>
          <w:u w:val="single"/>
        </w:rPr>
        <w:t>-</w:t>
      </w:r>
      <w:r w:rsidR="00E01015" w:rsidRPr="001109CC">
        <w:rPr>
          <w:rFonts w:asciiTheme="majorBidi" w:hAnsiTheme="majorBidi" w:cstheme="majorBidi"/>
          <w:b/>
          <w:bCs/>
          <w:color w:val="365F91" w:themeColor="accent1" w:themeShade="BF"/>
          <w:sz w:val="24"/>
          <w:szCs w:val="24"/>
          <w:u w:val="single"/>
        </w:rPr>
        <w:t xml:space="preserve">1 : </w:t>
      </w:r>
      <m:oMath>
        <m:r>
          <m:rPr>
            <m:nor/>
          </m:rPr>
          <w:rPr>
            <w:rFonts w:asciiTheme="majorBidi" w:hAnsiTheme="majorBidi" w:cstheme="majorBidi"/>
            <w:b/>
            <w:bCs/>
            <w:color w:val="365F91" w:themeColor="accent1" w:themeShade="BF"/>
            <w:sz w:val="24"/>
            <w:szCs w:val="24"/>
            <w:u w:val="single"/>
          </w:rPr>
          <m:t>0</m:t>
        </m:r>
        <m:r>
          <m:rPr>
            <m:sty m:val="b"/>
          </m:rPr>
          <w:rPr>
            <w:rFonts w:ascii="Cambria Math" w:hAnsi="Cambria Math" w:cstheme="majorBidi"/>
            <w:color w:val="365F91" w:themeColor="accent1" w:themeShade="BF"/>
            <w:sz w:val="24"/>
            <w:szCs w:val="24"/>
            <w:u w:val="single"/>
          </w:rPr>
          <m:t>⩽</m:t>
        </m:r>
        <m:r>
          <m:rPr>
            <m:nor/>
          </m:rPr>
          <w:rPr>
            <w:rFonts w:asciiTheme="majorBidi" w:hAnsiTheme="majorBidi" w:cstheme="majorBidi"/>
            <w:b/>
            <w:bCs/>
            <w:color w:val="365F91" w:themeColor="accent1" w:themeShade="BF"/>
            <w:sz w:val="24"/>
            <w:szCs w:val="24"/>
            <w:u w:val="single"/>
          </w:rPr>
          <m:t>x</m:t>
        </m:r>
        <m:r>
          <m:rPr>
            <m:sty m:val="b"/>
          </m:rPr>
          <w:rPr>
            <w:rFonts w:ascii="Cambria Math" w:hAnsi="Cambria Math" w:cstheme="majorBidi"/>
            <w:color w:val="365F91" w:themeColor="accent1" w:themeShade="BF"/>
            <w:sz w:val="24"/>
            <w:szCs w:val="24"/>
            <w:u w:val="single"/>
          </w:rPr>
          <m:t>⩽</m:t>
        </m:r>
        <m:r>
          <m:rPr>
            <m:nor/>
          </m:rPr>
          <w:rPr>
            <w:rFonts w:asciiTheme="majorBidi" w:hAnsiTheme="majorBidi" w:cstheme="majorBidi"/>
            <w:b/>
            <w:bCs/>
            <w:color w:val="365F91" w:themeColor="accent1" w:themeShade="BF"/>
            <w:sz w:val="24"/>
            <w:szCs w:val="24"/>
            <w:u w:val="single"/>
          </w:rPr>
          <m:t>1, m</m:t>
        </m:r>
      </m:oMath>
    </w:p>
    <w:p w:rsidR="00E01015" w:rsidRPr="0015177D" w:rsidRDefault="009A19B4" w:rsidP="00A1330B">
      <w:pPr>
        <w:spacing w:line="360" w:lineRule="auto"/>
        <w:ind w:left="1134"/>
        <w:jc w:val="center"/>
        <w:rPr>
          <w:rFonts w:ascii="Georgia" w:eastAsiaTheme="minorEastAsia" w:hAnsi="Georgia" w:cstheme="majorBidi"/>
          <w:b/>
          <w:bCs/>
          <w:iCs/>
          <w:sz w:val="24"/>
          <w:szCs w:val="24"/>
        </w:rPr>
      </w:pPr>
      <w:r w:rsidRPr="009A19B4">
        <w:rPr>
          <w:rFonts w:asciiTheme="majorBidi" w:eastAsiaTheme="minorHAnsi" w:hAnsiTheme="majorBidi" w:cstheme="majorBidi"/>
          <w:b/>
          <w:bCs/>
          <w:noProof/>
          <w:sz w:val="24"/>
          <w:szCs w:val="24"/>
          <w:u w:val="single"/>
        </w:rPr>
        <w:pict>
          <v:shape id="Connecteur en arc 57" o:spid="_x0000_s1790" type="#_x0000_t38" style="position:absolute;left:0;text-align:left;margin-left:208.7pt;margin-top:.75pt;width:12.6pt;height:30.6pt;z-index:2517442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" adj="16031" strokecolor="black [3200]" strokeweight="1pt">
            <v:stroke joinstyle="miter"/>
          </v:shape>
        </w:pict>
      </w:r>
      <w:r>
        <w:rPr>
          <w:rFonts w:ascii="Georgia" w:eastAsiaTheme="minorEastAsia" w:hAnsi="Georgia" w:cstheme="majorBidi"/>
          <w:b/>
          <w:bCs/>
          <w:iCs/>
          <w:noProof/>
          <w:sz w:val="24"/>
          <w:szCs w:val="24"/>
        </w:rPr>
        <w:pict>
          <v:shape id="Zone de texte 68" o:spid="_x0000_s1795" type="#_x0000_t202" style="position:absolute;left:0;text-align:left;margin-left:214.55pt;margin-top:38.95pt;width:17.45pt;height:21.2pt;z-index:251749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" fillcolor="white [3201]" strokecolor="white [3212]" strokeweight=".5pt">
            <v:textbox>
              <w:txbxContent>
                <w:p w:rsidR="00BD1FA0" w:rsidRDefault="00BD1FA0" w:rsidP="00E01015">
                  <w:r>
                    <w:t>T</w:t>
                  </w:r>
                </w:p>
              </w:txbxContent>
            </v:textbox>
          </v:shape>
        </w:pict>
      </w:r>
      <w:r>
        <w:rPr>
          <w:rFonts w:ascii="Georgia" w:eastAsiaTheme="minorEastAsia" w:hAnsi="Georgia" w:cstheme="majorBidi"/>
          <w:b/>
          <w:bCs/>
          <w:iCs/>
          <w:noProof/>
          <w:sz w:val="24"/>
          <w:szCs w:val="24"/>
        </w:rPr>
        <w:pict>
          <v:shape id="Zone de texte 65" o:spid="_x0000_s1793" type="#_x0000_t202" style="position:absolute;left:0;text-align:left;margin-left:194.5pt;margin-top:7.85pt;width:19.95pt;height:19.35pt;z-index:2517473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" fillcolor="white [3201]" strokecolor="white [3212]" strokeweight=".5pt">
            <v:textbox>
              <w:txbxContent>
                <w:p w:rsidR="00BD1FA0" w:rsidRDefault="00BD1FA0" w:rsidP="00E01015">
                  <w:r>
                    <w:t>M</w:t>
                  </w:r>
                </w:p>
              </w:txbxContent>
            </v:textbox>
          </v:shape>
        </w:pict>
      </w:r>
      <w:r>
        <w:rPr>
          <w:rFonts w:ascii="Georgia" w:eastAsiaTheme="minorEastAsia" w:hAnsi="Georgia" w:cstheme="majorBidi"/>
          <w:b/>
          <w:bCs/>
          <w:iCs/>
          <w:noProof/>
          <w:sz w:val="24"/>
          <w:szCs w:val="24"/>
        </w:rPr>
        <w:pict>
          <v:shape id="Connecteur droit avec flèche 67" o:spid="_x0000_s1794" type="#_x0000_t32" style="position:absolute;left:0;text-align:left;margin-left:224.1pt;margin-top:18.25pt;width:0;height:21.2pt;z-index:2517483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" strokecolor="black [3213]" strokeweight=".5pt">
            <v:stroke endarrow="block" joinstyle="miter"/>
          </v:shape>
        </w:pict>
      </w:r>
      <w:r>
        <w:rPr>
          <w:rFonts w:ascii="Georgia" w:eastAsiaTheme="minorEastAsia" w:hAnsi="Georgia" w:cstheme="majorBidi"/>
          <w:b/>
          <w:bCs/>
          <w:iCs/>
          <w:noProof/>
          <w:sz w:val="24"/>
          <w:szCs w:val="24"/>
        </w:rPr>
        <w:pict>
          <v:shape id="Zone de texte 501" o:spid="_x0000_s1791" type="#_x0000_t202" style="position:absolute;left:0;text-align:left;margin-left:250.75pt;margin-top:25.85pt;width:16.3pt;height:19.35pt;z-index:2517452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" fillcolor="white [3201]" strokecolor="white [3212]" strokeweight=".5pt">
            <v:textbox>
              <w:txbxContent>
                <w:p w:rsidR="00BD1FA0" w:rsidRPr="001E5DA8" w:rsidRDefault="00BD1FA0" w:rsidP="00E01015">
                  <w:pPr>
                    <w:rPr>
                      <w:b/>
                      <w:bCs/>
                    </w:rPr>
                  </w:pPr>
                  <w:r w:rsidRPr="001E5DA8">
                    <w:rPr>
                      <w:b/>
                      <w:bCs/>
                    </w:rPr>
                    <w:t>x</w:t>
                  </w:r>
                </w:p>
              </w:txbxContent>
            </v:textbox>
          </v:shape>
        </w:pict>
      </w:r>
      <w:r w:rsidR="00E01015" w:rsidRPr="0015177D">
        <w:rPr>
          <w:rFonts w:ascii="Georgia" w:eastAsiaTheme="minorEastAsia" w:hAnsi="Georgia" w:cstheme="majorBidi"/>
          <w:b/>
          <w:bCs/>
          <w:iCs/>
          <w:noProof/>
          <w:sz w:val="24"/>
          <w:szCs w:val="24"/>
        </w:rPr>
        <w:drawing>
          <wp:inline distT="0" distB="0" distL="0" distR="0">
            <wp:extent cx="1412240" cy="1043940"/>
            <wp:effectExtent l="0" t="0" r="0" b="3810"/>
            <wp:docPr id="672"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section1.PNG"/>
                    <pic:cNvPicPr/>
                  </pic:nvPicPr>
                  <pic:blipFill>
                    <a:blip r:embed="rId476" cstate="print">
                      <a:extLst>
                        <a:ext uri="{28A0092B-C50C-407E-A947-70E740481C1C}">
                          <a14:useLocalDpi xmlns:arto="http://schemas.microsoft.com/office/word/2006/arto"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424323" cy="1052872"/>
                    </a:xfrm>
                    <a:prstGeom prst="rect">
                      <a:avLst/>
                    </a:prstGeom>
                  </pic:spPr>
                </pic:pic>
              </a:graphicData>
            </a:graphic>
          </wp:inline>
        </w:drawing>
      </w:r>
      <w:r>
        <w:rPr>
          <w:rFonts w:ascii="Georgia" w:eastAsiaTheme="minorEastAsia" w:hAnsi="Georgia" w:cstheme="majorBidi"/>
          <w:b/>
          <w:bCs/>
          <w:iCs/>
          <w:noProof/>
          <w:sz w:val="24"/>
          <w:szCs w:val="24"/>
        </w:rPr>
        <w:pict>
          <v:shape id="Zone de texte 69" o:spid="_x0000_s1796" type="#_x0000_t202" style="position:absolute;left:0;text-align:left;margin-left:95.95pt;margin-top:84.85pt;width:269.1pt;height:24.8pt;z-index:25175040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" fillcolor="white [3201]" strokecolor="white [3212]" strokeweight=".5pt">
            <v:textbox>
              <w:txbxContent>
                <w:p w:rsidR="00BD1FA0" w:rsidRPr="00664A23" w:rsidRDefault="00BD1FA0" w:rsidP="00E01015">
                  <w:pPr>
                    <w:spacing w:line="276" w:lineRule="auto"/>
                    <w:jc w:val="center"/>
                    <w:rPr>
                      <w:rFonts w:asciiTheme="majorBidi" w:hAnsiTheme="majorBidi" w:cstheme="majorBidi"/>
                      <w:iCs/>
                      <w:color w:val="000000" w:themeColor="text1"/>
                      <w:sz w:val="24"/>
                      <w:szCs w:val="24"/>
                    </w:rPr>
                  </w:pPr>
                  <w:bookmarkStart w:id="34" w:name="_Hlk43573802"/>
                  <w:r w:rsidRPr="000A114E">
                    <w:rPr>
                      <w:rFonts w:asciiTheme="majorBidi" w:hAnsiTheme="majorBidi" w:cstheme="majorBidi"/>
                      <w:b/>
                      <w:bCs/>
                      <w:iCs/>
                      <w:color w:val="000000" w:themeColor="text1"/>
                      <w:sz w:val="24"/>
                      <w:szCs w:val="24"/>
                      <w:u w:val="single"/>
                    </w:rPr>
                    <w:t xml:space="preserve">Figure IV.15 </w:t>
                  </w:r>
                  <w:proofErr w:type="gramStart"/>
                  <w:r w:rsidRPr="000A114E">
                    <w:rPr>
                      <w:rFonts w:asciiTheme="majorBidi" w:hAnsiTheme="majorBidi" w:cstheme="majorBidi"/>
                      <w:b/>
                      <w:bCs/>
                      <w:iCs/>
                      <w:color w:val="000000" w:themeColor="text1"/>
                      <w:sz w:val="24"/>
                      <w:szCs w:val="24"/>
                      <w:u w:val="single"/>
                    </w:rPr>
                    <w:t>:</w:t>
                  </w:r>
                  <w:r>
                    <w:rPr>
                      <w:rFonts w:asciiTheme="majorBidi" w:hAnsiTheme="majorBidi" w:cstheme="majorBidi"/>
                      <w:iCs/>
                      <w:color w:val="000000" w:themeColor="text1"/>
                      <w:sz w:val="24"/>
                      <w:szCs w:val="24"/>
                    </w:rPr>
                    <w:t>S</w:t>
                  </w:r>
                  <w:r w:rsidRPr="00664A23">
                    <w:rPr>
                      <w:rFonts w:asciiTheme="majorBidi" w:hAnsiTheme="majorBidi" w:cstheme="majorBidi"/>
                      <w:iCs/>
                      <w:color w:val="000000" w:themeColor="text1"/>
                      <w:sz w:val="24"/>
                      <w:szCs w:val="24"/>
                    </w:rPr>
                    <w:t>chéma</w:t>
                  </w:r>
                  <w:proofErr w:type="gramEnd"/>
                  <w:r w:rsidRPr="00664A23">
                    <w:rPr>
                      <w:rFonts w:asciiTheme="majorBidi" w:hAnsiTheme="majorBidi" w:cstheme="majorBidi"/>
                      <w:iCs/>
                      <w:color w:val="000000" w:themeColor="text1"/>
                      <w:sz w:val="24"/>
                      <w:szCs w:val="24"/>
                    </w:rPr>
                    <w:t xml:space="preserve"> statique de la section 1-1.</w:t>
                  </w:r>
                </w:p>
                <w:bookmarkEnd w:id="34"/>
                <w:p w:rsidR="00BD1FA0" w:rsidRDefault="00BD1FA0" w:rsidP="00E01015"/>
              </w:txbxContent>
            </v:textbox>
          </v:shape>
        </w:pict>
      </w:r>
    </w:p>
    <w:p w:rsidR="00E01015" w:rsidRDefault="00E01015" w:rsidP="00A1330B">
      <w:pPr>
        <w:spacing w:line="360" w:lineRule="auto"/>
        <w:rPr>
          <w:rFonts w:asciiTheme="majorBidi" w:hAnsiTheme="majorBidi" w:cstheme="majorBidi"/>
          <w:b/>
          <w:bCs/>
          <w:sz w:val="24"/>
          <w:szCs w:val="24"/>
        </w:rPr>
      </w:pPr>
    </w:p>
    <w:p w:rsidR="00E01015" w:rsidRPr="00932B8F" w:rsidRDefault="00E01015" w:rsidP="00A1330B">
      <w:pPr>
        <w:spacing w:line="360" w:lineRule="auto"/>
        <w:rPr>
          <w:rFonts w:asciiTheme="majorBidi" w:eastAsiaTheme="minorEastAsia" w:hAnsiTheme="majorBidi" w:cstheme="majorBidi"/>
          <w:iCs/>
          <w:sz w:val="24"/>
          <w:szCs w:val="24"/>
        </w:rPr>
      </w:pPr>
      <w:r w:rsidRPr="00932B8F">
        <w:rPr>
          <w:rFonts w:asciiTheme="majorBidi" w:hAnsiTheme="majorBidi" w:cstheme="majorBidi"/>
          <w:b/>
          <w:bCs/>
          <w:sz w:val="24"/>
          <w:szCs w:val="24"/>
        </w:rPr>
        <w:t>M (x) =</w:t>
      </w:r>
      <m:oMath>
        <m:sSub>
          <m:sSubPr>
            <m:ctrlPr>
              <w:rPr>
                <w:rFonts w:ascii="Cambria Math" w:hAnsi="Cambria Math" w:cstheme="majorBidi"/>
                <w:sz w:val="24"/>
                <w:szCs w:val="24"/>
              </w:rPr>
            </m:ctrlPr>
          </m:sSubPr>
          <m:e>
            <m:r>
              <m:rPr>
                <m:nor/>
              </m:rPr>
              <w:rPr>
                <w:rFonts w:asciiTheme="majorBidi" w:hAnsiTheme="majorBidi" w:cstheme="majorBidi"/>
                <w:color w:val="000000" w:themeColor="text1"/>
                <w:sz w:val="24"/>
                <w:szCs w:val="24"/>
              </w:rPr>
              <m:t>R</m:t>
            </m:r>
          </m:e>
          <m:sub>
            <m:r>
              <m:rPr>
                <m:nor/>
              </m:rPr>
              <w:rPr>
                <w:rFonts w:asciiTheme="majorBidi" w:hAnsiTheme="majorBidi" w:cstheme="majorBidi"/>
                <w:color w:val="000000" w:themeColor="text1"/>
                <w:sz w:val="24"/>
                <w:szCs w:val="24"/>
              </w:rPr>
              <m:t>A</m:t>
            </m:r>
          </m:sub>
        </m:sSub>
        <m:r>
          <m:rPr>
            <m:nor/>
          </m:rPr>
          <w:rPr>
            <w:rFonts w:asciiTheme="majorBidi" w:hAnsiTheme="majorBidi" w:cstheme="majorBidi"/>
            <w:color w:val="000000" w:themeColor="text1"/>
            <w:sz w:val="24"/>
            <w:szCs w:val="24"/>
          </w:rPr>
          <m:t xml:space="preserve"> x</m:t>
        </m:r>
        <m:r>
          <m:rPr>
            <m:sty m:val="p"/>
          </m:rPr>
          <w:rPr>
            <w:rFonts w:ascii="Cambria Math" w:hAnsi="Cambria Math" w:cstheme="majorBidi"/>
            <w:sz w:val="24"/>
            <w:szCs w:val="24"/>
          </w:rPr>
          <m:t>-</m:t>
        </m:r>
        <m:sSubSup>
          <m:sSubSupPr>
            <m:ctrlPr>
              <w:rPr>
                <w:rFonts w:ascii="Cambria Math" w:hAnsi="Cambria Math" w:cstheme="majorBidi"/>
                <w:color w:val="000000" w:themeColor="text1"/>
                <w:sz w:val="24"/>
                <w:szCs w:val="24"/>
              </w:rPr>
            </m:ctrlPr>
          </m:sSubSupPr>
          <m:e>
            <m:r>
              <m:rPr>
                <m:nor/>
              </m:rPr>
              <w:rPr>
                <w:rFonts w:asciiTheme="majorBidi" w:hAnsiTheme="majorBidi" w:cstheme="majorBidi"/>
                <w:color w:val="000000" w:themeColor="text1"/>
                <w:sz w:val="24"/>
                <w:szCs w:val="24"/>
              </w:rPr>
              <m:t>q</m:t>
            </m:r>
          </m:e>
          <m:sub>
            <m:r>
              <m:rPr>
                <m:nor/>
              </m:rPr>
              <w:rPr>
                <w:rFonts w:asciiTheme="majorBidi" w:hAnsiTheme="majorBidi" w:cstheme="majorBidi"/>
                <w:color w:val="000000" w:themeColor="text1"/>
                <w:sz w:val="24"/>
                <w:szCs w:val="24"/>
              </w:rPr>
              <m:t>2</m:t>
            </m:r>
          </m:sub>
          <m:sup/>
        </m:sSubSup>
        <m:r>
          <m:rPr>
            <m:nor/>
          </m:rPr>
          <w:rPr>
            <w:rFonts w:asciiTheme="majorBidi" w:hAnsiTheme="majorBidi" w:cstheme="majorBidi"/>
            <w:color w:val="000000" w:themeColor="text1"/>
            <w:sz w:val="24"/>
            <w:szCs w:val="24"/>
          </w:rPr>
          <m:t>×</m:t>
        </m:r>
        <m:f>
          <m:fPr>
            <m:ctrlPr>
              <w:rPr>
                <w:rFonts w:ascii="Cambria Math" w:hAnsi="Cambria Math" w:cstheme="majorBidi"/>
                <w:i/>
                <w:iCs/>
                <w:sz w:val="24"/>
                <w:szCs w:val="24"/>
              </w:rPr>
            </m:ctrlPr>
          </m:fPr>
          <m:num>
            <m:sSup>
              <m:sSupPr>
                <m:ctrlPr>
                  <w:rPr>
                    <w:rFonts w:ascii="Cambria Math" w:hAnsi="Cambria Math" w:cstheme="majorBidi"/>
                    <w:i/>
                    <w:iCs/>
                    <w:sz w:val="24"/>
                    <w:szCs w:val="24"/>
                  </w:rPr>
                </m:ctrlPr>
              </m:sSupPr>
              <m:e>
                <m:r>
                  <w:rPr>
                    <w:rFonts w:ascii="Cambria Math" w:hAnsi="Cambria Math" w:cstheme="majorBidi"/>
                    <w:sz w:val="24"/>
                    <w:szCs w:val="24"/>
                  </w:rPr>
                  <m:t>x</m:t>
                </m:r>
              </m:e>
              <m:sup>
                <m:r>
                  <w:rPr>
                    <w:rFonts w:ascii="Cambria Math" w:hAnsi="Cambria Math" w:cstheme="majorBidi"/>
                    <w:sz w:val="24"/>
                    <w:szCs w:val="24"/>
                  </w:rPr>
                  <m:t>2</m:t>
                </m:r>
              </m:sup>
            </m:sSup>
          </m:num>
          <m:den>
            <m:r>
              <w:rPr>
                <w:rFonts w:ascii="Cambria Math" w:hAnsi="Cambria Math" w:cstheme="majorBidi"/>
                <w:sz w:val="24"/>
                <w:szCs w:val="24"/>
              </w:rPr>
              <m:t>2</m:t>
            </m:r>
          </m:den>
        </m:f>
      </m:oMath>
    </w:p>
    <w:p w:rsidR="00E01015" w:rsidRPr="00B0593A" w:rsidRDefault="00E01015" w:rsidP="00A1330B">
      <w:pPr>
        <w:spacing w:line="360" w:lineRule="auto"/>
        <w:rPr>
          <w:rFonts w:asciiTheme="majorBidi" w:eastAsiaTheme="minorEastAsia" w:hAnsiTheme="majorBidi" w:cstheme="majorBidi"/>
          <w:iCs/>
          <w:sz w:val="24"/>
          <w:szCs w:val="24"/>
          <w:u w:val="single"/>
        </w:rPr>
      </w:pPr>
      <w:r w:rsidRPr="00B0593A">
        <w:rPr>
          <w:rFonts w:asciiTheme="majorBidi" w:eastAsiaTheme="minorEastAsia" w:hAnsiTheme="majorBidi" w:cstheme="majorBidi"/>
          <w:iCs/>
          <w:sz w:val="24"/>
          <w:szCs w:val="24"/>
          <w:u w:val="single"/>
        </w:rPr>
        <w:t>ELU :</w:t>
      </w:r>
    </w:p>
    <w:p w:rsidR="00E01015" w:rsidRDefault="00E01015" w:rsidP="00A1330B">
      <w:pPr>
        <w:autoSpaceDE w:val="0"/>
        <w:autoSpaceDN w:val="0"/>
        <w:adjustRightInd w:val="0"/>
        <w:spacing w:line="360" w:lineRule="auto"/>
        <w:jc w:val="center"/>
        <w:rPr>
          <w:sz w:val="24"/>
          <w:szCs w:val="24"/>
        </w:rPr>
      </w:pPr>
      <m:oMathPara>
        <m:oMath>
          <m:r>
            <w:rPr>
              <w:rFonts w:ascii="Cambria Math" w:eastAsiaTheme="minorEastAsia" w:hAnsi="Cambria Math" w:cstheme="majorBidi"/>
              <w:sz w:val="24"/>
              <w:szCs w:val="24"/>
            </w:rPr>
            <m:t>=&gt;</m:t>
          </m:r>
          <m:d>
            <m:dPr>
              <m:begChr m:val="{"/>
              <m:endChr m:val=""/>
              <m:ctrlPr>
                <w:rPr>
                  <w:rFonts w:ascii="Cambria Math" w:eastAsiaTheme="minorEastAsia" w:hAnsi="Cambria Math" w:cstheme="majorBidi"/>
                  <w:i/>
                  <w:iCs/>
                  <w:sz w:val="24"/>
                  <w:szCs w:val="24"/>
                </w:rPr>
              </m:ctrlPr>
            </m:dPr>
            <m:e>
              <m:eqArr>
                <m:eqArrPr>
                  <m:ctrlPr>
                    <w:rPr>
                      <w:rFonts w:ascii="Cambria Math" w:eastAsiaTheme="minorEastAsia" w:hAnsi="Cambria Math" w:cstheme="majorBidi"/>
                      <w:i/>
                      <w:iCs/>
                      <w:sz w:val="24"/>
                      <w:szCs w:val="24"/>
                    </w:rPr>
                  </m:ctrlPr>
                </m:eqArrPr>
                <m:e>
                  <m:r>
                    <w:rPr>
                      <w:rFonts w:ascii="Cambria Math" w:eastAsiaTheme="minorEastAsia" w:hAnsi="Cambria Math" w:cstheme="majorBidi"/>
                      <w:sz w:val="24"/>
                      <w:szCs w:val="24"/>
                    </w:rPr>
                    <m:t xml:space="preserve">x=0 m : </m:t>
                  </m:r>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(0)</m:t>
                      </m:r>
                    </m:sub>
                  </m:sSub>
                  <m:r>
                    <w:rPr>
                      <w:rFonts w:ascii="Cambria Math" w:eastAsiaTheme="minorEastAsia" w:hAnsi="Cambria Math" w:cstheme="majorBidi"/>
                      <w:sz w:val="24"/>
                      <w:szCs w:val="24"/>
                    </w:rPr>
                    <m:t xml:space="preserve">= 0         KN.m </m:t>
                  </m:r>
                </m:e>
                <m:e>
                  <m:r>
                    <w:rPr>
                      <w:rFonts w:ascii="Cambria Math" w:eastAsiaTheme="minorEastAsia" w:hAnsi="Cambria Math" w:cstheme="majorBidi"/>
                      <w:sz w:val="24"/>
                      <w:szCs w:val="24"/>
                    </w:rPr>
                    <m:t xml:space="preserve">x=1 m : </m:t>
                  </m:r>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(1)</m:t>
                      </m:r>
                    </m:sub>
                  </m:sSub>
                  <m:r>
                    <w:rPr>
                      <w:rFonts w:ascii="Cambria Math" w:eastAsiaTheme="minorEastAsia" w:hAnsi="Cambria Math" w:cstheme="majorBidi"/>
                      <w:sz w:val="24"/>
                      <w:szCs w:val="24"/>
                    </w:rPr>
                    <m:t>= 22.62 KN.m</m:t>
                  </m:r>
                </m:e>
              </m:eqArr>
            </m:e>
          </m:d>
        </m:oMath>
      </m:oMathPara>
    </w:p>
    <w:bookmarkEnd w:id="31"/>
    <w:p w:rsidR="00E01015" w:rsidRDefault="00E01015" w:rsidP="00A1330B">
      <w:pPr>
        <w:spacing w:line="360" w:lineRule="auto"/>
        <w:rPr>
          <w:rFonts w:asciiTheme="majorBidi" w:hAnsiTheme="majorBidi" w:cstheme="majorBidi"/>
          <w:b/>
          <w:bCs/>
          <w:sz w:val="24"/>
          <w:szCs w:val="24"/>
        </w:rPr>
      </w:pPr>
    </w:p>
    <w:p w:rsidR="00E01015" w:rsidRPr="00932B8F" w:rsidRDefault="00E01015" w:rsidP="00A1330B">
      <w:pPr>
        <w:spacing w:line="360" w:lineRule="auto"/>
        <w:ind w:left="-119" w:right="-75"/>
        <w:rPr>
          <w:rFonts w:asciiTheme="majorBidi" w:hAnsiTheme="majorBidi" w:cstheme="majorBidi"/>
          <w:b/>
          <w:bCs/>
          <w:sz w:val="24"/>
          <w:szCs w:val="24"/>
        </w:rPr>
      </w:pPr>
      <w:r w:rsidRPr="00932B8F">
        <w:rPr>
          <w:rFonts w:asciiTheme="majorBidi" w:hAnsiTheme="majorBidi" w:cstheme="majorBidi"/>
          <w:b/>
          <w:bCs/>
          <w:sz w:val="24"/>
          <w:szCs w:val="24"/>
        </w:rPr>
        <w:t>T (x)=</w:t>
      </w:r>
      <m:oMath>
        <m:sSub>
          <m:sSubPr>
            <m:ctrlPr>
              <w:rPr>
                <w:rFonts w:ascii="Cambria Math" w:hAnsi="Cambria Math" w:cstheme="majorBidi"/>
                <w:sz w:val="24"/>
                <w:szCs w:val="24"/>
              </w:rPr>
            </m:ctrlPr>
          </m:sSubPr>
          <m:e>
            <m:r>
              <m:rPr>
                <m:nor/>
              </m:rPr>
              <w:rPr>
                <w:rFonts w:asciiTheme="majorBidi" w:hAnsiTheme="majorBidi" w:cstheme="majorBidi"/>
                <w:color w:val="000000" w:themeColor="text1"/>
                <w:sz w:val="24"/>
                <w:szCs w:val="24"/>
              </w:rPr>
              <m:t>R</m:t>
            </m:r>
          </m:e>
          <m:sub>
            <m:r>
              <m:rPr>
                <m:nor/>
              </m:rPr>
              <w:rPr>
                <w:rFonts w:asciiTheme="majorBidi" w:hAnsiTheme="majorBidi" w:cstheme="majorBidi"/>
                <w:color w:val="000000" w:themeColor="text1"/>
                <w:sz w:val="24"/>
                <w:szCs w:val="24"/>
              </w:rPr>
              <m:t>A</m:t>
            </m:r>
          </m:sub>
        </m:sSub>
        <m:r>
          <m:rPr>
            <m:sty m:val="p"/>
          </m:rPr>
          <w:rPr>
            <w:rFonts w:ascii="Cambria Math" w:hAnsi="Cambria Math" w:cstheme="majorBidi"/>
            <w:sz w:val="24"/>
            <w:szCs w:val="24"/>
          </w:rPr>
          <m:t>-</m:t>
        </m:r>
        <m:sSubSup>
          <m:sSubSupPr>
            <m:ctrlPr>
              <w:rPr>
                <w:rFonts w:ascii="Cambria Math" w:hAnsi="Cambria Math" w:cstheme="majorBidi"/>
                <w:color w:val="000000" w:themeColor="text1"/>
                <w:sz w:val="24"/>
                <w:szCs w:val="24"/>
              </w:rPr>
            </m:ctrlPr>
          </m:sSubSupPr>
          <m:e>
            <m:r>
              <m:rPr>
                <m:nor/>
              </m:rPr>
              <w:rPr>
                <w:rFonts w:asciiTheme="majorBidi" w:hAnsiTheme="majorBidi" w:cstheme="majorBidi"/>
                <w:color w:val="000000" w:themeColor="text1"/>
                <w:sz w:val="24"/>
                <w:szCs w:val="24"/>
              </w:rPr>
              <m:t>q</m:t>
            </m:r>
          </m:e>
          <m:sub>
            <m:r>
              <m:rPr>
                <m:nor/>
              </m:rPr>
              <w:rPr>
                <w:rFonts w:asciiTheme="majorBidi" w:hAnsiTheme="majorBidi" w:cstheme="majorBidi"/>
                <w:color w:val="000000" w:themeColor="text1"/>
                <w:sz w:val="24"/>
                <w:szCs w:val="24"/>
              </w:rPr>
              <m:t>1</m:t>
            </m:r>
          </m:sub>
          <m:sup/>
        </m:sSubSup>
        <m:r>
          <m:rPr>
            <m:nor/>
          </m:rPr>
          <w:rPr>
            <w:rFonts w:asciiTheme="majorBidi" w:hAnsiTheme="majorBidi" w:cstheme="majorBidi"/>
            <w:color w:val="000000" w:themeColor="text1"/>
            <w:sz w:val="24"/>
            <w:szCs w:val="24"/>
          </w:rPr>
          <m:t xml:space="preserve"> x</m:t>
        </m:r>
        <m:r>
          <m:rPr>
            <m:sty m:val="p"/>
          </m:rPr>
          <w:rPr>
            <w:rFonts w:ascii="Cambria Math" w:hAnsi="Cambria Math" w:cstheme="majorBidi"/>
            <w:sz w:val="24"/>
            <w:szCs w:val="24"/>
          </w:rPr>
          <m:t> </m:t>
        </m:r>
      </m:oMath>
    </w:p>
    <w:p w:rsidR="00E01015" w:rsidRPr="00B0593A" w:rsidRDefault="00E01015" w:rsidP="00A1330B">
      <w:pPr>
        <w:spacing w:line="360" w:lineRule="auto"/>
        <w:rPr>
          <w:rFonts w:asciiTheme="majorBidi" w:eastAsiaTheme="minorEastAsia" w:hAnsiTheme="majorBidi" w:cstheme="majorBidi"/>
          <w:iCs/>
          <w:sz w:val="24"/>
          <w:szCs w:val="24"/>
          <w:u w:val="single"/>
        </w:rPr>
      </w:pPr>
      <w:r w:rsidRPr="00B0593A">
        <w:rPr>
          <w:rFonts w:asciiTheme="majorBidi" w:eastAsiaTheme="minorEastAsia" w:hAnsiTheme="majorBidi" w:cstheme="majorBidi"/>
          <w:iCs/>
          <w:sz w:val="24"/>
          <w:szCs w:val="24"/>
          <w:u w:val="single"/>
        </w:rPr>
        <w:t xml:space="preserve">ELU : </w:t>
      </w:r>
    </w:p>
    <w:p w:rsidR="00E01015" w:rsidRPr="00932B8F" w:rsidRDefault="00E01015" w:rsidP="00A1330B">
      <w:pPr>
        <w:spacing w:line="360" w:lineRule="auto"/>
        <w:rPr>
          <w:rFonts w:asciiTheme="majorBidi" w:eastAsiaTheme="minorEastAsia" w:hAnsiTheme="majorBidi" w:cstheme="majorBidi"/>
          <w:iCs/>
          <w:sz w:val="24"/>
          <w:szCs w:val="24"/>
        </w:rPr>
      </w:pPr>
      <m:oMathPara>
        <m:oMathParaPr>
          <m:jc m:val="left"/>
        </m:oMathParaPr>
        <m:oMath>
          <m:r>
            <w:rPr>
              <w:rFonts w:ascii="Cambria Math" w:eastAsiaTheme="minorEastAsia" w:hAnsi="Cambria Math" w:cstheme="majorBidi"/>
              <w:sz w:val="24"/>
              <w:szCs w:val="24"/>
            </w:rPr>
            <m:t>=&gt;</m:t>
          </m:r>
          <m:d>
            <m:dPr>
              <m:begChr m:val="{"/>
              <m:endChr m:val=""/>
              <m:ctrlPr>
                <w:rPr>
                  <w:rFonts w:ascii="Cambria Math" w:eastAsiaTheme="minorEastAsia" w:hAnsi="Cambria Math" w:cstheme="majorBidi"/>
                  <w:i/>
                  <w:iCs/>
                  <w:sz w:val="24"/>
                  <w:szCs w:val="24"/>
                </w:rPr>
              </m:ctrlPr>
            </m:dPr>
            <m:e>
              <m:eqArr>
                <m:eqArrPr>
                  <m:ctrlPr>
                    <w:rPr>
                      <w:rFonts w:ascii="Cambria Math" w:eastAsiaTheme="minorEastAsia" w:hAnsi="Cambria Math" w:cstheme="majorBidi"/>
                      <w:i/>
                      <w:iCs/>
                      <w:sz w:val="24"/>
                      <w:szCs w:val="24"/>
                    </w:rPr>
                  </m:ctrlPr>
                </m:eqArrPr>
                <m:e>
                  <m:r>
                    <w:rPr>
                      <w:rFonts w:ascii="Cambria Math" w:eastAsiaTheme="minorEastAsia" w:hAnsi="Cambria Math" w:cstheme="majorBidi"/>
                      <w:sz w:val="24"/>
                      <w:szCs w:val="24"/>
                    </w:rPr>
                    <m:t xml:space="preserve">x=0 m : </m:t>
                  </m:r>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(0)</m:t>
                      </m:r>
                    </m:sub>
                  </m:sSub>
                  <m:r>
                    <w:rPr>
                      <w:rFonts w:ascii="Cambria Math" w:eastAsiaTheme="minorEastAsia" w:hAnsi="Cambria Math" w:cstheme="majorBidi"/>
                      <w:sz w:val="24"/>
                      <w:szCs w:val="24"/>
                    </w:rPr>
                    <m:t>= 24.93  KN.m</m:t>
                  </m:r>
                </m:e>
                <m:e>
                  <m:r>
                    <w:rPr>
                      <w:rFonts w:ascii="Cambria Math" w:eastAsiaTheme="minorEastAsia" w:hAnsi="Cambria Math" w:cstheme="majorBidi"/>
                      <w:sz w:val="24"/>
                      <w:szCs w:val="24"/>
                    </w:rPr>
                    <m:t xml:space="preserve">x=1 m : </m:t>
                  </m:r>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(1)</m:t>
                      </m:r>
                    </m:sub>
                  </m:sSub>
                  <m:r>
                    <w:rPr>
                      <w:rFonts w:ascii="Cambria Math" w:eastAsiaTheme="minorEastAsia" w:hAnsi="Cambria Math" w:cstheme="majorBidi"/>
                      <w:sz w:val="24"/>
                      <w:szCs w:val="24"/>
                    </w:rPr>
                    <m:t>= 10.53 KN.m</m:t>
                  </m:r>
                </m:e>
              </m:eqArr>
            </m:e>
          </m:d>
        </m:oMath>
      </m:oMathPara>
    </w:p>
    <w:p w:rsidR="00E01015" w:rsidRDefault="00E01015" w:rsidP="00A1330B">
      <w:pPr>
        <w:spacing w:line="360" w:lineRule="auto"/>
        <w:rPr>
          <w:rFonts w:asciiTheme="majorBidi" w:eastAsiaTheme="minorEastAsia" w:hAnsiTheme="majorBidi" w:cstheme="majorBidi"/>
          <w:sz w:val="24"/>
          <w:szCs w:val="24"/>
        </w:rPr>
      </w:pPr>
    </w:p>
    <w:p w:rsidR="00E01015" w:rsidRPr="00B0593A" w:rsidRDefault="00E01015" w:rsidP="00A1330B">
      <w:pPr>
        <w:spacing w:line="360" w:lineRule="auto"/>
        <w:rPr>
          <w:rFonts w:asciiTheme="majorBidi" w:eastAsiaTheme="minorEastAsia" w:hAnsiTheme="majorBidi" w:cstheme="majorBidi"/>
          <w:iCs/>
          <w:sz w:val="24"/>
          <w:szCs w:val="24"/>
          <w:u w:val="single"/>
        </w:rPr>
      </w:pPr>
      <w:r w:rsidRPr="00B0593A">
        <w:rPr>
          <w:rFonts w:asciiTheme="majorBidi" w:eastAsiaTheme="minorEastAsia" w:hAnsiTheme="majorBidi" w:cstheme="majorBidi"/>
          <w:iCs/>
          <w:sz w:val="24"/>
          <w:szCs w:val="24"/>
          <w:u w:val="single"/>
        </w:rPr>
        <w:t>ELS :</w:t>
      </w:r>
    </w:p>
    <w:p w:rsidR="00E01015" w:rsidRPr="00932B8F" w:rsidRDefault="00E01015" w:rsidP="00A1330B">
      <w:pPr>
        <w:spacing w:line="360" w:lineRule="auto"/>
        <w:rPr>
          <w:rFonts w:asciiTheme="majorBidi" w:eastAsiaTheme="minorEastAsia" w:hAnsiTheme="majorBidi" w:cstheme="majorBidi"/>
          <w:iCs/>
          <w:sz w:val="24"/>
          <w:szCs w:val="24"/>
        </w:rPr>
      </w:pPr>
      <m:oMathPara>
        <m:oMathParaPr>
          <m:jc m:val="left"/>
        </m:oMathParaPr>
        <m:oMath>
          <m:r>
            <w:rPr>
              <w:rFonts w:ascii="Cambria Math" w:eastAsiaTheme="minorEastAsia" w:hAnsi="Cambria Math" w:cstheme="majorBidi"/>
              <w:sz w:val="24"/>
              <w:szCs w:val="24"/>
            </w:rPr>
            <m:t>=&gt;</m:t>
          </m:r>
          <m:d>
            <m:dPr>
              <m:begChr m:val="{"/>
              <m:endChr m:val=""/>
              <m:ctrlPr>
                <w:rPr>
                  <w:rFonts w:ascii="Cambria Math" w:eastAsiaTheme="minorEastAsia" w:hAnsi="Cambria Math" w:cstheme="majorBidi"/>
                  <w:i/>
                  <w:iCs/>
                  <w:sz w:val="24"/>
                  <w:szCs w:val="24"/>
                </w:rPr>
              </m:ctrlPr>
            </m:dPr>
            <m:e>
              <m:eqArr>
                <m:eqArrPr>
                  <m:ctrlPr>
                    <w:rPr>
                      <w:rFonts w:ascii="Cambria Math" w:eastAsiaTheme="minorEastAsia" w:hAnsi="Cambria Math" w:cstheme="majorBidi"/>
                      <w:i/>
                      <w:iCs/>
                      <w:sz w:val="24"/>
                      <w:szCs w:val="24"/>
                    </w:rPr>
                  </m:ctrlPr>
                </m:eqArrPr>
                <m:e>
                  <m:r>
                    <w:rPr>
                      <w:rFonts w:ascii="Cambria Math" w:eastAsiaTheme="minorEastAsia" w:hAnsi="Cambria Math" w:cstheme="majorBidi"/>
                      <w:sz w:val="24"/>
                      <w:szCs w:val="24"/>
                    </w:rPr>
                    <m:t xml:space="preserve">x=0 m : </m:t>
                  </m:r>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(0)</m:t>
                      </m:r>
                    </m:sub>
                  </m:sSub>
                  <m:r>
                    <w:rPr>
                      <w:rFonts w:ascii="Cambria Math" w:eastAsiaTheme="minorEastAsia" w:hAnsi="Cambria Math" w:cstheme="majorBidi"/>
                      <w:sz w:val="24"/>
                      <w:szCs w:val="24"/>
                    </w:rPr>
                    <m:t>= 17.92 KN.m</m:t>
                  </m:r>
                </m:e>
                <m:e>
                  <m:r>
                    <w:rPr>
                      <w:rFonts w:ascii="Cambria Math" w:eastAsiaTheme="minorEastAsia" w:hAnsi="Cambria Math" w:cstheme="majorBidi"/>
                      <w:sz w:val="24"/>
                      <w:szCs w:val="24"/>
                    </w:rPr>
                    <m:t xml:space="preserve">x=1 m : </m:t>
                  </m:r>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(1)</m:t>
                      </m:r>
                    </m:sub>
                  </m:sSub>
                  <m:r>
                    <w:rPr>
                      <w:rFonts w:ascii="Cambria Math" w:eastAsiaTheme="minorEastAsia" w:hAnsi="Cambria Math" w:cstheme="majorBidi"/>
                      <w:sz w:val="24"/>
                      <w:szCs w:val="24"/>
                    </w:rPr>
                    <m:t>= 10.44 KN.m</m:t>
                  </m:r>
                </m:e>
              </m:eqArr>
            </m:e>
          </m:d>
        </m:oMath>
      </m:oMathPara>
    </w:p>
    <w:p w:rsidR="00E01015" w:rsidRDefault="009A19B4" w:rsidP="00A1330B">
      <w:pPr>
        <w:spacing w:line="360" w:lineRule="auto"/>
        <w:jc w:val="both"/>
        <w:rPr>
          <w:rFonts w:asciiTheme="majorBidi" w:hAnsiTheme="majorBidi" w:cstheme="majorBidi"/>
          <w:b/>
          <w:bCs/>
          <w:color w:val="365F91" w:themeColor="accent1" w:themeShade="BF"/>
          <w:sz w:val="24"/>
          <w:szCs w:val="24"/>
          <w:u w:val="single"/>
        </w:rPr>
      </w:pPr>
      <w:r w:rsidRPr="009A19B4">
        <w:rPr>
          <w:rFonts w:asciiTheme="minorHAnsi" w:eastAsiaTheme="minorHAnsi" w:hAnsiTheme="minorHAnsi" w:cstheme="minorBidi"/>
          <w:noProof/>
          <w:color w:val="365F91" w:themeColor="accent1" w:themeShade="BF"/>
          <w:sz w:val="22"/>
          <w:szCs w:val="22"/>
          <w:lang w:eastAsia="en-US"/>
        </w:rPr>
        <w:pict>
          <v:shape id="_x0000_s1720" type="#_x0000_t202" style="position:absolute;left:0;text-align:left;margin-left:205.15pt;margin-top:8.35pt;width:27pt;height:28.8pt;z-index:2516746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" fillcolor="white [3201]" strokecolor="white [3212]" strokeweight=".5pt">
            <v:textbox>
              <w:txbxContent>
                <w:p w:rsidR="00BD1FA0" w:rsidRPr="00C63E72" w:rsidRDefault="00BD1FA0" w:rsidP="00E01015">
                  <w:pPr>
                    <w:pStyle w:val="NormalWeb"/>
                    <w:spacing w:before="0" w:beforeAutospacing="0" w:after="160" w:afterAutospacing="0" w:line="254" w:lineRule="auto"/>
                    <w:rPr>
                      <w:vertAlign w:val="subscript"/>
                    </w:rPr>
                  </w:pPr>
                  <w:r>
                    <w:rPr>
                      <w:rFonts w:eastAsia="Calibri" w:cs="Arial"/>
                    </w:rPr>
                    <w:t>q</w:t>
                  </w:r>
                  <w:r>
                    <w:rPr>
                      <w:rFonts w:eastAsia="Calibri" w:cs="Arial"/>
                      <w:vertAlign w:val="subscript"/>
                    </w:rPr>
                    <w:t>1</w:t>
                  </w:r>
                </w:p>
              </w:txbxContent>
            </v:textbox>
          </v:shape>
        </w:pict>
      </w:r>
      <w:r w:rsidRPr="009A19B4">
        <w:rPr>
          <w:rFonts w:asciiTheme="minorHAnsi" w:eastAsiaTheme="minorHAnsi" w:hAnsiTheme="minorHAnsi" w:cstheme="minorBidi"/>
          <w:noProof/>
          <w:color w:val="365F91" w:themeColor="accent1" w:themeShade="BF"/>
          <w:sz w:val="22"/>
          <w:szCs w:val="22"/>
          <w:lang w:eastAsia="en-US"/>
        </w:rPr>
        <w:pict>
          <v:shape id="_x0000_s1719" type="#_x0000_t202" style="position:absolute;left:0;text-align:left;margin-left:342.5pt;margin-top:17.95pt;width:27pt;height:28.8pt;z-index:2516736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" fillcolor="white [3201]" strokecolor="white [3212]" strokeweight=".5pt">
            <v:textbox>
              <w:txbxContent>
                <w:p w:rsidR="00BD1FA0" w:rsidRPr="00C63E72" w:rsidRDefault="00BD1FA0" w:rsidP="00E01015">
                  <w:pPr>
                    <w:pStyle w:val="NormalWeb"/>
                    <w:spacing w:before="0" w:beforeAutospacing="0" w:after="160" w:afterAutospacing="0" w:line="254" w:lineRule="auto"/>
                    <w:rPr>
                      <w:vertAlign w:val="subscript"/>
                    </w:rPr>
                  </w:pPr>
                  <w:r>
                    <w:rPr>
                      <w:rFonts w:eastAsia="Calibri" w:cs="Arial"/>
                    </w:rPr>
                    <w:t>q</w:t>
                  </w:r>
                  <w:r>
                    <w:rPr>
                      <w:rFonts w:eastAsia="Calibri" w:cs="Arial"/>
                      <w:vertAlign w:val="subscript"/>
                    </w:rPr>
                    <w:t>2</w:t>
                  </w:r>
                </w:p>
              </w:txbxContent>
            </v:textbox>
          </v:shape>
        </w:pict>
      </w:r>
      <w:r w:rsidR="00E01015" w:rsidRPr="001109CC">
        <w:rPr>
          <w:rFonts w:asciiTheme="majorBidi" w:hAnsiTheme="majorBidi" w:cstheme="majorBidi"/>
          <w:b/>
          <w:bCs/>
          <w:color w:val="365F91" w:themeColor="accent1" w:themeShade="BF"/>
          <w:sz w:val="24"/>
          <w:szCs w:val="24"/>
          <w:u w:val="single"/>
        </w:rPr>
        <w:t>Section 2</w:t>
      </w:r>
      <w:r w:rsidR="00E01015" w:rsidRPr="001109CC">
        <w:rPr>
          <w:rFonts w:asciiTheme="majorBidi" w:hAnsiTheme="majorBidi" w:cstheme="majorBidi"/>
          <w:color w:val="365F91" w:themeColor="accent1" w:themeShade="BF"/>
          <w:sz w:val="24"/>
          <w:szCs w:val="24"/>
          <w:u w:val="single"/>
        </w:rPr>
        <w:t>-</w:t>
      </w:r>
      <w:r w:rsidR="00E01015" w:rsidRPr="001109CC">
        <w:rPr>
          <w:rFonts w:asciiTheme="majorBidi" w:hAnsiTheme="majorBidi" w:cstheme="majorBidi"/>
          <w:b/>
          <w:bCs/>
          <w:color w:val="365F91" w:themeColor="accent1" w:themeShade="BF"/>
          <w:sz w:val="24"/>
          <w:szCs w:val="24"/>
          <w:u w:val="single"/>
        </w:rPr>
        <w:t xml:space="preserve">2 : </w:t>
      </w:r>
      <m:oMath>
        <m:r>
          <m:rPr>
            <m:nor/>
          </m:rPr>
          <w:rPr>
            <w:rFonts w:asciiTheme="majorBidi" w:hAnsiTheme="majorBidi" w:cstheme="majorBidi"/>
            <w:b/>
            <w:bCs/>
            <w:color w:val="365F91" w:themeColor="accent1" w:themeShade="BF"/>
            <w:sz w:val="24"/>
            <w:szCs w:val="24"/>
            <w:u w:val="single"/>
          </w:rPr>
          <m:t>1.0 m</m:t>
        </m:r>
        <m:r>
          <m:rPr>
            <m:sty m:val="b"/>
          </m:rPr>
          <w:rPr>
            <w:rFonts w:ascii="Cambria Math" w:hAnsi="Cambria Math" w:cstheme="majorBidi"/>
            <w:color w:val="365F91" w:themeColor="accent1" w:themeShade="BF"/>
            <w:sz w:val="24"/>
            <w:szCs w:val="24"/>
            <w:u w:val="single"/>
          </w:rPr>
          <m:t>⩽</m:t>
        </m:r>
        <m:r>
          <m:rPr>
            <m:nor/>
          </m:rPr>
          <w:rPr>
            <w:rFonts w:asciiTheme="majorBidi" w:hAnsiTheme="majorBidi" w:cstheme="majorBidi"/>
            <w:b/>
            <w:bCs/>
            <w:color w:val="365F91" w:themeColor="accent1" w:themeShade="BF"/>
            <w:sz w:val="24"/>
            <w:szCs w:val="24"/>
            <w:u w:val="single"/>
          </w:rPr>
          <m:t>x</m:t>
        </m:r>
        <m:r>
          <m:rPr>
            <m:sty m:val="b"/>
          </m:rPr>
          <w:rPr>
            <w:rFonts w:ascii="Cambria Math" w:hAnsi="Cambria Math" w:cstheme="majorBidi"/>
            <w:color w:val="365F91" w:themeColor="accent1" w:themeShade="BF"/>
            <w:sz w:val="24"/>
            <w:szCs w:val="24"/>
            <w:u w:val="single"/>
          </w:rPr>
          <m:t>⩽</m:t>
        </m:r>
        <m:r>
          <m:rPr>
            <m:nor/>
          </m:rPr>
          <w:rPr>
            <w:rFonts w:asciiTheme="majorBidi" w:hAnsiTheme="majorBidi" w:cstheme="majorBidi"/>
            <w:b/>
            <w:bCs/>
            <w:color w:val="365F91" w:themeColor="accent1" w:themeShade="BF"/>
            <w:sz w:val="24"/>
            <w:szCs w:val="24"/>
            <w:u w:val="single"/>
          </w:rPr>
          <m:t>3.94 m</m:t>
        </m:r>
      </m:oMath>
    </w:p>
    <w:p w:rsidR="00E01015" w:rsidRPr="001109CC" w:rsidRDefault="00E01015" w:rsidP="00A1330B">
      <w:pPr>
        <w:spacing w:line="360" w:lineRule="auto"/>
        <w:jc w:val="both"/>
        <w:rPr>
          <w:rFonts w:asciiTheme="majorBidi" w:eastAsiaTheme="minorEastAsia" w:hAnsiTheme="majorBidi" w:cstheme="majorBidi"/>
          <w:b/>
          <w:bCs/>
          <w:color w:val="365F91" w:themeColor="accent1" w:themeShade="BF"/>
          <w:sz w:val="24"/>
          <w:szCs w:val="24"/>
          <w:u w:val="single"/>
        </w:rPr>
      </w:pPr>
    </w:p>
    <w:p w:rsidR="00E01015" w:rsidRPr="00E918A8" w:rsidRDefault="009A19B4" w:rsidP="00A1330B">
      <w:pPr>
        <w:spacing w:line="360" w:lineRule="auto"/>
        <w:ind w:left="720" w:firstLine="414"/>
        <w:jc w:val="center"/>
        <w:rPr>
          <w:rFonts w:asciiTheme="majorBidi" w:hAnsiTheme="majorBidi" w:cstheme="majorBidi"/>
          <w:sz w:val="24"/>
          <w:szCs w:val="24"/>
        </w:rPr>
      </w:pPr>
      <w:r w:rsidRPr="009A19B4">
        <w:rPr>
          <w:rFonts w:asciiTheme="majorBidi" w:eastAsiaTheme="minorEastAsia" w:hAnsiTheme="majorBidi" w:cstheme="majorBidi"/>
          <w:b/>
          <w:bCs/>
          <w:iCs/>
          <w:noProof/>
          <w:sz w:val="24"/>
          <w:szCs w:val="24"/>
        </w:rPr>
        <w:pict>
          <v:shape id="Zone de texte 13" o:spid="_x0000_s1718" type="#_x0000_t202" style="position:absolute;left:0;text-align:left;margin-left:89.6pt;margin-top:66.1pt;width:317.5pt;height:24.8pt;z-index:251672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" fillcolor="window" strokecolor="window" strokeweight=".5pt">
            <v:textbox>
              <w:txbxContent>
                <w:p w:rsidR="00BD1FA0" w:rsidRPr="000A114E" w:rsidRDefault="00BD1FA0" w:rsidP="00E01015">
                  <w:pPr>
                    <w:spacing w:line="276" w:lineRule="auto"/>
                    <w:jc w:val="center"/>
                    <w:rPr>
                      <w:rFonts w:asciiTheme="majorBidi" w:hAnsiTheme="majorBidi" w:cstheme="majorBidi"/>
                      <w:iCs/>
                      <w:color w:val="000000" w:themeColor="text1"/>
                      <w:sz w:val="24"/>
                      <w:szCs w:val="24"/>
                    </w:rPr>
                  </w:pPr>
                  <w:r w:rsidRPr="000A114E">
                    <w:rPr>
                      <w:rFonts w:asciiTheme="majorBidi" w:hAnsiTheme="majorBidi" w:cstheme="majorBidi"/>
                      <w:b/>
                      <w:bCs/>
                      <w:iCs/>
                      <w:color w:val="000000" w:themeColor="text1"/>
                      <w:sz w:val="24"/>
                      <w:szCs w:val="24"/>
                      <w:u w:val="single"/>
                    </w:rPr>
                    <w:t>Figure IV.16 :</w:t>
                  </w:r>
                  <w:r w:rsidRPr="000A114E">
                    <w:rPr>
                      <w:rFonts w:asciiTheme="majorBidi" w:hAnsiTheme="majorBidi" w:cstheme="majorBidi"/>
                      <w:iCs/>
                      <w:color w:val="000000" w:themeColor="text1"/>
                      <w:sz w:val="24"/>
                      <w:szCs w:val="24"/>
                    </w:rPr>
                    <w:t xml:space="preserve"> Schéma statique de la section2-2.</w:t>
                  </w:r>
                </w:p>
                <w:p w:rsidR="00BD1FA0" w:rsidRDefault="00BD1FA0" w:rsidP="00E01015"/>
              </w:txbxContent>
            </v:textbox>
          </v:shape>
        </w:pict>
      </w:r>
      <w:r w:rsidRPr="009A19B4">
        <w:rPr>
          <w:rFonts w:asciiTheme="majorBidi" w:hAnsiTheme="majorBidi" w:cstheme="majorBidi"/>
          <w:b/>
          <w:bCs/>
          <w:noProof/>
          <w:sz w:val="24"/>
          <w:szCs w:val="24"/>
        </w:rPr>
        <w:pict>
          <v:shape id="Connecteur en arc 578" o:spid="_x0000_s1709" type="#_x0000_t38" style="position:absolute;left:0;text-align:left;margin-left:150.2pt;margin-top:7.4pt;width:19.5pt;height:27.85pt;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" adj="11986" strokecolor="windowText" strokeweight="1pt">
            <v:stroke joinstyle="miter"/>
          </v:shape>
        </w:pict>
      </w:r>
      <w:r w:rsidRPr="009A19B4">
        <w:rPr>
          <w:rFonts w:asciiTheme="majorBidi" w:eastAsiaTheme="minorEastAsia" w:hAnsiTheme="majorBidi" w:cstheme="majorBidi"/>
          <w:b/>
          <w:bCs/>
          <w:iCs/>
          <w:noProof/>
          <w:sz w:val="24"/>
          <w:szCs w:val="24"/>
        </w:rPr>
        <w:pict>
          <v:shape id="Zone de texte 585" o:spid="_x0000_s1714" type="#_x0000_t202" style="position:absolute;left:0;text-align:left;margin-left:153pt;margin-top:51pt;width:17.45pt;height:21.2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" fillcolor="window" strokecolor="window" strokeweight=".5pt">
            <v:textbox>
              <w:txbxContent>
                <w:p w:rsidR="00BD1FA0" w:rsidRDefault="00BD1FA0" w:rsidP="00E01015">
                  <w:r>
                    <w:t>T</w:t>
                  </w:r>
                </w:p>
              </w:txbxContent>
            </v:textbox>
          </v:shape>
        </w:pict>
      </w:r>
      <w:r w:rsidRPr="009A19B4">
        <w:rPr>
          <w:rFonts w:asciiTheme="majorBidi" w:eastAsiaTheme="minorEastAsia" w:hAnsiTheme="majorBidi" w:cstheme="majorBidi"/>
          <w:b/>
          <w:bCs/>
          <w:iCs/>
          <w:noProof/>
          <w:sz w:val="24"/>
          <w:szCs w:val="24"/>
        </w:rPr>
        <w:pict>
          <v:shape id="Connecteur droit avec flèche 584" o:spid="_x0000_s1713" type="#_x0000_t32" style="position:absolute;left:0;text-align:left;margin-left:161.3pt;margin-top:30.2pt;width:3.6pt;height:31.2pt;flip:y;z-index:251667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" strokecolor="windowText" strokeweight=".5pt">
            <v:stroke endarrow="block" joinstyle="miter"/>
          </v:shape>
        </w:pict>
      </w:r>
      <w:r w:rsidRPr="009A19B4">
        <w:rPr>
          <w:rFonts w:asciiTheme="majorBidi" w:eastAsiaTheme="minorEastAsia" w:hAnsiTheme="majorBidi" w:cstheme="majorBidi"/>
          <w:b/>
          <w:bCs/>
          <w:iCs/>
          <w:noProof/>
          <w:sz w:val="24"/>
          <w:szCs w:val="24"/>
        </w:rPr>
        <w:pict>
          <v:shape id="Zone de texte 589" o:spid="_x0000_s1717" type="#_x0000_t202" style="position:absolute;left:0;text-align:left;margin-left:254.4pt;margin-top:31.1pt;width:20.7pt;height:24.6pt;z-index:25167155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" fillcolor="white [3201]" strokecolor="white [3212]" strokeweight=".5pt">
            <v:textbox>
              <w:txbxContent>
                <w:p w:rsidR="00BD1FA0" w:rsidRPr="00D70ACD" w:rsidRDefault="00BD1FA0" w:rsidP="00E01015">
                  <w:pPr>
                    <w:rPr>
                      <w:b/>
                      <w:bCs/>
                    </w:rPr>
                  </w:pPr>
                  <w:r w:rsidRPr="00D70ACD">
                    <w:rPr>
                      <w:b/>
                      <w:bCs/>
                    </w:rPr>
                    <w:t>x</w:t>
                  </w:r>
                </w:p>
              </w:txbxContent>
            </v:textbox>
          </v:shape>
        </w:pict>
      </w:r>
      <w:r w:rsidRPr="009A19B4">
        <w:rPr>
          <w:rFonts w:asciiTheme="majorBidi" w:eastAsiaTheme="minorEastAsia" w:hAnsiTheme="majorBidi" w:cstheme="majorBidi"/>
          <w:b/>
          <w:bCs/>
          <w:iCs/>
          <w:noProof/>
          <w:sz w:val="24"/>
          <w:szCs w:val="24"/>
        </w:rPr>
        <w:pict>
          <v:shape id="Connecteur droit avec flèche 588" o:spid="_x0000_s1716" type="#_x0000_t32" style="position:absolute;left:0;text-align:left;margin-left:174.05pt;margin-top:52.85pt;width:180.5pt;height:0;flip:x;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" strokecolor="black [3213]" strokeweight=".5pt">
            <v:stroke startarrow="block" endarrow="block" joinstyle="miter"/>
          </v:shape>
        </w:pict>
      </w:r>
      <w:r w:rsidRPr="009A19B4">
        <w:rPr>
          <w:rFonts w:asciiTheme="majorBidi" w:eastAsiaTheme="minorEastAsia" w:hAnsiTheme="majorBidi" w:cstheme="majorBidi"/>
          <w:b/>
          <w:bCs/>
          <w:iCs/>
          <w:noProof/>
          <w:sz w:val="24"/>
          <w:szCs w:val="24"/>
        </w:rPr>
        <w:pict>
          <v:shape id="Zone de texte 583" o:spid="_x0000_s1712" type="#_x0000_t202" style="position:absolute;left:0;text-align:left;margin-left:129.5pt;margin-top:16.5pt;width:19.95pt;height:19.35pt;z-index:2516664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" fillcolor="window" strokecolor="window" strokeweight=".5pt">
            <v:textbox>
              <w:txbxContent>
                <w:p w:rsidR="00BD1FA0" w:rsidRDefault="00BD1FA0" w:rsidP="00E01015">
                  <w:r>
                    <w:t>M</w:t>
                  </w:r>
                </w:p>
              </w:txbxContent>
            </v:textbox>
          </v:shape>
        </w:pict>
      </w:r>
      <w:r w:rsidRPr="009A19B4">
        <w:rPr>
          <w:rFonts w:ascii="Georgia" w:hAnsi="Georgia" w:cstheme="majorBidi"/>
          <w:b/>
          <w:bCs/>
          <w:noProof/>
          <w:sz w:val="24"/>
          <w:szCs w:val="24"/>
        </w:rPr>
        <w:pict>
          <v:shape id="Connecteur en arc 582" o:spid="_x0000_s1711" type="#_x0000_t38" style="position:absolute;left:0;text-align:left;margin-left:149.95pt;margin-top:.25pt;width:17.45pt;height:15.75pt;flip:y;z-index:2516654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" adj="-1445" strokecolor="windowText" strokeweight=".5pt">
            <v:stroke endarrow="block" joinstyle="miter"/>
          </v:shape>
        </w:pict>
      </w:r>
      <w:r w:rsidRPr="009A19B4">
        <w:rPr>
          <w:rFonts w:asciiTheme="majorBidi" w:eastAsiaTheme="minorEastAsia" w:hAnsiTheme="majorBidi" w:cstheme="majorBidi"/>
          <w:b/>
          <w:bCs/>
          <w:iCs/>
          <w:noProof/>
          <w:sz w:val="24"/>
          <w:szCs w:val="24"/>
        </w:rPr>
        <w:pict>
          <v:shape id="Zone de texte 586" o:spid="_x0000_s1715" type="#_x0000_t202" style="position:absolute;left:0;text-align:left;margin-left:144.05pt;margin-top:48.95pt;width:180.55pt;height:15.25pt;z-index:25166950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" fillcolor="white [3201]" strokecolor="white [3212]" strokeweight=".5pt">
            <v:textbox>
              <w:txbxContent>
                <w:p w:rsidR="00BD1FA0" w:rsidRDefault="00BD1FA0" w:rsidP="00E01015"/>
              </w:txbxContent>
            </v:textbox>
          </v:shape>
        </w:pict>
      </w:r>
      <w:r w:rsidRPr="009A19B4">
        <w:rPr>
          <w:rFonts w:asciiTheme="majorBidi" w:hAnsiTheme="majorBidi" w:cstheme="majorBidi"/>
          <w:b/>
          <w:bCs/>
          <w:noProof/>
          <w:sz w:val="24"/>
          <w:szCs w:val="24"/>
        </w:rPr>
        <w:pict>
          <v:shape id="Zone de texte 581" o:spid="_x0000_s1710" type="#_x0000_t202" style="position:absolute;left:0;text-align:left;margin-left:138.5pt;margin-top:29.5pt;width:11.45pt;height:6.3pt;z-index:25166438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" fillcolor="white [3201]" strokecolor="white [3212]" strokeweight=".5pt">
            <v:textbox>
              <w:txbxContent>
                <w:p w:rsidR="00BD1FA0" w:rsidRDefault="00BD1FA0" w:rsidP="00E01015"/>
              </w:txbxContent>
            </v:textbox>
          </v:shape>
        </w:pict>
      </w:r>
      <w:r w:rsidR="00E01015" w:rsidRPr="00E544C6">
        <w:rPr>
          <w:rFonts w:asciiTheme="majorBidi" w:hAnsiTheme="majorBidi" w:cstheme="majorBidi"/>
          <w:noProof/>
          <w:sz w:val="24"/>
          <w:szCs w:val="24"/>
        </w:rPr>
        <w:drawing>
          <wp:inline distT="0" distB="0" distL="0" distR="0">
            <wp:extent cx="2811780" cy="997528"/>
            <wp:effectExtent l="0" t="0" r="7620" b="0"/>
            <wp:docPr id="673" name="Imag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escalier3.PNG"/>
                    <pic:cNvPicPr/>
                  </pic:nvPicPr>
                  <pic:blipFill>
                    <a:blip r:embed="rId477" cstate="print">
                      <a:extLst>
                        <a:ext uri="{28A0092B-C50C-407E-A947-70E740481C1C}">
                          <a14:useLocalDpi xmlns:arto="http://schemas.microsoft.com/office/word/2006/arto"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811780" cy="997528"/>
                    </a:xfrm>
                    <a:prstGeom prst="rect">
                      <a:avLst/>
                    </a:prstGeom>
                  </pic:spPr>
                </pic:pic>
              </a:graphicData>
            </a:graphic>
          </wp:inline>
        </w:drawing>
      </w:r>
    </w:p>
    <w:p w:rsidR="00E01015" w:rsidRDefault="00E01015" w:rsidP="00A1330B">
      <w:pPr>
        <w:spacing w:line="360" w:lineRule="auto"/>
        <w:rPr>
          <w:rFonts w:asciiTheme="majorBidi" w:eastAsiaTheme="minorEastAsia" w:hAnsiTheme="majorBidi" w:cstheme="majorBidi"/>
          <w:iCs/>
          <w:sz w:val="24"/>
          <w:szCs w:val="24"/>
        </w:rPr>
      </w:pPr>
      <w:r w:rsidRPr="00E544C6">
        <w:rPr>
          <w:rFonts w:asciiTheme="majorBidi" w:hAnsiTheme="majorBidi" w:cstheme="majorBidi"/>
          <w:b/>
          <w:bCs/>
          <w:sz w:val="24"/>
          <w:szCs w:val="24"/>
        </w:rPr>
        <w:t>M (x)</w:t>
      </w:r>
      <w:r>
        <w:rPr>
          <w:rFonts w:asciiTheme="majorBidi" w:hAnsiTheme="majorBidi" w:cstheme="majorBidi"/>
          <w:b/>
          <w:bCs/>
          <w:sz w:val="24"/>
          <w:szCs w:val="24"/>
        </w:rPr>
        <w:t xml:space="preserve"> =</w:t>
      </w:r>
      <m:oMath>
        <m:sSub>
          <m:sSubPr>
            <m:ctrlPr>
              <w:rPr>
                <w:rFonts w:ascii="Cambria Math" w:eastAsia="Calibri" w:hAnsi="Cambria Math"/>
                <w:sz w:val="24"/>
                <w:szCs w:val="24"/>
              </w:rPr>
            </m:ctrlPr>
          </m:sSubPr>
          <m:e>
            <m:r>
              <m:rPr>
                <m:sty m:val="p"/>
              </m:rPr>
              <w:rPr>
                <w:rFonts w:ascii="Cambria Math" w:eastAsia="Calibri" w:hAnsi="Cambria Math"/>
                <w:sz w:val="24"/>
                <w:szCs w:val="24"/>
              </w:rPr>
              <m:t>R</m:t>
            </m:r>
          </m:e>
          <m:sub>
            <m:r>
              <m:rPr>
                <m:sty m:val="p"/>
              </m:rPr>
              <w:rPr>
                <w:rFonts w:ascii="Cambria Math" w:eastAsia="Calibri" w:hAnsi="Cambria Math"/>
                <w:sz w:val="24"/>
                <w:szCs w:val="24"/>
              </w:rPr>
              <m:t>A</m:t>
            </m:r>
          </m:sub>
        </m:sSub>
        <m:r>
          <m:rPr>
            <m:sty m:val="p"/>
          </m:rPr>
          <w:rPr>
            <w:rFonts w:ascii="Cambria Math" w:hAnsi="Cambria Math"/>
            <w:sz w:val="24"/>
            <w:szCs w:val="24"/>
          </w:rPr>
          <m:t>x-1</m:t>
        </m:r>
        <m:d>
          <m:dPr>
            <m:ctrlPr>
              <w:rPr>
                <w:rFonts w:ascii="Cambria Math" w:hAnsi="Cambria Math"/>
                <w:sz w:val="24"/>
                <w:szCs w:val="24"/>
              </w:rPr>
            </m:ctrlPr>
          </m:dPr>
          <m:e>
            <m:r>
              <m:rPr>
                <m:sty m:val="p"/>
              </m:rPr>
              <w:rPr>
                <w:rFonts w:ascii="Cambria Math" w:hAnsi="Cambria Math"/>
                <w:sz w:val="24"/>
                <w:szCs w:val="24"/>
              </w:rPr>
              <m:t>x-</m:t>
            </m:r>
            <m:f>
              <m:fPr>
                <m:ctrlPr>
                  <w:rPr>
                    <w:rFonts w:ascii="Cambria Math" w:hAnsi="Cambria Math"/>
                    <w:sz w:val="24"/>
                    <w:szCs w:val="24"/>
                  </w:rPr>
                </m:ctrlPr>
              </m:fPr>
              <m:num>
                <m:r>
                  <w:rPr>
                    <w:rFonts w:ascii="Cambria Math" w:hAnsi="Cambria Math"/>
                    <w:sz w:val="24"/>
                    <w:szCs w:val="24"/>
                  </w:rPr>
                  <m:t>1</m:t>
                </m:r>
              </m:num>
              <m:den>
                <m:r>
                  <w:rPr>
                    <w:rFonts w:ascii="Cambria Math" w:hAnsi="Cambria Math"/>
                    <w:sz w:val="24"/>
                    <w:szCs w:val="24"/>
                  </w:rPr>
                  <m:t>2</m:t>
                </m:r>
              </m:den>
            </m:f>
          </m:e>
        </m:d>
        <m:sSub>
          <m:sSubPr>
            <m:ctrlPr>
              <w:rPr>
                <w:rFonts w:ascii="Cambria Math" w:eastAsia="Calibri" w:hAnsi="Cambria Math"/>
                <w:bCs/>
                <w:sz w:val="24"/>
                <w:szCs w:val="24"/>
              </w:rPr>
            </m:ctrlPr>
          </m:sSubPr>
          <m:e>
            <m:r>
              <m:rPr>
                <m:sty m:val="p"/>
              </m:rPr>
              <w:rPr>
                <w:rFonts w:ascii="Cambria Math" w:eastAsia="Calibri" w:hAnsi="Cambria Math"/>
                <w:sz w:val="24"/>
                <w:szCs w:val="24"/>
              </w:rPr>
              <m:t>q</m:t>
            </m:r>
          </m:e>
          <m:sub>
            <m:r>
              <m:rPr>
                <m:sty m:val="p"/>
              </m:rPr>
              <w:rPr>
                <w:rFonts w:ascii="Cambria Math" w:eastAsia="Calibri" w:hAnsi="Cambria Math"/>
                <w:sz w:val="24"/>
                <w:szCs w:val="24"/>
              </w:rPr>
              <m:t>2</m:t>
            </m:r>
          </m:sub>
        </m:sSub>
        <m:r>
          <m:rPr>
            <m:sty m:val="p"/>
          </m:rPr>
          <w:rPr>
            <w:rFonts w:ascii="Cambria Math" w:hAnsi="Cambria Math"/>
            <w:sz w:val="24"/>
            <w:szCs w:val="24"/>
          </w:rPr>
          <m:t xml:space="preserve">- </m:t>
        </m:r>
        <m:f>
          <m:fPr>
            <m:ctrlPr>
              <w:rPr>
                <w:rFonts w:ascii="Cambria Math" w:eastAsia="Calibri" w:hAnsi="Cambria Math"/>
                <w:bCs/>
                <w:sz w:val="24"/>
                <w:szCs w:val="24"/>
              </w:rPr>
            </m:ctrlPr>
          </m:fPr>
          <m:num>
            <m:sSup>
              <m:sSupPr>
                <m:ctrlPr>
                  <w:rPr>
                    <w:rFonts w:ascii="Cambria Math" w:eastAsia="Calibri" w:hAnsi="Cambria Math"/>
                    <w:bCs/>
                    <w:i/>
                    <w:sz w:val="24"/>
                    <w:szCs w:val="24"/>
                  </w:rPr>
                </m:ctrlPr>
              </m:sSupPr>
              <m:e>
                <m:d>
                  <m:dPr>
                    <m:ctrlPr>
                      <w:rPr>
                        <w:rFonts w:ascii="Cambria Math" w:eastAsia="Calibri" w:hAnsi="Cambria Math"/>
                        <w:bCs/>
                        <w:i/>
                        <w:sz w:val="24"/>
                        <w:szCs w:val="24"/>
                      </w:rPr>
                    </m:ctrlPr>
                  </m:dPr>
                  <m:e>
                    <m:r>
                      <w:rPr>
                        <w:rFonts w:ascii="Cambria Math" w:eastAsia="Calibri" w:hAnsi="Cambria Math"/>
                        <w:sz w:val="24"/>
                        <w:szCs w:val="24"/>
                      </w:rPr>
                      <m:t>x-1</m:t>
                    </m:r>
                  </m:e>
                </m:d>
              </m:e>
              <m:sup>
                <m:r>
                  <w:rPr>
                    <w:rFonts w:ascii="Cambria Math" w:eastAsia="Calibri" w:hAnsi="Cambria Math"/>
                    <w:sz w:val="24"/>
                    <w:szCs w:val="24"/>
                  </w:rPr>
                  <m:t>2</m:t>
                </m:r>
              </m:sup>
            </m:sSup>
          </m:num>
          <m:den>
            <m:r>
              <w:rPr>
                <w:rFonts w:ascii="Cambria Math" w:eastAsia="Calibri" w:hAnsi="Cambria Math"/>
                <w:sz w:val="24"/>
                <w:szCs w:val="24"/>
              </w:rPr>
              <m:t>2</m:t>
            </m:r>
          </m:den>
        </m:f>
        <m:sSub>
          <m:sSubPr>
            <m:ctrlPr>
              <w:rPr>
                <w:rFonts w:ascii="Cambria Math" w:eastAsia="Calibri" w:hAnsi="Cambria Math"/>
                <w:bCs/>
                <w:sz w:val="24"/>
                <w:szCs w:val="24"/>
              </w:rPr>
            </m:ctrlPr>
          </m:sSubPr>
          <m:e>
            <m:r>
              <m:rPr>
                <m:sty m:val="p"/>
              </m:rPr>
              <w:rPr>
                <w:rFonts w:ascii="Cambria Math" w:eastAsia="Calibri" w:hAnsi="Cambria Math"/>
                <w:sz w:val="24"/>
                <w:szCs w:val="24"/>
              </w:rPr>
              <m:t>q</m:t>
            </m:r>
          </m:e>
          <m:sub>
            <m:r>
              <m:rPr>
                <m:sty m:val="p"/>
              </m:rPr>
              <w:rPr>
                <w:rFonts w:ascii="Cambria Math" w:eastAsia="Calibri" w:hAnsi="Cambria Math"/>
                <w:sz w:val="24"/>
                <w:szCs w:val="24"/>
              </w:rPr>
              <m:t>1</m:t>
            </m:r>
          </m:sub>
        </m:sSub>
      </m:oMath>
    </w:p>
    <w:p w:rsidR="00E01015" w:rsidRDefault="00E01015" w:rsidP="00A1330B">
      <w:pPr>
        <w:spacing w:line="360" w:lineRule="auto"/>
        <w:rPr>
          <w:rFonts w:asciiTheme="majorBidi" w:eastAsiaTheme="minorEastAsia" w:hAnsiTheme="majorBidi" w:cstheme="majorBidi"/>
          <w:iCs/>
          <w:sz w:val="24"/>
          <w:szCs w:val="24"/>
        </w:rPr>
      </w:pPr>
      <w:r w:rsidRPr="00B0593A">
        <w:rPr>
          <w:rFonts w:asciiTheme="majorBidi" w:eastAsiaTheme="minorEastAsia" w:hAnsiTheme="majorBidi" w:cstheme="majorBidi"/>
          <w:iCs/>
          <w:sz w:val="24"/>
          <w:szCs w:val="24"/>
          <w:u w:val="single"/>
        </w:rPr>
        <w:t>ELU </w:t>
      </w:r>
      <w:r>
        <w:rPr>
          <w:rFonts w:asciiTheme="majorBidi" w:eastAsiaTheme="minorEastAsia" w:hAnsiTheme="majorBidi" w:cstheme="majorBidi"/>
          <w:iCs/>
          <w:sz w:val="24"/>
          <w:szCs w:val="24"/>
        </w:rPr>
        <w:t>:</w:t>
      </w:r>
    </w:p>
    <w:p w:rsidR="00E01015" w:rsidRDefault="00E01015" w:rsidP="00A1330B">
      <w:pPr>
        <w:spacing w:line="360" w:lineRule="auto"/>
        <w:rPr>
          <w:rFonts w:asciiTheme="majorBidi" w:eastAsiaTheme="minorEastAsia" w:hAnsiTheme="majorBidi" w:cstheme="majorBidi"/>
          <w:iCs/>
          <w:sz w:val="24"/>
          <w:szCs w:val="24"/>
        </w:rPr>
      </w:pPr>
      <m:oMathPara>
        <m:oMath>
          <m:r>
            <w:rPr>
              <w:rFonts w:ascii="Cambria Math" w:eastAsiaTheme="minorEastAsia" w:hAnsi="Cambria Math" w:cstheme="majorBidi"/>
              <w:sz w:val="24"/>
              <w:szCs w:val="24"/>
            </w:rPr>
            <m:t>⇒</m:t>
          </m:r>
          <m:d>
            <m:dPr>
              <m:begChr m:val="{"/>
              <m:endChr m:val=""/>
              <m:ctrlPr>
                <w:rPr>
                  <w:rFonts w:ascii="Cambria Math" w:eastAsiaTheme="minorEastAsia" w:hAnsi="Cambria Math" w:cstheme="majorBidi"/>
                  <w:i/>
                  <w:iCs/>
                  <w:sz w:val="24"/>
                  <w:szCs w:val="24"/>
                </w:rPr>
              </m:ctrlPr>
            </m:dPr>
            <m:e>
              <m:eqArr>
                <m:eqArrPr>
                  <m:ctrlPr>
                    <w:rPr>
                      <w:rFonts w:ascii="Cambria Math" w:eastAsiaTheme="minorEastAsia" w:hAnsi="Cambria Math" w:cstheme="majorBidi"/>
                      <w:i/>
                      <w:iCs/>
                      <w:sz w:val="24"/>
                      <w:szCs w:val="24"/>
                    </w:rPr>
                  </m:ctrlPr>
                </m:eqArrPr>
                <m:e>
                  <m:r>
                    <w:rPr>
                      <w:rFonts w:ascii="Cambria Math" w:eastAsiaTheme="minorEastAsia" w:hAnsi="Cambria Math" w:cstheme="majorBidi"/>
                      <w:sz w:val="24"/>
                      <w:szCs w:val="24"/>
                    </w:rPr>
                    <m:t xml:space="preserve">x= m : </m:t>
                  </m:r>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M</m:t>
                      </m:r>
                    </m:e>
                    <m:sub>
                      <m:d>
                        <m:dPr>
                          <m:ctrlPr>
                            <w:rPr>
                              <w:rFonts w:ascii="Cambria Math" w:eastAsiaTheme="minorEastAsia" w:hAnsi="Cambria Math" w:cstheme="majorBidi"/>
                              <w:i/>
                              <w:iCs/>
                              <w:sz w:val="24"/>
                              <w:szCs w:val="24"/>
                            </w:rPr>
                          </m:ctrlPr>
                        </m:dPr>
                        <m:e>
                          <m:r>
                            <w:rPr>
                              <w:rFonts w:ascii="Cambria Math" w:eastAsiaTheme="minorEastAsia" w:hAnsi="Cambria Math" w:cstheme="majorBidi"/>
                              <w:sz w:val="24"/>
                              <w:szCs w:val="24"/>
                            </w:rPr>
                            <m:t>1</m:t>
                          </m:r>
                        </m:e>
                      </m:d>
                    </m:sub>
                  </m:sSub>
                  <m:r>
                    <w:rPr>
                      <w:rFonts w:ascii="Cambria Math" w:eastAsiaTheme="minorEastAsia" w:hAnsi="Cambria Math" w:cstheme="majorBidi"/>
                      <w:sz w:val="24"/>
                      <w:szCs w:val="24"/>
                    </w:rPr>
                    <m:t>= 17.73                      KN.m</m:t>
                  </m:r>
                </m:e>
                <m:e>
                  <m:r>
                    <w:rPr>
                      <w:rFonts w:ascii="Cambria Math" w:eastAsiaTheme="minorEastAsia" w:hAnsi="Cambria Math" w:cstheme="majorBidi"/>
                      <w:sz w:val="24"/>
                      <w:szCs w:val="24"/>
                    </w:rPr>
                    <m:t xml:space="preserve">x=3.94 m : </m:t>
                  </m:r>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M</m:t>
                      </m:r>
                    </m:e>
                    <m:sub>
                      <m:d>
                        <m:dPr>
                          <m:ctrlPr>
                            <w:rPr>
                              <w:rFonts w:ascii="Cambria Math" w:eastAsiaTheme="minorEastAsia" w:hAnsi="Cambria Math" w:cstheme="majorBidi"/>
                              <w:i/>
                              <w:iCs/>
                              <w:sz w:val="24"/>
                              <w:szCs w:val="24"/>
                            </w:rPr>
                          </m:ctrlPr>
                        </m:dPr>
                        <m:e>
                          <m:r>
                            <w:rPr>
                              <w:rFonts w:ascii="Cambria Math" w:eastAsiaTheme="minorEastAsia" w:hAnsi="Cambria Math" w:cstheme="majorBidi"/>
                              <w:sz w:val="24"/>
                              <w:szCs w:val="24"/>
                            </w:rPr>
                            <m:t>3.94</m:t>
                          </m:r>
                        </m:e>
                      </m:d>
                    </m:sub>
                  </m:sSub>
                  <m:r>
                    <w:rPr>
                      <w:rFonts w:ascii="Cambria Math" w:eastAsiaTheme="minorEastAsia" w:hAnsi="Cambria Math" w:cstheme="majorBidi"/>
                      <w:sz w:val="24"/>
                      <w:szCs w:val="24"/>
                    </w:rPr>
                    <m:t>= 3.43            KN.m</m:t>
                  </m:r>
                </m:e>
              </m:eqArr>
            </m:e>
          </m:d>
        </m:oMath>
      </m:oMathPara>
    </w:p>
    <w:p w:rsidR="00E01015" w:rsidRPr="00B0593A" w:rsidRDefault="00E01015" w:rsidP="00A1330B">
      <w:pPr>
        <w:spacing w:line="360" w:lineRule="auto"/>
        <w:rPr>
          <w:rFonts w:asciiTheme="majorBidi" w:eastAsiaTheme="minorEastAsia" w:hAnsiTheme="majorBidi" w:cstheme="majorBidi"/>
          <w:iCs/>
          <w:sz w:val="24"/>
          <w:szCs w:val="24"/>
          <w:u w:val="single"/>
        </w:rPr>
      </w:pPr>
      <w:r w:rsidRPr="00B0593A">
        <w:rPr>
          <w:rFonts w:asciiTheme="majorBidi" w:eastAsiaTheme="minorEastAsia" w:hAnsiTheme="majorBidi" w:cstheme="majorBidi"/>
          <w:iCs/>
          <w:sz w:val="24"/>
          <w:szCs w:val="24"/>
          <w:u w:val="single"/>
        </w:rPr>
        <w:t>ELS :</w:t>
      </w:r>
    </w:p>
    <w:p w:rsidR="00E01015" w:rsidRPr="00932B8F" w:rsidRDefault="00E01015" w:rsidP="00A1330B">
      <w:pPr>
        <w:spacing w:line="360" w:lineRule="auto"/>
        <w:rPr>
          <w:rFonts w:asciiTheme="majorBidi" w:eastAsiaTheme="minorEastAsia" w:hAnsiTheme="majorBidi" w:cstheme="majorBidi"/>
          <w:iCs/>
          <w:sz w:val="24"/>
          <w:szCs w:val="24"/>
        </w:rPr>
      </w:pPr>
      <m:oMathPara>
        <m:oMath>
          <m:r>
            <w:rPr>
              <w:rFonts w:ascii="Cambria Math" w:eastAsiaTheme="minorEastAsia" w:hAnsi="Cambria Math" w:cstheme="majorBidi"/>
              <w:sz w:val="24"/>
              <w:szCs w:val="24"/>
            </w:rPr>
            <m:t>=&gt;</m:t>
          </m:r>
          <m:d>
            <m:dPr>
              <m:begChr m:val="{"/>
              <m:endChr m:val=""/>
              <m:ctrlPr>
                <w:rPr>
                  <w:rFonts w:ascii="Cambria Math" w:eastAsiaTheme="minorEastAsia" w:hAnsi="Cambria Math" w:cstheme="majorBidi"/>
                  <w:i/>
                  <w:iCs/>
                  <w:sz w:val="24"/>
                  <w:szCs w:val="24"/>
                </w:rPr>
              </m:ctrlPr>
            </m:dPr>
            <m:e>
              <m:eqArr>
                <m:eqArrPr>
                  <m:ctrlPr>
                    <w:rPr>
                      <w:rFonts w:ascii="Cambria Math" w:eastAsiaTheme="minorEastAsia" w:hAnsi="Cambria Math" w:cstheme="majorBidi"/>
                      <w:i/>
                      <w:iCs/>
                      <w:sz w:val="24"/>
                      <w:szCs w:val="24"/>
                    </w:rPr>
                  </m:ctrlPr>
                </m:eqArrPr>
                <m:e>
                  <m:r>
                    <w:rPr>
                      <w:rFonts w:ascii="Cambria Math" w:eastAsiaTheme="minorEastAsia" w:hAnsi="Cambria Math" w:cstheme="majorBidi"/>
                      <w:sz w:val="24"/>
                      <w:szCs w:val="24"/>
                    </w:rPr>
                    <m:t xml:space="preserve">x=1 m : </m:t>
                  </m:r>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(1)</m:t>
                      </m:r>
                    </m:sub>
                  </m:sSub>
                  <m:r>
                    <w:rPr>
                      <w:rFonts w:ascii="Cambria Math" w:eastAsiaTheme="minorEastAsia" w:hAnsi="Cambria Math" w:cstheme="majorBidi"/>
                      <w:sz w:val="24"/>
                      <w:szCs w:val="24"/>
                    </w:rPr>
                    <m:t>= 12.72           KN.m</m:t>
                  </m:r>
                </m:e>
                <m:e>
                  <m:r>
                    <w:rPr>
                      <w:rFonts w:ascii="Cambria Math" w:eastAsiaTheme="minorEastAsia" w:hAnsi="Cambria Math" w:cstheme="majorBidi"/>
                      <w:sz w:val="24"/>
                      <w:szCs w:val="24"/>
                    </w:rPr>
                    <m:t xml:space="preserve">x=3.94 m : </m:t>
                  </m:r>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(3.94)</m:t>
                      </m:r>
                    </m:sub>
                  </m:sSub>
                  <m:r>
                    <w:rPr>
                      <w:rFonts w:ascii="Cambria Math" w:eastAsiaTheme="minorEastAsia" w:hAnsi="Cambria Math" w:cstheme="majorBidi"/>
                      <w:sz w:val="24"/>
                      <w:szCs w:val="24"/>
                    </w:rPr>
                    <m:t>= 2.53    KN.m</m:t>
                  </m:r>
                </m:e>
              </m:eqArr>
            </m:e>
          </m:d>
        </m:oMath>
      </m:oMathPara>
    </w:p>
    <w:p w:rsidR="00E01015" w:rsidRPr="00932B8F" w:rsidRDefault="00E01015" w:rsidP="00A1330B">
      <w:pPr>
        <w:spacing w:line="360" w:lineRule="auto"/>
        <w:ind w:left="-119" w:right="-75"/>
        <w:rPr>
          <w:rFonts w:asciiTheme="majorBidi" w:hAnsiTheme="majorBidi" w:cstheme="majorBidi"/>
          <w:b/>
          <w:bCs/>
          <w:sz w:val="24"/>
          <w:szCs w:val="24"/>
        </w:rPr>
      </w:pPr>
      <w:r w:rsidRPr="00932B8F">
        <w:rPr>
          <w:rFonts w:asciiTheme="majorBidi" w:hAnsiTheme="majorBidi" w:cstheme="majorBidi"/>
          <w:b/>
          <w:bCs/>
          <w:sz w:val="24"/>
          <w:szCs w:val="24"/>
        </w:rPr>
        <w:t>T (x)=</w:t>
      </w:r>
      <m:oMath>
        <m:sSub>
          <m:sSubPr>
            <m:ctrlPr>
              <w:rPr>
                <w:rFonts w:ascii="Cambria Math" w:hAnsi="Cambria Math" w:cstheme="majorBidi"/>
                <w:sz w:val="24"/>
                <w:szCs w:val="24"/>
              </w:rPr>
            </m:ctrlPr>
          </m:sSubPr>
          <m:e>
            <m:r>
              <m:rPr>
                <m:nor/>
              </m:rPr>
              <w:rPr>
                <w:rFonts w:asciiTheme="majorBidi" w:hAnsiTheme="majorBidi" w:cstheme="majorBidi"/>
                <w:sz w:val="24"/>
                <w:szCs w:val="24"/>
              </w:rPr>
              <m:t>R</m:t>
            </m:r>
          </m:e>
          <m:sub>
            <m:r>
              <m:rPr>
                <m:nor/>
              </m:rPr>
              <w:rPr>
                <w:rFonts w:asciiTheme="majorBidi" w:hAnsiTheme="majorBidi" w:cstheme="majorBidi"/>
                <w:sz w:val="24"/>
                <w:szCs w:val="24"/>
              </w:rPr>
              <m:t>A</m:t>
            </m:r>
          </m:sub>
        </m:sSub>
        <m:r>
          <m:rPr>
            <m:sty m:val="p"/>
          </m:rPr>
          <w:rPr>
            <w:rFonts w:ascii="Cambria Math" w:hAnsi="Cambria Math" w:cstheme="majorBidi"/>
            <w:sz w:val="24"/>
            <w:szCs w:val="24"/>
          </w:rPr>
          <m:t>-</m:t>
        </m:r>
        <m:sSubSup>
          <m:sSubSupPr>
            <m:ctrlPr>
              <w:rPr>
                <w:rFonts w:ascii="Cambria Math" w:hAnsi="Cambria Math" w:cstheme="majorBidi"/>
                <w:sz w:val="24"/>
                <w:szCs w:val="24"/>
              </w:rPr>
            </m:ctrlPr>
          </m:sSubSupPr>
          <m:e>
            <m:r>
              <m:rPr>
                <m:nor/>
              </m:rPr>
              <w:rPr>
                <w:rFonts w:asciiTheme="majorBidi" w:hAnsiTheme="majorBidi" w:cstheme="majorBidi"/>
                <w:sz w:val="24"/>
                <w:szCs w:val="24"/>
              </w:rPr>
              <m:t>q</m:t>
            </m:r>
          </m:e>
          <m:sub>
            <m:r>
              <m:rPr>
                <m:nor/>
              </m:rPr>
              <w:rPr>
                <w:rFonts w:asciiTheme="majorBidi" w:hAnsiTheme="majorBidi" w:cstheme="majorBidi"/>
                <w:sz w:val="24"/>
                <w:szCs w:val="24"/>
              </w:rPr>
              <m:t>1</m:t>
            </m:r>
          </m:sub>
          <m:sup/>
        </m:sSubSup>
        <m:r>
          <m:rPr>
            <m:sty m:val="p"/>
          </m:rPr>
          <w:rPr>
            <w:rFonts w:ascii="Cambria Math" w:hAnsi="Cambria Math" w:cstheme="majorBidi"/>
            <w:sz w:val="24"/>
            <w:szCs w:val="24"/>
          </w:rPr>
          <m:t>×</m:t>
        </m:r>
        <m:r>
          <m:rPr>
            <m:nor/>
          </m:rPr>
          <w:rPr>
            <w:rFonts w:asciiTheme="majorBidi" w:hAnsiTheme="majorBidi" w:cstheme="majorBidi"/>
            <w:sz w:val="24"/>
            <w:szCs w:val="24"/>
          </w:rPr>
          <m:t>1</m:t>
        </m:r>
        <m:r>
          <m:rPr>
            <m:sty m:val="p"/>
          </m:rPr>
          <w:rPr>
            <w:rFonts w:ascii="Cambria Math" w:hAnsi="Cambria Math" w:cstheme="majorBidi"/>
            <w:sz w:val="24"/>
            <w:szCs w:val="24"/>
          </w:rPr>
          <m:t>-</m:t>
        </m:r>
        <m:sSubSup>
          <m:sSubSupPr>
            <m:ctrlPr>
              <w:rPr>
                <w:rFonts w:ascii="Cambria Math" w:hAnsi="Cambria Math" w:cstheme="majorBidi"/>
                <w:sz w:val="24"/>
                <w:szCs w:val="24"/>
              </w:rPr>
            </m:ctrlPr>
          </m:sSubSupPr>
          <m:e>
            <m:r>
              <m:rPr>
                <m:nor/>
              </m:rPr>
              <w:rPr>
                <w:rFonts w:asciiTheme="majorBidi" w:hAnsiTheme="majorBidi" w:cstheme="majorBidi"/>
                <w:sz w:val="24"/>
                <w:szCs w:val="24"/>
              </w:rPr>
              <m:t>q</m:t>
            </m:r>
          </m:e>
          <m:sub>
            <m:r>
              <m:rPr>
                <m:nor/>
              </m:rPr>
              <w:rPr>
                <w:rFonts w:asciiTheme="majorBidi" w:hAnsiTheme="majorBidi" w:cstheme="majorBidi"/>
                <w:sz w:val="24"/>
                <w:szCs w:val="24"/>
              </w:rPr>
              <m:t>2</m:t>
            </m:r>
          </m:sub>
          <m:sup/>
        </m:sSubSup>
        <m:r>
          <m:rPr>
            <m:sty m:val="p"/>
          </m:rPr>
          <w:rPr>
            <w:rFonts w:ascii="Cambria Math" w:hAnsi="Cambria Math" w:cstheme="majorBidi"/>
            <w:sz w:val="24"/>
            <w:szCs w:val="24"/>
          </w:rPr>
          <m:t>(</m:t>
        </m:r>
        <m:r>
          <m:rPr>
            <m:nor/>
          </m:rPr>
          <w:rPr>
            <w:rFonts w:asciiTheme="majorBidi" w:hAnsiTheme="majorBidi" w:cstheme="majorBidi"/>
            <w:sz w:val="24"/>
            <w:szCs w:val="24"/>
          </w:rPr>
          <m:t>x</m:t>
        </m:r>
        <m:r>
          <m:rPr>
            <m:sty m:val="p"/>
          </m:rPr>
          <w:rPr>
            <w:rFonts w:ascii="Cambria Math" w:hAnsi="Cambria Math" w:cstheme="majorBidi"/>
            <w:sz w:val="24"/>
            <w:szCs w:val="24"/>
          </w:rPr>
          <m:t>-</m:t>
        </m:r>
        <m:r>
          <m:rPr>
            <m:nor/>
          </m:rPr>
          <w:rPr>
            <w:rFonts w:asciiTheme="majorBidi" w:hAnsiTheme="majorBidi" w:cstheme="majorBidi"/>
            <w:sz w:val="24"/>
            <w:szCs w:val="24"/>
          </w:rPr>
          <m:t>1</m:t>
        </m:r>
        <m:r>
          <m:rPr>
            <m:sty m:val="p"/>
          </m:rPr>
          <w:rPr>
            <w:rFonts w:ascii="Cambria Math" w:hAnsi="Cambria Math" w:cstheme="majorBidi"/>
            <w:sz w:val="24"/>
            <w:szCs w:val="24"/>
          </w:rPr>
          <m:t>)</m:t>
        </m:r>
      </m:oMath>
    </w:p>
    <w:p w:rsidR="00E01015" w:rsidRPr="00B0593A" w:rsidRDefault="00E01015" w:rsidP="00A1330B">
      <w:pPr>
        <w:spacing w:line="360" w:lineRule="auto"/>
        <w:rPr>
          <w:rFonts w:asciiTheme="majorBidi" w:eastAsiaTheme="minorEastAsia" w:hAnsiTheme="majorBidi" w:cstheme="majorBidi"/>
          <w:iCs/>
          <w:sz w:val="24"/>
          <w:szCs w:val="24"/>
          <w:u w:val="single"/>
        </w:rPr>
      </w:pPr>
      <w:r w:rsidRPr="00B0593A">
        <w:rPr>
          <w:rFonts w:asciiTheme="majorBidi" w:eastAsiaTheme="minorEastAsia" w:hAnsiTheme="majorBidi" w:cstheme="majorBidi"/>
          <w:iCs/>
          <w:sz w:val="24"/>
          <w:szCs w:val="24"/>
          <w:u w:val="single"/>
        </w:rPr>
        <w:lastRenderedPageBreak/>
        <w:t xml:space="preserve">ELU : </w:t>
      </w:r>
    </w:p>
    <w:p w:rsidR="00E01015" w:rsidRPr="00932B8F" w:rsidRDefault="00E01015" w:rsidP="00A1330B">
      <w:pPr>
        <w:spacing w:line="360" w:lineRule="auto"/>
        <w:rPr>
          <w:rFonts w:asciiTheme="majorBidi" w:eastAsiaTheme="minorEastAsia" w:hAnsiTheme="majorBidi" w:cstheme="majorBidi"/>
          <w:iCs/>
          <w:sz w:val="24"/>
          <w:szCs w:val="24"/>
        </w:rPr>
      </w:pPr>
      <m:oMathPara>
        <m:oMathParaPr>
          <m:jc m:val="left"/>
        </m:oMathParaPr>
        <m:oMath>
          <m:r>
            <w:rPr>
              <w:rFonts w:ascii="Cambria Math" w:eastAsiaTheme="minorEastAsia" w:hAnsi="Cambria Math" w:cstheme="majorBidi"/>
              <w:sz w:val="24"/>
              <w:szCs w:val="24"/>
            </w:rPr>
            <m:t>=&gt;</m:t>
          </m:r>
          <m:d>
            <m:dPr>
              <m:begChr m:val="{"/>
              <m:endChr m:val=""/>
              <m:ctrlPr>
                <w:rPr>
                  <w:rFonts w:ascii="Cambria Math" w:eastAsiaTheme="minorEastAsia" w:hAnsi="Cambria Math" w:cstheme="majorBidi"/>
                  <w:i/>
                  <w:iCs/>
                  <w:sz w:val="24"/>
                  <w:szCs w:val="24"/>
                </w:rPr>
              </m:ctrlPr>
            </m:dPr>
            <m:e>
              <m:eqArr>
                <m:eqArrPr>
                  <m:ctrlPr>
                    <w:rPr>
                      <w:rFonts w:ascii="Cambria Math" w:eastAsiaTheme="minorEastAsia" w:hAnsi="Cambria Math" w:cstheme="majorBidi"/>
                      <w:i/>
                      <w:iCs/>
                      <w:sz w:val="24"/>
                      <w:szCs w:val="24"/>
                    </w:rPr>
                  </m:ctrlPr>
                </m:eqArrPr>
                <m:e>
                  <m:r>
                    <w:rPr>
                      <w:rFonts w:ascii="Cambria Math" w:eastAsiaTheme="minorEastAsia" w:hAnsi="Cambria Math" w:cstheme="majorBidi"/>
                      <w:sz w:val="24"/>
                      <w:szCs w:val="24"/>
                    </w:rPr>
                    <m:t xml:space="preserve">x=1 m : </m:t>
                  </m:r>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(1)</m:t>
                      </m:r>
                    </m:sub>
                  </m:sSub>
                  <m:r>
                    <w:rPr>
                      <w:rFonts w:ascii="Cambria Math" w:eastAsiaTheme="minorEastAsia" w:hAnsi="Cambria Math" w:cstheme="majorBidi"/>
                      <w:sz w:val="24"/>
                      <w:szCs w:val="24"/>
                    </w:rPr>
                    <m:t>= 10.53            KN.m</m:t>
                  </m:r>
                </m:e>
                <m:e>
                  <m:r>
                    <w:rPr>
                      <w:rFonts w:ascii="Cambria Math" w:eastAsiaTheme="minorEastAsia" w:hAnsi="Cambria Math" w:cstheme="majorBidi"/>
                      <w:sz w:val="24"/>
                      <w:szCs w:val="24"/>
                    </w:rPr>
                    <m:t xml:space="preserve">x=3.94 m : </m:t>
                  </m:r>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(3.94)</m:t>
                      </m:r>
                    </m:sub>
                  </m:sSub>
                  <m:r>
                    <w:rPr>
                      <w:rFonts w:ascii="Cambria Math" w:eastAsiaTheme="minorEastAsia" w:hAnsi="Cambria Math" w:cstheme="majorBidi"/>
                      <w:sz w:val="24"/>
                      <w:szCs w:val="24"/>
                    </w:rPr>
                    <m:t>= -20.25 KN.m</m:t>
                  </m:r>
                </m:e>
              </m:eqArr>
            </m:e>
          </m:d>
        </m:oMath>
      </m:oMathPara>
    </w:p>
    <w:p w:rsidR="00E01015" w:rsidRPr="00B0593A" w:rsidRDefault="00E01015" w:rsidP="00A1330B">
      <w:pPr>
        <w:spacing w:line="360" w:lineRule="auto"/>
        <w:rPr>
          <w:rFonts w:asciiTheme="majorBidi" w:eastAsiaTheme="minorEastAsia" w:hAnsiTheme="majorBidi" w:cstheme="majorBidi"/>
          <w:iCs/>
          <w:sz w:val="24"/>
          <w:szCs w:val="24"/>
          <w:u w:val="single"/>
        </w:rPr>
      </w:pPr>
      <w:r w:rsidRPr="00B0593A">
        <w:rPr>
          <w:rFonts w:asciiTheme="majorBidi" w:eastAsiaTheme="minorEastAsia" w:hAnsiTheme="majorBidi" w:cstheme="majorBidi"/>
          <w:iCs/>
          <w:sz w:val="24"/>
          <w:szCs w:val="24"/>
          <w:u w:val="single"/>
        </w:rPr>
        <w:t>ELS :</w:t>
      </w:r>
    </w:p>
    <w:p w:rsidR="00E01015" w:rsidRDefault="00E01015" w:rsidP="00A1330B">
      <w:pPr>
        <w:spacing w:line="360" w:lineRule="auto"/>
        <w:rPr>
          <w:rFonts w:asciiTheme="majorBidi" w:eastAsiaTheme="minorEastAsia" w:hAnsiTheme="majorBidi" w:cstheme="majorBidi"/>
          <w:iCs/>
          <w:sz w:val="24"/>
          <w:szCs w:val="24"/>
        </w:rPr>
      </w:pPr>
      <m:oMathPara>
        <m:oMathParaPr>
          <m:jc m:val="left"/>
        </m:oMathParaPr>
        <m:oMath>
          <m:r>
            <w:rPr>
              <w:rFonts w:ascii="Cambria Math" w:eastAsiaTheme="minorEastAsia" w:hAnsi="Cambria Math" w:cstheme="majorBidi"/>
              <w:sz w:val="24"/>
              <w:szCs w:val="24"/>
            </w:rPr>
            <m:t>=&gt;</m:t>
          </m:r>
          <m:d>
            <m:dPr>
              <m:begChr m:val="{"/>
              <m:endChr m:val=""/>
              <m:ctrlPr>
                <w:rPr>
                  <w:rFonts w:ascii="Cambria Math" w:eastAsiaTheme="minorEastAsia" w:hAnsi="Cambria Math" w:cstheme="majorBidi"/>
                  <w:i/>
                  <w:iCs/>
                  <w:sz w:val="24"/>
                  <w:szCs w:val="24"/>
                </w:rPr>
              </m:ctrlPr>
            </m:dPr>
            <m:e>
              <m:eqArr>
                <m:eqArrPr>
                  <m:ctrlPr>
                    <w:rPr>
                      <w:rFonts w:ascii="Cambria Math" w:eastAsiaTheme="minorEastAsia" w:hAnsi="Cambria Math" w:cstheme="majorBidi"/>
                      <w:i/>
                      <w:iCs/>
                      <w:sz w:val="24"/>
                      <w:szCs w:val="24"/>
                    </w:rPr>
                  </m:ctrlPr>
                </m:eqArrPr>
                <m:e>
                  <m:r>
                    <w:rPr>
                      <w:rFonts w:ascii="Cambria Math" w:eastAsiaTheme="minorEastAsia" w:hAnsi="Cambria Math" w:cstheme="majorBidi"/>
                      <w:sz w:val="24"/>
                      <w:szCs w:val="24"/>
                    </w:rPr>
                    <m:t xml:space="preserve">x=1 m : </m:t>
                  </m:r>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(1)</m:t>
                      </m:r>
                    </m:sub>
                  </m:sSub>
                  <m:r>
                    <w:rPr>
                      <w:rFonts w:ascii="Cambria Math" w:eastAsiaTheme="minorEastAsia" w:hAnsi="Cambria Math" w:cstheme="majorBidi"/>
                      <w:sz w:val="24"/>
                      <w:szCs w:val="24"/>
                    </w:rPr>
                    <m:t>= 7.53                 KN.m</m:t>
                  </m:r>
                </m:e>
                <m:e>
                  <m:r>
                    <w:rPr>
                      <w:rFonts w:ascii="Cambria Math" w:eastAsiaTheme="minorEastAsia" w:hAnsi="Cambria Math" w:cstheme="majorBidi"/>
                      <w:sz w:val="24"/>
                      <w:szCs w:val="24"/>
                    </w:rPr>
                    <m:t xml:space="preserve">x=3.94 m : </m:t>
                  </m:r>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(3.94)</m:t>
                      </m:r>
                    </m:sub>
                  </m:sSub>
                  <m:r>
                    <w:rPr>
                      <w:rFonts w:ascii="Cambria Math" w:eastAsiaTheme="minorEastAsia" w:hAnsi="Cambria Math" w:cstheme="majorBidi"/>
                      <w:sz w:val="24"/>
                      <w:szCs w:val="24"/>
                    </w:rPr>
                    <m:t>= -14.46  KN.m</m:t>
                  </m:r>
                </m:e>
              </m:eqArr>
            </m:e>
          </m:d>
        </m:oMath>
      </m:oMathPara>
    </w:p>
    <w:p w:rsidR="00E01015" w:rsidRPr="00932B8F" w:rsidRDefault="00E01015" w:rsidP="00A1330B">
      <w:pPr>
        <w:spacing w:line="360" w:lineRule="auto"/>
        <w:rPr>
          <w:rFonts w:asciiTheme="majorBidi" w:eastAsiaTheme="minorEastAsia" w:hAnsiTheme="majorBidi" w:cstheme="majorBidi"/>
          <w:iCs/>
          <w:sz w:val="24"/>
          <w:szCs w:val="24"/>
        </w:rPr>
      </w:pPr>
    </w:p>
    <w:p w:rsidR="00E01015" w:rsidRDefault="00E01015" w:rsidP="00A1330B">
      <w:pPr>
        <w:spacing w:line="360" w:lineRule="auto"/>
        <w:rPr>
          <w:rFonts w:asciiTheme="majorBidi" w:eastAsiaTheme="minorEastAsia" w:hAnsiTheme="majorBidi" w:cstheme="majorBidi"/>
          <w:b/>
          <w:bCs/>
          <w:iCs/>
          <w:color w:val="365F91" w:themeColor="accent1" w:themeShade="BF"/>
          <w:sz w:val="24"/>
          <w:szCs w:val="24"/>
          <w:u w:val="single"/>
        </w:rPr>
      </w:pPr>
      <w:r w:rsidRPr="001109CC">
        <w:rPr>
          <w:rFonts w:asciiTheme="majorBidi" w:eastAsiaTheme="minorEastAsia" w:hAnsiTheme="majorBidi" w:cstheme="majorBidi"/>
          <w:iCs/>
          <w:color w:val="365F91" w:themeColor="accent1" w:themeShade="BF"/>
          <w:sz w:val="24"/>
          <w:szCs w:val="24"/>
        </w:rPr>
        <w:t xml:space="preserve">- </w:t>
      </w:r>
      <w:r w:rsidRPr="001109CC">
        <w:rPr>
          <w:rFonts w:asciiTheme="majorBidi" w:eastAsiaTheme="minorEastAsia" w:hAnsiTheme="majorBidi" w:cstheme="majorBidi"/>
          <w:b/>
          <w:bCs/>
          <w:iCs/>
          <w:color w:val="365F91" w:themeColor="accent1" w:themeShade="BF"/>
          <w:sz w:val="24"/>
          <w:szCs w:val="24"/>
          <w:u w:val="single"/>
        </w:rPr>
        <w:t>calcul du moment fléchissant maximum :</w:t>
      </w:r>
    </w:p>
    <w:p w:rsidR="00E01015" w:rsidRPr="001109CC" w:rsidRDefault="00E01015" w:rsidP="00A1330B">
      <w:pPr>
        <w:spacing w:line="360" w:lineRule="auto"/>
        <w:rPr>
          <w:rFonts w:asciiTheme="majorBidi" w:eastAsiaTheme="minorEastAsia" w:hAnsiTheme="majorBidi" w:cstheme="majorBidi"/>
          <w:iCs/>
          <w:color w:val="365F91" w:themeColor="accent1" w:themeShade="BF"/>
          <w:sz w:val="24"/>
          <w:szCs w:val="24"/>
        </w:rPr>
      </w:pPr>
    </w:p>
    <w:p w:rsidR="00E01015" w:rsidRPr="00B0593A" w:rsidRDefault="00E01015" w:rsidP="00A1330B">
      <w:pPr>
        <w:spacing w:line="360" w:lineRule="auto"/>
        <w:rPr>
          <w:rFonts w:asciiTheme="majorBidi" w:eastAsiaTheme="minorEastAsia" w:hAnsiTheme="majorBidi" w:cstheme="majorBidi"/>
          <w:iCs/>
          <w:sz w:val="24"/>
          <w:szCs w:val="24"/>
          <w:u w:val="single"/>
        </w:rPr>
      </w:pPr>
      <w:r w:rsidRPr="00B0593A">
        <w:rPr>
          <w:rFonts w:asciiTheme="majorBidi" w:eastAsiaTheme="minorEastAsia" w:hAnsiTheme="majorBidi" w:cstheme="majorBidi"/>
          <w:iCs/>
          <w:sz w:val="24"/>
          <w:szCs w:val="24"/>
          <w:u w:val="single"/>
        </w:rPr>
        <w:t>ELU :</w:t>
      </w:r>
    </w:p>
    <w:p w:rsidR="00E01015" w:rsidRPr="00971850" w:rsidRDefault="009A19B4" w:rsidP="00A1330B">
      <w:pPr>
        <w:spacing w:line="360" w:lineRule="auto"/>
        <w:rPr>
          <w:rFonts w:asciiTheme="majorBidi" w:eastAsiaTheme="minorEastAsia" w:hAnsiTheme="majorBidi" w:cstheme="majorBidi"/>
          <w:iCs/>
          <w:sz w:val="24"/>
          <w:szCs w:val="24"/>
        </w:rPr>
      </w:pPr>
      <m:oMathPara>
        <m:oMath>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lang w:val="en-US"/>
                </w:rPr>
                <m:t>M</m:t>
              </m:r>
            </m:e>
            <m:sub>
              <m:r>
                <w:rPr>
                  <w:rFonts w:ascii="Cambria Math" w:eastAsiaTheme="minorEastAsia" w:hAnsi="Cambria Math" w:cstheme="majorBidi"/>
                  <w:sz w:val="24"/>
                  <w:szCs w:val="24"/>
                  <w:lang w:val="en-US"/>
                </w:rPr>
                <m:t>max</m:t>
              </m:r>
            </m:sub>
          </m:sSub>
          <m:r>
            <w:rPr>
              <w:rFonts w:ascii="Cambria Math" w:eastAsiaTheme="minorEastAsia" w:hAnsi="Cambria Math" w:cstheme="majorBidi"/>
              <w:sz w:val="24"/>
              <w:szCs w:val="24"/>
            </w:rPr>
            <m:t>⇒</m:t>
          </m:r>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lang w:val="en-US"/>
                </w:rPr>
                <m:t>T</m:t>
              </m:r>
            </m:e>
            <m:sub>
              <m:d>
                <m:dPr>
                  <m:ctrlPr>
                    <w:rPr>
                      <w:rFonts w:ascii="Cambria Math" w:eastAsiaTheme="minorEastAsia" w:hAnsi="Cambria Math" w:cstheme="majorBidi"/>
                      <w:i/>
                      <w:iCs/>
                      <w:sz w:val="24"/>
                      <w:szCs w:val="24"/>
                    </w:rPr>
                  </m:ctrlPr>
                </m:dPr>
                <m:e>
                  <m:r>
                    <w:rPr>
                      <w:rFonts w:ascii="Cambria Math" w:eastAsiaTheme="minorEastAsia" w:hAnsi="Cambria Math" w:cstheme="majorBidi"/>
                      <w:sz w:val="24"/>
                      <w:szCs w:val="24"/>
                    </w:rPr>
                    <m:t>Xm</m:t>
                  </m:r>
                </m:e>
              </m:d>
            </m:sub>
          </m:sSub>
          <m:r>
            <w:rPr>
              <w:rFonts w:ascii="Cambria Math" w:eastAsiaTheme="minorEastAsia" w:hAnsi="Cambria Math" w:cstheme="majorBidi"/>
              <w:sz w:val="24"/>
              <w:szCs w:val="24"/>
            </w:rPr>
            <m:t xml:space="preserve">=0  ⇒ </m:t>
          </m:r>
          <m:sSub>
            <m:sSubPr>
              <m:ctrlPr>
                <w:rPr>
                  <w:rFonts w:ascii="Cambria Math" w:hAnsi="Cambria Math" w:cstheme="majorBidi"/>
                  <w:sz w:val="24"/>
                  <w:szCs w:val="24"/>
                </w:rPr>
              </m:ctrlPr>
            </m:sSubPr>
            <m:e>
              <m:r>
                <m:rPr>
                  <m:nor/>
                </m:rPr>
                <w:rPr>
                  <w:rFonts w:asciiTheme="majorBidi" w:hAnsiTheme="majorBidi" w:cstheme="majorBidi"/>
                  <w:color w:val="000000" w:themeColor="text1"/>
                  <w:sz w:val="24"/>
                  <w:szCs w:val="24"/>
                </w:rPr>
                <m:t>R</m:t>
              </m:r>
            </m:e>
            <m:sub>
              <m:r>
                <m:rPr>
                  <m:nor/>
                </m:rPr>
                <w:rPr>
                  <w:rFonts w:asciiTheme="majorBidi" w:hAnsiTheme="majorBidi" w:cstheme="majorBidi"/>
                  <w:color w:val="000000" w:themeColor="text1"/>
                  <w:sz w:val="24"/>
                  <w:szCs w:val="24"/>
                </w:rPr>
                <m:t>A</m:t>
              </m:r>
            </m:sub>
          </m:sSub>
          <m:r>
            <m:rPr>
              <m:sty m:val="p"/>
            </m:rPr>
            <w:rPr>
              <w:rFonts w:ascii="Cambria Math" w:hAnsi="Cambria Math" w:cstheme="majorBidi"/>
              <w:sz w:val="24"/>
              <w:szCs w:val="24"/>
            </w:rPr>
            <m:t>-</m:t>
          </m:r>
          <m:sSubSup>
            <m:sSubSupPr>
              <m:ctrlPr>
                <w:rPr>
                  <w:rFonts w:ascii="Cambria Math" w:hAnsi="Cambria Math" w:cstheme="majorBidi"/>
                  <w:color w:val="000000" w:themeColor="text1"/>
                  <w:sz w:val="24"/>
                  <w:szCs w:val="24"/>
                </w:rPr>
              </m:ctrlPr>
            </m:sSubSupPr>
            <m:e>
              <m:r>
                <m:rPr>
                  <m:nor/>
                </m:rPr>
                <w:rPr>
                  <w:rFonts w:asciiTheme="majorBidi" w:hAnsiTheme="majorBidi" w:cstheme="majorBidi"/>
                  <w:color w:val="000000" w:themeColor="text1"/>
                  <w:sz w:val="24"/>
                  <w:szCs w:val="24"/>
                </w:rPr>
                <m:t>q</m:t>
              </m:r>
            </m:e>
            <m:sub>
              <m:r>
                <m:rPr>
                  <m:nor/>
                </m:rPr>
                <w:rPr>
                  <w:rFonts w:asciiTheme="majorBidi" w:hAnsiTheme="majorBidi" w:cstheme="majorBidi"/>
                  <w:color w:val="000000" w:themeColor="text1"/>
                  <w:sz w:val="24"/>
                  <w:szCs w:val="24"/>
                </w:rPr>
                <m:t>1</m:t>
              </m:r>
            </m:sub>
            <m:sup/>
          </m:sSubSup>
          <m:sSub>
            <m:sSubPr>
              <m:ctrlPr>
                <w:rPr>
                  <w:rFonts w:ascii="Cambria Math" w:hAnsi="Cambria Math" w:cstheme="majorBidi"/>
                  <w:sz w:val="24"/>
                  <w:szCs w:val="24"/>
                </w:rPr>
              </m:ctrlPr>
            </m:sSubPr>
            <m:e>
              <m:r>
                <m:rPr>
                  <m:nor/>
                </m:rPr>
                <w:rPr>
                  <w:rFonts w:asciiTheme="majorBidi" w:hAnsiTheme="majorBidi" w:cstheme="majorBidi"/>
                  <w:sz w:val="24"/>
                  <w:szCs w:val="24"/>
                </w:rPr>
                <m:t>x</m:t>
              </m:r>
            </m:e>
            <m:sub>
              <m:r>
                <m:rPr>
                  <m:nor/>
                </m:rPr>
                <w:rPr>
                  <w:rFonts w:asciiTheme="majorBidi" w:hAnsiTheme="majorBidi" w:cstheme="majorBidi"/>
                  <w:sz w:val="24"/>
                  <w:szCs w:val="24"/>
                </w:rPr>
                <m:t>m</m:t>
              </m:r>
            </m:sub>
          </m:sSub>
          <m:r>
            <m:rPr>
              <m:nor/>
            </m:rPr>
            <w:rPr>
              <w:rFonts w:asciiTheme="majorBidi" w:hAnsiTheme="majorBidi" w:cstheme="majorBidi"/>
              <w:sz w:val="24"/>
              <w:szCs w:val="24"/>
            </w:rPr>
            <m:t>=0</m:t>
          </m:r>
          <m:r>
            <m:rPr>
              <m:nor/>
            </m:rPr>
            <w:rPr>
              <w:rFonts w:ascii="Cambria Math" w:hAnsiTheme="majorBidi" w:cstheme="majorBidi"/>
              <w:sz w:val="24"/>
              <w:szCs w:val="24"/>
            </w:rPr>
            <m:t xml:space="preserve">   =&gt;</m:t>
          </m:r>
          <m:r>
            <w:rPr>
              <w:rFonts w:ascii="Cambria Math" w:eastAsiaTheme="minorEastAsia" w:hAnsi="Cambria Math" w:cstheme="majorBidi"/>
              <w:sz w:val="24"/>
              <w:szCs w:val="24"/>
            </w:rPr>
            <m:t xml:space="preserve"> Xm = 1.73m</m:t>
          </m:r>
        </m:oMath>
      </m:oMathPara>
    </w:p>
    <w:p w:rsidR="00E01015" w:rsidRPr="00B0593A" w:rsidRDefault="009A19B4" w:rsidP="00A1330B">
      <w:pPr>
        <w:spacing w:line="360" w:lineRule="auto"/>
        <w:rPr>
          <w:rFonts w:asciiTheme="majorBidi" w:eastAsiaTheme="minorEastAsia" w:hAnsiTheme="majorBidi" w:cstheme="majorBidi"/>
          <w:iCs/>
          <w:sz w:val="24"/>
          <w:szCs w:val="24"/>
          <w:lang w:val="en-US"/>
        </w:rPr>
      </w:pPr>
      <m:oMathPara>
        <m:oMathParaPr>
          <m:jc m:val="left"/>
        </m:oMathParaPr>
        <m:oMath>
          <m:sSubSup>
            <m:sSubSupPr>
              <m:ctrlPr>
                <w:rPr>
                  <w:rFonts w:ascii="Cambria Math" w:eastAsiaTheme="minorEastAsia" w:hAnsi="Cambria Math" w:cstheme="majorBidi"/>
                  <w:i/>
                  <w:iCs/>
                  <w:sz w:val="24"/>
                  <w:szCs w:val="24"/>
                  <w:lang w:val="en-US"/>
                </w:rPr>
              </m:ctrlPr>
            </m:sSubSupPr>
            <m:e>
              <m:r>
                <w:rPr>
                  <w:rFonts w:ascii="Cambria Math" w:eastAsiaTheme="minorEastAsia" w:hAnsi="Cambria Math" w:cstheme="majorBidi"/>
                  <w:sz w:val="24"/>
                  <w:szCs w:val="24"/>
                  <w:lang w:val="en-US"/>
                </w:rPr>
                <m:t>M</m:t>
              </m:r>
            </m:e>
            <m:sub>
              <m:r>
                <w:rPr>
                  <w:rFonts w:ascii="Cambria Math" w:eastAsiaTheme="minorEastAsia" w:hAnsi="Cambria Math" w:cstheme="majorBidi"/>
                  <w:sz w:val="24"/>
                  <w:szCs w:val="24"/>
                  <w:lang w:val="en-US"/>
                </w:rPr>
                <m:t>max</m:t>
              </m:r>
            </m:sub>
            <m:sup>
              <m:r>
                <w:rPr>
                  <w:rFonts w:ascii="Cambria Math" w:eastAsiaTheme="minorEastAsia" w:hAnsi="Cambria Math" w:cstheme="majorBidi"/>
                  <w:sz w:val="24"/>
                  <w:szCs w:val="24"/>
                  <w:lang w:val="en-US"/>
                </w:rPr>
                <m:t>u</m:t>
              </m:r>
            </m:sup>
          </m:sSubSup>
          <m:r>
            <w:rPr>
              <w:rFonts w:ascii="Cambria Math" w:eastAsiaTheme="minorEastAsia" w:hAnsi="Cambria Math" w:cstheme="majorBidi"/>
              <w:sz w:val="24"/>
              <w:szCs w:val="24"/>
              <w:lang w:val="en-US"/>
            </w:rPr>
            <m:t>=</m:t>
          </m:r>
          <m:sSub>
            <m:sSubPr>
              <m:ctrlPr>
                <w:rPr>
                  <w:rFonts w:ascii="Cambria Math" w:eastAsiaTheme="minorEastAsia" w:hAnsi="Cambria Math" w:cstheme="majorBidi"/>
                  <w:i/>
                  <w:iCs/>
                  <w:sz w:val="24"/>
                  <w:szCs w:val="24"/>
                  <w:lang w:val="en-US"/>
                </w:rPr>
              </m:ctrlPr>
            </m:sSubPr>
            <m:e>
              <m:r>
                <w:rPr>
                  <w:rFonts w:ascii="Cambria Math" w:eastAsiaTheme="minorEastAsia" w:hAnsi="Cambria Math" w:cstheme="majorBidi"/>
                  <w:sz w:val="24"/>
                  <w:szCs w:val="24"/>
                  <w:lang w:val="en-US"/>
                </w:rPr>
                <m:t>M</m:t>
              </m:r>
            </m:e>
            <m:sub>
              <m:d>
                <m:dPr>
                  <m:ctrlPr>
                    <w:rPr>
                      <w:rFonts w:ascii="Cambria Math" w:eastAsiaTheme="minorEastAsia" w:hAnsi="Cambria Math" w:cstheme="majorBidi"/>
                      <w:i/>
                      <w:iCs/>
                      <w:sz w:val="24"/>
                      <w:szCs w:val="24"/>
                      <w:lang w:val="en-US"/>
                    </w:rPr>
                  </m:ctrlPr>
                </m:dPr>
                <m:e>
                  <m:r>
                    <w:rPr>
                      <w:rFonts w:ascii="Cambria Math" w:eastAsiaTheme="minorEastAsia" w:hAnsi="Cambria Math" w:cstheme="majorBidi"/>
                      <w:sz w:val="24"/>
                      <w:szCs w:val="24"/>
                      <w:lang w:val="en-US"/>
                    </w:rPr>
                    <m:t>1.73</m:t>
                  </m:r>
                </m:e>
              </m:d>
            </m:sub>
          </m:sSub>
          <m:r>
            <w:rPr>
              <w:rFonts w:ascii="Cambria Math" w:eastAsiaTheme="minorEastAsia" w:hAnsi="Cambria Math" w:cstheme="majorBidi"/>
              <w:sz w:val="24"/>
              <w:szCs w:val="24"/>
              <w:lang w:val="en-US"/>
            </w:rPr>
            <m:t>=24.93×1.73-14.40×</m:t>
          </m:r>
          <m:f>
            <m:fPr>
              <m:ctrlPr>
                <w:rPr>
                  <w:rFonts w:ascii="Cambria Math" w:eastAsiaTheme="minorEastAsia" w:hAnsi="Cambria Math" w:cstheme="majorBidi"/>
                  <w:i/>
                  <w:iCs/>
                  <w:sz w:val="24"/>
                  <w:szCs w:val="24"/>
                  <w:lang w:val="en-US"/>
                </w:rPr>
              </m:ctrlPr>
            </m:fPr>
            <m:num>
              <m:sSup>
                <m:sSupPr>
                  <m:ctrlPr>
                    <w:rPr>
                      <w:rFonts w:ascii="Cambria Math" w:eastAsiaTheme="minorEastAsia" w:hAnsi="Cambria Math" w:cstheme="majorBidi"/>
                      <w:i/>
                      <w:iCs/>
                      <w:sz w:val="24"/>
                      <w:szCs w:val="24"/>
                      <w:lang w:val="en-US"/>
                    </w:rPr>
                  </m:ctrlPr>
                </m:sSupPr>
                <m:e>
                  <m:r>
                    <w:rPr>
                      <w:rFonts w:ascii="Cambria Math" w:eastAsiaTheme="minorEastAsia" w:hAnsi="Cambria Math" w:cstheme="majorBidi"/>
                      <w:sz w:val="24"/>
                      <w:szCs w:val="24"/>
                      <w:lang w:val="en-US"/>
                    </w:rPr>
                    <m:t>1.73</m:t>
                  </m:r>
                </m:e>
                <m:sup>
                  <m:r>
                    <w:rPr>
                      <w:rFonts w:ascii="Cambria Math" w:eastAsiaTheme="minorEastAsia" w:hAnsi="Cambria Math" w:cstheme="majorBidi"/>
                      <w:sz w:val="24"/>
                      <w:szCs w:val="24"/>
                      <w:lang w:val="en-US"/>
                    </w:rPr>
                    <m:t>2</m:t>
                  </m:r>
                </m:sup>
              </m:sSup>
            </m:num>
            <m:den>
              <m:r>
                <w:rPr>
                  <w:rFonts w:ascii="Cambria Math" w:eastAsiaTheme="minorEastAsia" w:hAnsi="Cambria Math" w:cstheme="majorBidi"/>
                  <w:sz w:val="24"/>
                  <w:szCs w:val="24"/>
                  <w:lang w:val="en-US"/>
                </w:rPr>
                <m:t>2</m:t>
              </m:r>
            </m:den>
          </m:f>
          <m:r>
            <w:rPr>
              <w:rFonts w:ascii="Cambria Math" w:eastAsiaTheme="minorEastAsia" w:hAnsi="Cambria Math" w:cstheme="majorBidi"/>
              <w:sz w:val="24"/>
              <w:szCs w:val="24"/>
              <w:lang w:val="en-US"/>
            </w:rPr>
            <m:t xml:space="preserve"> ⇒ </m:t>
          </m:r>
          <m:sSubSup>
            <m:sSubSupPr>
              <m:ctrlPr>
                <w:rPr>
                  <w:rFonts w:ascii="Cambria Math" w:eastAsiaTheme="minorEastAsia" w:hAnsi="Cambria Math" w:cstheme="majorBidi"/>
                  <w:i/>
                  <w:iCs/>
                  <w:sz w:val="24"/>
                  <w:szCs w:val="24"/>
                  <w:lang w:val="en-US"/>
                </w:rPr>
              </m:ctrlPr>
            </m:sSubSupPr>
            <m:e>
              <m:r>
                <w:rPr>
                  <w:rFonts w:ascii="Cambria Math" w:eastAsiaTheme="minorEastAsia" w:hAnsi="Cambria Math" w:cstheme="majorBidi"/>
                  <w:sz w:val="24"/>
                  <w:szCs w:val="24"/>
                  <w:lang w:val="en-US"/>
                </w:rPr>
                <m:t>M</m:t>
              </m:r>
            </m:e>
            <m:sub>
              <m:r>
                <w:rPr>
                  <w:rFonts w:ascii="Cambria Math" w:eastAsiaTheme="minorEastAsia" w:hAnsi="Cambria Math" w:cstheme="majorBidi"/>
                  <w:sz w:val="24"/>
                  <w:szCs w:val="24"/>
                  <w:lang w:val="en-US"/>
                </w:rPr>
                <m:t>max</m:t>
              </m:r>
            </m:sub>
            <m:sup>
              <m:r>
                <w:rPr>
                  <w:rFonts w:ascii="Cambria Math" w:eastAsiaTheme="minorEastAsia" w:hAnsi="Cambria Math" w:cstheme="majorBidi"/>
                  <w:sz w:val="24"/>
                  <w:szCs w:val="24"/>
                  <w:lang w:val="en-US"/>
                </w:rPr>
                <m:t>u</m:t>
              </m:r>
            </m:sup>
          </m:sSubSup>
          <m:r>
            <w:rPr>
              <w:rFonts w:ascii="Cambria Math" w:eastAsiaTheme="minorEastAsia" w:hAnsi="Cambria Math" w:cstheme="majorBidi"/>
              <w:sz w:val="24"/>
              <w:szCs w:val="24"/>
              <w:lang w:val="en-US"/>
            </w:rPr>
            <m:t>=21.58 KN.m</m:t>
          </m:r>
        </m:oMath>
      </m:oMathPara>
    </w:p>
    <w:p w:rsidR="00E01015" w:rsidRPr="00B0593A" w:rsidRDefault="00E01015" w:rsidP="00A1330B">
      <w:pPr>
        <w:spacing w:line="360" w:lineRule="auto"/>
        <w:rPr>
          <w:rFonts w:asciiTheme="majorBidi" w:eastAsiaTheme="minorEastAsia" w:hAnsiTheme="majorBidi" w:cstheme="majorBidi"/>
          <w:iCs/>
          <w:sz w:val="24"/>
          <w:szCs w:val="24"/>
          <w:u w:val="single"/>
          <w:lang w:val="en-US"/>
        </w:rPr>
      </w:pPr>
      <w:r w:rsidRPr="00B0593A">
        <w:rPr>
          <w:rFonts w:asciiTheme="majorBidi" w:eastAsiaTheme="minorEastAsia" w:hAnsiTheme="majorBidi" w:cstheme="majorBidi"/>
          <w:iCs/>
          <w:sz w:val="24"/>
          <w:szCs w:val="24"/>
          <w:u w:val="single"/>
          <w:lang w:val="en-US"/>
        </w:rPr>
        <w:t xml:space="preserve">- Moment </w:t>
      </w:r>
      <w:r w:rsidRPr="00B0593A">
        <w:rPr>
          <w:rFonts w:asciiTheme="majorBidi" w:eastAsiaTheme="minorEastAsia" w:hAnsiTheme="majorBidi" w:cstheme="majorBidi"/>
          <w:iCs/>
          <w:sz w:val="24"/>
          <w:szCs w:val="24"/>
          <w:u w:val="single"/>
        </w:rPr>
        <w:t>en</w:t>
      </w:r>
      <w:proofErr w:type="spellStart"/>
      <w:r>
        <w:rPr>
          <w:rFonts w:asciiTheme="majorBidi" w:eastAsiaTheme="minorEastAsia" w:hAnsiTheme="majorBidi" w:cstheme="majorBidi"/>
          <w:iCs/>
          <w:sz w:val="24"/>
          <w:szCs w:val="24"/>
          <w:u w:val="single"/>
          <w:lang w:val="en-US"/>
        </w:rPr>
        <w:t>a</w:t>
      </w:r>
      <w:r w:rsidRPr="00B0593A">
        <w:rPr>
          <w:rFonts w:asciiTheme="majorBidi" w:eastAsiaTheme="minorEastAsia" w:hAnsiTheme="majorBidi" w:cstheme="majorBidi"/>
          <w:iCs/>
          <w:sz w:val="24"/>
          <w:szCs w:val="24"/>
          <w:u w:val="single"/>
          <w:lang w:val="en-US"/>
        </w:rPr>
        <w:t>ppius</w:t>
      </w:r>
      <w:proofErr w:type="spellEnd"/>
      <w:r w:rsidRPr="00B0593A">
        <w:rPr>
          <w:rFonts w:asciiTheme="majorBidi" w:eastAsiaTheme="minorEastAsia" w:hAnsiTheme="majorBidi" w:cstheme="majorBidi"/>
          <w:iCs/>
          <w:sz w:val="24"/>
          <w:szCs w:val="24"/>
          <w:u w:val="single"/>
          <w:lang w:val="en-US"/>
        </w:rPr>
        <w:t>:</w:t>
      </w:r>
    </w:p>
    <w:p w:rsidR="00E01015" w:rsidRPr="00B0593A" w:rsidRDefault="009A19B4" w:rsidP="00A1330B">
      <w:pPr>
        <w:spacing w:line="360" w:lineRule="auto"/>
        <w:rPr>
          <w:rFonts w:asciiTheme="majorBidi" w:eastAsiaTheme="minorEastAsia" w:hAnsiTheme="majorBidi" w:cstheme="majorBidi"/>
          <w:iCs/>
          <w:sz w:val="24"/>
          <w:szCs w:val="24"/>
        </w:rPr>
      </w:pPr>
      <m:oMathPara>
        <m:oMath>
          <m:sSubSup>
            <m:sSubSupPr>
              <m:ctrlPr>
                <w:rPr>
                  <w:rFonts w:ascii="Cambria Math" w:eastAsiaTheme="minorEastAsia" w:hAnsi="Cambria Math" w:cstheme="majorBidi"/>
                  <w:i/>
                  <w:iCs/>
                  <w:sz w:val="24"/>
                  <w:szCs w:val="24"/>
                </w:rPr>
              </m:ctrlPr>
            </m:sSubSup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a</m:t>
              </m:r>
            </m:sub>
            <m:sup>
              <m:r>
                <w:rPr>
                  <w:rFonts w:ascii="Cambria Math" w:eastAsiaTheme="minorEastAsia" w:hAnsi="Cambria Math" w:cstheme="majorBidi"/>
                  <w:sz w:val="24"/>
                  <w:szCs w:val="24"/>
                </w:rPr>
                <m:t>u</m:t>
              </m:r>
            </m:sup>
          </m:sSubSup>
          <m:r>
            <w:rPr>
              <w:rFonts w:ascii="Cambria Math" w:eastAsiaTheme="minorEastAsia" w:hAnsi="Cambria Math" w:cstheme="majorBidi"/>
              <w:sz w:val="24"/>
              <w:szCs w:val="24"/>
            </w:rPr>
            <m:t>= -0.2</m:t>
          </m:r>
          <m:sSubSup>
            <m:sSubSupPr>
              <m:ctrlPr>
                <w:rPr>
                  <w:rFonts w:ascii="Cambria Math" w:eastAsiaTheme="minorEastAsia" w:hAnsi="Cambria Math" w:cstheme="majorBidi"/>
                  <w:i/>
                  <w:iCs/>
                  <w:sz w:val="24"/>
                  <w:szCs w:val="24"/>
                </w:rPr>
              </m:ctrlPr>
            </m:sSubSup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max</m:t>
              </m:r>
            </m:sub>
            <m:sup>
              <m:r>
                <w:rPr>
                  <w:rFonts w:ascii="Cambria Math" w:eastAsiaTheme="minorEastAsia" w:hAnsi="Cambria Math" w:cstheme="majorBidi"/>
                  <w:sz w:val="24"/>
                  <w:szCs w:val="24"/>
                </w:rPr>
                <m:t>u</m:t>
              </m:r>
            </m:sup>
          </m:sSubSup>
          <m:r>
            <w:rPr>
              <w:rFonts w:ascii="Cambria Math" w:eastAsiaTheme="minorEastAsia" w:hAnsi="Cambria Math" w:cstheme="majorBidi"/>
              <w:sz w:val="24"/>
              <w:szCs w:val="24"/>
            </w:rPr>
            <m:t xml:space="preserve"> =-0.2×21.58 ⇒ </m:t>
          </m:r>
          <m:sSubSup>
            <m:sSubSupPr>
              <m:ctrlPr>
                <w:rPr>
                  <w:rFonts w:ascii="Cambria Math" w:eastAsiaTheme="minorEastAsia" w:hAnsi="Cambria Math" w:cstheme="majorBidi"/>
                  <w:i/>
                  <w:iCs/>
                  <w:sz w:val="24"/>
                  <w:szCs w:val="24"/>
                </w:rPr>
              </m:ctrlPr>
            </m:sSubSup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a</m:t>
              </m:r>
            </m:sub>
            <m:sup>
              <m:r>
                <w:rPr>
                  <w:rFonts w:ascii="Cambria Math" w:eastAsiaTheme="minorEastAsia" w:hAnsi="Cambria Math" w:cstheme="majorBidi"/>
                  <w:sz w:val="24"/>
                  <w:szCs w:val="24"/>
                </w:rPr>
                <m:t>u</m:t>
              </m:r>
            </m:sup>
          </m:sSubSup>
          <m:r>
            <w:rPr>
              <w:rFonts w:ascii="Cambria Math" w:eastAsiaTheme="minorEastAsia" w:hAnsi="Cambria Math" w:cstheme="majorBidi"/>
              <w:sz w:val="24"/>
              <w:szCs w:val="24"/>
            </w:rPr>
            <m:t>=-4.31 KN.m</m:t>
          </m:r>
        </m:oMath>
      </m:oMathPara>
    </w:p>
    <w:p w:rsidR="00E01015" w:rsidRPr="00B0593A" w:rsidRDefault="00E01015" w:rsidP="00A1330B">
      <w:pPr>
        <w:spacing w:line="360" w:lineRule="auto"/>
        <w:rPr>
          <w:rFonts w:asciiTheme="majorBidi" w:eastAsiaTheme="minorEastAsia" w:hAnsiTheme="majorBidi" w:cstheme="majorBidi"/>
          <w:iCs/>
          <w:sz w:val="24"/>
          <w:szCs w:val="24"/>
        </w:rPr>
      </w:pPr>
      <w:r w:rsidRPr="00B0593A">
        <w:rPr>
          <w:rFonts w:asciiTheme="majorBidi" w:eastAsiaTheme="minorEastAsia" w:hAnsiTheme="majorBidi" w:cstheme="majorBidi"/>
          <w:iCs/>
          <w:sz w:val="24"/>
          <w:szCs w:val="24"/>
        </w:rPr>
        <w:t xml:space="preserve">- </w:t>
      </w:r>
      <w:r w:rsidRPr="00B0593A">
        <w:rPr>
          <w:rFonts w:asciiTheme="majorBidi" w:eastAsiaTheme="minorEastAsia" w:hAnsiTheme="majorBidi" w:cstheme="majorBidi"/>
          <w:iCs/>
          <w:sz w:val="24"/>
          <w:szCs w:val="24"/>
          <w:u w:val="single"/>
        </w:rPr>
        <w:t>Moment en travée :</w:t>
      </w:r>
    </w:p>
    <w:p w:rsidR="00E01015" w:rsidRPr="00C63E72" w:rsidRDefault="009A19B4" w:rsidP="00A1330B">
      <w:pPr>
        <w:spacing w:line="360" w:lineRule="auto"/>
        <w:rPr>
          <w:rFonts w:asciiTheme="majorBidi" w:eastAsiaTheme="minorEastAsia" w:hAnsiTheme="majorBidi" w:cstheme="majorBidi"/>
          <w:iCs/>
          <w:sz w:val="24"/>
          <w:szCs w:val="24"/>
        </w:rPr>
      </w:pPr>
      <m:oMathPara>
        <m:oMathParaPr>
          <m:jc m:val="left"/>
        </m:oMathParaPr>
        <m:oMath>
          <m:sSubSup>
            <m:sSubSupPr>
              <m:ctrlPr>
                <w:rPr>
                  <w:rFonts w:ascii="Cambria Math" w:eastAsiaTheme="minorEastAsia" w:hAnsi="Cambria Math" w:cstheme="majorBidi"/>
                  <w:i/>
                  <w:iCs/>
                  <w:sz w:val="24"/>
                  <w:szCs w:val="24"/>
                </w:rPr>
              </m:ctrlPr>
            </m:sSubSup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t</m:t>
              </m:r>
            </m:sub>
            <m:sup>
              <m:r>
                <w:rPr>
                  <w:rFonts w:ascii="Cambria Math" w:eastAsiaTheme="minorEastAsia" w:hAnsi="Cambria Math" w:cstheme="majorBidi"/>
                  <w:sz w:val="24"/>
                  <w:szCs w:val="24"/>
                </w:rPr>
                <m:t>u</m:t>
              </m:r>
            </m:sup>
          </m:sSubSup>
          <m:r>
            <w:rPr>
              <w:rFonts w:ascii="Cambria Math" w:eastAsiaTheme="minorEastAsia" w:hAnsi="Cambria Math" w:cstheme="majorBidi"/>
              <w:sz w:val="24"/>
              <w:szCs w:val="24"/>
            </w:rPr>
            <m:t>= 0.8</m:t>
          </m:r>
          <m:sSubSup>
            <m:sSubSupPr>
              <m:ctrlPr>
                <w:rPr>
                  <w:rFonts w:ascii="Cambria Math" w:eastAsiaTheme="minorEastAsia" w:hAnsi="Cambria Math" w:cstheme="majorBidi"/>
                  <w:i/>
                  <w:iCs/>
                  <w:sz w:val="24"/>
                  <w:szCs w:val="24"/>
                </w:rPr>
              </m:ctrlPr>
            </m:sSubSup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max</m:t>
              </m:r>
            </m:sub>
            <m:sup>
              <m:r>
                <w:rPr>
                  <w:rFonts w:ascii="Cambria Math" w:eastAsiaTheme="minorEastAsia" w:hAnsi="Cambria Math" w:cstheme="majorBidi"/>
                  <w:sz w:val="24"/>
                  <w:szCs w:val="24"/>
                </w:rPr>
                <m:t>u</m:t>
              </m:r>
            </m:sup>
          </m:sSubSup>
          <m:r>
            <w:rPr>
              <w:rFonts w:ascii="Cambria Math" w:eastAsiaTheme="minorEastAsia" w:hAnsi="Cambria Math" w:cstheme="majorBidi"/>
              <w:sz w:val="24"/>
              <w:szCs w:val="24"/>
            </w:rPr>
            <m:t xml:space="preserve"> =0.8×21.58 ⇒ </m:t>
          </m:r>
          <m:sSubSup>
            <m:sSubSupPr>
              <m:ctrlPr>
                <w:rPr>
                  <w:rFonts w:ascii="Cambria Math" w:eastAsiaTheme="minorEastAsia" w:hAnsi="Cambria Math" w:cstheme="majorBidi"/>
                  <w:i/>
                  <w:iCs/>
                  <w:sz w:val="24"/>
                  <w:szCs w:val="24"/>
                </w:rPr>
              </m:ctrlPr>
            </m:sSubSup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t</m:t>
              </m:r>
            </m:sub>
            <m:sup>
              <m:r>
                <w:rPr>
                  <w:rFonts w:ascii="Cambria Math" w:eastAsiaTheme="minorEastAsia" w:hAnsi="Cambria Math" w:cstheme="majorBidi"/>
                  <w:sz w:val="24"/>
                  <w:szCs w:val="24"/>
                </w:rPr>
                <m:t>u</m:t>
              </m:r>
            </m:sup>
          </m:sSubSup>
          <m:r>
            <w:rPr>
              <w:rFonts w:ascii="Cambria Math" w:eastAsiaTheme="minorEastAsia" w:hAnsi="Cambria Math" w:cstheme="majorBidi"/>
              <w:sz w:val="24"/>
              <w:szCs w:val="24"/>
            </w:rPr>
            <m:t>=17.26 KN.m</m:t>
          </m:r>
        </m:oMath>
      </m:oMathPara>
    </w:p>
    <w:p w:rsidR="00E01015" w:rsidRDefault="00E01015" w:rsidP="00A1330B">
      <w:pPr>
        <w:spacing w:line="360" w:lineRule="auto"/>
        <w:rPr>
          <w:rFonts w:asciiTheme="majorBidi" w:eastAsiaTheme="minorEastAsia" w:hAnsiTheme="majorBidi" w:cstheme="majorBidi"/>
          <w:iCs/>
          <w:sz w:val="24"/>
          <w:szCs w:val="24"/>
          <w:lang w:val="en-US"/>
        </w:rPr>
      </w:pPr>
      <w:r w:rsidRPr="00B0593A">
        <w:rPr>
          <w:rFonts w:asciiTheme="majorBidi" w:eastAsiaTheme="minorEastAsia" w:hAnsiTheme="majorBidi" w:cstheme="majorBidi"/>
          <w:iCs/>
          <w:sz w:val="24"/>
          <w:szCs w:val="24"/>
          <w:lang w:val="en-US"/>
        </w:rPr>
        <w:t>ELS:</w:t>
      </w:r>
    </w:p>
    <w:p w:rsidR="00E01015" w:rsidRPr="00B0593A" w:rsidRDefault="00E01015" w:rsidP="00A1330B">
      <w:pPr>
        <w:spacing w:line="360" w:lineRule="auto"/>
        <w:rPr>
          <w:rFonts w:asciiTheme="majorBidi" w:eastAsiaTheme="minorEastAsia" w:hAnsiTheme="majorBidi" w:cstheme="majorBidi"/>
          <w:iCs/>
          <w:sz w:val="24"/>
          <w:szCs w:val="24"/>
          <w:lang w:val="en-US"/>
        </w:rPr>
      </w:pPr>
    </w:p>
    <w:p w:rsidR="00E01015" w:rsidRDefault="00E01015" w:rsidP="00A1330B">
      <w:pPr>
        <w:spacing w:line="360" w:lineRule="auto"/>
        <w:rPr>
          <w:rFonts w:asciiTheme="majorBidi" w:eastAsiaTheme="minorEastAsia" w:hAnsiTheme="majorBidi" w:cstheme="majorBidi"/>
          <w:sz w:val="24"/>
          <w:szCs w:val="24"/>
        </w:rPr>
      </w:pPr>
    </w:p>
    <w:p w:rsidR="00E01015" w:rsidRPr="00B0593A" w:rsidRDefault="009A19B4" w:rsidP="00A1330B">
      <w:pPr>
        <w:spacing w:line="360" w:lineRule="auto"/>
        <w:rPr>
          <w:rFonts w:asciiTheme="majorBidi" w:eastAsiaTheme="minorEastAsia" w:hAnsiTheme="majorBidi" w:cstheme="majorBidi"/>
          <w:iCs/>
          <w:sz w:val="24"/>
          <w:szCs w:val="24"/>
          <w:lang w:val="en-US"/>
        </w:rPr>
      </w:pPr>
      <m:oMathPara>
        <m:oMath>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lang w:val="en-US"/>
                </w:rPr>
                <m:t>M</m:t>
              </m:r>
            </m:e>
            <m:sub>
              <m:r>
                <w:rPr>
                  <w:rFonts w:ascii="Cambria Math" w:eastAsiaTheme="minorEastAsia" w:hAnsi="Cambria Math" w:cstheme="majorBidi"/>
                  <w:sz w:val="24"/>
                  <w:szCs w:val="24"/>
                  <w:lang w:val="en-US"/>
                </w:rPr>
                <m:t>max</m:t>
              </m:r>
            </m:sub>
          </m:sSub>
          <m:r>
            <w:rPr>
              <w:rFonts w:ascii="Cambria Math" w:eastAsiaTheme="minorEastAsia" w:hAnsi="Cambria Math" w:cstheme="majorBidi"/>
              <w:sz w:val="24"/>
              <w:szCs w:val="24"/>
              <w:lang w:val="en-US"/>
            </w:rPr>
            <m:t>⇒</m:t>
          </m:r>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lang w:val="en-US"/>
                </w:rPr>
                <m:t>T</m:t>
              </m:r>
            </m:e>
            <m:sub>
              <m:d>
                <m:dPr>
                  <m:ctrlPr>
                    <w:rPr>
                      <w:rFonts w:ascii="Cambria Math" w:eastAsiaTheme="minorEastAsia" w:hAnsi="Cambria Math" w:cstheme="majorBidi"/>
                      <w:i/>
                      <w:iCs/>
                      <w:sz w:val="24"/>
                      <w:szCs w:val="24"/>
                    </w:rPr>
                  </m:ctrlPr>
                </m:dPr>
                <m:e>
                  <m:r>
                    <w:rPr>
                      <w:rFonts w:ascii="Cambria Math" w:eastAsiaTheme="minorEastAsia" w:hAnsi="Cambria Math" w:cstheme="majorBidi"/>
                      <w:sz w:val="24"/>
                      <w:szCs w:val="24"/>
                    </w:rPr>
                    <m:t>Xm</m:t>
                  </m:r>
                </m:e>
              </m:d>
            </m:sub>
          </m:sSub>
          <m:r>
            <w:rPr>
              <w:rFonts w:ascii="Cambria Math" w:eastAsiaTheme="minorEastAsia" w:hAnsi="Cambria Math" w:cstheme="majorBidi"/>
              <w:sz w:val="24"/>
              <w:szCs w:val="24"/>
              <w:lang w:val="en-US"/>
            </w:rPr>
            <m:t xml:space="preserve">=0  ⇒ </m:t>
          </m:r>
          <m:sSub>
            <m:sSubPr>
              <m:ctrlPr>
                <w:rPr>
                  <w:rFonts w:ascii="Cambria Math" w:hAnsi="Cambria Math" w:cstheme="majorBidi"/>
                  <w:sz w:val="24"/>
                  <w:szCs w:val="24"/>
                </w:rPr>
              </m:ctrlPr>
            </m:sSubPr>
            <m:e>
              <m:r>
                <m:rPr>
                  <m:nor/>
                </m:rPr>
                <w:rPr>
                  <w:rFonts w:asciiTheme="majorBidi" w:hAnsiTheme="majorBidi" w:cstheme="majorBidi"/>
                  <w:color w:val="000000" w:themeColor="text1"/>
                  <w:sz w:val="24"/>
                  <w:szCs w:val="24"/>
                  <w:lang w:val="en-US"/>
                </w:rPr>
                <m:t>R</m:t>
              </m:r>
            </m:e>
            <m:sub>
              <m:r>
                <m:rPr>
                  <m:nor/>
                </m:rPr>
                <w:rPr>
                  <w:rFonts w:asciiTheme="majorBidi" w:hAnsiTheme="majorBidi" w:cstheme="majorBidi"/>
                  <w:color w:val="000000" w:themeColor="text1"/>
                  <w:sz w:val="24"/>
                  <w:szCs w:val="24"/>
                  <w:lang w:val="en-US"/>
                </w:rPr>
                <m:t>A</m:t>
              </m:r>
            </m:sub>
          </m:sSub>
          <m:r>
            <m:rPr>
              <m:sty m:val="p"/>
            </m:rPr>
            <w:rPr>
              <w:rFonts w:ascii="Cambria Math" w:hAnsi="Cambria Math" w:cstheme="majorBidi"/>
              <w:sz w:val="24"/>
              <w:szCs w:val="24"/>
              <w:lang w:val="en-US"/>
            </w:rPr>
            <m:t>-</m:t>
          </m:r>
          <m:sSubSup>
            <m:sSubSupPr>
              <m:ctrlPr>
                <w:rPr>
                  <w:rFonts w:ascii="Cambria Math" w:hAnsi="Cambria Math" w:cstheme="majorBidi"/>
                  <w:color w:val="000000" w:themeColor="text1"/>
                  <w:sz w:val="24"/>
                  <w:szCs w:val="24"/>
                </w:rPr>
              </m:ctrlPr>
            </m:sSubSupPr>
            <m:e>
              <m:r>
                <m:rPr>
                  <m:nor/>
                </m:rPr>
                <w:rPr>
                  <w:rFonts w:asciiTheme="majorBidi" w:hAnsiTheme="majorBidi" w:cstheme="majorBidi"/>
                  <w:color w:val="000000" w:themeColor="text1"/>
                  <w:sz w:val="24"/>
                  <w:szCs w:val="24"/>
                  <w:lang w:val="en-US"/>
                </w:rPr>
                <m:t>q</m:t>
              </m:r>
            </m:e>
            <m:sub>
              <m:r>
                <m:rPr>
                  <m:nor/>
                </m:rPr>
                <w:rPr>
                  <w:rFonts w:asciiTheme="majorBidi" w:hAnsiTheme="majorBidi" w:cstheme="majorBidi"/>
                  <w:color w:val="000000" w:themeColor="text1"/>
                  <w:sz w:val="24"/>
                  <w:szCs w:val="24"/>
                  <w:lang w:val="en-US"/>
                </w:rPr>
                <m:t>1</m:t>
              </m:r>
            </m:sub>
            <m:sup/>
          </m:sSubSup>
          <m:sSub>
            <m:sSubPr>
              <m:ctrlPr>
                <w:rPr>
                  <w:rFonts w:ascii="Cambria Math" w:hAnsi="Cambria Math" w:cstheme="majorBidi"/>
                  <w:sz w:val="24"/>
                  <w:szCs w:val="24"/>
                </w:rPr>
              </m:ctrlPr>
            </m:sSubPr>
            <m:e>
              <m:r>
                <m:rPr>
                  <m:nor/>
                </m:rPr>
                <w:rPr>
                  <w:rFonts w:asciiTheme="majorBidi" w:hAnsiTheme="majorBidi" w:cstheme="majorBidi"/>
                  <w:sz w:val="24"/>
                  <w:szCs w:val="24"/>
                  <w:lang w:val="en-US"/>
                </w:rPr>
                <m:t>x</m:t>
              </m:r>
            </m:e>
            <m:sub>
              <m:r>
                <m:rPr>
                  <m:nor/>
                </m:rPr>
                <w:rPr>
                  <w:rFonts w:asciiTheme="majorBidi" w:hAnsiTheme="majorBidi" w:cstheme="majorBidi"/>
                  <w:sz w:val="24"/>
                  <w:szCs w:val="24"/>
                  <w:lang w:val="en-US"/>
                </w:rPr>
                <m:t>m</m:t>
              </m:r>
            </m:sub>
          </m:sSub>
          <m:r>
            <m:rPr>
              <m:nor/>
            </m:rPr>
            <w:rPr>
              <w:rFonts w:asciiTheme="majorBidi" w:hAnsiTheme="majorBidi" w:cstheme="majorBidi"/>
              <w:sz w:val="24"/>
              <w:szCs w:val="24"/>
              <w:lang w:val="en-US"/>
            </w:rPr>
            <m:t>=0</m:t>
          </m:r>
          <m:r>
            <m:rPr>
              <m:nor/>
            </m:rPr>
            <w:rPr>
              <w:rFonts w:ascii="Cambria Math" w:hAnsiTheme="majorBidi" w:cstheme="majorBidi"/>
              <w:sz w:val="24"/>
              <w:szCs w:val="24"/>
              <w:lang w:val="en-US"/>
            </w:rPr>
            <m:t xml:space="preserve">   =&gt;</m:t>
          </m:r>
          <m:r>
            <w:rPr>
              <w:rFonts w:ascii="Cambria Math" w:eastAsiaTheme="minorEastAsia" w:hAnsi="Cambria Math" w:cstheme="majorBidi"/>
              <w:sz w:val="24"/>
              <w:szCs w:val="24"/>
            </w:rPr>
            <m:t>Xm</m:t>
          </m:r>
          <m:r>
            <w:rPr>
              <w:rFonts w:ascii="Cambria Math" w:eastAsiaTheme="minorEastAsia" w:hAnsi="Cambria Math" w:cstheme="majorBidi"/>
              <w:sz w:val="24"/>
              <w:szCs w:val="24"/>
              <w:lang w:val="en-US"/>
            </w:rPr>
            <m:t xml:space="preserve"> = 1.73</m:t>
          </m:r>
          <m:r>
            <w:rPr>
              <w:rFonts w:ascii="Cambria Math" w:eastAsiaTheme="minorEastAsia" w:hAnsi="Cambria Math" w:cstheme="majorBidi"/>
              <w:sz w:val="24"/>
              <w:szCs w:val="24"/>
            </w:rPr>
            <m:t>m</m:t>
          </m:r>
        </m:oMath>
      </m:oMathPara>
    </w:p>
    <w:p w:rsidR="00E01015" w:rsidRPr="00B0593A" w:rsidRDefault="009A19B4" w:rsidP="00A1330B">
      <w:pPr>
        <w:spacing w:line="360" w:lineRule="auto"/>
        <w:rPr>
          <w:rFonts w:asciiTheme="majorBidi" w:eastAsiaTheme="minorEastAsia" w:hAnsiTheme="majorBidi" w:cstheme="majorBidi"/>
          <w:iCs/>
          <w:sz w:val="24"/>
          <w:szCs w:val="24"/>
          <w:lang w:val="en-US"/>
        </w:rPr>
      </w:pPr>
      <m:oMathPara>
        <m:oMath>
          <m:sSubSup>
            <m:sSubSupPr>
              <m:ctrlPr>
                <w:rPr>
                  <w:rFonts w:ascii="Cambria Math" w:eastAsiaTheme="minorEastAsia" w:hAnsi="Cambria Math" w:cstheme="majorBidi"/>
                  <w:i/>
                  <w:iCs/>
                  <w:sz w:val="24"/>
                  <w:szCs w:val="24"/>
                  <w:lang w:val="en-US"/>
                </w:rPr>
              </m:ctrlPr>
            </m:sSubSupPr>
            <m:e>
              <m:r>
                <w:rPr>
                  <w:rFonts w:ascii="Cambria Math" w:eastAsiaTheme="minorEastAsia" w:hAnsi="Cambria Math" w:cstheme="majorBidi"/>
                  <w:sz w:val="24"/>
                  <w:szCs w:val="24"/>
                  <w:lang w:val="en-US"/>
                </w:rPr>
                <m:t>M</m:t>
              </m:r>
            </m:e>
            <m:sub>
              <m:r>
                <w:rPr>
                  <w:rFonts w:ascii="Cambria Math" w:eastAsiaTheme="minorEastAsia" w:hAnsi="Cambria Math" w:cstheme="majorBidi"/>
                  <w:sz w:val="24"/>
                  <w:szCs w:val="24"/>
                  <w:lang w:val="en-US"/>
                </w:rPr>
                <m:t>max</m:t>
              </m:r>
            </m:sub>
            <m:sup>
              <m:r>
                <w:rPr>
                  <w:rFonts w:ascii="Cambria Math" w:eastAsiaTheme="minorEastAsia" w:hAnsi="Cambria Math" w:cstheme="majorBidi"/>
                  <w:sz w:val="24"/>
                  <w:szCs w:val="24"/>
                  <w:lang w:val="en-US"/>
                </w:rPr>
                <m:t>s</m:t>
              </m:r>
            </m:sup>
          </m:sSubSup>
          <m:r>
            <w:rPr>
              <w:rFonts w:ascii="Cambria Math" w:eastAsiaTheme="minorEastAsia" w:hAnsi="Cambria Math" w:cstheme="majorBidi"/>
              <w:sz w:val="24"/>
              <w:szCs w:val="24"/>
              <w:lang w:val="en-US"/>
            </w:rPr>
            <m:t>=</m:t>
          </m:r>
          <m:sSub>
            <m:sSubPr>
              <m:ctrlPr>
                <w:rPr>
                  <w:rFonts w:ascii="Cambria Math" w:eastAsiaTheme="minorEastAsia" w:hAnsi="Cambria Math" w:cstheme="majorBidi"/>
                  <w:i/>
                  <w:iCs/>
                  <w:sz w:val="24"/>
                  <w:szCs w:val="24"/>
                  <w:lang w:val="en-US"/>
                </w:rPr>
              </m:ctrlPr>
            </m:sSubPr>
            <m:e>
              <m:r>
                <w:rPr>
                  <w:rFonts w:ascii="Cambria Math" w:eastAsiaTheme="minorEastAsia" w:hAnsi="Cambria Math" w:cstheme="majorBidi"/>
                  <w:sz w:val="24"/>
                  <w:szCs w:val="24"/>
                  <w:lang w:val="en-US"/>
                </w:rPr>
                <m:t>M</m:t>
              </m:r>
            </m:e>
            <m:sub>
              <m:d>
                <m:dPr>
                  <m:ctrlPr>
                    <w:rPr>
                      <w:rFonts w:ascii="Cambria Math" w:eastAsiaTheme="minorEastAsia" w:hAnsi="Cambria Math" w:cstheme="majorBidi"/>
                      <w:i/>
                      <w:iCs/>
                      <w:sz w:val="24"/>
                      <w:szCs w:val="24"/>
                      <w:lang w:val="en-US"/>
                    </w:rPr>
                  </m:ctrlPr>
                </m:dPr>
                <m:e>
                  <m:r>
                    <w:rPr>
                      <w:rFonts w:ascii="Cambria Math" w:eastAsiaTheme="minorEastAsia" w:hAnsi="Cambria Math" w:cstheme="majorBidi"/>
                      <w:sz w:val="24"/>
                      <w:szCs w:val="24"/>
                      <w:lang w:val="en-US"/>
                    </w:rPr>
                    <m:t>1.73</m:t>
                  </m:r>
                </m:e>
              </m:d>
            </m:sub>
          </m:sSub>
          <m:r>
            <w:rPr>
              <w:rFonts w:ascii="Cambria Math" w:eastAsiaTheme="minorEastAsia" w:hAnsi="Cambria Math" w:cstheme="majorBidi"/>
              <w:sz w:val="24"/>
              <w:szCs w:val="24"/>
              <w:lang w:val="en-US"/>
            </w:rPr>
            <m:t>=17.92×1.73-10.39×</m:t>
          </m:r>
          <m:f>
            <m:fPr>
              <m:ctrlPr>
                <w:rPr>
                  <w:rFonts w:ascii="Cambria Math" w:eastAsiaTheme="minorEastAsia" w:hAnsi="Cambria Math" w:cstheme="majorBidi"/>
                  <w:i/>
                  <w:iCs/>
                  <w:sz w:val="24"/>
                  <w:szCs w:val="24"/>
                  <w:lang w:val="en-US"/>
                </w:rPr>
              </m:ctrlPr>
            </m:fPr>
            <m:num>
              <m:sSup>
                <m:sSupPr>
                  <m:ctrlPr>
                    <w:rPr>
                      <w:rFonts w:ascii="Cambria Math" w:eastAsiaTheme="minorEastAsia" w:hAnsi="Cambria Math" w:cstheme="majorBidi"/>
                      <w:i/>
                      <w:iCs/>
                      <w:sz w:val="24"/>
                      <w:szCs w:val="24"/>
                      <w:lang w:val="en-US"/>
                    </w:rPr>
                  </m:ctrlPr>
                </m:sSupPr>
                <m:e>
                  <m:r>
                    <w:rPr>
                      <w:rFonts w:ascii="Cambria Math" w:eastAsiaTheme="minorEastAsia" w:hAnsi="Cambria Math" w:cstheme="majorBidi"/>
                      <w:sz w:val="24"/>
                      <w:szCs w:val="24"/>
                      <w:lang w:val="en-US"/>
                    </w:rPr>
                    <m:t>1.73</m:t>
                  </m:r>
                </m:e>
                <m:sup>
                  <m:r>
                    <w:rPr>
                      <w:rFonts w:ascii="Cambria Math" w:eastAsiaTheme="minorEastAsia" w:hAnsi="Cambria Math" w:cstheme="majorBidi"/>
                      <w:sz w:val="24"/>
                      <w:szCs w:val="24"/>
                      <w:lang w:val="en-US"/>
                    </w:rPr>
                    <m:t>2</m:t>
                  </m:r>
                </m:sup>
              </m:sSup>
            </m:num>
            <m:den>
              <m:r>
                <w:rPr>
                  <w:rFonts w:ascii="Cambria Math" w:eastAsiaTheme="minorEastAsia" w:hAnsi="Cambria Math" w:cstheme="majorBidi"/>
                  <w:sz w:val="24"/>
                  <w:szCs w:val="24"/>
                  <w:lang w:val="en-US"/>
                </w:rPr>
                <m:t>2</m:t>
              </m:r>
            </m:den>
          </m:f>
          <m:r>
            <w:rPr>
              <w:rFonts w:ascii="Cambria Math" w:eastAsiaTheme="minorEastAsia" w:hAnsi="Cambria Math" w:cstheme="majorBidi"/>
              <w:sz w:val="24"/>
              <w:szCs w:val="24"/>
              <w:lang w:val="en-US"/>
            </w:rPr>
            <m:t xml:space="preserve"> ⇒ </m:t>
          </m:r>
          <m:sSubSup>
            <m:sSubSupPr>
              <m:ctrlPr>
                <w:rPr>
                  <w:rFonts w:ascii="Cambria Math" w:eastAsiaTheme="minorEastAsia" w:hAnsi="Cambria Math" w:cstheme="majorBidi"/>
                  <w:i/>
                  <w:iCs/>
                  <w:sz w:val="24"/>
                  <w:szCs w:val="24"/>
                  <w:lang w:val="en-US"/>
                </w:rPr>
              </m:ctrlPr>
            </m:sSubSupPr>
            <m:e>
              <m:r>
                <w:rPr>
                  <w:rFonts w:ascii="Cambria Math" w:eastAsiaTheme="minorEastAsia" w:hAnsi="Cambria Math" w:cstheme="majorBidi"/>
                  <w:sz w:val="24"/>
                  <w:szCs w:val="24"/>
                  <w:lang w:val="en-US"/>
                </w:rPr>
                <m:t>M</m:t>
              </m:r>
            </m:e>
            <m:sub>
              <m:r>
                <w:rPr>
                  <w:rFonts w:ascii="Cambria Math" w:eastAsiaTheme="minorEastAsia" w:hAnsi="Cambria Math" w:cstheme="majorBidi"/>
                  <w:sz w:val="24"/>
                  <w:szCs w:val="24"/>
                  <w:lang w:val="en-US"/>
                </w:rPr>
                <m:t>max</m:t>
              </m:r>
            </m:sub>
            <m:sup>
              <m:r>
                <w:rPr>
                  <w:rFonts w:ascii="Cambria Math" w:eastAsiaTheme="minorEastAsia" w:hAnsi="Cambria Math" w:cstheme="majorBidi"/>
                  <w:sz w:val="24"/>
                  <w:szCs w:val="24"/>
                  <w:lang w:val="en-US"/>
                </w:rPr>
                <m:t>s</m:t>
              </m:r>
            </m:sup>
          </m:sSubSup>
          <m:r>
            <w:rPr>
              <w:rFonts w:ascii="Cambria Math" w:eastAsiaTheme="minorEastAsia" w:hAnsi="Cambria Math" w:cstheme="majorBidi"/>
              <w:sz w:val="24"/>
              <w:szCs w:val="24"/>
              <w:lang w:val="en-US"/>
            </w:rPr>
            <m:t>=15.45 KN.m</m:t>
          </m:r>
        </m:oMath>
      </m:oMathPara>
    </w:p>
    <w:p w:rsidR="00E01015" w:rsidRPr="00B0593A" w:rsidRDefault="00E01015" w:rsidP="00A1330B">
      <w:pPr>
        <w:spacing w:line="360" w:lineRule="auto"/>
        <w:rPr>
          <w:rFonts w:asciiTheme="majorBidi" w:eastAsiaTheme="minorEastAsia" w:hAnsiTheme="majorBidi" w:cstheme="majorBidi"/>
          <w:iCs/>
          <w:sz w:val="24"/>
          <w:szCs w:val="24"/>
          <w:u w:val="single"/>
          <w:lang w:val="en-US"/>
        </w:rPr>
      </w:pPr>
      <w:r w:rsidRPr="00B0593A">
        <w:rPr>
          <w:rFonts w:asciiTheme="majorBidi" w:eastAsiaTheme="minorEastAsia" w:hAnsiTheme="majorBidi" w:cstheme="majorBidi"/>
          <w:iCs/>
          <w:sz w:val="24"/>
          <w:szCs w:val="24"/>
          <w:u w:val="single"/>
          <w:lang w:val="en-US"/>
        </w:rPr>
        <w:t xml:space="preserve">- Moment </w:t>
      </w:r>
      <w:r w:rsidRPr="00B0593A">
        <w:rPr>
          <w:rFonts w:asciiTheme="majorBidi" w:eastAsiaTheme="minorEastAsia" w:hAnsiTheme="majorBidi" w:cstheme="majorBidi"/>
          <w:iCs/>
          <w:sz w:val="24"/>
          <w:szCs w:val="24"/>
          <w:u w:val="single"/>
        </w:rPr>
        <w:t>en</w:t>
      </w:r>
      <w:proofErr w:type="spellStart"/>
      <w:r w:rsidRPr="00B0593A">
        <w:rPr>
          <w:rFonts w:asciiTheme="majorBidi" w:eastAsiaTheme="minorEastAsia" w:hAnsiTheme="majorBidi" w:cstheme="majorBidi"/>
          <w:iCs/>
          <w:sz w:val="24"/>
          <w:szCs w:val="24"/>
          <w:u w:val="single"/>
          <w:lang w:val="en-US"/>
        </w:rPr>
        <w:t>appuis</w:t>
      </w:r>
      <w:proofErr w:type="spellEnd"/>
      <w:r w:rsidRPr="00B0593A">
        <w:rPr>
          <w:rFonts w:asciiTheme="majorBidi" w:eastAsiaTheme="minorEastAsia" w:hAnsiTheme="majorBidi" w:cstheme="majorBidi"/>
          <w:iCs/>
          <w:sz w:val="24"/>
          <w:szCs w:val="24"/>
          <w:u w:val="single"/>
          <w:lang w:val="en-US"/>
        </w:rPr>
        <w:t>:</w:t>
      </w:r>
    </w:p>
    <w:p w:rsidR="00E01015" w:rsidRPr="00E918A8" w:rsidRDefault="009A19B4" w:rsidP="00A1330B">
      <w:pPr>
        <w:spacing w:line="360" w:lineRule="auto"/>
        <w:rPr>
          <w:rFonts w:asciiTheme="majorBidi" w:eastAsiaTheme="minorEastAsia" w:hAnsiTheme="majorBidi" w:cstheme="majorBidi"/>
          <w:iCs/>
        </w:rPr>
      </w:pPr>
      <m:oMathPara>
        <m:oMath>
          <m:sSubSup>
            <m:sSubSupPr>
              <m:ctrlPr>
                <w:rPr>
                  <w:rFonts w:ascii="Cambria Math" w:eastAsiaTheme="minorEastAsia" w:hAnsi="Cambria Math" w:cstheme="majorBidi"/>
                  <w:i/>
                  <w:iCs/>
                </w:rPr>
              </m:ctrlPr>
            </m:sSubSupPr>
            <m:e>
              <m:r>
                <w:rPr>
                  <w:rFonts w:ascii="Cambria Math" w:eastAsiaTheme="minorEastAsia" w:hAnsi="Cambria Math" w:cstheme="majorBidi"/>
                </w:rPr>
                <m:t>M</m:t>
              </m:r>
            </m:e>
            <m:sub>
              <m:r>
                <w:rPr>
                  <w:rFonts w:ascii="Cambria Math" w:eastAsiaTheme="minorEastAsia" w:hAnsi="Cambria Math" w:cstheme="majorBidi"/>
                </w:rPr>
                <m:t>a</m:t>
              </m:r>
            </m:sub>
            <m:sup>
              <m:r>
                <w:rPr>
                  <w:rFonts w:ascii="Cambria Math" w:eastAsiaTheme="minorEastAsia" w:hAnsi="Cambria Math" w:cstheme="majorBidi"/>
                </w:rPr>
                <m:t>s</m:t>
              </m:r>
            </m:sup>
          </m:sSubSup>
          <m:r>
            <w:rPr>
              <w:rFonts w:ascii="Cambria Math" w:eastAsiaTheme="minorEastAsia" w:hAnsi="Cambria Math" w:cstheme="majorBidi"/>
            </w:rPr>
            <m:t>= -0.2</m:t>
          </m:r>
          <m:sSubSup>
            <m:sSubSupPr>
              <m:ctrlPr>
                <w:rPr>
                  <w:rFonts w:ascii="Cambria Math" w:eastAsiaTheme="minorEastAsia" w:hAnsi="Cambria Math" w:cstheme="majorBidi"/>
                  <w:i/>
                  <w:iCs/>
                </w:rPr>
              </m:ctrlPr>
            </m:sSubSupPr>
            <m:e>
              <m:r>
                <w:rPr>
                  <w:rFonts w:ascii="Cambria Math" w:eastAsiaTheme="minorEastAsia" w:hAnsi="Cambria Math" w:cstheme="majorBidi"/>
                </w:rPr>
                <m:t>M</m:t>
              </m:r>
            </m:e>
            <m:sub>
              <m:r>
                <w:rPr>
                  <w:rFonts w:ascii="Cambria Math" w:eastAsiaTheme="minorEastAsia" w:hAnsi="Cambria Math" w:cstheme="majorBidi"/>
                </w:rPr>
                <m:t>max</m:t>
              </m:r>
            </m:sub>
            <m:sup>
              <m:r>
                <w:rPr>
                  <w:rFonts w:ascii="Cambria Math" w:eastAsiaTheme="minorEastAsia" w:hAnsi="Cambria Math" w:cstheme="majorBidi"/>
                </w:rPr>
                <m:t>s</m:t>
              </m:r>
            </m:sup>
          </m:sSubSup>
          <m:r>
            <w:rPr>
              <w:rFonts w:ascii="Cambria Math" w:eastAsiaTheme="minorEastAsia" w:hAnsi="Cambria Math" w:cstheme="majorBidi"/>
            </w:rPr>
            <m:t xml:space="preserve"> =-0.2×15.45 ⇒ </m:t>
          </m:r>
          <m:sSubSup>
            <m:sSubSupPr>
              <m:ctrlPr>
                <w:rPr>
                  <w:rFonts w:ascii="Cambria Math" w:eastAsiaTheme="minorEastAsia" w:hAnsi="Cambria Math" w:cstheme="majorBidi"/>
                  <w:i/>
                  <w:iCs/>
                </w:rPr>
              </m:ctrlPr>
            </m:sSubSupPr>
            <m:e>
              <m:r>
                <w:rPr>
                  <w:rFonts w:ascii="Cambria Math" w:eastAsiaTheme="minorEastAsia" w:hAnsi="Cambria Math" w:cstheme="majorBidi"/>
                </w:rPr>
                <m:t>M</m:t>
              </m:r>
            </m:e>
            <m:sub>
              <m:r>
                <w:rPr>
                  <w:rFonts w:ascii="Cambria Math" w:eastAsiaTheme="minorEastAsia" w:hAnsi="Cambria Math" w:cstheme="majorBidi"/>
                </w:rPr>
                <m:t>a</m:t>
              </m:r>
            </m:sub>
            <m:sup>
              <m:r>
                <w:rPr>
                  <w:rFonts w:ascii="Cambria Math" w:eastAsiaTheme="minorEastAsia" w:hAnsi="Cambria Math" w:cstheme="majorBidi"/>
                </w:rPr>
                <m:t>s</m:t>
              </m:r>
            </m:sup>
          </m:sSubSup>
          <m:r>
            <w:rPr>
              <w:rFonts w:ascii="Cambria Math" w:eastAsiaTheme="minorEastAsia" w:hAnsi="Cambria Math" w:cstheme="majorBidi"/>
            </w:rPr>
            <m:t>=-3.09 KN.m</m:t>
          </m:r>
        </m:oMath>
      </m:oMathPara>
    </w:p>
    <w:p w:rsidR="00E01015" w:rsidRPr="00B0593A" w:rsidRDefault="00E01015" w:rsidP="00A1330B">
      <w:pPr>
        <w:spacing w:line="360" w:lineRule="auto"/>
        <w:rPr>
          <w:rFonts w:asciiTheme="majorBidi" w:eastAsiaTheme="minorEastAsia" w:hAnsiTheme="majorBidi" w:cstheme="majorBidi"/>
          <w:iCs/>
          <w:sz w:val="24"/>
          <w:szCs w:val="24"/>
          <w:u w:val="single"/>
        </w:rPr>
      </w:pPr>
      <w:r w:rsidRPr="00B0593A">
        <w:rPr>
          <w:rFonts w:asciiTheme="majorBidi" w:eastAsiaTheme="minorEastAsia" w:hAnsiTheme="majorBidi" w:cstheme="majorBidi"/>
          <w:iCs/>
          <w:sz w:val="24"/>
          <w:szCs w:val="24"/>
          <w:u w:val="single"/>
        </w:rPr>
        <w:t>- Moment en travée :</w:t>
      </w:r>
    </w:p>
    <w:p w:rsidR="00E01015" w:rsidRPr="00E918A8" w:rsidRDefault="009A19B4" w:rsidP="00A1330B">
      <w:pPr>
        <w:spacing w:line="360" w:lineRule="auto"/>
        <w:rPr>
          <w:rFonts w:asciiTheme="majorBidi" w:eastAsiaTheme="minorEastAsia" w:hAnsiTheme="majorBidi" w:cstheme="majorBidi"/>
          <w:iCs/>
        </w:rPr>
      </w:pPr>
      <m:oMathPara>
        <m:oMath>
          <m:sSubSup>
            <m:sSubSupPr>
              <m:ctrlPr>
                <w:rPr>
                  <w:rFonts w:ascii="Cambria Math" w:eastAsiaTheme="minorEastAsia" w:hAnsi="Cambria Math" w:cstheme="majorBidi"/>
                  <w:i/>
                  <w:iCs/>
                </w:rPr>
              </m:ctrlPr>
            </m:sSubSupPr>
            <m:e>
              <m:r>
                <w:rPr>
                  <w:rFonts w:ascii="Cambria Math" w:eastAsiaTheme="minorEastAsia" w:hAnsi="Cambria Math" w:cstheme="majorBidi"/>
                </w:rPr>
                <m:t>M</m:t>
              </m:r>
            </m:e>
            <m:sub>
              <m:r>
                <w:rPr>
                  <w:rFonts w:ascii="Cambria Math" w:eastAsiaTheme="minorEastAsia" w:hAnsi="Cambria Math" w:cstheme="majorBidi"/>
                </w:rPr>
                <m:t>t</m:t>
              </m:r>
            </m:sub>
            <m:sup>
              <m:r>
                <w:rPr>
                  <w:rFonts w:ascii="Cambria Math" w:eastAsiaTheme="minorEastAsia" w:hAnsi="Cambria Math" w:cstheme="majorBidi"/>
                </w:rPr>
                <m:t>s</m:t>
              </m:r>
            </m:sup>
          </m:sSubSup>
          <m:r>
            <w:rPr>
              <w:rFonts w:ascii="Cambria Math" w:eastAsiaTheme="minorEastAsia" w:hAnsi="Cambria Math" w:cstheme="majorBidi"/>
            </w:rPr>
            <m:t>= 0.8</m:t>
          </m:r>
          <m:sSubSup>
            <m:sSubSupPr>
              <m:ctrlPr>
                <w:rPr>
                  <w:rFonts w:ascii="Cambria Math" w:eastAsiaTheme="minorEastAsia" w:hAnsi="Cambria Math" w:cstheme="majorBidi"/>
                  <w:i/>
                  <w:iCs/>
                </w:rPr>
              </m:ctrlPr>
            </m:sSubSupPr>
            <m:e>
              <m:r>
                <w:rPr>
                  <w:rFonts w:ascii="Cambria Math" w:eastAsiaTheme="minorEastAsia" w:hAnsi="Cambria Math" w:cstheme="majorBidi"/>
                </w:rPr>
                <m:t>M</m:t>
              </m:r>
            </m:e>
            <m:sub>
              <m:r>
                <w:rPr>
                  <w:rFonts w:ascii="Cambria Math" w:eastAsiaTheme="minorEastAsia" w:hAnsi="Cambria Math" w:cstheme="majorBidi"/>
                </w:rPr>
                <m:t>max</m:t>
              </m:r>
            </m:sub>
            <m:sup>
              <m:r>
                <w:rPr>
                  <w:rFonts w:ascii="Cambria Math" w:eastAsiaTheme="minorEastAsia" w:hAnsi="Cambria Math" w:cstheme="majorBidi"/>
                </w:rPr>
                <m:t>s</m:t>
              </m:r>
            </m:sup>
          </m:sSubSup>
          <m:r>
            <w:rPr>
              <w:rFonts w:ascii="Cambria Math" w:eastAsiaTheme="minorEastAsia" w:hAnsi="Cambria Math" w:cstheme="majorBidi"/>
            </w:rPr>
            <m:t xml:space="preserve"> =0.8×15.45 ⇒ </m:t>
          </m:r>
          <m:sSubSup>
            <m:sSubSupPr>
              <m:ctrlPr>
                <w:rPr>
                  <w:rFonts w:ascii="Cambria Math" w:eastAsiaTheme="minorEastAsia" w:hAnsi="Cambria Math" w:cstheme="majorBidi"/>
                  <w:i/>
                  <w:iCs/>
                </w:rPr>
              </m:ctrlPr>
            </m:sSubSupPr>
            <m:e>
              <m:r>
                <w:rPr>
                  <w:rFonts w:ascii="Cambria Math" w:eastAsiaTheme="minorEastAsia" w:hAnsi="Cambria Math" w:cstheme="majorBidi"/>
                </w:rPr>
                <m:t>M</m:t>
              </m:r>
            </m:e>
            <m:sub>
              <m:r>
                <w:rPr>
                  <w:rFonts w:ascii="Cambria Math" w:eastAsiaTheme="minorEastAsia" w:hAnsi="Cambria Math" w:cstheme="majorBidi"/>
                </w:rPr>
                <m:t>t</m:t>
              </m:r>
            </m:sub>
            <m:sup>
              <m:r>
                <w:rPr>
                  <w:rFonts w:ascii="Cambria Math" w:eastAsiaTheme="minorEastAsia" w:hAnsi="Cambria Math" w:cstheme="majorBidi"/>
                </w:rPr>
                <m:t>s</m:t>
              </m:r>
            </m:sup>
          </m:sSubSup>
          <m:r>
            <w:rPr>
              <w:rFonts w:ascii="Cambria Math" w:eastAsiaTheme="minorEastAsia" w:hAnsi="Cambria Math" w:cstheme="majorBidi"/>
            </w:rPr>
            <m:t>=12.36 KN.m</m:t>
          </m:r>
        </m:oMath>
      </m:oMathPara>
    </w:p>
    <w:p w:rsidR="00CE3681" w:rsidRPr="00CE3681" w:rsidRDefault="00CE3681" w:rsidP="00CE3681">
      <w:pPr>
        <w:spacing w:after="160" w:line="360" w:lineRule="auto"/>
        <w:ind w:left="710"/>
        <w:rPr>
          <w:rFonts w:ascii="Georgia" w:hAnsi="Georgia" w:cstheme="majorBidi"/>
          <w:sz w:val="24"/>
          <w:szCs w:val="24"/>
        </w:rPr>
      </w:pPr>
    </w:p>
    <w:p w:rsidR="00CE3681" w:rsidRPr="00CE3681" w:rsidRDefault="00CE3681" w:rsidP="00CE3681">
      <w:pPr>
        <w:spacing w:after="160" w:line="360" w:lineRule="auto"/>
        <w:ind w:left="710"/>
        <w:rPr>
          <w:rFonts w:ascii="Georgia" w:hAnsi="Georgia" w:cstheme="majorBidi"/>
          <w:sz w:val="24"/>
          <w:szCs w:val="24"/>
        </w:rPr>
      </w:pPr>
    </w:p>
    <w:p w:rsidR="00CE3681" w:rsidRPr="00CE3681" w:rsidRDefault="00CE3681" w:rsidP="00CE3681">
      <w:pPr>
        <w:spacing w:after="160" w:line="360" w:lineRule="auto"/>
        <w:ind w:left="710"/>
        <w:rPr>
          <w:rFonts w:ascii="Georgia" w:hAnsi="Georgia" w:cstheme="majorBidi"/>
          <w:sz w:val="24"/>
          <w:szCs w:val="24"/>
        </w:rPr>
      </w:pPr>
    </w:p>
    <w:p w:rsidR="00CE3681" w:rsidRPr="00CE3681" w:rsidRDefault="00CE3681" w:rsidP="00CE3681">
      <w:pPr>
        <w:spacing w:after="160" w:line="360" w:lineRule="auto"/>
        <w:ind w:left="710"/>
        <w:rPr>
          <w:rFonts w:ascii="Georgia" w:hAnsi="Georgia" w:cstheme="majorBidi"/>
          <w:sz w:val="24"/>
          <w:szCs w:val="24"/>
        </w:rPr>
      </w:pPr>
    </w:p>
    <w:p w:rsidR="00CE3681" w:rsidRPr="00CE3681" w:rsidRDefault="00CE3681" w:rsidP="00CE3681">
      <w:pPr>
        <w:spacing w:after="160" w:line="360" w:lineRule="auto"/>
        <w:ind w:left="710"/>
        <w:rPr>
          <w:rFonts w:ascii="Georgia" w:hAnsi="Georgia" w:cstheme="majorBidi"/>
          <w:sz w:val="24"/>
          <w:szCs w:val="24"/>
        </w:rPr>
      </w:pPr>
    </w:p>
    <w:p w:rsidR="00E01015" w:rsidRPr="00CE3681" w:rsidRDefault="00E01015" w:rsidP="00CE3681">
      <w:pPr>
        <w:spacing w:after="160" w:line="360" w:lineRule="auto"/>
        <w:rPr>
          <w:rFonts w:ascii="Georgia" w:hAnsi="Georgia" w:cstheme="majorBidi"/>
          <w:sz w:val="24"/>
          <w:szCs w:val="24"/>
        </w:rPr>
      </w:pPr>
      <w:r w:rsidRPr="00CE3681">
        <w:rPr>
          <w:rFonts w:ascii="Georgia" w:hAnsi="Georgia" w:cstheme="majorBidi"/>
          <w:b/>
          <w:bCs/>
          <w:sz w:val="24"/>
          <w:szCs w:val="24"/>
        </w:rPr>
        <w:lastRenderedPageBreak/>
        <w:t>Diagramme des moments fléchissant et efforts tranchants :</w:t>
      </w:r>
    </w:p>
    <w:p w:rsidR="00E01015" w:rsidRDefault="00E01015" w:rsidP="00A1330B">
      <w:pPr>
        <w:spacing w:after="200" w:line="360" w:lineRule="auto"/>
        <w:rPr>
          <w:sz w:val="24"/>
          <w:szCs w:val="24"/>
        </w:rPr>
      </w:pPr>
      <w:r>
        <w:rPr>
          <w:noProof/>
          <w:sz w:val="24"/>
          <w:szCs w:val="24"/>
        </w:rPr>
        <w:drawing>
          <wp:inline distT="0" distB="0" distL="0" distR="0">
            <wp:extent cx="3047999" cy="1059180"/>
            <wp:effectExtent l="0" t="0" r="635" b="7620"/>
            <wp:docPr id="674"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478" cstate="print">
                      <a:extLst>
                        <a:ext uri="{28A0092B-C50C-407E-A947-70E740481C1C}">
                          <a14:useLocalDpi xmlns:arto="http://schemas.microsoft.com/office/word/2006/arto"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13381" cy="1116650"/>
                    </a:xfrm>
                    <a:prstGeom prst="rect">
                      <a:avLst/>
                    </a:prstGeom>
                    <a:noFill/>
                    <a:ln>
                      <a:noFill/>
                    </a:ln>
                  </pic:spPr>
                </pic:pic>
              </a:graphicData>
            </a:graphic>
          </wp:inline>
        </w:drawing>
      </w:r>
      <w:r w:rsidR="009A19B4" w:rsidRPr="009A19B4">
        <w:rPr>
          <w:rFonts w:eastAsia="Calibri"/>
          <w:bCs/>
          <w:iCs/>
          <w:noProof/>
          <w:sz w:val="24"/>
          <w:szCs w:val="22"/>
        </w:rPr>
        <w:pict>
          <v:line id="Connecteur droit 593" o:spid="_x0000_s1724" style="position:absolute;z-index:251678720;visibility:visible;mso-position-horizontal-relative:text;mso-position-vertical-relative:text;mso-width-relative:margin;mso-height-relative:margin" from="263.95pt,2.55pt" to="263.9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">
            <v:stroke dashstyle="dash"/>
          </v:line>
        </w:pict>
      </w:r>
    </w:p>
    <w:p w:rsidR="00E01015" w:rsidRPr="00DE3E2B" w:rsidRDefault="009A19B4" w:rsidP="00A1330B">
      <w:pPr>
        <w:spacing w:after="200" w:line="360" w:lineRule="auto"/>
        <w:rPr>
          <w:sz w:val="24"/>
          <w:szCs w:val="24"/>
        </w:rPr>
      </w:pPr>
      <w:r>
        <w:rPr>
          <w:noProof/>
          <w:sz w:val="24"/>
          <w:szCs w:val="24"/>
        </w:rPr>
        <w:pict>
          <v:shape id="Arc 761" o:spid="_x0000_s1728" style="position:absolute;margin-left:130.05pt;margin-top:18.55pt;width:182.95pt;height:109.15pt;z-index:251682816;visibility:visible;mso-width-relative:margin;mso-height-relative:margin;v-text-anchor:middle" coordsize="2323465,138620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" adj="0,,0" path="m1311111,1380451nsc1096663,1397040,878712,1377590,681786,1324291,302652,1221677,44539,1005868,5198,758597l1161733,693103r149378,687348xem1311111,1380451nfc1096663,1397040,878712,1377590,681786,1324291,302652,1221677,44539,1005868,5198,758597e" filled="f" strokeweight="1pt">
            <v:stroke joinstyle="round"/>
            <v:formulas/>
            <v:path arrowok="t" o:connecttype="custom" o:connectlocs="1311111,1380451;681786,1324291;5198,758597" o:connectangles="0,0,0"/>
          </v:shape>
        </w:pict>
      </w:r>
      <w:r>
        <w:rPr>
          <w:noProof/>
          <w:sz w:val="24"/>
          <w:szCs w:val="24"/>
        </w:rPr>
        <w:pict>
          <v:shape id="Arc 760" o:spid="_x0000_s1730" style="position:absolute;margin-left:167.9pt;margin-top:20.9pt;width:170.25pt;height:93.75pt;z-index:251684864;visibility:visible;mso-width-relative:margin;mso-height-relative:margin;v-text-anchor:middle" coordsize="2162175,11906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" adj="0,,0" path="m2130138,739164nsc2021333,979766,1653104,1158037,1205836,1186649l1081088,595313,2130138,739164xem2130138,739164nfc2021333,979766,1653104,1158037,1205836,1186649e" filled="f" strokeweight="1pt">
            <v:stroke joinstyle="round"/>
            <v:formulas/>
            <v:path arrowok="t" o:connecttype="custom" o:connectlocs="2130138,739164;1205836,1186649" o:connectangles="0,0"/>
          </v:shape>
        </w:pict>
      </w:r>
      <w:r w:rsidRPr="009A19B4">
        <w:rPr>
          <w:rFonts w:eastAsia="Calibri"/>
          <w:bCs/>
          <w:iCs/>
          <w:noProof/>
          <w:sz w:val="24"/>
          <w:szCs w:val="22"/>
        </w:rPr>
        <w:pict>
          <v:line id="Connecteur droit 17" o:spid="_x0000_s1744" style="position:absolute;flip:y;z-index:251699200;visibility:visible;mso-width-relative:margin;mso-height-relative:margin" from="129.45pt,17.3pt" to="335.05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" strokecolor="black [3200]" strokeweight="1pt">
            <v:stroke joinstyle="miter"/>
          </v:line>
        </w:pict>
      </w:r>
      <w:r w:rsidRPr="009A19B4">
        <w:rPr>
          <w:rFonts w:eastAsia="Calibri"/>
          <w:bCs/>
          <w:iCs/>
          <w:noProof/>
          <w:sz w:val="24"/>
          <w:szCs w:val="22"/>
        </w:rPr>
        <w:pict>
          <v:shape id="Zone de texte 610" o:spid="_x0000_s1738" type="#_x0000_t202" style="position:absolute;margin-left:337.85pt;margin-top:15.2pt;width:45.1pt;height:21.15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" stroked="f">
            <v:textbox>
              <w:txbxContent>
                <w:p w:rsidR="00BD1FA0" w:rsidRPr="00FE363B" w:rsidRDefault="00BD1FA0" w:rsidP="00E01015">
                  <w:pPr>
                    <w:rPr>
                      <w:sz w:val="16"/>
                      <w:szCs w:val="14"/>
                    </w:rPr>
                  </w:pPr>
                  <w:r>
                    <w:rPr>
                      <w:bCs/>
                      <w:sz w:val="16"/>
                      <w:szCs w:val="16"/>
                    </w:rPr>
                    <w:t>24.93</w:t>
                  </w:r>
                </w:p>
              </w:txbxContent>
            </v:textbox>
          </v:shape>
        </w:pict>
      </w:r>
      <w:r w:rsidRPr="009A19B4">
        <w:rPr>
          <w:rFonts w:eastAsia="Calibri"/>
          <w:bCs/>
          <w:iCs/>
          <w:noProof/>
          <w:sz w:val="24"/>
          <w:szCs w:val="22"/>
        </w:rPr>
        <w:pict>
          <v:shape id="Zone de texte 623" o:spid="_x0000_s1735" type="#_x0000_t202" style="position:absolute;margin-left:299.9pt;margin-top:22.2pt;width:30pt;height:23.15pt;z-index:-251626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" stroked="f">
            <v:textbox>
              <w:txbxContent>
                <w:p w:rsidR="00BD1FA0" w:rsidRPr="007014A7" w:rsidRDefault="00BD1FA0" w:rsidP="00E01015">
                  <w:pPr>
                    <w:rPr>
                      <w:b/>
                      <w:sz w:val="24"/>
                    </w:rPr>
                  </w:pPr>
                  <w:r w:rsidRPr="00EC2A8A">
                    <w:rPr>
                      <w:b/>
                      <w:bCs/>
                      <w:sz w:val="24"/>
                      <w:szCs w:val="24"/>
                    </w:rPr>
                    <w:t>(+)</w:t>
                  </w:r>
                </w:p>
              </w:txbxContent>
            </v:textbox>
          </v:shape>
        </w:pict>
      </w:r>
      <w:r>
        <w:rPr>
          <w:noProof/>
          <w:sz w:val="24"/>
          <w:szCs w:val="24"/>
        </w:rPr>
        <w:pict>
          <v:line id="Connecteur droit 764" o:spid="_x0000_s1725" style="position:absolute;flip:y;z-index:251679744;visibility:visible;mso-width-relative:margin;mso-height-relative:margin" from="335pt,16.55pt" to="335.1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" strokeweight="1pt"/>
        </w:pict>
      </w:r>
      <w:r>
        <w:rPr>
          <w:noProof/>
          <w:sz w:val="24"/>
          <w:szCs w:val="24"/>
        </w:rPr>
        <w:pict>
          <v:line id="Connecteur droit 619" o:spid="_x0000_s1723" style="position:absolute;z-index:251677696;visibility:visible;mso-height-relative:margin" from="129.95pt,40.5pt" to="334.7pt,4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" strokecolor="black [3200]" strokeweight="1pt">
            <v:stroke joinstyle="miter"/>
          </v:line>
        </w:pict>
      </w:r>
      <w:r>
        <w:rPr>
          <w:noProof/>
          <w:sz w:val="24"/>
          <w:szCs w:val="24"/>
        </w:rPr>
        <w:pict>
          <v:line id="Connecteur droit 762" o:spid="_x0000_s1727" style="position:absolute;flip:x;z-index:251681792;visibility:visible;mso-width-relative:margin;mso-height-relative:margin" from="130.2pt,94.55pt" to="335.25pt,9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" strokecolor="black [3200]" strokeweight="1pt">
            <v:stroke joinstyle="miter"/>
          </v:line>
        </w:pict>
      </w:r>
    </w:p>
    <w:p w:rsidR="00E01015" w:rsidRPr="00EC2A8A" w:rsidRDefault="009A19B4" w:rsidP="00A1330B">
      <w:pPr>
        <w:spacing w:after="200" w:line="360" w:lineRule="auto"/>
        <w:ind w:firstLine="708"/>
        <w:rPr>
          <w:b/>
          <w:bCs/>
          <w:sz w:val="24"/>
          <w:szCs w:val="24"/>
        </w:rPr>
      </w:pPr>
      <w:r w:rsidRPr="009A19B4">
        <w:rPr>
          <w:rFonts w:eastAsia="Calibri"/>
          <w:bCs/>
          <w:iCs/>
          <w:noProof/>
          <w:sz w:val="24"/>
          <w:szCs w:val="22"/>
        </w:rPr>
        <w:pict>
          <v:line id="Connecteur droit 746" o:spid="_x0000_s1731" style="position:absolute;left:0;text-align:left;flip:x;z-index:251685888;visibility:visible;mso-width-relative:margin;mso-height-relative:margin" from="227.3pt,16pt" to="227.9pt,9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" strokecolor="black [3213]">
            <v:stroke dashstyle="dash"/>
          </v:line>
        </w:pict>
      </w:r>
      <w:r w:rsidRPr="009A19B4">
        <w:rPr>
          <w:rFonts w:eastAsia="Calibri"/>
          <w:bCs/>
          <w:iCs/>
          <w:noProof/>
          <w:sz w:val="24"/>
          <w:szCs w:val="22"/>
        </w:rPr>
        <w:pict>
          <v:line id="Connecteur droit 595" o:spid="_x0000_s1721" style="position:absolute;left:0;text-align:left;z-index:251675648;visibility:visible;mso-width-relative:margin;mso-height-relative:margin" from="130.2pt,15.25pt" to="130.2pt,1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">
            <v:stroke dashstyle="dash"/>
          </v:line>
        </w:pict>
      </w:r>
      <w:r w:rsidRPr="009A19B4">
        <w:rPr>
          <w:noProof/>
          <w:sz w:val="24"/>
          <w:szCs w:val="24"/>
        </w:rPr>
        <w:pict>
          <v:line id="Connecteur droit 763" o:spid="_x0000_s1726" style="position:absolute;left:0;text-align:left;flip:y;z-index:251680768;visibility:visible;mso-width-relative:margin;mso-height-relative:margin" from="130.05pt,14.1pt" to="130.05pt,3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" strokeweight="1pt"/>
        </w:pict>
      </w:r>
      <w:r w:rsidRPr="009A19B4">
        <w:rPr>
          <w:rFonts w:eastAsia="Calibri"/>
          <w:bCs/>
          <w:iCs/>
          <w:noProof/>
          <w:sz w:val="24"/>
          <w:szCs w:val="22"/>
        </w:rPr>
        <w:pict>
          <v:shape id="Zone de texte 613" o:spid="_x0000_s1736" type="#_x0000_t202" style="position:absolute;left:0;text-align:left;margin-left:133.55pt;margin-top:11.2pt;width:30pt;height:20.35pt;z-index:-251625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" stroked="f">
            <v:textbox>
              <w:txbxContent>
                <w:p w:rsidR="00BD1FA0" w:rsidRPr="007014A7" w:rsidRDefault="00BD1FA0" w:rsidP="00E01015">
                  <w:pPr>
                    <w:rPr>
                      <w:b/>
                      <w:sz w:val="24"/>
                    </w:rPr>
                  </w:pPr>
                  <w:r w:rsidRPr="00EC2A8A">
                    <w:rPr>
                      <w:b/>
                      <w:bCs/>
                      <w:sz w:val="24"/>
                      <w:szCs w:val="24"/>
                    </w:rPr>
                    <w:t>(-)</w:t>
                  </w:r>
                </w:p>
              </w:txbxContent>
            </v:textbox>
          </v:shape>
        </w:pict>
      </w:r>
      <w:r w:rsidRPr="009A19B4">
        <w:rPr>
          <w:rFonts w:eastAsia="Calibri"/>
          <w:bCs/>
          <w:iCs/>
          <w:noProof/>
          <w:sz w:val="24"/>
          <w:szCs w:val="22"/>
        </w:rPr>
        <w:pict>
          <v:shape id="Zone de texte 609" o:spid="_x0000_s1739" type="#_x0000_t202" style="position:absolute;left:0;text-align:left;margin-left:81.55pt;margin-top:1.75pt;width:45.65pt;height:21.15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" stroked="f">
            <v:textbox>
              <w:txbxContent>
                <w:p w:rsidR="00BD1FA0" w:rsidRPr="00FE363B" w:rsidRDefault="00BD1FA0" w:rsidP="00E01015">
                  <w:pPr>
                    <w:rPr>
                      <w:sz w:val="18"/>
                      <w:szCs w:val="16"/>
                    </w:rPr>
                  </w:pPr>
                  <w:r w:rsidRPr="00FE363B">
                    <w:rPr>
                      <w:bCs/>
                      <w:sz w:val="18"/>
                      <w:szCs w:val="18"/>
                    </w:rPr>
                    <w:t>T [</w:t>
                  </w:r>
                  <w:r>
                    <w:rPr>
                      <w:bCs/>
                      <w:sz w:val="18"/>
                      <w:szCs w:val="18"/>
                    </w:rPr>
                    <w:t>K</w:t>
                  </w:r>
                  <w:r w:rsidRPr="00FE363B">
                    <w:rPr>
                      <w:bCs/>
                      <w:sz w:val="18"/>
                      <w:szCs w:val="18"/>
                    </w:rPr>
                    <w:t>N]</w:t>
                  </w:r>
                </w:p>
              </w:txbxContent>
            </v:textbox>
          </v:shape>
        </w:pict>
      </w:r>
      <w:r w:rsidRPr="009A19B4">
        <w:rPr>
          <w:rFonts w:eastAsia="Calibri"/>
          <w:bCs/>
          <w:iCs/>
          <w:noProof/>
          <w:sz w:val="24"/>
          <w:szCs w:val="22"/>
        </w:rPr>
        <w:pict>
          <v:line id="Connecteur droit 594" o:spid="_x0000_s1722" style="position:absolute;left:0;text-align:left;flip:x;z-index:251676672;visibility:visible;mso-height-relative:margin" from="333.75pt,16.5pt" to="334.15pt,1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">
            <v:stroke dashstyle="dash"/>
          </v:line>
        </w:pict>
      </w:r>
    </w:p>
    <w:p w:rsidR="00E01015" w:rsidRPr="00EC2A8A" w:rsidRDefault="009A19B4" w:rsidP="00A1330B">
      <w:pPr>
        <w:spacing w:after="200" w:line="360" w:lineRule="auto"/>
        <w:ind w:firstLine="708"/>
        <w:rPr>
          <w:b/>
          <w:bCs/>
          <w:sz w:val="24"/>
          <w:szCs w:val="24"/>
        </w:rPr>
      </w:pPr>
      <w:r w:rsidRPr="009A19B4">
        <w:rPr>
          <w:rFonts w:eastAsia="Calibri"/>
          <w:bCs/>
          <w:iCs/>
          <w:noProof/>
          <w:sz w:val="24"/>
          <w:szCs w:val="22"/>
        </w:rPr>
        <w:pict>
          <v:shape id="Zone de texte 611" o:spid="_x0000_s1737" type="#_x0000_t202" style="position:absolute;left:0;text-align:left;margin-left:80.7pt;margin-top:6.5pt;width:45.8pt;height:21.15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" stroked="f">
            <v:textbox>
              <w:txbxContent>
                <w:p w:rsidR="00BD1FA0" w:rsidRPr="00FE363B" w:rsidRDefault="00BD1FA0" w:rsidP="00E01015">
                  <w:pPr>
                    <w:rPr>
                      <w:sz w:val="18"/>
                      <w:szCs w:val="16"/>
                    </w:rPr>
                  </w:pPr>
                  <w:r>
                    <w:rPr>
                      <w:bCs/>
                      <w:sz w:val="18"/>
                      <w:szCs w:val="18"/>
                    </w:rPr>
                    <w:t>20.25</w:t>
                  </w:r>
                </w:p>
              </w:txbxContent>
            </v:textbox>
          </v:shape>
        </w:pict>
      </w:r>
    </w:p>
    <w:p w:rsidR="00E01015" w:rsidRPr="00EC2A8A" w:rsidRDefault="009A19B4" w:rsidP="00A1330B">
      <w:pPr>
        <w:spacing w:after="200" w:line="360" w:lineRule="auto"/>
        <w:ind w:firstLine="708"/>
        <w:rPr>
          <w:b/>
          <w:bCs/>
          <w:sz w:val="24"/>
          <w:szCs w:val="24"/>
        </w:rPr>
      </w:pPr>
      <w:r w:rsidRPr="009A19B4">
        <w:rPr>
          <w:rFonts w:eastAsia="Calibri"/>
          <w:bCs/>
          <w:iCs/>
          <w:noProof/>
          <w:sz w:val="24"/>
          <w:szCs w:val="22"/>
        </w:rPr>
        <w:pict>
          <v:shape id="Zone de texte 744" o:spid="_x0000_s1733" type="#_x0000_t202" style="position:absolute;left:0;text-align:left;margin-left:191.35pt;margin-top:25pt;width:30pt;height:20.3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" stroked="f">
            <v:textbox>
              <w:txbxContent>
                <w:p w:rsidR="00BD1FA0" w:rsidRPr="007014A7" w:rsidRDefault="00BD1FA0" w:rsidP="00E01015">
                  <w:pPr>
                    <w:rPr>
                      <w:b/>
                      <w:sz w:val="24"/>
                    </w:rPr>
                  </w:pPr>
                  <w:r w:rsidRPr="00EC2A8A">
                    <w:rPr>
                      <w:b/>
                      <w:bCs/>
                      <w:sz w:val="24"/>
                      <w:szCs w:val="24"/>
                    </w:rPr>
                    <w:t>(+)</w:t>
                  </w:r>
                </w:p>
              </w:txbxContent>
            </v:textbox>
          </v:shape>
        </w:pict>
      </w:r>
      <w:r w:rsidRPr="009A19B4">
        <w:rPr>
          <w:noProof/>
          <w:sz w:val="24"/>
          <w:szCs w:val="24"/>
        </w:rPr>
        <w:pict>
          <v:shape id="Arc 606" o:spid="_x0000_s1729" style="position:absolute;left:0;text-align:left;margin-left:143.35pt;margin-top:2.45pt;width:125.25pt;height:49pt;z-index:251683840;visibility:visible;mso-width-relative:margin;mso-height-relative:margin;v-text-anchor:middle" coordsize="1590675,6223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" adj="0,,0" path="m1533671,426824nsc1456046,502657,1305307,563506,1113995,596234l795338,311150r738333,115674xem1533671,426824nfc1456046,502657,1305307,563506,1113995,596234e" filled="f" strokeweight="1pt">
            <v:stroke joinstyle="round"/>
            <v:formulas/>
            <v:path arrowok="t" o:connecttype="custom" o:connectlocs="1533671,426824;1113995,596234" o:connectangles="0,0"/>
          </v:shape>
        </w:pict>
      </w:r>
      <w:r w:rsidRPr="009A19B4">
        <w:rPr>
          <w:rFonts w:eastAsia="Calibri"/>
          <w:bCs/>
          <w:iCs/>
          <w:noProof/>
          <w:sz w:val="24"/>
          <w:szCs w:val="22"/>
        </w:rPr>
        <w:pict>
          <v:line id="Connecteur droit 754" o:spid="_x0000_s1734" style="position:absolute;left:0;text-align:left;z-index:251688960;visibility:visible;mso-width-relative:margin;mso-height-relative:margin" from="263.9pt,17.1pt" to="263.9pt,3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" strokecolor="windowText" strokeweight="1.5pt"/>
        </w:pict>
      </w:r>
      <w:r w:rsidRPr="009A19B4">
        <w:rPr>
          <w:rFonts w:eastAsia="Calibri"/>
          <w:bCs/>
          <w:iCs/>
          <w:noProof/>
          <w:sz w:val="24"/>
          <w:szCs w:val="22"/>
        </w:rPr>
        <w:pict>
          <v:shape id="Zone de texte 607" o:spid="_x0000_s1740" type="#_x0000_t202" style="position:absolute;left:0;text-align:left;margin-left:71.95pt;margin-top:14.8pt;width:55.35pt;height:21.15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" stroked="f">
            <v:textbox>
              <w:txbxContent>
                <w:p w:rsidR="00BD1FA0" w:rsidRPr="00FE363B" w:rsidRDefault="00BD1FA0" w:rsidP="00E01015">
                  <w:pPr>
                    <w:rPr>
                      <w:sz w:val="18"/>
                      <w:szCs w:val="16"/>
                    </w:rPr>
                  </w:pPr>
                  <w:r w:rsidRPr="00FE363B">
                    <w:rPr>
                      <w:bCs/>
                      <w:sz w:val="18"/>
                      <w:szCs w:val="18"/>
                    </w:rPr>
                    <w:t>M [</w:t>
                  </w:r>
                  <w:proofErr w:type="spellStart"/>
                  <w:r>
                    <w:rPr>
                      <w:bCs/>
                      <w:sz w:val="18"/>
                      <w:szCs w:val="18"/>
                    </w:rPr>
                    <w:t>K</w:t>
                  </w:r>
                  <w:r w:rsidRPr="00FE363B">
                    <w:rPr>
                      <w:bCs/>
                      <w:sz w:val="18"/>
                      <w:szCs w:val="18"/>
                    </w:rPr>
                    <w:t>N.m</w:t>
                  </w:r>
                  <w:proofErr w:type="spellEnd"/>
                  <w:r w:rsidRPr="00FE363B">
                    <w:rPr>
                      <w:bCs/>
                      <w:sz w:val="18"/>
                      <w:szCs w:val="18"/>
                    </w:rPr>
                    <w:t>]</w:t>
                  </w:r>
                </w:p>
              </w:txbxContent>
            </v:textbox>
          </v:shape>
        </w:pict>
      </w:r>
    </w:p>
    <w:p w:rsidR="00E01015" w:rsidRDefault="00E01015" w:rsidP="00A1330B">
      <w:pPr>
        <w:spacing w:line="360" w:lineRule="auto"/>
        <w:rPr>
          <w:rFonts w:asciiTheme="majorBidi" w:hAnsiTheme="majorBidi" w:cstheme="majorBidi"/>
          <w:color w:val="0070C0"/>
          <w:sz w:val="24"/>
          <w:szCs w:val="24"/>
        </w:rPr>
      </w:pPr>
    </w:p>
    <w:p w:rsidR="00E01015" w:rsidRPr="00E544C6" w:rsidRDefault="009A19B4" w:rsidP="00A1330B">
      <w:pPr>
        <w:spacing w:line="360" w:lineRule="auto"/>
        <w:jc w:val="right"/>
        <w:rPr>
          <w:rFonts w:asciiTheme="majorBidi" w:hAnsiTheme="majorBidi" w:cstheme="majorBidi"/>
          <w:color w:val="0070C0"/>
          <w:sz w:val="24"/>
          <w:szCs w:val="24"/>
        </w:rPr>
      </w:pPr>
      <w:r w:rsidRPr="009A19B4">
        <w:rPr>
          <w:noProof/>
          <w:sz w:val="24"/>
          <w:szCs w:val="24"/>
        </w:rPr>
        <w:pict>
          <v:shape id="Connecteur droit avec flèche 605" o:spid="_x0000_s1732" type="#_x0000_t32" style="position:absolute;left:0;text-align:left;margin-left:211.75pt;margin-top:11.5pt;width:32.45pt;height:0;flip:y;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" strokecolor="black [3213]" strokeweight="1pt">
            <v:stroke startarrow="open" endarrow="open"/>
          </v:shape>
        </w:pict>
      </w:r>
      <w:r w:rsidRPr="009A19B4">
        <w:rPr>
          <w:rFonts w:eastAsia="Calibri"/>
          <w:bCs/>
          <w:iCs/>
          <w:noProof/>
          <w:sz w:val="24"/>
          <w:szCs w:val="22"/>
        </w:rPr>
        <w:pict>
          <v:shape id="Zone de texte 608" o:spid="_x0000_s1742" type="#_x0000_t202" style="position:absolute;left:0;text-align:left;margin-left:250.75pt;margin-top:16.9pt;width:70.8pt;height:21.1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" stroked="f">
            <v:textbox>
              <w:txbxContent>
                <w:p w:rsidR="00BD1FA0" w:rsidRPr="00EC3086" w:rsidRDefault="00BD1FA0" w:rsidP="00E01015">
                  <w:pPr>
                    <w:rPr>
                      <w:sz w:val="16"/>
                      <w:szCs w:val="14"/>
                    </w:rPr>
                  </w:pPr>
                  <w:r>
                    <w:rPr>
                      <w:bCs/>
                      <w:sz w:val="16"/>
                      <w:szCs w:val="16"/>
                    </w:rPr>
                    <w:t>17.73</w:t>
                  </w:r>
                </w:p>
              </w:txbxContent>
            </v:textbox>
          </v:shape>
        </w:pict>
      </w:r>
    </w:p>
    <w:p w:rsidR="00E01015" w:rsidRDefault="009A19B4" w:rsidP="00A1330B">
      <w:pPr>
        <w:spacing w:line="360" w:lineRule="auto"/>
        <w:rPr>
          <w:rFonts w:asciiTheme="majorBidi" w:hAnsiTheme="majorBidi" w:cstheme="majorBidi"/>
          <w:color w:val="0070C0"/>
          <w:sz w:val="24"/>
          <w:szCs w:val="24"/>
        </w:rPr>
      </w:pPr>
      <w:r>
        <w:rPr>
          <w:rFonts w:asciiTheme="majorBidi" w:hAnsiTheme="majorBidi" w:cstheme="majorBidi"/>
          <w:noProof/>
          <w:color w:val="0070C0"/>
          <w:sz w:val="24"/>
          <w:szCs w:val="24"/>
        </w:rPr>
        <w:pict>
          <v:shape id="Zone de texte 590" o:spid="_x0000_s1743" type="#_x0000_t202" style="position:absolute;margin-left:5.35pt;margin-top:14.05pt;width:449.45pt;height:30.3pt;z-index:2516981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" fillcolor="window" strokecolor="window" strokeweight=".5pt">
            <v:textbox>
              <w:txbxContent>
                <w:p w:rsidR="00BD1FA0" w:rsidRDefault="00BD1FA0" w:rsidP="00E01015">
                  <w:pPr>
                    <w:spacing w:line="276" w:lineRule="auto"/>
                    <w:jc w:val="center"/>
                    <w:rPr>
                      <w:rFonts w:ascii="Georgia" w:hAnsi="Georgia"/>
                      <w:iCs/>
                    </w:rPr>
                  </w:pPr>
                  <w:bookmarkStart w:id="35" w:name="_Hlk43573928"/>
                  <w:r w:rsidRPr="000A114E">
                    <w:rPr>
                      <w:rFonts w:asciiTheme="majorBidi" w:hAnsiTheme="majorBidi" w:cstheme="majorBidi"/>
                      <w:b/>
                      <w:bCs/>
                      <w:iCs/>
                      <w:u w:val="single"/>
                    </w:rPr>
                    <w:t>Figure IV.17</w:t>
                  </w:r>
                  <w:r w:rsidRPr="000A114E">
                    <w:rPr>
                      <w:rFonts w:ascii="Georgia" w:hAnsi="Georgia"/>
                      <w:b/>
                      <w:bCs/>
                      <w:iCs/>
                      <w:u w:val="single"/>
                    </w:rPr>
                    <w:t> :</w:t>
                  </w:r>
                  <w:r w:rsidRPr="008321FB">
                    <w:rPr>
                      <w:rFonts w:ascii="Georgia" w:hAnsi="Georgia"/>
                      <w:iCs/>
                    </w:rPr>
                    <w:t xml:space="preserve"> Diagramme des moments fléchissant et efforts tranchants à l’ELU.</w:t>
                  </w:r>
                </w:p>
                <w:bookmarkEnd w:id="35"/>
                <w:p w:rsidR="00BD1FA0" w:rsidRDefault="00BD1FA0" w:rsidP="00E01015">
                  <w:pPr>
                    <w:spacing w:line="276" w:lineRule="auto"/>
                    <w:jc w:val="center"/>
                    <w:rPr>
                      <w:rFonts w:ascii="Georgia" w:hAnsi="Georgia"/>
                      <w:iCs/>
                    </w:rPr>
                  </w:pPr>
                </w:p>
                <w:p w:rsidR="00BD1FA0" w:rsidRDefault="00BD1FA0" w:rsidP="00E01015">
                  <w:pPr>
                    <w:spacing w:line="276" w:lineRule="auto"/>
                    <w:jc w:val="center"/>
                    <w:rPr>
                      <w:rFonts w:ascii="Georgia" w:hAnsi="Georgia"/>
                      <w:iCs/>
                    </w:rPr>
                  </w:pPr>
                </w:p>
                <w:p w:rsidR="00BD1FA0" w:rsidRDefault="00BD1FA0" w:rsidP="00E01015">
                  <w:pPr>
                    <w:spacing w:line="276" w:lineRule="auto"/>
                    <w:jc w:val="center"/>
                    <w:rPr>
                      <w:rFonts w:ascii="Georgia" w:hAnsi="Georgia"/>
                      <w:iCs/>
                    </w:rPr>
                  </w:pPr>
                </w:p>
                <w:p w:rsidR="00BD1FA0" w:rsidRDefault="00BD1FA0" w:rsidP="00E01015">
                  <w:pPr>
                    <w:spacing w:line="276" w:lineRule="auto"/>
                    <w:jc w:val="center"/>
                    <w:rPr>
                      <w:rFonts w:ascii="Georgia" w:hAnsi="Georgia"/>
                      <w:iCs/>
                    </w:rPr>
                  </w:pPr>
                </w:p>
                <w:p w:rsidR="00BD1FA0" w:rsidRDefault="00BD1FA0" w:rsidP="00E01015">
                  <w:pPr>
                    <w:spacing w:line="276" w:lineRule="auto"/>
                    <w:jc w:val="center"/>
                    <w:rPr>
                      <w:rFonts w:ascii="Georgia" w:hAnsi="Georgia"/>
                      <w:iCs/>
                    </w:rPr>
                  </w:pPr>
                </w:p>
                <w:p w:rsidR="00BD1FA0" w:rsidRDefault="00BD1FA0" w:rsidP="00E01015">
                  <w:pPr>
                    <w:spacing w:line="276" w:lineRule="auto"/>
                    <w:jc w:val="center"/>
                    <w:rPr>
                      <w:rFonts w:ascii="Georgia" w:hAnsi="Georgia"/>
                      <w:iCs/>
                    </w:rPr>
                  </w:pPr>
                </w:p>
                <w:p w:rsidR="00BD1FA0" w:rsidRPr="008321FB" w:rsidRDefault="00BD1FA0" w:rsidP="00E01015">
                  <w:pPr>
                    <w:spacing w:line="276" w:lineRule="auto"/>
                    <w:jc w:val="center"/>
                    <w:rPr>
                      <w:rFonts w:ascii="Georgia" w:hAnsi="Georgia"/>
                      <w:iCs/>
                    </w:rPr>
                  </w:pPr>
                </w:p>
                <w:p w:rsidR="00BD1FA0" w:rsidRPr="008321FB" w:rsidRDefault="00BD1FA0" w:rsidP="00E01015">
                  <w:pPr>
                    <w:jc w:val="center"/>
                  </w:pPr>
                </w:p>
              </w:txbxContent>
            </v:textbox>
          </v:shape>
        </w:pict>
      </w:r>
      <w:r w:rsidRPr="009A19B4">
        <w:rPr>
          <w:rFonts w:eastAsia="Calibri"/>
          <w:bCs/>
          <w:iCs/>
          <w:noProof/>
          <w:sz w:val="24"/>
          <w:szCs w:val="22"/>
        </w:rPr>
        <w:pict>
          <v:shape id="Zone de texte 604" o:spid="_x0000_s1741" type="#_x0000_t202" style="position:absolute;margin-left:208.05pt;margin-top:.9pt;width:48.2pt;height:21.15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" stroked="f">
            <v:textbox>
              <w:txbxContent>
                <w:p w:rsidR="00BD1FA0" w:rsidRPr="00EC3086" w:rsidRDefault="00BD1FA0" w:rsidP="00E01015">
                  <w:pPr>
                    <w:rPr>
                      <w:sz w:val="16"/>
                      <w:szCs w:val="14"/>
                    </w:rPr>
                  </w:pPr>
                  <w:r>
                    <w:rPr>
                      <w:bCs/>
                      <w:sz w:val="16"/>
                      <w:szCs w:val="16"/>
                    </w:rPr>
                    <w:t>21.58</w:t>
                  </w:r>
                </w:p>
              </w:txbxContent>
            </v:textbox>
          </v:shape>
        </w:pict>
      </w:r>
    </w:p>
    <w:p w:rsidR="00E01015" w:rsidRPr="00E918A8" w:rsidRDefault="00E01015" w:rsidP="00A1330B">
      <w:pPr>
        <w:spacing w:line="360" w:lineRule="auto"/>
        <w:rPr>
          <w:rFonts w:asciiTheme="majorBidi" w:hAnsiTheme="majorBidi" w:cstheme="majorBidi"/>
          <w:color w:val="0070C0"/>
          <w:sz w:val="24"/>
          <w:szCs w:val="24"/>
        </w:rPr>
      </w:pPr>
    </w:p>
    <w:p w:rsidR="00E01015" w:rsidRDefault="00E01015" w:rsidP="00A1330B">
      <w:pPr>
        <w:spacing w:after="200" w:line="360" w:lineRule="auto"/>
        <w:rPr>
          <w:sz w:val="24"/>
          <w:szCs w:val="24"/>
        </w:rPr>
      </w:pPr>
      <w:r>
        <w:rPr>
          <w:noProof/>
          <w:sz w:val="24"/>
          <w:szCs w:val="24"/>
        </w:rPr>
        <w:drawing>
          <wp:inline distT="0" distB="0" distL="0" distR="0">
            <wp:extent cx="3047999" cy="1059180"/>
            <wp:effectExtent l="0" t="0" r="635" b="7620"/>
            <wp:docPr id="675"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478" cstate="print">
                      <a:extLst>
                        <a:ext uri="{28A0092B-C50C-407E-A947-70E740481C1C}">
                          <a14:useLocalDpi xmlns:arto="http://schemas.microsoft.com/office/word/2006/arto"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13381" cy="1116650"/>
                    </a:xfrm>
                    <a:prstGeom prst="rect">
                      <a:avLst/>
                    </a:prstGeom>
                    <a:noFill/>
                    <a:ln>
                      <a:noFill/>
                    </a:ln>
                  </pic:spPr>
                </pic:pic>
              </a:graphicData>
            </a:graphic>
          </wp:inline>
        </w:drawing>
      </w:r>
    </w:p>
    <w:p w:rsidR="00E01015" w:rsidRDefault="00E01015" w:rsidP="00A1330B">
      <w:pPr>
        <w:spacing w:after="200" w:line="360" w:lineRule="auto"/>
        <w:rPr>
          <w:sz w:val="24"/>
          <w:szCs w:val="24"/>
        </w:rPr>
      </w:pPr>
    </w:p>
    <w:p w:rsidR="00E01015" w:rsidRPr="00DE3E2B" w:rsidRDefault="009A19B4" w:rsidP="00CE3681">
      <w:pPr>
        <w:spacing w:after="200" w:line="360" w:lineRule="auto"/>
        <w:rPr>
          <w:sz w:val="24"/>
          <w:szCs w:val="24"/>
        </w:rPr>
      </w:pPr>
      <w:r w:rsidRPr="009A19B4">
        <w:rPr>
          <w:rFonts w:eastAsia="Calibri"/>
          <w:bCs/>
          <w:iCs/>
          <w:noProof/>
          <w:sz w:val="24"/>
          <w:szCs w:val="22"/>
        </w:rPr>
        <w:pict>
          <v:line id="Connecteur droit 7" o:spid="_x0000_s1748" style="position:absolute;z-index:251703296;visibility:visible;mso-width-relative:margin;mso-height-relative:margin" from="263.95pt,2.55pt" to="263.9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">
            <v:stroke dashstyle="dash"/>
          </v:line>
        </w:pict>
      </w:r>
      <w:r>
        <w:rPr>
          <w:noProof/>
          <w:sz w:val="24"/>
          <w:szCs w:val="24"/>
        </w:rPr>
        <w:pict>
          <v:shape id="Arc 23" o:spid="_x0000_s1752" style="position:absolute;margin-left:131.25pt;margin-top:17.3pt;width:182.95pt;height:109.15pt;z-index:251707392;visibility:visible;mso-width-relative:margin;mso-height-relative:margin;v-text-anchor:middle" coordsize="2323465,138620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" adj="0,,0" path="m1311111,1380451nsc1096663,1397040,878712,1377590,681786,1324291,302652,1221677,44539,1005868,5198,758597l1161733,693103r149378,687348xem1311111,1380451nfc1096663,1397040,878712,1377590,681786,1324291,302652,1221677,44539,1005868,5198,758597e" filled="f" strokeweight="1pt">
            <v:stroke joinstyle="round"/>
            <v:formulas/>
            <v:path arrowok="t" o:connecttype="custom" o:connectlocs="1311111,1380451;681786,1324291;5198,758597" o:connectangles="0,0,0"/>
          </v:shape>
        </w:pict>
      </w:r>
      <w:r>
        <w:rPr>
          <w:noProof/>
          <w:sz w:val="24"/>
          <w:szCs w:val="24"/>
        </w:rPr>
        <w:pict>
          <v:shape id="Arc 30" o:spid="_x0000_s1754" style="position:absolute;margin-left:166.75pt;margin-top:21pt;width:170.25pt;height:93.75pt;z-index:251709440;visibility:visible;mso-width-relative:margin;mso-height-relative:margin;v-text-anchor:middle" coordsize="2162175,11906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" adj="0,,0" path="m2131714,735634nsc2025010,977890,1655504,1157884,1205836,1186649l1081088,595313,2131714,735634xem2131714,735634nfc2025010,977890,1655504,1157884,1205836,1186649e" filled="f" strokeweight="1pt">
            <v:stroke joinstyle="round"/>
            <v:formulas/>
            <v:path arrowok="t" o:connecttype="custom" o:connectlocs="2131714,735634;1205836,1186649" o:connectangles="0,0"/>
          </v:shape>
        </w:pict>
      </w:r>
      <w:r w:rsidRPr="009A19B4">
        <w:rPr>
          <w:rFonts w:eastAsia="Calibri"/>
          <w:bCs/>
          <w:iCs/>
          <w:noProof/>
          <w:sz w:val="24"/>
          <w:szCs w:val="22"/>
        </w:rPr>
        <w:pict>
          <v:line id="Connecteur droit 10" o:spid="_x0000_s1768" style="position:absolute;flip:y;z-index:251723776;visibility:visible;mso-width-relative:margin;mso-height-relative:margin" from="129.45pt,17.3pt" to="335.05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" strokecolor="black [3200]" strokeweight="1pt">
            <v:stroke joinstyle="miter"/>
          </v:line>
        </w:pict>
      </w:r>
      <w:r w:rsidRPr="009A19B4">
        <w:rPr>
          <w:rFonts w:eastAsia="Calibri"/>
          <w:bCs/>
          <w:iCs/>
          <w:noProof/>
          <w:sz w:val="24"/>
          <w:szCs w:val="22"/>
        </w:rPr>
        <w:pict>
          <v:shape id="Zone de texte 11" o:spid="_x0000_s1762" type="#_x0000_t202" style="position:absolute;margin-left:337.85pt;margin-top:15.2pt;width:45.1pt;height:21.15pt;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" stroked="f">
            <v:textbox>
              <w:txbxContent>
                <w:p w:rsidR="00BD1FA0" w:rsidRPr="00FE363B" w:rsidRDefault="00BD1FA0" w:rsidP="00E01015">
                  <w:pPr>
                    <w:rPr>
                      <w:sz w:val="16"/>
                      <w:szCs w:val="14"/>
                    </w:rPr>
                  </w:pPr>
                  <w:r>
                    <w:rPr>
                      <w:bCs/>
                      <w:sz w:val="16"/>
                      <w:szCs w:val="16"/>
                    </w:rPr>
                    <w:t>17.92</w:t>
                  </w:r>
                </w:p>
              </w:txbxContent>
            </v:textbox>
          </v:shape>
        </w:pict>
      </w:r>
      <w:r w:rsidRPr="009A19B4">
        <w:rPr>
          <w:rFonts w:eastAsia="Calibri"/>
          <w:bCs/>
          <w:iCs/>
          <w:noProof/>
          <w:sz w:val="24"/>
          <w:szCs w:val="22"/>
        </w:rPr>
        <w:pict>
          <v:shape id="Zone de texte 12" o:spid="_x0000_s1759" type="#_x0000_t202" style="position:absolute;margin-left:299.9pt;margin-top:22.2pt;width:30pt;height:23.15pt;z-index:-251601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" stroked="f">
            <v:textbox>
              <w:txbxContent>
                <w:p w:rsidR="00BD1FA0" w:rsidRPr="007014A7" w:rsidRDefault="00BD1FA0" w:rsidP="00E01015">
                  <w:pPr>
                    <w:rPr>
                      <w:b/>
                      <w:sz w:val="24"/>
                    </w:rPr>
                  </w:pPr>
                  <w:r w:rsidRPr="00EC2A8A">
                    <w:rPr>
                      <w:b/>
                      <w:bCs/>
                      <w:sz w:val="24"/>
                      <w:szCs w:val="24"/>
                    </w:rPr>
                    <w:t>(+)</w:t>
                  </w:r>
                </w:p>
              </w:txbxContent>
            </v:textbox>
          </v:shape>
        </w:pict>
      </w:r>
      <w:r>
        <w:rPr>
          <w:noProof/>
          <w:sz w:val="24"/>
          <w:szCs w:val="24"/>
        </w:rPr>
        <w:pict>
          <v:line id="Connecteur droit 14" o:spid="_x0000_s1749" style="position:absolute;flip:y;z-index:251704320;visibility:visible;mso-width-relative:margin;mso-height-relative:margin" from="335pt,16.55pt" to="335.1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" strokeweight="1pt"/>
        </w:pict>
      </w:r>
      <w:r>
        <w:rPr>
          <w:noProof/>
          <w:sz w:val="24"/>
          <w:szCs w:val="24"/>
        </w:rPr>
        <w:pict>
          <v:line id="Connecteur droit 15" o:spid="_x0000_s1747" style="position:absolute;z-index:251702272;visibility:visible;mso-height-relative:margin" from="129.95pt,40.5pt" to="334.7pt,4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" strokecolor="black [3200]" strokeweight="1pt">
            <v:stroke joinstyle="miter"/>
          </v:line>
        </w:pict>
      </w:r>
      <w:r>
        <w:rPr>
          <w:noProof/>
          <w:sz w:val="24"/>
          <w:szCs w:val="24"/>
        </w:rPr>
        <w:pict>
          <v:line id="Connecteur droit 18" o:spid="_x0000_s1751" style="position:absolute;flip:x;z-index:251706368;visibility:visible;mso-width-relative:margin;mso-height-relative:margin" from="130.2pt,94.55pt" to="335.25pt,9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" strokecolor="black [3200]" strokeweight="1pt">
            <v:stroke joinstyle="miter"/>
          </v:line>
        </w:pict>
      </w:r>
    </w:p>
    <w:p w:rsidR="00E01015" w:rsidRPr="00EC2A8A" w:rsidRDefault="009A19B4" w:rsidP="00A1330B">
      <w:pPr>
        <w:spacing w:after="200" w:line="360" w:lineRule="auto"/>
        <w:ind w:firstLine="708"/>
        <w:rPr>
          <w:b/>
          <w:bCs/>
          <w:sz w:val="24"/>
          <w:szCs w:val="24"/>
        </w:rPr>
      </w:pPr>
      <w:r w:rsidRPr="009A19B4">
        <w:rPr>
          <w:rFonts w:eastAsia="Calibri"/>
          <w:bCs/>
          <w:iCs/>
          <w:noProof/>
          <w:sz w:val="24"/>
          <w:szCs w:val="22"/>
        </w:rPr>
        <w:pict>
          <v:line id="Connecteur droit 20" o:spid="_x0000_s1745" style="position:absolute;left:0;text-align:left;flip:x;z-index:251700224;visibility:visible;mso-width-relative:margin;mso-height-relative:margin" from="128.9pt,15.15pt" to="130.1pt,9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">
            <v:stroke dashstyle="dash"/>
          </v:line>
        </w:pict>
      </w:r>
      <w:r w:rsidRPr="009A19B4">
        <w:rPr>
          <w:rFonts w:eastAsia="Calibri"/>
          <w:bCs/>
          <w:iCs/>
          <w:noProof/>
          <w:sz w:val="24"/>
          <w:szCs w:val="22"/>
        </w:rPr>
        <w:pict>
          <v:line id="Connecteur droit 29" o:spid="_x0000_s1746" style="position:absolute;left:0;text-align:left;z-index:251701248;visibility:visible;mso-width-relative:margin;mso-height-relative:margin" from="333.9pt,16.35pt" to="334.7pt,10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">
            <v:stroke dashstyle="dash"/>
          </v:line>
        </w:pict>
      </w:r>
      <w:r w:rsidRPr="009A19B4">
        <w:rPr>
          <w:rFonts w:eastAsia="Calibri"/>
          <w:bCs/>
          <w:iCs/>
          <w:noProof/>
          <w:sz w:val="24"/>
          <w:szCs w:val="22"/>
        </w:rPr>
        <w:pict>
          <v:line id="Connecteur droit 27" o:spid="_x0000_s1755" style="position:absolute;left:0;text-align:left;z-index:251710464;visibility:visible;mso-height-relative:margin" from="227.9pt,16.4pt" to="228.25pt,10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" strokecolor="black [3213]">
            <v:stroke dashstyle="dash"/>
          </v:line>
        </w:pict>
      </w:r>
      <w:r w:rsidRPr="009A19B4">
        <w:rPr>
          <w:noProof/>
          <w:sz w:val="24"/>
          <w:szCs w:val="24"/>
        </w:rPr>
        <w:pict>
          <v:line id="Connecteur droit 21" o:spid="_x0000_s1750" style="position:absolute;left:0;text-align:left;flip:y;z-index:251705344;visibility:visible;mso-width-relative:margin;mso-height-relative:margin" from="130.05pt,14.1pt" to="130.05pt,3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" strokeweight="1pt"/>
        </w:pict>
      </w:r>
      <w:r w:rsidRPr="009A19B4">
        <w:rPr>
          <w:rFonts w:eastAsia="Calibri"/>
          <w:bCs/>
          <w:iCs/>
          <w:noProof/>
          <w:sz w:val="24"/>
          <w:szCs w:val="22"/>
        </w:rPr>
        <w:pict>
          <v:shape id="Zone de texte 22" o:spid="_x0000_s1760" type="#_x0000_t202" style="position:absolute;left:0;text-align:left;margin-left:133.55pt;margin-top:11.2pt;width:30pt;height:20.35pt;z-index:-251600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" stroked="f">
            <v:textbox>
              <w:txbxContent>
                <w:p w:rsidR="00BD1FA0" w:rsidRPr="007014A7" w:rsidRDefault="00BD1FA0" w:rsidP="00E01015">
                  <w:pPr>
                    <w:rPr>
                      <w:b/>
                      <w:sz w:val="24"/>
                    </w:rPr>
                  </w:pPr>
                  <w:r w:rsidRPr="00EC2A8A">
                    <w:rPr>
                      <w:b/>
                      <w:bCs/>
                      <w:sz w:val="24"/>
                      <w:szCs w:val="24"/>
                    </w:rPr>
                    <w:t>(-)</w:t>
                  </w:r>
                </w:p>
              </w:txbxContent>
            </v:textbox>
          </v:shape>
        </w:pict>
      </w:r>
      <w:r w:rsidRPr="009A19B4">
        <w:rPr>
          <w:rFonts w:eastAsia="Calibri"/>
          <w:bCs/>
          <w:iCs/>
          <w:noProof/>
          <w:sz w:val="24"/>
          <w:szCs w:val="22"/>
        </w:rPr>
        <w:pict>
          <v:shape id="Zone de texte 28" o:spid="_x0000_s1763" type="#_x0000_t202" style="position:absolute;left:0;text-align:left;margin-left:81.55pt;margin-top:1.75pt;width:45.65pt;height:21.15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" stroked="f">
            <v:textbox>
              <w:txbxContent>
                <w:p w:rsidR="00BD1FA0" w:rsidRPr="00FE363B" w:rsidRDefault="00BD1FA0" w:rsidP="00E01015">
                  <w:pPr>
                    <w:rPr>
                      <w:sz w:val="18"/>
                      <w:szCs w:val="16"/>
                    </w:rPr>
                  </w:pPr>
                  <w:r w:rsidRPr="00FE363B">
                    <w:rPr>
                      <w:bCs/>
                      <w:sz w:val="18"/>
                      <w:szCs w:val="18"/>
                    </w:rPr>
                    <w:t>T [</w:t>
                  </w:r>
                  <w:r>
                    <w:rPr>
                      <w:bCs/>
                      <w:sz w:val="18"/>
                      <w:szCs w:val="18"/>
                    </w:rPr>
                    <w:t>K</w:t>
                  </w:r>
                  <w:r w:rsidRPr="00FE363B">
                    <w:rPr>
                      <w:bCs/>
                      <w:sz w:val="18"/>
                      <w:szCs w:val="18"/>
                    </w:rPr>
                    <w:t>N]</w:t>
                  </w:r>
                </w:p>
              </w:txbxContent>
            </v:textbox>
          </v:shape>
        </w:pict>
      </w:r>
    </w:p>
    <w:p w:rsidR="00E01015" w:rsidRPr="00EC2A8A" w:rsidRDefault="009A19B4" w:rsidP="00A1330B">
      <w:pPr>
        <w:spacing w:after="200" w:line="360" w:lineRule="auto"/>
        <w:ind w:firstLine="708"/>
        <w:rPr>
          <w:b/>
          <w:bCs/>
          <w:sz w:val="24"/>
          <w:szCs w:val="24"/>
        </w:rPr>
      </w:pPr>
      <w:r w:rsidRPr="009A19B4">
        <w:rPr>
          <w:rFonts w:eastAsia="Calibri"/>
          <w:bCs/>
          <w:iCs/>
          <w:noProof/>
          <w:sz w:val="24"/>
          <w:szCs w:val="22"/>
        </w:rPr>
        <w:pict>
          <v:shape id="Zone de texte 31" o:spid="_x0000_s1761" type="#_x0000_t202" style="position:absolute;left:0;text-align:left;margin-left:80.7pt;margin-top:6.5pt;width:45.8pt;height:21.15pt;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" stroked="f">
            <v:textbox>
              <w:txbxContent>
                <w:p w:rsidR="00BD1FA0" w:rsidRPr="00FE363B" w:rsidRDefault="00BD1FA0" w:rsidP="00E01015">
                  <w:pPr>
                    <w:rPr>
                      <w:sz w:val="18"/>
                      <w:szCs w:val="16"/>
                    </w:rPr>
                  </w:pPr>
                  <w:r>
                    <w:rPr>
                      <w:bCs/>
                      <w:sz w:val="18"/>
                      <w:szCs w:val="18"/>
                    </w:rPr>
                    <w:t>14.46</w:t>
                  </w:r>
                </w:p>
              </w:txbxContent>
            </v:textbox>
          </v:shape>
        </w:pict>
      </w:r>
    </w:p>
    <w:p w:rsidR="00E01015" w:rsidRPr="00EC2A8A" w:rsidRDefault="009A19B4" w:rsidP="00A1330B">
      <w:pPr>
        <w:spacing w:after="200" w:line="360" w:lineRule="auto"/>
        <w:ind w:firstLine="708"/>
        <w:rPr>
          <w:b/>
          <w:bCs/>
          <w:sz w:val="24"/>
          <w:szCs w:val="24"/>
        </w:rPr>
      </w:pPr>
      <w:r w:rsidRPr="009A19B4">
        <w:rPr>
          <w:rFonts w:eastAsia="Calibri"/>
          <w:bCs/>
          <w:iCs/>
          <w:noProof/>
          <w:sz w:val="24"/>
          <w:szCs w:val="22"/>
        </w:rPr>
        <w:pict>
          <v:shape id="Zone de texte 16" o:spid="_x0000_s1757" type="#_x0000_t202" style="position:absolute;left:0;text-align:left;margin-left:195.55pt;margin-top:21.4pt;width:30pt;height:20.35pt;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" stroked="f">
            <v:textbox>
              <w:txbxContent>
                <w:p w:rsidR="00BD1FA0" w:rsidRPr="007014A7" w:rsidRDefault="00BD1FA0" w:rsidP="00E01015">
                  <w:pPr>
                    <w:rPr>
                      <w:b/>
                      <w:sz w:val="24"/>
                    </w:rPr>
                  </w:pPr>
                  <w:r w:rsidRPr="00EC2A8A">
                    <w:rPr>
                      <w:b/>
                      <w:bCs/>
                      <w:sz w:val="24"/>
                      <w:szCs w:val="24"/>
                    </w:rPr>
                    <w:t>(+)</w:t>
                  </w:r>
                </w:p>
              </w:txbxContent>
            </v:textbox>
          </v:shape>
        </w:pict>
      </w:r>
      <w:r w:rsidRPr="009A19B4">
        <w:rPr>
          <w:rFonts w:eastAsia="Calibri"/>
          <w:bCs/>
          <w:iCs/>
          <w:noProof/>
          <w:sz w:val="24"/>
          <w:szCs w:val="22"/>
        </w:rPr>
        <w:pict>
          <v:line id="Connecteur droit 34" o:spid="_x0000_s1758" style="position:absolute;left:0;text-align:left;z-index:251713536;visibility:visible;mso-width-relative:margin;mso-height-relative:margin" from="263.9pt,16.85pt" to="263.9pt,3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" strokecolor="windowText" strokeweight="1.5pt"/>
        </w:pict>
      </w:r>
      <w:r w:rsidRPr="009A19B4">
        <w:rPr>
          <w:noProof/>
          <w:sz w:val="24"/>
          <w:szCs w:val="24"/>
        </w:rPr>
        <w:pict>
          <v:shape id="Arc 32" o:spid="_x0000_s1753" style="position:absolute;left:0;text-align:left;margin-left:144.55pt;margin-top:2pt;width:125.25pt;height:49pt;z-index:251708416;visibility:visible;mso-width-relative:margin;mso-height-relative:margin;v-text-anchor:middle" coordsize="1590675,6223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" adj="0,,0" path="m1533671,426824nsc1456046,502657,1305307,563506,1113995,596234l795338,311150r738333,115674xem1533671,426824nfc1456046,502657,1305307,563506,1113995,596234e" filled="f" strokeweight="1pt">
            <v:stroke joinstyle="round"/>
            <v:formulas/>
            <v:path arrowok="t" o:connecttype="custom" o:connectlocs="1533671,426824;1113995,596234" o:connectangles="0,0"/>
          </v:shape>
        </w:pict>
      </w:r>
      <w:r w:rsidRPr="009A19B4">
        <w:rPr>
          <w:rFonts w:eastAsia="Calibri"/>
          <w:bCs/>
          <w:iCs/>
          <w:noProof/>
          <w:sz w:val="24"/>
          <w:szCs w:val="22"/>
        </w:rPr>
        <w:pict>
          <v:shape id="Zone de texte 33" o:spid="_x0000_s1764" type="#_x0000_t202" style="position:absolute;left:0;text-align:left;margin-left:71.95pt;margin-top:14.8pt;width:55.35pt;height:21.15pt;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" stroked="f">
            <v:textbox>
              <w:txbxContent>
                <w:p w:rsidR="00BD1FA0" w:rsidRPr="00FE363B" w:rsidRDefault="00BD1FA0" w:rsidP="00E01015">
                  <w:pPr>
                    <w:rPr>
                      <w:sz w:val="18"/>
                      <w:szCs w:val="16"/>
                    </w:rPr>
                  </w:pPr>
                  <w:r w:rsidRPr="00FE363B">
                    <w:rPr>
                      <w:bCs/>
                      <w:sz w:val="18"/>
                      <w:szCs w:val="18"/>
                    </w:rPr>
                    <w:t>M [</w:t>
                  </w:r>
                  <w:proofErr w:type="spellStart"/>
                  <w:r>
                    <w:rPr>
                      <w:bCs/>
                      <w:sz w:val="18"/>
                      <w:szCs w:val="18"/>
                    </w:rPr>
                    <w:t>K</w:t>
                  </w:r>
                  <w:r w:rsidRPr="00FE363B">
                    <w:rPr>
                      <w:bCs/>
                      <w:sz w:val="18"/>
                      <w:szCs w:val="18"/>
                    </w:rPr>
                    <w:t>N.m</w:t>
                  </w:r>
                  <w:proofErr w:type="spellEnd"/>
                  <w:r w:rsidRPr="00FE363B">
                    <w:rPr>
                      <w:bCs/>
                      <w:sz w:val="18"/>
                      <w:szCs w:val="18"/>
                    </w:rPr>
                    <w:t>]</w:t>
                  </w:r>
                </w:p>
              </w:txbxContent>
            </v:textbox>
          </v:shape>
        </w:pict>
      </w:r>
    </w:p>
    <w:p w:rsidR="00E01015" w:rsidRPr="00E544C6" w:rsidRDefault="009A19B4" w:rsidP="00A1330B">
      <w:pPr>
        <w:spacing w:line="360" w:lineRule="auto"/>
        <w:jc w:val="center"/>
        <w:rPr>
          <w:rFonts w:asciiTheme="majorBidi" w:hAnsiTheme="majorBidi" w:cstheme="majorBidi"/>
          <w:color w:val="0070C0"/>
          <w:sz w:val="24"/>
          <w:szCs w:val="24"/>
        </w:rPr>
      </w:pPr>
      <w:r w:rsidRPr="009A19B4">
        <w:rPr>
          <w:rFonts w:eastAsia="Calibri"/>
          <w:bCs/>
          <w:iCs/>
          <w:noProof/>
          <w:sz w:val="24"/>
          <w:szCs w:val="22"/>
        </w:rPr>
        <w:pict>
          <v:shape id="Zone de texte 38" o:spid="_x0000_s1766" type="#_x0000_t202" style="position:absolute;left:0;text-align:left;margin-left:253.9pt;margin-top:18.45pt;width:70.8pt;height:21.15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" stroked="f">
            <v:textbox>
              <w:txbxContent>
                <w:p w:rsidR="00BD1FA0" w:rsidRPr="00EC3086" w:rsidRDefault="00BD1FA0" w:rsidP="00E01015">
                  <w:pPr>
                    <w:rPr>
                      <w:sz w:val="16"/>
                      <w:szCs w:val="14"/>
                    </w:rPr>
                  </w:pPr>
                  <w:r>
                    <w:rPr>
                      <w:bCs/>
                      <w:sz w:val="16"/>
                      <w:szCs w:val="16"/>
                    </w:rPr>
                    <w:t>12.72</w:t>
                  </w:r>
                </w:p>
              </w:txbxContent>
            </v:textbox>
          </v:shape>
        </w:pict>
      </w:r>
    </w:p>
    <w:p w:rsidR="00E01015" w:rsidRPr="00E544C6" w:rsidRDefault="009A19B4" w:rsidP="00A1330B">
      <w:pPr>
        <w:spacing w:line="360" w:lineRule="auto"/>
        <w:jc w:val="right"/>
        <w:rPr>
          <w:rFonts w:asciiTheme="majorBidi" w:hAnsiTheme="majorBidi" w:cstheme="majorBidi"/>
          <w:color w:val="0070C0"/>
          <w:sz w:val="24"/>
          <w:szCs w:val="24"/>
        </w:rPr>
      </w:pPr>
      <w:r>
        <w:rPr>
          <w:rFonts w:asciiTheme="majorBidi" w:hAnsiTheme="majorBidi" w:cstheme="majorBidi"/>
          <w:noProof/>
          <w:color w:val="0070C0"/>
          <w:sz w:val="24"/>
          <w:szCs w:val="24"/>
        </w:rPr>
        <w:pict>
          <v:shape id="Zone de texte 41" o:spid="_x0000_s1767" type="#_x0000_t202" style="position:absolute;left:0;text-align:left;margin-left:-18.95pt;margin-top:27.55pt;width:449.45pt;height:30.3pt;z-index:2517227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" fillcolor="window" strokecolor="window" strokeweight=".5pt">
            <v:textbox>
              <w:txbxContent>
                <w:p w:rsidR="00BD1FA0" w:rsidRPr="000A114E" w:rsidRDefault="00BD1FA0" w:rsidP="00E01015">
                  <w:pPr>
                    <w:spacing w:line="276" w:lineRule="auto"/>
                    <w:jc w:val="center"/>
                    <w:rPr>
                      <w:rFonts w:asciiTheme="majorBidi" w:hAnsiTheme="majorBidi" w:cstheme="majorBidi"/>
                      <w:iCs/>
                    </w:rPr>
                  </w:pPr>
                  <w:r w:rsidRPr="000A114E">
                    <w:rPr>
                      <w:rFonts w:asciiTheme="majorBidi" w:hAnsiTheme="majorBidi" w:cstheme="majorBidi"/>
                      <w:b/>
                      <w:bCs/>
                      <w:iCs/>
                      <w:u w:val="single"/>
                    </w:rPr>
                    <w:t>Figure IV.18 :</w:t>
                  </w:r>
                  <w:r w:rsidRPr="000A114E">
                    <w:rPr>
                      <w:rFonts w:asciiTheme="majorBidi" w:hAnsiTheme="majorBidi" w:cstheme="majorBidi"/>
                      <w:iCs/>
                    </w:rPr>
                    <w:t xml:space="preserve"> Diagramme des moments fléchissant et efforts tranchants à l’ELS.</w:t>
                  </w:r>
                </w:p>
                <w:p w:rsidR="00BD1FA0" w:rsidRDefault="00BD1FA0" w:rsidP="00E01015">
                  <w:pPr>
                    <w:spacing w:line="276" w:lineRule="auto"/>
                    <w:jc w:val="center"/>
                    <w:rPr>
                      <w:rFonts w:ascii="Georgia" w:hAnsi="Georgia"/>
                      <w:iCs/>
                    </w:rPr>
                  </w:pPr>
                </w:p>
                <w:p w:rsidR="00BD1FA0" w:rsidRPr="008321FB" w:rsidRDefault="00BD1FA0" w:rsidP="00E01015">
                  <w:pPr>
                    <w:spacing w:line="276" w:lineRule="auto"/>
                    <w:jc w:val="center"/>
                    <w:rPr>
                      <w:rFonts w:ascii="Georgia" w:hAnsi="Georgia"/>
                      <w:iCs/>
                    </w:rPr>
                  </w:pPr>
                </w:p>
                <w:p w:rsidR="00BD1FA0" w:rsidRPr="008321FB" w:rsidRDefault="00BD1FA0" w:rsidP="00E01015">
                  <w:pPr>
                    <w:jc w:val="center"/>
                  </w:pPr>
                </w:p>
              </w:txbxContent>
            </v:textbox>
          </v:shape>
        </w:pict>
      </w:r>
      <w:r w:rsidRPr="009A19B4">
        <w:rPr>
          <w:rFonts w:eastAsia="Calibri"/>
          <w:bCs/>
          <w:iCs/>
          <w:noProof/>
          <w:sz w:val="24"/>
          <w:szCs w:val="22"/>
        </w:rPr>
        <w:pict>
          <v:shape id="Zone de texte 39" o:spid="_x0000_s1765" type="#_x0000_t202" style="position:absolute;left:0;text-align:left;margin-left:212.65pt;margin-top:9.1pt;width:48.2pt;height:21.15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" stroked="f">
            <v:textbox>
              <w:txbxContent>
                <w:p w:rsidR="00BD1FA0" w:rsidRPr="00EC3086" w:rsidRDefault="00BD1FA0" w:rsidP="00E01015">
                  <w:pPr>
                    <w:rPr>
                      <w:sz w:val="16"/>
                      <w:szCs w:val="14"/>
                    </w:rPr>
                  </w:pPr>
                  <w:r>
                    <w:rPr>
                      <w:bCs/>
                      <w:sz w:val="16"/>
                      <w:szCs w:val="16"/>
                    </w:rPr>
                    <w:t>15.45</w:t>
                  </w:r>
                </w:p>
              </w:txbxContent>
            </v:textbox>
          </v:shape>
        </w:pict>
      </w:r>
      <w:r w:rsidRPr="009A19B4">
        <w:rPr>
          <w:noProof/>
          <w:sz w:val="24"/>
          <w:szCs w:val="24"/>
        </w:rPr>
        <w:pict>
          <v:shape id="Connecteur droit avec flèche 37" o:spid="_x0000_s1756" type="#_x0000_t32" style="position:absolute;left:0;text-align:left;margin-left:211.5pt;margin-top:6.2pt;width:32.45pt;height:0;flip:y;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" strokecolor="black [3213]" strokeweight="1pt">
            <v:stroke startarrow="open" endarrow="open"/>
          </v:shape>
        </w:pict>
      </w:r>
    </w:p>
    <w:p w:rsidR="00E01015" w:rsidRDefault="00E01015" w:rsidP="00A1330B">
      <w:pPr>
        <w:spacing w:line="360" w:lineRule="auto"/>
        <w:rPr>
          <w:rFonts w:asciiTheme="majorBidi" w:eastAsiaTheme="minorEastAsia" w:hAnsiTheme="majorBidi" w:cstheme="majorBidi"/>
          <w:b/>
          <w:bCs/>
          <w:iCs/>
          <w:u w:val="single"/>
        </w:rPr>
      </w:pPr>
    </w:p>
    <w:p w:rsidR="00E01015" w:rsidRPr="001109CC" w:rsidRDefault="00E01015" w:rsidP="00A1330B">
      <w:pPr>
        <w:pStyle w:val="Paragraphedeliste"/>
        <w:numPr>
          <w:ilvl w:val="0"/>
          <w:numId w:val="69"/>
        </w:numPr>
        <w:spacing w:after="160" w:line="360" w:lineRule="auto"/>
        <w:rPr>
          <w:rFonts w:asciiTheme="majorBidi" w:eastAsiaTheme="minorEastAsia" w:hAnsiTheme="majorBidi" w:cstheme="majorBidi"/>
          <w:b/>
          <w:bCs/>
          <w:iCs/>
          <w:color w:val="365F91" w:themeColor="accent1" w:themeShade="BF"/>
          <w:sz w:val="24"/>
          <w:szCs w:val="24"/>
          <w:u w:val="single"/>
        </w:rPr>
      </w:pPr>
      <w:r w:rsidRPr="001109CC">
        <w:rPr>
          <w:rFonts w:asciiTheme="majorBidi" w:eastAsiaTheme="minorEastAsia" w:hAnsiTheme="majorBidi" w:cstheme="majorBidi"/>
          <w:b/>
          <w:bCs/>
          <w:iCs/>
          <w:color w:val="365F91" w:themeColor="accent1" w:themeShade="BF"/>
          <w:sz w:val="24"/>
          <w:szCs w:val="24"/>
          <w:u w:val="single"/>
        </w:rPr>
        <w:t>Calcul du ferraillage :</w:t>
      </w:r>
    </w:p>
    <w:p w:rsidR="00CE3681" w:rsidRDefault="00CE3681" w:rsidP="00A1330B">
      <w:pPr>
        <w:spacing w:line="360" w:lineRule="auto"/>
        <w:rPr>
          <w:rFonts w:asciiTheme="majorBidi" w:eastAsiaTheme="minorEastAsia" w:hAnsiTheme="majorBidi" w:cstheme="majorBidi"/>
          <w:b/>
          <w:bCs/>
          <w:iCs/>
          <w:color w:val="365F91" w:themeColor="accent1" w:themeShade="BF"/>
          <w:sz w:val="24"/>
          <w:szCs w:val="24"/>
          <w:u w:val="single"/>
        </w:rPr>
      </w:pPr>
    </w:p>
    <w:p w:rsidR="00E01015" w:rsidRPr="001109CC" w:rsidRDefault="00E01015" w:rsidP="00A1330B">
      <w:pPr>
        <w:spacing w:line="360" w:lineRule="auto"/>
        <w:rPr>
          <w:rFonts w:asciiTheme="majorBidi" w:eastAsiaTheme="minorEastAsia" w:hAnsiTheme="majorBidi" w:cstheme="majorBidi"/>
          <w:b/>
          <w:bCs/>
          <w:iCs/>
          <w:color w:val="365F91" w:themeColor="accent1" w:themeShade="BF"/>
          <w:sz w:val="24"/>
          <w:szCs w:val="24"/>
          <w:u w:val="single"/>
        </w:rPr>
      </w:pPr>
      <w:r w:rsidRPr="001109CC">
        <w:rPr>
          <w:rFonts w:asciiTheme="majorBidi" w:eastAsiaTheme="minorEastAsia" w:hAnsiTheme="majorBidi" w:cstheme="majorBidi"/>
          <w:b/>
          <w:bCs/>
          <w:iCs/>
          <w:color w:val="365F91" w:themeColor="accent1" w:themeShade="BF"/>
          <w:sz w:val="24"/>
          <w:szCs w:val="24"/>
          <w:u w:val="single"/>
        </w:rPr>
        <w:lastRenderedPageBreak/>
        <w:t>A- En travée :</w:t>
      </w:r>
    </w:p>
    <w:p w:rsidR="00E01015" w:rsidRPr="00B0593A" w:rsidRDefault="00E01015" w:rsidP="00A1330B">
      <w:pPr>
        <w:spacing w:line="360" w:lineRule="auto"/>
        <w:rPr>
          <w:rFonts w:asciiTheme="majorBidi" w:eastAsiaTheme="minorEastAsia" w:hAnsiTheme="majorBidi" w:cstheme="majorBidi"/>
          <w:iCs/>
          <w:sz w:val="24"/>
          <w:szCs w:val="24"/>
          <w:u w:val="single"/>
        </w:rPr>
      </w:pPr>
      <w:r w:rsidRPr="00B0593A">
        <w:rPr>
          <w:rFonts w:asciiTheme="majorBidi" w:eastAsiaTheme="minorEastAsia" w:hAnsiTheme="majorBidi" w:cstheme="majorBidi"/>
          <w:iCs/>
          <w:sz w:val="24"/>
          <w:szCs w:val="24"/>
          <w:u w:val="single"/>
        </w:rPr>
        <w:t>Etat limite ultime (ELU) :</w:t>
      </w:r>
    </w:p>
    <w:p w:rsidR="00E01015" w:rsidRPr="00932B8F" w:rsidRDefault="009A19B4" w:rsidP="00A1330B">
      <w:pPr>
        <w:spacing w:line="360" w:lineRule="auto"/>
        <w:rPr>
          <w:rFonts w:asciiTheme="majorBidi" w:eastAsiaTheme="minorEastAsia" w:hAnsiTheme="majorBidi" w:cstheme="majorBidi"/>
          <w:iCs/>
          <w:sz w:val="24"/>
          <w:szCs w:val="24"/>
        </w:rPr>
      </w:pPr>
      <m:oMathPara>
        <m:oMathParaPr>
          <m:jc m:val="left"/>
        </m:oMathParaPr>
        <m:oMath>
          <m:sSubSup>
            <m:sSubSupPr>
              <m:ctrlPr>
                <w:rPr>
                  <w:rFonts w:ascii="Cambria Math" w:eastAsiaTheme="minorEastAsia" w:hAnsi="Cambria Math" w:cstheme="majorBidi"/>
                  <w:i/>
                  <w:iCs/>
                  <w:sz w:val="24"/>
                  <w:szCs w:val="24"/>
                </w:rPr>
              </m:ctrlPr>
            </m:sSubSup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t</m:t>
              </m:r>
            </m:sub>
            <m:sup>
              <m:r>
                <w:rPr>
                  <w:rFonts w:ascii="Cambria Math" w:eastAsiaTheme="minorEastAsia" w:hAnsi="Cambria Math" w:cstheme="majorBidi"/>
                  <w:sz w:val="24"/>
                  <w:szCs w:val="24"/>
                </w:rPr>
                <m:t>u</m:t>
              </m:r>
            </m:sup>
          </m:sSubSup>
          <m:r>
            <w:rPr>
              <w:rFonts w:ascii="Cambria Math" w:eastAsiaTheme="minorEastAsia" w:hAnsi="Cambria Math" w:cstheme="majorBidi"/>
              <w:sz w:val="24"/>
              <w:szCs w:val="24"/>
            </w:rPr>
            <m:t>=17.26 KN.m = 17260 N.m</m:t>
          </m:r>
        </m:oMath>
      </m:oMathPara>
    </w:p>
    <w:p w:rsidR="00E01015" w:rsidRPr="00932B8F" w:rsidRDefault="00E01015" w:rsidP="00A1330B">
      <w:pPr>
        <w:spacing w:line="360" w:lineRule="auto"/>
        <w:rPr>
          <w:rFonts w:asciiTheme="majorBidi" w:eastAsiaTheme="minorEastAsia" w:hAnsiTheme="majorBidi" w:cstheme="majorBidi"/>
          <w:b/>
          <w:bCs/>
          <w:iCs/>
          <w:sz w:val="24"/>
          <w:szCs w:val="24"/>
          <w:u w:val="single"/>
        </w:rPr>
      </w:pPr>
      <w:r w:rsidRPr="00932B8F">
        <w:rPr>
          <w:rFonts w:asciiTheme="majorBidi" w:eastAsiaTheme="minorEastAsia" w:hAnsiTheme="majorBidi" w:cstheme="majorBidi"/>
          <w:b/>
          <w:bCs/>
          <w:iCs/>
          <w:sz w:val="24"/>
          <w:szCs w:val="24"/>
          <w:u w:val="single"/>
        </w:rPr>
        <w:t xml:space="preserve">- </w:t>
      </w:r>
      <w:r w:rsidRPr="001109CC">
        <w:rPr>
          <w:rFonts w:asciiTheme="majorBidi" w:eastAsiaTheme="minorEastAsia" w:hAnsiTheme="majorBidi" w:cstheme="majorBidi"/>
          <w:b/>
          <w:bCs/>
          <w:iCs/>
          <w:color w:val="365F91" w:themeColor="accent1" w:themeShade="BF"/>
          <w:sz w:val="24"/>
          <w:szCs w:val="24"/>
          <w:u w:val="single"/>
        </w:rPr>
        <w:t>Vérification de l’existence des armatures comprimées A’ :</w:t>
      </w:r>
    </w:p>
    <w:p w:rsidR="00E01015" w:rsidRPr="0043781B" w:rsidRDefault="00E01015" w:rsidP="00A1330B">
      <w:pPr>
        <w:tabs>
          <w:tab w:val="left" w:pos="5472"/>
        </w:tabs>
        <w:spacing w:after="120" w:line="360" w:lineRule="auto"/>
        <w:ind w:right="-567"/>
        <w:rPr>
          <w:rFonts w:asciiTheme="majorBidi" w:hAnsiTheme="majorBidi" w:cstheme="majorBidi"/>
          <w:i/>
          <w:iCs/>
          <w:sz w:val="24"/>
          <w:szCs w:val="24"/>
        </w:rPr>
      </w:pPr>
      <m:oMathPara>
        <m:oMathParaPr>
          <m:jc m:val="left"/>
        </m:oMathParaPr>
        <m:oMath>
          <m:r>
            <m:rPr>
              <m:sty m:val="p"/>
            </m:rPr>
            <w:rPr>
              <w:rFonts w:ascii="Cambria Math" w:hAnsi="Cambria Math" w:cstheme="majorBidi"/>
              <w:sz w:val="24"/>
              <w:szCs w:val="24"/>
            </w:rPr>
            <m:t>μ=</m:t>
          </m:r>
          <m:f>
            <m:fPr>
              <m:ctrlPr>
                <w:rPr>
                  <w:rFonts w:ascii="Cambria Math" w:hAnsi="Cambria Math" w:cstheme="majorBidi"/>
                  <w:iCs/>
                  <w:sz w:val="24"/>
                  <w:szCs w:val="24"/>
                </w:rPr>
              </m:ctrlPr>
            </m:fPr>
            <m:num>
              <m:sSubSup>
                <m:sSubSupPr>
                  <m:ctrlPr>
                    <w:rPr>
                      <w:rFonts w:ascii="Cambria Math" w:hAnsi="Cambria Math" w:cstheme="majorBidi"/>
                      <w:i/>
                      <w:iCs/>
                      <w:sz w:val="24"/>
                      <w:szCs w:val="24"/>
                    </w:rPr>
                  </m:ctrlPr>
                </m:sSubSupPr>
                <m:e>
                  <m:r>
                    <w:rPr>
                      <w:rFonts w:ascii="Cambria Math" w:hAnsi="Cambria Math" w:cstheme="majorBidi"/>
                      <w:sz w:val="24"/>
                      <w:szCs w:val="24"/>
                    </w:rPr>
                    <m:t>M</m:t>
                  </m:r>
                </m:e>
                <m:sub>
                  <m:r>
                    <w:rPr>
                      <w:rFonts w:ascii="Cambria Math" w:hAnsi="Cambria Math" w:cstheme="majorBidi"/>
                      <w:sz w:val="24"/>
                      <w:szCs w:val="24"/>
                    </w:rPr>
                    <m:t>t</m:t>
                  </m:r>
                </m:sub>
                <m:sup>
                  <m:r>
                    <w:rPr>
                      <w:rFonts w:ascii="Cambria Math" w:hAnsi="Cambria Math" w:cstheme="majorBidi"/>
                      <w:sz w:val="24"/>
                      <w:szCs w:val="24"/>
                    </w:rPr>
                    <m:t>u</m:t>
                  </m:r>
                </m:sup>
              </m:sSubSup>
            </m:num>
            <m:den>
              <m:sSub>
                <m:sSubPr>
                  <m:ctrlPr>
                    <w:rPr>
                      <w:rFonts w:ascii="Cambria Math" w:hAnsi="Cambria Math" w:cstheme="majorBidi"/>
                      <w:iCs/>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b</m:t>
                  </m:r>
                </m:sub>
              </m:sSub>
              <m:r>
                <m:rPr>
                  <m:sty m:val="p"/>
                </m:rPr>
                <w:rPr>
                  <w:rFonts w:ascii="Cambria Math" w:hAnsi="Cambria Math" w:cstheme="majorBidi"/>
                  <w:sz w:val="24"/>
                  <w:szCs w:val="24"/>
                </w:rPr>
                <m:t>×b×d²</m:t>
              </m:r>
            </m:den>
          </m:f>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17260</m:t>
              </m:r>
            </m:num>
            <m:den>
              <m:r>
                <m:rPr>
                  <m:sty m:val="p"/>
                </m:rPr>
                <w:rPr>
                  <w:rFonts w:ascii="Cambria Math" w:hAnsi="Cambria Math" w:cstheme="majorBidi"/>
                  <w:sz w:val="24"/>
                  <w:szCs w:val="24"/>
                </w:rPr>
                <m:t>14,2×100×13²</m:t>
              </m:r>
            </m:den>
          </m:f>
          <m:r>
            <m:rPr>
              <m:sty m:val="p"/>
            </m:rPr>
            <w:rPr>
              <w:rFonts w:ascii="Cambria Math" w:hAnsi="Cambria Math" w:cstheme="majorBidi"/>
              <w:sz w:val="24"/>
              <w:szCs w:val="24"/>
            </w:rPr>
            <m:t>=0,0</m:t>
          </m:r>
          <m:r>
            <w:rPr>
              <w:rFonts w:ascii="Cambria Math" w:hAnsi="Cambria Math" w:cstheme="majorBidi"/>
              <w:sz w:val="24"/>
              <w:szCs w:val="24"/>
            </w:rPr>
            <m:t>7</m:t>
          </m:r>
        </m:oMath>
      </m:oMathPara>
    </w:p>
    <w:p w:rsidR="00E01015" w:rsidRPr="0043781B" w:rsidRDefault="00E01015" w:rsidP="00A1330B">
      <w:pPr>
        <w:tabs>
          <w:tab w:val="left" w:pos="5472"/>
        </w:tabs>
        <w:spacing w:after="120" w:line="360" w:lineRule="auto"/>
        <w:ind w:right="-567"/>
        <w:rPr>
          <w:rFonts w:asciiTheme="majorBidi" w:hAnsiTheme="majorBidi" w:cstheme="majorBidi"/>
          <w:iCs/>
          <w:sz w:val="24"/>
          <w:szCs w:val="24"/>
        </w:rPr>
      </w:pPr>
      <m:oMath>
        <m:r>
          <m:rPr>
            <m:sty m:val="p"/>
          </m:rPr>
          <w:rPr>
            <w:rFonts w:ascii="Cambria Math" w:hAnsi="Cambria Math" w:cstheme="majorBidi"/>
            <w:sz w:val="24"/>
            <w:szCs w:val="24"/>
          </w:rPr>
          <m:t>μ=0,0</m:t>
        </m:r>
        <m:r>
          <w:rPr>
            <w:rFonts w:ascii="Cambria Math" w:hAnsi="Cambria Math" w:cstheme="majorBidi"/>
            <w:sz w:val="24"/>
            <w:szCs w:val="24"/>
          </w:rPr>
          <m:t>7&lt;</m:t>
        </m:r>
        <m:sSub>
          <m:sSubPr>
            <m:ctrlPr>
              <w:rPr>
                <w:rFonts w:ascii="Cambria Math" w:hAnsi="Cambria Math" w:cstheme="majorBidi"/>
                <w:iCs/>
                <w:sz w:val="24"/>
                <w:szCs w:val="24"/>
              </w:rPr>
            </m:ctrlPr>
          </m:sSubPr>
          <m:e>
            <m:r>
              <m:rPr>
                <m:sty m:val="p"/>
              </m:rPr>
              <w:rPr>
                <w:rFonts w:ascii="Cambria Math" w:hAnsi="Cambria Math" w:cstheme="majorBidi"/>
                <w:sz w:val="24"/>
                <w:szCs w:val="24"/>
              </w:rPr>
              <m:t>μ</m:t>
            </m:r>
          </m:e>
          <m:sub>
            <m:r>
              <m:rPr>
                <m:sty m:val="p"/>
              </m:rPr>
              <w:rPr>
                <w:rFonts w:ascii="Cambria Math" w:hAnsi="Cambria Math" w:cstheme="majorBidi"/>
                <w:sz w:val="24"/>
                <w:szCs w:val="24"/>
              </w:rPr>
              <m:t>L</m:t>
            </m:r>
          </m:sub>
        </m:sSub>
        <m:r>
          <m:rPr>
            <m:sty m:val="p"/>
          </m:rPr>
          <w:rPr>
            <w:rFonts w:ascii="Cambria Math" w:hAnsi="Cambria Math" w:cstheme="majorBidi"/>
            <w:sz w:val="24"/>
            <w:szCs w:val="24"/>
          </w:rPr>
          <m:t>=0,392</m:t>
        </m:r>
      </m:oMath>
      <w:r>
        <w:rPr>
          <w:rFonts w:asciiTheme="majorBidi" w:hAnsiTheme="majorBidi" w:cstheme="majorBidi"/>
          <w:sz w:val="24"/>
          <w:szCs w:val="24"/>
        </w:rPr>
        <w:t xml:space="preserve"> =&gt;A’ n</w:t>
      </w:r>
      <w:r w:rsidRPr="0043781B">
        <w:rPr>
          <w:rFonts w:asciiTheme="majorBidi" w:hAnsiTheme="majorBidi" w:cstheme="majorBidi"/>
          <w:sz w:val="24"/>
          <w:szCs w:val="24"/>
        </w:rPr>
        <w:t>’existe pas et ;</w:t>
      </w:r>
      <m:oMath>
        <m:r>
          <m:rPr>
            <m:sty m:val="p"/>
          </m:rPr>
          <w:rPr>
            <w:rFonts w:ascii="Cambria Math" w:hAnsi="Cambria Math" w:cstheme="majorBidi"/>
            <w:sz w:val="24"/>
            <w:szCs w:val="24"/>
          </w:rPr>
          <m:t>1000</m:t>
        </m:r>
        <m:sSub>
          <m:sSubPr>
            <m:ctrlPr>
              <w:rPr>
                <w:rFonts w:ascii="Cambria Math" w:hAnsi="Cambria Math" w:cstheme="majorBidi"/>
                <w:sz w:val="24"/>
                <w:szCs w:val="24"/>
              </w:rPr>
            </m:ctrlPr>
          </m:sSubPr>
          <m:e>
            <m:r>
              <m:rPr>
                <m:sty m:val="p"/>
              </m:rPr>
              <w:rPr>
                <w:rFonts w:ascii="Cambria Math" w:hAnsi="Cambria Math" w:cstheme="majorBidi"/>
                <w:sz w:val="24"/>
                <w:szCs w:val="24"/>
              </w:rPr>
              <m:t>ε</m:t>
            </m:r>
          </m:e>
          <m:sub>
            <m:r>
              <m:rPr>
                <m:sty m:val="p"/>
              </m:rPr>
              <w:rPr>
                <w:rFonts w:ascii="Cambria Math" w:hAnsi="Cambria Math" w:cstheme="majorBidi"/>
                <w:sz w:val="24"/>
                <w:szCs w:val="24"/>
              </w:rPr>
              <m:t>s</m:t>
            </m:r>
          </m:sub>
        </m:sSub>
        <m:r>
          <m:rPr>
            <m:sty m:val="p"/>
          </m:rPr>
          <w:rPr>
            <w:rFonts w:ascii="Cambria Math" w:hAnsi="Cambria Math" w:cstheme="majorBidi"/>
            <w:sz w:val="24"/>
            <w:szCs w:val="24"/>
          </w:rPr>
          <m:t>&gt;</m:t>
        </m:r>
        <m:r>
          <w:rPr>
            <w:rFonts w:ascii="Cambria Math" w:hAnsi="Cambria Math" w:cstheme="majorBidi"/>
            <w:sz w:val="24"/>
            <w:szCs w:val="24"/>
          </w:rPr>
          <m:t>1000</m:t>
        </m:r>
        <m:sSub>
          <m:sSubPr>
            <m:ctrlPr>
              <w:rPr>
                <w:rFonts w:ascii="Cambria Math" w:hAnsi="Cambria Math" w:cstheme="majorBidi"/>
                <w:sz w:val="24"/>
                <w:szCs w:val="24"/>
              </w:rPr>
            </m:ctrlPr>
          </m:sSubPr>
          <m:e>
            <m:r>
              <m:rPr>
                <m:sty m:val="p"/>
              </m:rPr>
              <w:rPr>
                <w:rFonts w:ascii="Cambria Math" w:hAnsi="Cambria Math" w:cstheme="majorBidi"/>
                <w:sz w:val="24"/>
                <w:szCs w:val="24"/>
              </w:rPr>
              <m:t>ε</m:t>
            </m:r>
          </m:e>
          <m:sub>
            <m:r>
              <m:rPr>
                <m:sty m:val="p"/>
              </m:rPr>
              <w:rPr>
                <w:rFonts w:ascii="Cambria Math" w:hAnsi="Cambria Math" w:cstheme="majorBidi"/>
                <w:sz w:val="24"/>
                <w:szCs w:val="24"/>
              </w:rPr>
              <m:t xml:space="preserve">l </m:t>
            </m:r>
          </m:sub>
        </m:sSub>
        <m:r>
          <w:rPr>
            <w:rFonts w:ascii="Cambria Math" w:hAnsi="Cambria Math" w:cstheme="majorBidi"/>
            <w:sz w:val="24"/>
            <w:szCs w:val="24"/>
          </w:rPr>
          <m:t xml:space="preserve"> =&gt;</m:t>
        </m:r>
        <m:sSub>
          <m:sSubPr>
            <m:ctrlPr>
              <w:rPr>
                <w:rFonts w:ascii="Cambria Math" w:hAnsi="Cambria Math" w:cstheme="majorBidi"/>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 xml:space="preserve">s </m:t>
            </m:r>
          </m:sub>
        </m:sSub>
        <m:r>
          <m:rPr>
            <m:sty m:val="p"/>
          </m:rPr>
          <w:rPr>
            <w:rFonts w:ascii="Cambria Math" w:hAnsi="Cambria Math" w:cstheme="majorBidi"/>
            <w:sz w:val="24"/>
            <w:szCs w:val="24"/>
          </w:rPr>
          <m:t xml:space="preserve">= </m:t>
        </m:r>
        <m:f>
          <m:fPr>
            <m:ctrlPr>
              <w:rPr>
                <w:rFonts w:ascii="Cambria Math" w:hAnsi="Cambria Math" w:cstheme="majorBidi"/>
                <w:sz w:val="24"/>
                <w:szCs w:val="24"/>
              </w:rPr>
            </m:ctrlPr>
          </m:fPr>
          <m:num>
            <m:sSub>
              <m:sSubPr>
                <m:ctrlPr>
                  <w:rPr>
                    <w:rFonts w:ascii="Cambria Math" w:hAnsi="Cambria Math" w:cstheme="majorBidi"/>
                    <w:sz w:val="24"/>
                    <w:szCs w:val="24"/>
                  </w:rPr>
                </m:ctrlPr>
              </m:sSubPr>
              <m:e>
                <m:r>
                  <m:rPr>
                    <m:sty m:val="p"/>
                  </m:rPr>
                  <w:rPr>
                    <w:rFonts w:ascii="Cambria Math" w:hAnsi="Cambria Math" w:cstheme="majorBidi"/>
                    <w:sz w:val="24"/>
                    <w:szCs w:val="24"/>
                  </w:rPr>
                  <m:t>f</m:t>
                </m:r>
              </m:e>
              <m:sub>
                <m:r>
                  <m:rPr>
                    <m:sty m:val="p"/>
                  </m:rPr>
                  <w:rPr>
                    <w:rFonts w:ascii="Cambria Math" w:hAnsi="Cambria Math" w:cstheme="majorBidi"/>
                    <w:sz w:val="24"/>
                    <w:szCs w:val="24"/>
                  </w:rPr>
                  <m:t>e</m:t>
                </m:r>
              </m:sub>
            </m:sSub>
          </m:num>
          <m:den>
            <m:sSub>
              <m:sSubPr>
                <m:ctrlPr>
                  <w:rPr>
                    <w:rFonts w:ascii="Cambria Math" w:hAnsi="Cambria Math" w:cstheme="majorBidi"/>
                    <w:sz w:val="24"/>
                    <w:szCs w:val="24"/>
                  </w:rPr>
                </m:ctrlPr>
              </m:sSubPr>
              <m:e>
                <m:r>
                  <m:rPr>
                    <m:sty m:val="p"/>
                  </m:rPr>
                  <w:rPr>
                    <w:rFonts w:ascii="Cambria Math" w:hAnsi="Cambria Math" w:cstheme="majorBidi"/>
                    <w:sz w:val="24"/>
                    <w:szCs w:val="24"/>
                  </w:rPr>
                  <m:t>δ</m:t>
                </m:r>
              </m:e>
              <m:sub>
                <m:r>
                  <m:rPr>
                    <m:sty m:val="p"/>
                  </m:rPr>
                  <w:rPr>
                    <w:rFonts w:ascii="Cambria Math" w:hAnsi="Cambria Math" w:cstheme="majorBidi"/>
                    <w:sz w:val="24"/>
                    <w:szCs w:val="24"/>
                  </w:rPr>
                  <m:t>s</m:t>
                </m:r>
              </m:sub>
            </m:sSub>
          </m:den>
        </m:f>
        <m:r>
          <m:rPr>
            <m:sty m:val="p"/>
          </m:rPr>
          <w:rPr>
            <w:rFonts w:ascii="Cambria Math" w:hAnsi="Cambria Math" w:cstheme="majorBidi"/>
            <w:sz w:val="24"/>
            <w:szCs w:val="24"/>
          </w:rPr>
          <m:t>=348 MPa</m:t>
        </m:r>
      </m:oMath>
    </w:p>
    <w:p w:rsidR="00E01015" w:rsidRPr="0043781B" w:rsidRDefault="00E01015" w:rsidP="00A1330B">
      <w:pPr>
        <w:tabs>
          <w:tab w:val="left" w:pos="6561"/>
        </w:tabs>
        <w:spacing w:after="120" w:line="360" w:lineRule="auto"/>
        <w:ind w:right="-567"/>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α=1,25</m:t>
          </m:r>
          <m:d>
            <m:dPr>
              <m:ctrlPr>
                <w:rPr>
                  <w:rFonts w:ascii="Cambria Math" w:hAnsi="Cambria Math" w:cstheme="majorBidi"/>
                  <w:sz w:val="24"/>
                  <w:szCs w:val="24"/>
                </w:rPr>
              </m:ctrlPr>
            </m:dPr>
            <m:e>
              <m:r>
                <m:rPr>
                  <m:sty m:val="p"/>
                </m:rPr>
                <w:rPr>
                  <w:rFonts w:ascii="Cambria Math" w:hAnsi="Cambria Math" w:cstheme="majorBidi"/>
                  <w:sz w:val="24"/>
                  <w:szCs w:val="24"/>
                </w:rPr>
                <m:t>1-</m:t>
              </m:r>
              <m:rad>
                <m:radPr>
                  <m:degHide m:val="on"/>
                  <m:ctrlPr>
                    <w:rPr>
                      <w:rFonts w:ascii="Cambria Math" w:hAnsi="Cambria Math" w:cstheme="majorBidi"/>
                      <w:sz w:val="24"/>
                      <w:szCs w:val="24"/>
                    </w:rPr>
                  </m:ctrlPr>
                </m:radPr>
                <m:deg/>
                <m:e>
                  <m:r>
                    <m:rPr>
                      <m:sty m:val="p"/>
                    </m:rPr>
                    <w:rPr>
                      <w:rFonts w:ascii="Cambria Math" w:hAnsi="Cambria Math" w:cstheme="majorBidi"/>
                      <w:sz w:val="24"/>
                      <w:szCs w:val="24"/>
                    </w:rPr>
                    <m:t>1-2μ</m:t>
                  </m:r>
                </m:e>
              </m:rad>
            </m:e>
          </m:d>
          <m:r>
            <w:rPr>
              <w:rFonts w:ascii="Cambria Math" w:hAnsi="Cambria Math" w:cstheme="majorBidi"/>
              <w:sz w:val="24"/>
              <w:szCs w:val="24"/>
            </w:rPr>
            <m:t>=&gt;</m:t>
          </m:r>
          <m:r>
            <m:rPr>
              <m:sty m:val="p"/>
            </m:rPr>
            <w:rPr>
              <w:rFonts w:ascii="Cambria Math" w:hAnsi="Cambria Math" w:cstheme="majorBidi"/>
              <w:sz w:val="24"/>
              <w:szCs w:val="24"/>
            </w:rPr>
            <m:t>α=0,09</m:t>
          </m:r>
        </m:oMath>
      </m:oMathPara>
    </w:p>
    <w:p w:rsidR="00E01015" w:rsidRPr="00B0593A" w:rsidRDefault="00E01015" w:rsidP="00A1330B">
      <w:pPr>
        <w:tabs>
          <w:tab w:val="left" w:pos="5472"/>
        </w:tabs>
        <w:spacing w:after="120" w:line="360" w:lineRule="auto"/>
        <w:ind w:right="-567"/>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β=1-0,4α</m:t>
          </m:r>
          <m:r>
            <w:rPr>
              <w:rFonts w:ascii="Cambria Math" w:hAnsi="Cambria Math" w:cstheme="majorBidi"/>
              <w:sz w:val="24"/>
              <w:szCs w:val="24"/>
            </w:rPr>
            <m:t xml:space="preserve"> =&gt;</m:t>
          </m:r>
          <m:r>
            <m:rPr>
              <m:sty m:val="p"/>
            </m:rPr>
            <w:rPr>
              <w:rFonts w:ascii="Cambria Math" w:hAnsi="Cambria Math" w:cstheme="majorBidi"/>
              <w:sz w:val="24"/>
              <w:szCs w:val="24"/>
            </w:rPr>
            <m:t>β=0,96</m:t>
          </m:r>
        </m:oMath>
      </m:oMathPara>
    </w:p>
    <w:p w:rsidR="00E01015" w:rsidRPr="001109CC" w:rsidRDefault="00E01015" w:rsidP="00A1330B">
      <w:pPr>
        <w:tabs>
          <w:tab w:val="left" w:pos="426"/>
          <w:tab w:val="left" w:pos="567"/>
          <w:tab w:val="left" w:pos="709"/>
          <w:tab w:val="left" w:pos="1100"/>
          <w:tab w:val="left" w:pos="1134"/>
        </w:tabs>
        <w:spacing w:line="360" w:lineRule="auto"/>
        <w:jc w:val="both"/>
        <w:rPr>
          <w:rFonts w:asciiTheme="majorBidi" w:hAnsiTheme="majorBidi" w:cstheme="majorBidi"/>
          <w:b/>
          <w:bCs/>
          <w:color w:val="365F91" w:themeColor="accent1" w:themeShade="BF"/>
          <w:sz w:val="24"/>
          <w:szCs w:val="24"/>
          <w:u w:val="single"/>
        </w:rPr>
      </w:pPr>
      <w:r w:rsidRPr="001109CC">
        <w:rPr>
          <w:rFonts w:asciiTheme="majorBidi" w:hAnsiTheme="majorBidi" w:cstheme="majorBidi"/>
          <w:b/>
          <w:bCs/>
          <w:color w:val="365F91" w:themeColor="accent1" w:themeShade="BF"/>
          <w:sz w:val="24"/>
          <w:szCs w:val="24"/>
          <w:u w:val="single"/>
        </w:rPr>
        <w:t>Détermination des armatures :</w:t>
      </w:r>
    </w:p>
    <w:p w:rsidR="00E01015" w:rsidRPr="0043781B" w:rsidRDefault="009A19B4" w:rsidP="00A1330B">
      <w:pPr>
        <w:tabs>
          <w:tab w:val="left" w:pos="142"/>
          <w:tab w:val="left" w:pos="6474"/>
          <w:tab w:val="right" w:pos="9213"/>
        </w:tabs>
        <w:spacing w:after="120" w:line="360" w:lineRule="auto"/>
        <w:ind w:right="-567"/>
        <w:contextualSpacing/>
        <w:rPr>
          <w:rFonts w:asciiTheme="majorBidi" w:hAnsiTheme="majorBidi" w:cstheme="majorBidi"/>
          <w:sz w:val="24"/>
          <w:szCs w:val="24"/>
          <w:u w:val="single"/>
        </w:rPr>
      </w:pPr>
      <m:oMathPara>
        <m:oMathParaPr>
          <m:jc m:val="left"/>
        </m:oMathParaPr>
        <m:oMath>
          <m:sSubSup>
            <m:sSubSupPr>
              <m:ctrlPr>
                <w:rPr>
                  <w:rFonts w:ascii="Cambria Math" w:hAnsi="Cambria Math" w:cstheme="majorBidi"/>
                  <w:sz w:val="24"/>
                  <w:szCs w:val="24"/>
                </w:rPr>
              </m:ctrlPr>
            </m:sSubSupPr>
            <m:e>
              <m:r>
                <w:rPr>
                  <w:rFonts w:ascii="Cambria Math" w:hAnsi="Cambria Math" w:cstheme="majorBidi"/>
                  <w:sz w:val="24"/>
                  <w:szCs w:val="24"/>
                </w:rPr>
                <m:t>A</m:t>
              </m:r>
            </m:e>
            <m:sub>
              <m:r>
                <w:rPr>
                  <w:rFonts w:ascii="Cambria Math" w:hAnsi="Cambria Math" w:cstheme="majorBidi"/>
                  <w:sz w:val="24"/>
                  <w:szCs w:val="24"/>
                </w:rPr>
                <m:t>t</m:t>
              </m:r>
            </m:sub>
            <m:sup>
              <m:r>
                <w:rPr>
                  <w:rFonts w:ascii="Cambria Math" w:hAnsi="Cambria Math" w:cstheme="majorBidi"/>
                  <w:sz w:val="24"/>
                  <w:szCs w:val="24"/>
                </w:rPr>
                <m:t>u</m:t>
              </m:r>
            </m:sup>
          </m:sSubSup>
          <m:r>
            <m:rPr>
              <m:sty m:val="p"/>
            </m:rPr>
            <w:rPr>
              <w:rFonts w:ascii="Cambria Math" w:hAnsi="Cambria Math" w:cstheme="majorBidi"/>
              <w:sz w:val="24"/>
              <w:szCs w:val="24"/>
            </w:rPr>
            <m:t>=</m:t>
          </m:r>
          <m:f>
            <m:fPr>
              <m:ctrlPr>
                <w:rPr>
                  <w:rFonts w:ascii="Cambria Math" w:hAnsi="Cambria Math" w:cstheme="majorBidi"/>
                  <w:sz w:val="24"/>
                  <w:szCs w:val="24"/>
                </w:rPr>
              </m:ctrlPr>
            </m:fPr>
            <m:num>
              <m:sSubSup>
                <m:sSubSupPr>
                  <m:ctrlPr>
                    <w:rPr>
                      <w:rFonts w:ascii="Cambria Math" w:eastAsia="Calibri" w:hAnsi="Cambria Math" w:cstheme="majorBidi"/>
                      <w:i/>
                      <w:sz w:val="24"/>
                      <w:szCs w:val="24"/>
                    </w:rPr>
                  </m:ctrlPr>
                </m:sSubSupPr>
                <m:e>
                  <m:r>
                    <w:rPr>
                      <w:rFonts w:ascii="Cambria Math" w:eastAsia="Calibri" w:hAnsi="Cambria Math" w:cstheme="majorBidi"/>
                      <w:sz w:val="24"/>
                      <w:szCs w:val="24"/>
                    </w:rPr>
                    <m:t>M</m:t>
                  </m:r>
                </m:e>
                <m:sub>
                  <m:r>
                    <w:rPr>
                      <w:rFonts w:ascii="Cambria Math" w:eastAsia="Calibri" w:hAnsi="Cambria Math" w:cstheme="majorBidi"/>
                      <w:sz w:val="24"/>
                      <w:szCs w:val="24"/>
                    </w:rPr>
                    <m:t>t</m:t>
                  </m:r>
                </m:sub>
                <m:sup>
                  <m:r>
                    <w:rPr>
                      <w:rFonts w:ascii="Cambria Math" w:eastAsia="Calibri" w:hAnsi="Cambria Math" w:cstheme="majorBidi"/>
                      <w:sz w:val="24"/>
                      <w:szCs w:val="24"/>
                    </w:rPr>
                    <m:t>u</m:t>
                  </m:r>
                </m:sup>
              </m:sSubSup>
            </m:num>
            <m:den>
              <m:sSub>
                <m:sSubPr>
                  <m:ctrlPr>
                    <w:rPr>
                      <w:rFonts w:ascii="Cambria Math" w:hAnsi="Cambria Math" w:cstheme="majorBidi"/>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s</m:t>
                  </m:r>
                </m:sub>
              </m:sSub>
              <m:r>
                <m:rPr>
                  <m:sty m:val="p"/>
                </m:rPr>
                <w:rPr>
                  <w:rFonts w:ascii="Cambria Math" w:hAnsi="Cambria Math" w:cstheme="majorBidi"/>
                  <w:sz w:val="24"/>
                  <w:szCs w:val="24"/>
                </w:rPr>
                <m:t>×β×</m:t>
              </m:r>
              <m:sSub>
                <m:sSubPr>
                  <m:ctrlPr>
                    <w:rPr>
                      <w:rFonts w:ascii="Cambria Math" w:hAnsi="Cambria Math" w:cstheme="majorBidi"/>
                      <w:sz w:val="24"/>
                      <w:szCs w:val="24"/>
                    </w:rPr>
                  </m:ctrlPr>
                </m:sSubPr>
                <m:e>
                  <m:r>
                    <m:rPr>
                      <m:sty m:val="p"/>
                    </m:rPr>
                    <w:rPr>
                      <w:rFonts w:ascii="Cambria Math" w:hAnsi="Cambria Math" w:cstheme="majorBidi"/>
                      <w:sz w:val="24"/>
                      <w:szCs w:val="24"/>
                    </w:rPr>
                    <m:t>d</m:t>
                  </m:r>
                </m:e>
                <m:sub>
                  <m:r>
                    <m:rPr>
                      <m:sty m:val="p"/>
                    </m:rPr>
                    <w:rPr>
                      <w:rFonts w:ascii="Cambria Math" w:hAnsi="Cambria Math" w:cstheme="majorBidi"/>
                      <w:sz w:val="24"/>
                      <w:szCs w:val="24"/>
                    </w:rPr>
                    <m:t>x</m:t>
                  </m:r>
                </m:sub>
              </m:sSub>
            </m:den>
          </m:f>
          <m:r>
            <m:rPr>
              <m:sty m:val="p"/>
            </m:rP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17260</m:t>
              </m:r>
            </m:num>
            <m:den>
              <m:r>
                <m:rPr>
                  <m:sty m:val="p"/>
                </m:rPr>
                <w:rPr>
                  <w:rFonts w:ascii="Cambria Math" w:hAnsi="Cambria Math" w:cstheme="majorBidi"/>
                  <w:sz w:val="24"/>
                  <w:szCs w:val="24"/>
                </w:rPr>
                <m:t>348×0,96×13</m:t>
              </m:r>
            </m:den>
          </m:f>
          <m:r>
            <m:rPr>
              <m:sty m:val="p"/>
            </m:rPr>
            <w:rPr>
              <w:rFonts w:ascii="Cambria Math" w:hAnsi="Cambria Math" w:cstheme="majorBidi"/>
              <w:sz w:val="24"/>
              <w:szCs w:val="24"/>
            </w:rPr>
            <m:t xml:space="preserve">=3.97 </m:t>
          </m:r>
          <m:sSup>
            <m:sSupPr>
              <m:ctrlPr>
                <w:rPr>
                  <w:rFonts w:ascii="Cambria Math" w:hAnsi="Cambria Math" w:cstheme="majorBidi"/>
                  <w:sz w:val="24"/>
                  <w:szCs w:val="24"/>
                </w:rPr>
              </m:ctrlPr>
            </m:sSupPr>
            <m:e>
              <m:r>
                <m:rPr>
                  <m:sty m:val="p"/>
                </m:rPr>
                <w:rPr>
                  <w:rFonts w:ascii="Cambria Math" w:hAnsi="Cambria Math" w:cstheme="majorBidi"/>
                  <w:sz w:val="24"/>
                  <w:szCs w:val="24"/>
                </w:rPr>
                <m:t>cm</m:t>
              </m:r>
            </m:e>
            <m:sup>
              <m:r>
                <m:rPr>
                  <m:sty m:val="p"/>
                </m:rPr>
                <w:rPr>
                  <w:rFonts w:ascii="Cambria Math" w:hAnsi="Cambria Math" w:cstheme="majorBidi"/>
                  <w:sz w:val="24"/>
                  <w:szCs w:val="24"/>
                </w:rPr>
                <m:t>2</m:t>
              </m:r>
            </m:sup>
          </m:sSup>
          <m:r>
            <m:rPr>
              <m:sty m:val="p"/>
            </m:rPr>
            <w:rPr>
              <w:rFonts w:ascii="Cambria Math" w:hAnsi="Cambria Math" w:cstheme="majorBidi"/>
              <w:sz w:val="24"/>
              <w:szCs w:val="24"/>
            </w:rPr>
            <m:t>/ml.</m:t>
          </m:r>
        </m:oMath>
      </m:oMathPara>
    </w:p>
    <w:p w:rsidR="00E01015" w:rsidRPr="001109CC" w:rsidRDefault="00E01015" w:rsidP="00A1330B">
      <w:pPr>
        <w:tabs>
          <w:tab w:val="left" w:pos="426"/>
          <w:tab w:val="left" w:pos="567"/>
          <w:tab w:val="left" w:pos="709"/>
          <w:tab w:val="left" w:pos="1100"/>
          <w:tab w:val="left" w:pos="1134"/>
        </w:tabs>
        <w:spacing w:line="360" w:lineRule="auto"/>
        <w:jc w:val="both"/>
        <w:rPr>
          <w:rFonts w:asciiTheme="majorBidi" w:hAnsiTheme="majorBidi" w:cstheme="majorBidi"/>
          <w:b/>
          <w:bCs/>
          <w:color w:val="365F91" w:themeColor="accent1" w:themeShade="BF"/>
          <w:sz w:val="24"/>
          <w:szCs w:val="24"/>
          <w:u w:val="single"/>
        </w:rPr>
      </w:pPr>
      <w:r w:rsidRPr="001109CC">
        <w:rPr>
          <w:rFonts w:asciiTheme="majorBidi" w:hAnsiTheme="majorBidi" w:cstheme="majorBidi"/>
          <w:b/>
          <w:bCs/>
          <w:color w:val="365F91" w:themeColor="accent1" w:themeShade="BF"/>
          <w:sz w:val="24"/>
          <w:szCs w:val="24"/>
          <w:u w:val="single"/>
        </w:rPr>
        <w:t>Condition de non fragilité :</w:t>
      </w:r>
    </w:p>
    <w:p w:rsidR="00E01015" w:rsidRPr="00276928" w:rsidRDefault="009A19B4" w:rsidP="00A1330B">
      <w:pPr>
        <w:tabs>
          <w:tab w:val="left" w:pos="426"/>
          <w:tab w:val="left" w:pos="567"/>
          <w:tab w:val="left" w:pos="709"/>
          <w:tab w:val="left" w:pos="1100"/>
          <w:tab w:val="left" w:pos="1134"/>
        </w:tabs>
        <w:spacing w:line="360" w:lineRule="auto"/>
        <w:jc w:val="both"/>
        <w:rPr>
          <w:rFonts w:asciiTheme="majorBidi" w:eastAsiaTheme="minorEastAsia" w:hAnsiTheme="majorBidi" w:cstheme="majorBidi"/>
          <w:bCs/>
          <w:sz w:val="24"/>
          <w:szCs w:val="24"/>
        </w:rPr>
      </w:pPr>
      <m:oMathPara>
        <m:oMathParaPr>
          <m:jc m:val="left"/>
        </m:oMathParaPr>
        <m:oMath>
          <m:sSub>
            <m:sSubPr>
              <m:ctrlPr>
                <w:rPr>
                  <w:rFonts w:ascii="Cambria Math" w:eastAsiaTheme="minorEastAsia" w:hAnsi="Cambria Math" w:cstheme="majorBidi"/>
                  <w:bCs/>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t28</m:t>
              </m:r>
            </m:sub>
          </m:sSub>
          <m:r>
            <w:rPr>
              <w:rFonts w:ascii="Cambria Math" w:eastAsiaTheme="minorEastAsia" w:hAnsi="Cambria Math" w:cstheme="majorBidi"/>
              <w:sz w:val="24"/>
              <w:szCs w:val="24"/>
            </w:rPr>
            <m:t>=0.6+0.06×</m:t>
          </m:r>
          <m:sSub>
            <m:sSubPr>
              <m:ctrlPr>
                <w:rPr>
                  <w:rFonts w:ascii="Cambria Math" w:eastAsiaTheme="minorEastAsia" w:hAnsi="Cambria Math" w:cstheme="majorBidi"/>
                  <w:bCs/>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c28</m:t>
              </m:r>
            </m:sub>
          </m:sSub>
        </m:oMath>
      </m:oMathPara>
    </w:p>
    <w:p w:rsidR="00E01015" w:rsidRPr="00276928" w:rsidRDefault="009A19B4" w:rsidP="00A1330B">
      <w:pPr>
        <w:tabs>
          <w:tab w:val="left" w:pos="426"/>
          <w:tab w:val="left" w:pos="567"/>
          <w:tab w:val="left" w:pos="709"/>
          <w:tab w:val="left" w:pos="1100"/>
          <w:tab w:val="left" w:pos="1134"/>
        </w:tabs>
        <w:spacing w:line="360" w:lineRule="auto"/>
        <w:jc w:val="both"/>
        <w:rPr>
          <w:rFonts w:asciiTheme="majorBidi" w:eastAsiaTheme="minorEastAsia" w:hAnsiTheme="majorBidi" w:cstheme="majorBidi"/>
          <w:bCs/>
          <w:sz w:val="24"/>
          <w:szCs w:val="24"/>
        </w:rPr>
      </w:pPr>
      <m:oMathPara>
        <m:oMathParaPr>
          <m:jc m:val="left"/>
        </m:oMathParaPr>
        <m:oMath>
          <m:sSub>
            <m:sSubPr>
              <m:ctrlPr>
                <w:rPr>
                  <w:rFonts w:ascii="Cambria Math" w:eastAsiaTheme="minorEastAsia" w:hAnsi="Cambria Math" w:cstheme="majorBidi"/>
                  <w:bCs/>
                  <w:i/>
                  <w:sz w:val="24"/>
                  <w:szCs w:val="24"/>
                </w:rPr>
              </m:ctrlPr>
            </m:sSubPr>
            <m:e>
              <m:r>
                <w:rPr>
                  <w:rFonts w:ascii="Cambria Math" w:eastAsiaTheme="minorEastAsia" w:hAnsi="Cambria Math" w:cstheme="majorBidi"/>
                  <w:sz w:val="24"/>
                  <w:szCs w:val="24"/>
                </w:rPr>
                <m:t>A</m:t>
              </m:r>
            </m:e>
            <m:sub>
              <m:r>
                <w:rPr>
                  <w:rFonts w:ascii="Cambria Math" w:eastAsiaTheme="minorEastAsia" w:hAnsi="Cambria Math" w:cstheme="majorBidi"/>
                  <w:sz w:val="24"/>
                  <w:szCs w:val="24"/>
                </w:rPr>
                <m:t>min</m:t>
              </m:r>
            </m:sub>
          </m:sSub>
          <m:r>
            <w:rPr>
              <w:rFonts w:ascii="Cambria Math" w:eastAsiaTheme="minorEastAsia" w:hAnsi="Cambria Math" w:cstheme="majorBidi"/>
              <w:sz w:val="24"/>
              <w:szCs w:val="24"/>
            </w:rPr>
            <m:t>=0.23×b×d×</m:t>
          </m:r>
          <m:f>
            <m:fPr>
              <m:ctrlPr>
                <w:rPr>
                  <w:rFonts w:ascii="Cambria Math" w:eastAsiaTheme="minorEastAsia" w:hAnsi="Cambria Math" w:cstheme="majorBidi"/>
                  <w:bCs/>
                  <w:i/>
                  <w:sz w:val="24"/>
                  <w:szCs w:val="24"/>
                </w:rPr>
              </m:ctrlPr>
            </m:fPr>
            <m:num>
              <m:sSub>
                <m:sSubPr>
                  <m:ctrlPr>
                    <w:rPr>
                      <w:rFonts w:ascii="Cambria Math" w:eastAsiaTheme="minorEastAsia" w:hAnsi="Cambria Math" w:cstheme="majorBidi"/>
                      <w:bCs/>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t28</m:t>
                  </m:r>
                </m:sub>
              </m:sSub>
            </m:num>
            <m:den>
              <m:sSub>
                <m:sSubPr>
                  <m:ctrlPr>
                    <w:rPr>
                      <w:rFonts w:ascii="Cambria Math" w:eastAsiaTheme="minorEastAsia" w:hAnsi="Cambria Math" w:cstheme="majorBidi"/>
                      <w:bCs/>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e</m:t>
                  </m:r>
                </m:sub>
              </m:sSub>
            </m:den>
          </m:f>
          <m:r>
            <w:rPr>
              <w:rFonts w:ascii="Cambria Math" w:eastAsiaTheme="minorEastAsia" w:hAnsi="Cambria Math" w:cstheme="majorBidi"/>
              <w:sz w:val="24"/>
              <w:szCs w:val="24"/>
            </w:rPr>
            <m:t>=0.23×100×13×</m:t>
          </m:r>
          <m:f>
            <m:fPr>
              <m:ctrlPr>
                <w:rPr>
                  <w:rFonts w:ascii="Cambria Math" w:eastAsiaTheme="minorEastAsia" w:hAnsi="Cambria Math" w:cstheme="majorBidi"/>
                  <w:bCs/>
                  <w:i/>
                  <w:sz w:val="24"/>
                  <w:szCs w:val="24"/>
                </w:rPr>
              </m:ctrlPr>
            </m:fPr>
            <m:num>
              <m:r>
                <w:rPr>
                  <w:rFonts w:ascii="Cambria Math" w:eastAsiaTheme="minorEastAsia" w:hAnsi="Cambria Math" w:cstheme="majorBidi"/>
                  <w:sz w:val="24"/>
                  <w:szCs w:val="24"/>
                </w:rPr>
                <m:t>2.1</m:t>
              </m:r>
            </m:num>
            <m:den>
              <m:r>
                <w:rPr>
                  <w:rFonts w:ascii="Cambria Math" w:eastAsiaTheme="minorEastAsia" w:hAnsi="Cambria Math" w:cstheme="majorBidi"/>
                  <w:sz w:val="24"/>
                  <w:szCs w:val="24"/>
                </w:rPr>
                <m:t>400</m:t>
              </m:r>
            </m:den>
          </m:f>
          <m:r>
            <w:rPr>
              <w:rFonts w:ascii="Cambria Math" w:eastAsiaTheme="minorEastAsia" w:hAnsi="Cambria Math" w:cstheme="majorBidi"/>
              <w:sz w:val="24"/>
              <w:szCs w:val="24"/>
            </w:rPr>
            <m:t>=&gt;</m:t>
          </m:r>
          <m:sSub>
            <m:sSubPr>
              <m:ctrlPr>
                <w:rPr>
                  <w:rFonts w:ascii="Cambria Math" w:eastAsiaTheme="minorEastAsia" w:hAnsi="Cambria Math" w:cstheme="majorBidi"/>
                  <w:bCs/>
                  <w:i/>
                  <w:sz w:val="24"/>
                  <w:szCs w:val="24"/>
                </w:rPr>
              </m:ctrlPr>
            </m:sSubPr>
            <m:e>
              <m:r>
                <w:rPr>
                  <w:rFonts w:ascii="Cambria Math" w:eastAsiaTheme="minorEastAsia" w:hAnsi="Cambria Math" w:cstheme="majorBidi"/>
                  <w:sz w:val="24"/>
                  <w:szCs w:val="24"/>
                </w:rPr>
                <m:t>A</m:t>
              </m:r>
            </m:e>
            <m:sub>
              <m:r>
                <w:rPr>
                  <w:rFonts w:ascii="Cambria Math" w:eastAsiaTheme="minorEastAsia" w:hAnsi="Cambria Math" w:cstheme="majorBidi"/>
                  <w:sz w:val="24"/>
                  <w:szCs w:val="24"/>
                </w:rPr>
                <m:t>min</m:t>
              </m:r>
            </m:sub>
          </m:sSub>
          <m:r>
            <w:rPr>
              <w:rFonts w:ascii="Cambria Math" w:eastAsiaTheme="minorEastAsia" w:hAnsi="Cambria Math" w:cstheme="majorBidi"/>
              <w:sz w:val="24"/>
              <w:szCs w:val="24"/>
            </w:rPr>
            <m:t>= 1.57 c</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/ml</m:t>
          </m:r>
        </m:oMath>
      </m:oMathPara>
    </w:p>
    <w:p w:rsidR="00E01015" w:rsidRPr="0043781B" w:rsidRDefault="00E01015" w:rsidP="00A1330B">
      <w:pPr>
        <w:tabs>
          <w:tab w:val="left" w:pos="426"/>
          <w:tab w:val="left" w:pos="567"/>
          <w:tab w:val="left" w:pos="709"/>
          <w:tab w:val="left" w:pos="1100"/>
          <w:tab w:val="left" w:pos="1134"/>
        </w:tabs>
        <w:spacing w:line="360" w:lineRule="auto"/>
        <w:jc w:val="both"/>
        <w:rPr>
          <w:rFonts w:asciiTheme="majorBidi" w:hAnsiTheme="majorBidi" w:cstheme="majorBidi"/>
          <w:bCs/>
          <w:sz w:val="24"/>
          <w:szCs w:val="24"/>
        </w:rPr>
      </w:pPr>
      <m:oMathPara>
        <m:oMath>
          <m:r>
            <m:rPr>
              <m:sty m:val="p"/>
            </m:rPr>
            <w:rPr>
              <w:rFonts w:ascii="Cambria Math" w:hAnsi="Cambria Math" w:cstheme="majorBidi"/>
              <w:sz w:val="24"/>
              <w:szCs w:val="24"/>
            </w:rPr>
            <m:t xml:space="preserve">   A=max</m:t>
          </m:r>
          <m:d>
            <m:dPr>
              <m:ctrlPr>
                <w:rPr>
                  <w:rFonts w:ascii="Cambria Math" w:hAnsi="Cambria Math" w:cstheme="majorBidi"/>
                  <w:sz w:val="24"/>
                  <w:szCs w:val="24"/>
                </w:rPr>
              </m:ctrlPr>
            </m:dPr>
            <m:e>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cal</m:t>
                  </m:r>
                </m:sub>
              </m:sSub>
              <m:r>
                <m:rPr>
                  <m:sty m:val="p"/>
                </m:rPr>
                <w:rPr>
                  <w:rFonts w:ascii="Cambria Math" w:hAnsi="Cambria Math" w:cstheme="majorBidi"/>
                  <w:sz w:val="24"/>
                  <w:szCs w:val="24"/>
                </w:rPr>
                <m:t>;</m:t>
              </m:r>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min</m:t>
                  </m:r>
                </m:sub>
              </m:sSub>
            </m:e>
          </m:d>
          <m:r>
            <w:rPr>
              <w:rFonts w:ascii="Cambria Math" w:eastAsiaTheme="minorEastAsia" w:hAnsi="Cambria Math" w:cstheme="majorBidi"/>
              <w:sz w:val="24"/>
              <w:szCs w:val="24"/>
            </w:rPr>
            <m:t>→</m:t>
          </m:r>
          <m:r>
            <m:rPr>
              <m:sty m:val="p"/>
            </m:rPr>
            <w:rPr>
              <w:rFonts w:ascii="Cambria Math" w:hAnsi="Cambria Math" w:cstheme="majorBidi"/>
              <w:sz w:val="24"/>
              <w:szCs w:val="24"/>
            </w:rPr>
            <m:t xml:space="preserve">A=3.97 </m:t>
          </m:r>
          <m:sSup>
            <m:sSupPr>
              <m:ctrlPr>
                <w:rPr>
                  <w:rFonts w:ascii="Cambria Math" w:hAnsi="Cambria Math" w:cstheme="majorBidi"/>
                  <w:sz w:val="24"/>
                  <w:szCs w:val="24"/>
                </w:rPr>
              </m:ctrlPr>
            </m:sSupPr>
            <m:e>
              <m:r>
                <m:rPr>
                  <m:sty m:val="p"/>
                </m:rPr>
                <w:rPr>
                  <w:rFonts w:ascii="Cambria Math" w:hAnsi="Cambria Math" w:cstheme="majorBidi"/>
                  <w:sz w:val="24"/>
                  <w:szCs w:val="24"/>
                </w:rPr>
                <m:t>cm</m:t>
              </m:r>
            </m:e>
            <m:sup>
              <m:r>
                <m:rPr>
                  <m:sty m:val="p"/>
                </m:rPr>
                <w:rPr>
                  <w:rFonts w:ascii="Cambria Math" w:hAnsi="Cambria Math" w:cstheme="majorBidi"/>
                  <w:sz w:val="24"/>
                  <w:szCs w:val="24"/>
                </w:rPr>
                <m:t>2</m:t>
              </m:r>
            </m:sup>
          </m:sSup>
          <m:r>
            <m:rPr>
              <m:sty m:val="p"/>
            </m:rPr>
            <w:rPr>
              <w:rFonts w:ascii="Cambria Math" w:hAnsi="Cambria Math" w:cstheme="majorBidi"/>
              <w:sz w:val="24"/>
              <w:szCs w:val="24"/>
            </w:rPr>
            <m:t>/ml</m:t>
          </m:r>
        </m:oMath>
      </m:oMathPara>
    </w:p>
    <w:p w:rsidR="00E01015" w:rsidRPr="001109CC" w:rsidRDefault="00E01015" w:rsidP="00A1330B">
      <w:pPr>
        <w:tabs>
          <w:tab w:val="left" w:pos="5472"/>
        </w:tabs>
        <w:spacing w:after="120" w:line="360" w:lineRule="auto"/>
        <w:ind w:right="-567"/>
        <w:rPr>
          <w:rFonts w:asciiTheme="majorBidi" w:hAnsiTheme="majorBidi" w:cstheme="majorBidi"/>
          <w:b/>
          <w:bCs/>
          <w:noProof/>
          <w:color w:val="365F91" w:themeColor="accent1" w:themeShade="BF"/>
          <w:sz w:val="24"/>
          <w:szCs w:val="24"/>
        </w:rPr>
      </w:pPr>
      <w:r w:rsidRPr="001109CC">
        <w:rPr>
          <w:rFonts w:asciiTheme="majorBidi" w:hAnsiTheme="majorBidi" w:cstheme="majorBidi"/>
          <w:b/>
          <w:bCs/>
          <w:color w:val="365F91" w:themeColor="accent1" w:themeShade="BF"/>
          <w:sz w:val="24"/>
          <w:szCs w:val="24"/>
          <w:u w:val="single"/>
        </w:rPr>
        <w:t>Choix des armatures </w:t>
      </w:r>
      <w:r w:rsidRPr="001109CC">
        <w:rPr>
          <w:rFonts w:asciiTheme="majorBidi" w:hAnsiTheme="majorBidi" w:cstheme="majorBidi"/>
          <w:b/>
          <w:bCs/>
          <w:noProof/>
          <w:color w:val="365F91" w:themeColor="accent1" w:themeShade="BF"/>
          <w:sz w:val="24"/>
          <w:szCs w:val="24"/>
        </w:rPr>
        <w:t>: </w:t>
      </w:r>
    </w:p>
    <w:p w:rsidR="00E01015" w:rsidRPr="00943368" w:rsidRDefault="009A19B4" w:rsidP="00A1330B">
      <w:pPr>
        <w:tabs>
          <w:tab w:val="left" w:pos="426"/>
          <w:tab w:val="left" w:pos="567"/>
          <w:tab w:val="left" w:pos="709"/>
          <w:tab w:val="left" w:pos="1100"/>
          <w:tab w:val="left" w:pos="1134"/>
        </w:tabs>
        <w:spacing w:line="360" w:lineRule="auto"/>
        <w:ind w:left="142"/>
        <w:rPr>
          <w:rFonts w:asciiTheme="majorBidi" w:hAnsiTheme="majorBidi" w:cstheme="majorBidi"/>
          <w:sz w:val="24"/>
          <w:szCs w:val="24"/>
        </w:rPr>
      </w:pPr>
      <w:r w:rsidRPr="009A19B4">
        <w:rPr>
          <w:rFonts w:asciiTheme="majorBidi" w:hAnsiTheme="majorBidi" w:cstheme="majorBidi"/>
          <w:b/>
          <w:bCs/>
          <w:noProof/>
          <w:sz w:val="24"/>
          <w:szCs w:val="24"/>
        </w:rPr>
        <w:pict>
          <v:line id="Connecteur droit 43" o:spid="_x0000_s1769" style="position:absolute;left:0;text-align:left;z-index:251724800;visibility:visible" from="37.65pt,9.7pt" to="64.65pt,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">
            <v:stroke endarrow="block"/>
          </v:line>
        </w:pict>
      </w:r>
      <w:r w:rsidR="00E01015" w:rsidRPr="0043781B">
        <w:rPr>
          <w:rFonts w:asciiTheme="majorBidi" w:hAnsiTheme="majorBidi" w:cstheme="majorBidi"/>
          <w:sz w:val="24"/>
          <w:szCs w:val="24"/>
        </w:rPr>
        <w:t xml:space="preserve"> 4</w:t>
      </w:r>
      <w:r w:rsidR="00E01015">
        <w:rPr>
          <w:rFonts w:asciiTheme="majorBidi" w:hAnsiTheme="majorBidi" w:cstheme="majorBidi"/>
          <w:sz w:val="24"/>
          <w:szCs w:val="24"/>
        </w:rPr>
        <w:t>T12</w:t>
      </w:r>
      <w:r w:rsidR="00E01015" w:rsidRPr="0043781B">
        <w:rPr>
          <w:rFonts w:asciiTheme="majorBidi" w:hAnsiTheme="majorBidi" w:cstheme="majorBidi"/>
          <w:sz w:val="24"/>
          <w:szCs w:val="24"/>
        </w:rPr>
        <w:t xml:space="preserve">            A = </w:t>
      </w:r>
      <w:r w:rsidR="00E01015">
        <w:rPr>
          <w:rFonts w:asciiTheme="majorBidi" w:hAnsiTheme="majorBidi" w:cstheme="majorBidi"/>
          <w:sz w:val="24"/>
          <w:szCs w:val="24"/>
        </w:rPr>
        <w:t>4.52</w:t>
      </w:r>
      <w:r w:rsidR="00E01015" w:rsidRPr="0043781B">
        <w:rPr>
          <w:rFonts w:asciiTheme="majorBidi" w:hAnsiTheme="majorBidi" w:cstheme="majorBidi"/>
          <w:sz w:val="24"/>
          <w:szCs w:val="24"/>
        </w:rPr>
        <w:t>cm</w:t>
      </w:r>
      <w:r w:rsidR="00E01015" w:rsidRPr="0043781B">
        <w:rPr>
          <w:rFonts w:asciiTheme="majorBidi" w:hAnsiTheme="majorBidi" w:cstheme="majorBidi"/>
          <w:sz w:val="24"/>
          <w:szCs w:val="24"/>
          <w:vertAlign w:val="superscript"/>
        </w:rPr>
        <w:t>2</w:t>
      </w:r>
      <w:r w:rsidR="00E01015">
        <w:rPr>
          <w:rFonts w:asciiTheme="majorBidi" w:hAnsiTheme="majorBidi" w:cstheme="majorBidi"/>
          <w:sz w:val="24"/>
          <w:szCs w:val="24"/>
        </w:rPr>
        <w:t>/ml</w:t>
      </w:r>
    </w:p>
    <w:p w:rsidR="00E01015" w:rsidRPr="0043781B" w:rsidRDefault="009A19B4" w:rsidP="00A1330B">
      <w:pPr>
        <w:tabs>
          <w:tab w:val="left" w:pos="426"/>
          <w:tab w:val="left" w:pos="567"/>
          <w:tab w:val="left" w:pos="709"/>
          <w:tab w:val="left" w:pos="1100"/>
          <w:tab w:val="left" w:pos="1134"/>
        </w:tabs>
        <w:spacing w:line="360" w:lineRule="auto"/>
        <w:ind w:left="142"/>
        <w:rPr>
          <w:rFonts w:asciiTheme="majorBidi" w:hAnsiTheme="majorBidi" w:cstheme="majorBidi"/>
          <w:sz w:val="24"/>
          <w:szCs w:val="24"/>
        </w:rPr>
      </w:pPr>
      <w:r>
        <w:rPr>
          <w:rFonts w:asciiTheme="majorBidi" w:hAnsiTheme="majorBidi" w:cstheme="majorBidi"/>
          <w:noProof/>
          <w:sz w:val="24"/>
          <w:szCs w:val="24"/>
        </w:rPr>
        <w:pict>
          <v:line id="Connecteur droit 47" o:spid="_x0000_s1770" style="position:absolute;left:0;text-align:left;z-index:251725824;visibility:visible" from="39.45pt,9pt" to="69.2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">
            <v:stroke endarrow="block"/>
          </v:line>
        </w:pict>
      </w:r>
      <w:r w:rsidR="00E01015">
        <w:rPr>
          <w:rFonts w:asciiTheme="majorBidi" w:hAnsiTheme="majorBidi" w:cstheme="majorBidi"/>
          <w:sz w:val="24"/>
          <w:szCs w:val="24"/>
        </w:rPr>
        <w:t xml:space="preserve">  (T12</w:t>
      </w:r>
      <w:r w:rsidR="00E01015" w:rsidRPr="0043781B">
        <w:rPr>
          <w:rFonts w:asciiTheme="majorBidi" w:hAnsiTheme="majorBidi" w:cstheme="majorBidi"/>
          <w:sz w:val="24"/>
          <w:szCs w:val="24"/>
        </w:rPr>
        <w:t xml:space="preserve">              e = </w:t>
      </w:r>
      <w:r w:rsidR="00E01015">
        <w:rPr>
          <w:rFonts w:asciiTheme="majorBidi" w:hAnsiTheme="majorBidi" w:cstheme="majorBidi"/>
          <w:sz w:val="24"/>
          <w:szCs w:val="24"/>
        </w:rPr>
        <w:t>1</w:t>
      </w:r>
      <w:r w:rsidR="00E01015" w:rsidRPr="0043781B">
        <w:rPr>
          <w:rFonts w:asciiTheme="majorBidi" w:hAnsiTheme="majorBidi" w:cstheme="majorBidi"/>
          <w:sz w:val="24"/>
          <w:szCs w:val="24"/>
        </w:rPr>
        <w:t>5cm).</w:t>
      </w:r>
    </w:p>
    <w:p w:rsidR="00E01015" w:rsidRPr="001109CC" w:rsidRDefault="00E01015" w:rsidP="00A1330B">
      <w:pPr>
        <w:pStyle w:val="Paragraphedeliste"/>
        <w:numPr>
          <w:ilvl w:val="0"/>
          <w:numId w:val="70"/>
        </w:numPr>
        <w:tabs>
          <w:tab w:val="left" w:pos="426"/>
          <w:tab w:val="left" w:pos="567"/>
          <w:tab w:val="left" w:pos="709"/>
          <w:tab w:val="left" w:pos="1134"/>
          <w:tab w:val="left" w:pos="2160"/>
        </w:tabs>
        <w:spacing w:line="360" w:lineRule="auto"/>
        <w:jc w:val="both"/>
        <w:rPr>
          <w:rFonts w:asciiTheme="majorBidi" w:hAnsiTheme="majorBidi" w:cstheme="majorBidi"/>
          <w:noProof/>
          <w:color w:val="365F91" w:themeColor="accent1" w:themeShade="BF"/>
          <w:sz w:val="24"/>
          <w:szCs w:val="24"/>
        </w:rPr>
      </w:pPr>
      <w:r w:rsidRPr="001109CC">
        <w:rPr>
          <w:rFonts w:asciiTheme="majorBidi" w:hAnsiTheme="majorBidi" w:cstheme="majorBidi"/>
          <w:b/>
          <w:bCs/>
          <w:noProof/>
          <w:color w:val="365F91" w:themeColor="accent1" w:themeShade="BF"/>
          <w:sz w:val="24"/>
          <w:szCs w:val="24"/>
          <w:u w:val="single"/>
        </w:rPr>
        <w:t>E</w:t>
      </w:r>
      <w:r>
        <w:rPr>
          <w:rFonts w:asciiTheme="majorBidi" w:hAnsiTheme="majorBidi" w:cstheme="majorBidi"/>
          <w:b/>
          <w:bCs/>
          <w:noProof/>
          <w:color w:val="365F91" w:themeColor="accent1" w:themeShade="BF"/>
          <w:sz w:val="24"/>
          <w:szCs w:val="24"/>
          <w:u w:val="single"/>
        </w:rPr>
        <w:t>tat limite de service</w:t>
      </w:r>
      <w:r w:rsidRPr="001109CC">
        <w:rPr>
          <w:rFonts w:asciiTheme="majorBidi" w:hAnsiTheme="majorBidi" w:cstheme="majorBidi"/>
          <w:b/>
          <w:bCs/>
          <w:noProof/>
          <w:color w:val="365F91" w:themeColor="accent1" w:themeShade="BF"/>
          <w:sz w:val="24"/>
          <w:szCs w:val="24"/>
          <w:u w:val="single"/>
        </w:rPr>
        <w:t> </w:t>
      </w:r>
      <w:r w:rsidRPr="001109CC">
        <w:rPr>
          <w:rFonts w:asciiTheme="majorBidi" w:hAnsiTheme="majorBidi" w:cstheme="majorBidi"/>
          <w:noProof/>
          <w:color w:val="365F91" w:themeColor="accent1" w:themeShade="BF"/>
          <w:sz w:val="24"/>
          <w:szCs w:val="24"/>
        </w:rPr>
        <w:t>: </w:t>
      </w:r>
    </w:p>
    <w:p w:rsidR="00E01015" w:rsidRPr="0043781B" w:rsidRDefault="009A19B4" w:rsidP="00A1330B">
      <w:pPr>
        <w:tabs>
          <w:tab w:val="left" w:pos="426"/>
          <w:tab w:val="left" w:pos="567"/>
          <w:tab w:val="left" w:pos="709"/>
          <w:tab w:val="left" w:pos="1134"/>
        </w:tabs>
        <w:spacing w:line="360" w:lineRule="auto"/>
        <w:jc w:val="both"/>
        <w:rPr>
          <w:rFonts w:asciiTheme="majorBidi" w:hAnsiTheme="majorBidi" w:cstheme="majorBidi"/>
          <w:bCs/>
          <w:noProof/>
          <w:sz w:val="24"/>
          <w:szCs w:val="24"/>
        </w:rPr>
      </w:pPr>
      <m:oMathPara>
        <m:oMath>
          <m:sSubSup>
            <m:sSubSupPr>
              <m:ctrlPr>
                <w:rPr>
                  <w:rFonts w:ascii="Cambria Math" w:hAnsi="Cambria Math" w:cstheme="majorBidi"/>
                  <w:b/>
                  <w:bCs/>
                  <w:i/>
                  <w:noProof/>
                  <w:sz w:val="24"/>
                  <w:szCs w:val="24"/>
                </w:rPr>
              </m:ctrlPr>
            </m:sSubSupPr>
            <m:e>
              <m:r>
                <m:rPr>
                  <m:sty m:val="bi"/>
                </m:rPr>
                <w:rPr>
                  <w:rFonts w:ascii="Cambria Math" w:hAnsi="Cambria Math" w:cstheme="majorBidi"/>
                  <w:noProof/>
                  <w:sz w:val="24"/>
                  <w:szCs w:val="24"/>
                </w:rPr>
                <m:t>M</m:t>
              </m:r>
            </m:e>
            <m:sub>
              <m:r>
                <m:rPr>
                  <m:sty m:val="bi"/>
                </m:rPr>
                <w:rPr>
                  <w:rFonts w:ascii="Cambria Math" w:hAnsi="Cambria Math" w:cstheme="majorBidi"/>
                  <w:noProof/>
                  <w:sz w:val="24"/>
                  <w:szCs w:val="24"/>
                </w:rPr>
                <m:t>t</m:t>
              </m:r>
            </m:sub>
            <m:sup>
              <m:r>
                <m:rPr>
                  <m:sty m:val="bi"/>
                </m:rPr>
                <w:rPr>
                  <w:rFonts w:ascii="Cambria Math" w:hAnsi="Cambria Math" w:cstheme="majorBidi"/>
                  <w:noProof/>
                  <w:sz w:val="24"/>
                  <w:szCs w:val="24"/>
                </w:rPr>
                <m:t>s</m:t>
              </m:r>
            </m:sup>
          </m:sSubSup>
          <m:r>
            <m:rPr>
              <m:sty m:val="bi"/>
            </m:rPr>
            <w:rPr>
              <w:rFonts w:ascii="Cambria Math" w:hAnsi="Cambria Math" w:cstheme="majorBidi"/>
              <w:noProof/>
              <w:sz w:val="24"/>
              <w:szCs w:val="24"/>
            </w:rPr>
            <m:t>= 12.36 KN.m</m:t>
          </m:r>
        </m:oMath>
      </m:oMathPara>
    </w:p>
    <w:p w:rsidR="00E01015" w:rsidRPr="00DB7207" w:rsidRDefault="00E01015" w:rsidP="00A1330B">
      <w:pPr>
        <w:spacing w:after="200" w:line="360" w:lineRule="auto"/>
        <w:ind w:left="284"/>
        <w:rPr>
          <w:rFonts w:asciiTheme="majorBidi" w:eastAsiaTheme="minorEastAsia" w:hAnsiTheme="majorBidi" w:cstheme="majorBidi"/>
          <w:bCs/>
          <w:sz w:val="24"/>
          <w:szCs w:val="24"/>
          <w:lang w:val="de-DE"/>
        </w:rPr>
      </w:pPr>
    </w:p>
    <w:p w:rsidR="00E01015" w:rsidRPr="0043781B" w:rsidRDefault="00E01015" w:rsidP="00A1330B">
      <w:pPr>
        <w:pStyle w:val="Paragraphedeliste"/>
        <w:numPr>
          <w:ilvl w:val="0"/>
          <w:numId w:val="71"/>
        </w:numPr>
        <w:spacing w:after="200" w:line="360" w:lineRule="auto"/>
        <w:rPr>
          <w:rFonts w:asciiTheme="majorBidi" w:eastAsiaTheme="minorEastAsia" w:hAnsiTheme="majorBidi" w:cstheme="majorBidi"/>
          <w:bCs/>
          <w:sz w:val="24"/>
          <w:szCs w:val="24"/>
          <w:lang w:val="de-DE"/>
        </w:rPr>
      </w:pPr>
      <w:r w:rsidRPr="0043781B">
        <w:rPr>
          <w:rFonts w:asciiTheme="majorBidi" w:eastAsiaTheme="minorEastAsia" w:hAnsiTheme="majorBidi" w:cstheme="majorBidi"/>
          <w:bCs/>
          <w:sz w:val="24"/>
          <w:szCs w:val="24"/>
        </w:rPr>
        <w:t>Flexion simple</w:t>
      </w:r>
    </w:p>
    <w:p w:rsidR="00E01015" w:rsidRPr="0043781B" w:rsidRDefault="00E01015" w:rsidP="00A1330B">
      <w:pPr>
        <w:pStyle w:val="Paragraphedeliste"/>
        <w:numPr>
          <w:ilvl w:val="0"/>
          <w:numId w:val="71"/>
        </w:numPr>
        <w:spacing w:after="200" w:line="360" w:lineRule="auto"/>
        <w:rPr>
          <w:rFonts w:asciiTheme="majorBidi" w:eastAsiaTheme="minorEastAsia" w:hAnsiTheme="majorBidi" w:cstheme="majorBidi"/>
          <w:bCs/>
          <w:sz w:val="24"/>
          <w:szCs w:val="24"/>
          <w:lang w:val="de-DE"/>
        </w:rPr>
      </w:pPr>
      <w:r w:rsidRPr="0043781B">
        <w:rPr>
          <w:rFonts w:asciiTheme="majorBidi" w:eastAsiaTheme="minorEastAsia" w:hAnsiTheme="majorBidi" w:cstheme="majorBidi"/>
          <w:bCs/>
          <w:sz w:val="24"/>
          <w:szCs w:val="24"/>
        </w:rPr>
        <w:t xml:space="preserve">Section rectangulaire </w:t>
      </w:r>
      <w:r>
        <w:rPr>
          <w:rFonts w:asciiTheme="majorBidi" w:eastAsiaTheme="minorEastAsia" w:hAnsiTheme="majorBidi" w:cstheme="majorBidi"/>
          <w:bCs/>
          <w:sz w:val="24"/>
          <w:szCs w:val="24"/>
        </w:rPr>
        <w:t>sans A’</w:t>
      </w:r>
      <w:proofErr w:type="spellStart"/>
      <w:r>
        <w:rPr>
          <w:rFonts w:asciiTheme="majorBidi" w:eastAsiaTheme="minorEastAsia" w:hAnsiTheme="majorBidi" w:cstheme="majorBidi"/>
          <w:bCs/>
          <w:sz w:val="24"/>
          <w:szCs w:val="24"/>
        </w:rPr>
        <w:t>si</w:t>
      </w:r>
      <w:r w:rsidRPr="0043781B">
        <w:rPr>
          <w:rFonts w:asciiTheme="majorBidi" w:eastAsiaTheme="minorEastAsia" w:hAnsiTheme="majorBidi" w:cstheme="majorBidi"/>
          <w:sz w:val="24"/>
          <w:szCs w:val="24"/>
        </w:rPr>
        <w:t>α</w:t>
      </w:r>
      <w:proofErr w:type="spellEnd"/>
      <w:r w:rsidRPr="0043781B">
        <w:rPr>
          <w:rFonts w:asciiTheme="majorBidi" w:eastAsiaTheme="minorEastAsia" w:hAnsiTheme="majorBidi" w:cstheme="majorBidi"/>
          <w:sz w:val="24"/>
          <w:szCs w:val="24"/>
        </w:rPr>
        <w:t xml:space="preserve"> ≤ </w:t>
      </w:r>
      <m:oMath>
        <m:f>
          <m:fPr>
            <m:ctrlPr>
              <w:rPr>
                <w:rFonts w:ascii="Cambria Math" w:eastAsiaTheme="minorEastAsia" w:hAnsi="Cambria Math" w:cstheme="majorBidi"/>
                <w:sz w:val="24"/>
                <w:szCs w:val="24"/>
              </w:rPr>
            </m:ctrlPr>
          </m:fPr>
          <m:num>
            <m:r>
              <m:rPr>
                <m:sty m:val="p"/>
              </m:rPr>
              <w:rPr>
                <w:rFonts w:ascii="Cambria Math" w:eastAsiaTheme="minorEastAsia" w:hAnsi="Cambria Math" w:cstheme="majorBidi"/>
                <w:sz w:val="24"/>
                <w:szCs w:val="24"/>
              </w:rPr>
              <m:t>ɣ-1</m:t>
            </m:r>
          </m:num>
          <m:den>
            <m:r>
              <m:rPr>
                <m:sty m:val="p"/>
              </m:rPr>
              <w:rPr>
                <w:rFonts w:ascii="Cambria Math" w:eastAsiaTheme="minorEastAsia" w:hAnsi="Cambria Math" w:cstheme="majorBidi"/>
                <w:sz w:val="24"/>
                <w:szCs w:val="24"/>
              </w:rPr>
              <m:t>2</m:t>
            </m:r>
          </m:den>
        </m:f>
      </m:oMath>
      <w:r w:rsidRPr="0043781B">
        <w:rPr>
          <w:rFonts w:asciiTheme="majorBidi" w:eastAsiaTheme="minorEastAsia" w:hAnsiTheme="majorBidi" w:cstheme="majorBidi"/>
          <w:sz w:val="24"/>
          <w:szCs w:val="24"/>
        </w:rPr>
        <w:t xml:space="preserve"> + </w:t>
      </w:r>
      <m:oMath>
        <m:f>
          <m:fPr>
            <m:ctrlPr>
              <w:rPr>
                <w:rFonts w:ascii="Cambria Math" w:eastAsiaTheme="minorEastAsia" w:hAnsi="Cambria Math" w:cstheme="majorBidi"/>
                <w:sz w:val="24"/>
                <w:szCs w:val="24"/>
              </w:rPr>
            </m:ctrlPr>
          </m:fPr>
          <m:num>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f</m:t>
                </m:r>
              </m:e>
              <m:sub>
                <m:r>
                  <m:rPr>
                    <m:sty m:val="p"/>
                  </m:rPr>
                  <w:rPr>
                    <w:rFonts w:ascii="Cambria Math" w:eastAsiaTheme="minorEastAsia" w:hAnsi="Cambria Math" w:cstheme="majorBidi"/>
                    <w:sz w:val="24"/>
                    <w:szCs w:val="24"/>
                  </w:rPr>
                  <m:t>c28</m:t>
                </m:r>
              </m:sub>
            </m:sSub>
          </m:num>
          <m:den>
            <m:r>
              <m:rPr>
                <m:sty m:val="p"/>
              </m:rPr>
              <w:rPr>
                <w:rFonts w:ascii="Cambria Math" w:eastAsiaTheme="minorEastAsia" w:hAnsi="Cambria Math" w:cstheme="majorBidi"/>
                <w:sz w:val="24"/>
                <w:szCs w:val="24"/>
              </w:rPr>
              <m:t>100</m:t>
            </m:r>
          </m:den>
        </m:f>
      </m:oMath>
      <w:r w:rsidRPr="0043781B">
        <w:rPr>
          <w:rFonts w:asciiTheme="majorBidi" w:hAnsiTheme="majorBidi" w:cstheme="majorBidi"/>
          <w:position w:val="-6"/>
          <w:sz w:val="24"/>
          <w:szCs w:val="24"/>
        </w:rPr>
        <w:object w:dxaOrig="300" w:dyaOrig="220">
          <v:shape id="_x0000_i1247" type="#_x0000_t75" style="width:16.5pt;height:10.5pt" o:ole="">
            <v:imagedata r:id="rId479" o:title=""/>
          </v:shape>
          <o:OLEObject Type="Embed" ProgID="Equation.3" ShapeID="_x0000_i1247" DrawAspect="Content" ObjectID="_1662191252" r:id="rId480"/>
        </w:object>
      </w:r>
      <m:oMath>
        <m:sSub>
          <m:sSubPr>
            <m:ctrlPr>
              <w:rPr>
                <w:rFonts w:ascii="Cambria Math" w:eastAsiaTheme="minorEastAsia" w:hAnsi="Cambria Math" w:cstheme="majorBidi"/>
                <w:bCs/>
                <w:sz w:val="24"/>
                <w:szCs w:val="24"/>
              </w:rPr>
            </m:ctrlPr>
          </m:sSubPr>
          <m:e>
            <m:r>
              <m:rPr>
                <m:sty m:val="p"/>
              </m:rPr>
              <w:rPr>
                <w:rFonts w:ascii="Cambria Math" w:eastAsiaTheme="minorEastAsia" w:hAnsi="Cambria Math" w:cstheme="majorBidi"/>
                <w:sz w:val="24"/>
                <w:szCs w:val="24"/>
              </w:rPr>
              <m:t>σ</m:t>
            </m:r>
          </m:e>
          <m:sub>
            <m:r>
              <m:rPr>
                <m:sty m:val="p"/>
              </m:rPr>
              <w:rPr>
                <w:rFonts w:ascii="Cambria Math" w:eastAsiaTheme="minorEastAsia" w:hAnsi="Cambria Math" w:cstheme="majorBidi"/>
                <w:sz w:val="24"/>
                <w:szCs w:val="24"/>
              </w:rPr>
              <m:t>b</m:t>
            </m:r>
          </m:sub>
        </m:sSub>
      </m:oMath>
      <w:r w:rsidRPr="0043781B">
        <w:rPr>
          <w:rFonts w:asciiTheme="majorBidi" w:eastAsiaTheme="minorEastAsia" w:hAnsiTheme="majorBidi" w:cstheme="majorBidi"/>
          <w:bCs/>
          <w:sz w:val="24"/>
          <w:szCs w:val="24"/>
        </w:rPr>
        <w:t xml:space="preserve"> ≤ </w:t>
      </w:r>
      <m:oMath>
        <m:sSub>
          <m:sSubPr>
            <m:ctrlPr>
              <w:rPr>
                <w:rFonts w:ascii="Cambria Math" w:eastAsiaTheme="minorEastAsia" w:hAnsi="Cambria Math" w:cstheme="majorBidi"/>
                <w:bCs/>
                <w:sz w:val="24"/>
                <w:szCs w:val="24"/>
              </w:rPr>
            </m:ctrlPr>
          </m:sSubPr>
          <m:e>
            <m:r>
              <m:rPr>
                <m:sty m:val="p"/>
              </m:rPr>
              <w:rPr>
                <w:rFonts w:ascii="Cambria Math" w:eastAsiaTheme="minorEastAsia" w:hAnsi="Cambria Math" w:cstheme="majorBidi"/>
                <w:sz w:val="24"/>
                <w:szCs w:val="24"/>
              </w:rPr>
              <m:t>σ</m:t>
            </m:r>
          </m:e>
          <m:sub>
            <m:r>
              <m:rPr>
                <m:sty m:val="p"/>
              </m:rPr>
              <w:rPr>
                <w:rFonts w:ascii="Cambria Math" w:eastAsiaTheme="minorEastAsia" w:hAnsi="Cambria Math" w:cstheme="majorBidi"/>
                <w:sz w:val="24"/>
                <w:szCs w:val="24"/>
              </w:rPr>
              <m:t>b</m:t>
            </m:r>
          </m:sub>
        </m:sSub>
      </m:oMath>
      <w:r w:rsidRPr="0043781B">
        <w:rPr>
          <w:rFonts w:asciiTheme="majorBidi" w:eastAsiaTheme="minorEastAsia" w:hAnsiTheme="majorBidi" w:cstheme="majorBidi"/>
          <w:bCs/>
          <w:sz w:val="24"/>
          <w:szCs w:val="24"/>
        </w:rPr>
        <w:t xml:space="preserve"> =0,6</w:t>
      </w:r>
      <m:oMath>
        <m:r>
          <m:rPr>
            <m:sty m:val="p"/>
          </m:rPr>
          <w:rPr>
            <w:rFonts w:ascii="Cambria Math" w:eastAsiaTheme="minorEastAsia" w:hAnsi="Cambria Math" w:cstheme="majorBidi"/>
            <w:sz w:val="24"/>
            <w:szCs w:val="24"/>
          </w:rPr>
          <m:t>×</m:t>
        </m:r>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f</m:t>
            </m:r>
          </m:e>
          <m:sub>
            <m:r>
              <m:rPr>
                <m:sty m:val="p"/>
              </m:rPr>
              <w:rPr>
                <w:rFonts w:ascii="Cambria Math" w:eastAsiaTheme="minorEastAsia" w:hAnsi="Cambria Math" w:cstheme="majorBidi"/>
                <w:sz w:val="24"/>
                <w:szCs w:val="24"/>
              </w:rPr>
              <m:t>c28</m:t>
            </m:r>
          </m:sub>
        </m:sSub>
      </m:oMath>
      <w:r w:rsidRPr="0043781B">
        <w:rPr>
          <w:rFonts w:asciiTheme="majorBidi" w:eastAsiaTheme="minorEastAsia" w:hAnsiTheme="majorBidi" w:cstheme="majorBidi"/>
          <w:sz w:val="24"/>
          <w:szCs w:val="24"/>
        </w:rPr>
        <w:t xml:space="preserve"> = 15 Mpa</w:t>
      </w:r>
    </w:p>
    <w:p w:rsidR="00E01015" w:rsidRPr="0043781B" w:rsidRDefault="00E01015" w:rsidP="00A1330B">
      <w:pPr>
        <w:pStyle w:val="Paragraphedeliste"/>
        <w:numPr>
          <w:ilvl w:val="0"/>
          <w:numId w:val="71"/>
        </w:numPr>
        <w:spacing w:after="200" w:line="360" w:lineRule="auto"/>
        <w:rPr>
          <w:rFonts w:asciiTheme="majorBidi" w:eastAsiaTheme="minorEastAsia" w:hAnsiTheme="majorBidi" w:cstheme="majorBidi"/>
          <w:bCs/>
          <w:sz w:val="24"/>
          <w:szCs w:val="24"/>
        </w:rPr>
      </w:pPr>
      <w:r w:rsidRPr="0043781B">
        <w:rPr>
          <w:rFonts w:asciiTheme="majorBidi" w:eastAsiaTheme="minorEastAsia" w:hAnsiTheme="majorBidi" w:cstheme="majorBidi"/>
          <w:bCs/>
          <w:sz w:val="24"/>
          <w:szCs w:val="24"/>
        </w:rPr>
        <w:t xml:space="preserve">Acier FeE400 </w:t>
      </w:r>
    </w:p>
    <w:p w:rsidR="00E01015" w:rsidRPr="0043781B" w:rsidRDefault="00E01015" w:rsidP="00A1330B">
      <w:pPr>
        <w:spacing w:line="360" w:lineRule="auto"/>
        <w:jc w:val="both"/>
        <w:rPr>
          <w:rFonts w:asciiTheme="majorBidi" w:hAnsiTheme="majorBidi" w:cstheme="majorBidi"/>
          <w:sz w:val="24"/>
          <w:szCs w:val="24"/>
        </w:rPr>
      </w:pPr>
      <w:r w:rsidRPr="0043781B">
        <w:rPr>
          <w:rFonts w:asciiTheme="majorBidi" w:hAnsiTheme="majorBidi" w:cstheme="majorBidi"/>
          <w:sz w:val="24"/>
          <w:szCs w:val="24"/>
        </w:rPr>
        <w:t xml:space="preserve">Avec </w:t>
      </w:r>
      <w:proofErr w:type="gramStart"/>
      <w:r w:rsidRPr="0043781B">
        <w:rPr>
          <w:rFonts w:asciiTheme="majorBidi" w:hAnsiTheme="majorBidi" w:cstheme="majorBidi"/>
          <w:sz w:val="24"/>
          <w:szCs w:val="24"/>
        </w:rPr>
        <w:t>:</w:t>
      </w:r>
      <w:r w:rsidRPr="0043781B">
        <w:rPr>
          <w:rFonts w:asciiTheme="majorBidi" w:eastAsia="Symbol" w:hAnsiTheme="majorBidi" w:cstheme="majorBidi"/>
          <w:sz w:val="24"/>
          <w:szCs w:val="24"/>
        </w:rPr>
        <w:t xml:space="preserve">  γ</w:t>
      </w:r>
      <w:proofErr w:type="gramEnd"/>
      <w:r w:rsidRPr="0043781B">
        <w:rPr>
          <w:rFonts w:asciiTheme="majorBidi" w:eastAsia="Symbol" w:hAnsiTheme="majorBidi" w:cstheme="majorBidi"/>
          <w:sz w:val="24"/>
          <w:szCs w:val="24"/>
        </w:rPr>
        <w:t xml:space="preserve"> = </w:t>
      </w:r>
      <m:oMath>
        <m:f>
          <m:fPr>
            <m:ctrlPr>
              <w:rPr>
                <w:rFonts w:ascii="Cambria Math" w:eastAsia="Symbol" w:hAnsi="Cambria Math" w:cstheme="majorBidi"/>
                <w:sz w:val="24"/>
                <w:szCs w:val="24"/>
              </w:rPr>
            </m:ctrlPr>
          </m:fPr>
          <m:num>
            <m:r>
              <m:rPr>
                <m:sty m:val="p"/>
              </m:rPr>
              <w:rPr>
                <w:rFonts w:ascii="Cambria Math" w:eastAsia="Symbol" w:hAnsi="Cambria Math" w:cstheme="majorBidi"/>
                <w:sz w:val="24"/>
                <w:szCs w:val="24"/>
              </w:rPr>
              <m:t>Mu</m:t>
            </m:r>
          </m:num>
          <m:den>
            <m:r>
              <m:rPr>
                <m:sty m:val="p"/>
              </m:rPr>
              <w:rPr>
                <w:rFonts w:ascii="Cambria Math" w:eastAsia="Symbol" w:hAnsi="Cambria Math" w:cstheme="majorBidi"/>
                <w:sz w:val="24"/>
                <w:szCs w:val="24"/>
              </w:rPr>
              <m:t>Mser</m:t>
            </m:r>
          </m:den>
        </m:f>
      </m:oMath>
      <w:r w:rsidRPr="0043781B">
        <w:rPr>
          <w:rFonts w:asciiTheme="majorBidi" w:eastAsia="Symbol" w:hAnsiTheme="majorBidi" w:cstheme="majorBidi"/>
          <w:sz w:val="24"/>
          <w:szCs w:val="24"/>
        </w:rPr>
        <w:t xml:space="preserve"> = </w:t>
      </w:r>
      <m:oMath>
        <m:f>
          <m:fPr>
            <m:ctrlPr>
              <w:rPr>
                <w:rFonts w:ascii="Cambria Math" w:eastAsia="Symbol" w:hAnsi="Cambria Math" w:cstheme="majorBidi"/>
                <w:sz w:val="24"/>
                <w:szCs w:val="24"/>
              </w:rPr>
            </m:ctrlPr>
          </m:fPr>
          <m:num>
            <m:r>
              <w:rPr>
                <w:rFonts w:ascii="Cambria Math" w:eastAsia="Symbol" w:hAnsi="Cambria Math" w:cstheme="majorBidi"/>
                <w:sz w:val="24"/>
                <w:szCs w:val="24"/>
              </w:rPr>
              <m:t>17260</m:t>
            </m:r>
          </m:num>
          <m:den>
            <m:r>
              <m:rPr>
                <m:sty m:val="p"/>
              </m:rPr>
              <w:rPr>
                <w:rFonts w:ascii="Cambria Math" w:eastAsia="Symbol" w:hAnsi="Cambria Math" w:cstheme="majorBidi"/>
                <w:sz w:val="24"/>
                <w:szCs w:val="24"/>
              </w:rPr>
              <m:t>12360</m:t>
            </m:r>
          </m:den>
        </m:f>
      </m:oMath>
      <w:r w:rsidRPr="0043781B">
        <w:rPr>
          <w:rFonts w:asciiTheme="majorBidi" w:eastAsia="Symbol" w:hAnsiTheme="majorBidi" w:cstheme="majorBidi"/>
          <w:sz w:val="24"/>
          <w:szCs w:val="24"/>
        </w:rPr>
        <w:t xml:space="preserve"> = 1,</w:t>
      </w:r>
      <w:r>
        <w:rPr>
          <w:rFonts w:asciiTheme="majorBidi" w:eastAsia="Symbol" w:hAnsiTheme="majorBidi" w:cstheme="majorBidi"/>
          <w:sz w:val="24"/>
          <w:szCs w:val="24"/>
        </w:rPr>
        <w:t>39</w:t>
      </w:r>
    </w:p>
    <w:p w:rsidR="00E01015" w:rsidRDefault="00E01015" w:rsidP="00A1330B">
      <w:pPr>
        <w:spacing w:line="360" w:lineRule="auto"/>
        <w:jc w:val="both"/>
        <w:rPr>
          <w:rFonts w:asciiTheme="majorBidi" w:eastAsia="Arial" w:hAnsiTheme="majorBidi" w:cstheme="majorBidi"/>
          <w:sz w:val="24"/>
          <w:szCs w:val="24"/>
        </w:rPr>
      </w:pPr>
      <w:r w:rsidRPr="0043781B">
        <w:rPr>
          <w:rFonts w:asciiTheme="majorBidi" w:eastAsia="Arial" w:hAnsiTheme="majorBidi" w:cstheme="majorBidi"/>
          <w:sz w:val="24"/>
          <w:szCs w:val="24"/>
        </w:rPr>
        <w:t xml:space="preserve">       </w:t>
      </w:r>
      <w:proofErr w:type="gramStart"/>
      <w:r w:rsidRPr="0043781B">
        <w:rPr>
          <w:rFonts w:asciiTheme="majorBidi" w:eastAsia="Arial" w:hAnsiTheme="majorBidi" w:cstheme="majorBidi"/>
          <w:sz w:val="24"/>
          <w:szCs w:val="24"/>
        </w:rPr>
        <w:t>α</w:t>
      </w:r>
      <w:proofErr w:type="gramEnd"/>
      <w:r w:rsidRPr="0043781B">
        <w:rPr>
          <w:rFonts w:asciiTheme="majorBidi" w:eastAsia="Arial" w:hAnsiTheme="majorBidi" w:cstheme="majorBidi"/>
          <w:sz w:val="24"/>
          <w:szCs w:val="24"/>
        </w:rPr>
        <w:t xml:space="preserve"> ≤ </w:t>
      </w:r>
      <m:oMath>
        <m:f>
          <m:fPr>
            <m:ctrlPr>
              <w:rPr>
                <w:rFonts w:ascii="Cambria Math" w:eastAsia="Arial" w:hAnsi="Cambria Math" w:cstheme="majorBidi"/>
                <w:sz w:val="24"/>
                <w:szCs w:val="24"/>
              </w:rPr>
            </m:ctrlPr>
          </m:fPr>
          <m:num>
            <m:r>
              <m:rPr>
                <m:sty m:val="p"/>
              </m:rPr>
              <w:rPr>
                <w:rFonts w:ascii="Cambria Math" w:eastAsia="Arial" w:hAnsi="Cambria Math" w:cstheme="majorBidi"/>
                <w:sz w:val="24"/>
                <w:szCs w:val="24"/>
              </w:rPr>
              <m:t>1,39-1</m:t>
            </m:r>
          </m:num>
          <m:den>
            <m:r>
              <m:rPr>
                <m:sty m:val="p"/>
              </m:rPr>
              <w:rPr>
                <w:rFonts w:ascii="Cambria Math" w:eastAsia="Arial" w:hAnsi="Cambria Math" w:cstheme="majorBidi"/>
                <w:sz w:val="24"/>
                <w:szCs w:val="24"/>
              </w:rPr>
              <m:t>2</m:t>
            </m:r>
          </m:den>
        </m:f>
      </m:oMath>
      <w:r w:rsidRPr="0043781B">
        <w:rPr>
          <w:rFonts w:asciiTheme="majorBidi" w:eastAsia="Arial" w:hAnsiTheme="majorBidi" w:cstheme="majorBidi"/>
          <w:sz w:val="24"/>
          <w:szCs w:val="24"/>
        </w:rPr>
        <w:t xml:space="preserve"> + </w:t>
      </w:r>
      <m:oMath>
        <m:f>
          <m:fPr>
            <m:ctrlPr>
              <w:rPr>
                <w:rFonts w:ascii="Cambria Math" w:eastAsia="Arial" w:hAnsi="Cambria Math" w:cstheme="majorBidi"/>
                <w:sz w:val="24"/>
                <w:szCs w:val="24"/>
              </w:rPr>
            </m:ctrlPr>
          </m:fPr>
          <m:num>
            <m:r>
              <m:rPr>
                <m:sty m:val="p"/>
              </m:rPr>
              <w:rPr>
                <w:rFonts w:ascii="Cambria Math" w:eastAsia="Arial" w:hAnsi="Cambria Math" w:cstheme="majorBidi"/>
                <w:sz w:val="24"/>
                <w:szCs w:val="24"/>
              </w:rPr>
              <m:t>25</m:t>
            </m:r>
          </m:num>
          <m:den>
            <m:r>
              <m:rPr>
                <m:sty m:val="p"/>
              </m:rPr>
              <w:rPr>
                <w:rFonts w:ascii="Cambria Math" w:eastAsia="Arial" w:hAnsi="Cambria Math" w:cstheme="majorBidi"/>
                <w:sz w:val="24"/>
                <w:szCs w:val="24"/>
              </w:rPr>
              <m:t>100</m:t>
            </m:r>
          </m:den>
        </m:f>
        <m:r>
          <w:rPr>
            <w:rFonts w:ascii="Cambria Math" w:eastAsia="Arial" w:hAnsi="Cambria Math" w:cstheme="majorBidi"/>
            <w:sz w:val="24"/>
            <w:szCs w:val="24"/>
          </w:rPr>
          <m:t>=0,445</m:t>
        </m:r>
      </m:oMath>
    </w:p>
    <w:p w:rsidR="00E01015" w:rsidRPr="0043781B" w:rsidRDefault="00E01015" w:rsidP="00A1330B">
      <w:pPr>
        <w:spacing w:line="360" w:lineRule="auto"/>
        <w:jc w:val="both"/>
        <w:rPr>
          <w:rFonts w:asciiTheme="majorBidi" w:hAnsiTheme="majorBidi" w:cstheme="majorBidi"/>
          <w:sz w:val="24"/>
          <w:szCs w:val="24"/>
        </w:rPr>
      </w:pPr>
    </w:p>
    <w:p w:rsidR="00CE3681" w:rsidRDefault="00CE3681" w:rsidP="00A1330B">
      <w:pPr>
        <w:spacing w:line="360" w:lineRule="auto"/>
        <w:ind w:left="1277"/>
        <w:jc w:val="both"/>
        <w:rPr>
          <w:rFonts w:asciiTheme="majorBidi" w:hAnsiTheme="majorBidi" w:cstheme="majorBidi"/>
          <w:b/>
          <w:color w:val="365F91" w:themeColor="accent1" w:themeShade="BF"/>
          <w:sz w:val="24"/>
          <w:szCs w:val="24"/>
          <w:u w:val="single"/>
        </w:rPr>
      </w:pPr>
    </w:p>
    <w:p w:rsidR="00E01015" w:rsidRDefault="00E01015" w:rsidP="00A1330B">
      <w:pPr>
        <w:spacing w:line="360" w:lineRule="auto"/>
        <w:ind w:left="1277"/>
        <w:jc w:val="both"/>
        <w:rPr>
          <w:rFonts w:asciiTheme="majorBidi" w:hAnsiTheme="majorBidi" w:cstheme="majorBidi"/>
          <w:b/>
          <w:color w:val="365F91" w:themeColor="accent1" w:themeShade="BF"/>
          <w:sz w:val="24"/>
          <w:szCs w:val="24"/>
          <w:u w:val="single"/>
        </w:rPr>
      </w:pPr>
      <w:r w:rsidRPr="001109CC">
        <w:rPr>
          <w:rFonts w:asciiTheme="majorBidi" w:hAnsiTheme="majorBidi" w:cstheme="majorBidi"/>
          <w:b/>
          <w:color w:val="365F91" w:themeColor="accent1" w:themeShade="BF"/>
          <w:sz w:val="24"/>
          <w:szCs w:val="24"/>
          <w:u w:val="single"/>
        </w:rPr>
        <w:lastRenderedPageBreak/>
        <w:t xml:space="preserve">Conclusion </w:t>
      </w:r>
    </w:p>
    <w:p w:rsidR="00E01015" w:rsidRPr="001109CC" w:rsidRDefault="009A19B4" w:rsidP="00A1330B">
      <w:pPr>
        <w:spacing w:line="360" w:lineRule="auto"/>
        <w:ind w:left="1277"/>
        <w:jc w:val="both"/>
        <w:rPr>
          <w:rFonts w:asciiTheme="majorBidi" w:hAnsiTheme="majorBidi" w:cstheme="majorBidi"/>
          <w:b/>
          <w:color w:val="365F91" w:themeColor="accent1" w:themeShade="BF"/>
          <w:sz w:val="24"/>
          <w:szCs w:val="24"/>
          <w:u w:val="single"/>
        </w:rPr>
      </w:pPr>
      <w:r w:rsidRPr="009A19B4">
        <w:rPr>
          <w:rFonts w:asciiTheme="minorHAnsi" w:hAnsiTheme="minorHAnsi" w:cstheme="minorBidi"/>
          <w:noProof/>
          <w:sz w:val="22"/>
          <w:szCs w:val="22"/>
          <w:highlight w:val="yellow"/>
        </w:rPr>
        <w:pict>
          <v:shape id="Accolade fermante 49" o:spid="_x0000_s1771" type="#_x0000_t88" style="position:absolute;left:0;text-align:left;margin-left:180pt;margin-top:15.85pt;width:13.5pt;height:61.3pt;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" adj="1483"/>
        </w:pict>
      </w:r>
    </w:p>
    <w:p w:rsidR="00E01015" w:rsidRPr="0043781B" w:rsidRDefault="009A19B4" w:rsidP="00A1330B">
      <w:pPr>
        <w:pStyle w:val="Paragraphedeliste"/>
        <w:numPr>
          <w:ilvl w:val="0"/>
          <w:numId w:val="72"/>
        </w:numPr>
        <w:tabs>
          <w:tab w:val="clear" w:pos="1637"/>
        </w:tabs>
        <w:spacing w:after="200" w:line="360" w:lineRule="auto"/>
        <w:ind w:left="851"/>
        <w:rPr>
          <w:rFonts w:asciiTheme="majorBidi" w:eastAsiaTheme="minorEastAsia" w:hAnsiTheme="majorBidi" w:cstheme="majorBidi"/>
          <w:sz w:val="24"/>
          <w:szCs w:val="24"/>
        </w:rPr>
      </w:pPr>
      <m:oMath>
        <m:sSub>
          <m:sSubPr>
            <m:ctrlPr>
              <w:rPr>
                <w:rFonts w:ascii="Cambria Math" w:hAnsi="Cambria Math" w:cstheme="majorBidi"/>
                <w:bCs/>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b</m:t>
            </m:r>
          </m:sub>
        </m:sSub>
      </m:oMath>
      <w:r w:rsidR="00E01015" w:rsidRPr="0043781B">
        <w:rPr>
          <w:rFonts w:asciiTheme="majorBidi" w:eastAsiaTheme="minorEastAsia" w:hAnsiTheme="majorBidi" w:cstheme="majorBidi"/>
          <w:bCs/>
          <w:sz w:val="24"/>
          <w:szCs w:val="24"/>
        </w:rPr>
        <w:t xml:space="preserve"> ≤ </w:t>
      </w:r>
      <m:oMath>
        <m:sSub>
          <m:sSubPr>
            <m:ctrlPr>
              <w:rPr>
                <w:rFonts w:ascii="Cambria Math" w:hAnsi="Cambria Math" w:cstheme="majorBidi"/>
                <w:bCs/>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b</m:t>
            </m:r>
          </m:sub>
        </m:sSub>
      </m:oMath>
      <w:r w:rsidR="00E01015" w:rsidRPr="0043781B">
        <w:rPr>
          <w:rFonts w:asciiTheme="majorBidi" w:eastAsiaTheme="minorEastAsia" w:hAnsiTheme="majorBidi" w:cstheme="majorBidi"/>
          <w:sz w:val="24"/>
          <w:szCs w:val="24"/>
        </w:rPr>
        <w:t>= 15 Mpa</w:t>
      </w:r>
    </w:p>
    <w:p w:rsidR="00E01015" w:rsidRPr="0043781B" w:rsidRDefault="00E01015" w:rsidP="00A1330B">
      <w:pPr>
        <w:pStyle w:val="Paragraphedeliste"/>
        <w:numPr>
          <w:ilvl w:val="0"/>
          <w:numId w:val="72"/>
        </w:numPr>
        <w:tabs>
          <w:tab w:val="clear" w:pos="1637"/>
        </w:tabs>
        <w:spacing w:line="360" w:lineRule="auto"/>
        <w:ind w:left="851"/>
        <w:jc w:val="both"/>
        <w:rPr>
          <w:rFonts w:asciiTheme="majorBidi" w:hAnsiTheme="majorBidi" w:cstheme="majorBidi"/>
          <w:sz w:val="24"/>
          <w:szCs w:val="24"/>
        </w:rPr>
      </w:pPr>
      <w:r w:rsidRPr="0043781B">
        <w:rPr>
          <w:rFonts w:asciiTheme="majorBidi" w:hAnsiTheme="majorBidi" w:cstheme="majorBidi"/>
          <w:w w:val="89"/>
          <w:sz w:val="24"/>
          <w:szCs w:val="24"/>
        </w:rPr>
        <w:t>Fissuration peu préjudiciable              les armatures calculées à ELU seront maintenues</w:t>
      </w:r>
    </w:p>
    <w:p w:rsidR="00E01015" w:rsidRPr="0043781B" w:rsidRDefault="00E01015" w:rsidP="00A1330B">
      <w:pPr>
        <w:pStyle w:val="Paragraphedeliste"/>
        <w:spacing w:line="360" w:lineRule="auto"/>
        <w:ind w:left="851"/>
        <w:jc w:val="both"/>
        <w:rPr>
          <w:rFonts w:asciiTheme="majorBidi" w:hAnsiTheme="majorBidi" w:cstheme="majorBidi"/>
          <w:sz w:val="24"/>
          <w:szCs w:val="24"/>
        </w:rPr>
      </w:pPr>
      <w:r>
        <w:rPr>
          <w:rFonts w:asciiTheme="majorBidi" w:hAnsiTheme="majorBidi" w:cstheme="majorBidi"/>
          <w:w w:val="89"/>
          <w:sz w:val="24"/>
          <w:szCs w:val="24"/>
        </w:rPr>
        <w:t>(</w:t>
      </w:r>
      <w:r w:rsidRPr="0043781B">
        <w:rPr>
          <w:rFonts w:asciiTheme="majorBidi" w:hAnsiTheme="majorBidi" w:cstheme="majorBidi"/>
          <w:w w:val="89"/>
          <w:sz w:val="24"/>
          <w:szCs w:val="24"/>
        </w:rPr>
        <w:t xml:space="preserve">Aucune vérification </w:t>
      </w:r>
      <w:proofErr w:type="gramStart"/>
      <w:r w:rsidRPr="0043781B">
        <w:rPr>
          <w:rFonts w:asciiTheme="majorBidi" w:hAnsiTheme="majorBidi" w:cstheme="majorBidi"/>
          <w:w w:val="89"/>
          <w:sz w:val="24"/>
          <w:szCs w:val="24"/>
        </w:rPr>
        <w:t xml:space="preserve">pour </w:t>
      </w:r>
      <m:oMath>
        <w:proofErr w:type="gramEnd"/>
        <m:sSub>
          <m:sSubPr>
            <m:ctrlPr>
              <w:rPr>
                <w:rFonts w:ascii="Cambria Math" w:hAnsi="Cambria Math" w:cstheme="majorBidi"/>
                <w:i/>
                <w:w w:val="89"/>
                <w:sz w:val="24"/>
                <w:szCs w:val="24"/>
              </w:rPr>
            </m:ctrlPr>
          </m:sSubPr>
          <m:e>
            <m:r>
              <w:rPr>
                <w:rFonts w:ascii="Cambria Math" w:hAnsi="Cambria Math" w:cstheme="majorBidi"/>
                <w:w w:val="89"/>
                <w:sz w:val="24"/>
                <w:szCs w:val="24"/>
              </w:rPr>
              <m:t>σ</m:t>
            </m:r>
          </m:e>
          <m:sub>
            <m:r>
              <w:rPr>
                <w:rFonts w:ascii="Cambria Math" w:hAnsi="Cambria Math" w:cstheme="majorBidi"/>
                <w:w w:val="89"/>
                <w:sz w:val="24"/>
                <w:szCs w:val="24"/>
              </w:rPr>
              <m:t>s</m:t>
            </m:r>
          </m:sub>
        </m:sSub>
      </m:oMath>
      <w:r>
        <w:rPr>
          <w:rFonts w:asciiTheme="majorBidi" w:eastAsiaTheme="minorEastAsia" w:hAnsiTheme="majorBidi" w:cstheme="majorBidi"/>
          <w:w w:val="89"/>
          <w:sz w:val="24"/>
          <w:szCs w:val="24"/>
        </w:rPr>
        <w:t>)</w:t>
      </w:r>
    </w:p>
    <w:p w:rsidR="00E01015" w:rsidRPr="0087191E" w:rsidRDefault="00E01015" w:rsidP="00A1330B">
      <w:pPr>
        <w:spacing w:line="360" w:lineRule="auto"/>
        <w:rPr>
          <w:rFonts w:asciiTheme="majorBidi" w:eastAsiaTheme="minorEastAsia" w:hAnsiTheme="majorBidi" w:cstheme="majorBidi"/>
          <w:sz w:val="24"/>
          <w:szCs w:val="24"/>
        </w:rPr>
      </w:pPr>
    </w:p>
    <w:p w:rsidR="00E01015" w:rsidRDefault="00E01015" w:rsidP="00A1330B">
      <w:pPr>
        <w:tabs>
          <w:tab w:val="left" w:pos="720"/>
        </w:tabs>
        <w:spacing w:line="360" w:lineRule="auto"/>
        <w:jc w:val="both"/>
        <w:rPr>
          <w:rFonts w:asciiTheme="majorBidi" w:eastAsia="Symbol" w:hAnsiTheme="majorBidi" w:cstheme="majorBidi"/>
          <w:sz w:val="24"/>
          <w:szCs w:val="24"/>
        </w:rPr>
      </w:pPr>
    </w:p>
    <w:p w:rsidR="00E01015" w:rsidRPr="001109CC" w:rsidRDefault="00E01015" w:rsidP="00A1330B">
      <w:pPr>
        <w:tabs>
          <w:tab w:val="left" w:pos="720"/>
        </w:tabs>
        <w:spacing w:line="360" w:lineRule="auto"/>
        <w:jc w:val="both"/>
        <w:rPr>
          <w:rFonts w:asciiTheme="majorBidi" w:eastAsia="Symbol" w:hAnsiTheme="majorBidi" w:cstheme="majorBidi"/>
          <w:b/>
          <w:bCs/>
          <w:color w:val="365F91" w:themeColor="accent1" w:themeShade="BF"/>
          <w:sz w:val="24"/>
          <w:szCs w:val="24"/>
          <w:u w:val="single"/>
        </w:rPr>
      </w:pPr>
      <w:r w:rsidRPr="001109CC">
        <w:rPr>
          <w:rFonts w:asciiTheme="majorBidi" w:eastAsia="Symbol" w:hAnsiTheme="majorBidi" w:cstheme="majorBidi"/>
          <w:b/>
          <w:bCs/>
          <w:color w:val="365F91" w:themeColor="accent1" w:themeShade="BF"/>
          <w:sz w:val="24"/>
          <w:szCs w:val="24"/>
          <w:u w:val="single"/>
        </w:rPr>
        <w:t xml:space="preserve">Les armatures de répartition : </w:t>
      </w:r>
    </w:p>
    <w:p w:rsidR="00E01015" w:rsidRPr="0043781B" w:rsidRDefault="009A19B4" w:rsidP="00A1330B">
      <w:pPr>
        <w:spacing w:line="360" w:lineRule="auto"/>
        <w:jc w:val="both"/>
        <w:rPr>
          <w:rFonts w:asciiTheme="majorBidi" w:hAnsiTheme="majorBidi" w:cstheme="majorBidi"/>
          <w:noProof/>
          <w:sz w:val="24"/>
          <w:szCs w:val="24"/>
        </w:rPr>
      </w:pPr>
      <m:oMath>
        <m:sSubSup>
          <m:sSubSupPr>
            <m:ctrlPr>
              <w:rPr>
                <w:rFonts w:ascii="Cambria Math" w:hAnsi="Cambria Math" w:cstheme="majorBidi"/>
                <w:i/>
                <w:sz w:val="24"/>
                <w:szCs w:val="24"/>
              </w:rPr>
            </m:ctrlPr>
          </m:sSubSupPr>
          <m:e>
            <m:r>
              <w:rPr>
                <w:rFonts w:ascii="Cambria Math" w:hAnsi="Cambria Math" w:cstheme="majorBidi"/>
                <w:sz w:val="24"/>
                <w:szCs w:val="24"/>
              </w:rPr>
              <m:t>A</m:t>
            </m:r>
          </m:e>
          <m:sub>
            <m:r>
              <w:rPr>
                <w:rFonts w:ascii="Cambria Math" w:hAnsi="Cambria Math" w:cstheme="majorBidi"/>
                <w:sz w:val="24"/>
                <w:szCs w:val="24"/>
              </w:rPr>
              <m:t>r</m:t>
            </m:r>
          </m:sub>
          <m:sup>
            <m:r>
              <w:rPr>
                <w:rFonts w:ascii="Cambria Math" w:hAnsi="Cambria Math" w:cstheme="majorBidi"/>
                <w:sz w:val="24"/>
                <w:szCs w:val="24"/>
              </w:rPr>
              <m:t>t</m:t>
            </m:r>
          </m:sup>
        </m:sSubSup>
        <m: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Au</m:t>
            </m:r>
          </m:num>
          <m:den>
            <m:r>
              <m:rPr>
                <m:sty m:val="p"/>
              </m:rPr>
              <w:rPr>
                <w:rFonts w:ascii="Cambria Math" w:hAnsi="Cambria Math" w:cstheme="majorBidi"/>
                <w:sz w:val="24"/>
                <w:szCs w:val="24"/>
              </w:rPr>
              <m:t>4</m:t>
            </m:r>
          </m:den>
        </m:f>
      </m:oMath>
      <w:r w:rsidR="00E01015" w:rsidRPr="0043781B">
        <w:rPr>
          <w:rFonts w:asciiTheme="majorBidi" w:hAnsiTheme="majorBidi" w:cstheme="majorBidi"/>
          <w:noProof/>
          <w:sz w:val="24"/>
          <w:szCs w:val="24"/>
        </w:rPr>
        <w:t xml:space="preserve">= </w:t>
      </w:r>
      <w:r w:rsidR="00E01015">
        <w:rPr>
          <w:rFonts w:asciiTheme="majorBidi" w:hAnsiTheme="majorBidi" w:cstheme="majorBidi"/>
          <w:noProof/>
          <w:sz w:val="24"/>
          <w:szCs w:val="24"/>
        </w:rPr>
        <w:t>0.99</w:t>
      </w:r>
      <w:r w:rsidR="00E01015" w:rsidRPr="0043781B">
        <w:rPr>
          <w:rFonts w:asciiTheme="majorBidi" w:hAnsiTheme="majorBidi" w:cstheme="majorBidi"/>
          <w:noProof/>
          <w:sz w:val="24"/>
          <w:szCs w:val="24"/>
        </w:rPr>
        <w:t xml:space="preserve"> cm</w:t>
      </w:r>
      <w:r w:rsidR="00E01015" w:rsidRPr="0043781B">
        <w:rPr>
          <w:rFonts w:asciiTheme="majorBidi" w:hAnsiTheme="majorBidi" w:cstheme="majorBidi"/>
          <w:noProof/>
          <w:sz w:val="24"/>
          <w:szCs w:val="24"/>
          <w:vertAlign w:val="superscript"/>
        </w:rPr>
        <w:t>2 </w:t>
      </w:r>
      <w:r w:rsidR="00E01015" w:rsidRPr="0043781B">
        <w:rPr>
          <w:rFonts w:asciiTheme="majorBidi" w:hAnsiTheme="majorBidi" w:cstheme="majorBidi"/>
          <w:noProof/>
          <w:sz w:val="24"/>
          <w:szCs w:val="24"/>
        </w:rPr>
        <w:t>/ml</w:t>
      </w:r>
    </w:p>
    <w:p w:rsidR="00E01015" w:rsidRDefault="00E01015" w:rsidP="00A1330B">
      <w:pPr>
        <w:spacing w:line="360" w:lineRule="auto"/>
        <w:jc w:val="both"/>
        <w:rPr>
          <w:rFonts w:asciiTheme="majorBidi" w:hAnsiTheme="majorBidi" w:cstheme="majorBidi"/>
          <w:b/>
          <w:noProof/>
          <w:color w:val="365F91" w:themeColor="accent1" w:themeShade="BF"/>
          <w:sz w:val="24"/>
          <w:szCs w:val="24"/>
          <w:u w:val="single"/>
        </w:rPr>
      </w:pPr>
    </w:p>
    <w:p w:rsidR="00E01015" w:rsidRPr="001109CC" w:rsidRDefault="00E01015" w:rsidP="00A1330B">
      <w:pPr>
        <w:spacing w:line="360" w:lineRule="auto"/>
        <w:jc w:val="both"/>
        <w:rPr>
          <w:rFonts w:asciiTheme="majorBidi" w:hAnsiTheme="majorBidi" w:cstheme="majorBidi"/>
          <w:color w:val="365F91" w:themeColor="accent1" w:themeShade="BF"/>
          <w:sz w:val="24"/>
          <w:szCs w:val="24"/>
        </w:rPr>
      </w:pPr>
      <w:r w:rsidRPr="001109CC">
        <w:rPr>
          <w:rFonts w:asciiTheme="majorBidi" w:hAnsiTheme="majorBidi" w:cstheme="majorBidi"/>
          <w:b/>
          <w:noProof/>
          <w:color w:val="365F91" w:themeColor="accent1" w:themeShade="BF"/>
          <w:sz w:val="24"/>
          <w:szCs w:val="24"/>
          <w:u w:val="single"/>
        </w:rPr>
        <w:t>Choix des armatures </w:t>
      </w:r>
      <w:r w:rsidRPr="001109CC">
        <w:rPr>
          <w:rFonts w:asciiTheme="majorBidi" w:hAnsiTheme="majorBidi" w:cstheme="majorBidi"/>
          <w:color w:val="365F91" w:themeColor="accent1" w:themeShade="BF"/>
          <w:sz w:val="24"/>
          <w:szCs w:val="24"/>
        </w:rPr>
        <w:t>: </w:t>
      </w:r>
    </w:p>
    <w:p w:rsidR="00E01015" w:rsidRPr="005F4B56" w:rsidRDefault="00E01015" w:rsidP="00A1330B">
      <w:pPr>
        <w:spacing w:line="360" w:lineRule="auto"/>
        <w:ind w:left="260"/>
        <w:rPr>
          <w:rFonts w:asciiTheme="majorBidi" w:hAnsiTheme="majorBidi" w:cstheme="majorBidi"/>
          <w:sz w:val="24"/>
          <w:szCs w:val="24"/>
        </w:rPr>
      </w:pPr>
      <w:r>
        <w:rPr>
          <w:rFonts w:asciiTheme="majorBidi" w:hAnsiTheme="majorBidi" w:cstheme="majorBidi"/>
          <w:sz w:val="24"/>
          <w:szCs w:val="24"/>
        </w:rPr>
        <w:t>4T10</w:t>
      </w:r>
      <w:r w:rsidRPr="005F4B56">
        <w:rPr>
          <w:rFonts w:asciiTheme="majorBidi" w:hAnsiTheme="majorBidi" w:cstheme="majorBidi"/>
          <w:sz w:val="24"/>
          <w:szCs w:val="24"/>
        </w:rPr>
        <w:t>/ml</w:t>
      </w:r>
      <w:r w:rsidRPr="005F4B56">
        <w:rPr>
          <w:rFonts w:asciiTheme="majorBidi" w:hAnsiTheme="majorBidi" w:cstheme="majorBidi"/>
          <w:noProof/>
          <w:sz w:val="24"/>
          <w:szCs w:val="24"/>
        </w:rPr>
        <w:drawing>
          <wp:inline distT="0" distB="0" distL="0" distR="0">
            <wp:extent cx="419100" cy="114300"/>
            <wp:effectExtent l="19050" t="0" r="0" b="0"/>
            <wp:docPr id="676"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481" cstate="print"/>
                    <a:srcRect/>
                    <a:stretch>
                      <a:fillRect/>
                    </a:stretch>
                  </pic:blipFill>
                  <pic:spPr bwMode="auto">
                    <a:xfrm>
                      <a:off x="0" y="0"/>
                      <a:ext cx="419100" cy="114300"/>
                    </a:xfrm>
                    <a:prstGeom prst="rect">
                      <a:avLst/>
                    </a:prstGeom>
                    <a:noFill/>
                    <a:ln w="9525">
                      <a:noFill/>
                      <a:miter lim="800000"/>
                      <a:headEnd/>
                      <a:tailEnd/>
                    </a:ln>
                  </pic:spPr>
                </pic:pic>
              </a:graphicData>
            </a:graphic>
          </wp:inline>
        </w:drawing>
      </w:r>
      <w:r w:rsidRPr="005F4B56">
        <w:rPr>
          <w:rFonts w:asciiTheme="majorBidi" w:hAnsiTheme="majorBidi" w:cstheme="majorBidi"/>
          <w:sz w:val="24"/>
          <w:szCs w:val="24"/>
        </w:rPr>
        <w:t xml:space="preserve"> A=2,01 cm</w:t>
      </w:r>
      <w:r w:rsidRPr="005F4B56">
        <w:rPr>
          <w:rFonts w:asciiTheme="majorBidi" w:hAnsiTheme="majorBidi" w:cstheme="majorBidi"/>
          <w:sz w:val="24"/>
          <w:szCs w:val="24"/>
          <w:vertAlign w:val="superscript"/>
        </w:rPr>
        <w:t>2</w:t>
      </w:r>
      <w:r w:rsidRPr="005F4B56">
        <w:rPr>
          <w:rFonts w:asciiTheme="majorBidi" w:hAnsiTheme="majorBidi" w:cstheme="majorBidi"/>
          <w:sz w:val="24"/>
          <w:szCs w:val="24"/>
        </w:rPr>
        <w:t>/ml</w:t>
      </w:r>
    </w:p>
    <w:p w:rsidR="00E01015" w:rsidRPr="00B0593A" w:rsidRDefault="009A19B4" w:rsidP="00A1330B">
      <w:pPr>
        <w:tabs>
          <w:tab w:val="left" w:pos="426"/>
          <w:tab w:val="left" w:pos="567"/>
          <w:tab w:val="left" w:pos="709"/>
          <w:tab w:val="left" w:pos="1100"/>
          <w:tab w:val="left" w:pos="1134"/>
        </w:tabs>
        <w:spacing w:line="360" w:lineRule="auto"/>
        <w:ind w:left="142"/>
        <w:rPr>
          <w:rFonts w:asciiTheme="majorBidi" w:hAnsiTheme="majorBidi" w:cstheme="majorBidi"/>
          <w:sz w:val="24"/>
          <w:szCs w:val="24"/>
        </w:rPr>
      </w:pPr>
      <w:r>
        <w:rPr>
          <w:rFonts w:asciiTheme="majorBidi" w:hAnsiTheme="majorBidi" w:cstheme="majorBidi"/>
          <w:noProof/>
          <w:sz w:val="24"/>
          <w:szCs w:val="24"/>
        </w:rPr>
        <w:pict>
          <v:line id="Connecteur droit 51" o:spid="_x0000_s1772" style="position:absolute;left:0;text-align:left;z-index:251727872;visibility:visible" from="42.65pt,9pt" to="72.4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">
            <v:stroke endarrow="block"/>
          </v:line>
        </w:pict>
      </w:r>
      <w:r w:rsidR="00E01015">
        <w:rPr>
          <w:rFonts w:asciiTheme="majorBidi" w:hAnsiTheme="majorBidi" w:cstheme="majorBidi"/>
          <w:sz w:val="24"/>
          <w:szCs w:val="24"/>
        </w:rPr>
        <w:t xml:space="preserve">     (T10</w:t>
      </w:r>
      <w:r w:rsidR="00E01015" w:rsidRPr="005F4B56">
        <w:rPr>
          <w:rFonts w:asciiTheme="majorBidi" w:hAnsiTheme="majorBidi" w:cstheme="majorBidi"/>
          <w:sz w:val="24"/>
          <w:szCs w:val="24"/>
        </w:rPr>
        <w:t xml:space="preserve">              e = </w:t>
      </w:r>
      <w:r w:rsidR="00E01015">
        <w:rPr>
          <w:rFonts w:asciiTheme="majorBidi" w:hAnsiTheme="majorBidi" w:cstheme="majorBidi"/>
          <w:sz w:val="24"/>
          <w:szCs w:val="24"/>
        </w:rPr>
        <w:t>1</w:t>
      </w:r>
      <w:r w:rsidR="00E01015" w:rsidRPr="005F4B56">
        <w:rPr>
          <w:rFonts w:asciiTheme="majorBidi" w:hAnsiTheme="majorBidi" w:cstheme="majorBidi"/>
          <w:sz w:val="24"/>
          <w:szCs w:val="24"/>
        </w:rPr>
        <w:t>5cm).</w:t>
      </w:r>
    </w:p>
    <w:p w:rsidR="00E01015" w:rsidRDefault="00E01015" w:rsidP="00A1330B">
      <w:pPr>
        <w:spacing w:line="360" w:lineRule="auto"/>
        <w:rPr>
          <w:rFonts w:asciiTheme="majorBidi" w:eastAsiaTheme="minorEastAsia" w:hAnsiTheme="majorBidi" w:cstheme="majorBidi"/>
          <w:b/>
          <w:bCs/>
          <w:iCs/>
          <w:color w:val="365F91" w:themeColor="accent1" w:themeShade="BF"/>
          <w:sz w:val="24"/>
          <w:szCs w:val="24"/>
          <w:u w:val="single"/>
        </w:rPr>
      </w:pPr>
    </w:p>
    <w:p w:rsidR="00E01015" w:rsidRPr="001109CC" w:rsidRDefault="00E01015" w:rsidP="00A1330B">
      <w:pPr>
        <w:spacing w:line="360" w:lineRule="auto"/>
        <w:rPr>
          <w:rFonts w:asciiTheme="majorBidi" w:eastAsiaTheme="minorEastAsia" w:hAnsiTheme="majorBidi" w:cstheme="majorBidi"/>
          <w:b/>
          <w:bCs/>
          <w:iCs/>
          <w:color w:val="365F91" w:themeColor="accent1" w:themeShade="BF"/>
          <w:sz w:val="24"/>
          <w:szCs w:val="24"/>
          <w:u w:val="single"/>
        </w:rPr>
      </w:pPr>
      <w:r w:rsidRPr="001109CC">
        <w:rPr>
          <w:rFonts w:asciiTheme="majorBidi" w:eastAsiaTheme="minorEastAsia" w:hAnsiTheme="majorBidi" w:cstheme="majorBidi"/>
          <w:b/>
          <w:bCs/>
          <w:iCs/>
          <w:color w:val="365F91" w:themeColor="accent1" w:themeShade="BF"/>
          <w:sz w:val="24"/>
          <w:szCs w:val="24"/>
          <w:u w:val="single"/>
        </w:rPr>
        <w:t>B- En appuis :</w:t>
      </w:r>
    </w:p>
    <w:p w:rsidR="00E01015" w:rsidRPr="00B0593A" w:rsidRDefault="00E01015" w:rsidP="00A1330B">
      <w:pPr>
        <w:spacing w:line="360" w:lineRule="auto"/>
        <w:rPr>
          <w:rFonts w:asciiTheme="majorBidi" w:eastAsiaTheme="minorEastAsia" w:hAnsiTheme="majorBidi" w:cstheme="majorBidi"/>
          <w:iCs/>
          <w:sz w:val="24"/>
          <w:szCs w:val="24"/>
        </w:rPr>
      </w:pPr>
      <w:r w:rsidRPr="00B0593A">
        <w:rPr>
          <w:rFonts w:asciiTheme="majorBidi" w:eastAsiaTheme="minorEastAsia" w:hAnsiTheme="majorBidi" w:cstheme="majorBidi"/>
          <w:iCs/>
          <w:sz w:val="24"/>
          <w:szCs w:val="24"/>
        </w:rPr>
        <w:t>Etat limite ultime (ELU) :</w:t>
      </w:r>
    </w:p>
    <w:p w:rsidR="00E01015" w:rsidRPr="00B0593A" w:rsidRDefault="009A19B4" w:rsidP="00A1330B">
      <w:pPr>
        <w:spacing w:line="360" w:lineRule="auto"/>
        <w:rPr>
          <w:rFonts w:asciiTheme="majorBidi" w:eastAsiaTheme="minorEastAsia" w:hAnsiTheme="majorBidi" w:cstheme="majorBidi"/>
          <w:iCs/>
          <w:sz w:val="24"/>
          <w:szCs w:val="24"/>
        </w:rPr>
      </w:pPr>
      <m:oMathPara>
        <m:oMathParaPr>
          <m:jc m:val="left"/>
        </m:oMathParaPr>
        <m:oMath>
          <m:sSubSup>
            <m:sSubSupPr>
              <m:ctrlPr>
                <w:rPr>
                  <w:rFonts w:ascii="Cambria Math" w:eastAsiaTheme="minorEastAsia" w:hAnsi="Cambria Math" w:cstheme="majorBidi"/>
                  <w:i/>
                  <w:iCs/>
                  <w:sz w:val="24"/>
                  <w:szCs w:val="24"/>
                </w:rPr>
              </m:ctrlPr>
            </m:sSubSup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a</m:t>
              </m:r>
            </m:sub>
            <m:sup>
              <m:r>
                <w:rPr>
                  <w:rFonts w:ascii="Cambria Math" w:eastAsiaTheme="minorEastAsia" w:hAnsi="Cambria Math" w:cstheme="majorBidi"/>
                  <w:sz w:val="24"/>
                  <w:szCs w:val="24"/>
                </w:rPr>
                <m:t>u</m:t>
              </m:r>
            </m:sup>
          </m:sSubSup>
          <m:r>
            <w:rPr>
              <w:rFonts w:ascii="Cambria Math" w:eastAsiaTheme="minorEastAsia" w:hAnsi="Cambria Math" w:cstheme="majorBidi"/>
              <w:sz w:val="24"/>
              <w:szCs w:val="24"/>
            </w:rPr>
            <m:t>=-4.31 KN.m = -4310 N.m</m:t>
          </m:r>
        </m:oMath>
      </m:oMathPara>
    </w:p>
    <w:p w:rsidR="00E01015" w:rsidRDefault="00E01015" w:rsidP="00A1330B">
      <w:pPr>
        <w:spacing w:line="360" w:lineRule="auto"/>
        <w:rPr>
          <w:rFonts w:asciiTheme="majorBidi" w:eastAsiaTheme="minorEastAsia" w:hAnsiTheme="majorBidi" w:cstheme="majorBidi"/>
          <w:iCs/>
          <w:color w:val="365F91" w:themeColor="accent1" w:themeShade="BF"/>
          <w:sz w:val="24"/>
          <w:szCs w:val="24"/>
        </w:rPr>
      </w:pPr>
    </w:p>
    <w:p w:rsidR="00E01015" w:rsidRPr="001109CC" w:rsidRDefault="00E01015" w:rsidP="00A1330B">
      <w:pPr>
        <w:spacing w:line="360" w:lineRule="auto"/>
        <w:rPr>
          <w:rFonts w:asciiTheme="majorBidi" w:eastAsiaTheme="minorEastAsia" w:hAnsiTheme="majorBidi" w:cstheme="majorBidi"/>
          <w:iCs/>
          <w:color w:val="365F91" w:themeColor="accent1" w:themeShade="BF"/>
          <w:sz w:val="24"/>
          <w:szCs w:val="24"/>
        </w:rPr>
      </w:pPr>
      <w:r w:rsidRPr="001109CC">
        <w:rPr>
          <w:rFonts w:asciiTheme="majorBidi" w:eastAsiaTheme="minorEastAsia" w:hAnsiTheme="majorBidi" w:cstheme="majorBidi"/>
          <w:iCs/>
          <w:color w:val="365F91" w:themeColor="accent1" w:themeShade="BF"/>
          <w:sz w:val="24"/>
          <w:szCs w:val="24"/>
        </w:rPr>
        <w:t xml:space="preserve"> - </w:t>
      </w:r>
      <w:r w:rsidRPr="001109CC">
        <w:rPr>
          <w:rFonts w:asciiTheme="majorBidi" w:eastAsiaTheme="minorEastAsia" w:hAnsiTheme="majorBidi" w:cstheme="majorBidi"/>
          <w:b/>
          <w:bCs/>
          <w:iCs/>
          <w:color w:val="365F91" w:themeColor="accent1" w:themeShade="BF"/>
          <w:sz w:val="24"/>
          <w:szCs w:val="24"/>
          <w:u w:val="single"/>
        </w:rPr>
        <w:t>Vérification de l’existence des armatures comprimées A’ :</w:t>
      </w:r>
    </w:p>
    <w:p w:rsidR="00E01015" w:rsidRPr="00B0593A" w:rsidRDefault="00E01015" w:rsidP="00A1330B">
      <w:pPr>
        <w:tabs>
          <w:tab w:val="left" w:pos="5472"/>
        </w:tabs>
        <w:spacing w:after="120" w:line="360" w:lineRule="auto"/>
        <w:ind w:right="-567"/>
        <w:rPr>
          <w:rFonts w:asciiTheme="majorBidi" w:hAnsiTheme="majorBidi" w:cstheme="majorBidi"/>
          <w:i/>
          <w:iCs/>
          <w:sz w:val="24"/>
          <w:szCs w:val="24"/>
        </w:rPr>
      </w:pPr>
      <m:oMathPara>
        <m:oMathParaPr>
          <m:jc m:val="left"/>
        </m:oMathParaPr>
        <m:oMath>
          <m:r>
            <m:rPr>
              <m:sty m:val="p"/>
            </m:rPr>
            <w:rPr>
              <w:rFonts w:ascii="Cambria Math" w:hAnsi="Cambria Math" w:cstheme="majorBidi"/>
              <w:sz w:val="24"/>
              <w:szCs w:val="24"/>
            </w:rPr>
            <m:t>μ=</m:t>
          </m:r>
          <m:f>
            <m:fPr>
              <m:ctrlPr>
                <w:rPr>
                  <w:rFonts w:ascii="Cambria Math" w:hAnsi="Cambria Math" w:cstheme="majorBidi"/>
                  <w:iCs/>
                  <w:sz w:val="24"/>
                  <w:szCs w:val="24"/>
                </w:rPr>
              </m:ctrlPr>
            </m:fPr>
            <m:num>
              <m:sSubSup>
                <m:sSubSupPr>
                  <m:ctrlPr>
                    <w:rPr>
                      <w:rFonts w:ascii="Cambria Math" w:hAnsi="Cambria Math" w:cstheme="majorBidi"/>
                      <w:i/>
                      <w:iCs/>
                      <w:sz w:val="24"/>
                      <w:szCs w:val="24"/>
                    </w:rPr>
                  </m:ctrlPr>
                </m:sSubSupPr>
                <m:e>
                  <m:r>
                    <w:rPr>
                      <w:rFonts w:ascii="Cambria Math" w:hAnsi="Cambria Math" w:cstheme="majorBidi"/>
                      <w:sz w:val="24"/>
                      <w:szCs w:val="24"/>
                    </w:rPr>
                    <m:t>M</m:t>
                  </m:r>
                </m:e>
                <m:sub>
                  <m:r>
                    <w:rPr>
                      <w:rFonts w:ascii="Cambria Math" w:hAnsi="Cambria Math" w:cstheme="majorBidi"/>
                      <w:sz w:val="24"/>
                      <w:szCs w:val="24"/>
                    </w:rPr>
                    <m:t>a</m:t>
                  </m:r>
                </m:sub>
                <m:sup>
                  <m:r>
                    <w:rPr>
                      <w:rFonts w:ascii="Cambria Math" w:hAnsi="Cambria Math" w:cstheme="majorBidi"/>
                      <w:sz w:val="24"/>
                      <w:szCs w:val="24"/>
                    </w:rPr>
                    <m:t>u</m:t>
                  </m:r>
                </m:sup>
              </m:sSubSup>
            </m:num>
            <m:den>
              <m:sSub>
                <m:sSubPr>
                  <m:ctrlPr>
                    <w:rPr>
                      <w:rFonts w:ascii="Cambria Math" w:hAnsi="Cambria Math" w:cstheme="majorBidi"/>
                      <w:iCs/>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b</m:t>
                  </m:r>
                </m:sub>
              </m:sSub>
              <m:r>
                <m:rPr>
                  <m:sty m:val="p"/>
                </m:rPr>
                <w:rPr>
                  <w:rFonts w:ascii="Cambria Math" w:hAnsi="Cambria Math" w:cstheme="majorBidi"/>
                  <w:sz w:val="24"/>
                  <w:szCs w:val="24"/>
                </w:rPr>
                <m:t>×b×d²</m:t>
              </m:r>
            </m:den>
          </m:f>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4310</m:t>
              </m:r>
            </m:num>
            <m:den>
              <m:r>
                <m:rPr>
                  <m:sty m:val="p"/>
                </m:rPr>
                <w:rPr>
                  <w:rFonts w:ascii="Cambria Math" w:hAnsi="Cambria Math" w:cstheme="majorBidi"/>
                  <w:sz w:val="24"/>
                  <w:szCs w:val="24"/>
                </w:rPr>
                <m:t>14,2×100×13²</m:t>
              </m:r>
            </m:den>
          </m:f>
          <m:r>
            <m:rPr>
              <m:sty m:val="p"/>
            </m:rPr>
            <w:rPr>
              <w:rFonts w:ascii="Cambria Math" w:hAnsi="Cambria Math" w:cstheme="majorBidi"/>
              <w:sz w:val="24"/>
              <w:szCs w:val="24"/>
            </w:rPr>
            <m:t>=0,0</m:t>
          </m:r>
          <m:r>
            <w:rPr>
              <w:rFonts w:ascii="Cambria Math" w:hAnsi="Cambria Math" w:cstheme="majorBidi"/>
              <w:sz w:val="24"/>
              <w:szCs w:val="24"/>
            </w:rPr>
            <m:t>17</m:t>
          </m:r>
        </m:oMath>
      </m:oMathPara>
    </w:p>
    <w:p w:rsidR="00E01015" w:rsidRPr="00B0593A" w:rsidRDefault="00E01015" w:rsidP="00A1330B">
      <w:pPr>
        <w:tabs>
          <w:tab w:val="left" w:pos="5472"/>
        </w:tabs>
        <w:spacing w:after="120" w:line="360" w:lineRule="auto"/>
        <w:ind w:right="-567"/>
        <w:rPr>
          <w:rFonts w:asciiTheme="majorBidi" w:hAnsiTheme="majorBidi" w:cstheme="majorBidi"/>
          <w:iCs/>
          <w:sz w:val="24"/>
          <w:szCs w:val="24"/>
        </w:rPr>
      </w:pPr>
      <m:oMath>
        <m:r>
          <m:rPr>
            <m:sty m:val="p"/>
          </m:rPr>
          <w:rPr>
            <w:rFonts w:ascii="Cambria Math" w:hAnsi="Cambria Math" w:cstheme="majorBidi"/>
            <w:sz w:val="24"/>
            <w:szCs w:val="24"/>
          </w:rPr>
          <m:t>μ=0,0</m:t>
        </m:r>
        <m:r>
          <w:rPr>
            <w:rFonts w:ascii="Cambria Math" w:hAnsi="Cambria Math" w:cstheme="majorBidi"/>
            <w:sz w:val="24"/>
            <w:szCs w:val="24"/>
          </w:rPr>
          <m:t>17&lt;</m:t>
        </m:r>
        <m:sSub>
          <m:sSubPr>
            <m:ctrlPr>
              <w:rPr>
                <w:rFonts w:ascii="Cambria Math" w:hAnsi="Cambria Math" w:cstheme="majorBidi"/>
                <w:iCs/>
                <w:sz w:val="24"/>
                <w:szCs w:val="24"/>
              </w:rPr>
            </m:ctrlPr>
          </m:sSubPr>
          <m:e>
            <m:r>
              <m:rPr>
                <m:sty m:val="p"/>
              </m:rPr>
              <w:rPr>
                <w:rFonts w:ascii="Cambria Math" w:hAnsi="Cambria Math" w:cstheme="majorBidi"/>
                <w:sz w:val="24"/>
                <w:szCs w:val="24"/>
              </w:rPr>
              <m:t>μ</m:t>
            </m:r>
          </m:e>
          <m:sub>
            <m:r>
              <m:rPr>
                <m:sty m:val="p"/>
              </m:rPr>
              <w:rPr>
                <w:rFonts w:ascii="Cambria Math" w:hAnsi="Cambria Math" w:cstheme="majorBidi"/>
                <w:sz w:val="24"/>
                <w:szCs w:val="24"/>
              </w:rPr>
              <m:t>L</m:t>
            </m:r>
          </m:sub>
        </m:sSub>
        <m:r>
          <m:rPr>
            <m:sty m:val="p"/>
          </m:rPr>
          <w:rPr>
            <w:rFonts w:ascii="Cambria Math" w:hAnsi="Cambria Math" w:cstheme="majorBidi"/>
            <w:sz w:val="24"/>
            <w:szCs w:val="24"/>
          </w:rPr>
          <m:t>=0,392</m:t>
        </m:r>
      </m:oMath>
      <w:r>
        <w:rPr>
          <w:rFonts w:asciiTheme="majorBidi" w:hAnsiTheme="majorBidi" w:cstheme="majorBidi"/>
          <w:sz w:val="24"/>
          <w:szCs w:val="24"/>
        </w:rPr>
        <w:t xml:space="preserve"> =&gt;A’ n</w:t>
      </w:r>
      <w:r w:rsidRPr="00B0593A">
        <w:rPr>
          <w:rFonts w:asciiTheme="majorBidi" w:hAnsiTheme="majorBidi" w:cstheme="majorBidi"/>
          <w:sz w:val="24"/>
          <w:szCs w:val="24"/>
        </w:rPr>
        <w:t>’existe pas et ;</w:t>
      </w:r>
      <m:oMath>
        <m:r>
          <m:rPr>
            <m:sty m:val="p"/>
          </m:rPr>
          <w:rPr>
            <w:rFonts w:ascii="Cambria Math" w:hAnsi="Cambria Math" w:cstheme="majorBidi"/>
            <w:sz w:val="24"/>
            <w:szCs w:val="24"/>
          </w:rPr>
          <m:t>1000</m:t>
        </m:r>
        <m:sSub>
          <m:sSubPr>
            <m:ctrlPr>
              <w:rPr>
                <w:rFonts w:ascii="Cambria Math" w:hAnsi="Cambria Math" w:cstheme="majorBidi"/>
                <w:sz w:val="24"/>
                <w:szCs w:val="24"/>
              </w:rPr>
            </m:ctrlPr>
          </m:sSubPr>
          <m:e>
            <m:r>
              <m:rPr>
                <m:sty m:val="p"/>
              </m:rPr>
              <w:rPr>
                <w:rFonts w:ascii="Cambria Math" w:hAnsi="Cambria Math" w:cstheme="majorBidi"/>
                <w:sz w:val="24"/>
                <w:szCs w:val="24"/>
              </w:rPr>
              <m:t>ε</m:t>
            </m:r>
          </m:e>
          <m:sub>
            <m:r>
              <m:rPr>
                <m:sty m:val="p"/>
              </m:rPr>
              <w:rPr>
                <w:rFonts w:ascii="Cambria Math" w:hAnsi="Cambria Math" w:cstheme="majorBidi"/>
                <w:sz w:val="24"/>
                <w:szCs w:val="24"/>
              </w:rPr>
              <m:t>s</m:t>
            </m:r>
          </m:sub>
        </m:sSub>
        <m:r>
          <m:rPr>
            <m:sty m:val="p"/>
          </m:rPr>
          <w:rPr>
            <w:rFonts w:ascii="Cambria Math" w:hAnsi="Cambria Math" w:cstheme="majorBidi"/>
            <w:sz w:val="24"/>
            <w:szCs w:val="24"/>
          </w:rPr>
          <m:t>&gt;</m:t>
        </m:r>
        <m:r>
          <w:rPr>
            <w:rFonts w:ascii="Cambria Math" w:hAnsi="Cambria Math" w:cstheme="majorBidi"/>
            <w:sz w:val="24"/>
            <w:szCs w:val="24"/>
          </w:rPr>
          <m:t>1000</m:t>
        </m:r>
        <m:sSub>
          <m:sSubPr>
            <m:ctrlPr>
              <w:rPr>
                <w:rFonts w:ascii="Cambria Math" w:hAnsi="Cambria Math" w:cstheme="majorBidi"/>
                <w:sz w:val="24"/>
                <w:szCs w:val="24"/>
              </w:rPr>
            </m:ctrlPr>
          </m:sSubPr>
          <m:e>
            <m:r>
              <m:rPr>
                <m:sty m:val="p"/>
              </m:rPr>
              <w:rPr>
                <w:rFonts w:ascii="Cambria Math" w:hAnsi="Cambria Math" w:cstheme="majorBidi"/>
                <w:sz w:val="24"/>
                <w:szCs w:val="24"/>
              </w:rPr>
              <m:t>ε</m:t>
            </m:r>
          </m:e>
          <m:sub>
            <m:r>
              <m:rPr>
                <m:sty m:val="p"/>
              </m:rPr>
              <w:rPr>
                <w:rFonts w:ascii="Cambria Math" w:hAnsi="Cambria Math" w:cstheme="majorBidi"/>
                <w:sz w:val="24"/>
                <w:szCs w:val="24"/>
              </w:rPr>
              <m:t xml:space="preserve">l </m:t>
            </m:r>
          </m:sub>
        </m:sSub>
        <m:r>
          <w:rPr>
            <w:rFonts w:ascii="Cambria Math" w:hAnsi="Cambria Math" w:cstheme="majorBidi"/>
            <w:sz w:val="24"/>
            <w:szCs w:val="24"/>
          </w:rPr>
          <m:t xml:space="preserve"> =&gt;</m:t>
        </m:r>
        <m:sSub>
          <m:sSubPr>
            <m:ctrlPr>
              <w:rPr>
                <w:rFonts w:ascii="Cambria Math" w:hAnsi="Cambria Math" w:cstheme="majorBidi"/>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 xml:space="preserve">s </m:t>
            </m:r>
          </m:sub>
        </m:sSub>
        <m:r>
          <m:rPr>
            <m:sty m:val="p"/>
          </m:rPr>
          <w:rPr>
            <w:rFonts w:ascii="Cambria Math" w:hAnsi="Cambria Math" w:cstheme="majorBidi"/>
            <w:sz w:val="24"/>
            <w:szCs w:val="24"/>
          </w:rPr>
          <m:t xml:space="preserve">= </m:t>
        </m:r>
        <m:f>
          <m:fPr>
            <m:ctrlPr>
              <w:rPr>
                <w:rFonts w:ascii="Cambria Math" w:hAnsi="Cambria Math" w:cstheme="majorBidi"/>
                <w:sz w:val="24"/>
                <w:szCs w:val="24"/>
              </w:rPr>
            </m:ctrlPr>
          </m:fPr>
          <m:num>
            <m:sSub>
              <m:sSubPr>
                <m:ctrlPr>
                  <w:rPr>
                    <w:rFonts w:ascii="Cambria Math" w:hAnsi="Cambria Math" w:cstheme="majorBidi"/>
                    <w:sz w:val="24"/>
                    <w:szCs w:val="24"/>
                  </w:rPr>
                </m:ctrlPr>
              </m:sSubPr>
              <m:e>
                <m:r>
                  <m:rPr>
                    <m:sty m:val="p"/>
                  </m:rPr>
                  <w:rPr>
                    <w:rFonts w:ascii="Cambria Math" w:hAnsi="Cambria Math" w:cstheme="majorBidi"/>
                    <w:sz w:val="24"/>
                    <w:szCs w:val="24"/>
                  </w:rPr>
                  <m:t>f</m:t>
                </m:r>
              </m:e>
              <m:sub>
                <m:r>
                  <m:rPr>
                    <m:sty m:val="p"/>
                  </m:rPr>
                  <w:rPr>
                    <w:rFonts w:ascii="Cambria Math" w:hAnsi="Cambria Math" w:cstheme="majorBidi"/>
                    <w:sz w:val="24"/>
                    <w:szCs w:val="24"/>
                  </w:rPr>
                  <m:t>e</m:t>
                </m:r>
              </m:sub>
            </m:sSub>
          </m:num>
          <m:den>
            <m:sSub>
              <m:sSubPr>
                <m:ctrlPr>
                  <w:rPr>
                    <w:rFonts w:ascii="Cambria Math" w:hAnsi="Cambria Math" w:cstheme="majorBidi"/>
                    <w:sz w:val="24"/>
                    <w:szCs w:val="24"/>
                  </w:rPr>
                </m:ctrlPr>
              </m:sSubPr>
              <m:e>
                <m:r>
                  <m:rPr>
                    <m:sty m:val="p"/>
                  </m:rPr>
                  <w:rPr>
                    <w:rFonts w:ascii="Cambria Math" w:hAnsi="Cambria Math" w:cstheme="majorBidi"/>
                    <w:sz w:val="24"/>
                    <w:szCs w:val="24"/>
                  </w:rPr>
                  <m:t>δ</m:t>
                </m:r>
              </m:e>
              <m:sub>
                <m:r>
                  <m:rPr>
                    <m:sty m:val="p"/>
                  </m:rPr>
                  <w:rPr>
                    <w:rFonts w:ascii="Cambria Math" w:hAnsi="Cambria Math" w:cstheme="majorBidi"/>
                    <w:sz w:val="24"/>
                    <w:szCs w:val="24"/>
                  </w:rPr>
                  <m:t>s</m:t>
                </m:r>
              </m:sub>
            </m:sSub>
          </m:den>
        </m:f>
        <m:r>
          <m:rPr>
            <m:sty m:val="p"/>
          </m:rPr>
          <w:rPr>
            <w:rFonts w:ascii="Cambria Math" w:hAnsi="Cambria Math" w:cstheme="majorBidi"/>
            <w:sz w:val="24"/>
            <w:szCs w:val="24"/>
          </w:rPr>
          <m:t>=348 MPa</m:t>
        </m:r>
      </m:oMath>
    </w:p>
    <w:p w:rsidR="00E01015" w:rsidRPr="00B0593A" w:rsidRDefault="00E01015" w:rsidP="00A1330B">
      <w:pPr>
        <w:tabs>
          <w:tab w:val="left" w:pos="6561"/>
        </w:tabs>
        <w:spacing w:after="120" w:line="360" w:lineRule="auto"/>
        <w:ind w:right="-567"/>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α=1,25</m:t>
          </m:r>
          <m:d>
            <m:dPr>
              <m:ctrlPr>
                <w:rPr>
                  <w:rFonts w:ascii="Cambria Math" w:hAnsi="Cambria Math" w:cstheme="majorBidi"/>
                  <w:sz w:val="24"/>
                  <w:szCs w:val="24"/>
                </w:rPr>
              </m:ctrlPr>
            </m:dPr>
            <m:e>
              <m:r>
                <m:rPr>
                  <m:sty m:val="p"/>
                </m:rPr>
                <w:rPr>
                  <w:rFonts w:ascii="Cambria Math" w:hAnsi="Cambria Math" w:cstheme="majorBidi"/>
                  <w:sz w:val="24"/>
                  <w:szCs w:val="24"/>
                </w:rPr>
                <m:t>1-</m:t>
              </m:r>
              <m:rad>
                <m:radPr>
                  <m:degHide m:val="on"/>
                  <m:ctrlPr>
                    <w:rPr>
                      <w:rFonts w:ascii="Cambria Math" w:hAnsi="Cambria Math" w:cstheme="majorBidi"/>
                      <w:sz w:val="24"/>
                      <w:szCs w:val="24"/>
                    </w:rPr>
                  </m:ctrlPr>
                </m:radPr>
                <m:deg/>
                <m:e>
                  <m:r>
                    <m:rPr>
                      <m:sty m:val="p"/>
                    </m:rPr>
                    <w:rPr>
                      <w:rFonts w:ascii="Cambria Math" w:hAnsi="Cambria Math" w:cstheme="majorBidi"/>
                      <w:sz w:val="24"/>
                      <w:szCs w:val="24"/>
                    </w:rPr>
                    <m:t>1-2μ</m:t>
                  </m:r>
                </m:e>
              </m:rad>
            </m:e>
          </m:d>
          <m:r>
            <w:rPr>
              <w:rFonts w:ascii="Cambria Math" w:hAnsi="Cambria Math" w:cstheme="majorBidi"/>
              <w:sz w:val="24"/>
              <w:szCs w:val="24"/>
            </w:rPr>
            <m:t>=&gt;</m:t>
          </m:r>
          <m:r>
            <m:rPr>
              <m:sty m:val="p"/>
            </m:rPr>
            <w:rPr>
              <w:rFonts w:ascii="Cambria Math" w:hAnsi="Cambria Math" w:cstheme="majorBidi"/>
              <w:sz w:val="24"/>
              <w:szCs w:val="24"/>
            </w:rPr>
            <m:t>α=0,02</m:t>
          </m:r>
        </m:oMath>
      </m:oMathPara>
    </w:p>
    <w:p w:rsidR="00E01015" w:rsidRPr="00B0593A" w:rsidRDefault="00E01015" w:rsidP="00A1330B">
      <w:pPr>
        <w:tabs>
          <w:tab w:val="left" w:pos="5472"/>
        </w:tabs>
        <w:spacing w:after="120" w:line="360" w:lineRule="auto"/>
        <w:ind w:right="-567"/>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β=1-0,4α</m:t>
          </m:r>
          <m:r>
            <w:rPr>
              <w:rFonts w:ascii="Cambria Math" w:hAnsi="Cambria Math" w:cstheme="majorBidi"/>
              <w:sz w:val="24"/>
              <w:szCs w:val="24"/>
            </w:rPr>
            <m:t xml:space="preserve"> =&gt;</m:t>
          </m:r>
          <m:r>
            <m:rPr>
              <m:sty m:val="p"/>
            </m:rPr>
            <w:rPr>
              <w:rFonts w:ascii="Cambria Math" w:hAnsi="Cambria Math" w:cstheme="majorBidi"/>
              <w:sz w:val="24"/>
              <w:szCs w:val="24"/>
            </w:rPr>
            <m:t>β=0,99</m:t>
          </m:r>
        </m:oMath>
      </m:oMathPara>
    </w:p>
    <w:p w:rsidR="00E01015" w:rsidRDefault="00E01015" w:rsidP="00A1330B">
      <w:pPr>
        <w:tabs>
          <w:tab w:val="left" w:pos="426"/>
          <w:tab w:val="left" w:pos="567"/>
          <w:tab w:val="left" w:pos="709"/>
          <w:tab w:val="left" w:pos="1100"/>
          <w:tab w:val="left" w:pos="1134"/>
        </w:tabs>
        <w:spacing w:line="360" w:lineRule="auto"/>
        <w:jc w:val="both"/>
        <w:rPr>
          <w:rFonts w:asciiTheme="majorBidi" w:hAnsiTheme="majorBidi" w:cstheme="majorBidi"/>
          <w:b/>
          <w:bCs/>
          <w:color w:val="365F91" w:themeColor="accent1" w:themeShade="BF"/>
          <w:sz w:val="24"/>
          <w:szCs w:val="24"/>
          <w:u w:val="single"/>
        </w:rPr>
      </w:pPr>
    </w:p>
    <w:p w:rsidR="00E01015" w:rsidRPr="001109CC" w:rsidRDefault="00E01015" w:rsidP="00A1330B">
      <w:pPr>
        <w:tabs>
          <w:tab w:val="left" w:pos="426"/>
          <w:tab w:val="left" w:pos="567"/>
          <w:tab w:val="left" w:pos="709"/>
          <w:tab w:val="left" w:pos="1100"/>
          <w:tab w:val="left" w:pos="1134"/>
        </w:tabs>
        <w:spacing w:line="360" w:lineRule="auto"/>
        <w:jc w:val="both"/>
        <w:rPr>
          <w:rFonts w:asciiTheme="majorBidi" w:hAnsiTheme="majorBidi" w:cstheme="majorBidi"/>
          <w:b/>
          <w:bCs/>
          <w:color w:val="365F91" w:themeColor="accent1" w:themeShade="BF"/>
          <w:sz w:val="24"/>
          <w:szCs w:val="24"/>
          <w:u w:val="single"/>
        </w:rPr>
      </w:pPr>
      <w:r w:rsidRPr="001109CC">
        <w:rPr>
          <w:rFonts w:asciiTheme="majorBidi" w:hAnsiTheme="majorBidi" w:cstheme="majorBidi"/>
          <w:b/>
          <w:bCs/>
          <w:color w:val="365F91" w:themeColor="accent1" w:themeShade="BF"/>
          <w:sz w:val="24"/>
          <w:szCs w:val="24"/>
          <w:u w:val="single"/>
        </w:rPr>
        <w:t>Détermination des armatures :</w:t>
      </w:r>
    </w:p>
    <w:p w:rsidR="00E01015" w:rsidRPr="00B0593A" w:rsidRDefault="009A19B4" w:rsidP="00A1330B">
      <w:pPr>
        <w:tabs>
          <w:tab w:val="left" w:pos="142"/>
          <w:tab w:val="left" w:pos="6474"/>
          <w:tab w:val="right" w:pos="9213"/>
        </w:tabs>
        <w:spacing w:after="120" w:line="360" w:lineRule="auto"/>
        <w:ind w:right="-567"/>
        <w:contextualSpacing/>
        <w:rPr>
          <w:rFonts w:asciiTheme="majorBidi" w:hAnsiTheme="majorBidi" w:cstheme="majorBidi"/>
          <w:sz w:val="24"/>
          <w:szCs w:val="24"/>
        </w:rPr>
      </w:pPr>
      <m:oMath>
        <m:sSubSup>
          <m:sSubSupPr>
            <m:ctrlPr>
              <w:rPr>
                <w:rFonts w:ascii="Cambria Math" w:hAnsi="Cambria Math" w:cstheme="majorBidi"/>
                <w:sz w:val="24"/>
                <w:szCs w:val="24"/>
              </w:rPr>
            </m:ctrlPr>
          </m:sSubSupPr>
          <m:e>
            <m:r>
              <w:rPr>
                <w:rFonts w:ascii="Cambria Math" w:hAnsi="Cambria Math" w:cstheme="majorBidi"/>
                <w:sz w:val="24"/>
                <w:szCs w:val="24"/>
              </w:rPr>
              <m:t>A</m:t>
            </m:r>
          </m:e>
          <m:sub>
            <m:r>
              <w:rPr>
                <w:rFonts w:ascii="Cambria Math" w:hAnsi="Cambria Math" w:cstheme="majorBidi"/>
                <w:sz w:val="24"/>
                <w:szCs w:val="24"/>
              </w:rPr>
              <m:t>t</m:t>
            </m:r>
          </m:sub>
          <m:sup>
            <m:r>
              <w:rPr>
                <w:rFonts w:ascii="Cambria Math" w:hAnsi="Cambria Math" w:cstheme="majorBidi"/>
                <w:sz w:val="24"/>
                <w:szCs w:val="24"/>
              </w:rPr>
              <m:t>u</m:t>
            </m:r>
          </m:sup>
        </m:sSubSup>
        <m:r>
          <m:rPr>
            <m:sty m:val="p"/>
          </m:rPr>
          <w:rPr>
            <w:rFonts w:ascii="Cambria Math" w:hAnsi="Cambria Math" w:cstheme="majorBidi"/>
            <w:sz w:val="24"/>
            <w:szCs w:val="24"/>
          </w:rPr>
          <m:t>=</m:t>
        </m:r>
        <m:f>
          <m:fPr>
            <m:ctrlPr>
              <w:rPr>
                <w:rFonts w:ascii="Cambria Math" w:hAnsi="Cambria Math" w:cstheme="majorBidi"/>
                <w:sz w:val="24"/>
                <w:szCs w:val="24"/>
              </w:rPr>
            </m:ctrlPr>
          </m:fPr>
          <m:num>
            <m:sSubSup>
              <m:sSubSupPr>
                <m:ctrlPr>
                  <w:rPr>
                    <w:rFonts w:ascii="Cambria Math" w:eastAsia="Calibri" w:hAnsi="Cambria Math" w:cstheme="majorBidi"/>
                    <w:i/>
                    <w:sz w:val="24"/>
                    <w:szCs w:val="24"/>
                  </w:rPr>
                </m:ctrlPr>
              </m:sSubSupPr>
              <m:e>
                <m:r>
                  <w:rPr>
                    <w:rFonts w:ascii="Cambria Math" w:eastAsia="Calibri" w:hAnsi="Cambria Math" w:cstheme="majorBidi"/>
                    <w:sz w:val="24"/>
                    <w:szCs w:val="24"/>
                  </w:rPr>
                  <m:t>M</m:t>
                </m:r>
              </m:e>
              <m:sub>
                <m:r>
                  <w:rPr>
                    <w:rFonts w:ascii="Cambria Math" w:eastAsia="Calibri" w:hAnsi="Cambria Math" w:cstheme="majorBidi"/>
                    <w:sz w:val="24"/>
                    <w:szCs w:val="24"/>
                  </w:rPr>
                  <m:t>t</m:t>
                </m:r>
              </m:sub>
              <m:sup>
                <m:r>
                  <w:rPr>
                    <w:rFonts w:ascii="Cambria Math" w:eastAsia="Calibri" w:hAnsi="Cambria Math" w:cstheme="majorBidi"/>
                    <w:sz w:val="24"/>
                    <w:szCs w:val="24"/>
                  </w:rPr>
                  <m:t>u</m:t>
                </m:r>
              </m:sup>
            </m:sSubSup>
          </m:num>
          <m:den>
            <m:sSub>
              <m:sSubPr>
                <m:ctrlPr>
                  <w:rPr>
                    <w:rFonts w:ascii="Cambria Math" w:hAnsi="Cambria Math" w:cstheme="majorBidi"/>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s</m:t>
                </m:r>
              </m:sub>
            </m:sSub>
            <m:r>
              <m:rPr>
                <m:sty m:val="p"/>
              </m:rPr>
              <w:rPr>
                <w:rFonts w:ascii="Cambria Math" w:hAnsi="Cambria Math" w:cstheme="majorBidi"/>
                <w:sz w:val="24"/>
                <w:szCs w:val="24"/>
              </w:rPr>
              <m:t>×β×</m:t>
            </m:r>
            <m:sSub>
              <m:sSubPr>
                <m:ctrlPr>
                  <w:rPr>
                    <w:rFonts w:ascii="Cambria Math" w:hAnsi="Cambria Math" w:cstheme="majorBidi"/>
                    <w:sz w:val="24"/>
                    <w:szCs w:val="24"/>
                  </w:rPr>
                </m:ctrlPr>
              </m:sSubPr>
              <m:e>
                <m:r>
                  <m:rPr>
                    <m:sty m:val="p"/>
                  </m:rPr>
                  <w:rPr>
                    <w:rFonts w:ascii="Cambria Math" w:hAnsi="Cambria Math" w:cstheme="majorBidi"/>
                    <w:sz w:val="24"/>
                    <w:szCs w:val="24"/>
                  </w:rPr>
                  <m:t>d</m:t>
                </m:r>
              </m:e>
              <m:sub>
                <m:r>
                  <m:rPr>
                    <m:sty m:val="p"/>
                  </m:rPr>
                  <w:rPr>
                    <w:rFonts w:ascii="Cambria Math" w:hAnsi="Cambria Math" w:cstheme="majorBidi"/>
                    <w:sz w:val="24"/>
                    <w:szCs w:val="24"/>
                  </w:rPr>
                  <m:t>x</m:t>
                </m:r>
              </m:sub>
            </m:sSub>
          </m:den>
        </m:f>
        <m:r>
          <m:rPr>
            <m:sty m:val="p"/>
          </m:rP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4310</m:t>
            </m:r>
          </m:num>
          <m:den>
            <m:r>
              <m:rPr>
                <m:sty m:val="p"/>
              </m:rPr>
              <w:rPr>
                <w:rFonts w:ascii="Cambria Math" w:hAnsi="Cambria Math" w:cstheme="majorBidi"/>
                <w:sz w:val="24"/>
                <w:szCs w:val="24"/>
              </w:rPr>
              <m:t>348×0,99×13</m:t>
            </m:r>
          </m:den>
        </m:f>
        <m:r>
          <m:rPr>
            <m:sty m:val="p"/>
          </m:rPr>
          <w:rPr>
            <w:rFonts w:ascii="Cambria Math" w:hAnsi="Cambria Math" w:cstheme="majorBidi"/>
            <w:sz w:val="24"/>
            <w:szCs w:val="24"/>
          </w:rPr>
          <m:t>=0.96 cm²</m:t>
        </m:r>
      </m:oMath>
      <w:r w:rsidR="00E01015">
        <w:rPr>
          <w:rFonts w:asciiTheme="majorBidi" w:hAnsiTheme="majorBidi" w:cstheme="majorBidi"/>
          <w:sz w:val="24"/>
          <w:szCs w:val="24"/>
        </w:rPr>
        <w:t>/ml</w:t>
      </w:r>
    </w:p>
    <w:p w:rsidR="00E01015" w:rsidRDefault="00E01015" w:rsidP="00A1330B">
      <w:pPr>
        <w:tabs>
          <w:tab w:val="left" w:pos="426"/>
          <w:tab w:val="left" w:pos="567"/>
          <w:tab w:val="left" w:pos="709"/>
          <w:tab w:val="left" w:pos="1100"/>
          <w:tab w:val="left" w:pos="1134"/>
        </w:tabs>
        <w:spacing w:line="360" w:lineRule="auto"/>
        <w:jc w:val="both"/>
        <w:rPr>
          <w:rFonts w:asciiTheme="majorBidi" w:hAnsiTheme="majorBidi" w:cstheme="majorBidi"/>
          <w:b/>
          <w:bCs/>
          <w:color w:val="365F91" w:themeColor="accent1" w:themeShade="BF"/>
          <w:sz w:val="24"/>
          <w:szCs w:val="24"/>
          <w:u w:val="single"/>
        </w:rPr>
      </w:pPr>
    </w:p>
    <w:p w:rsidR="00E01015" w:rsidRPr="001109CC" w:rsidRDefault="00E01015" w:rsidP="00A1330B">
      <w:pPr>
        <w:tabs>
          <w:tab w:val="left" w:pos="426"/>
          <w:tab w:val="left" w:pos="567"/>
          <w:tab w:val="left" w:pos="709"/>
          <w:tab w:val="left" w:pos="1100"/>
          <w:tab w:val="left" w:pos="1134"/>
        </w:tabs>
        <w:spacing w:line="360" w:lineRule="auto"/>
        <w:jc w:val="both"/>
        <w:rPr>
          <w:rFonts w:asciiTheme="majorBidi" w:hAnsiTheme="majorBidi" w:cstheme="majorBidi"/>
          <w:b/>
          <w:bCs/>
          <w:color w:val="365F91" w:themeColor="accent1" w:themeShade="BF"/>
          <w:sz w:val="24"/>
          <w:szCs w:val="24"/>
          <w:u w:val="single"/>
        </w:rPr>
      </w:pPr>
      <w:r w:rsidRPr="001109CC">
        <w:rPr>
          <w:rFonts w:asciiTheme="majorBidi" w:hAnsiTheme="majorBidi" w:cstheme="majorBidi"/>
          <w:b/>
          <w:bCs/>
          <w:color w:val="365F91" w:themeColor="accent1" w:themeShade="BF"/>
          <w:sz w:val="24"/>
          <w:szCs w:val="24"/>
          <w:u w:val="single"/>
        </w:rPr>
        <w:t>Condition de non fragilité :</w:t>
      </w:r>
    </w:p>
    <w:p w:rsidR="00E01015" w:rsidRPr="00B0593A" w:rsidRDefault="00E01015" w:rsidP="00A1330B">
      <w:pPr>
        <w:tabs>
          <w:tab w:val="left" w:pos="426"/>
          <w:tab w:val="left" w:pos="567"/>
          <w:tab w:val="left" w:pos="709"/>
          <w:tab w:val="left" w:pos="1100"/>
          <w:tab w:val="left" w:pos="1134"/>
        </w:tabs>
        <w:spacing w:line="360" w:lineRule="auto"/>
        <w:jc w:val="both"/>
        <w:rPr>
          <w:rFonts w:asciiTheme="majorBidi" w:eastAsiaTheme="minorEastAsia" w:hAnsiTheme="majorBidi" w:cstheme="majorBidi"/>
          <w:bCs/>
          <w:sz w:val="24"/>
          <w:szCs w:val="24"/>
          <w:vertAlign w:val="superscript"/>
        </w:rPr>
      </w:pPr>
      <w:r w:rsidRPr="00943368">
        <w:rPr>
          <w:rFonts w:asciiTheme="majorBidi" w:hAnsiTheme="majorBidi" w:cstheme="majorBidi"/>
          <w:noProof/>
          <w:sz w:val="24"/>
          <w:szCs w:val="24"/>
        </w:rPr>
        <w:t>Acier FeE400</w:t>
      </w:r>
      <w:r>
        <w:rPr>
          <w:rFonts w:asciiTheme="majorBidi" w:hAnsiTheme="majorBidi" w:cstheme="majorBidi"/>
          <w:b/>
          <w:bCs/>
          <w:noProof/>
          <w:sz w:val="24"/>
          <w:szCs w:val="24"/>
        </w:rPr>
        <w:t xml:space="preserve"> =&gt;</w:t>
      </w:r>
      <m:oMath>
        <m:sSub>
          <m:sSubPr>
            <m:ctrlPr>
              <w:rPr>
                <w:rFonts w:ascii="Cambria Math" w:hAnsi="Cambria Math" w:cstheme="majorBidi"/>
                <w:bCs/>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min</m:t>
            </m:r>
          </m:sub>
        </m:sSub>
      </m:oMath>
      <w:r w:rsidRPr="00B0593A">
        <w:rPr>
          <w:rFonts w:asciiTheme="majorBidi" w:eastAsiaTheme="minorEastAsia" w:hAnsiTheme="majorBidi" w:cstheme="majorBidi"/>
          <w:bCs/>
          <w:sz w:val="24"/>
          <w:szCs w:val="24"/>
        </w:rPr>
        <w:t>=0,0008</w:t>
      </w:r>
      <m:oMath>
        <m:r>
          <m:rPr>
            <m:sty m:val="p"/>
          </m:rPr>
          <w:rPr>
            <w:rFonts w:ascii="Cambria Math" w:eastAsiaTheme="minorEastAsia" w:hAnsi="Cambria Math" w:cstheme="majorBidi"/>
            <w:sz w:val="24"/>
            <w:szCs w:val="24"/>
          </w:rPr>
          <m:t>×</m:t>
        </m:r>
      </m:oMath>
      <w:r w:rsidRPr="00B0593A">
        <w:rPr>
          <w:rFonts w:asciiTheme="majorBidi" w:eastAsiaTheme="minorEastAsia" w:hAnsiTheme="majorBidi" w:cstheme="majorBidi"/>
          <w:bCs/>
          <w:sz w:val="24"/>
          <w:szCs w:val="24"/>
        </w:rPr>
        <w:t>b</w:t>
      </w:r>
      <m:oMath>
        <m:r>
          <m:rPr>
            <m:sty m:val="p"/>
          </m:rPr>
          <w:rPr>
            <w:rFonts w:ascii="Cambria Math" w:eastAsiaTheme="minorEastAsia" w:hAnsi="Cambria Math" w:cstheme="majorBidi"/>
            <w:sz w:val="24"/>
            <w:szCs w:val="24"/>
          </w:rPr>
          <m:t>×</m:t>
        </m:r>
      </m:oMath>
      <w:r w:rsidRPr="00B0593A">
        <w:rPr>
          <w:rFonts w:asciiTheme="majorBidi" w:eastAsiaTheme="minorEastAsia" w:hAnsiTheme="majorBidi" w:cstheme="majorBidi"/>
          <w:bCs/>
          <w:sz w:val="24"/>
          <w:szCs w:val="24"/>
        </w:rPr>
        <w:t>h=1,2 cm²</w:t>
      </w:r>
    </w:p>
    <w:p w:rsidR="00E01015" w:rsidRPr="00A03CA8" w:rsidRDefault="00E01015" w:rsidP="00A1330B">
      <w:pPr>
        <w:tabs>
          <w:tab w:val="left" w:pos="426"/>
          <w:tab w:val="left" w:pos="567"/>
          <w:tab w:val="left" w:pos="709"/>
          <w:tab w:val="left" w:pos="1100"/>
          <w:tab w:val="left" w:pos="1134"/>
        </w:tabs>
        <w:spacing w:line="360" w:lineRule="auto"/>
        <w:rPr>
          <w:rFonts w:asciiTheme="majorBidi" w:eastAsiaTheme="minorEastAsia" w:hAnsiTheme="majorBidi" w:cstheme="majorBidi"/>
          <w:sz w:val="24"/>
          <w:szCs w:val="24"/>
        </w:rPr>
      </w:pPr>
      <m:oMathPara>
        <m:oMath>
          <m:r>
            <m:rPr>
              <m:sty m:val="p"/>
            </m:rPr>
            <w:rPr>
              <w:rFonts w:ascii="Cambria Math" w:hAnsi="Cambria Math" w:cstheme="majorBidi"/>
              <w:sz w:val="24"/>
              <w:szCs w:val="24"/>
            </w:rPr>
            <m:t xml:space="preserve">   A=max</m:t>
          </m:r>
          <m:d>
            <m:dPr>
              <m:ctrlPr>
                <w:rPr>
                  <w:rFonts w:ascii="Cambria Math" w:hAnsi="Cambria Math" w:cstheme="majorBidi"/>
                  <w:sz w:val="24"/>
                  <w:szCs w:val="24"/>
                </w:rPr>
              </m:ctrlPr>
            </m:dPr>
            <m:e>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cal</m:t>
                  </m:r>
                </m:sub>
              </m:sSub>
              <m:r>
                <m:rPr>
                  <m:sty m:val="p"/>
                </m:rPr>
                <w:rPr>
                  <w:rFonts w:ascii="Cambria Math" w:hAnsi="Cambria Math" w:cstheme="majorBidi"/>
                  <w:sz w:val="24"/>
                  <w:szCs w:val="24"/>
                </w:rPr>
                <m:t>;</m:t>
              </m:r>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min</m:t>
                  </m:r>
                </m:sub>
              </m:sSub>
            </m:e>
          </m:d>
          <m:r>
            <w:rPr>
              <w:rFonts w:ascii="Cambria Math" w:eastAsiaTheme="minorEastAsia" w:hAnsi="Cambria Math" w:cstheme="majorBidi"/>
              <w:sz w:val="24"/>
              <w:szCs w:val="24"/>
            </w:rPr>
            <m:t>→</m:t>
          </m:r>
          <m:r>
            <m:rPr>
              <m:sty m:val="p"/>
            </m:rPr>
            <w:rPr>
              <w:rFonts w:ascii="Cambria Math" w:hAnsi="Cambria Math" w:cstheme="majorBidi"/>
              <w:sz w:val="24"/>
              <w:szCs w:val="24"/>
            </w:rPr>
            <m:t xml:space="preserve">A=1.2 </m:t>
          </m:r>
          <m:sSup>
            <m:sSupPr>
              <m:ctrlPr>
                <w:rPr>
                  <w:rFonts w:ascii="Cambria Math" w:hAnsi="Cambria Math" w:cstheme="majorBidi"/>
                  <w:sz w:val="24"/>
                  <w:szCs w:val="24"/>
                </w:rPr>
              </m:ctrlPr>
            </m:sSupPr>
            <m:e>
              <m:r>
                <m:rPr>
                  <m:sty m:val="p"/>
                </m:rPr>
                <w:rPr>
                  <w:rFonts w:ascii="Cambria Math" w:hAnsi="Cambria Math" w:cstheme="majorBidi"/>
                  <w:sz w:val="24"/>
                  <w:szCs w:val="24"/>
                </w:rPr>
                <m:t>cm</m:t>
              </m:r>
            </m:e>
            <m:sup>
              <m:r>
                <m:rPr>
                  <m:sty m:val="p"/>
                </m:rPr>
                <w:rPr>
                  <w:rFonts w:ascii="Cambria Math" w:hAnsi="Cambria Math" w:cstheme="majorBidi"/>
                  <w:sz w:val="24"/>
                  <w:szCs w:val="24"/>
                </w:rPr>
                <m:t>2</m:t>
              </m:r>
            </m:sup>
          </m:sSup>
          <m:r>
            <m:rPr>
              <m:sty m:val="p"/>
            </m:rPr>
            <w:rPr>
              <w:rFonts w:ascii="Cambria Math" w:hAnsi="Cambria Math" w:cstheme="majorBidi"/>
              <w:sz w:val="24"/>
              <w:szCs w:val="24"/>
            </w:rPr>
            <m:t>/ml</m:t>
          </m:r>
        </m:oMath>
      </m:oMathPara>
    </w:p>
    <w:p w:rsidR="00E01015" w:rsidRPr="001109CC" w:rsidRDefault="00E01015" w:rsidP="00A1330B">
      <w:pPr>
        <w:tabs>
          <w:tab w:val="left" w:pos="5472"/>
        </w:tabs>
        <w:spacing w:after="120" w:line="360" w:lineRule="auto"/>
        <w:ind w:right="-567"/>
        <w:rPr>
          <w:rFonts w:asciiTheme="majorBidi" w:hAnsiTheme="majorBidi" w:cstheme="majorBidi"/>
          <w:b/>
          <w:bCs/>
          <w:noProof/>
          <w:color w:val="365F91" w:themeColor="accent1" w:themeShade="BF"/>
          <w:sz w:val="24"/>
          <w:szCs w:val="24"/>
        </w:rPr>
      </w:pPr>
      <w:r w:rsidRPr="001109CC">
        <w:rPr>
          <w:rFonts w:asciiTheme="majorBidi" w:hAnsiTheme="majorBidi" w:cstheme="majorBidi"/>
          <w:b/>
          <w:bCs/>
          <w:color w:val="365F91" w:themeColor="accent1" w:themeShade="BF"/>
          <w:sz w:val="24"/>
          <w:szCs w:val="24"/>
          <w:u w:val="single"/>
        </w:rPr>
        <w:lastRenderedPageBreak/>
        <w:t>Choix des armatures </w:t>
      </w:r>
      <w:r w:rsidRPr="001109CC">
        <w:rPr>
          <w:rFonts w:asciiTheme="majorBidi" w:hAnsiTheme="majorBidi" w:cstheme="majorBidi"/>
          <w:b/>
          <w:bCs/>
          <w:noProof/>
          <w:color w:val="365F91" w:themeColor="accent1" w:themeShade="BF"/>
          <w:sz w:val="24"/>
          <w:szCs w:val="24"/>
        </w:rPr>
        <w:t>: </w:t>
      </w:r>
    </w:p>
    <w:p w:rsidR="00E01015" w:rsidRPr="00943368" w:rsidRDefault="009A19B4" w:rsidP="00A1330B">
      <w:pPr>
        <w:tabs>
          <w:tab w:val="left" w:pos="5472"/>
        </w:tabs>
        <w:spacing w:after="120" w:line="360" w:lineRule="auto"/>
        <w:ind w:right="-567"/>
        <w:rPr>
          <w:rFonts w:asciiTheme="majorBidi" w:hAnsiTheme="majorBidi" w:cstheme="majorBidi"/>
          <w:b/>
          <w:bCs/>
          <w:noProof/>
          <w:sz w:val="24"/>
          <w:szCs w:val="24"/>
        </w:rPr>
      </w:pPr>
      <w:r>
        <w:rPr>
          <w:rFonts w:asciiTheme="majorBidi" w:hAnsiTheme="majorBidi" w:cstheme="majorBidi"/>
          <w:b/>
          <w:bCs/>
          <w:noProof/>
          <w:sz w:val="24"/>
          <w:szCs w:val="24"/>
        </w:rPr>
        <w:pict>
          <v:line id="Connecteur droit 54" o:spid="_x0000_s1773" style="position:absolute;z-index:251728896;visibility:visible" from="40.65pt,9.7pt" to="67.65pt,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">
            <v:stroke endarrow="block"/>
          </v:line>
        </w:pict>
      </w:r>
      <w:r w:rsidR="00E01015">
        <w:rPr>
          <w:rFonts w:asciiTheme="majorBidi" w:hAnsiTheme="majorBidi" w:cstheme="majorBidi"/>
          <w:sz w:val="24"/>
          <w:szCs w:val="24"/>
        </w:rPr>
        <w:t>4</w:t>
      </w:r>
      <w:r w:rsidR="00E01015" w:rsidRPr="00B0593A">
        <w:rPr>
          <w:rFonts w:asciiTheme="majorBidi" w:hAnsiTheme="majorBidi" w:cstheme="majorBidi"/>
          <w:sz w:val="24"/>
          <w:szCs w:val="24"/>
        </w:rPr>
        <w:t>T</w:t>
      </w:r>
      <w:r w:rsidR="00E01015">
        <w:rPr>
          <w:rFonts w:asciiTheme="majorBidi" w:hAnsiTheme="majorBidi" w:cstheme="majorBidi"/>
          <w:sz w:val="24"/>
          <w:szCs w:val="24"/>
        </w:rPr>
        <w:t>10</w:t>
      </w:r>
      <w:r w:rsidR="00E01015" w:rsidRPr="00B0593A">
        <w:rPr>
          <w:rFonts w:asciiTheme="majorBidi" w:hAnsiTheme="majorBidi" w:cstheme="majorBidi"/>
          <w:sz w:val="24"/>
          <w:szCs w:val="24"/>
        </w:rPr>
        <w:t>/ml            A = 2.01cm</w:t>
      </w:r>
      <w:r w:rsidR="00E01015" w:rsidRPr="00B0593A">
        <w:rPr>
          <w:rFonts w:asciiTheme="majorBidi" w:hAnsiTheme="majorBidi" w:cstheme="majorBidi"/>
          <w:sz w:val="24"/>
          <w:szCs w:val="24"/>
          <w:vertAlign w:val="superscript"/>
        </w:rPr>
        <w:t>2</w:t>
      </w:r>
    </w:p>
    <w:p w:rsidR="00E01015" w:rsidRPr="00B0593A" w:rsidRDefault="009A19B4" w:rsidP="00A1330B">
      <w:pPr>
        <w:tabs>
          <w:tab w:val="left" w:pos="426"/>
          <w:tab w:val="left" w:pos="567"/>
          <w:tab w:val="left" w:pos="709"/>
          <w:tab w:val="left" w:pos="1100"/>
          <w:tab w:val="left" w:pos="1134"/>
        </w:tabs>
        <w:spacing w:line="360" w:lineRule="auto"/>
        <w:ind w:left="142"/>
        <w:rPr>
          <w:rFonts w:asciiTheme="majorBidi" w:hAnsiTheme="majorBidi" w:cstheme="majorBidi"/>
          <w:sz w:val="24"/>
          <w:szCs w:val="24"/>
        </w:rPr>
      </w:pPr>
      <w:r>
        <w:rPr>
          <w:rFonts w:asciiTheme="majorBidi" w:hAnsiTheme="majorBidi" w:cstheme="majorBidi"/>
          <w:noProof/>
          <w:sz w:val="24"/>
          <w:szCs w:val="24"/>
        </w:rPr>
        <w:pict>
          <v:line id="Connecteur droit 55" o:spid="_x0000_s1774" style="position:absolute;left:0;text-align:left;z-index:251729920;visibility:visible" from="47.75pt,9pt" to="77.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">
            <v:stroke endarrow="block"/>
          </v:line>
        </w:pict>
      </w:r>
      <w:r w:rsidR="00E01015">
        <w:rPr>
          <w:rFonts w:asciiTheme="majorBidi" w:hAnsiTheme="majorBidi" w:cstheme="majorBidi"/>
          <w:sz w:val="24"/>
          <w:szCs w:val="24"/>
        </w:rPr>
        <w:t xml:space="preserve">     (T10</w:t>
      </w:r>
      <w:r w:rsidR="00E01015" w:rsidRPr="00B0593A">
        <w:rPr>
          <w:rFonts w:asciiTheme="majorBidi" w:hAnsiTheme="majorBidi" w:cstheme="majorBidi"/>
          <w:sz w:val="24"/>
          <w:szCs w:val="24"/>
        </w:rPr>
        <w:t xml:space="preserve">              e = </w:t>
      </w:r>
      <w:r w:rsidR="00E01015">
        <w:rPr>
          <w:rFonts w:asciiTheme="majorBidi" w:hAnsiTheme="majorBidi" w:cstheme="majorBidi"/>
          <w:sz w:val="24"/>
          <w:szCs w:val="24"/>
        </w:rPr>
        <w:t>1</w:t>
      </w:r>
      <w:r w:rsidR="00E01015" w:rsidRPr="00B0593A">
        <w:rPr>
          <w:rFonts w:asciiTheme="majorBidi" w:hAnsiTheme="majorBidi" w:cstheme="majorBidi"/>
          <w:sz w:val="24"/>
          <w:szCs w:val="24"/>
        </w:rPr>
        <w:t>5cm).</w:t>
      </w:r>
    </w:p>
    <w:p w:rsidR="00E01015" w:rsidRDefault="00E01015" w:rsidP="00A1330B">
      <w:pPr>
        <w:pStyle w:val="Paragraphedeliste"/>
        <w:tabs>
          <w:tab w:val="left" w:pos="426"/>
          <w:tab w:val="left" w:pos="567"/>
          <w:tab w:val="left" w:pos="709"/>
          <w:tab w:val="left" w:pos="1134"/>
          <w:tab w:val="left" w:pos="2160"/>
        </w:tabs>
        <w:spacing w:line="360" w:lineRule="auto"/>
        <w:ind w:left="785"/>
        <w:jc w:val="both"/>
        <w:rPr>
          <w:rFonts w:asciiTheme="majorBidi" w:hAnsiTheme="majorBidi" w:cstheme="majorBidi"/>
          <w:b/>
          <w:bCs/>
          <w:noProof/>
          <w:color w:val="365F91" w:themeColor="accent1" w:themeShade="BF"/>
          <w:sz w:val="24"/>
          <w:szCs w:val="24"/>
          <w:u w:val="single"/>
        </w:rPr>
      </w:pPr>
    </w:p>
    <w:p w:rsidR="00E01015" w:rsidRPr="001109CC" w:rsidRDefault="00E01015" w:rsidP="00A1330B">
      <w:pPr>
        <w:pStyle w:val="Paragraphedeliste"/>
        <w:tabs>
          <w:tab w:val="left" w:pos="426"/>
          <w:tab w:val="left" w:pos="567"/>
          <w:tab w:val="left" w:pos="709"/>
          <w:tab w:val="left" w:pos="1134"/>
          <w:tab w:val="left" w:pos="2160"/>
        </w:tabs>
        <w:spacing w:line="360" w:lineRule="auto"/>
        <w:ind w:left="785"/>
        <w:jc w:val="both"/>
        <w:rPr>
          <w:rFonts w:asciiTheme="majorBidi" w:hAnsiTheme="majorBidi" w:cstheme="majorBidi"/>
          <w:noProof/>
          <w:color w:val="365F91" w:themeColor="accent1" w:themeShade="BF"/>
          <w:sz w:val="24"/>
          <w:szCs w:val="24"/>
        </w:rPr>
      </w:pPr>
      <w:r w:rsidRPr="001109CC">
        <w:rPr>
          <w:rFonts w:asciiTheme="majorBidi" w:hAnsiTheme="majorBidi" w:cstheme="majorBidi"/>
          <w:b/>
          <w:bCs/>
          <w:noProof/>
          <w:color w:val="365F91" w:themeColor="accent1" w:themeShade="BF"/>
          <w:sz w:val="24"/>
          <w:szCs w:val="24"/>
          <w:u w:val="single"/>
        </w:rPr>
        <w:t>Etat limite de service </w:t>
      </w:r>
      <w:r w:rsidRPr="001109CC">
        <w:rPr>
          <w:rFonts w:asciiTheme="majorBidi" w:hAnsiTheme="majorBidi" w:cstheme="majorBidi"/>
          <w:noProof/>
          <w:color w:val="365F91" w:themeColor="accent1" w:themeShade="BF"/>
          <w:sz w:val="24"/>
          <w:szCs w:val="24"/>
        </w:rPr>
        <w:t>: </w:t>
      </w:r>
    </w:p>
    <w:p w:rsidR="00E01015" w:rsidRPr="00B0593A" w:rsidRDefault="009A19B4" w:rsidP="00A1330B">
      <w:pPr>
        <w:tabs>
          <w:tab w:val="left" w:pos="426"/>
          <w:tab w:val="left" w:pos="567"/>
          <w:tab w:val="left" w:pos="709"/>
          <w:tab w:val="left" w:pos="1134"/>
        </w:tabs>
        <w:spacing w:line="360" w:lineRule="auto"/>
        <w:jc w:val="both"/>
        <w:rPr>
          <w:rFonts w:asciiTheme="majorBidi" w:hAnsiTheme="majorBidi" w:cstheme="majorBidi"/>
          <w:bCs/>
          <w:noProof/>
          <w:sz w:val="24"/>
          <w:szCs w:val="24"/>
        </w:rPr>
      </w:pPr>
      <w:r w:rsidRPr="009A19B4">
        <w:rPr>
          <w:rFonts w:asciiTheme="majorBidi" w:hAnsiTheme="majorBidi" w:cstheme="majorBidi"/>
          <w:noProof/>
          <w:sz w:val="24"/>
          <w:szCs w:val="24"/>
          <w:highlight w:val="yellow"/>
        </w:rPr>
        <w:pict>
          <v:shape id="Accolade fermante 56" o:spid="_x0000_s1775" type="#_x0000_t88" style="position:absolute;left:0;text-align:left;margin-left:188.05pt;margin-top:28.95pt;width:13.5pt;height:61.3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" adj="1483"/>
        </w:pict>
      </w:r>
      <m:oMath>
        <m:sSubSup>
          <m:sSubSupPr>
            <m:ctrlPr>
              <w:rPr>
                <w:rFonts w:ascii="Cambria Math" w:hAnsi="Cambria Math" w:cstheme="majorBidi"/>
                <w:b/>
                <w:bCs/>
                <w:i/>
                <w:noProof/>
                <w:sz w:val="24"/>
                <w:szCs w:val="24"/>
              </w:rPr>
            </m:ctrlPr>
          </m:sSubSupPr>
          <m:e>
            <m:r>
              <m:rPr>
                <m:sty m:val="bi"/>
              </m:rPr>
              <w:rPr>
                <w:rFonts w:ascii="Cambria Math" w:hAnsi="Cambria Math" w:cstheme="majorBidi"/>
                <w:noProof/>
                <w:sz w:val="24"/>
                <w:szCs w:val="24"/>
              </w:rPr>
              <m:t>M</m:t>
            </m:r>
          </m:e>
          <m:sub>
            <m:r>
              <m:rPr>
                <m:sty m:val="bi"/>
              </m:rPr>
              <w:rPr>
                <w:rFonts w:ascii="Cambria Math" w:hAnsi="Cambria Math" w:cstheme="majorBidi"/>
                <w:noProof/>
                <w:sz w:val="24"/>
                <w:szCs w:val="24"/>
              </w:rPr>
              <m:t>a</m:t>
            </m:r>
          </m:sub>
          <m:sup>
            <m:r>
              <m:rPr>
                <m:sty m:val="bi"/>
              </m:rPr>
              <w:rPr>
                <w:rFonts w:ascii="Cambria Math" w:hAnsi="Cambria Math" w:cstheme="majorBidi"/>
                <w:noProof/>
                <w:sz w:val="24"/>
                <w:szCs w:val="24"/>
              </w:rPr>
              <m:t>s</m:t>
            </m:r>
          </m:sup>
        </m:sSubSup>
        <m:r>
          <m:rPr>
            <m:sty m:val="bi"/>
          </m:rPr>
          <w:rPr>
            <w:rFonts w:ascii="Cambria Math" w:hAnsi="Cambria Math" w:cstheme="majorBidi"/>
            <w:noProof/>
            <w:sz w:val="24"/>
            <w:szCs w:val="24"/>
          </w:rPr>
          <m:t>= -3.09 KN.m</m:t>
        </m:r>
      </m:oMath>
    </w:p>
    <w:p w:rsidR="00E01015" w:rsidRPr="00B0593A" w:rsidRDefault="00E01015" w:rsidP="00A1330B">
      <w:pPr>
        <w:pStyle w:val="Paragraphedeliste"/>
        <w:numPr>
          <w:ilvl w:val="0"/>
          <w:numId w:val="71"/>
        </w:numPr>
        <w:spacing w:after="200" w:line="360" w:lineRule="auto"/>
        <w:rPr>
          <w:rFonts w:asciiTheme="majorBidi" w:eastAsiaTheme="minorEastAsia" w:hAnsiTheme="majorBidi" w:cstheme="majorBidi"/>
          <w:bCs/>
          <w:sz w:val="24"/>
          <w:szCs w:val="24"/>
          <w:lang w:val="de-DE"/>
        </w:rPr>
      </w:pPr>
      <w:r w:rsidRPr="00B0593A">
        <w:rPr>
          <w:rFonts w:asciiTheme="majorBidi" w:eastAsiaTheme="minorEastAsia" w:hAnsiTheme="majorBidi" w:cstheme="majorBidi"/>
          <w:bCs/>
          <w:sz w:val="24"/>
          <w:szCs w:val="24"/>
        </w:rPr>
        <w:t>Flexion simple</w:t>
      </w:r>
    </w:p>
    <w:p w:rsidR="00E01015" w:rsidRPr="00B0593A" w:rsidRDefault="00E01015" w:rsidP="00A1330B">
      <w:pPr>
        <w:pStyle w:val="Paragraphedeliste"/>
        <w:numPr>
          <w:ilvl w:val="0"/>
          <w:numId w:val="71"/>
        </w:numPr>
        <w:spacing w:after="200" w:line="360" w:lineRule="auto"/>
        <w:rPr>
          <w:rFonts w:asciiTheme="majorBidi" w:eastAsiaTheme="minorEastAsia" w:hAnsiTheme="majorBidi" w:cstheme="majorBidi"/>
          <w:bCs/>
          <w:sz w:val="24"/>
          <w:szCs w:val="24"/>
          <w:lang w:val="de-DE"/>
        </w:rPr>
      </w:pPr>
      <w:r w:rsidRPr="00B0593A">
        <w:rPr>
          <w:rFonts w:asciiTheme="majorBidi" w:eastAsiaTheme="minorEastAsia" w:hAnsiTheme="majorBidi" w:cstheme="majorBidi"/>
          <w:bCs/>
          <w:sz w:val="24"/>
          <w:szCs w:val="24"/>
        </w:rPr>
        <w:t xml:space="preserve">Section rectangulaire sans A’          </w:t>
      </w:r>
      <w:r>
        <w:rPr>
          <w:rFonts w:asciiTheme="majorBidi" w:eastAsiaTheme="minorEastAsia" w:hAnsiTheme="majorBidi" w:cstheme="majorBidi"/>
          <w:bCs/>
          <w:sz w:val="24"/>
          <w:szCs w:val="24"/>
        </w:rPr>
        <w:t xml:space="preserve">si </w:t>
      </w:r>
      <w:r w:rsidRPr="00B0593A">
        <w:rPr>
          <w:rFonts w:asciiTheme="majorBidi" w:eastAsiaTheme="minorEastAsia" w:hAnsiTheme="majorBidi" w:cstheme="majorBidi"/>
          <w:sz w:val="24"/>
          <w:szCs w:val="24"/>
        </w:rPr>
        <w:t xml:space="preserve">α ≤ </w:t>
      </w:r>
      <m:oMath>
        <m:f>
          <m:fPr>
            <m:ctrlPr>
              <w:rPr>
                <w:rFonts w:ascii="Cambria Math" w:eastAsiaTheme="minorEastAsia" w:hAnsi="Cambria Math" w:cstheme="majorBidi"/>
                <w:sz w:val="24"/>
                <w:szCs w:val="24"/>
              </w:rPr>
            </m:ctrlPr>
          </m:fPr>
          <m:num>
            <m:r>
              <m:rPr>
                <m:sty m:val="p"/>
              </m:rPr>
              <w:rPr>
                <w:rFonts w:ascii="Cambria Math" w:eastAsiaTheme="minorEastAsia" w:hAnsi="Cambria Math" w:cstheme="majorBidi"/>
                <w:sz w:val="24"/>
                <w:szCs w:val="24"/>
              </w:rPr>
              <m:t>ɣ-1</m:t>
            </m:r>
          </m:num>
          <m:den>
            <m:r>
              <m:rPr>
                <m:sty m:val="p"/>
              </m:rPr>
              <w:rPr>
                <w:rFonts w:ascii="Cambria Math" w:eastAsiaTheme="minorEastAsia" w:hAnsi="Cambria Math" w:cstheme="majorBidi"/>
                <w:sz w:val="24"/>
                <w:szCs w:val="24"/>
              </w:rPr>
              <m:t>2</m:t>
            </m:r>
          </m:den>
        </m:f>
      </m:oMath>
      <w:r w:rsidRPr="00B0593A">
        <w:rPr>
          <w:rFonts w:asciiTheme="majorBidi" w:eastAsiaTheme="minorEastAsia" w:hAnsiTheme="majorBidi" w:cstheme="majorBidi"/>
          <w:sz w:val="24"/>
          <w:szCs w:val="24"/>
        </w:rPr>
        <w:t xml:space="preserve"> + </w:t>
      </w:r>
      <m:oMath>
        <m:f>
          <m:fPr>
            <m:ctrlPr>
              <w:rPr>
                <w:rFonts w:ascii="Cambria Math" w:eastAsiaTheme="minorEastAsia" w:hAnsi="Cambria Math" w:cstheme="majorBidi"/>
                <w:sz w:val="24"/>
                <w:szCs w:val="24"/>
              </w:rPr>
            </m:ctrlPr>
          </m:fPr>
          <m:num>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f</m:t>
                </m:r>
              </m:e>
              <m:sub>
                <m:r>
                  <m:rPr>
                    <m:sty m:val="p"/>
                  </m:rPr>
                  <w:rPr>
                    <w:rFonts w:ascii="Cambria Math" w:eastAsiaTheme="minorEastAsia" w:hAnsi="Cambria Math" w:cstheme="majorBidi"/>
                    <w:sz w:val="24"/>
                    <w:szCs w:val="24"/>
                  </w:rPr>
                  <m:t>c28</m:t>
                </m:r>
              </m:sub>
            </m:sSub>
          </m:num>
          <m:den>
            <m:r>
              <m:rPr>
                <m:sty m:val="p"/>
              </m:rPr>
              <w:rPr>
                <w:rFonts w:ascii="Cambria Math" w:eastAsiaTheme="minorEastAsia" w:hAnsi="Cambria Math" w:cstheme="majorBidi"/>
                <w:sz w:val="24"/>
                <w:szCs w:val="24"/>
              </w:rPr>
              <m:t>100</m:t>
            </m:r>
          </m:den>
        </m:f>
      </m:oMath>
      <w:r w:rsidRPr="00B0593A">
        <w:rPr>
          <w:rFonts w:asciiTheme="majorBidi" w:hAnsiTheme="majorBidi" w:cstheme="majorBidi"/>
          <w:position w:val="-6"/>
          <w:sz w:val="24"/>
          <w:szCs w:val="24"/>
        </w:rPr>
        <w:object w:dxaOrig="300" w:dyaOrig="220">
          <v:shape id="_x0000_i1248" type="#_x0000_t75" style="width:16.5pt;height:10.5pt" o:ole="">
            <v:imagedata r:id="rId479" o:title=""/>
          </v:shape>
          <o:OLEObject Type="Embed" ProgID="Equation.3" ShapeID="_x0000_i1248" DrawAspect="Content" ObjectID="_1662191253" r:id="rId482"/>
        </w:object>
      </w:r>
      <m:oMath>
        <m:sSub>
          <m:sSubPr>
            <m:ctrlPr>
              <w:rPr>
                <w:rFonts w:ascii="Cambria Math" w:eastAsiaTheme="minorEastAsia" w:hAnsi="Cambria Math" w:cstheme="majorBidi"/>
                <w:bCs/>
                <w:sz w:val="24"/>
                <w:szCs w:val="24"/>
              </w:rPr>
            </m:ctrlPr>
          </m:sSubPr>
          <m:e>
            <m:r>
              <m:rPr>
                <m:sty m:val="p"/>
              </m:rPr>
              <w:rPr>
                <w:rFonts w:ascii="Cambria Math" w:eastAsiaTheme="minorEastAsia" w:hAnsi="Cambria Math" w:cstheme="majorBidi"/>
                <w:sz w:val="24"/>
                <w:szCs w:val="24"/>
              </w:rPr>
              <m:t>σ</m:t>
            </m:r>
          </m:e>
          <m:sub>
            <m:r>
              <m:rPr>
                <m:sty m:val="p"/>
              </m:rPr>
              <w:rPr>
                <w:rFonts w:ascii="Cambria Math" w:eastAsiaTheme="minorEastAsia" w:hAnsi="Cambria Math" w:cstheme="majorBidi"/>
                <w:sz w:val="24"/>
                <w:szCs w:val="24"/>
              </w:rPr>
              <m:t>b</m:t>
            </m:r>
          </m:sub>
        </m:sSub>
      </m:oMath>
      <w:r w:rsidRPr="00B0593A">
        <w:rPr>
          <w:rFonts w:asciiTheme="majorBidi" w:eastAsiaTheme="minorEastAsia" w:hAnsiTheme="majorBidi" w:cstheme="majorBidi"/>
          <w:bCs/>
          <w:sz w:val="24"/>
          <w:szCs w:val="24"/>
        </w:rPr>
        <w:t xml:space="preserve"> ≤ </w:t>
      </w:r>
      <m:oMath>
        <m:sSub>
          <m:sSubPr>
            <m:ctrlPr>
              <w:rPr>
                <w:rFonts w:ascii="Cambria Math" w:eastAsiaTheme="minorEastAsia" w:hAnsi="Cambria Math" w:cstheme="majorBidi"/>
                <w:bCs/>
                <w:sz w:val="24"/>
                <w:szCs w:val="24"/>
              </w:rPr>
            </m:ctrlPr>
          </m:sSubPr>
          <m:e>
            <m:r>
              <m:rPr>
                <m:sty m:val="p"/>
              </m:rPr>
              <w:rPr>
                <w:rFonts w:ascii="Cambria Math" w:eastAsiaTheme="minorEastAsia" w:hAnsi="Cambria Math" w:cstheme="majorBidi"/>
                <w:sz w:val="24"/>
                <w:szCs w:val="24"/>
              </w:rPr>
              <m:t>σ</m:t>
            </m:r>
          </m:e>
          <m:sub>
            <m:r>
              <m:rPr>
                <m:sty m:val="p"/>
              </m:rPr>
              <w:rPr>
                <w:rFonts w:ascii="Cambria Math" w:eastAsiaTheme="minorEastAsia" w:hAnsi="Cambria Math" w:cstheme="majorBidi"/>
                <w:sz w:val="24"/>
                <w:szCs w:val="24"/>
              </w:rPr>
              <m:t>b</m:t>
            </m:r>
          </m:sub>
        </m:sSub>
      </m:oMath>
      <w:r w:rsidRPr="00B0593A">
        <w:rPr>
          <w:rFonts w:asciiTheme="majorBidi" w:eastAsiaTheme="minorEastAsia" w:hAnsiTheme="majorBidi" w:cstheme="majorBidi"/>
          <w:bCs/>
          <w:sz w:val="24"/>
          <w:szCs w:val="24"/>
        </w:rPr>
        <w:t xml:space="preserve"> =0,6</w:t>
      </w:r>
      <m:oMath>
        <m:r>
          <m:rPr>
            <m:sty m:val="p"/>
          </m:rPr>
          <w:rPr>
            <w:rFonts w:ascii="Cambria Math" w:eastAsiaTheme="minorEastAsia" w:hAnsi="Cambria Math" w:cstheme="majorBidi"/>
            <w:sz w:val="24"/>
            <w:szCs w:val="24"/>
          </w:rPr>
          <m:t>×</m:t>
        </m:r>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f</m:t>
            </m:r>
          </m:e>
          <m:sub>
            <m:r>
              <m:rPr>
                <m:sty m:val="p"/>
              </m:rPr>
              <w:rPr>
                <w:rFonts w:ascii="Cambria Math" w:eastAsiaTheme="minorEastAsia" w:hAnsi="Cambria Math" w:cstheme="majorBidi"/>
                <w:sz w:val="24"/>
                <w:szCs w:val="24"/>
              </w:rPr>
              <m:t>c28</m:t>
            </m:r>
          </m:sub>
        </m:sSub>
      </m:oMath>
      <w:r w:rsidRPr="00B0593A">
        <w:rPr>
          <w:rFonts w:asciiTheme="majorBidi" w:eastAsiaTheme="minorEastAsia" w:hAnsiTheme="majorBidi" w:cstheme="majorBidi"/>
          <w:sz w:val="24"/>
          <w:szCs w:val="24"/>
        </w:rPr>
        <w:t xml:space="preserve"> = 15 Mpa</w:t>
      </w:r>
    </w:p>
    <w:p w:rsidR="00E01015" w:rsidRPr="00B0593A" w:rsidRDefault="00E01015" w:rsidP="00A1330B">
      <w:pPr>
        <w:pStyle w:val="Paragraphedeliste"/>
        <w:numPr>
          <w:ilvl w:val="0"/>
          <w:numId w:val="71"/>
        </w:numPr>
        <w:spacing w:after="200" w:line="360" w:lineRule="auto"/>
        <w:rPr>
          <w:rFonts w:asciiTheme="majorBidi" w:eastAsiaTheme="minorEastAsia" w:hAnsiTheme="majorBidi" w:cstheme="majorBidi"/>
          <w:bCs/>
          <w:sz w:val="24"/>
          <w:szCs w:val="24"/>
        </w:rPr>
      </w:pPr>
      <w:r w:rsidRPr="00B0593A">
        <w:rPr>
          <w:rFonts w:asciiTheme="majorBidi" w:eastAsiaTheme="minorEastAsia" w:hAnsiTheme="majorBidi" w:cstheme="majorBidi"/>
          <w:bCs/>
          <w:sz w:val="24"/>
          <w:szCs w:val="24"/>
        </w:rPr>
        <w:t xml:space="preserve">Acier FeE400 </w:t>
      </w:r>
    </w:p>
    <w:p w:rsidR="00E01015" w:rsidRPr="00B0593A" w:rsidRDefault="00E01015" w:rsidP="00A1330B">
      <w:pPr>
        <w:spacing w:line="360" w:lineRule="auto"/>
        <w:jc w:val="both"/>
        <w:rPr>
          <w:rFonts w:asciiTheme="majorBidi" w:hAnsiTheme="majorBidi" w:cstheme="majorBidi"/>
          <w:sz w:val="24"/>
          <w:szCs w:val="24"/>
        </w:rPr>
      </w:pPr>
      <w:r w:rsidRPr="00B0593A">
        <w:rPr>
          <w:rFonts w:asciiTheme="majorBidi" w:hAnsiTheme="majorBidi" w:cstheme="majorBidi"/>
          <w:sz w:val="24"/>
          <w:szCs w:val="24"/>
        </w:rPr>
        <w:t xml:space="preserve">Avec </w:t>
      </w:r>
      <w:proofErr w:type="gramStart"/>
      <w:r w:rsidRPr="00B0593A">
        <w:rPr>
          <w:rFonts w:asciiTheme="majorBidi" w:hAnsiTheme="majorBidi" w:cstheme="majorBidi"/>
          <w:sz w:val="24"/>
          <w:szCs w:val="24"/>
        </w:rPr>
        <w:t>:</w:t>
      </w:r>
      <w:r w:rsidRPr="00B0593A">
        <w:rPr>
          <w:rFonts w:asciiTheme="majorBidi" w:eastAsia="Symbol" w:hAnsiTheme="majorBidi" w:cstheme="majorBidi"/>
          <w:sz w:val="24"/>
          <w:szCs w:val="24"/>
        </w:rPr>
        <w:t xml:space="preserve">  γ</w:t>
      </w:r>
      <w:proofErr w:type="gramEnd"/>
      <w:r w:rsidRPr="00B0593A">
        <w:rPr>
          <w:rFonts w:asciiTheme="majorBidi" w:eastAsia="Symbol" w:hAnsiTheme="majorBidi" w:cstheme="majorBidi"/>
          <w:sz w:val="24"/>
          <w:szCs w:val="24"/>
        </w:rPr>
        <w:t xml:space="preserve"> = </w:t>
      </w:r>
      <m:oMath>
        <m:f>
          <m:fPr>
            <m:ctrlPr>
              <w:rPr>
                <w:rFonts w:ascii="Cambria Math" w:eastAsia="Symbol" w:hAnsi="Cambria Math" w:cstheme="majorBidi"/>
                <w:sz w:val="24"/>
                <w:szCs w:val="24"/>
              </w:rPr>
            </m:ctrlPr>
          </m:fPr>
          <m:num>
            <m:r>
              <m:rPr>
                <m:sty m:val="p"/>
              </m:rPr>
              <w:rPr>
                <w:rFonts w:ascii="Cambria Math" w:eastAsia="Symbol" w:hAnsi="Cambria Math" w:cstheme="majorBidi"/>
                <w:sz w:val="24"/>
                <w:szCs w:val="24"/>
              </w:rPr>
              <m:t>Mu</m:t>
            </m:r>
          </m:num>
          <m:den>
            <m:r>
              <m:rPr>
                <m:sty m:val="p"/>
              </m:rPr>
              <w:rPr>
                <w:rFonts w:ascii="Cambria Math" w:eastAsia="Symbol" w:hAnsi="Cambria Math" w:cstheme="majorBidi"/>
                <w:sz w:val="24"/>
                <w:szCs w:val="24"/>
              </w:rPr>
              <m:t>Mser</m:t>
            </m:r>
          </m:den>
        </m:f>
      </m:oMath>
      <w:r w:rsidRPr="00B0593A">
        <w:rPr>
          <w:rFonts w:asciiTheme="majorBidi" w:eastAsia="Symbol" w:hAnsiTheme="majorBidi" w:cstheme="majorBidi"/>
          <w:sz w:val="24"/>
          <w:szCs w:val="24"/>
        </w:rPr>
        <w:t xml:space="preserve"> = </w:t>
      </w:r>
      <m:oMath>
        <m:f>
          <m:fPr>
            <m:ctrlPr>
              <w:rPr>
                <w:rFonts w:ascii="Cambria Math" w:eastAsia="Symbol" w:hAnsi="Cambria Math" w:cstheme="majorBidi"/>
                <w:sz w:val="24"/>
                <w:szCs w:val="24"/>
              </w:rPr>
            </m:ctrlPr>
          </m:fPr>
          <m:num>
            <m:r>
              <w:rPr>
                <w:rFonts w:ascii="Cambria Math" w:eastAsia="Symbol" w:hAnsi="Cambria Math" w:cstheme="majorBidi"/>
                <w:sz w:val="24"/>
                <w:szCs w:val="24"/>
              </w:rPr>
              <m:t>4310</m:t>
            </m:r>
          </m:num>
          <m:den>
            <m:r>
              <m:rPr>
                <m:sty m:val="p"/>
              </m:rPr>
              <w:rPr>
                <w:rFonts w:ascii="Cambria Math" w:eastAsia="Symbol" w:hAnsi="Cambria Math" w:cstheme="majorBidi"/>
                <w:sz w:val="24"/>
                <w:szCs w:val="24"/>
              </w:rPr>
              <m:t>3090</m:t>
            </m:r>
          </m:den>
        </m:f>
      </m:oMath>
      <w:r w:rsidRPr="00B0593A">
        <w:rPr>
          <w:rFonts w:asciiTheme="majorBidi" w:eastAsia="Symbol" w:hAnsiTheme="majorBidi" w:cstheme="majorBidi"/>
          <w:sz w:val="24"/>
          <w:szCs w:val="24"/>
        </w:rPr>
        <w:t xml:space="preserve"> = 1,39</w:t>
      </w:r>
    </w:p>
    <w:p w:rsidR="00E01015" w:rsidRPr="00B0593A" w:rsidRDefault="00E01015" w:rsidP="00A1330B">
      <w:pPr>
        <w:spacing w:line="360" w:lineRule="auto"/>
        <w:jc w:val="both"/>
        <w:rPr>
          <w:rFonts w:asciiTheme="majorBidi" w:hAnsiTheme="majorBidi" w:cstheme="majorBidi"/>
          <w:sz w:val="24"/>
          <w:szCs w:val="24"/>
        </w:rPr>
      </w:pPr>
      <w:r w:rsidRPr="00B0593A">
        <w:rPr>
          <w:rFonts w:asciiTheme="majorBidi" w:eastAsia="Arial" w:hAnsiTheme="majorBidi" w:cstheme="majorBidi"/>
          <w:sz w:val="24"/>
          <w:szCs w:val="24"/>
        </w:rPr>
        <w:t xml:space="preserve">       </w:t>
      </w:r>
      <w:proofErr w:type="gramStart"/>
      <w:r w:rsidRPr="00B0593A">
        <w:rPr>
          <w:rFonts w:asciiTheme="majorBidi" w:eastAsia="Arial" w:hAnsiTheme="majorBidi" w:cstheme="majorBidi"/>
          <w:sz w:val="24"/>
          <w:szCs w:val="24"/>
        </w:rPr>
        <w:t>α</w:t>
      </w:r>
      <w:proofErr w:type="gramEnd"/>
      <w:r w:rsidRPr="00B0593A">
        <w:rPr>
          <w:rFonts w:asciiTheme="majorBidi" w:eastAsia="Arial" w:hAnsiTheme="majorBidi" w:cstheme="majorBidi"/>
          <w:sz w:val="24"/>
          <w:szCs w:val="24"/>
        </w:rPr>
        <w:t xml:space="preserve"> ≤ </w:t>
      </w:r>
      <m:oMath>
        <m:f>
          <m:fPr>
            <m:ctrlPr>
              <w:rPr>
                <w:rFonts w:ascii="Cambria Math" w:eastAsia="Arial" w:hAnsi="Cambria Math" w:cstheme="majorBidi"/>
                <w:sz w:val="24"/>
                <w:szCs w:val="24"/>
              </w:rPr>
            </m:ctrlPr>
          </m:fPr>
          <m:num>
            <m:r>
              <m:rPr>
                <m:sty m:val="p"/>
              </m:rPr>
              <w:rPr>
                <w:rFonts w:ascii="Cambria Math" w:eastAsia="Arial" w:hAnsi="Cambria Math" w:cstheme="majorBidi"/>
                <w:sz w:val="24"/>
                <w:szCs w:val="24"/>
              </w:rPr>
              <m:t>1,39-1</m:t>
            </m:r>
          </m:num>
          <m:den>
            <m:r>
              <m:rPr>
                <m:sty m:val="p"/>
              </m:rPr>
              <w:rPr>
                <w:rFonts w:ascii="Cambria Math" w:eastAsia="Arial" w:hAnsi="Cambria Math" w:cstheme="majorBidi"/>
                <w:sz w:val="24"/>
                <w:szCs w:val="24"/>
              </w:rPr>
              <m:t>2</m:t>
            </m:r>
          </m:den>
        </m:f>
      </m:oMath>
      <w:r w:rsidRPr="00B0593A">
        <w:rPr>
          <w:rFonts w:asciiTheme="majorBidi" w:eastAsia="Arial" w:hAnsiTheme="majorBidi" w:cstheme="majorBidi"/>
          <w:sz w:val="24"/>
          <w:szCs w:val="24"/>
        </w:rPr>
        <w:t xml:space="preserve"> + </w:t>
      </w:r>
      <m:oMath>
        <m:f>
          <m:fPr>
            <m:ctrlPr>
              <w:rPr>
                <w:rFonts w:ascii="Cambria Math" w:eastAsia="Arial" w:hAnsi="Cambria Math" w:cstheme="majorBidi"/>
                <w:sz w:val="24"/>
                <w:szCs w:val="24"/>
              </w:rPr>
            </m:ctrlPr>
          </m:fPr>
          <m:num>
            <m:r>
              <m:rPr>
                <m:sty m:val="p"/>
              </m:rPr>
              <w:rPr>
                <w:rFonts w:ascii="Cambria Math" w:eastAsia="Arial" w:hAnsi="Cambria Math" w:cstheme="majorBidi"/>
                <w:sz w:val="24"/>
                <w:szCs w:val="24"/>
              </w:rPr>
              <m:t>25</m:t>
            </m:r>
          </m:num>
          <m:den>
            <m:r>
              <m:rPr>
                <m:sty m:val="p"/>
              </m:rPr>
              <w:rPr>
                <w:rFonts w:ascii="Cambria Math" w:eastAsia="Arial" w:hAnsi="Cambria Math" w:cstheme="majorBidi"/>
                <w:sz w:val="24"/>
                <w:szCs w:val="24"/>
              </w:rPr>
              <m:t>100</m:t>
            </m:r>
          </m:den>
        </m:f>
        <m:r>
          <w:rPr>
            <w:rFonts w:ascii="Cambria Math" w:eastAsia="Arial" w:hAnsi="Cambria Math" w:cstheme="majorBidi"/>
            <w:sz w:val="24"/>
            <w:szCs w:val="24"/>
          </w:rPr>
          <m:t>=0,445</m:t>
        </m:r>
      </m:oMath>
    </w:p>
    <w:p w:rsidR="00E01015" w:rsidRDefault="00E01015" w:rsidP="00A1330B">
      <w:pPr>
        <w:pStyle w:val="Paragraphedeliste"/>
        <w:spacing w:line="360" w:lineRule="auto"/>
        <w:ind w:left="426"/>
        <w:jc w:val="both"/>
        <w:rPr>
          <w:rFonts w:asciiTheme="majorBidi" w:hAnsiTheme="majorBidi" w:cstheme="majorBidi"/>
          <w:b/>
          <w:color w:val="365F91" w:themeColor="accent1" w:themeShade="BF"/>
          <w:sz w:val="24"/>
          <w:szCs w:val="24"/>
          <w:u w:val="single"/>
        </w:rPr>
      </w:pPr>
    </w:p>
    <w:p w:rsidR="00E01015" w:rsidRPr="001109CC" w:rsidRDefault="009A19B4" w:rsidP="00A1330B">
      <w:pPr>
        <w:pStyle w:val="Paragraphedeliste"/>
        <w:spacing w:line="360" w:lineRule="auto"/>
        <w:ind w:left="426"/>
        <w:jc w:val="both"/>
        <w:rPr>
          <w:rFonts w:asciiTheme="majorBidi" w:hAnsiTheme="majorBidi" w:cstheme="majorBidi"/>
          <w:b/>
          <w:color w:val="365F91" w:themeColor="accent1" w:themeShade="BF"/>
          <w:sz w:val="24"/>
          <w:szCs w:val="24"/>
          <w:u w:val="single"/>
        </w:rPr>
      </w:pPr>
      <w:r w:rsidRPr="009A19B4">
        <w:rPr>
          <w:rFonts w:asciiTheme="majorBidi" w:hAnsiTheme="majorBidi" w:cstheme="majorBidi"/>
          <w:noProof/>
          <w:color w:val="365F91" w:themeColor="accent1" w:themeShade="BF"/>
          <w:sz w:val="24"/>
          <w:szCs w:val="24"/>
          <w:highlight w:val="yellow"/>
          <w:u w:val="single"/>
        </w:rPr>
        <w:pict>
          <v:shape id="Accolade fermante 58" o:spid="_x0000_s1776" type="#_x0000_t88" style="position:absolute;left:0;text-align:left;margin-left:180.6pt;margin-top:10.25pt;width:13.5pt;height:61.3pt;z-index:251731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" adj="1483"/>
        </w:pict>
      </w:r>
      <w:r w:rsidR="00E01015" w:rsidRPr="001109CC">
        <w:rPr>
          <w:rFonts w:asciiTheme="majorBidi" w:hAnsiTheme="majorBidi" w:cstheme="majorBidi"/>
          <w:b/>
          <w:color w:val="365F91" w:themeColor="accent1" w:themeShade="BF"/>
          <w:sz w:val="24"/>
          <w:szCs w:val="24"/>
          <w:u w:val="single"/>
        </w:rPr>
        <w:t xml:space="preserve">Conclusion </w:t>
      </w:r>
    </w:p>
    <w:p w:rsidR="00E01015" w:rsidRPr="00CE3681" w:rsidRDefault="009A19B4" w:rsidP="00CE3681">
      <w:pPr>
        <w:pStyle w:val="Paragraphedeliste"/>
        <w:numPr>
          <w:ilvl w:val="0"/>
          <w:numId w:val="72"/>
        </w:numPr>
        <w:tabs>
          <w:tab w:val="clear" w:pos="1637"/>
        </w:tabs>
        <w:spacing w:after="200" w:line="360" w:lineRule="auto"/>
        <w:ind w:left="851"/>
        <w:rPr>
          <w:rFonts w:asciiTheme="majorBidi" w:eastAsiaTheme="minorEastAsia" w:hAnsiTheme="majorBidi" w:cstheme="majorBidi"/>
          <w:sz w:val="24"/>
          <w:szCs w:val="24"/>
        </w:rPr>
      </w:pPr>
      <m:oMath>
        <m:sSub>
          <m:sSubPr>
            <m:ctrlPr>
              <w:rPr>
                <w:rFonts w:ascii="Cambria Math" w:hAnsi="Cambria Math" w:cstheme="majorBidi"/>
                <w:bCs/>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b</m:t>
            </m:r>
          </m:sub>
        </m:sSub>
      </m:oMath>
      <w:r w:rsidR="00E01015" w:rsidRPr="00B0593A">
        <w:rPr>
          <w:rFonts w:asciiTheme="majorBidi" w:eastAsiaTheme="minorEastAsia" w:hAnsiTheme="majorBidi" w:cstheme="majorBidi"/>
          <w:bCs/>
          <w:sz w:val="24"/>
          <w:szCs w:val="24"/>
        </w:rPr>
        <w:t xml:space="preserve"> ≤ </w:t>
      </w:r>
      <m:oMath>
        <m:sSub>
          <m:sSubPr>
            <m:ctrlPr>
              <w:rPr>
                <w:rFonts w:ascii="Cambria Math" w:hAnsi="Cambria Math" w:cstheme="majorBidi"/>
                <w:bCs/>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b</m:t>
            </m:r>
          </m:sub>
        </m:sSub>
      </m:oMath>
      <w:r w:rsidR="00E01015" w:rsidRPr="00B0593A">
        <w:rPr>
          <w:rFonts w:asciiTheme="majorBidi" w:eastAsiaTheme="minorEastAsia" w:hAnsiTheme="majorBidi" w:cstheme="majorBidi"/>
          <w:sz w:val="24"/>
          <w:szCs w:val="24"/>
        </w:rPr>
        <w:t>= 15 Mpa</w:t>
      </w:r>
    </w:p>
    <w:p w:rsidR="00E01015" w:rsidRPr="00B0593A" w:rsidRDefault="00E01015" w:rsidP="00A1330B">
      <w:pPr>
        <w:pStyle w:val="Paragraphedeliste"/>
        <w:numPr>
          <w:ilvl w:val="0"/>
          <w:numId w:val="72"/>
        </w:numPr>
        <w:tabs>
          <w:tab w:val="clear" w:pos="1637"/>
        </w:tabs>
        <w:spacing w:line="360" w:lineRule="auto"/>
        <w:ind w:left="851"/>
        <w:jc w:val="both"/>
        <w:rPr>
          <w:rFonts w:asciiTheme="majorBidi" w:hAnsiTheme="majorBidi" w:cstheme="majorBidi"/>
          <w:sz w:val="24"/>
          <w:szCs w:val="24"/>
        </w:rPr>
      </w:pPr>
      <w:r w:rsidRPr="00B0593A">
        <w:rPr>
          <w:rFonts w:asciiTheme="majorBidi" w:hAnsiTheme="majorBidi" w:cstheme="majorBidi"/>
          <w:w w:val="89"/>
          <w:sz w:val="24"/>
          <w:szCs w:val="24"/>
        </w:rPr>
        <w:t>Fissuration peu préjudiciable              les armatures calculées à ELU seront maintenues</w:t>
      </w:r>
    </w:p>
    <w:p w:rsidR="00E01015" w:rsidRPr="00B0593A" w:rsidRDefault="00E01015" w:rsidP="00A1330B">
      <w:pPr>
        <w:pStyle w:val="Paragraphedeliste"/>
        <w:spacing w:line="360" w:lineRule="auto"/>
        <w:ind w:left="851"/>
        <w:jc w:val="both"/>
        <w:rPr>
          <w:rFonts w:asciiTheme="majorBidi" w:hAnsiTheme="majorBidi" w:cstheme="majorBidi"/>
          <w:sz w:val="24"/>
          <w:szCs w:val="24"/>
        </w:rPr>
      </w:pPr>
      <w:r>
        <w:rPr>
          <w:rFonts w:asciiTheme="majorBidi" w:hAnsiTheme="majorBidi" w:cstheme="majorBidi"/>
          <w:w w:val="89"/>
          <w:sz w:val="24"/>
          <w:szCs w:val="24"/>
        </w:rPr>
        <w:t>(</w:t>
      </w:r>
      <w:r w:rsidRPr="00B0593A">
        <w:rPr>
          <w:rFonts w:asciiTheme="majorBidi" w:hAnsiTheme="majorBidi" w:cstheme="majorBidi"/>
          <w:w w:val="89"/>
          <w:sz w:val="24"/>
          <w:szCs w:val="24"/>
        </w:rPr>
        <w:t xml:space="preserve">Aucune vérification pour </w:t>
      </w:r>
      <w:proofErr w:type="spellStart"/>
      <w:proofErr w:type="gramStart"/>
      <w:r w:rsidRPr="00B0593A">
        <w:rPr>
          <w:rFonts w:asciiTheme="majorBidi" w:hAnsiTheme="majorBidi" w:cstheme="majorBidi"/>
          <w:w w:val="89"/>
          <w:sz w:val="24"/>
          <w:szCs w:val="24"/>
        </w:rPr>
        <w:t>σs</w:t>
      </w:r>
      <w:proofErr w:type="spellEnd"/>
      <w:r>
        <w:rPr>
          <w:rFonts w:asciiTheme="majorBidi" w:hAnsiTheme="majorBidi" w:cstheme="majorBidi"/>
          <w:w w:val="89"/>
          <w:sz w:val="24"/>
          <w:szCs w:val="24"/>
        </w:rPr>
        <w:t xml:space="preserve"> )</w:t>
      </w:r>
      <w:proofErr w:type="gramEnd"/>
    </w:p>
    <w:p w:rsidR="00E01015" w:rsidRPr="00B0593A" w:rsidRDefault="00E01015" w:rsidP="00A1330B">
      <w:pPr>
        <w:tabs>
          <w:tab w:val="left" w:pos="720"/>
        </w:tabs>
        <w:spacing w:line="360" w:lineRule="auto"/>
        <w:jc w:val="both"/>
        <w:rPr>
          <w:rFonts w:asciiTheme="majorBidi" w:eastAsia="Symbol" w:hAnsiTheme="majorBidi" w:cstheme="majorBidi"/>
          <w:sz w:val="24"/>
          <w:szCs w:val="24"/>
        </w:rPr>
      </w:pPr>
    </w:p>
    <w:p w:rsidR="00E01015" w:rsidRPr="001109CC" w:rsidRDefault="00E01015" w:rsidP="00A1330B">
      <w:pPr>
        <w:tabs>
          <w:tab w:val="left" w:pos="720"/>
        </w:tabs>
        <w:spacing w:line="360" w:lineRule="auto"/>
        <w:jc w:val="both"/>
        <w:rPr>
          <w:rFonts w:asciiTheme="majorBidi" w:eastAsia="Symbol" w:hAnsiTheme="majorBidi" w:cstheme="majorBidi"/>
          <w:b/>
          <w:bCs/>
          <w:color w:val="365F91" w:themeColor="accent1" w:themeShade="BF"/>
          <w:sz w:val="24"/>
          <w:szCs w:val="24"/>
          <w:u w:val="single"/>
        </w:rPr>
      </w:pPr>
      <w:r w:rsidRPr="001109CC">
        <w:rPr>
          <w:rFonts w:asciiTheme="majorBidi" w:eastAsia="Symbol" w:hAnsiTheme="majorBidi" w:cstheme="majorBidi"/>
          <w:b/>
          <w:bCs/>
          <w:color w:val="365F91" w:themeColor="accent1" w:themeShade="BF"/>
          <w:sz w:val="24"/>
          <w:szCs w:val="24"/>
          <w:u w:val="single"/>
        </w:rPr>
        <w:t xml:space="preserve">Les armatures de répartition : </w:t>
      </w:r>
    </w:p>
    <w:p w:rsidR="00E01015" w:rsidRDefault="00E01015" w:rsidP="00A1330B">
      <w:pPr>
        <w:spacing w:line="360" w:lineRule="auto"/>
        <w:jc w:val="both"/>
        <w:rPr>
          <w:rFonts w:asciiTheme="majorBidi" w:eastAsia="Symbol" w:hAnsiTheme="majorBidi" w:cstheme="majorBidi"/>
          <w:sz w:val="24"/>
          <w:szCs w:val="24"/>
        </w:rPr>
      </w:pPr>
    </w:p>
    <w:p w:rsidR="00E01015" w:rsidRPr="00B0593A" w:rsidRDefault="009A19B4" w:rsidP="00A1330B">
      <w:pPr>
        <w:spacing w:line="360" w:lineRule="auto"/>
        <w:jc w:val="both"/>
        <w:rPr>
          <w:rFonts w:asciiTheme="majorBidi" w:hAnsiTheme="majorBidi" w:cstheme="majorBidi"/>
          <w:noProof/>
          <w:sz w:val="24"/>
          <w:szCs w:val="24"/>
        </w:rPr>
      </w:pPr>
      <m:oMath>
        <m:sSubSup>
          <m:sSubSupPr>
            <m:ctrlPr>
              <w:rPr>
                <w:rFonts w:ascii="Cambria Math" w:hAnsi="Cambria Math" w:cstheme="majorBidi"/>
                <w:i/>
                <w:sz w:val="24"/>
                <w:szCs w:val="24"/>
              </w:rPr>
            </m:ctrlPr>
          </m:sSubSupPr>
          <m:e>
            <m:r>
              <w:rPr>
                <w:rFonts w:ascii="Cambria Math" w:hAnsi="Cambria Math" w:cstheme="majorBidi"/>
                <w:sz w:val="24"/>
                <w:szCs w:val="24"/>
              </w:rPr>
              <m:t>A</m:t>
            </m:r>
          </m:e>
          <m:sub>
            <m:r>
              <w:rPr>
                <w:rFonts w:ascii="Cambria Math" w:hAnsi="Cambria Math" w:cstheme="majorBidi"/>
                <w:sz w:val="24"/>
                <w:szCs w:val="24"/>
              </w:rPr>
              <m:t>r</m:t>
            </m:r>
          </m:sub>
          <m:sup>
            <m:r>
              <w:rPr>
                <w:rFonts w:ascii="Cambria Math" w:hAnsi="Cambria Math" w:cstheme="majorBidi"/>
                <w:sz w:val="24"/>
                <w:szCs w:val="24"/>
              </w:rPr>
              <m:t>t</m:t>
            </m:r>
          </m:sup>
        </m:sSubSup>
        <m: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Au</m:t>
            </m:r>
          </m:num>
          <m:den>
            <m:r>
              <m:rPr>
                <m:sty m:val="p"/>
              </m:rPr>
              <w:rPr>
                <w:rFonts w:ascii="Cambria Math" w:hAnsi="Cambria Math" w:cstheme="majorBidi"/>
                <w:sz w:val="24"/>
                <w:szCs w:val="24"/>
              </w:rPr>
              <m:t>4</m:t>
            </m:r>
          </m:den>
        </m:f>
      </m:oMath>
      <w:r w:rsidR="00E01015" w:rsidRPr="00B0593A">
        <w:rPr>
          <w:rFonts w:asciiTheme="majorBidi" w:hAnsiTheme="majorBidi" w:cstheme="majorBidi"/>
          <w:noProof/>
          <w:sz w:val="24"/>
          <w:szCs w:val="24"/>
        </w:rPr>
        <w:t>= 0.3 cm</w:t>
      </w:r>
      <w:r w:rsidR="00E01015" w:rsidRPr="00B0593A">
        <w:rPr>
          <w:rFonts w:asciiTheme="majorBidi" w:hAnsiTheme="majorBidi" w:cstheme="majorBidi"/>
          <w:noProof/>
          <w:sz w:val="24"/>
          <w:szCs w:val="24"/>
          <w:vertAlign w:val="superscript"/>
        </w:rPr>
        <w:t>2 </w:t>
      </w:r>
      <w:r w:rsidR="00E01015" w:rsidRPr="00B0593A">
        <w:rPr>
          <w:rFonts w:asciiTheme="majorBidi" w:hAnsiTheme="majorBidi" w:cstheme="majorBidi"/>
          <w:noProof/>
          <w:sz w:val="24"/>
          <w:szCs w:val="24"/>
        </w:rPr>
        <w:t>/ml</w:t>
      </w:r>
    </w:p>
    <w:p w:rsidR="00E01015" w:rsidRPr="00B0593A" w:rsidRDefault="00E01015" w:rsidP="00A1330B">
      <w:pPr>
        <w:spacing w:line="360" w:lineRule="auto"/>
        <w:jc w:val="both"/>
        <w:rPr>
          <w:rFonts w:asciiTheme="majorBidi" w:hAnsiTheme="majorBidi" w:cstheme="majorBidi"/>
          <w:b/>
          <w:sz w:val="24"/>
          <w:szCs w:val="24"/>
        </w:rPr>
      </w:pPr>
      <w:r w:rsidRPr="00B0593A">
        <w:rPr>
          <w:rFonts w:asciiTheme="majorBidi" w:hAnsiTheme="majorBidi" w:cstheme="majorBidi"/>
          <w:b/>
          <w:noProof/>
          <w:sz w:val="24"/>
          <w:szCs w:val="24"/>
        </w:rPr>
        <w:t>Choix des armatures </w:t>
      </w:r>
    </w:p>
    <w:p w:rsidR="00E01015" w:rsidRPr="00B0593A" w:rsidRDefault="00E01015" w:rsidP="00A1330B">
      <w:pPr>
        <w:spacing w:line="360" w:lineRule="auto"/>
        <w:ind w:left="260"/>
        <w:rPr>
          <w:rFonts w:asciiTheme="majorBidi" w:hAnsiTheme="majorBidi" w:cstheme="majorBidi"/>
          <w:sz w:val="24"/>
          <w:szCs w:val="24"/>
        </w:rPr>
      </w:pPr>
      <w:r>
        <w:rPr>
          <w:rFonts w:asciiTheme="majorBidi" w:hAnsiTheme="majorBidi" w:cstheme="majorBidi"/>
          <w:sz w:val="24"/>
          <w:szCs w:val="24"/>
        </w:rPr>
        <w:t>4T10</w:t>
      </w:r>
      <w:r w:rsidRPr="00B0593A">
        <w:rPr>
          <w:rFonts w:asciiTheme="majorBidi" w:hAnsiTheme="majorBidi" w:cstheme="majorBidi"/>
          <w:sz w:val="24"/>
          <w:szCs w:val="24"/>
        </w:rPr>
        <w:t>/ml</w:t>
      </w:r>
      <w:r w:rsidRPr="00B0593A">
        <w:rPr>
          <w:rFonts w:asciiTheme="majorBidi" w:hAnsiTheme="majorBidi" w:cstheme="majorBidi"/>
          <w:noProof/>
          <w:sz w:val="24"/>
          <w:szCs w:val="24"/>
        </w:rPr>
        <w:drawing>
          <wp:inline distT="0" distB="0" distL="0" distR="0">
            <wp:extent cx="419100" cy="114300"/>
            <wp:effectExtent l="19050" t="0" r="0" b="0"/>
            <wp:docPr id="678"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481" cstate="print"/>
                    <a:srcRect/>
                    <a:stretch>
                      <a:fillRect/>
                    </a:stretch>
                  </pic:blipFill>
                  <pic:spPr bwMode="auto">
                    <a:xfrm>
                      <a:off x="0" y="0"/>
                      <a:ext cx="419100" cy="114300"/>
                    </a:xfrm>
                    <a:prstGeom prst="rect">
                      <a:avLst/>
                    </a:prstGeom>
                    <a:noFill/>
                    <a:ln w="9525">
                      <a:noFill/>
                      <a:miter lim="800000"/>
                      <a:headEnd/>
                      <a:tailEnd/>
                    </a:ln>
                  </pic:spPr>
                </pic:pic>
              </a:graphicData>
            </a:graphic>
          </wp:inline>
        </w:drawing>
      </w:r>
      <w:r w:rsidRPr="00B0593A">
        <w:rPr>
          <w:rFonts w:asciiTheme="majorBidi" w:hAnsiTheme="majorBidi" w:cstheme="majorBidi"/>
          <w:sz w:val="24"/>
          <w:szCs w:val="24"/>
        </w:rPr>
        <w:t xml:space="preserve"> A=2,01 cm</w:t>
      </w:r>
      <w:r w:rsidRPr="00B0593A">
        <w:rPr>
          <w:rFonts w:asciiTheme="majorBidi" w:hAnsiTheme="majorBidi" w:cstheme="majorBidi"/>
          <w:sz w:val="24"/>
          <w:szCs w:val="24"/>
          <w:vertAlign w:val="superscript"/>
        </w:rPr>
        <w:t>2</w:t>
      </w:r>
      <w:r w:rsidRPr="00B0593A">
        <w:rPr>
          <w:rFonts w:asciiTheme="majorBidi" w:hAnsiTheme="majorBidi" w:cstheme="majorBidi"/>
          <w:sz w:val="24"/>
          <w:szCs w:val="24"/>
        </w:rPr>
        <w:t>/ml</w:t>
      </w:r>
    </w:p>
    <w:p w:rsidR="00E01015" w:rsidRPr="00B0593A" w:rsidRDefault="009A19B4" w:rsidP="00A1330B">
      <w:pPr>
        <w:spacing w:line="360" w:lineRule="auto"/>
        <w:rPr>
          <w:rFonts w:asciiTheme="majorBidi" w:hAnsiTheme="majorBidi" w:cstheme="majorBidi"/>
          <w:sz w:val="24"/>
          <w:szCs w:val="24"/>
        </w:rPr>
      </w:pPr>
      <w:r>
        <w:rPr>
          <w:rFonts w:asciiTheme="majorBidi" w:hAnsiTheme="majorBidi" w:cstheme="majorBidi"/>
          <w:noProof/>
          <w:sz w:val="24"/>
          <w:szCs w:val="24"/>
        </w:rPr>
        <w:pict>
          <v:line id="Connecteur droit 59" o:spid="_x0000_s1777" style="position:absolute;z-index:251732992;visibility:visible" from="42.65pt,9pt" to="72.4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">
            <v:stroke endarrow="block"/>
          </v:line>
        </w:pict>
      </w:r>
      <w:r w:rsidR="00E01015">
        <w:rPr>
          <w:rFonts w:asciiTheme="majorBidi" w:hAnsiTheme="majorBidi" w:cstheme="majorBidi"/>
          <w:sz w:val="24"/>
          <w:szCs w:val="24"/>
        </w:rPr>
        <w:t xml:space="preserve">     (T10</w:t>
      </w:r>
      <w:r w:rsidR="00E01015" w:rsidRPr="00B0593A">
        <w:rPr>
          <w:rFonts w:asciiTheme="majorBidi" w:hAnsiTheme="majorBidi" w:cstheme="majorBidi"/>
          <w:sz w:val="24"/>
          <w:szCs w:val="24"/>
        </w:rPr>
        <w:t xml:space="preserve">             e = </w:t>
      </w:r>
      <w:r w:rsidR="00E01015">
        <w:rPr>
          <w:rFonts w:asciiTheme="majorBidi" w:hAnsiTheme="majorBidi" w:cstheme="majorBidi"/>
          <w:sz w:val="24"/>
          <w:szCs w:val="24"/>
        </w:rPr>
        <w:t>1</w:t>
      </w:r>
      <w:r w:rsidR="00E01015" w:rsidRPr="00B0593A">
        <w:rPr>
          <w:rFonts w:asciiTheme="majorBidi" w:hAnsiTheme="majorBidi" w:cstheme="majorBidi"/>
          <w:sz w:val="24"/>
          <w:szCs w:val="24"/>
        </w:rPr>
        <w:t>5cm).</w:t>
      </w:r>
    </w:p>
    <w:p w:rsidR="00E01015" w:rsidRDefault="00E01015" w:rsidP="00A1330B">
      <w:pPr>
        <w:tabs>
          <w:tab w:val="num" w:pos="0"/>
          <w:tab w:val="left" w:pos="180"/>
        </w:tabs>
        <w:spacing w:line="360" w:lineRule="auto"/>
        <w:ind w:left="142"/>
        <w:jc w:val="both"/>
        <w:rPr>
          <w:rFonts w:asciiTheme="majorBidi" w:hAnsiTheme="majorBidi" w:cstheme="majorBidi"/>
          <w:b/>
          <w:color w:val="365F91" w:themeColor="accent1" w:themeShade="BF"/>
          <w:sz w:val="24"/>
          <w:szCs w:val="24"/>
          <w:u w:val="single"/>
        </w:rPr>
      </w:pPr>
    </w:p>
    <w:p w:rsidR="00E01015" w:rsidRPr="001109CC" w:rsidRDefault="00E01015" w:rsidP="00A1330B">
      <w:pPr>
        <w:tabs>
          <w:tab w:val="num" w:pos="0"/>
          <w:tab w:val="left" w:pos="180"/>
        </w:tabs>
        <w:spacing w:line="360" w:lineRule="auto"/>
        <w:ind w:left="142"/>
        <w:jc w:val="both"/>
        <w:rPr>
          <w:rFonts w:asciiTheme="majorBidi" w:hAnsiTheme="majorBidi" w:cstheme="majorBidi"/>
          <w:b/>
          <w:color w:val="365F91" w:themeColor="accent1" w:themeShade="BF"/>
          <w:sz w:val="24"/>
          <w:szCs w:val="24"/>
          <w:u w:val="single"/>
        </w:rPr>
      </w:pPr>
      <w:r w:rsidRPr="001109CC">
        <w:rPr>
          <w:rFonts w:asciiTheme="majorBidi" w:hAnsiTheme="majorBidi" w:cstheme="majorBidi"/>
          <w:b/>
          <w:color w:val="365F91" w:themeColor="accent1" w:themeShade="BF"/>
          <w:sz w:val="24"/>
          <w:szCs w:val="24"/>
          <w:u w:val="single"/>
        </w:rPr>
        <w:t>Vérification des contraintes de cisaillement :</w:t>
      </w:r>
    </w:p>
    <w:p w:rsidR="00E01015" w:rsidRPr="00B0593A" w:rsidRDefault="009A19B4" w:rsidP="00A1330B">
      <w:pPr>
        <w:tabs>
          <w:tab w:val="left" w:pos="5472"/>
        </w:tabs>
        <w:spacing w:after="120" w:line="360" w:lineRule="auto"/>
        <w:ind w:right="-567"/>
        <w:rPr>
          <w:rFonts w:asciiTheme="majorBidi" w:hAnsiTheme="majorBidi" w:cstheme="majorBidi"/>
          <w:sz w:val="24"/>
          <w:szCs w:val="24"/>
        </w:rPr>
      </w:pPr>
      <m:oMathPara>
        <m:oMath>
          <m:sSubSup>
            <m:sSubSupPr>
              <m:ctrlPr>
                <w:rPr>
                  <w:rFonts w:ascii="Cambria Math" w:hAnsi="Cambria Math" w:cstheme="majorBidi"/>
                  <w:iCs/>
                  <w:sz w:val="24"/>
                  <w:szCs w:val="24"/>
                </w:rPr>
              </m:ctrlPr>
            </m:sSubSupPr>
            <m:e>
              <m:r>
                <m:rPr>
                  <m:sty m:val="p"/>
                </m:rPr>
                <w:rPr>
                  <w:rFonts w:ascii="Cambria Math" w:hAnsi="Cambria Math" w:cstheme="majorBidi"/>
                  <w:sz w:val="24"/>
                  <w:szCs w:val="24"/>
                </w:rPr>
                <m:t>T</m:t>
              </m:r>
            </m:e>
            <m:sub>
              <m:r>
                <m:rPr>
                  <m:sty m:val="p"/>
                </m:rPr>
                <w:rPr>
                  <w:rFonts w:ascii="Cambria Math" w:hAnsi="Cambria Math" w:cstheme="majorBidi"/>
                  <w:sz w:val="24"/>
                  <w:szCs w:val="24"/>
                  <w:vertAlign w:val="subscript"/>
                </w:rPr>
                <m:t>max</m:t>
              </m:r>
            </m:sub>
            <m:sup>
              <m:r>
                <m:rPr>
                  <m:sty m:val="p"/>
                </m:rPr>
                <w:rPr>
                  <w:rFonts w:ascii="Cambria Math" w:hAnsi="Cambria Math" w:cstheme="majorBidi"/>
                  <w:sz w:val="24"/>
                  <w:szCs w:val="24"/>
                </w:rPr>
                <m:t>u</m:t>
              </m:r>
            </m:sup>
          </m:sSubSup>
          <m:r>
            <m:rPr>
              <m:sty m:val="p"/>
            </m:rPr>
            <w:rPr>
              <w:rFonts w:ascii="Cambria Math" w:hAnsi="Cambria Math" w:cstheme="majorBidi"/>
              <w:sz w:val="24"/>
              <w:szCs w:val="24"/>
            </w:rPr>
            <m:t>=24930 N</m:t>
          </m:r>
        </m:oMath>
      </m:oMathPara>
    </w:p>
    <w:p w:rsidR="00E01015" w:rsidRPr="00A03CA8" w:rsidRDefault="009A19B4" w:rsidP="00A1330B">
      <w:pPr>
        <w:tabs>
          <w:tab w:val="left" w:pos="5472"/>
        </w:tabs>
        <w:spacing w:after="120" w:line="360" w:lineRule="auto"/>
        <w:ind w:right="-567"/>
        <w:rPr>
          <w:rFonts w:asciiTheme="majorBidi" w:hAnsiTheme="majorBidi" w:cstheme="majorBidi"/>
          <w:b/>
          <w:bCs/>
          <w:iCs/>
        </w:rPr>
      </w:pPr>
      <w:r w:rsidRPr="009A19B4">
        <w:rPr>
          <w:rFonts w:asciiTheme="majorBidi" w:eastAsiaTheme="minorHAnsi" w:hAnsiTheme="majorBidi" w:cstheme="majorBidi"/>
          <w:noProof/>
          <w:sz w:val="24"/>
          <w:szCs w:val="24"/>
          <w:highlight w:val="yellow"/>
          <w:u w:val="single"/>
        </w:rPr>
        <w:pict>
          <v:shape id="Accolade fermante 61" o:spid="_x0000_s1778" type="#_x0000_t88" style="position:absolute;margin-left:211.55pt;margin-top:13.15pt;width:19.8pt;height:61.3pt;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" adj="2175"/>
        </w:pict>
      </w:r>
      <m:oMath>
        <m:sSub>
          <m:sSubPr>
            <m:ctrlPr>
              <w:rPr>
                <w:rFonts w:ascii="Cambria Math" w:hAnsi="Cambria Math" w:cstheme="majorBidi"/>
                <w:iCs/>
              </w:rPr>
            </m:ctrlPr>
          </m:sSubPr>
          <m:e>
            <m:r>
              <m:rPr>
                <m:sty m:val="p"/>
              </m:rPr>
              <w:rPr>
                <w:rFonts w:ascii="Cambria Math" w:hAnsi="Cambria Math" w:cstheme="majorBidi"/>
              </w:rPr>
              <m:t>τ</m:t>
            </m:r>
          </m:e>
          <m:sub>
            <m:r>
              <m:rPr>
                <m:sty m:val="p"/>
              </m:rPr>
              <w:rPr>
                <w:rFonts w:ascii="Cambria Math" w:hAnsi="Cambria Math" w:cstheme="majorBidi"/>
              </w:rPr>
              <m:t>u</m:t>
            </m:r>
          </m:sub>
        </m:sSub>
        <m:r>
          <m:rPr>
            <m:sty m:val="p"/>
          </m:rPr>
          <w:rPr>
            <w:rFonts w:ascii="Cambria Math" w:hAnsi="Cambria Math" w:cstheme="majorBidi"/>
          </w:rPr>
          <m:t>=</m:t>
        </m:r>
        <m:f>
          <m:fPr>
            <m:ctrlPr>
              <w:rPr>
                <w:rFonts w:ascii="Cambria Math" w:hAnsi="Cambria Math" w:cstheme="majorBidi"/>
              </w:rPr>
            </m:ctrlPr>
          </m:fPr>
          <m:num>
            <m:sSubSup>
              <m:sSubSupPr>
                <m:ctrlPr>
                  <w:rPr>
                    <w:rFonts w:ascii="Cambria Math" w:hAnsi="Cambria Math" w:cstheme="majorBidi"/>
                  </w:rPr>
                </m:ctrlPr>
              </m:sSubSupPr>
              <m:e>
                <m:r>
                  <m:rPr>
                    <m:sty m:val="p"/>
                  </m:rPr>
                  <w:rPr>
                    <w:rFonts w:ascii="Cambria Math" w:hAnsi="Cambria Math" w:cstheme="majorBidi"/>
                  </w:rPr>
                  <m:t>T</m:t>
                </m:r>
              </m:e>
              <m:sub>
                <m:r>
                  <m:rPr>
                    <m:sty m:val="p"/>
                  </m:rPr>
                  <w:rPr>
                    <w:rFonts w:ascii="Cambria Math" w:hAnsi="Cambria Math" w:cstheme="majorBidi"/>
                  </w:rPr>
                  <m:t>max</m:t>
                </m:r>
              </m:sub>
              <m:sup>
                <m:r>
                  <m:rPr>
                    <m:sty m:val="p"/>
                  </m:rPr>
                  <w:rPr>
                    <w:rFonts w:ascii="Cambria Math" w:hAnsi="Cambria Math" w:cstheme="majorBidi"/>
                  </w:rPr>
                  <m:t>u</m:t>
                </m:r>
              </m:sup>
            </m:sSubSup>
          </m:num>
          <m:den>
            <m:r>
              <m:rPr>
                <m:sty m:val="p"/>
              </m:rPr>
              <w:rPr>
                <w:rFonts w:ascii="Cambria Math" w:hAnsi="Cambria Math" w:cstheme="majorBidi"/>
              </w:rPr>
              <m:t>b×d</m:t>
            </m:r>
          </m:den>
        </m:f>
        <m:r>
          <w:rPr>
            <w:rFonts w:ascii="Cambria Math" w:hAnsi="Cambria Math" w:cstheme="majorBidi"/>
          </w:rPr>
          <m:t xml:space="preserve"> = </m:t>
        </m:r>
        <m:f>
          <m:fPr>
            <m:ctrlPr>
              <w:rPr>
                <w:rFonts w:ascii="Cambria Math" w:hAnsi="Cambria Math" w:cstheme="majorBidi"/>
                <w:i/>
              </w:rPr>
            </m:ctrlPr>
          </m:fPr>
          <m:num>
            <m:r>
              <w:rPr>
                <w:rFonts w:ascii="Cambria Math" w:hAnsi="Cambria Math" w:cstheme="majorBidi"/>
              </w:rPr>
              <m:t>24930</m:t>
            </m:r>
          </m:num>
          <m:den>
            <m:r>
              <w:rPr>
                <w:rFonts w:ascii="Cambria Math" w:hAnsi="Cambria Math" w:cstheme="majorBidi"/>
              </w:rPr>
              <m:t>100×13×10²</m:t>
            </m:r>
          </m:den>
        </m:f>
        <m:r>
          <w:rPr>
            <w:rFonts w:ascii="Cambria Math" w:hAnsi="Cambria Math" w:cstheme="majorBidi"/>
          </w:rPr>
          <m:t>=0.191 MPa</m:t>
        </m:r>
      </m:oMath>
    </w:p>
    <w:p w:rsidR="00E01015" w:rsidRPr="00A03CA8" w:rsidRDefault="009A19B4" w:rsidP="00A1330B">
      <w:pPr>
        <w:tabs>
          <w:tab w:val="left" w:pos="5472"/>
        </w:tabs>
        <w:spacing w:after="120" w:line="360" w:lineRule="auto"/>
        <w:ind w:right="-567"/>
        <w:rPr>
          <w:rFonts w:asciiTheme="majorBidi" w:hAnsiTheme="majorBidi" w:cstheme="majorBidi"/>
          <w:sz w:val="24"/>
          <w:szCs w:val="24"/>
        </w:rPr>
      </w:pPr>
      <m:oMath>
        <m:sSub>
          <m:sSubPr>
            <m:ctrlPr>
              <w:rPr>
                <w:rFonts w:ascii="Cambria Math" w:hAnsi="Cambria Math" w:cstheme="majorBidi"/>
                <w:iCs/>
              </w:rPr>
            </m:ctrlPr>
          </m:sSubPr>
          <m:e>
            <m:r>
              <m:rPr>
                <m:sty m:val="p"/>
              </m:rPr>
              <w:rPr>
                <w:rFonts w:ascii="Cambria Math" w:hAnsi="Cambria Math" w:cstheme="majorBidi"/>
              </w:rPr>
              <m:t>τ</m:t>
            </m:r>
          </m:e>
          <m:sub>
            <m:r>
              <m:rPr>
                <m:sty m:val="p"/>
              </m:rPr>
              <w:rPr>
                <w:rFonts w:ascii="Cambria Math" w:hAnsi="Cambria Math" w:cstheme="majorBidi"/>
              </w:rPr>
              <m:t>u</m:t>
            </m:r>
          </m:sub>
        </m:sSub>
        <m:r>
          <m:rPr>
            <m:sty m:val="p"/>
          </m:rPr>
          <w:rPr>
            <w:rFonts w:ascii="Cambria Math" w:hAnsi="Cambria Math" w:cstheme="majorBidi"/>
          </w:rPr>
          <m:t>=0,191 MPa</m:t>
        </m:r>
        <m:r>
          <w:rPr>
            <w:rFonts w:ascii="Cambria Math" w:hAnsi="Cambria Math" w:cstheme="majorBidi"/>
          </w:rPr>
          <m:t>&lt;</m:t>
        </m:r>
        <m:acc>
          <m:accPr>
            <m:chr m:val="̅"/>
            <m:ctrlPr>
              <w:rPr>
                <w:rFonts w:ascii="Cambria Math" w:hAnsi="Cambria Math" w:cstheme="majorBidi"/>
                <w:iCs/>
              </w:rPr>
            </m:ctrlPr>
          </m:accPr>
          <m:e>
            <m:sSub>
              <m:sSubPr>
                <m:ctrlPr>
                  <w:rPr>
                    <w:rFonts w:ascii="Cambria Math" w:hAnsi="Cambria Math" w:cstheme="majorBidi"/>
                    <w:iCs/>
                  </w:rPr>
                </m:ctrlPr>
              </m:sSubPr>
              <m:e>
                <m:r>
                  <m:rPr>
                    <m:sty m:val="p"/>
                  </m:rPr>
                  <w:rPr>
                    <w:rFonts w:ascii="Cambria Math" w:hAnsi="Cambria Math" w:cstheme="majorBidi"/>
                  </w:rPr>
                  <m:t>τ</m:t>
                </m:r>
              </m:e>
              <m:sub>
                <m:r>
                  <m:rPr>
                    <m:sty m:val="p"/>
                  </m:rPr>
                  <w:rPr>
                    <w:rFonts w:ascii="Cambria Math" w:hAnsi="Cambria Math" w:cstheme="majorBidi"/>
                  </w:rPr>
                  <m:t>u</m:t>
                </m:r>
              </m:sub>
            </m:sSub>
          </m:e>
        </m:acc>
        <m:r>
          <m:rPr>
            <m:sty m:val="p"/>
          </m:rPr>
          <w:rPr>
            <w:rFonts w:ascii="Cambria Math" w:hAnsi="Cambria Math" w:cstheme="majorBidi"/>
          </w:rPr>
          <m:t>=0.05×fc28=1.25 MPa</m:t>
        </m:r>
      </m:oMath>
      <w:r w:rsidR="00E01015" w:rsidRPr="00B0593A">
        <w:rPr>
          <w:rFonts w:asciiTheme="majorBidi" w:hAnsiTheme="majorBidi" w:cstheme="majorBidi"/>
          <w:sz w:val="24"/>
          <w:szCs w:val="24"/>
        </w:rPr>
        <w:t xml:space="preserve">=&gt; </w:t>
      </w:r>
      <w:r w:rsidR="00E01015">
        <w:rPr>
          <w:rFonts w:asciiTheme="majorBidi" w:hAnsiTheme="majorBidi" w:cstheme="majorBidi"/>
          <w:sz w:val="24"/>
          <w:szCs w:val="24"/>
        </w:rPr>
        <w:t xml:space="preserve">    </w:t>
      </w:r>
      <w:r w:rsidR="00E01015" w:rsidRPr="00B0593A">
        <w:rPr>
          <w:rFonts w:asciiTheme="majorBidi" w:hAnsiTheme="majorBidi" w:cstheme="majorBidi"/>
          <w:sz w:val="24"/>
          <w:szCs w:val="24"/>
        </w:rPr>
        <w:t>Le</w:t>
      </w:r>
      <w:r w:rsidR="00E01015" w:rsidRPr="00B0593A">
        <w:rPr>
          <w:rFonts w:asciiTheme="majorBidi" w:hAnsiTheme="majorBidi" w:cstheme="majorBidi"/>
          <w:iCs/>
          <w:sz w:val="24"/>
          <w:szCs w:val="24"/>
        </w:rPr>
        <w:t>s armatures transversales ne sont pas nécessaires.</w:t>
      </w:r>
    </w:p>
    <w:p w:rsidR="00E01015" w:rsidRDefault="00E01015" w:rsidP="00A1330B">
      <w:pPr>
        <w:spacing w:line="360" w:lineRule="auto"/>
        <w:rPr>
          <w:rFonts w:asciiTheme="majorBidi" w:eastAsiaTheme="minorEastAsia" w:hAnsiTheme="majorBidi" w:cstheme="majorBidi"/>
          <w:iCs/>
          <w:sz w:val="24"/>
          <w:szCs w:val="24"/>
        </w:rPr>
      </w:pPr>
      <w:r w:rsidRPr="00B0593A">
        <w:rPr>
          <w:rFonts w:asciiTheme="majorBidi" w:eastAsiaTheme="minorEastAsia" w:hAnsiTheme="majorBidi" w:cstheme="majorBidi"/>
          <w:iCs/>
          <w:sz w:val="24"/>
          <w:szCs w:val="24"/>
        </w:rPr>
        <w:t xml:space="preserve">Il n’y a pas de reprise de bétonnage  </w:t>
      </w:r>
    </w:p>
    <w:p w:rsidR="00CE3681" w:rsidRDefault="00CE3681" w:rsidP="00CE3681">
      <w:pPr>
        <w:spacing w:after="160" w:line="360" w:lineRule="auto"/>
        <w:rPr>
          <w:rFonts w:asciiTheme="majorBidi" w:eastAsiaTheme="minorEastAsia" w:hAnsiTheme="majorBidi" w:cstheme="majorBidi"/>
          <w:iCs/>
          <w:sz w:val="24"/>
          <w:szCs w:val="24"/>
        </w:rPr>
      </w:pPr>
    </w:p>
    <w:p w:rsidR="00E01015" w:rsidRDefault="00E01015" w:rsidP="00CE3681">
      <w:pPr>
        <w:spacing w:after="160" w:line="360" w:lineRule="auto"/>
        <w:rPr>
          <w:rFonts w:asciiTheme="majorBidi" w:eastAsiaTheme="minorEastAsia" w:hAnsiTheme="majorBidi" w:cstheme="majorBidi"/>
          <w:b/>
          <w:bCs/>
          <w:iCs/>
          <w:color w:val="365F91" w:themeColor="accent1" w:themeShade="BF"/>
          <w:sz w:val="24"/>
          <w:szCs w:val="24"/>
          <w:u w:val="single"/>
        </w:rPr>
      </w:pPr>
      <w:r w:rsidRPr="00CE3681">
        <w:rPr>
          <w:rFonts w:asciiTheme="majorBidi" w:eastAsiaTheme="minorEastAsia" w:hAnsiTheme="majorBidi" w:cstheme="majorBidi"/>
          <w:b/>
          <w:bCs/>
          <w:iCs/>
          <w:color w:val="365F91" w:themeColor="accent1" w:themeShade="BF"/>
          <w:sz w:val="24"/>
          <w:szCs w:val="24"/>
          <w:u w:val="single"/>
        </w:rPr>
        <w:lastRenderedPageBreak/>
        <w:t>Dessin du ferraillage :</w:t>
      </w:r>
    </w:p>
    <w:p w:rsidR="00CE3681" w:rsidRDefault="00CE3681" w:rsidP="00CE3681">
      <w:pPr>
        <w:spacing w:after="160" w:line="360" w:lineRule="auto"/>
        <w:rPr>
          <w:rFonts w:asciiTheme="majorBidi" w:eastAsiaTheme="minorEastAsia" w:hAnsiTheme="majorBidi" w:cstheme="majorBidi"/>
          <w:b/>
          <w:bCs/>
          <w:iCs/>
          <w:color w:val="365F91" w:themeColor="accent1" w:themeShade="BF"/>
          <w:sz w:val="24"/>
          <w:szCs w:val="24"/>
          <w:u w:val="single"/>
        </w:rPr>
      </w:pPr>
      <w:r>
        <w:rPr>
          <w:rFonts w:asciiTheme="majorBidi" w:eastAsiaTheme="minorEastAsia" w:hAnsiTheme="majorBidi" w:cstheme="majorBidi"/>
          <w:b/>
          <w:bCs/>
          <w:iCs/>
          <w:noProof/>
          <w:color w:val="365F91" w:themeColor="accent1" w:themeShade="BF"/>
          <w:sz w:val="24"/>
          <w:szCs w:val="24"/>
          <w:u w:val="single"/>
        </w:rPr>
        <w:drawing>
          <wp:inline distT="0" distB="0" distL="0" distR="0">
            <wp:extent cx="3905250" cy="4229100"/>
            <wp:effectExtent l="19050" t="0" r="0" b="0"/>
            <wp:docPr id="549" name="Image 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9"/>
                    <pic:cNvPicPr>
                      <a:picLocks noChangeAspect="1" noChangeArrowheads="1"/>
                    </pic:cNvPicPr>
                  </pic:nvPicPr>
                  <pic:blipFill>
                    <a:blip r:embed="rId483"/>
                    <a:srcRect/>
                    <a:stretch>
                      <a:fillRect/>
                    </a:stretch>
                  </pic:blipFill>
                  <pic:spPr bwMode="auto">
                    <a:xfrm>
                      <a:off x="0" y="0"/>
                      <a:ext cx="3905250" cy="4229100"/>
                    </a:xfrm>
                    <a:prstGeom prst="rect">
                      <a:avLst/>
                    </a:prstGeom>
                    <a:noFill/>
                    <a:ln w="9525">
                      <a:noFill/>
                      <a:miter lim="800000"/>
                      <a:headEnd/>
                      <a:tailEnd/>
                    </a:ln>
                  </pic:spPr>
                </pic:pic>
              </a:graphicData>
            </a:graphic>
          </wp:inline>
        </w:drawing>
      </w:r>
    </w:p>
    <w:p w:rsidR="00E01015" w:rsidRDefault="00E01015" w:rsidP="00A1330B">
      <w:pPr>
        <w:spacing w:line="360" w:lineRule="auto"/>
        <w:rPr>
          <w:noProof/>
        </w:rPr>
      </w:pPr>
    </w:p>
    <w:p w:rsidR="00E01015" w:rsidRPr="00932B8F" w:rsidRDefault="004E6DFE" w:rsidP="00CE3681">
      <w:pPr>
        <w:spacing w:line="360" w:lineRule="auto"/>
        <w:rPr>
          <w:rFonts w:asciiTheme="majorBidi" w:hAnsiTheme="majorBidi" w:cstheme="majorBidi"/>
          <w:b/>
          <w:bCs/>
          <w:iCs/>
          <w:sz w:val="24"/>
          <w:szCs w:val="24"/>
        </w:rPr>
      </w:pPr>
      <w:r>
        <w:rPr>
          <w:rFonts w:asciiTheme="majorBidi" w:hAnsiTheme="majorBidi" w:cstheme="majorBidi"/>
          <w:b/>
          <w:bCs/>
          <w:iCs/>
          <w:sz w:val="24"/>
          <w:szCs w:val="24"/>
          <w:u w:val="single"/>
        </w:rPr>
        <w:t>Figure IV7</w:t>
      </w:r>
      <w:r w:rsidR="00E01015" w:rsidRPr="000A114E">
        <w:rPr>
          <w:rFonts w:asciiTheme="majorBidi" w:hAnsiTheme="majorBidi" w:cstheme="majorBidi"/>
          <w:b/>
          <w:bCs/>
          <w:iCs/>
          <w:sz w:val="24"/>
          <w:szCs w:val="24"/>
          <w:u w:val="single"/>
        </w:rPr>
        <w:t xml:space="preserve"> </w:t>
      </w:r>
      <w:proofErr w:type="gramStart"/>
      <w:r w:rsidR="00E01015" w:rsidRPr="000A114E">
        <w:rPr>
          <w:rFonts w:asciiTheme="majorBidi" w:hAnsiTheme="majorBidi" w:cstheme="majorBidi"/>
          <w:b/>
          <w:bCs/>
          <w:iCs/>
          <w:sz w:val="24"/>
          <w:szCs w:val="24"/>
          <w:u w:val="single"/>
        </w:rPr>
        <w:t>:</w:t>
      </w:r>
      <w:r w:rsidR="00E01015">
        <w:rPr>
          <w:rFonts w:asciiTheme="majorBidi" w:hAnsiTheme="majorBidi" w:cstheme="majorBidi"/>
          <w:iCs/>
          <w:sz w:val="24"/>
          <w:szCs w:val="24"/>
        </w:rPr>
        <w:t>S</w:t>
      </w:r>
      <w:r w:rsidR="00E01015" w:rsidRPr="00932B8F">
        <w:rPr>
          <w:rFonts w:asciiTheme="majorBidi" w:hAnsiTheme="majorBidi" w:cstheme="majorBidi"/>
          <w:iCs/>
          <w:sz w:val="24"/>
          <w:szCs w:val="24"/>
        </w:rPr>
        <w:t>chéma</w:t>
      </w:r>
      <w:proofErr w:type="gramEnd"/>
      <w:r w:rsidR="00E01015" w:rsidRPr="00932B8F">
        <w:rPr>
          <w:rFonts w:asciiTheme="majorBidi" w:hAnsiTheme="majorBidi" w:cstheme="majorBidi"/>
          <w:iCs/>
          <w:sz w:val="24"/>
          <w:szCs w:val="24"/>
        </w:rPr>
        <w:t xml:space="preserve"> de ferraillage de l’escalier.</w:t>
      </w:r>
    </w:p>
    <w:p w:rsidR="00E01015" w:rsidRDefault="00E01015" w:rsidP="00A1330B">
      <w:pPr>
        <w:spacing w:line="360" w:lineRule="auto"/>
        <w:rPr>
          <w:rFonts w:asciiTheme="majorBidi" w:eastAsiaTheme="minorEastAsia" w:hAnsiTheme="majorBidi" w:cstheme="majorBidi"/>
          <w:iCs/>
          <w:sz w:val="24"/>
          <w:szCs w:val="24"/>
        </w:rPr>
      </w:pPr>
    </w:p>
    <w:p w:rsidR="00E01015" w:rsidRPr="001109CC" w:rsidRDefault="00E01015" w:rsidP="00A1330B">
      <w:pPr>
        <w:spacing w:line="360" w:lineRule="auto"/>
        <w:rPr>
          <w:rFonts w:asciiTheme="majorBidi" w:eastAsiaTheme="minorEastAsia" w:hAnsiTheme="majorBidi" w:cstheme="majorBidi"/>
          <w:b/>
          <w:bCs/>
          <w:iCs/>
          <w:color w:val="365F91" w:themeColor="accent1" w:themeShade="BF"/>
          <w:sz w:val="28"/>
          <w:szCs w:val="28"/>
          <w:u w:val="single"/>
        </w:rPr>
      </w:pPr>
      <w:r w:rsidRPr="001109CC">
        <w:rPr>
          <w:rFonts w:asciiTheme="majorBidi" w:eastAsiaTheme="minorEastAsia" w:hAnsiTheme="majorBidi" w:cstheme="majorBidi"/>
          <w:b/>
          <w:bCs/>
          <w:iCs/>
          <w:color w:val="365F91" w:themeColor="accent1" w:themeShade="BF"/>
          <w:sz w:val="28"/>
          <w:szCs w:val="28"/>
          <w:u w:val="single"/>
        </w:rPr>
        <w:t>IV.3.4 /- ferraillage de la poutre palière :</w:t>
      </w:r>
    </w:p>
    <w:p w:rsidR="00E01015" w:rsidRPr="00B0593A" w:rsidRDefault="009A19B4" w:rsidP="00A1330B">
      <w:pPr>
        <w:spacing w:line="360" w:lineRule="auto"/>
        <w:rPr>
          <w:rFonts w:asciiTheme="majorBidi" w:eastAsiaTheme="minorEastAsia" w:hAnsiTheme="majorBidi" w:cstheme="majorBidi"/>
          <w:iCs/>
          <w:sz w:val="24"/>
          <w:szCs w:val="24"/>
        </w:rPr>
      </w:pPr>
      <w:r>
        <w:rPr>
          <w:rFonts w:asciiTheme="majorBidi" w:eastAsiaTheme="minorEastAsia" w:hAnsiTheme="majorBidi" w:cstheme="majorBidi"/>
          <w:iCs/>
          <w:noProof/>
          <w:sz w:val="24"/>
          <w:szCs w:val="24"/>
        </w:rPr>
        <w:pict>
          <v:rect id="Rectangle 456" o:spid="_x0000_s1781" style="position:absolute;margin-left:356.85pt;margin-top:26.9pt;width:131.4pt;height:106.8pt;z-index:2517350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" filled="f" strokecolor="white [3212]" strokeweight="1pt"/>
        </w:pict>
      </w:r>
      <w:r w:rsidR="00E01015" w:rsidRPr="00B0593A">
        <w:rPr>
          <w:rFonts w:asciiTheme="majorBidi" w:eastAsiaTheme="minorEastAsia" w:hAnsiTheme="majorBidi" w:cstheme="majorBidi"/>
          <w:iCs/>
          <w:sz w:val="24"/>
          <w:szCs w:val="24"/>
        </w:rPr>
        <w:t>La poutre palièr</w:t>
      </w:r>
      <w:r w:rsidR="00E01015">
        <w:rPr>
          <w:rFonts w:asciiTheme="majorBidi" w:eastAsiaTheme="minorEastAsia" w:hAnsiTheme="majorBidi" w:cstheme="majorBidi"/>
          <w:iCs/>
          <w:sz w:val="24"/>
          <w:szCs w:val="24"/>
        </w:rPr>
        <w:t>e</w:t>
      </w:r>
      <w:r w:rsidR="00E01015" w:rsidRPr="00B0593A">
        <w:rPr>
          <w:rFonts w:asciiTheme="majorBidi" w:eastAsiaTheme="minorEastAsia" w:hAnsiTheme="majorBidi" w:cstheme="majorBidi"/>
          <w:iCs/>
          <w:sz w:val="24"/>
          <w:szCs w:val="24"/>
        </w:rPr>
        <w:t xml:space="preserve"> est appuyée sur les poteaux et sollicitée par les </w:t>
      </w:r>
      <w:r w:rsidR="00E01015">
        <w:rPr>
          <w:rFonts w:asciiTheme="majorBidi" w:eastAsiaTheme="minorEastAsia" w:hAnsiTheme="majorBidi" w:cstheme="majorBidi"/>
          <w:iCs/>
          <w:sz w:val="24"/>
          <w:szCs w:val="24"/>
        </w:rPr>
        <w:t>réactions</w:t>
      </w:r>
      <w:r w:rsidR="00E01015" w:rsidRPr="00B0593A">
        <w:rPr>
          <w:rFonts w:asciiTheme="majorBidi" w:eastAsiaTheme="minorEastAsia" w:hAnsiTheme="majorBidi" w:cstheme="majorBidi"/>
          <w:iCs/>
          <w:sz w:val="24"/>
          <w:szCs w:val="24"/>
        </w:rPr>
        <w:t xml:space="preserve"> provenant des volées et des paliers.</w:t>
      </w:r>
    </w:p>
    <w:p w:rsidR="00E01015" w:rsidRDefault="009A19B4" w:rsidP="00A1330B">
      <w:pPr>
        <w:spacing w:line="360" w:lineRule="auto"/>
        <w:rPr>
          <w:rFonts w:asciiTheme="majorBidi" w:eastAsiaTheme="minorEastAsia" w:hAnsiTheme="majorBidi" w:cstheme="majorBidi"/>
          <w:iCs/>
          <w:sz w:val="24"/>
          <w:szCs w:val="24"/>
        </w:rPr>
      </w:pPr>
      <w:r>
        <w:rPr>
          <w:rFonts w:asciiTheme="majorBidi" w:eastAsiaTheme="minorEastAsia" w:hAnsiTheme="majorBidi" w:cstheme="majorBidi"/>
          <w:iCs/>
          <w:noProof/>
          <w:sz w:val="24"/>
          <w:szCs w:val="24"/>
        </w:rPr>
        <w:pict>
          <v:shape id="Zone de texte 458" o:spid="_x0000_s1782" type="#_x0000_t202" style="position:absolute;margin-left:356.9pt;margin-top:.4pt;width:105.6pt;height:103.8pt;z-index:2517360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" fillcolor="white [3201]" strokeweight=".5pt">
            <v:textbox>
              <w:txbxContent>
                <w:p w:rsidR="00BD1FA0" w:rsidRDefault="00BD1FA0" w:rsidP="00E01015">
                  <w:r w:rsidRPr="00560ABE">
                    <w:rPr>
                      <w:rFonts w:asciiTheme="majorBidi" w:eastAsiaTheme="minorEastAsia" w:hAnsiTheme="majorBidi" w:cstheme="majorBidi"/>
                      <w:noProof/>
                      <w:sz w:val="24"/>
                      <w:szCs w:val="24"/>
                    </w:rPr>
                    <w:drawing>
                      <wp:inline distT="0" distB="0" distL="0" distR="0">
                        <wp:extent cx="1241949" cy="1158240"/>
                        <wp:effectExtent l="0" t="0" r="0" b="3810"/>
                        <wp:docPr id="4" name="Imag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84">
                                  <a:extLst>
                                    <a:ext uri="{28A0092B-C50C-407E-A947-70E740481C1C}">
                                      <a14:useLocalDpi xmlns:arto="http://schemas.microsoft.com/office/word/2006/arto"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249778" cy="1165542"/>
                                </a:xfrm>
                                <a:prstGeom prst="rect">
                                  <a:avLst/>
                                </a:prstGeom>
                                <a:noFill/>
                                <a:ln>
                                  <a:noFill/>
                                </a:ln>
                              </pic:spPr>
                            </pic:pic>
                          </a:graphicData>
                        </a:graphic>
                      </wp:inline>
                    </w:drawing>
                  </w:r>
                </w:p>
              </w:txbxContent>
            </v:textbox>
          </v:shape>
        </w:pict>
      </w:r>
      <w:r w:rsidR="00E01015" w:rsidRPr="00B0593A">
        <w:rPr>
          <w:rFonts w:asciiTheme="majorBidi" w:eastAsiaTheme="minorEastAsia" w:hAnsiTheme="majorBidi" w:cstheme="majorBidi"/>
          <w:iCs/>
          <w:sz w:val="24"/>
          <w:szCs w:val="24"/>
        </w:rPr>
        <w:t xml:space="preserve">  L : La plus grande portée entre nus d’appuis.</w:t>
      </w:r>
    </w:p>
    <w:p w:rsidR="00E01015" w:rsidRPr="00560ABE" w:rsidRDefault="009A19B4" w:rsidP="00A1330B">
      <w:pPr>
        <w:spacing w:line="360" w:lineRule="auto"/>
        <w:rPr>
          <w:rFonts w:asciiTheme="majorBidi" w:eastAsiaTheme="minorEastAsia" w:hAnsiTheme="majorBidi" w:cstheme="majorBidi"/>
          <w:iCs/>
          <w:sz w:val="24"/>
          <w:szCs w:val="24"/>
        </w:rPr>
      </w:pPr>
      <m:oMathPara>
        <m:oMath>
          <m:f>
            <m:fPr>
              <m:ctrlPr>
                <w:rPr>
                  <w:rFonts w:ascii="Cambria Math" w:eastAsiaTheme="minorEastAsia" w:hAnsi="Cambria Math" w:cstheme="majorBidi"/>
                  <w:sz w:val="24"/>
                  <w:szCs w:val="24"/>
                </w:rPr>
              </m:ctrlPr>
            </m:fPr>
            <m:num>
              <m:r>
                <m:rPr>
                  <m:sty m:val="p"/>
                </m:rPr>
                <w:rPr>
                  <w:rFonts w:ascii="Cambria Math" w:eastAsiaTheme="minorEastAsia" w:hAnsi="Cambria Math" w:cstheme="majorBidi"/>
                  <w:sz w:val="24"/>
                  <w:szCs w:val="24"/>
                  <w:lang w:val="en-US"/>
                </w:rPr>
                <m:t>L</m:t>
              </m:r>
            </m:num>
            <m:den>
              <m:r>
                <m:rPr>
                  <m:sty m:val="p"/>
                </m:rPr>
                <w:rPr>
                  <w:rFonts w:ascii="Cambria Math" w:eastAsiaTheme="minorEastAsia" w:hAnsi="Cambria Math" w:cstheme="majorBidi"/>
                  <w:sz w:val="24"/>
                  <w:szCs w:val="24"/>
                  <w:lang w:val="en-US"/>
                </w:rPr>
                <m:t>15</m:t>
              </m:r>
            </m:den>
          </m:f>
          <m:r>
            <m:rPr>
              <m:sty m:val="p"/>
            </m:rPr>
            <w:rPr>
              <w:rFonts w:ascii="Cambria Math" w:eastAsiaTheme="minorEastAsia" w:hAnsi="Cambria Math" w:cstheme="majorBidi"/>
              <w:sz w:val="24"/>
              <w:szCs w:val="24"/>
              <w:lang w:val="en-US"/>
            </w:rPr>
            <m:t>≤h≤</m:t>
          </m:r>
          <m:f>
            <m:fPr>
              <m:ctrlPr>
                <w:rPr>
                  <w:rFonts w:ascii="Cambria Math" w:eastAsiaTheme="minorEastAsia" w:hAnsi="Cambria Math" w:cstheme="majorBidi"/>
                  <w:sz w:val="24"/>
                  <w:szCs w:val="24"/>
                </w:rPr>
              </m:ctrlPr>
            </m:fPr>
            <m:num>
              <m:r>
                <m:rPr>
                  <m:sty m:val="p"/>
                </m:rPr>
                <w:rPr>
                  <w:rFonts w:ascii="Cambria Math" w:eastAsiaTheme="minorEastAsia" w:hAnsi="Cambria Math" w:cstheme="majorBidi"/>
                  <w:sz w:val="24"/>
                  <w:szCs w:val="24"/>
                  <w:lang w:val="en-US"/>
                </w:rPr>
                <m:t>L</m:t>
              </m:r>
            </m:num>
            <m:den>
              <m:r>
                <m:rPr>
                  <m:sty m:val="p"/>
                </m:rPr>
                <w:rPr>
                  <w:rFonts w:ascii="Cambria Math" w:eastAsiaTheme="minorEastAsia" w:hAnsi="Cambria Math" w:cstheme="majorBidi"/>
                  <w:sz w:val="24"/>
                  <w:szCs w:val="24"/>
                  <w:lang w:val="en-US"/>
                </w:rPr>
                <m:t>10</m:t>
              </m:r>
            </m:den>
          </m:f>
          <m:r>
            <m:rPr>
              <m:sty m:val="p"/>
            </m:rPr>
            <w:rPr>
              <w:rFonts w:ascii="Cambria Math" w:eastAsiaTheme="minorEastAsia" w:hAnsi="Cambria Math" w:cstheme="majorBidi"/>
              <w:sz w:val="24"/>
              <w:szCs w:val="24"/>
              <w:lang w:val="en-US"/>
            </w:rPr>
            <m:t xml:space="preserve"> =</m:t>
          </m:r>
          <m:r>
            <w:rPr>
              <w:rFonts w:ascii="Cambria Math" w:eastAsiaTheme="minorEastAsia" w:hAnsi="Cambria Math" w:cstheme="majorBidi"/>
              <w:sz w:val="24"/>
              <w:szCs w:val="24"/>
              <w:lang w:val="en-US"/>
            </w:rPr>
            <m:t>&gt;</m:t>
          </m:r>
          <m:f>
            <m:fPr>
              <m:ctrlPr>
                <w:rPr>
                  <w:rFonts w:ascii="Cambria Math" w:eastAsiaTheme="minorEastAsia" w:hAnsi="Cambria Math" w:cstheme="majorBidi"/>
                  <w:sz w:val="24"/>
                  <w:szCs w:val="24"/>
                </w:rPr>
              </m:ctrlPr>
            </m:fPr>
            <m:num>
              <m:r>
                <m:rPr>
                  <m:sty m:val="p"/>
                </m:rPr>
                <w:rPr>
                  <w:rFonts w:ascii="Cambria Math" w:eastAsiaTheme="minorEastAsia" w:hAnsi="Cambria Math" w:cstheme="majorBidi"/>
                  <w:sz w:val="24"/>
                  <w:szCs w:val="24"/>
                  <w:lang w:val="en-US"/>
                </w:rPr>
                <m:t>265</m:t>
              </m:r>
            </m:num>
            <m:den>
              <m:r>
                <m:rPr>
                  <m:sty m:val="p"/>
                </m:rPr>
                <w:rPr>
                  <w:rFonts w:ascii="Cambria Math" w:eastAsiaTheme="minorEastAsia" w:hAnsi="Cambria Math" w:cstheme="majorBidi"/>
                  <w:sz w:val="24"/>
                  <w:szCs w:val="24"/>
                  <w:lang w:val="en-US"/>
                </w:rPr>
                <m:t>15</m:t>
              </m:r>
            </m:den>
          </m:f>
          <m:r>
            <m:rPr>
              <m:sty m:val="p"/>
            </m:rPr>
            <w:rPr>
              <w:rFonts w:ascii="Cambria Math" w:eastAsiaTheme="minorEastAsia" w:hAnsi="Cambria Math" w:cstheme="majorBidi"/>
              <w:sz w:val="24"/>
              <w:szCs w:val="24"/>
              <w:lang w:val="en-US"/>
            </w:rPr>
            <m:t>≤h≤</m:t>
          </m:r>
          <m:f>
            <m:fPr>
              <m:ctrlPr>
                <w:rPr>
                  <w:rFonts w:ascii="Cambria Math" w:eastAsiaTheme="minorEastAsia" w:hAnsi="Cambria Math" w:cstheme="majorBidi"/>
                  <w:sz w:val="24"/>
                  <w:szCs w:val="24"/>
                </w:rPr>
              </m:ctrlPr>
            </m:fPr>
            <m:num>
              <m:r>
                <m:rPr>
                  <m:sty m:val="p"/>
                </m:rPr>
                <w:rPr>
                  <w:rFonts w:ascii="Cambria Math" w:eastAsiaTheme="minorEastAsia" w:hAnsi="Cambria Math" w:cstheme="majorBidi"/>
                  <w:sz w:val="24"/>
                  <w:szCs w:val="24"/>
                  <w:lang w:val="en-US"/>
                </w:rPr>
                <m:t>265</m:t>
              </m:r>
            </m:num>
            <m:den>
              <m:r>
                <m:rPr>
                  <m:sty m:val="p"/>
                </m:rPr>
                <w:rPr>
                  <w:rFonts w:ascii="Cambria Math" w:eastAsiaTheme="minorEastAsia" w:hAnsi="Cambria Math" w:cstheme="majorBidi"/>
                  <w:sz w:val="24"/>
                  <w:szCs w:val="24"/>
                  <w:lang w:val="en-US"/>
                </w:rPr>
                <m:t>10</m:t>
              </m:r>
            </m:den>
          </m:f>
          <m:r>
            <m:rPr>
              <m:sty m:val="p"/>
            </m:rPr>
            <w:rPr>
              <w:rFonts w:ascii="Cambria Math" w:eastAsiaTheme="minorEastAsia" w:hAnsi="Cambria Math" w:cstheme="majorBidi"/>
              <w:sz w:val="24"/>
              <w:szCs w:val="24"/>
              <w:lang w:val="en-US"/>
            </w:rPr>
            <m:t xml:space="preserve"> =</m:t>
          </m:r>
          <m:r>
            <w:rPr>
              <w:rFonts w:ascii="Cambria Math" w:eastAsiaTheme="minorEastAsia" w:hAnsi="Cambria Math" w:cstheme="majorBidi"/>
              <w:sz w:val="24"/>
              <w:szCs w:val="24"/>
              <w:lang w:val="en-US"/>
            </w:rPr>
            <m:t>&gt; 17.66 cm≤h≤</m:t>
          </m:r>
          <m:r>
            <w:rPr>
              <w:rFonts w:ascii="Cambria Math" w:eastAsiaTheme="minorEastAsia" w:hAnsi="Cambria Math" w:cstheme="majorBidi"/>
              <w:sz w:val="24"/>
              <w:szCs w:val="24"/>
              <w:lang w:val="en-US"/>
            </w:rPr>
            <m:t>26.5 cm</m:t>
          </m:r>
        </m:oMath>
      </m:oMathPara>
    </w:p>
    <w:p w:rsidR="00E01015" w:rsidRPr="00B0593A" w:rsidRDefault="00E01015" w:rsidP="00A1330B">
      <w:pPr>
        <w:spacing w:line="360" w:lineRule="auto"/>
        <w:rPr>
          <w:rFonts w:asciiTheme="majorBidi" w:eastAsiaTheme="minorEastAsia" w:hAnsiTheme="majorBidi" w:cstheme="majorBidi"/>
          <w:iCs/>
          <w:sz w:val="24"/>
          <w:szCs w:val="24"/>
          <w:lang w:val="en-US"/>
        </w:rPr>
      </w:pPr>
    </w:p>
    <w:p w:rsidR="00E01015" w:rsidRPr="00B0593A" w:rsidRDefault="00E01015" w:rsidP="00A1330B">
      <w:pPr>
        <w:spacing w:line="360" w:lineRule="auto"/>
        <w:rPr>
          <w:rFonts w:asciiTheme="majorBidi" w:eastAsiaTheme="minorEastAsia" w:hAnsiTheme="majorBidi" w:cstheme="majorBidi"/>
          <w:iCs/>
          <w:sz w:val="24"/>
          <w:szCs w:val="24"/>
        </w:rPr>
      </w:pPr>
      <w:r w:rsidRPr="00B0593A">
        <w:rPr>
          <w:rFonts w:asciiTheme="majorBidi" w:eastAsiaTheme="minorEastAsia" w:hAnsiTheme="majorBidi" w:cstheme="majorBidi"/>
          <w:iCs/>
          <w:sz w:val="24"/>
          <w:szCs w:val="24"/>
        </w:rPr>
        <w:t>On prend h = 30 cm et b = 30 cm</w:t>
      </w:r>
    </w:p>
    <w:p w:rsidR="00E01015" w:rsidRPr="00B0593A" w:rsidRDefault="00E01015" w:rsidP="001352AA">
      <w:pPr>
        <w:pStyle w:val="Paragraphedeliste"/>
        <w:numPr>
          <w:ilvl w:val="0"/>
          <w:numId w:val="73"/>
        </w:numPr>
        <w:spacing w:after="160" w:line="360" w:lineRule="auto"/>
        <w:rPr>
          <w:rFonts w:asciiTheme="majorBidi" w:eastAsiaTheme="minorEastAsia" w:hAnsiTheme="majorBidi" w:cstheme="majorBidi"/>
          <w:iCs/>
          <w:sz w:val="24"/>
          <w:szCs w:val="24"/>
        </w:rPr>
      </w:pPr>
      <w:r w:rsidRPr="00B0593A">
        <w:rPr>
          <w:rFonts w:asciiTheme="majorBidi" w:eastAsiaTheme="minorEastAsia" w:hAnsiTheme="majorBidi" w:cstheme="majorBidi"/>
          <w:iCs/>
          <w:sz w:val="24"/>
          <w:szCs w:val="24"/>
        </w:rPr>
        <w:t xml:space="preserve">h= 30 cm </w:t>
      </w:r>
      <m:oMath>
        <m:r>
          <w:rPr>
            <w:rFonts w:ascii="Cambria Math" w:eastAsiaTheme="minorEastAsia" w:hAnsi="Cambria Math" w:cstheme="majorBidi"/>
            <w:sz w:val="24"/>
            <w:szCs w:val="24"/>
          </w:rPr>
          <m:t>≥ 30 cm</m:t>
        </m:r>
      </m:oMath>
      <w:r w:rsidRPr="00B0593A">
        <w:rPr>
          <w:rFonts w:asciiTheme="majorBidi" w:eastAsiaTheme="minorEastAsia" w:hAnsiTheme="majorBidi" w:cstheme="majorBidi"/>
          <w:iCs/>
          <w:sz w:val="24"/>
          <w:szCs w:val="24"/>
        </w:rPr>
        <w:t xml:space="preserve">        C.V</w:t>
      </w:r>
    </w:p>
    <w:p w:rsidR="00E01015" w:rsidRPr="00B0593A" w:rsidRDefault="00E01015" w:rsidP="001352AA">
      <w:pPr>
        <w:pStyle w:val="Paragraphedeliste"/>
        <w:numPr>
          <w:ilvl w:val="0"/>
          <w:numId w:val="73"/>
        </w:numPr>
        <w:spacing w:after="160" w:line="360" w:lineRule="auto"/>
        <w:rPr>
          <w:rFonts w:asciiTheme="majorBidi" w:eastAsiaTheme="minorEastAsia" w:hAnsiTheme="majorBidi" w:cstheme="majorBidi"/>
          <w:iCs/>
          <w:sz w:val="24"/>
          <w:szCs w:val="24"/>
        </w:rPr>
      </w:pPr>
      <w:r w:rsidRPr="00B0593A">
        <w:rPr>
          <w:rFonts w:asciiTheme="majorBidi" w:eastAsiaTheme="minorEastAsia" w:hAnsiTheme="majorBidi" w:cstheme="majorBidi"/>
          <w:iCs/>
          <w:sz w:val="24"/>
          <w:szCs w:val="24"/>
        </w:rPr>
        <w:t xml:space="preserve">b= 30 cm </w:t>
      </w:r>
      <m:oMath>
        <m:r>
          <w:rPr>
            <w:rFonts w:ascii="Cambria Math" w:eastAsiaTheme="minorEastAsia" w:hAnsi="Cambria Math" w:cstheme="majorBidi"/>
            <w:sz w:val="24"/>
            <w:szCs w:val="24"/>
          </w:rPr>
          <m:t>≥ 20 cm</m:t>
        </m:r>
      </m:oMath>
      <w:r w:rsidRPr="00B0593A">
        <w:rPr>
          <w:rFonts w:asciiTheme="majorBidi" w:eastAsiaTheme="minorEastAsia" w:hAnsiTheme="majorBidi" w:cstheme="majorBidi"/>
          <w:iCs/>
          <w:sz w:val="24"/>
          <w:szCs w:val="24"/>
        </w:rPr>
        <w:t xml:space="preserve">        C.V</w:t>
      </w:r>
    </w:p>
    <w:p w:rsidR="00E01015" w:rsidRPr="008C162D" w:rsidRDefault="009A19B4" w:rsidP="001352AA">
      <w:pPr>
        <w:pStyle w:val="Paragraphedeliste"/>
        <w:numPr>
          <w:ilvl w:val="0"/>
          <w:numId w:val="73"/>
        </w:numPr>
        <w:spacing w:after="160" w:line="360" w:lineRule="auto"/>
        <w:rPr>
          <w:rFonts w:asciiTheme="majorBidi" w:eastAsiaTheme="minorEastAsia" w:hAnsiTheme="majorBidi" w:cstheme="majorBidi"/>
          <w:iCs/>
          <w:sz w:val="24"/>
          <w:szCs w:val="24"/>
        </w:rPr>
      </w:pPr>
      <m:oMath>
        <m:f>
          <m:fPr>
            <m:ctrlPr>
              <w:rPr>
                <w:rFonts w:ascii="Cambria Math" w:eastAsiaTheme="minorEastAsia" w:hAnsi="Cambria Math" w:cstheme="majorBidi"/>
                <w:i/>
                <w:iCs/>
                <w:sz w:val="24"/>
                <w:szCs w:val="24"/>
              </w:rPr>
            </m:ctrlPr>
          </m:fPr>
          <m:num>
            <m:r>
              <w:rPr>
                <w:rFonts w:ascii="Cambria Math" w:eastAsiaTheme="minorEastAsia" w:hAnsi="Cambria Math" w:cstheme="majorBidi"/>
                <w:sz w:val="24"/>
                <w:szCs w:val="24"/>
              </w:rPr>
              <m:t>h</m:t>
            </m:r>
          </m:num>
          <m:den>
            <m:r>
              <w:rPr>
                <w:rFonts w:ascii="Cambria Math" w:eastAsiaTheme="minorEastAsia" w:hAnsi="Cambria Math" w:cstheme="majorBidi"/>
                <w:sz w:val="24"/>
                <w:szCs w:val="24"/>
              </w:rPr>
              <m:t>b</m:t>
            </m:r>
          </m:den>
        </m:f>
        <m:r>
          <w:rPr>
            <w:rFonts w:ascii="Cambria Math" w:eastAsiaTheme="minorEastAsia" w:hAnsi="Cambria Math" w:cstheme="majorBidi"/>
            <w:sz w:val="24"/>
            <w:szCs w:val="24"/>
          </w:rPr>
          <m:t>= 1 ≤ 4</m:t>
        </m:r>
      </m:oMath>
      <w:r w:rsidR="00E01015" w:rsidRPr="008C162D">
        <w:rPr>
          <w:rFonts w:asciiTheme="majorBidi" w:eastAsiaTheme="minorEastAsia" w:hAnsiTheme="majorBidi" w:cstheme="majorBidi"/>
          <w:iCs/>
          <w:sz w:val="24"/>
          <w:szCs w:val="24"/>
        </w:rPr>
        <w:t xml:space="preserve">                    C.V</w:t>
      </w:r>
      <w:r w:rsidR="00CE3681">
        <w:rPr>
          <w:rFonts w:asciiTheme="majorBidi" w:eastAsiaTheme="minorEastAsia" w:hAnsiTheme="majorBidi" w:cstheme="majorBidi"/>
          <w:iCs/>
          <w:sz w:val="24"/>
          <w:szCs w:val="24"/>
        </w:rPr>
        <w:t xml:space="preserve">                                             </w:t>
      </w:r>
      <w:r w:rsidR="00E01015" w:rsidRPr="000A114E">
        <w:rPr>
          <w:rFonts w:asciiTheme="majorBidi" w:eastAsiaTheme="minorEastAsia" w:hAnsiTheme="majorBidi" w:cstheme="majorBidi"/>
          <w:b/>
          <w:bCs/>
          <w:iCs/>
          <w:sz w:val="24"/>
          <w:szCs w:val="24"/>
          <w:u w:val="single"/>
        </w:rPr>
        <w:t>Figure IV.20:</w:t>
      </w:r>
      <w:r w:rsidR="00E01015" w:rsidRPr="008C162D">
        <w:rPr>
          <w:rFonts w:asciiTheme="majorBidi" w:eastAsiaTheme="minorEastAsia" w:hAnsiTheme="majorBidi" w:cstheme="majorBidi"/>
          <w:iCs/>
          <w:sz w:val="24"/>
          <w:szCs w:val="24"/>
        </w:rPr>
        <w:t>Po</w:t>
      </w:r>
      <w:r w:rsidR="00E01015">
        <w:rPr>
          <w:rFonts w:asciiTheme="majorBidi" w:eastAsiaTheme="minorEastAsia" w:hAnsiTheme="majorBidi" w:cstheme="majorBidi"/>
          <w:iCs/>
          <w:sz w:val="24"/>
          <w:szCs w:val="24"/>
        </w:rPr>
        <w:t>utre palière.</w:t>
      </w:r>
    </w:p>
    <w:p w:rsidR="00E01015" w:rsidRPr="008C162D" w:rsidRDefault="00E01015" w:rsidP="00A1330B">
      <w:pPr>
        <w:pStyle w:val="Paragraphedeliste"/>
        <w:spacing w:line="360" w:lineRule="auto"/>
        <w:rPr>
          <w:rFonts w:asciiTheme="majorBidi" w:eastAsiaTheme="minorEastAsia" w:hAnsiTheme="majorBidi" w:cstheme="majorBidi"/>
          <w:iCs/>
          <w:sz w:val="24"/>
          <w:szCs w:val="24"/>
        </w:rPr>
      </w:pPr>
    </w:p>
    <w:p w:rsidR="00E01015" w:rsidRPr="00B0593A" w:rsidRDefault="00E01015" w:rsidP="00A1330B">
      <w:pPr>
        <w:pStyle w:val="Paragraphedeliste"/>
        <w:spacing w:line="360" w:lineRule="auto"/>
        <w:rPr>
          <w:rFonts w:asciiTheme="majorBidi" w:eastAsiaTheme="minorEastAsia" w:hAnsiTheme="majorBidi" w:cstheme="majorBidi"/>
          <w:iCs/>
          <w:sz w:val="24"/>
          <w:szCs w:val="24"/>
        </w:rPr>
      </w:pPr>
      <w:r w:rsidRPr="00B0593A">
        <w:rPr>
          <w:rFonts w:asciiTheme="majorBidi" w:eastAsiaTheme="minorEastAsia" w:hAnsiTheme="majorBidi" w:cstheme="majorBidi"/>
          <w:iCs/>
          <w:sz w:val="24"/>
          <w:szCs w:val="24"/>
        </w:rPr>
        <w:lastRenderedPageBreak/>
        <w:t>Donc la section des poutres palier est de dimension (30 x 30) cm².</w:t>
      </w:r>
    </w:p>
    <w:p w:rsidR="00E01015" w:rsidRPr="001109CC" w:rsidRDefault="00E01015" w:rsidP="00A1330B">
      <w:pPr>
        <w:spacing w:line="360" w:lineRule="auto"/>
        <w:rPr>
          <w:rFonts w:asciiTheme="majorBidi" w:eastAsiaTheme="minorEastAsia" w:hAnsiTheme="majorBidi" w:cstheme="majorBidi"/>
          <w:b/>
          <w:bCs/>
          <w:iCs/>
          <w:color w:val="365F91" w:themeColor="accent1" w:themeShade="BF"/>
          <w:sz w:val="24"/>
          <w:szCs w:val="24"/>
          <w:u w:val="single"/>
        </w:rPr>
      </w:pPr>
      <w:r w:rsidRPr="00B0593A">
        <w:rPr>
          <w:rFonts w:asciiTheme="majorBidi" w:eastAsiaTheme="minorEastAsia" w:hAnsiTheme="majorBidi" w:cstheme="majorBidi"/>
          <w:b/>
          <w:bCs/>
          <w:iCs/>
          <w:sz w:val="24"/>
          <w:szCs w:val="24"/>
          <w:u w:val="single"/>
        </w:rPr>
        <w:t xml:space="preserve"> </w:t>
      </w:r>
      <w:r w:rsidRPr="001109CC">
        <w:rPr>
          <w:rFonts w:asciiTheme="majorBidi" w:eastAsiaTheme="minorEastAsia" w:hAnsiTheme="majorBidi" w:cstheme="majorBidi"/>
          <w:b/>
          <w:bCs/>
          <w:iCs/>
          <w:color w:val="365F91" w:themeColor="accent1" w:themeShade="BF"/>
          <w:sz w:val="24"/>
          <w:szCs w:val="24"/>
          <w:u w:val="single"/>
        </w:rPr>
        <w:t>Evaluation des charges :</w:t>
      </w:r>
    </w:p>
    <w:p w:rsidR="00E01015" w:rsidRPr="001109CC" w:rsidRDefault="00E01015" w:rsidP="00A1330B">
      <w:pPr>
        <w:spacing w:line="360" w:lineRule="auto"/>
        <w:rPr>
          <w:rFonts w:asciiTheme="majorBidi" w:eastAsiaTheme="minorEastAsia" w:hAnsiTheme="majorBidi" w:cstheme="majorBidi"/>
          <w:b/>
          <w:bCs/>
          <w:iCs/>
          <w:color w:val="365F91" w:themeColor="accent1" w:themeShade="BF"/>
          <w:sz w:val="24"/>
          <w:szCs w:val="24"/>
          <w:u w:val="single"/>
        </w:rPr>
      </w:pPr>
      <w:r w:rsidRPr="001109CC">
        <w:rPr>
          <w:rFonts w:asciiTheme="majorBidi" w:eastAsiaTheme="minorEastAsia" w:hAnsiTheme="majorBidi" w:cstheme="majorBidi"/>
          <w:b/>
          <w:bCs/>
          <w:iCs/>
          <w:color w:val="365F91" w:themeColor="accent1" w:themeShade="BF"/>
          <w:sz w:val="24"/>
          <w:szCs w:val="24"/>
          <w:u w:val="single"/>
        </w:rPr>
        <w:t>Evaluation des moments :</w:t>
      </w:r>
    </w:p>
    <w:p w:rsidR="00E01015" w:rsidRDefault="00E01015" w:rsidP="00A1330B">
      <w:pPr>
        <w:spacing w:line="360" w:lineRule="auto"/>
        <w:jc w:val="right"/>
        <w:rPr>
          <w:rFonts w:asciiTheme="majorBidi" w:eastAsiaTheme="minorEastAsia" w:hAnsiTheme="majorBidi" w:cstheme="majorBidi"/>
          <w:iCs/>
          <w:sz w:val="24"/>
          <w:szCs w:val="24"/>
        </w:rPr>
      </w:pPr>
      <w:r>
        <w:rPr>
          <w:rFonts w:asciiTheme="majorBidi" w:eastAsiaTheme="minorEastAsia" w:hAnsiTheme="majorBidi" w:cstheme="majorBidi"/>
          <w:iCs/>
          <w:noProof/>
          <w:sz w:val="24"/>
          <w:szCs w:val="24"/>
        </w:rPr>
        <w:drawing>
          <wp:inline distT="0" distB="0" distL="0" distR="0">
            <wp:extent cx="3482742" cy="1074420"/>
            <wp:effectExtent l="0" t="0" r="3810" b="0"/>
            <wp:docPr id="679" name="Imag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85" cstate="print">
                      <a:extLst>
                        <a:ext uri="{28A0092B-C50C-407E-A947-70E740481C1C}">
                          <a14:useLocalDpi xmlns:arto="http://schemas.microsoft.com/office/word/2006/arto"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85160" cy="1136866"/>
                    </a:xfrm>
                    <a:prstGeom prst="rect">
                      <a:avLst/>
                    </a:prstGeom>
                    <a:noFill/>
                    <a:ln>
                      <a:noFill/>
                    </a:ln>
                  </pic:spPr>
                </pic:pic>
              </a:graphicData>
            </a:graphic>
          </wp:inline>
        </w:drawing>
      </w:r>
    </w:p>
    <w:p w:rsidR="00E01015" w:rsidRDefault="004E6DFE" w:rsidP="00A1330B">
      <w:pPr>
        <w:spacing w:line="360" w:lineRule="auto"/>
        <w:rPr>
          <w:rFonts w:asciiTheme="majorBidi" w:eastAsiaTheme="minorEastAsia" w:hAnsiTheme="majorBidi" w:cstheme="majorBidi"/>
          <w:iCs/>
          <w:sz w:val="24"/>
          <w:szCs w:val="24"/>
        </w:rPr>
      </w:pPr>
      <w:r>
        <w:rPr>
          <w:rFonts w:asciiTheme="majorBidi" w:eastAsiaTheme="minorEastAsia" w:hAnsiTheme="majorBidi" w:cstheme="majorBidi"/>
          <w:b/>
          <w:bCs/>
          <w:iCs/>
          <w:sz w:val="24"/>
          <w:szCs w:val="24"/>
          <w:u w:val="single"/>
        </w:rPr>
        <w:t>Figure IV.8</w:t>
      </w:r>
      <w:r w:rsidR="00E01015" w:rsidRPr="000A114E">
        <w:rPr>
          <w:rFonts w:asciiTheme="majorBidi" w:eastAsiaTheme="minorEastAsia" w:hAnsiTheme="majorBidi" w:cstheme="majorBidi"/>
          <w:b/>
          <w:bCs/>
          <w:iCs/>
          <w:sz w:val="24"/>
          <w:szCs w:val="24"/>
          <w:u w:val="single"/>
        </w:rPr>
        <w:t> :</w:t>
      </w:r>
      <w:r w:rsidR="00E01015">
        <w:rPr>
          <w:rFonts w:asciiTheme="majorBidi" w:eastAsiaTheme="minorEastAsia" w:hAnsiTheme="majorBidi" w:cstheme="majorBidi"/>
          <w:iCs/>
          <w:sz w:val="24"/>
          <w:szCs w:val="24"/>
        </w:rPr>
        <w:t xml:space="preserve"> Schéma statique de la poutre palier.</w:t>
      </w:r>
    </w:p>
    <w:p w:rsidR="00E01015" w:rsidRPr="001109CC" w:rsidRDefault="00E01015" w:rsidP="001352AA">
      <w:pPr>
        <w:pStyle w:val="Paragraphedeliste"/>
        <w:numPr>
          <w:ilvl w:val="0"/>
          <w:numId w:val="74"/>
        </w:numPr>
        <w:spacing w:after="160" w:line="360" w:lineRule="auto"/>
        <w:rPr>
          <w:rFonts w:asciiTheme="majorBidi" w:eastAsiaTheme="minorEastAsia" w:hAnsiTheme="majorBidi" w:cstheme="majorBidi"/>
          <w:b/>
          <w:bCs/>
          <w:iCs/>
          <w:color w:val="365F91" w:themeColor="accent1" w:themeShade="BF"/>
          <w:sz w:val="24"/>
          <w:szCs w:val="24"/>
          <w:u w:val="single"/>
        </w:rPr>
      </w:pPr>
      <w:r w:rsidRPr="001109CC">
        <w:rPr>
          <w:rFonts w:asciiTheme="majorBidi" w:eastAsiaTheme="minorEastAsia" w:hAnsiTheme="majorBidi" w:cstheme="majorBidi"/>
          <w:b/>
          <w:bCs/>
          <w:iCs/>
          <w:color w:val="365F91" w:themeColor="accent1" w:themeShade="BF"/>
          <w:sz w:val="24"/>
          <w:szCs w:val="24"/>
          <w:u w:val="single"/>
        </w:rPr>
        <w:t xml:space="preserve">Etat limite </w:t>
      </w:r>
      <w:proofErr w:type="gramStart"/>
      <w:r w:rsidRPr="001109CC">
        <w:rPr>
          <w:rFonts w:asciiTheme="majorBidi" w:eastAsiaTheme="minorEastAsia" w:hAnsiTheme="majorBidi" w:cstheme="majorBidi"/>
          <w:b/>
          <w:bCs/>
          <w:iCs/>
          <w:color w:val="365F91" w:themeColor="accent1" w:themeShade="BF"/>
          <w:sz w:val="24"/>
          <w:szCs w:val="24"/>
          <w:u w:val="single"/>
        </w:rPr>
        <w:t>ultime  :</w:t>
      </w:r>
      <w:proofErr w:type="gramEnd"/>
    </w:p>
    <w:p w:rsidR="00E01015" w:rsidRPr="009B6A82" w:rsidRDefault="00E01015" w:rsidP="00A1330B">
      <w:pPr>
        <w:pStyle w:val="Paragraphedeliste"/>
        <w:spacing w:line="360" w:lineRule="auto"/>
        <w:rPr>
          <w:rFonts w:asciiTheme="majorBidi" w:eastAsiaTheme="minorEastAsia" w:hAnsiTheme="majorBidi" w:cstheme="majorBidi"/>
          <w:iCs/>
          <w:sz w:val="24"/>
          <w:szCs w:val="24"/>
        </w:rPr>
      </w:pPr>
      <w:r>
        <w:rPr>
          <w:rFonts w:asciiTheme="majorBidi" w:eastAsiaTheme="minorEastAsia" w:hAnsiTheme="majorBidi" w:cstheme="majorBidi"/>
          <w:iCs/>
          <w:sz w:val="24"/>
          <w:szCs w:val="24"/>
        </w:rPr>
        <w:t xml:space="preserve">- Poids propre de la poutre : </w:t>
      </w:r>
      <m:oMath>
        <m:r>
          <w:rPr>
            <w:rFonts w:ascii="Cambria Math" w:eastAsiaTheme="minorEastAsia" w:hAnsi="Cambria Math" w:cstheme="majorBidi"/>
            <w:sz w:val="24"/>
            <w:szCs w:val="24"/>
          </w:rPr>
          <m:t>0.30×0.30×25×1.35                                    = 3.04  KN</m:t>
        </m:r>
        <m:r>
          <m:rPr>
            <m:lit/>
          </m:rPr>
          <w:rPr>
            <w:rFonts w:ascii="Cambria Math" w:eastAsiaTheme="minorEastAsia" w:hAnsi="Cambria Math" w:cstheme="majorBidi"/>
            <w:sz w:val="24"/>
            <w:szCs w:val="24"/>
          </w:rPr>
          <m:t>/</m:t>
        </m:r>
        <m:r>
          <w:rPr>
            <w:rFonts w:ascii="Cambria Math" w:eastAsiaTheme="minorEastAsia" w:hAnsi="Cambria Math" w:cstheme="majorBidi"/>
            <w:sz w:val="24"/>
            <w:szCs w:val="24"/>
          </w:rPr>
          <m:t>ml</m:t>
        </m:r>
      </m:oMath>
    </w:p>
    <w:p w:rsidR="00E01015" w:rsidRDefault="00E01015" w:rsidP="00A1330B">
      <w:pPr>
        <w:pStyle w:val="Paragraphedeliste"/>
        <w:spacing w:line="360" w:lineRule="auto"/>
        <w:rPr>
          <w:rFonts w:asciiTheme="majorBidi" w:eastAsiaTheme="minorEastAsia" w:hAnsiTheme="majorBidi" w:cstheme="majorBidi"/>
          <w:iCs/>
          <w:sz w:val="24"/>
          <w:szCs w:val="24"/>
        </w:rPr>
      </w:pPr>
      <w:r>
        <w:rPr>
          <w:rFonts w:asciiTheme="majorBidi" w:eastAsiaTheme="minorEastAsia" w:hAnsiTheme="majorBidi" w:cstheme="majorBidi"/>
          <w:iCs/>
          <w:sz w:val="24"/>
          <w:szCs w:val="24"/>
        </w:rPr>
        <w:t xml:space="preserve">- Réaction de l’escalier                                                                                   = 27.86 KN/ml </w:t>
      </w:r>
    </w:p>
    <w:p w:rsidR="00E01015" w:rsidRPr="00555A90" w:rsidRDefault="009A19B4" w:rsidP="00A1330B">
      <w:pPr>
        <w:pStyle w:val="Paragraphedeliste"/>
        <w:spacing w:line="360" w:lineRule="auto"/>
        <w:rPr>
          <w:rFonts w:asciiTheme="majorBidi" w:eastAsiaTheme="minorEastAsia" w:hAnsiTheme="majorBidi" w:cstheme="majorBidi"/>
          <w:iCs/>
          <w:sz w:val="24"/>
          <w:szCs w:val="24"/>
        </w:rPr>
      </w:pPr>
      <m:oMathPara>
        <m:oMath>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u</m:t>
              </m:r>
            </m:sub>
          </m:sSub>
          <m:r>
            <w:rPr>
              <w:rFonts w:ascii="Cambria Math" w:eastAsiaTheme="minorEastAsia" w:hAnsi="Cambria Math" w:cstheme="majorBidi"/>
              <w:sz w:val="24"/>
              <w:szCs w:val="24"/>
            </w:rPr>
            <m:t>= 30.90 KN/ml</m:t>
          </m:r>
        </m:oMath>
      </m:oMathPara>
    </w:p>
    <w:p w:rsidR="00E01015" w:rsidRPr="001109CC" w:rsidRDefault="00E01015" w:rsidP="001352AA">
      <w:pPr>
        <w:pStyle w:val="Paragraphedeliste"/>
        <w:numPr>
          <w:ilvl w:val="0"/>
          <w:numId w:val="74"/>
        </w:numPr>
        <w:spacing w:after="160" w:line="360" w:lineRule="auto"/>
        <w:rPr>
          <w:rFonts w:asciiTheme="majorBidi" w:eastAsiaTheme="minorEastAsia" w:hAnsiTheme="majorBidi" w:cstheme="majorBidi"/>
          <w:b/>
          <w:bCs/>
          <w:iCs/>
          <w:color w:val="365F91" w:themeColor="accent1" w:themeShade="BF"/>
          <w:sz w:val="24"/>
          <w:szCs w:val="24"/>
          <w:u w:val="single"/>
        </w:rPr>
      </w:pPr>
      <w:r w:rsidRPr="001109CC">
        <w:rPr>
          <w:rFonts w:asciiTheme="majorBidi" w:eastAsiaTheme="minorEastAsia" w:hAnsiTheme="majorBidi" w:cstheme="majorBidi"/>
          <w:b/>
          <w:bCs/>
          <w:iCs/>
          <w:color w:val="365F91" w:themeColor="accent1" w:themeShade="BF"/>
          <w:sz w:val="24"/>
          <w:szCs w:val="24"/>
          <w:u w:val="single"/>
        </w:rPr>
        <w:t>Etat limite de service :</w:t>
      </w:r>
    </w:p>
    <w:p w:rsidR="00E01015" w:rsidRPr="00E533A4" w:rsidRDefault="00E01015" w:rsidP="00A1330B">
      <w:pPr>
        <w:pStyle w:val="Paragraphedeliste"/>
        <w:spacing w:line="360" w:lineRule="auto"/>
        <w:rPr>
          <w:rFonts w:asciiTheme="majorBidi" w:eastAsiaTheme="minorEastAsia" w:hAnsiTheme="majorBidi" w:cstheme="majorBidi"/>
          <w:iCs/>
          <w:sz w:val="24"/>
          <w:szCs w:val="24"/>
        </w:rPr>
      </w:pPr>
      <w:r>
        <w:rPr>
          <w:rFonts w:asciiTheme="majorBidi" w:eastAsiaTheme="minorEastAsia" w:hAnsiTheme="majorBidi" w:cstheme="majorBidi"/>
          <w:iCs/>
          <w:sz w:val="24"/>
          <w:szCs w:val="24"/>
        </w:rPr>
        <w:t xml:space="preserve">- Poids propre de la poutre : </w:t>
      </w:r>
      <m:oMath>
        <m:r>
          <w:rPr>
            <w:rFonts w:ascii="Cambria Math" w:eastAsiaTheme="minorEastAsia" w:hAnsi="Cambria Math" w:cstheme="majorBidi"/>
            <w:sz w:val="24"/>
            <w:szCs w:val="24"/>
          </w:rPr>
          <m:t>0.30×0.30×25                                                    = 2.25 KN</m:t>
        </m:r>
        <m:r>
          <m:rPr>
            <m:lit/>
          </m:rPr>
          <w:rPr>
            <w:rFonts w:ascii="Cambria Math" w:eastAsiaTheme="minorEastAsia" w:hAnsi="Cambria Math" w:cstheme="majorBidi"/>
            <w:sz w:val="24"/>
            <w:szCs w:val="24"/>
          </w:rPr>
          <m:t>/</m:t>
        </m:r>
        <m:r>
          <w:rPr>
            <w:rFonts w:ascii="Cambria Math" w:eastAsiaTheme="minorEastAsia" w:hAnsi="Cambria Math" w:cstheme="majorBidi"/>
            <w:sz w:val="24"/>
            <w:szCs w:val="24"/>
          </w:rPr>
          <m:t>ml</m:t>
        </m:r>
      </m:oMath>
    </w:p>
    <w:p w:rsidR="00E01015" w:rsidRDefault="00E01015" w:rsidP="00A1330B">
      <w:pPr>
        <w:pStyle w:val="Paragraphedeliste"/>
        <w:spacing w:line="360" w:lineRule="auto"/>
        <w:rPr>
          <w:rFonts w:asciiTheme="majorBidi" w:eastAsiaTheme="minorEastAsia" w:hAnsiTheme="majorBidi" w:cstheme="majorBidi"/>
          <w:iCs/>
          <w:sz w:val="24"/>
          <w:szCs w:val="24"/>
        </w:rPr>
      </w:pPr>
      <w:r>
        <w:rPr>
          <w:rFonts w:asciiTheme="majorBidi" w:eastAsiaTheme="minorEastAsia" w:hAnsiTheme="majorBidi" w:cstheme="majorBidi"/>
          <w:iCs/>
          <w:sz w:val="24"/>
          <w:szCs w:val="24"/>
        </w:rPr>
        <w:t>- Réaction de l’escalier                                                                                    = 20.09 KN/ml</w:t>
      </w:r>
    </w:p>
    <w:p w:rsidR="00E01015" w:rsidRPr="00BA59CE" w:rsidRDefault="009A19B4" w:rsidP="00A1330B">
      <w:pPr>
        <w:pStyle w:val="Paragraphedeliste"/>
        <w:spacing w:line="360" w:lineRule="auto"/>
        <w:rPr>
          <w:rFonts w:asciiTheme="majorBidi" w:eastAsiaTheme="minorEastAsia" w:hAnsiTheme="majorBidi" w:cstheme="majorBidi"/>
          <w:iCs/>
          <w:sz w:val="24"/>
          <w:szCs w:val="24"/>
        </w:rPr>
      </w:pPr>
      <m:oMathPara>
        <m:oMath>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s</m:t>
              </m:r>
            </m:sub>
          </m:sSub>
          <m:r>
            <w:rPr>
              <w:rFonts w:ascii="Cambria Math" w:eastAsiaTheme="minorEastAsia" w:hAnsi="Cambria Math" w:cstheme="majorBidi"/>
              <w:sz w:val="24"/>
              <w:szCs w:val="24"/>
            </w:rPr>
            <m:t>= 22.34 KN</m:t>
          </m:r>
          <m:r>
            <m:rPr>
              <m:lit/>
            </m:rPr>
            <w:rPr>
              <w:rFonts w:ascii="Cambria Math" w:eastAsiaTheme="minorEastAsia" w:hAnsi="Cambria Math" w:cstheme="majorBidi"/>
              <w:sz w:val="24"/>
              <w:szCs w:val="24"/>
            </w:rPr>
            <m:t>/</m:t>
          </m:r>
          <m:r>
            <w:rPr>
              <w:rFonts w:ascii="Cambria Math" w:eastAsiaTheme="minorEastAsia" w:hAnsi="Cambria Math" w:cstheme="majorBidi"/>
              <w:sz w:val="24"/>
              <w:szCs w:val="24"/>
            </w:rPr>
            <m:t>m</m:t>
          </m:r>
        </m:oMath>
      </m:oMathPara>
    </w:p>
    <w:p w:rsidR="00E01015" w:rsidRPr="00B0593A" w:rsidRDefault="00E01015" w:rsidP="001352AA">
      <w:pPr>
        <w:pStyle w:val="Paragraphedeliste"/>
        <w:numPr>
          <w:ilvl w:val="0"/>
          <w:numId w:val="75"/>
        </w:numPr>
        <w:spacing w:after="160" w:line="360" w:lineRule="auto"/>
        <w:rPr>
          <w:rFonts w:asciiTheme="majorBidi" w:eastAsiaTheme="minorEastAsia" w:hAnsiTheme="majorBidi" w:cstheme="majorBidi"/>
          <w:iCs/>
          <w:sz w:val="24"/>
          <w:szCs w:val="24"/>
          <w:u w:val="single"/>
        </w:rPr>
      </w:pPr>
      <w:r w:rsidRPr="00B0593A">
        <w:rPr>
          <w:rFonts w:asciiTheme="majorBidi" w:eastAsiaTheme="minorEastAsia" w:hAnsiTheme="majorBidi" w:cstheme="majorBidi"/>
          <w:iCs/>
          <w:sz w:val="24"/>
          <w:szCs w:val="24"/>
          <w:u w:val="single"/>
        </w:rPr>
        <w:t>E</w:t>
      </w:r>
      <w:r>
        <w:rPr>
          <w:rFonts w:asciiTheme="majorBidi" w:eastAsiaTheme="minorEastAsia" w:hAnsiTheme="majorBidi" w:cstheme="majorBidi"/>
          <w:iCs/>
          <w:sz w:val="24"/>
          <w:szCs w:val="24"/>
          <w:u w:val="single"/>
        </w:rPr>
        <w:t>tat limite ultime</w:t>
      </w:r>
      <w:r w:rsidRPr="00B0593A">
        <w:rPr>
          <w:rFonts w:asciiTheme="majorBidi" w:eastAsiaTheme="minorEastAsia" w:hAnsiTheme="majorBidi" w:cstheme="majorBidi"/>
          <w:iCs/>
          <w:sz w:val="24"/>
          <w:szCs w:val="24"/>
          <w:u w:val="single"/>
        </w:rPr>
        <w:t> :</w:t>
      </w:r>
    </w:p>
    <w:p w:rsidR="00E01015" w:rsidRPr="007131B8" w:rsidRDefault="00E01015" w:rsidP="00A1330B">
      <w:pPr>
        <w:pStyle w:val="Paragraphedeliste"/>
        <w:spacing w:line="360" w:lineRule="auto"/>
        <w:rPr>
          <w:rFonts w:asciiTheme="majorBidi" w:eastAsiaTheme="minorEastAsia" w:hAnsiTheme="majorBidi" w:cstheme="majorBidi"/>
          <w:iCs/>
          <w:sz w:val="24"/>
          <w:szCs w:val="24"/>
        </w:rPr>
      </w:pPr>
      <w:r>
        <w:rPr>
          <w:rFonts w:asciiTheme="majorBidi" w:eastAsiaTheme="minorEastAsia" w:hAnsiTheme="majorBidi" w:cstheme="majorBidi"/>
          <w:iCs/>
          <w:sz w:val="24"/>
          <w:szCs w:val="24"/>
        </w:rPr>
        <w:t>- Travée :</w:t>
      </w:r>
      <m:oMath>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t u</m:t>
            </m:r>
          </m:sub>
        </m:sSub>
        <m:r>
          <w:rPr>
            <w:rFonts w:ascii="Cambria Math" w:eastAsiaTheme="minorEastAsia" w:hAnsi="Cambria Math" w:cstheme="majorBidi"/>
            <w:sz w:val="24"/>
            <w:szCs w:val="24"/>
          </w:rPr>
          <m:t>=</m:t>
        </m:r>
        <m:f>
          <m:fPr>
            <m:ctrlPr>
              <w:rPr>
                <w:rFonts w:ascii="Cambria Math" w:eastAsiaTheme="minorEastAsia" w:hAnsi="Cambria Math" w:cstheme="majorBidi"/>
                <w:i/>
                <w:iCs/>
                <w:sz w:val="24"/>
                <w:szCs w:val="24"/>
              </w:rPr>
            </m:ctrlPr>
          </m:fPr>
          <m:num>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u</m:t>
                </m:r>
              </m:sub>
            </m:sSub>
            <m:r>
              <w:rPr>
                <w:rFonts w:ascii="Cambria Math" w:eastAsiaTheme="minorEastAsia" w:hAnsi="Cambria Math" w:cstheme="majorBidi"/>
                <w:sz w:val="24"/>
                <w:szCs w:val="24"/>
              </w:rPr>
              <m:t>×</m:t>
            </m:r>
            <m:sSup>
              <m:sSupPr>
                <m:ctrlPr>
                  <w:rPr>
                    <w:rFonts w:ascii="Cambria Math" w:eastAsiaTheme="minorEastAsia" w:hAnsi="Cambria Math" w:cstheme="majorBidi"/>
                    <w:i/>
                    <w:iCs/>
                    <w:sz w:val="24"/>
                    <w:szCs w:val="24"/>
                  </w:rPr>
                </m:ctrlPr>
              </m:sSupPr>
              <m:e>
                <m:r>
                  <w:rPr>
                    <w:rFonts w:ascii="Cambria Math" w:eastAsiaTheme="minorEastAsia" w:hAnsi="Cambria Math" w:cstheme="majorBidi"/>
                    <w:sz w:val="24"/>
                    <w:szCs w:val="24"/>
                  </w:rPr>
                  <m:t>l</m:t>
                </m:r>
              </m:e>
              <m:sup>
                <m:r>
                  <w:rPr>
                    <w:rFonts w:ascii="Cambria Math" w:eastAsiaTheme="minorEastAsia" w:hAnsi="Cambria Math" w:cstheme="majorBidi"/>
                    <w:sz w:val="24"/>
                    <w:szCs w:val="24"/>
                  </w:rPr>
                  <m:t>2</m:t>
                </m:r>
              </m:sup>
            </m:sSup>
          </m:num>
          <m:den>
            <m:r>
              <w:rPr>
                <w:rFonts w:ascii="Cambria Math" w:eastAsiaTheme="minorEastAsia" w:hAnsi="Cambria Math" w:cstheme="majorBidi"/>
                <w:sz w:val="24"/>
                <w:szCs w:val="24"/>
              </w:rPr>
              <m:t>10</m:t>
            </m:r>
          </m:den>
        </m:f>
        <m:r>
          <w:rPr>
            <w:rFonts w:ascii="Cambria Math" w:eastAsiaTheme="minorEastAsia" w:hAnsi="Cambria Math" w:cstheme="majorBidi"/>
            <w:sz w:val="24"/>
            <w:szCs w:val="24"/>
          </w:rPr>
          <m:t>=</m:t>
        </m:r>
        <m:f>
          <m:fPr>
            <m:ctrlPr>
              <w:rPr>
                <w:rFonts w:ascii="Cambria Math" w:eastAsiaTheme="minorEastAsia" w:hAnsi="Cambria Math" w:cstheme="majorBidi"/>
                <w:i/>
                <w:iCs/>
                <w:sz w:val="24"/>
                <w:szCs w:val="24"/>
              </w:rPr>
            </m:ctrlPr>
          </m:fPr>
          <m:num>
            <m:r>
              <w:rPr>
                <w:rFonts w:ascii="Cambria Math" w:eastAsiaTheme="minorEastAsia" w:hAnsi="Cambria Math" w:cstheme="majorBidi"/>
                <w:sz w:val="24"/>
                <w:szCs w:val="24"/>
              </w:rPr>
              <m:t>30.90×</m:t>
            </m:r>
            <m:sSup>
              <m:sSupPr>
                <m:ctrlPr>
                  <w:rPr>
                    <w:rFonts w:ascii="Cambria Math" w:eastAsiaTheme="minorEastAsia" w:hAnsi="Cambria Math" w:cstheme="majorBidi"/>
                    <w:i/>
                    <w:iCs/>
                    <w:sz w:val="24"/>
                    <w:szCs w:val="24"/>
                  </w:rPr>
                </m:ctrlPr>
              </m:sSupPr>
              <m:e>
                <m:r>
                  <w:rPr>
                    <w:rFonts w:ascii="Cambria Math" w:eastAsiaTheme="minorEastAsia" w:hAnsi="Cambria Math" w:cstheme="majorBidi"/>
                    <w:sz w:val="24"/>
                    <w:szCs w:val="24"/>
                  </w:rPr>
                  <m:t>2.65</m:t>
                </m:r>
              </m:e>
              <m:sup>
                <m:r>
                  <w:rPr>
                    <w:rFonts w:ascii="Cambria Math" w:eastAsiaTheme="minorEastAsia" w:hAnsi="Cambria Math" w:cstheme="majorBidi"/>
                    <w:sz w:val="24"/>
                    <w:szCs w:val="24"/>
                  </w:rPr>
                  <m:t>2</m:t>
                </m:r>
              </m:sup>
            </m:sSup>
          </m:num>
          <m:den>
            <m:r>
              <w:rPr>
                <w:rFonts w:ascii="Cambria Math" w:eastAsiaTheme="minorEastAsia" w:hAnsi="Cambria Math" w:cstheme="majorBidi"/>
                <w:sz w:val="24"/>
                <w:szCs w:val="24"/>
              </w:rPr>
              <m:t>10</m:t>
            </m:r>
          </m:den>
        </m:f>
        <m:r>
          <w:rPr>
            <w:rFonts w:ascii="Cambria Math" w:eastAsiaTheme="minorEastAsia" w:hAnsi="Cambria Math" w:cstheme="majorBidi"/>
            <w:sz w:val="24"/>
            <w:szCs w:val="24"/>
          </w:rPr>
          <m:t>=21.69 KN.m</m:t>
        </m:r>
      </m:oMath>
    </w:p>
    <w:p w:rsidR="00E01015" w:rsidRDefault="00E01015" w:rsidP="00A1330B">
      <w:pPr>
        <w:pStyle w:val="Paragraphedeliste"/>
        <w:spacing w:line="360" w:lineRule="auto"/>
        <w:rPr>
          <w:rFonts w:asciiTheme="majorBidi" w:eastAsiaTheme="minorEastAsia" w:hAnsiTheme="majorBidi" w:cstheme="majorBidi"/>
          <w:sz w:val="24"/>
          <w:szCs w:val="24"/>
        </w:rPr>
      </w:pPr>
      <w:r>
        <w:rPr>
          <w:rFonts w:asciiTheme="majorBidi" w:eastAsiaTheme="minorEastAsia" w:hAnsiTheme="majorBidi" w:cstheme="majorBidi"/>
          <w:iCs/>
          <w:sz w:val="24"/>
          <w:szCs w:val="24"/>
        </w:rPr>
        <w:t xml:space="preserve">- Appuis : </w:t>
      </w:r>
      <m:oMath>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a u</m:t>
            </m:r>
          </m:sub>
        </m:sSub>
        <m:r>
          <w:rPr>
            <w:rFonts w:ascii="Cambria Math" w:eastAsiaTheme="minorEastAsia" w:hAnsi="Cambria Math" w:cstheme="majorBidi"/>
            <w:sz w:val="24"/>
            <w:szCs w:val="24"/>
          </w:rPr>
          <m:t>=</m:t>
        </m:r>
        <m:f>
          <m:fPr>
            <m:ctrlPr>
              <w:rPr>
                <w:rFonts w:ascii="Cambria Math" w:eastAsiaTheme="minorEastAsia" w:hAnsi="Cambria Math" w:cstheme="majorBidi"/>
                <w:i/>
                <w:iCs/>
                <w:sz w:val="24"/>
                <w:szCs w:val="24"/>
              </w:rPr>
            </m:ctrlPr>
          </m:fPr>
          <m:num>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u</m:t>
                </m:r>
              </m:sub>
            </m:sSub>
            <m:r>
              <w:rPr>
                <w:rFonts w:ascii="Cambria Math" w:eastAsiaTheme="minorEastAsia" w:hAnsi="Cambria Math" w:cstheme="majorBidi"/>
                <w:sz w:val="24"/>
                <w:szCs w:val="24"/>
              </w:rPr>
              <m:t>×</m:t>
            </m:r>
            <m:sSup>
              <m:sSupPr>
                <m:ctrlPr>
                  <w:rPr>
                    <w:rFonts w:ascii="Cambria Math" w:eastAsiaTheme="minorEastAsia" w:hAnsi="Cambria Math" w:cstheme="majorBidi"/>
                    <w:i/>
                    <w:iCs/>
                    <w:sz w:val="24"/>
                    <w:szCs w:val="24"/>
                  </w:rPr>
                </m:ctrlPr>
              </m:sSupPr>
              <m:e>
                <m:r>
                  <w:rPr>
                    <w:rFonts w:ascii="Cambria Math" w:eastAsiaTheme="minorEastAsia" w:hAnsi="Cambria Math" w:cstheme="majorBidi"/>
                    <w:sz w:val="24"/>
                    <w:szCs w:val="24"/>
                  </w:rPr>
                  <m:t>l</m:t>
                </m:r>
              </m:e>
              <m:sup>
                <m:r>
                  <w:rPr>
                    <w:rFonts w:ascii="Cambria Math" w:eastAsiaTheme="minorEastAsia" w:hAnsi="Cambria Math" w:cstheme="majorBidi"/>
                    <w:sz w:val="24"/>
                    <w:szCs w:val="24"/>
                  </w:rPr>
                  <m:t>2</m:t>
                </m:r>
              </m:sup>
            </m:sSup>
          </m:num>
          <m:den>
            <m:r>
              <w:rPr>
                <w:rFonts w:ascii="Cambria Math" w:eastAsiaTheme="minorEastAsia" w:hAnsi="Cambria Math" w:cstheme="majorBidi"/>
                <w:sz w:val="24"/>
                <w:szCs w:val="24"/>
              </w:rPr>
              <m:t>20</m:t>
            </m:r>
          </m:den>
        </m:f>
        <m:r>
          <w:rPr>
            <w:rFonts w:ascii="Cambria Math" w:eastAsiaTheme="minorEastAsia" w:hAnsi="Cambria Math" w:cstheme="majorBidi"/>
            <w:sz w:val="24"/>
            <w:szCs w:val="24"/>
          </w:rPr>
          <m:t>=</m:t>
        </m:r>
        <m:f>
          <m:fPr>
            <m:ctrlPr>
              <w:rPr>
                <w:rFonts w:ascii="Cambria Math" w:eastAsiaTheme="minorEastAsia" w:hAnsi="Cambria Math" w:cstheme="majorBidi"/>
                <w:i/>
                <w:iCs/>
                <w:sz w:val="24"/>
                <w:szCs w:val="24"/>
              </w:rPr>
            </m:ctrlPr>
          </m:fPr>
          <m:num>
            <m:r>
              <w:rPr>
                <w:rFonts w:ascii="Cambria Math" w:eastAsiaTheme="minorEastAsia" w:hAnsi="Cambria Math" w:cstheme="majorBidi"/>
                <w:sz w:val="24"/>
                <w:szCs w:val="24"/>
              </w:rPr>
              <m:t>30.90×</m:t>
            </m:r>
            <m:sSup>
              <m:sSupPr>
                <m:ctrlPr>
                  <w:rPr>
                    <w:rFonts w:ascii="Cambria Math" w:eastAsiaTheme="minorEastAsia" w:hAnsi="Cambria Math" w:cstheme="majorBidi"/>
                    <w:i/>
                    <w:iCs/>
                    <w:sz w:val="24"/>
                    <w:szCs w:val="24"/>
                  </w:rPr>
                </m:ctrlPr>
              </m:sSupPr>
              <m:e>
                <m:r>
                  <w:rPr>
                    <w:rFonts w:ascii="Cambria Math" w:eastAsiaTheme="minorEastAsia" w:hAnsi="Cambria Math" w:cstheme="majorBidi"/>
                    <w:sz w:val="24"/>
                    <w:szCs w:val="24"/>
                  </w:rPr>
                  <m:t>2.65</m:t>
                </m:r>
              </m:e>
              <m:sup>
                <m:r>
                  <w:rPr>
                    <w:rFonts w:ascii="Cambria Math" w:eastAsiaTheme="minorEastAsia" w:hAnsi="Cambria Math" w:cstheme="majorBidi"/>
                    <w:sz w:val="24"/>
                    <w:szCs w:val="24"/>
                  </w:rPr>
                  <m:t>2</m:t>
                </m:r>
              </m:sup>
            </m:sSup>
          </m:num>
          <m:den>
            <m:r>
              <w:rPr>
                <w:rFonts w:ascii="Cambria Math" w:eastAsiaTheme="minorEastAsia" w:hAnsi="Cambria Math" w:cstheme="majorBidi"/>
                <w:sz w:val="24"/>
                <w:szCs w:val="24"/>
              </w:rPr>
              <m:t>20</m:t>
            </m:r>
          </m:den>
        </m:f>
        <m:r>
          <w:rPr>
            <w:rFonts w:ascii="Cambria Math" w:eastAsiaTheme="minorEastAsia" w:hAnsi="Cambria Math" w:cstheme="majorBidi"/>
            <w:sz w:val="24"/>
            <w:szCs w:val="24"/>
          </w:rPr>
          <m:t>=-10.84 KN.m</m:t>
        </m:r>
      </m:oMath>
    </w:p>
    <w:p w:rsidR="00E01015" w:rsidRPr="00B0593A" w:rsidRDefault="00E01015" w:rsidP="00A1330B">
      <w:pPr>
        <w:pStyle w:val="Paragraphedeliste"/>
        <w:spacing w:line="360" w:lineRule="auto"/>
        <w:rPr>
          <w:rFonts w:asciiTheme="majorBidi" w:eastAsiaTheme="minorEastAsia" w:hAnsiTheme="majorBidi" w:cstheme="majorBidi"/>
          <w:iCs/>
          <w:sz w:val="24"/>
          <w:szCs w:val="24"/>
        </w:rPr>
      </w:pPr>
    </w:p>
    <w:p w:rsidR="00E01015" w:rsidRPr="00B0593A" w:rsidRDefault="00E01015" w:rsidP="001352AA">
      <w:pPr>
        <w:pStyle w:val="Paragraphedeliste"/>
        <w:numPr>
          <w:ilvl w:val="0"/>
          <w:numId w:val="75"/>
        </w:numPr>
        <w:spacing w:after="160" w:line="360" w:lineRule="auto"/>
        <w:rPr>
          <w:rFonts w:asciiTheme="majorBidi" w:eastAsiaTheme="minorEastAsia" w:hAnsiTheme="majorBidi" w:cstheme="majorBidi"/>
          <w:iCs/>
          <w:sz w:val="24"/>
          <w:szCs w:val="24"/>
          <w:u w:val="single"/>
        </w:rPr>
      </w:pPr>
      <w:r w:rsidRPr="00B0593A">
        <w:rPr>
          <w:rFonts w:asciiTheme="majorBidi" w:eastAsiaTheme="minorEastAsia" w:hAnsiTheme="majorBidi" w:cstheme="majorBidi"/>
          <w:iCs/>
          <w:sz w:val="24"/>
          <w:szCs w:val="24"/>
          <w:u w:val="single"/>
        </w:rPr>
        <w:t>E</w:t>
      </w:r>
      <w:r>
        <w:rPr>
          <w:rFonts w:asciiTheme="majorBidi" w:eastAsiaTheme="minorEastAsia" w:hAnsiTheme="majorBidi" w:cstheme="majorBidi"/>
          <w:iCs/>
          <w:sz w:val="24"/>
          <w:szCs w:val="24"/>
          <w:u w:val="single"/>
        </w:rPr>
        <w:t xml:space="preserve">tat limite de service </w:t>
      </w:r>
      <w:r w:rsidRPr="00B0593A">
        <w:rPr>
          <w:rFonts w:asciiTheme="majorBidi" w:eastAsiaTheme="minorEastAsia" w:hAnsiTheme="majorBidi" w:cstheme="majorBidi"/>
          <w:iCs/>
          <w:sz w:val="24"/>
          <w:szCs w:val="24"/>
          <w:u w:val="single"/>
        </w:rPr>
        <w:t>:</w:t>
      </w:r>
    </w:p>
    <w:p w:rsidR="00E01015" w:rsidRPr="007131B8" w:rsidRDefault="00E01015" w:rsidP="00A1330B">
      <w:pPr>
        <w:pStyle w:val="Paragraphedeliste"/>
        <w:spacing w:line="360" w:lineRule="auto"/>
        <w:rPr>
          <w:rFonts w:asciiTheme="majorBidi" w:eastAsiaTheme="minorEastAsia" w:hAnsiTheme="majorBidi" w:cstheme="majorBidi"/>
          <w:iCs/>
          <w:sz w:val="24"/>
          <w:szCs w:val="24"/>
        </w:rPr>
      </w:pPr>
      <w:r>
        <w:rPr>
          <w:rFonts w:asciiTheme="majorBidi" w:eastAsiaTheme="minorEastAsia" w:hAnsiTheme="majorBidi" w:cstheme="majorBidi"/>
          <w:iCs/>
          <w:sz w:val="24"/>
          <w:szCs w:val="24"/>
        </w:rPr>
        <w:t xml:space="preserve">- Travée : </w:t>
      </w:r>
      <m:oMath>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t s</m:t>
            </m:r>
          </m:sub>
        </m:sSub>
        <m:r>
          <w:rPr>
            <w:rFonts w:ascii="Cambria Math" w:eastAsiaTheme="minorEastAsia" w:hAnsi="Cambria Math" w:cstheme="majorBidi"/>
            <w:sz w:val="24"/>
            <w:szCs w:val="24"/>
          </w:rPr>
          <m:t>=</m:t>
        </m:r>
        <m:f>
          <m:fPr>
            <m:ctrlPr>
              <w:rPr>
                <w:rFonts w:ascii="Cambria Math" w:eastAsiaTheme="minorEastAsia" w:hAnsi="Cambria Math" w:cstheme="majorBidi"/>
                <w:i/>
                <w:iCs/>
                <w:sz w:val="24"/>
                <w:szCs w:val="24"/>
              </w:rPr>
            </m:ctrlPr>
          </m:fPr>
          <m:num>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s</m:t>
                </m:r>
              </m:sub>
            </m:sSub>
            <m:r>
              <w:rPr>
                <w:rFonts w:ascii="Cambria Math" w:eastAsiaTheme="minorEastAsia" w:hAnsi="Cambria Math" w:cstheme="majorBidi"/>
                <w:sz w:val="24"/>
                <w:szCs w:val="24"/>
              </w:rPr>
              <m:t>×</m:t>
            </m:r>
            <m:sSup>
              <m:sSupPr>
                <m:ctrlPr>
                  <w:rPr>
                    <w:rFonts w:ascii="Cambria Math" w:eastAsiaTheme="minorEastAsia" w:hAnsi="Cambria Math" w:cstheme="majorBidi"/>
                    <w:i/>
                    <w:iCs/>
                    <w:sz w:val="24"/>
                    <w:szCs w:val="24"/>
                  </w:rPr>
                </m:ctrlPr>
              </m:sSupPr>
              <m:e>
                <m:r>
                  <w:rPr>
                    <w:rFonts w:ascii="Cambria Math" w:eastAsiaTheme="minorEastAsia" w:hAnsi="Cambria Math" w:cstheme="majorBidi"/>
                    <w:sz w:val="24"/>
                    <w:szCs w:val="24"/>
                  </w:rPr>
                  <m:t>l</m:t>
                </m:r>
              </m:e>
              <m:sup>
                <m:r>
                  <w:rPr>
                    <w:rFonts w:ascii="Cambria Math" w:eastAsiaTheme="minorEastAsia" w:hAnsi="Cambria Math" w:cstheme="majorBidi"/>
                    <w:sz w:val="24"/>
                    <w:szCs w:val="24"/>
                  </w:rPr>
                  <m:t>2</m:t>
                </m:r>
              </m:sup>
            </m:sSup>
          </m:num>
          <m:den>
            <m:r>
              <w:rPr>
                <w:rFonts w:ascii="Cambria Math" w:eastAsiaTheme="minorEastAsia" w:hAnsi="Cambria Math" w:cstheme="majorBidi"/>
                <w:sz w:val="24"/>
                <w:szCs w:val="24"/>
              </w:rPr>
              <m:t>10</m:t>
            </m:r>
          </m:den>
        </m:f>
        <m:r>
          <w:rPr>
            <w:rFonts w:ascii="Cambria Math" w:eastAsiaTheme="minorEastAsia" w:hAnsi="Cambria Math" w:cstheme="majorBidi"/>
            <w:sz w:val="24"/>
            <w:szCs w:val="24"/>
          </w:rPr>
          <m:t>=</m:t>
        </m:r>
        <m:f>
          <m:fPr>
            <m:ctrlPr>
              <w:rPr>
                <w:rFonts w:ascii="Cambria Math" w:eastAsiaTheme="minorEastAsia" w:hAnsi="Cambria Math" w:cstheme="majorBidi"/>
                <w:i/>
                <w:iCs/>
                <w:sz w:val="24"/>
                <w:szCs w:val="24"/>
              </w:rPr>
            </m:ctrlPr>
          </m:fPr>
          <m:num>
            <m:r>
              <w:rPr>
                <w:rFonts w:ascii="Cambria Math" w:eastAsiaTheme="minorEastAsia" w:hAnsi="Cambria Math" w:cstheme="majorBidi"/>
                <w:sz w:val="24"/>
                <w:szCs w:val="24"/>
              </w:rPr>
              <m:t>22034×</m:t>
            </m:r>
            <m:sSup>
              <m:sSupPr>
                <m:ctrlPr>
                  <w:rPr>
                    <w:rFonts w:ascii="Cambria Math" w:eastAsiaTheme="minorEastAsia" w:hAnsi="Cambria Math" w:cstheme="majorBidi"/>
                    <w:i/>
                    <w:iCs/>
                    <w:sz w:val="24"/>
                    <w:szCs w:val="24"/>
                  </w:rPr>
                </m:ctrlPr>
              </m:sSupPr>
              <m:e>
                <m:r>
                  <w:rPr>
                    <w:rFonts w:ascii="Cambria Math" w:eastAsiaTheme="minorEastAsia" w:hAnsi="Cambria Math" w:cstheme="majorBidi"/>
                    <w:sz w:val="24"/>
                    <w:szCs w:val="24"/>
                  </w:rPr>
                  <m:t>2.65</m:t>
                </m:r>
              </m:e>
              <m:sup>
                <m:r>
                  <w:rPr>
                    <w:rFonts w:ascii="Cambria Math" w:eastAsiaTheme="minorEastAsia" w:hAnsi="Cambria Math" w:cstheme="majorBidi"/>
                    <w:sz w:val="24"/>
                    <w:szCs w:val="24"/>
                  </w:rPr>
                  <m:t>2</m:t>
                </m:r>
              </m:sup>
            </m:sSup>
          </m:num>
          <m:den>
            <m:r>
              <w:rPr>
                <w:rFonts w:ascii="Cambria Math" w:eastAsiaTheme="minorEastAsia" w:hAnsi="Cambria Math" w:cstheme="majorBidi"/>
                <w:sz w:val="24"/>
                <w:szCs w:val="24"/>
              </w:rPr>
              <m:t>10</m:t>
            </m:r>
          </m:den>
        </m:f>
        <m:r>
          <w:rPr>
            <w:rFonts w:ascii="Cambria Math" w:eastAsiaTheme="minorEastAsia" w:hAnsi="Cambria Math" w:cstheme="majorBidi"/>
            <w:sz w:val="24"/>
            <w:szCs w:val="24"/>
          </w:rPr>
          <m:t>=15.68 KN.m</m:t>
        </m:r>
      </m:oMath>
    </w:p>
    <w:p w:rsidR="00E01015" w:rsidRDefault="00E01015" w:rsidP="00A1330B">
      <w:pPr>
        <w:pStyle w:val="Paragraphedeliste"/>
        <w:spacing w:line="360" w:lineRule="auto"/>
        <w:rPr>
          <w:rFonts w:asciiTheme="majorBidi" w:eastAsiaTheme="minorEastAsia" w:hAnsiTheme="majorBidi" w:cstheme="majorBidi"/>
          <w:iCs/>
          <w:sz w:val="24"/>
          <w:szCs w:val="24"/>
        </w:rPr>
      </w:pPr>
      <w:r>
        <w:rPr>
          <w:rFonts w:asciiTheme="majorBidi" w:eastAsiaTheme="minorEastAsia" w:hAnsiTheme="majorBidi" w:cstheme="majorBidi"/>
          <w:iCs/>
          <w:sz w:val="24"/>
          <w:szCs w:val="24"/>
        </w:rPr>
        <w:t xml:space="preserve">- Appuis : </w:t>
      </w:r>
      <m:oMath>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a s</m:t>
            </m:r>
          </m:sub>
        </m:sSub>
        <m:r>
          <w:rPr>
            <w:rFonts w:ascii="Cambria Math" w:eastAsiaTheme="minorEastAsia" w:hAnsi="Cambria Math" w:cstheme="majorBidi"/>
            <w:sz w:val="24"/>
            <w:szCs w:val="24"/>
          </w:rPr>
          <m:t>=</m:t>
        </m:r>
        <m:f>
          <m:fPr>
            <m:ctrlPr>
              <w:rPr>
                <w:rFonts w:ascii="Cambria Math" w:eastAsiaTheme="minorEastAsia" w:hAnsi="Cambria Math" w:cstheme="majorBidi"/>
                <w:i/>
                <w:iCs/>
                <w:sz w:val="24"/>
                <w:szCs w:val="24"/>
              </w:rPr>
            </m:ctrlPr>
          </m:fPr>
          <m:num>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q</m:t>
                </m:r>
              </m:e>
              <m:sub>
                <m:r>
                  <w:rPr>
                    <w:rFonts w:ascii="Cambria Math" w:eastAsiaTheme="minorEastAsia" w:hAnsi="Cambria Math" w:cstheme="majorBidi"/>
                    <w:sz w:val="24"/>
                    <w:szCs w:val="24"/>
                  </w:rPr>
                  <m:t>s</m:t>
                </m:r>
              </m:sub>
            </m:sSub>
            <m:r>
              <w:rPr>
                <w:rFonts w:ascii="Cambria Math" w:eastAsiaTheme="minorEastAsia" w:hAnsi="Cambria Math" w:cstheme="majorBidi"/>
                <w:sz w:val="24"/>
                <w:szCs w:val="24"/>
              </w:rPr>
              <m:t>×</m:t>
            </m:r>
            <m:sSup>
              <m:sSupPr>
                <m:ctrlPr>
                  <w:rPr>
                    <w:rFonts w:ascii="Cambria Math" w:eastAsiaTheme="minorEastAsia" w:hAnsi="Cambria Math" w:cstheme="majorBidi"/>
                    <w:i/>
                    <w:iCs/>
                    <w:sz w:val="24"/>
                    <w:szCs w:val="24"/>
                  </w:rPr>
                </m:ctrlPr>
              </m:sSupPr>
              <m:e>
                <m:r>
                  <w:rPr>
                    <w:rFonts w:ascii="Cambria Math" w:eastAsiaTheme="minorEastAsia" w:hAnsi="Cambria Math" w:cstheme="majorBidi"/>
                    <w:sz w:val="24"/>
                    <w:szCs w:val="24"/>
                  </w:rPr>
                  <m:t>l</m:t>
                </m:r>
              </m:e>
              <m:sup>
                <m:r>
                  <w:rPr>
                    <w:rFonts w:ascii="Cambria Math" w:eastAsiaTheme="minorEastAsia" w:hAnsi="Cambria Math" w:cstheme="majorBidi"/>
                    <w:sz w:val="24"/>
                    <w:szCs w:val="24"/>
                  </w:rPr>
                  <m:t>2</m:t>
                </m:r>
              </m:sup>
            </m:sSup>
          </m:num>
          <m:den>
            <m:r>
              <w:rPr>
                <w:rFonts w:ascii="Cambria Math" w:eastAsiaTheme="minorEastAsia" w:hAnsi="Cambria Math" w:cstheme="majorBidi"/>
                <w:sz w:val="24"/>
                <w:szCs w:val="24"/>
              </w:rPr>
              <m:t>20</m:t>
            </m:r>
          </m:den>
        </m:f>
        <m:r>
          <w:rPr>
            <w:rFonts w:ascii="Cambria Math" w:eastAsiaTheme="minorEastAsia" w:hAnsi="Cambria Math" w:cstheme="majorBidi"/>
            <w:sz w:val="24"/>
            <w:szCs w:val="24"/>
          </w:rPr>
          <m:t>=</m:t>
        </m:r>
        <m:f>
          <m:fPr>
            <m:ctrlPr>
              <w:rPr>
                <w:rFonts w:ascii="Cambria Math" w:eastAsiaTheme="minorEastAsia" w:hAnsi="Cambria Math" w:cstheme="majorBidi"/>
                <w:i/>
                <w:iCs/>
                <w:sz w:val="24"/>
                <w:szCs w:val="24"/>
              </w:rPr>
            </m:ctrlPr>
          </m:fPr>
          <m:num>
            <m:r>
              <w:rPr>
                <w:rFonts w:ascii="Cambria Math" w:eastAsiaTheme="minorEastAsia" w:hAnsi="Cambria Math" w:cstheme="majorBidi"/>
                <w:sz w:val="24"/>
                <w:szCs w:val="24"/>
              </w:rPr>
              <m:t>22.34×</m:t>
            </m:r>
            <m:sSup>
              <m:sSupPr>
                <m:ctrlPr>
                  <w:rPr>
                    <w:rFonts w:ascii="Cambria Math" w:eastAsiaTheme="minorEastAsia" w:hAnsi="Cambria Math" w:cstheme="majorBidi"/>
                    <w:i/>
                    <w:iCs/>
                    <w:sz w:val="24"/>
                    <w:szCs w:val="24"/>
                  </w:rPr>
                </m:ctrlPr>
              </m:sSupPr>
              <m:e>
                <m:r>
                  <w:rPr>
                    <w:rFonts w:ascii="Cambria Math" w:eastAsiaTheme="minorEastAsia" w:hAnsi="Cambria Math" w:cstheme="majorBidi"/>
                    <w:sz w:val="24"/>
                    <w:szCs w:val="24"/>
                  </w:rPr>
                  <m:t>2.65</m:t>
                </m:r>
              </m:e>
              <m:sup>
                <m:r>
                  <w:rPr>
                    <w:rFonts w:ascii="Cambria Math" w:eastAsiaTheme="minorEastAsia" w:hAnsi="Cambria Math" w:cstheme="majorBidi"/>
                    <w:sz w:val="24"/>
                    <w:szCs w:val="24"/>
                  </w:rPr>
                  <m:t>2</m:t>
                </m:r>
              </m:sup>
            </m:sSup>
          </m:num>
          <m:den>
            <m:r>
              <w:rPr>
                <w:rFonts w:ascii="Cambria Math" w:eastAsiaTheme="minorEastAsia" w:hAnsi="Cambria Math" w:cstheme="majorBidi"/>
                <w:sz w:val="24"/>
                <w:szCs w:val="24"/>
              </w:rPr>
              <m:t>20</m:t>
            </m:r>
          </m:den>
        </m:f>
        <m:r>
          <w:rPr>
            <w:rFonts w:ascii="Cambria Math" w:eastAsiaTheme="minorEastAsia" w:hAnsi="Cambria Math" w:cstheme="majorBidi"/>
            <w:sz w:val="24"/>
            <w:szCs w:val="24"/>
          </w:rPr>
          <m:t>=-7.84 KN.m</m:t>
        </m:r>
      </m:oMath>
    </w:p>
    <w:p w:rsidR="00E01015" w:rsidRPr="001109CC" w:rsidRDefault="00E01015" w:rsidP="00A1330B">
      <w:pPr>
        <w:spacing w:line="360" w:lineRule="auto"/>
        <w:rPr>
          <w:rFonts w:asciiTheme="majorBidi" w:eastAsiaTheme="minorEastAsia" w:hAnsiTheme="majorBidi" w:cstheme="majorBidi"/>
          <w:b/>
          <w:bCs/>
          <w:iCs/>
          <w:color w:val="365F91" w:themeColor="accent1" w:themeShade="BF"/>
          <w:sz w:val="24"/>
          <w:szCs w:val="24"/>
          <w:u w:val="single"/>
        </w:rPr>
      </w:pPr>
      <w:r w:rsidRPr="00B0593A">
        <w:rPr>
          <w:rFonts w:asciiTheme="majorBidi" w:eastAsiaTheme="minorEastAsia" w:hAnsiTheme="majorBidi" w:cstheme="majorBidi"/>
          <w:b/>
          <w:bCs/>
          <w:iCs/>
          <w:sz w:val="24"/>
          <w:szCs w:val="24"/>
          <w:u w:val="single"/>
        </w:rPr>
        <w:t xml:space="preserve">- </w:t>
      </w:r>
      <w:r w:rsidRPr="001109CC">
        <w:rPr>
          <w:rFonts w:asciiTheme="majorBidi" w:eastAsiaTheme="minorEastAsia" w:hAnsiTheme="majorBidi" w:cstheme="majorBidi"/>
          <w:b/>
          <w:bCs/>
          <w:iCs/>
          <w:color w:val="365F91" w:themeColor="accent1" w:themeShade="BF"/>
          <w:sz w:val="24"/>
          <w:szCs w:val="24"/>
          <w:u w:val="single"/>
        </w:rPr>
        <w:t>calcul du ferraillage :</w:t>
      </w:r>
    </w:p>
    <w:p w:rsidR="00E01015" w:rsidRPr="001109CC" w:rsidRDefault="00E01015" w:rsidP="00A1330B">
      <w:pPr>
        <w:spacing w:line="360" w:lineRule="auto"/>
        <w:rPr>
          <w:rFonts w:asciiTheme="majorBidi" w:eastAsiaTheme="minorEastAsia" w:hAnsiTheme="majorBidi" w:cstheme="majorBidi"/>
          <w:b/>
          <w:bCs/>
          <w:iCs/>
          <w:color w:val="365F91" w:themeColor="accent1" w:themeShade="BF"/>
          <w:sz w:val="24"/>
          <w:szCs w:val="24"/>
          <w:u w:val="single"/>
        </w:rPr>
      </w:pPr>
      <w:r w:rsidRPr="001109CC">
        <w:rPr>
          <w:rFonts w:asciiTheme="majorBidi" w:eastAsiaTheme="minorEastAsia" w:hAnsiTheme="majorBidi" w:cstheme="majorBidi"/>
          <w:b/>
          <w:bCs/>
          <w:iCs/>
          <w:color w:val="365F91" w:themeColor="accent1" w:themeShade="BF"/>
          <w:sz w:val="24"/>
          <w:szCs w:val="24"/>
          <w:u w:val="single"/>
        </w:rPr>
        <w:t>-  Détermination des armatures longitudinales :</w:t>
      </w:r>
    </w:p>
    <w:p w:rsidR="00E01015" w:rsidRPr="001109CC" w:rsidRDefault="00E01015" w:rsidP="00A1330B">
      <w:pPr>
        <w:spacing w:line="360" w:lineRule="auto"/>
        <w:rPr>
          <w:rFonts w:asciiTheme="majorBidi" w:eastAsiaTheme="minorEastAsia" w:hAnsiTheme="majorBidi" w:cstheme="majorBidi"/>
          <w:b/>
          <w:bCs/>
          <w:iCs/>
          <w:color w:val="365F91" w:themeColor="accent1" w:themeShade="BF"/>
          <w:sz w:val="24"/>
          <w:szCs w:val="24"/>
          <w:u w:val="single"/>
        </w:rPr>
      </w:pPr>
      <w:r w:rsidRPr="001109CC">
        <w:rPr>
          <w:rFonts w:asciiTheme="majorBidi" w:eastAsiaTheme="minorEastAsia" w:hAnsiTheme="majorBidi" w:cstheme="majorBidi"/>
          <w:b/>
          <w:bCs/>
          <w:iCs/>
          <w:color w:val="365F91" w:themeColor="accent1" w:themeShade="BF"/>
          <w:sz w:val="24"/>
          <w:szCs w:val="24"/>
          <w:u w:val="single"/>
        </w:rPr>
        <w:t>- En travée :</w:t>
      </w:r>
    </w:p>
    <w:p w:rsidR="00E01015" w:rsidRPr="001109CC" w:rsidRDefault="00E01015" w:rsidP="00A1330B">
      <w:pPr>
        <w:spacing w:line="360" w:lineRule="auto"/>
        <w:rPr>
          <w:rFonts w:asciiTheme="majorBidi" w:eastAsiaTheme="minorEastAsia" w:hAnsiTheme="majorBidi" w:cstheme="majorBidi"/>
          <w:b/>
          <w:bCs/>
          <w:iCs/>
          <w:color w:val="365F91" w:themeColor="accent1" w:themeShade="BF"/>
          <w:sz w:val="24"/>
          <w:szCs w:val="24"/>
          <w:u w:val="single"/>
        </w:rPr>
      </w:pPr>
      <w:r w:rsidRPr="001109CC">
        <w:rPr>
          <w:rFonts w:asciiTheme="majorBidi" w:eastAsiaTheme="minorEastAsia" w:hAnsiTheme="majorBidi" w:cstheme="majorBidi"/>
          <w:b/>
          <w:bCs/>
          <w:iCs/>
          <w:color w:val="365F91" w:themeColor="accent1" w:themeShade="BF"/>
          <w:sz w:val="24"/>
          <w:szCs w:val="24"/>
          <w:u w:val="single"/>
        </w:rPr>
        <w:t>Etat limite ultime:</w:t>
      </w:r>
    </w:p>
    <w:p w:rsidR="00E01015" w:rsidRPr="00DF1AD0" w:rsidRDefault="009A19B4" w:rsidP="00A1330B">
      <w:pPr>
        <w:spacing w:line="360" w:lineRule="auto"/>
        <w:rPr>
          <w:rFonts w:asciiTheme="majorBidi" w:eastAsiaTheme="minorEastAsia" w:hAnsiTheme="majorBidi" w:cstheme="majorBidi"/>
          <w:iCs/>
        </w:rPr>
      </w:pPr>
      <m:oMathPara>
        <m:oMathParaPr>
          <m:jc m:val="left"/>
        </m:oMathParaPr>
        <m:oMath>
          <m:sSubSup>
            <m:sSubSupPr>
              <m:ctrlPr>
                <w:rPr>
                  <w:rFonts w:ascii="Cambria Math" w:eastAsiaTheme="minorEastAsia" w:hAnsi="Cambria Math" w:cstheme="majorBidi"/>
                  <w:i/>
                  <w:iCs/>
                </w:rPr>
              </m:ctrlPr>
            </m:sSubSupPr>
            <m:e>
              <m:r>
                <w:rPr>
                  <w:rFonts w:ascii="Cambria Math" w:eastAsiaTheme="minorEastAsia" w:hAnsi="Cambria Math" w:cstheme="majorBidi"/>
                </w:rPr>
                <m:t>M</m:t>
              </m:r>
            </m:e>
            <m:sub>
              <m:r>
                <w:rPr>
                  <w:rFonts w:ascii="Cambria Math" w:eastAsiaTheme="minorEastAsia" w:hAnsi="Cambria Math" w:cstheme="majorBidi"/>
                </w:rPr>
                <m:t>t</m:t>
              </m:r>
            </m:sub>
            <m:sup>
              <m:r>
                <w:rPr>
                  <w:rFonts w:ascii="Cambria Math" w:eastAsiaTheme="minorEastAsia" w:hAnsi="Cambria Math" w:cstheme="majorBidi"/>
                </w:rPr>
                <m:t>u</m:t>
              </m:r>
            </m:sup>
          </m:sSubSup>
          <m:r>
            <w:rPr>
              <w:rFonts w:ascii="Cambria Math" w:eastAsiaTheme="minorEastAsia" w:hAnsi="Cambria Math" w:cstheme="majorBidi"/>
            </w:rPr>
            <m:t>=21690 N.m</m:t>
          </m:r>
        </m:oMath>
      </m:oMathPara>
    </w:p>
    <w:p w:rsidR="00E01015" w:rsidRPr="0028209A" w:rsidRDefault="00E01015" w:rsidP="00A1330B">
      <w:pPr>
        <w:spacing w:line="360" w:lineRule="auto"/>
        <w:rPr>
          <w:rFonts w:asciiTheme="majorBidi" w:eastAsiaTheme="minorEastAsia" w:hAnsiTheme="majorBidi" w:cstheme="majorBidi"/>
          <w:b/>
          <w:bCs/>
          <w:iCs/>
          <w:u w:val="single"/>
        </w:rPr>
      </w:pPr>
      <w:r w:rsidRPr="0028209A">
        <w:rPr>
          <w:rFonts w:asciiTheme="majorBidi" w:eastAsiaTheme="minorEastAsia" w:hAnsiTheme="majorBidi" w:cstheme="majorBidi"/>
          <w:b/>
          <w:bCs/>
          <w:iCs/>
          <w:u w:val="single"/>
        </w:rPr>
        <w:lastRenderedPageBreak/>
        <w:t xml:space="preserve">- </w:t>
      </w:r>
      <w:r w:rsidRPr="001109CC">
        <w:rPr>
          <w:rFonts w:asciiTheme="majorBidi" w:eastAsiaTheme="minorEastAsia" w:hAnsiTheme="majorBidi" w:cstheme="majorBidi"/>
          <w:b/>
          <w:bCs/>
          <w:iCs/>
          <w:color w:val="365F91" w:themeColor="accent1" w:themeShade="BF"/>
          <w:u w:val="single"/>
        </w:rPr>
        <w:t>Vérification de l’existence des armatures comprimées A’ :</w:t>
      </w:r>
    </w:p>
    <w:p w:rsidR="00E01015" w:rsidRPr="0043781B" w:rsidRDefault="00E01015" w:rsidP="00A1330B">
      <w:pPr>
        <w:tabs>
          <w:tab w:val="left" w:pos="5472"/>
        </w:tabs>
        <w:spacing w:after="120" w:line="360" w:lineRule="auto"/>
        <w:ind w:right="-567"/>
        <w:rPr>
          <w:rFonts w:asciiTheme="majorBidi" w:hAnsiTheme="majorBidi" w:cstheme="majorBidi"/>
          <w:i/>
          <w:iCs/>
          <w:sz w:val="24"/>
          <w:szCs w:val="24"/>
        </w:rPr>
      </w:pPr>
      <m:oMathPara>
        <m:oMathParaPr>
          <m:jc m:val="left"/>
        </m:oMathParaPr>
        <m:oMath>
          <m:r>
            <m:rPr>
              <m:sty m:val="p"/>
            </m:rPr>
            <w:rPr>
              <w:rFonts w:ascii="Cambria Math" w:hAnsi="Cambria Math" w:cstheme="majorBidi"/>
              <w:sz w:val="24"/>
              <w:szCs w:val="24"/>
            </w:rPr>
            <m:t>μ=</m:t>
          </m:r>
          <m:f>
            <m:fPr>
              <m:ctrlPr>
                <w:rPr>
                  <w:rFonts w:ascii="Cambria Math" w:hAnsi="Cambria Math" w:cstheme="majorBidi"/>
                  <w:iCs/>
                  <w:sz w:val="24"/>
                  <w:szCs w:val="24"/>
                </w:rPr>
              </m:ctrlPr>
            </m:fPr>
            <m:num>
              <m:sSubSup>
                <m:sSubSupPr>
                  <m:ctrlPr>
                    <w:rPr>
                      <w:rFonts w:ascii="Cambria Math" w:hAnsi="Cambria Math" w:cstheme="majorBidi"/>
                      <w:i/>
                      <w:iCs/>
                      <w:sz w:val="24"/>
                      <w:szCs w:val="24"/>
                    </w:rPr>
                  </m:ctrlPr>
                </m:sSubSupPr>
                <m:e>
                  <m:r>
                    <w:rPr>
                      <w:rFonts w:ascii="Cambria Math" w:hAnsi="Cambria Math" w:cstheme="majorBidi"/>
                      <w:sz w:val="24"/>
                      <w:szCs w:val="24"/>
                    </w:rPr>
                    <m:t>M</m:t>
                  </m:r>
                </m:e>
                <m:sub>
                  <m:r>
                    <w:rPr>
                      <w:rFonts w:ascii="Cambria Math" w:hAnsi="Cambria Math" w:cstheme="majorBidi"/>
                      <w:sz w:val="24"/>
                      <w:szCs w:val="24"/>
                    </w:rPr>
                    <m:t>t</m:t>
                  </m:r>
                </m:sub>
                <m:sup>
                  <m:r>
                    <w:rPr>
                      <w:rFonts w:ascii="Cambria Math" w:hAnsi="Cambria Math" w:cstheme="majorBidi"/>
                      <w:sz w:val="24"/>
                      <w:szCs w:val="24"/>
                    </w:rPr>
                    <m:t>u</m:t>
                  </m:r>
                </m:sup>
              </m:sSubSup>
            </m:num>
            <m:den>
              <m:sSub>
                <m:sSubPr>
                  <m:ctrlPr>
                    <w:rPr>
                      <w:rFonts w:ascii="Cambria Math" w:hAnsi="Cambria Math" w:cstheme="majorBidi"/>
                      <w:iCs/>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b</m:t>
                  </m:r>
                </m:sub>
              </m:sSub>
              <m:r>
                <m:rPr>
                  <m:sty m:val="p"/>
                </m:rPr>
                <w:rPr>
                  <w:rFonts w:ascii="Cambria Math" w:hAnsi="Cambria Math" w:cstheme="majorBidi"/>
                  <w:sz w:val="24"/>
                  <w:szCs w:val="24"/>
                </w:rPr>
                <m:t>×b×d²</m:t>
              </m:r>
            </m:den>
          </m:f>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21690</m:t>
              </m:r>
            </m:num>
            <m:den>
              <m:r>
                <m:rPr>
                  <m:sty m:val="p"/>
                </m:rPr>
                <w:rPr>
                  <w:rFonts w:ascii="Cambria Math" w:hAnsi="Cambria Math" w:cstheme="majorBidi"/>
                  <w:sz w:val="24"/>
                  <w:szCs w:val="24"/>
                </w:rPr>
                <m:t>14,2×30×27²</m:t>
              </m:r>
            </m:den>
          </m:f>
          <m:r>
            <m:rPr>
              <m:sty m:val="p"/>
            </m:rPr>
            <w:rPr>
              <w:rFonts w:ascii="Cambria Math" w:hAnsi="Cambria Math" w:cstheme="majorBidi"/>
              <w:sz w:val="24"/>
              <w:szCs w:val="24"/>
            </w:rPr>
            <m:t>=0,0</m:t>
          </m:r>
          <m:r>
            <w:rPr>
              <w:rFonts w:ascii="Cambria Math" w:hAnsi="Cambria Math" w:cstheme="majorBidi"/>
              <w:sz w:val="24"/>
              <w:szCs w:val="24"/>
            </w:rPr>
            <m:t>7</m:t>
          </m:r>
        </m:oMath>
      </m:oMathPara>
    </w:p>
    <w:p w:rsidR="00E01015" w:rsidRPr="0043781B" w:rsidRDefault="00E01015" w:rsidP="00A1330B">
      <w:pPr>
        <w:tabs>
          <w:tab w:val="left" w:pos="5472"/>
        </w:tabs>
        <w:spacing w:after="120" w:line="360" w:lineRule="auto"/>
        <w:ind w:right="-567"/>
        <w:rPr>
          <w:rFonts w:asciiTheme="majorBidi" w:hAnsiTheme="majorBidi" w:cstheme="majorBidi"/>
          <w:iCs/>
          <w:sz w:val="24"/>
          <w:szCs w:val="24"/>
        </w:rPr>
      </w:pPr>
      <m:oMathPara>
        <m:oMathParaPr>
          <m:jc m:val="left"/>
        </m:oMathParaPr>
        <m:oMath>
          <m:r>
            <m:rPr>
              <m:sty m:val="p"/>
            </m:rPr>
            <w:rPr>
              <w:rFonts w:ascii="Cambria Math" w:hAnsi="Cambria Math" w:cstheme="majorBidi"/>
              <w:sz w:val="24"/>
              <w:szCs w:val="24"/>
            </w:rPr>
            <m:t>μ=0,0</m:t>
          </m:r>
          <m:r>
            <w:rPr>
              <w:rFonts w:ascii="Cambria Math" w:hAnsi="Cambria Math" w:cstheme="majorBidi"/>
              <w:sz w:val="24"/>
              <w:szCs w:val="24"/>
            </w:rPr>
            <m:t>7&lt;</m:t>
          </m:r>
          <m:sSub>
            <m:sSubPr>
              <m:ctrlPr>
                <w:rPr>
                  <w:rFonts w:ascii="Cambria Math" w:hAnsi="Cambria Math" w:cstheme="majorBidi"/>
                  <w:iCs/>
                  <w:sz w:val="24"/>
                  <w:szCs w:val="24"/>
                </w:rPr>
              </m:ctrlPr>
            </m:sSubPr>
            <m:e>
              <m:r>
                <m:rPr>
                  <m:sty m:val="p"/>
                </m:rPr>
                <w:rPr>
                  <w:rFonts w:ascii="Cambria Math" w:hAnsi="Cambria Math" w:cstheme="majorBidi"/>
                  <w:sz w:val="24"/>
                  <w:szCs w:val="24"/>
                </w:rPr>
                <m:t>μ</m:t>
              </m:r>
            </m:e>
            <m:sub>
              <m:r>
                <m:rPr>
                  <m:sty m:val="p"/>
                </m:rPr>
                <w:rPr>
                  <w:rFonts w:ascii="Cambria Math" w:hAnsi="Cambria Math" w:cstheme="majorBidi"/>
                  <w:sz w:val="24"/>
                  <w:szCs w:val="24"/>
                </w:rPr>
                <m:t>L</m:t>
              </m:r>
            </m:sub>
          </m:sSub>
          <m:r>
            <m:rPr>
              <m:sty m:val="p"/>
            </m:rPr>
            <w:rPr>
              <w:rFonts w:ascii="Cambria Math" w:hAnsi="Cambria Math" w:cstheme="majorBidi"/>
              <w:sz w:val="24"/>
              <w:szCs w:val="24"/>
            </w:rPr>
            <m:t>=0,392</m:t>
          </m:r>
        </m:oMath>
      </m:oMathPara>
    </w:p>
    <w:p w:rsidR="00E01015" w:rsidRPr="0043781B" w:rsidRDefault="00E01015" w:rsidP="00A1330B">
      <w:pPr>
        <w:tabs>
          <w:tab w:val="left" w:pos="5472"/>
        </w:tabs>
        <w:spacing w:after="120" w:line="360" w:lineRule="auto"/>
        <w:ind w:right="-567"/>
        <w:rPr>
          <w:rFonts w:asciiTheme="majorBidi" w:hAnsiTheme="majorBidi" w:cstheme="majorBidi"/>
          <w:iCs/>
          <w:sz w:val="24"/>
          <w:szCs w:val="24"/>
        </w:rPr>
      </w:pPr>
      <w:r>
        <w:rPr>
          <w:rFonts w:asciiTheme="majorBidi" w:hAnsiTheme="majorBidi" w:cstheme="majorBidi"/>
          <w:sz w:val="24"/>
          <w:szCs w:val="24"/>
        </w:rPr>
        <w:t xml:space="preserve"> A’ </w:t>
      </w:r>
      <w:r w:rsidRPr="0043781B">
        <w:rPr>
          <w:rFonts w:asciiTheme="majorBidi" w:hAnsiTheme="majorBidi" w:cstheme="majorBidi"/>
          <w:sz w:val="24"/>
          <w:szCs w:val="24"/>
        </w:rPr>
        <w:t>N’existe pas et ;</w:t>
      </w:r>
      <m:oMath>
        <m:r>
          <m:rPr>
            <m:sty m:val="p"/>
          </m:rPr>
          <w:rPr>
            <w:rFonts w:ascii="Cambria Math" w:hAnsi="Cambria Math" w:cstheme="majorBidi"/>
            <w:sz w:val="24"/>
            <w:szCs w:val="24"/>
          </w:rPr>
          <m:t>1000</m:t>
        </m:r>
        <m:sSub>
          <m:sSubPr>
            <m:ctrlPr>
              <w:rPr>
                <w:rFonts w:ascii="Cambria Math" w:hAnsi="Cambria Math" w:cstheme="majorBidi"/>
                <w:sz w:val="24"/>
                <w:szCs w:val="24"/>
              </w:rPr>
            </m:ctrlPr>
          </m:sSubPr>
          <m:e>
            <m:r>
              <m:rPr>
                <m:sty m:val="p"/>
              </m:rPr>
              <w:rPr>
                <w:rFonts w:ascii="Cambria Math" w:hAnsi="Cambria Math" w:cstheme="majorBidi"/>
                <w:sz w:val="24"/>
                <w:szCs w:val="24"/>
              </w:rPr>
              <m:t>ε</m:t>
            </m:r>
          </m:e>
          <m:sub>
            <m:r>
              <m:rPr>
                <m:sty m:val="p"/>
              </m:rPr>
              <w:rPr>
                <w:rFonts w:ascii="Cambria Math" w:hAnsi="Cambria Math" w:cstheme="majorBidi"/>
                <w:sz w:val="24"/>
                <w:szCs w:val="24"/>
              </w:rPr>
              <m:t>s</m:t>
            </m:r>
          </m:sub>
        </m:sSub>
        <m:r>
          <m:rPr>
            <m:sty m:val="p"/>
          </m:rPr>
          <w:rPr>
            <w:rFonts w:ascii="Cambria Math" w:hAnsi="Cambria Math" w:cstheme="majorBidi"/>
            <w:sz w:val="24"/>
            <w:szCs w:val="24"/>
          </w:rPr>
          <m:t>&gt;</m:t>
        </m:r>
        <m:r>
          <w:rPr>
            <w:rFonts w:ascii="Cambria Math" w:hAnsi="Cambria Math" w:cstheme="majorBidi"/>
            <w:sz w:val="24"/>
            <w:szCs w:val="24"/>
          </w:rPr>
          <m:t>1000</m:t>
        </m:r>
        <m:sSub>
          <m:sSubPr>
            <m:ctrlPr>
              <w:rPr>
                <w:rFonts w:ascii="Cambria Math" w:hAnsi="Cambria Math" w:cstheme="majorBidi"/>
                <w:sz w:val="24"/>
                <w:szCs w:val="24"/>
              </w:rPr>
            </m:ctrlPr>
          </m:sSubPr>
          <m:e>
            <m:r>
              <m:rPr>
                <m:sty m:val="p"/>
              </m:rPr>
              <w:rPr>
                <w:rFonts w:ascii="Cambria Math" w:hAnsi="Cambria Math" w:cstheme="majorBidi"/>
                <w:sz w:val="24"/>
                <w:szCs w:val="24"/>
              </w:rPr>
              <m:t>ε</m:t>
            </m:r>
          </m:e>
          <m:sub>
            <m:r>
              <m:rPr>
                <m:sty m:val="p"/>
              </m:rPr>
              <w:rPr>
                <w:rFonts w:ascii="Cambria Math" w:hAnsi="Cambria Math" w:cstheme="majorBidi"/>
                <w:sz w:val="24"/>
                <w:szCs w:val="24"/>
              </w:rPr>
              <m:t xml:space="preserve">l </m:t>
            </m:r>
          </m:sub>
        </m:sSub>
        <m:r>
          <w:rPr>
            <w:rFonts w:ascii="Cambria Math" w:hAnsi="Cambria Math" w:cstheme="majorBidi"/>
            <w:sz w:val="24"/>
            <w:szCs w:val="24"/>
          </w:rPr>
          <m:t xml:space="preserve"> =&gt;</m:t>
        </m:r>
        <m:sSub>
          <m:sSubPr>
            <m:ctrlPr>
              <w:rPr>
                <w:rFonts w:ascii="Cambria Math" w:hAnsi="Cambria Math" w:cstheme="majorBidi"/>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 xml:space="preserve">s </m:t>
            </m:r>
          </m:sub>
        </m:sSub>
        <m:r>
          <m:rPr>
            <m:sty m:val="p"/>
          </m:rPr>
          <w:rPr>
            <w:rFonts w:ascii="Cambria Math" w:hAnsi="Cambria Math" w:cstheme="majorBidi"/>
            <w:sz w:val="24"/>
            <w:szCs w:val="24"/>
          </w:rPr>
          <m:t xml:space="preserve">= </m:t>
        </m:r>
        <m:f>
          <m:fPr>
            <m:ctrlPr>
              <w:rPr>
                <w:rFonts w:ascii="Cambria Math" w:hAnsi="Cambria Math" w:cstheme="majorBidi"/>
                <w:sz w:val="24"/>
                <w:szCs w:val="24"/>
              </w:rPr>
            </m:ctrlPr>
          </m:fPr>
          <m:num>
            <m:sSub>
              <m:sSubPr>
                <m:ctrlPr>
                  <w:rPr>
                    <w:rFonts w:ascii="Cambria Math" w:hAnsi="Cambria Math" w:cstheme="majorBidi"/>
                    <w:sz w:val="24"/>
                    <w:szCs w:val="24"/>
                  </w:rPr>
                </m:ctrlPr>
              </m:sSubPr>
              <m:e>
                <m:r>
                  <m:rPr>
                    <m:sty m:val="p"/>
                  </m:rPr>
                  <w:rPr>
                    <w:rFonts w:ascii="Cambria Math" w:hAnsi="Cambria Math" w:cstheme="majorBidi"/>
                    <w:sz w:val="24"/>
                    <w:szCs w:val="24"/>
                  </w:rPr>
                  <m:t>f</m:t>
                </m:r>
              </m:e>
              <m:sub>
                <m:r>
                  <m:rPr>
                    <m:sty m:val="p"/>
                  </m:rPr>
                  <w:rPr>
                    <w:rFonts w:ascii="Cambria Math" w:hAnsi="Cambria Math" w:cstheme="majorBidi"/>
                    <w:sz w:val="24"/>
                    <w:szCs w:val="24"/>
                  </w:rPr>
                  <m:t>e</m:t>
                </m:r>
              </m:sub>
            </m:sSub>
          </m:num>
          <m:den>
            <m:sSub>
              <m:sSubPr>
                <m:ctrlPr>
                  <w:rPr>
                    <w:rFonts w:ascii="Cambria Math" w:hAnsi="Cambria Math" w:cstheme="majorBidi"/>
                    <w:sz w:val="24"/>
                    <w:szCs w:val="24"/>
                  </w:rPr>
                </m:ctrlPr>
              </m:sSubPr>
              <m:e>
                <m:r>
                  <m:rPr>
                    <m:sty m:val="p"/>
                  </m:rPr>
                  <w:rPr>
                    <w:rFonts w:ascii="Cambria Math" w:hAnsi="Cambria Math" w:cstheme="majorBidi"/>
                    <w:sz w:val="24"/>
                    <w:szCs w:val="24"/>
                  </w:rPr>
                  <m:t>δ</m:t>
                </m:r>
              </m:e>
              <m:sub>
                <m:r>
                  <m:rPr>
                    <m:sty m:val="p"/>
                  </m:rPr>
                  <w:rPr>
                    <w:rFonts w:ascii="Cambria Math" w:hAnsi="Cambria Math" w:cstheme="majorBidi"/>
                    <w:sz w:val="24"/>
                    <w:szCs w:val="24"/>
                  </w:rPr>
                  <m:t>s</m:t>
                </m:r>
              </m:sub>
            </m:sSub>
          </m:den>
        </m:f>
        <m:r>
          <m:rPr>
            <m:sty m:val="p"/>
          </m:rPr>
          <w:rPr>
            <w:rFonts w:ascii="Cambria Math" w:hAnsi="Cambria Math" w:cstheme="majorBidi"/>
            <w:sz w:val="24"/>
            <w:szCs w:val="24"/>
          </w:rPr>
          <m:t>=348 MPa</m:t>
        </m:r>
      </m:oMath>
    </w:p>
    <w:p w:rsidR="00E01015" w:rsidRPr="0043781B" w:rsidRDefault="00E01015" w:rsidP="00A1330B">
      <w:pPr>
        <w:tabs>
          <w:tab w:val="left" w:pos="6561"/>
        </w:tabs>
        <w:spacing w:after="120" w:line="360" w:lineRule="auto"/>
        <w:ind w:right="-567"/>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α=1,25</m:t>
          </m:r>
          <m:d>
            <m:dPr>
              <m:ctrlPr>
                <w:rPr>
                  <w:rFonts w:ascii="Cambria Math" w:hAnsi="Cambria Math" w:cstheme="majorBidi"/>
                  <w:sz w:val="24"/>
                  <w:szCs w:val="24"/>
                </w:rPr>
              </m:ctrlPr>
            </m:dPr>
            <m:e>
              <m:r>
                <m:rPr>
                  <m:sty m:val="p"/>
                </m:rPr>
                <w:rPr>
                  <w:rFonts w:ascii="Cambria Math" w:hAnsi="Cambria Math" w:cstheme="majorBidi"/>
                  <w:sz w:val="24"/>
                  <w:szCs w:val="24"/>
                </w:rPr>
                <m:t>1-</m:t>
              </m:r>
              <m:rad>
                <m:radPr>
                  <m:degHide m:val="on"/>
                  <m:ctrlPr>
                    <w:rPr>
                      <w:rFonts w:ascii="Cambria Math" w:hAnsi="Cambria Math" w:cstheme="majorBidi"/>
                      <w:sz w:val="24"/>
                      <w:szCs w:val="24"/>
                    </w:rPr>
                  </m:ctrlPr>
                </m:radPr>
                <m:deg/>
                <m:e>
                  <m:r>
                    <m:rPr>
                      <m:sty m:val="p"/>
                    </m:rPr>
                    <w:rPr>
                      <w:rFonts w:ascii="Cambria Math" w:hAnsi="Cambria Math" w:cstheme="majorBidi"/>
                      <w:sz w:val="24"/>
                      <w:szCs w:val="24"/>
                    </w:rPr>
                    <m:t>1-2μ</m:t>
                  </m:r>
                </m:e>
              </m:rad>
            </m:e>
          </m:d>
          <m:r>
            <w:rPr>
              <w:rFonts w:ascii="Cambria Math" w:hAnsi="Cambria Math" w:cstheme="majorBidi"/>
              <w:sz w:val="24"/>
              <w:szCs w:val="24"/>
            </w:rPr>
            <m:t>=&gt;</m:t>
          </m:r>
          <m:r>
            <m:rPr>
              <m:sty m:val="p"/>
            </m:rPr>
            <w:rPr>
              <w:rFonts w:ascii="Cambria Math" w:hAnsi="Cambria Math" w:cstheme="majorBidi"/>
              <w:sz w:val="24"/>
              <w:szCs w:val="24"/>
            </w:rPr>
            <m:t>α=0,09</m:t>
          </m:r>
        </m:oMath>
      </m:oMathPara>
    </w:p>
    <w:p w:rsidR="00E01015" w:rsidRPr="00555A90" w:rsidRDefault="00E01015" w:rsidP="00A1330B">
      <w:pPr>
        <w:tabs>
          <w:tab w:val="left" w:pos="5472"/>
        </w:tabs>
        <w:spacing w:after="120" w:line="360" w:lineRule="auto"/>
        <w:ind w:right="-567"/>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β=1-0,4α</m:t>
          </m:r>
          <m:r>
            <w:rPr>
              <w:rFonts w:ascii="Cambria Math" w:hAnsi="Cambria Math" w:cstheme="majorBidi"/>
              <w:sz w:val="24"/>
              <w:szCs w:val="24"/>
            </w:rPr>
            <m:t xml:space="preserve"> =&gt;</m:t>
          </m:r>
          <m:r>
            <m:rPr>
              <m:sty m:val="p"/>
            </m:rPr>
            <w:rPr>
              <w:rFonts w:ascii="Cambria Math" w:hAnsi="Cambria Math" w:cstheme="majorBidi"/>
              <w:sz w:val="24"/>
              <w:szCs w:val="24"/>
            </w:rPr>
            <m:t>β=0,96</m:t>
          </m:r>
        </m:oMath>
      </m:oMathPara>
    </w:p>
    <w:p w:rsidR="00E01015" w:rsidRPr="001109CC" w:rsidRDefault="00E01015" w:rsidP="00A1330B">
      <w:pPr>
        <w:tabs>
          <w:tab w:val="left" w:pos="426"/>
          <w:tab w:val="left" w:pos="567"/>
          <w:tab w:val="left" w:pos="709"/>
          <w:tab w:val="left" w:pos="1100"/>
          <w:tab w:val="left" w:pos="1134"/>
        </w:tabs>
        <w:spacing w:line="360" w:lineRule="auto"/>
        <w:jc w:val="both"/>
        <w:rPr>
          <w:rFonts w:asciiTheme="majorBidi" w:hAnsiTheme="majorBidi" w:cstheme="majorBidi"/>
          <w:b/>
          <w:bCs/>
          <w:color w:val="365F91" w:themeColor="accent1" w:themeShade="BF"/>
          <w:sz w:val="24"/>
          <w:szCs w:val="24"/>
          <w:u w:val="single"/>
        </w:rPr>
      </w:pPr>
      <w:r w:rsidRPr="001109CC">
        <w:rPr>
          <w:rFonts w:asciiTheme="majorBidi" w:hAnsiTheme="majorBidi" w:cstheme="majorBidi"/>
          <w:b/>
          <w:bCs/>
          <w:color w:val="365F91" w:themeColor="accent1" w:themeShade="BF"/>
          <w:sz w:val="24"/>
          <w:szCs w:val="24"/>
          <w:u w:val="single"/>
        </w:rPr>
        <w:t>Détermination des armatures :</w:t>
      </w:r>
    </w:p>
    <w:p w:rsidR="00E01015" w:rsidRPr="00555A90" w:rsidRDefault="009A19B4" w:rsidP="00A1330B">
      <w:pPr>
        <w:tabs>
          <w:tab w:val="left" w:pos="142"/>
          <w:tab w:val="left" w:pos="6474"/>
          <w:tab w:val="right" w:pos="9213"/>
        </w:tabs>
        <w:spacing w:after="120" w:line="360" w:lineRule="auto"/>
        <w:ind w:right="-567"/>
        <w:contextualSpacing/>
        <w:rPr>
          <w:rFonts w:asciiTheme="majorBidi" w:hAnsiTheme="majorBidi" w:cstheme="majorBidi"/>
          <w:sz w:val="24"/>
          <w:szCs w:val="24"/>
        </w:rPr>
      </w:pPr>
      <m:oMathPara>
        <m:oMathParaPr>
          <m:jc m:val="left"/>
        </m:oMathParaPr>
        <m:oMath>
          <m:sSubSup>
            <m:sSubSupPr>
              <m:ctrlPr>
                <w:rPr>
                  <w:rFonts w:ascii="Cambria Math" w:hAnsi="Cambria Math" w:cstheme="majorBidi"/>
                  <w:sz w:val="24"/>
                  <w:szCs w:val="24"/>
                </w:rPr>
              </m:ctrlPr>
            </m:sSubSupPr>
            <m:e>
              <m:r>
                <w:rPr>
                  <w:rFonts w:ascii="Cambria Math" w:hAnsi="Cambria Math" w:cstheme="majorBidi"/>
                  <w:sz w:val="24"/>
                  <w:szCs w:val="24"/>
                </w:rPr>
                <m:t>A</m:t>
              </m:r>
            </m:e>
            <m:sub>
              <m:r>
                <w:rPr>
                  <w:rFonts w:ascii="Cambria Math" w:hAnsi="Cambria Math" w:cstheme="majorBidi"/>
                  <w:sz w:val="24"/>
                  <w:szCs w:val="24"/>
                </w:rPr>
                <m:t>t</m:t>
              </m:r>
            </m:sub>
            <m:sup>
              <m:r>
                <w:rPr>
                  <w:rFonts w:ascii="Cambria Math" w:hAnsi="Cambria Math" w:cstheme="majorBidi"/>
                  <w:sz w:val="24"/>
                  <w:szCs w:val="24"/>
                </w:rPr>
                <m:t>u</m:t>
              </m:r>
            </m:sup>
          </m:sSubSup>
          <m:r>
            <m:rPr>
              <m:sty m:val="p"/>
            </m:rPr>
            <w:rPr>
              <w:rFonts w:ascii="Cambria Math" w:hAnsi="Cambria Math" w:cstheme="majorBidi"/>
              <w:sz w:val="24"/>
              <w:szCs w:val="24"/>
            </w:rPr>
            <m:t>=</m:t>
          </m:r>
          <m:f>
            <m:fPr>
              <m:ctrlPr>
                <w:rPr>
                  <w:rFonts w:ascii="Cambria Math" w:hAnsi="Cambria Math" w:cstheme="majorBidi"/>
                  <w:sz w:val="24"/>
                  <w:szCs w:val="24"/>
                </w:rPr>
              </m:ctrlPr>
            </m:fPr>
            <m:num>
              <m:sSubSup>
                <m:sSubSupPr>
                  <m:ctrlPr>
                    <w:rPr>
                      <w:rFonts w:ascii="Cambria Math" w:eastAsia="Calibri" w:hAnsi="Cambria Math" w:cstheme="majorBidi"/>
                      <w:i/>
                      <w:sz w:val="24"/>
                      <w:szCs w:val="24"/>
                    </w:rPr>
                  </m:ctrlPr>
                </m:sSubSupPr>
                <m:e>
                  <m:r>
                    <w:rPr>
                      <w:rFonts w:ascii="Cambria Math" w:eastAsia="Calibri" w:hAnsi="Cambria Math" w:cstheme="majorBidi"/>
                      <w:sz w:val="24"/>
                      <w:szCs w:val="24"/>
                    </w:rPr>
                    <m:t>M</m:t>
                  </m:r>
                </m:e>
                <m:sub>
                  <m:r>
                    <w:rPr>
                      <w:rFonts w:ascii="Cambria Math" w:eastAsia="Calibri" w:hAnsi="Cambria Math" w:cstheme="majorBidi"/>
                      <w:sz w:val="24"/>
                      <w:szCs w:val="24"/>
                    </w:rPr>
                    <m:t>t</m:t>
                  </m:r>
                </m:sub>
                <m:sup>
                  <m:r>
                    <w:rPr>
                      <w:rFonts w:ascii="Cambria Math" w:eastAsia="Calibri" w:hAnsi="Cambria Math" w:cstheme="majorBidi"/>
                      <w:sz w:val="24"/>
                      <w:szCs w:val="24"/>
                    </w:rPr>
                    <m:t>u</m:t>
                  </m:r>
                </m:sup>
              </m:sSubSup>
            </m:num>
            <m:den>
              <m:sSub>
                <m:sSubPr>
                  <m:ctrlPr>
                    <w:rPr>
                      <w:rFonts w:ascii="Cambria Math" w:hAnsi="Cambria Math" w:cstheme="majorBidi"/>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s</m:t>
                  </m:r>
                </m:sub>
              </m:sSub>
              <m:r>
                <m:rPr>
                  <m:sty m:val="p"/>
                </m:rPr>
                <w:rPr>
                  <w:rFonts w:ascii="Cambria Math" w:hAnsi="Cambria Math" w:cstheme="majorBidi"/>
                  <w:sz w:val="24"/>
                  <w:szCs w:val="24"/>
                </w:rPr>
                <m:t>×β×d</m:t>
              </m:r>
            </m:den>
          </m:f>
          <m:r>
            <m:rPr>
              <m:sty m:val="p"/>
            </m:rP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21690</m:t>
              </m:r>
            </m:num>
            <m:den>
              <m:r>
                <m:rPr>
                  <m:sty m:val="p"/>
                </m:rPr>
                <w:rPr>
                  <w:rFonts w:ascii="Cambria Math" w:hAnsi="Cambria Math" w:cstheme="majorBidi"/>
                  <w:sz w:val="24"/>
                  <w:szCs w:val="24"/>
                </w:rPr>
                <m:t>348×0,96×27</m:t>
              </m:r>
            </m:den>
          </m:f>
          <m:r>
            <m:rPr>
              <m:sty m:val="p"/>
            </m:rPr>
            <w:rPr>
              <w:rFonts w:ascii="Cambria Math" w:hAnsi="Cambria Math" w:cstheme="majorBidi"/>
              <w:sz w:val="24"/>
              <w:szCs w:val="24"/>
            </w:rPr>
            <m:t>=2.40 cm².</m:t>
          </m:r>
        </m:oMath>
      </m:oMathPara>
    </w:p>
    <w:p w:rsidR="00E01015" w:rsidRPr="001109CC" w:rsidRDefault="00E01015" w:rsidP="00A1330B">
      <w:pPr>
        <w:tabs>
          <w:tab w:val="left" w:pos="426"/>
          <w:tab w:val="left" w:pos="567"/>
          <w:tab w:val="left" w:pos="709"/>
          <w:tab w:val="left" w:pos="1100"/>
          <w:tab w:val="left" w:pos="1134"/>
        </w:tabs>
        <w:spacing w:line="360" w:lineRule="auto"/>
        <w:jc w:val="both"/>
        <w:rPr>
          <w:rFonts w:asciiTheme="majorBidi" w:hAnsiTheme="majorBidi" w:cstheme="majorBidi"/>
          <w:b/>
          <w:bCs/>
          <w:color w:val="365F91" w:themeColor="accent1" w:themeShade="BF"/>
          <w:sz w:val="24"/>
          <w:szCs w:val="24"/>
          <w:u w:val="single"/>
        </w:rPr>
      </w:pPr>
      <w:r w:rsidRPr="001109CC">
        <w:rPr>
          <w:rFonts w:asciiTheme="majorBidi" w:hAnsiTheme="majorBidi" w:cstheme="majorBidi"/>
          <w:b/>
          <w:bCs/>
          <w:color w:val="365F91" w:themeColor="accent1" w:themeShade="BF"/>
          <w:sz w:val="24"/>
          <w:szCs w:val="24"/>
          <w:u w:val="single"/>
        </w:rPr>
        <w:t>Condition de non fragilité :</w:t>
      </w:r>
    </w:p>
    <w:p w:rsidR="00E01015" w:rsidRPr="00555A90" w:rsidRDefault="009A19B4" w:rsidP="00A1330B">
      <w:pPr>
        <w:tabs>
          <w:tab w:val="left" w:pos="426"/>
          <w:tab w:val="left" w:pos="567"/>
          <w:tab w:val="left" w:pos="709"/>
          <w:tab w:val="left" w:pos="1100"/>
          <w:tab w:val="left" w:pos="1134"/>
        </w:tabs>
        <w:spacing w:line="360" w:lineRule="auto"/>
        <w:jc w:val="both"/>
        <w:rPr>
          <w:rFonts w:asciiTheme="majorBidi" w:eastAsiaTheme="minorEastAsia" w:hAnsiTheme="majorBidi" w:cstheme="majorBidi"/>
          <w:bCs/>
          <w:sz w:val="24"/>
          <w:szCs w:val="24"/>
        </w:rPr>
      </w:pPr>
      <m:oMathPara>
        <m:oMathParaPr>
          <m:jc m:val="left"/>
        </m:oMathParaPr>
        <m:oMath>
          <m:sSub>
            <m:sSubPr>
              <m:ctrlPr>
                <w:rPr>
                  <w:rFonts w:ascii="Cambria Math" w:eastAsiaTheme="minorEastAsia" w:hAnsi="Cambria Math" w:cstheme="majorBidi"/>
                  <w:bCs/>
                  <w:i/>
                  <w:sz w:val="24"/>
                  <w:szCs w:val="24"/>
                </w:rPr>
              </m:ctrlPr>
            </m:sSubPr>
            <m:e>
              <m:r>
                <w:rPr>
                  <w:rFonts w:ascii="Cambria Math" w:eastAsiaTheme="minorEastAsia" w:hAnsi="Cambria Math" w:cstheme="majorBidi"/>
                  <w:sz w:val="24"/>
                  <w:szCs w:val="24"/>
                </w:rPr>
                <m:t>A</m:t>
              </m:r>
            </m:e>
            <m:sub>
              <m:r>
                <w:rPr>
                  <w:rFonts w:ascii="Cambria Math" w:eastAsiaTheme="minorEastAsia" w:hAnsi="Cambria Math" w:cstheme="majorBidi"/>
                  <w:sz w:val="24"/>
                  <w:szCs w:val="24"/>
                </w:rPr>
                <m:t>min</m:t>
              </m:r>
            </m:sub>
          </m:sSub>
          <m:r>
            <w:rPr>
              <w:rFonts w:ascii="Cambria Math" w:eastAsiaTheme="minorEastAsia" w:hAnsi="Cambria Math" w:cstheme="majorBidi"/>
              <w:sz w:val="24"/>
              <w:szCs w:val="24"/>
            </w:rPr>
            <m:t>=0.23×b×d×</m:t>
          </m:r>
          <m:f>
            <m:fPr>
              <m:ctrlPr>
                <w:rPr>
                  <w:rFonts w:ascii="Cambria Math" w:eastAsiaTheme="minorEastAsia" w:hAnsi="Cambria Math" w:cstheme="majorBidi"/>
                  <w:bCs/>
                  <w:i/>
                  <w:sz w:val="24"/>
                  <w:szCs w:val="24"/>
                </w:rPr>
              </m:ctrlPr>
            </m:fPr>
            <m:num>
              <m:sSub>
                <m:sSubPr>
                  <m:ctrlPr>
                    <w:rPr>
                      <w:rFonts w:ascii="Cambria Math" w:eastAsiaTheme="minorEastAsia" w:hAnsi="Cambria Math" w:cstheme="majorBidi"/>
                      <w:bCs/>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t28</m:t>
                  </m:r>
                </m:sub>
              </m:sSub>
            </m:num>
            <m:den>
              <m:sSub>
                <m:sSubPr>
                  <m:ctrlPr>
                    <w:rPr>
                      <w:rFonts w:ascii="Cambria Math" w:eastAsiaTheme="minorEastAsia" w:hAnsi="Cambria Math" w:cstheme="majorBidi"/>
                      <w:bCs/>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e</m:t>
                  </m:r>
                </m:sub>
              </m:sSub>
            </m:den>
          </m:f>
          <m:r>
            <w:rPr>
              <w:rFonts w:ascii="Cambria Math" w:eastAsiaTheme="minorEastAsia" w:hAnsi="Cambria Math" w:cstheme="majorBidi"/>
              <w:sz w:val="24"/>
              <w:szCs w:val="24"/>
            </w:rPr>
            <m:t>=0.23×100×13×</m:t>
          </m:r>
          <m:f>
            <m:fPr>
              <m:ctrlPr>
                <w:rPr>
                  <w:rFonts w:ascii="Cambria Math" w:eastAsiaTheme="minorEastAsia" w:hAnsi="Cambria Math" w:cstheme="majorBidi"/>
                  <w:bCs/>
                  <w:i/>
                  <w:sz w:val="24"/>
                  <w:szCs w:val="24"/>
                </w:rPr>
              </m:ctrlPr>
            </m:fPr>
            <m:num>
              <m:r>
                <w:rPr>
                  <w:rFonts w:ascii="Cambria Math" w:eastAsiaTheme="minorEastAsia" w:hAnsi="Cambria Math" w:cstheme="majorBidi"/>
                  <w:sz w:val="24"/>
                  <w:szCs w:val="24"/>
                </w:rPr>
                <m:t>2.1</m:t>
              </m:r>
            </m:num>
            <m:den>
              <m:r>
                <w:rPr>
                  <w:rFonts w:ascii="Cambria Math" w:eastAsiaTheme="minorEastAsia" w:hAnsi="Cambria Math" w:cstheme="majorBidi"/>
                  <w:sz w:val="24"/>
                  <w:szCs w:val="24"/>
                </w:rPr>
                <m:t>400</m:t>
              </m:r>
            </m:den>
          </m:f>
          <m:r>
            <w:rPr>
              <w:rFonts w:ascii="Cambria Math" w:eastAsiaTheme="minorEastAsia" w:hAnsi="Cambria Math" w:cstheme="majorBidi"/>
              <w:sz w:val="24"/>
              <w:szCs w:val="24"/>
            </w:rPr>
            <m:t>=&gt;</m:t>
          </m:r>
          <m:sSub>
            <m:sSubPr>
              <m:ctrlPr>
                <w:rPr>
                  <w:rFonts w:ascii="Cambria Math" w:eastAsiaTheme="minorEastAsia" w:hAnsi="Cambria Math" w:cstheme="majorBidi"/>
                  <w:bCs/>
                  <w:i/>
                  <w:sz w:val="24"/>
                  <w:szCs w:val="24"/>
                </w:rPr>
              </m:ctrlPr>
            </m:sSubPr>
            <m:e>
              <m:r>
                <w:rPr>
                  <w:rFonts w:ascii="Cambria Math" w:eastAsiaTheme="minorEastAsia" w:hAnsi="Cambria Math" w:cstheme="majorBidi"/>
                  <w:sz w:val="24"/>
                  <w:szCs w:val="24"/>
                </w:rPr>
                <m:t>A</m:t>
              </m:r>
            </m:e>
            <m:sub>
              <m:r>
                <w:rPr>
                  <w:rFonts w:ascii="Cambria Math" w:eastAsiaTheme="minorEastAsia" w:hAnsi="Cambria Math" w:cstheme="majorBidi"/>
                  <w:sz w:val="24"/>
                  <w:szCs w:val="24"/>
                </w:rPr>
                <m:t>min</m:t>
              </m:r>
            </m:sub>
          </m:sSub>
          <m:r>
            <w:rPr>
              <w:rFonts w:ascii="Cambria Math" w:eastAsiaTheme="minorEastAsia" w:hAnsi="Cambria Math" w:cstheme="majorBidi"/>
              <w:sz w:val="24"/>
              <w:szCs w:val="24"/>
            </w:rPr>
            <m:t>= 1.57 c</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/ml</m:t>
          </m:r>
        </m:oMath>
      </m:oMathPara>
    </w:p>
    <w:p w:rsidR="00E01015" w:rsidRPr="001109CC" w:rsidRDefault="00E01015" w:rsidP="00A1330B">
      <w:pPr>
        <w:tabs>
          <w:tab w:val="left" w:pos="426"/>
          <w:tab w:val="left" w:pos="567"/>
          <w:tab w:val="left" w:pos="709"/>
          <w:tab w:val="left" w:pos="1100"/>
          <w:tab w:val="left" w:pos="1134"/>
        </w:tabs>
        <w:spacing w:line="360" w:lineRule="auto"/>
        <w:jc w:val="both"/>
        <w:rPr>
          <w:rFonts w:asciiTheme="majorBidi" w:hAnsiTheme="majorBidi" w:cstheme="majorBidi"/>
          <w:b/>
          <w:bCs/>
          <w:color w:val="365F91" w:themeColor="accent1" w:themeShade="BF"/>
          <w:sz w:val="24"/>
          <w:szCs w:val="24"/>
          <w:u w:val="single"/>
        </w:rPr>
      </w:pPr>
      <w:r w:rsidRPr="001109CC">
        <w:rPr>
          <w:rFonts w:asciiTheme="majorBidi" w:hAnsiTheme="majorBidi" w:cstheme="majorBidi"/>
          <w:b/>
          <w:bCs/>
          <w:color w:val="365F91" w:themeColor="accent1" w:themeShade="BF"/>
          <w:sz w:val="24"/>
          <w:szCs w:val="24"/>
          <w:u w:val="single"/>
        </w:rPr>
        <w:t>Ferraillage minimal du RPA99 :</w:t>
      </w:r>
    </w:p>
    <w:p w:rsidR="00E01015" w:rsidRPr="005804C2" w:rsidRDefault="009A19B4" w:rsidP="00A1330B">
      <w:pPr>
        <w:tabs>
          <w:tab w:val="left" w:pos="426"/>
          <w:tab w:val="left" w:pos="567"/>
          <w:tab w:val="left" w:pos="709"/>
          <w:tab w:val="left" w:pos="1100"/>
          <w:tab w:val="left" w:pos="1134"/>
        </w:tabs>
        <w:spacing w:line="360" w:lineRule="auto"/>
        <w:jc w:val="both"/>
        <w:rPr>
          <w:rFonts w:asciiTheme="majorBidi" w:hAnsiTheme="majorBidi" w:cstheme="majorBidi"/>
          <w:sz w:val="24"/>
          <w:szCs w:val="24"/>
        </w:rPr>
      </w:pPr>
      <m:oMathPara>
        <m:oMathParaPr>
          <m:jc m:val="left"/>
        </m:oMathParaPr>
        <m:oMath>
          <m:sSub>
            <m:sSubPr>
              <m:ctrlPr>
                <w:rPr>
                  <w:rFonts w:ascii="Cambria Math" w:hAnsi="Cambria Math"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min</m:t>
              </m:r>
            </m:sub>
          </m:sSub>
          <m:r>
            <w:rPr>
              <w:rFonts w:ascii="Cambria Math" w:hAnsi="Cambria Math" w:cstheme="majorBidi"/>
              <w:sz w:val="24"/>
              <w:szCs w:val="24"/>
            </w:rPr>
            <m:t>=0.5%×b×h</m:t>
          </m:r>
        </m:oMath>
      </m:oMathPara>
    </w:p>
    <w:p w:rsidR="00E01015" w:rsidRPr="0043688E" w:rsidRDefault="009A19B4" w:rsidP="00A1330B">
      <w:pPr>
        <w:tabs>
          <w:tab w:val="left" w:pos="426"/>
          <w:tab w:val="left" w:pos="567"/>
          <w:tab w:val="left" w:pos="709"/>
          <w:tab w:val="left" w:pos="1100"/>
          <w:tab w:val="left" w:pos="1134"/>
        </w:tabs>
        <w:spacing w:line="360" w:lineRule="auto"/>
        <w:jc w:val="both"/>
        <w:rPr>
          <w:rFonts w:asciiTheme="majorBidi" w:eastAsiaTheme="minorEastAsia" w:hAnsiTheme="majorBidi" w:cstheme="majorBidi"/>
          <w:sz w:val="24"/>
          <w:szCs w:val="24"/>
        </w:rPr>
      </w:pPr>
      <m:oMathPara>
        <m:oMathParaPr>
          <m:jc m:val="left"/>
        </m:oMathParaPr>
        <m:oMath>
          <m:sSub>
            <m:sSubPr>
              <m:ctrlPr>
                <w:rPr>
                  <w:rFonts w:ascii="Cambria Math" w:hAnsi="Cambria Math"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min</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0.5×30×30</m:t>
              </m:r>
            </m:num>
            <m:den>
              <m:r>
                <w:rPr>
                  <w:rFonts w:ascii="Cambria Math" w:hAnsi="Cambria Math" w:cstheme="majorBidi"/>
                  <w:sz w:val="24"/>
                  <w:szCs w:val="24"/>
                </w:rPr>
                <m:t>100</m:t>
              </m:r>
            </m:den>
          </m:f>
          <m:r>
            <w:rPr>
              <w:rFonts w:ascii="Cambria Math" w:hAnsi="Cambria Math" w:cstheme="majorBidi"/>
              <w:sz w:val="24"/>
              <w:szCs w:val="24"/>
            </w:rPr>
            <m:t>=4.5c</m:t>
          </m:r>
          <m:sSup>
            <m:sSupPr>
              <m:ctrlPr>
                <w:rPr>
                  <w:rFonts w:ascii="Cambria Math" w:hAnsi="Cambria Math" w:cstheme="majorBidi"/>
                  <w:i/>
                  <w:sz w:val="24"/>
                  <w:szCs w:val="24"/>
                </w:rPr>
              </m:ctrlPr>
            </m:sSupPr>
            <m:e>
              <m:r>
                <w:rPr>
                  <w:rFonts w:ascii="Cambria Math" w:hAnsi="Cambria Math" w:cstheme="majorBidi"/>
                  <w:sz w:val="24"/>
                  <w:szCs w:val="24"/>
                </w:rPr>
                <m:t>m</m:t>
              </m:r>
            </m:e>
            <m:sup>
              <m:r>
                <w:rPr>
                  <w:rFonts w:ascii="Cambria Math" w:hAnsi="Cambria Math" w:cstheme="majorBidi"/>
                  <w:sz w:val="24"/>
                  <w:szCs w:val="24"/>
                </w:rPr>
                <m:t>2</m:t>
              </m:r>
            </m:sup>
          </m:sSup>
        </m:oMath>
      </m:oMathPara>
    </w:p>
    <w:p w:rsidR="00E01015" w:rsidRDefault="00E01015" w:rsidP="00A1330B">
      <w:pPr>
        <w:tabs>
          <w:tab w:val="left" w:pos="426"/>
          <w:tab w:val="left" w:pos="567"/>
          <w:tab w:val="left" w:pos="709"/>
          <w:tab w:val="left" w:pos="1100"/>
          <w:tab w:val="left" w:pos="1134"/>
        </w:tabs>
        <w:spacing w:line="360" w:lineRule="auto"/>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Choix : 6T12/ml =&gt; A= 7.60cm²/ml        e = 15 cm</w:t>
      </w:r>
    </w:p>
    <w:p w:rsidR="00E01015" w:rsidRDefault="00E01015" w:rsidP="00A1330B">
      <w:pPr>
        <w:tabs>
          <w:tab w:val="left" w:pos="426"/>
          <w:tab w:val="left" w:pos="567"/>
          <w:tab w:val="left" w:pos="709"/>
          <w:tab w:val="left" w:pos="1100"/>
          <w:tab w:val="left" w:pos="1134"/>
        </w:tabs>
        <w:spacing w:line="360" w:lineRule="auto"/>
        <w:jc w:val="both"/>
        <w:rPr>
          <w:rFonts w:asciiTheme="majorBidi" w:eastAsiaTheme="minorEastAsia" w:hAnsiTheme="majorBidi" w:cstheme="majorBidi"/>
          <w:sz w:val="24"/>
          <w:szCs w:val="24"/>
        </w:rPr>
      </w:pPr>
    </w:p>
    <w:p w:rsidR="00E01015" w:rsidRPr="001109CC" w:rsidRDefault="00E01015" w:rsidP="00A1330B">
      <w:pPr>
        <w:tabs>
          <w:tab w:val="left" w:pos="426"/>
          <w:tab w:val="left" w:pos="567"/>
          <w:tab w:val="left" w:pos="709"/>
          <w:tab w:val="left" w:pos="1134"/>
          <w:tab w:val="left" w:pos="2160"/>
        </w:tabs>
        <w:spacing w:line="360" w:lineRule="auto"/>
        <w:jc w:val="both"/>
        <w:rPr>
          <w:rFonts w:asciiTheme="majorBidi" w:hAnsiTheme="majorBidi" w:cstheme="majorBidi"/>
          <w:noProof/>
          <w:color w:val="365F91" w:themeColor="accent1" w:themeShade="BF"/>
        </w:rPr>
      </w:pPr>
      <w:r w:rsidRPr="001109CC">
        <w:rPr>
          <w:rFonts w:asciiTheme="majorBidi" w:hAnsiTheme="majorBidi" w:cstheme="majorBidi"/>
          <w:b/>
          <w:bCs/>
          <w:noProof/>
          <w:color w:val="365F91" w:themeColor="accent1" w:themeShade="BF"/>
          <w:u w:val="single"/>
        </w:rPr>
        <w:t>Etat limite de service :</w:t>
      </w:r>
    </w:p>
    <w:p w:rsidR="00E01015" w:rsidRPr="0043781B" w:rsidRDefault="009A19B4" w:rsidP="00A1330B">
      <w:pPr>
        <w:tabs>
          <w:tab w:val="left" w:pos="426"/>
          <w:tab w:val="left" w:pos="567"/>
          <w:tab w:val="left" w:pos="709"/>
          <w:tab w:val="left" w:pos="1134"/>
        </w:tabs>
        <w:spacing w:line="360" w:lineRule="auto"/>
        <w:jc w:val="both"/>
        <w:rPr>
          <w:rFonts w:asciiTheme="majorBidi" w:hAnsiTheme="majorBidi" w:cstheme="majorBidi"/>
          <w:bCs/>
          <w:noProof/>
          <w:sz w:val="24"/>
          <w:szCs w:val="24"/>
        </w:rPr>
      </w:pPr>
      <w:r w:rsidRPr="009A19B4">
        <w:rPr>
          <w:rFonts w:asciiTheme="majorBidi" w:hAnsiTheme="majorBidi" w:cstheme="majorBidi"/>
          <w:noProof/>
          <w:sz w:val="24"/>
          <w:szCs w:val="24"/>
          <w:highlight w:val="yellow"/>
        </w:rPr>
        <w:pict>
          <v:shape id="Accolade fermante 62" o:spid="_x0000_s1783" type="#_x0000_t88" style="position:absolute;left:0;text-align:left;margin-left:152.65pt;margin-top:27.75pt;width:13.5pt;height:61.3pt;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" adj="1483"/>
        </w:pict>
      </w:r>
      <w:r w:rsidR="00E01015" w:rsidRPr="0043781B">
        <w:rPr>
          <w:rFonts w:asciiTheme="majorBidi" w:hAnsiTheme="majorBidi" w:cstheme="majorBidi"/>
          <w:bCs/>
          <w:noProof/>
          <w:sz w:val="24"/>
          <w:szCs w:val="24"/>
        </w:rPr>
        <w:t xml:space="preserve">Ms= </w:t>
      </w:r>
      <w:r w:rsidR="00E01015">
        <w:rPr>
          <w:rFonts w:asciiTheme="majorBidi" w:hAnsiTheme="majorBidi" w:cstheme="majorBidi"/>
          <w:bCs/>
          <w:noProof/>
          <w:sz w:val="24"/>
          <w:szCs w:val="24"/>
        </w:rPr>
        <w:t>15.68 KN</w:t>
      </w:r>
      <w:r w:rsidR="00E01015" w:rsidRPr="0043781B">
        <w:rPr>
          <w:rFonts w:asciiTheme="majorBidi" w:hAnsiTheme="majorBidi" w:cstheme="majorBidi"/>
          <w:bCs/>
          <w:noProof/>
          <w:sz w:val="24"/>
          <w:szCs w:val="24"/>
        </w:rPr>
        <w:t>.m</w:t>
      </w:r>
    </w:p>
    <w:p w:rsidR="00E01015" w:rsidRPr="0043781B" w:rsidRDefault="00E01015" w:rsidP="00A1330B">
      <w:pPr>
        <w:pStyle w:val="Paragraphedeliste"/>
        <w:numPr>
          <w:ilvl w:val="0"/>
          <w:numId w:val="71"/>
        </w:numPr>
        <w:spacing w:after="200" w:line="360" w:lineRule="auto"/>
        <w:rPr>
          <w:rFonts w:asciiTheme="majorBidi" w:eastAsiaTheme="minorEastAsia" w:hAnsiTheme="majorBidi" w:cstheme="majorBidi"/>
          <w:bCs/>
          <w:sz w:val="24"/>
          <w:szCs w:val="24"/>
          <w:lang w:val="de-DE"/>
        </w:rPr>
      </w:pPr>
      <w:r w:rsidRPr="0043781B">
        <w:rPr>
          <w:rFonts w:asciiTheme="majorBidi" w:eastAsiaTheme="minorEastAsia" w:hAnsiTheme="majorBidi" w:cstheme="majorBidi"/>
          <w:bCs/>
          <w:sz w:val="24"/>
          <w:szCs w:val="24"/>
        </w:rPr>
        <w:t>Flexion simple</w:t>
      </w:r>
    </w:p>
    <w:p w:rsidR="00E01015" w:rsidRPr="0043781B" w:rsidRDefault="00E01015" w:rsidP="00A1330B">
      <w:pPr>
        <w:pStyle w:val="Paragraphedeliste"/>
        <w:numPr>
          <w:ilvl w:val="0"/>
          <w:numId w:val="71"/>
        </w:numPr>
        <w:spacing w:after="200" w:line="360" w:lineRule="auto"/>
        <w:rPr>
          <w:rFonts w:asciiTheme="majorBidi" w:eastAsiaTheme="minorEastAsia" w:hAnsiTheme="majorBidi" w:cstheme="majorBidi"/>
          <w:bCs/>
          <w:sz w:val="24"/>
          <w:szCs w:val="24"/>
          <w:lang w:val="de-DE"/>
        </w:rPr>
      </w:pPr>
      <w:r w:rsidRPr="0043781B">
        <w:rPr>
          <w:rFonts w:asciiTheme="majorBidi" w:eastAsiaTheme="minorEastAsia" w:hAnsiTheme="majorBidi" w:cstheme="majorBidi"/>
          <w:bCs/>
          <w:sz w:val="24"/>
          <w:szCs w:val="24"/>
        </w:rPr>
        <w:t xml:space="preserve">Section rectangulaire           </w:t>
      </w:r>
      <w:proofErr w:type="spellStart"/>
      <w:r>
        <w:rPr>
          <w:rFonts w:asciiTheme="majorBidi" w:eastAsiaTheme="minorEastAsia" w:hAnsiTheme="majorBidi" w:cstheme="majorBidi"/>
          <w:bCs/>
          <w:sz w:val="24"/>
          <w:szCs w:val="24"/>
        </w:rPr>
        <w:t>si</w:t>
      </w:r>
      <w:r w:rsidRPr="0043781B">
        <w:rPr>
          <w:rFonts w:asciiTheme="majorBidi" w:eastAsiaTheme="minorEastAsia" w:hAnsiTheme="majorBidi" w:cstheme="majorBidi"/>
          <w:sz w:val="24"/>
          <w:szCs w:val="24"/>
        </w:rPr>
        <w:t>α</w:t>
      </w:r>
      <w:proofErr w:type="spellEnd"/>
      <w:r w:rsidRPr="0043781B">
        <w:rPr>
          <w:rFonts w:asciiTheme="majorBidi" w:eastAsiaTheme="minorEastAsia" w:hAnsiTheme="majorBidi" w:cstheme="majorBidi"/>
          <w:sz w:val="24"/>
          <w:szCs w:val="24"/>
        </w:rPr>
        <w:t xml:space="preserve"> ≤ </w:t>
      </w:r>
      <m:oMath>
        <m:f>
          <m:fPr>
            <m:ctrlPr>
              <w:rPr>
                <w:rFonts w:ascii="Cambria Math" w:eastAsiaTheme="minorEastAsia" w:hAnsi="Cambria Math" w:cstheme="majorBidi"/>
                <w:sz w:val="24"/>
                <w:szCs w:val="24"/>
              </w:rPr>
            </m:ctrlPr>
          </m:fPr>
          <m:num>
            <m:r>
              <m:rPr>
                <m:sty m:val="p"/>
              </m:rPr>
              <w:rPr>
                <w:rFonts w:ascii="Cambria Math" w:eastAsiaTheme="minorEastAsia" w:hAnsi="Cambria Math" w:cstheme="majorBidi"/>
                <w:sz w:val="24"/>
                <w:szCs w:val="24"/>
              </w:rPr>
              <m:t>ɣ-1</m:t>
            </m:r>
          </m:num>
          <m:den>
            <m:r>
              <m:rPr>
                <m:sty m:val="p"/>
              </m:rPr>
              <w:rPr>
                <w:rFonts w:ascii="Cambria Math" w:eastAsiaTheme="minorEastAsia" w:hAnsi="Cambria Math" w:cstheme="majorBidi"/>
                <w:sz w:val="24"/>
                <w:szCs w:val="24"/>
              </w:rPr>
              <m:t>2</m:t>
            </m:r>
          </m:den>
        </m:f>
      </m:oMath>
      <w:r w:rsidRPr="0043781B">
        <w:rPr>
          <w:rFonts w:asciiTheme="majorBidi" w:eastAsiaTheme="minorEastAsia" w:hAnsiTheme="majorBidi" w:cstheme="majorBidi"/>
          <w:sz w:val="24"/>
          <w:szCs w:val="24"/>
        </w:rPr>
        <w:t xml:space="preserve"> + </w:t>
      </w:r>
      <m:oMath>
        <m:f>
          <m:fPr>
            <m:ctrlPr>
              <w:rPr>
                <w:rFonts w:ascii="Cambria Math" w:eastAsiaTheme="minorEastAsia" w:hAnsi="Cambria Math" w:cstheme="majorBidi"/>
                <w:sz w:val="24"/>
                <w:szCs w:val="24"/>
              </w:rPr>
            </m:ctrlPr>
          </m:fPr>
          <m:num>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f</m:t>
                </m:r>
              </m:e>
              <m:sub>
                <m:r>
                  <m:rPr>
                    <m:sty m:val="p"/>
                  </m:rPr>
                  <w:rPr>
                    <w:rFonts w:ascii="Cambria Math" w:eastAsiaTheme="minorEastAsia" w:hAnsi="Cambria Math" w:cstheme="majorBidi"/>
                    <w:sz w:val="24"/>
                    <w:szCs w:val="24"/>
                  </w:rPr>
                  <m:t>c28</m:t>
                </m:r>
              </m:sub>
            </m:sSub>
          </m:num>
          <m:den>
            <m:r>
              <m:rPr>
                <m:sty m:val="p"/>
              </m:rPr>
              <w:rPr>
                <w:rFonts w:ascii="Cambria Math" w:eastAsiaTheme="minorEastAsia" w:hAnsi="Cambria Math" w:cstheme="majorBidi"/>
                <w:sz w:val="24"/>
                <w:szCs w:val="24"/>
              </w:rPr>
              <m:t>100</m:t>
            </m:r>
          </m:den>
        </m:f>
      </m:oMath>
      <w:r w:rsidRPr="0043781B">
        <w:rPr>
          <w:rFonts w:asciiTheme="majorBidi" w:hAnsiTheme="majorBidi" w:cstheme="majorBidi"/>
          <w:position w:val="-6"/>
          <w:sz w:val="24"/>
          <w:szCs w:val="24"/>
        </w:rPr>
        <w:object w:dxaOrig="300" w:dyaOrig="220">
          <v:shape id="_x0000_i1249" type="#_x0000_t75" style="width:16.5pt;height:10.5pt" o:ole="">
            <v:imagedata r:id="rId479" o:title=""/>
          </v:shape>
          <o:OLEObject Type="Embed" ProgID="Equation.3" ShapeID="_x0000_i1249" DrawAspect="Content" ObjectID="_1662191254" r:id="rId486"/>
        </w:object>
      </w:r>
      <m:oMath>
        <m:sSub>
          <m:sSubPr>
            <m:ctrlPr>
              <w:rPr>
                <w:rFonts w:ascii="Cambria Math" w:eastAsiaTheme="minorEastAsia" w:hAnsi="Cambria Math" w:cstheme="majorBidi"/>
                <w:bCs/>
                <w:sz w:val="24"/>
                <w:szCs w:val="24"/>
              </w:rPr>
            </m:ctrlPr>
          </m:sSubPr>
          <m:e>
            <m:r>
              <m:rPr>
                <m:sty m:val="p"/>
              </m:rPr>
              <w:rPr>
                <w:rFonts w:ascii="Cambria Math" w:eastAsiaTheme="minorEastAsia" w:hAnsi="Cambria Math" w:cstheme="majorBidi"/>
                <w:sz w:val="24"/>
                <w:szCs w:val="24"/>
              </w:rPr>
              <m:t>σ</m:t>
            </m:r>
          </m:e>
          <m:sub>
            <m:r>
              <m:rPr>
                <m:sty m:val="p"/>
              </m:rPr>
              <w:rPr>
                <w:rFonts w:ascii="Cambria Math" w:eastAsiaTheme="minorEastAsia" w:hAnsi="Cambria Math" w:cstheme="majorBidi"/>
                <w:sz w:val="24"/>
                <w:szCs w:val="24"/>
              </w:rPr>
              <m:t>b</m:t>
            </m:r>
          </m:sub>
        </m:sSub>
      </m:oMath>
      <w:r w:rsidRPr="0043781B">
        <w:rPr>
          <w:rFonts w:asciiTheme="majorBidi" w:eastAsiaTheme="minorEastAsia" w:hAnsiTheme="majorBidi" w:cstheme="majorBidi"/>
          <w:bCs/>
          <w:sz w:val="24"/>
          <w:szCs w:val="24"/>
        </w:rPr>
        <w:t xml:space="preserve"> ≤ </w:t>
      </w:r>
      <m:oMath>
        <m:sSub>
          <m:sSubPr>
            <m:ctrlPr>
              <w:rPr>
                <w:rFonts w:ascii="Cambria Math" w:eastAsiaTheme="minorEastAsia" w:hAnsi="Cambria Math" w:cstheme="majorBidi"/>
                <w:bCs/>
                <w:sz w:val="24"/>
                <w:szCs w:val="24"/>
              </w:rPr>
            </m:ctrlPr>
          </m:sSubPr>
          <m:e>
            <m:r>
              <m:rPr>
                <m:sty m:val="p"/>
              </m:rPr>
              <w:rPr>
                <w:rFonts w:ascii="Cambria Math" w:eastAsiaTheme="minorEastAsia" w:hAnsi="Cambria Math" w:cstheme="majorBidi"/>
                <w:sz w:val="24"/>
                <w:szCs w:val="24"/>
              </w:rPr>
              <m:t>σ</m:t>
            </m:r>
          </m:e>
          <m:sub>
            <m:r>
              <m:rPr>
                <m:sty m:val="p"/>
              </m:rPr>
              <w:rPr>
                <w:rFonts w:ascii="Cambria Math" w:eastAsiaTheme="minorEastAsia" w:hAnsi="Cambria Math" w:cstheme="majorBidi"/>
                <w:sz w:val="24"/>
                <w:szCs w:val="24"/>
              </w:rPr>
              <m:t>b</m:t>
            </m:r>
          </m:sub>
        </m:sSub>
      </m:oMath>
      <w:r w:rsidRPr="0043781B">
        <w:rPr>
          <w:rFonts w:asciiTheme="majorBidi" w:eastAsiaTheme="minorEastAsia" w:hAnsiTheme="majorBidi" w:cstheme="majorBidi"/>
          <w:bCs/>
          <w:sz w:val="24"/>
          <w:szCs w:val="24"/>
        </w:rPr>
        <w:t xml:space="preserve"> =0,6</w:t>
      </w:r>
      <m:oMath>
        <m:r>
          <m:rPr>
            <m:sty m:val="p"/>
          </m:rPr>
          <w:rPr>
            <w:rFonts w:ascii="Cambria Math" w:eastAsiaTheme="minorEastAsia" w:hAnsi="Cambria Math" w:cstheme="majorBidi"/>
            <w:sz w:val="24"/>
            <w:szCs w:val="24"/>
          </w:rPr>
          <m:t>×</m:t>
        </m:r>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f</m:t>
            </m:r>
          </m:e>
          <m:sub>
            <m:r>
              <m:rPr>
                <m:sty m:val="p"/>
              </m:rPr>
              <w:rPr>
                <w:rFonts w:ascii="Cambria Math" w:eastAsiaTheme="minorEastAsia" w:hAnsi="Cambria Math" w:cstheme="majorBidi"/>
                <w:sz w:val="24"/>
                <w:szCs w:val="24"/>
              </w:rPr>
              <m:t>c28</m:t>
            </m:r>
          </m:sub>
        </m:sSub>
      </m:oMath>
      <w:r w:rsidRPr="0043781B">
        <w:rPr>
          <w:rFonts w:asciiTheme="majorBidi" w:eastAsiaTheme="minorEastAsia" w:hAnsiTheme="majorBidi" w:cstheme="majorBidi"/>
          <w:sz w:val="24"/>
          <w:szCs w:val="24"/>
        </w:rPr>
        <w:t xml:space="preserve"> = 15 M</w:t>
      </w:r>
      <w:r>
        <w:rPr>
          <w:rFonts w:asciiTheme="majorBidi" w:eastAsiaTheme="minorEastAsia" w:hAnsiTheme="majorBidi" w:cstheme="majorBidi"/>
          <w:sz w:val="24"/>
          <w:szCs w:val="24"/>
        </w:rPr>
        <w:t>P</w:t>
      </w:r>
      <w:r w:rsidRPr="0043781B">
        <w:rPr>
          <w:rFonts w:asciiTheme="majorBidi" w:eastAsiaTheme="minorEastAsia" w:hAnsiTheme="majorBidi" w:cstheme="majorBidi"/>
          <w:sz w:val="24"/>
          <w:szCs w:val="24"/>
        </w:rPr>
        <w:t>a</w:t>
      </w:r>
    </w:p>
    <w:p w:rsidR="00E01015" w:rsidRPr="0043781B" w:rsidRDefault="00E01015" w:rsidP="00A1330B">
      <w:pPr>
        <w:pStyle w:val="Paragraphedeliste"/>
        <w:numPr>
          <w:ilvl w:val="0"/>
          <w:numId w:val="71"/>
        </w:numPr>
        <w:spacing w:after="200" w:line="360" w:lineRule="auto"/>
        <w:rPr>
          <w:rFonts w:asciiTheme="majorBidi" w:eastAsiaTheme="minorEastAsia" w:hAnsiTheme="majorBidi" w:cstheme="majorBidi"/>
          <w:bCs/>
          <w:sz w:val="24"/>
          <w:szCs w:val="24"/>
        </w:rPr>
      </w:pPr>
      <w:r w:rsidRPr="0043781B">
        <w:rPr>
          <w:rFonts w:asciiTheme="majorBidi" w:eastAsiaTheme="minorEastAsia" w:hAnsiTheme="majorBidi" w:cstheme="majorBidi"/>
          <w:bCs/>
          <w:sz w:val="24"/>
          <w:szCs w:val="24"/>
        </w:rPr>
        <w:t xml:space="preserve">Acier FeE400 </w:t>
      </w:r>
    </w:p>
    <w:p w:rsidR="00E01015" w:rsidRPr="0043781B" w:rsidRDefault="00E01015" w:rsidP="00A1330B">
      <w:pPr>
        <w:spacing w:line="360" w:lineRule="auto"/>
        <w:jc w:val="both"/>
        <w:rPr>
          <w:rFonts w:asciiTheme="majorBidi" w:hAnsiTheme="majorBidi" w:cstheme="majorBidi"/>
          <w:sz w:val="24"/>
          <w:szCs w:val="24"/>
        </w:rPr>
      </w:pPr>
      <w:r w:rsidRPr="0043781B">
        <w:rPr>
          <w:rFonts w:asciiTheme="majorBidi" w:hAnsiTheme="majorBidi" w:cstheme="majorBidi"/>
          <w:sz w:val="24"/>
          <w:szCs w:val="24"/>
        </w:rPr>
        <w:t xml:space="preserve">Avec </w:t>
      </w:r>
      <w:proofErr w:type="gramStart"/>
      <w:r w:rsidRPr="0043781B">
        <w:rPr>
          <w:rFonts w:asciiTheme="majorBidi" w:hAnsiTheme="majorBidi" w:cstheme="majorBidi"/>
          <w:sz w:val="24"/>
          <w:szCs w:val="24"/>
        </w:rPr>
        <w:t>:</w:t>
      </w:r>
      <w:r w:rsidRPr="0043781B">
        <w:rPr>
          <w:rFonts w:asciiTheme="majorBidi" w:eastAsia="Symbol" w:hAnsiTheme="majorBidi" w:cstheme="majorBidi"/>
          <w:sz w:val="24"/>
          <w:szCs w:val="24"/>
        </w:rPr>
        <w:t xml:space="preserve">  γ</w:t>
      </w:r>
      <w:proofErr w:type="gramEnd"/>
      <w:r w:rsidRPr="0043781B">
        <w:rPr>
          <w:rFonts w:asciiTheme="majorBidi" w:eastAsia="Symbol" w:hAnsiTheme="majorBidi" w:cstheme="majorBidi"/>
          <w:sz w:val="24"/>
          <w:szCs w:val="24"/>
        </w:rPr>
        <w:t xml:space="preserve"> = </w:t>
      </w:r>
      <m:oMath>
        <m:f>
          <m:fPr>
            <m:ctrlPr>
              <w:rPr>
                <w:rFonts w:ascii="Cambria Math" w:eastAsia="Symbol" w:hAnsi="Cambria Math" w:cstheme="majorBidi"/>
                <w:sz w:val="24"/>
                <w:szCs w:val="24"/>
              </w:rPr>
            </m:ctrlPr>
          </m:fPr>
          <m:num>
            <m:r>
              <m:rPr>
                <m:sty m:val="p"/>
              </m:rPr>
              <w:rPr>
                <w:rFonts w:ascii="Cambria Math" w:eastAsia="Symbol" w:hAnsi="Cambria Math" w:cstheme="majorBidi"/>
                <w:sz w:val="24"/>
                <w:szCs w:val="24"/>
              </w:rPr>
              <m:t>Mu</m:t>
            </m:r>
          </m:num>
          <m:den>
            <m:r>
              <m:rPr>
                <m:sty m:val="p"/>
              </m:rPr>
              <w:rPr>
                <w:rFonts w:ascii="Cambria Math" w:eastAsia="Symbol" w:hAnsi="Cambria Math" w:cstheme="majorBidi"/>
                <w:sz w:val="24"/>
                <w:szCs w:val="24"/>
              </w:rPr>
              <m:t>Mser</m:t>
            </m:r>
          </m:den>
        </m:f>
      </m:oMath>
      <w:r w:rsidRPr="0043781B">
        <w:rPr>
          <w:rFonts w:asciiTheme="majorBidi" w:eastAsia="Symbol" w:hAnsiTheme="majorBidi" w:cstheme="majorBidi"/>
          <w:sz w:val="24"/>
          <w:szCs w:val="24"/>
        </w:rPr>
        <w:t xml:space="preserve"> = </w:t>
      </w:r>
      <m:oMath>
        <m:f>
          <m:fPr>
            <m:ctrlPr>
              <w:rPr>
                <w:rFonts w:ascii="Cambria Math" w:eastAsia="Symbol" w:hAnsi="Cambria Math" w:cstheme="majorBidi"/>
                <w:sz w:val="24"/>
                <w:szCs w:val="24"/>
              </w:rPr>
            </m:ctrlPr>
          </m:fPr>
          <m:num>
            <m:r>
              <m:rPr>
                <m:sty m:val="p"/>
              </m:rPr>
              <w:rPr>
                <w:rFonts w:ascii="Cambria Math" w:eastAsia="Symbol" w:hAnsi="Cambria Math" w:cstheme="majorBidi"/>
                <w:sz w:val="24"/>
                <w:szCs w:val="24"/>
              </w:rPr>
              <m:t>21690</m:t>
            </m:r>
          </m:num>
          <m:den>
            <m:r>
              <m:rPr>
                <m:sty m:val="p"/>
              </m:rPr>
              <w:rPr>
                <w:rFonts w:ascii="Cambria Math" w:eastAsia="Symbol" w:hAnsi="Cambria Math" w:cstheme="majorBidi"/>
                <w:sz w:val="24"/>
                <w:szCs w:val="24"/>
              </w:rPr>
              <m:t>15680</m:t>
            </m:r>
          </m:den>
        </m:f>
      </m:oMath>
      <w:r w:rsidRPr="0043781B">
        <w:rPr>
          <w:rFonts w:asciiTheme="majorBidi" w:eastAsia="Symbol" w:hAnsiTheme="majorBidi" w:cstheme="majorBidi"/>
          <w:sz w:val="24"/>
          <w:szCs w:val="24"/>
        </w:rPr>
        <w:t xml:space="preserve"> = 1,</w:t>
      </w:r>
      <w:r>
        <w:rPr>
          <w:rFonts w:asciiTheme="majorBidi" w:eastAsia="Symbol" w:hAnsiTheme="majorBidi" w:cstheme="majorBidi"/>
          <w:sz w:val="24"/>
          <w:szCs w:val="24"/>
        </w:rPr>
        <w:t>38</w:t>
      </w:r>
    </w:p>
    <w:p w:rsidR="00E01015" w:rsidRPr="0043781B" w:rsidRDefault="00E01015" w:rsidP="00A1330B">
      <w:pPr>
        <w:spacing w:line="360" w:lineRule="auto"/>
        <w:jc w:val="both"/>
        <w:rPr>
          <w:rFonts w:asciiTheme="majorBidi" w:hAnsiTheme="majorBidi" w:cstheme="majorBidi"/>
          <w:sz w:val="24"/>
          <w:szCs w:val="24"/>
        </w:rPr>
      </w:pPr>
      <w:r w:rsidRPr="0043781B">
        <w:rPr>
          <w:rFonts w:asciiTheme="majorBidi" w:eastAsia="Arial" w:hAnsiTheme="majorBidi" w:cstheme="majorBidi"/>
          <w:sz w:val="24"/>
          <w:szCs w:val="24"/>
        </w:rPr>
        <w:t xml:space="preserve">       α</w:t>
      </w:r>
      <w:r>
        <w:rPr>
          <w:rFonts w:asciiTheme="majorBidi" w:eastAsia="Arial" w:hAnsiTheme="majorBidi" w:cstheme="majorBidi"/>
          <w:sz w:val="24"/>
          <w:szCs w:val="24"/>
        </w:rPr>
        <w:t>= 0,09</w:t>
      </w:r>
      <w:r w:rsidRPr="0043781B">
        <w:rPr>
          <w:rFonts w:asciiTheme="majorBidi" w:eastAsia="Arial" w:hAnsiTheme="majorBidi" w:cstheme="majorBidi"/>
          <w:sz w:val="24"/>
          <w:szCs w:val="24"/>
        </w:rPr>
        <w:t xml:space="preserve"> ≤ </w:t>
      </w:r>
      <m:oMath>
        <m:f>
          <m:fPr>
            <m:ctrlPr>
              <w:rPr>
                <w:rFonts w:ascii="Cambria Math" w:eastAsia="Arial" w:hAnsi="Cambria Math" w:cstheme="majorBidi"/>
                <w:sz w:val="24"/>
                <w:szCs w:val="24"/>
              </w:rPr>
            </m:ctrlPr>
          </m:fPr>
          <m:num>
            <m:r>
              <m:rPr>
                <m:sty m:val="p"/>
              </m:rPr>
              <w:rPr>
                <w:rFonts w:ascii="Cambria Math" w:eastAsia="Arial" w:hAnsi="Cambria Math" w:cstheme="majorBidi"/>
                <w:sz w:val="24"/>
                <w:szCs w:val="24"/>
              </w:rPr>
              <m:t>1,38-1</m:t>
            </m:r>
          </m:num>
          <m:den>
            <m:r>
              <m:rPr>
                <m:sty m:val="p"/>
              </m:rPr>
              <w:rPr>
                <w:rFonts w:ascii="Cambria Math" w:eastAsia="Arial" w:hAnsi="Cambria Math" w:cstheme="majorBidi"/>
                <w:sz w:val="24"/>
                <w:szCs w:val="24"/>
              </w:rPr>
              <m:t>2</m:t>
            </m:r>
          </m:den>
        </m:f>
      </m:oMath>
      <w:r w:rsidRPr="0043781B">
        <w:rPr>
          <w:rFonts w:asciiTheme="majorBidi" w:eastAsia="Arial" w:hAnsiTheme="majorBidi" w:cstheme="majorBidi"/>
          <w:sz w:val="24"/>
          <w:szCs w:val="24"/>
        </w:rPr>
        <w:t xml:space="preserve"> + </w:t>
      </w:r>
      <m:oMath>
        <m:f>
          <m:fPr>
            <m:ctrlPr>
              <w:rPr>
                <w:rFonts w:ascii="Cambria Math" w:eastAsia="Arial" w:hAnsi="Cambria Math" w:cstheme="majorBidi"/>
                <w:sz w:val="24"/>
                <w:szCs w:val="24"/>
              </w:rPr>
            </m:ctrlPr>
          </m:fPr>
          <m:num>
            <m:r>
              <m:rPr>
                <m:sty m:val="p"/>
              </m:rPr>
              <w:rPr>
                <w:rFonts w:ascii="Cambria Math" w:eastAsia="Arial" w:hAnsi="Cambria Math" w:cstheme="majorBidi"/>
                <w:sz w:val="24"/>
                <w:szCs w:val="24"/>
              </w:rPr>
              <m:t>25</m:t>
            </m:r>
          </m:num>
          <m:den>
            <m:r>
              <m:rPr>
                <m:sty m:val="p"/>
              </m:rPr>
              <w:rPr>
                <w:rFonts w:ascii="Cambria Math" w:eastAsia="Arial" w:hAnsi="Cambria Math" w:cstheme="majorBidi"/>
                <w:sz w:val="24"/>
                <w:szCs w:val="24"/>
              </w:rPr>
              <m:t>100</m:t>
            </m:r>
          </m:den>
        </m:f>
        <m:r>
          <w:rPr>
            <w:rFonts w:ascii="Cambria Math" w:eastAsia="Arial" w:hAnsi="Cambria Math" w:cstheme="majorBidi"/>
            <w:sz w:val="24"/>
            <w:szCs w:val="24"/>
          </w:rPr>
          <m:t>=0,44</m:t>
        </m:r>
      </m:oMath>
    </w:p>
    <w:p w:rsidR="00E01015" w:rsidRPr="001109CC" w:rsidRDefault="009A19B4" w:rsidP="00A1330B">
      <w:pPr>
        <w:pStyle w:val="Paragraphedeliste"/>
        <w:spacing w:line="360" w:lineRule="auto"/>
        <w:ind w:left="426"/>
        <w:jc w:val="both"/>
        <w:rPr>
          <w:rFonts w:asciiTheme="majorBidi" w:hAnsiTheme="majorBidi" w:cstheme="majorBidi"/>
          <w:b/>
          <w:color w:val="365F91" w:themeColor="accent1" w:themeShade="BF"/>
          <w:sz w:val="24"/>
          <w:szCs w:val="24"/>
          <w:u w:val="single"/>
        </w:rPr>
      </w:pPr>
      <w:r w:rsidRPr="009A19B4">
        <w:rPr>
          <w:rFonts w:asciiTheme="majorBidi" w:hAnsiTheme="majorBidi" w:cstheme="majorBidi"/>
          <w:noProof/>
          <w:color w:val="365F91" w:themeColor="accent1" w:themeShade="BF"/>
          <w:sz w:val="24"/>
          <w:szCs w:val="24"/>
          <w:highlight w:val="yellow"/>
          <w:u w:val="single"/>
        </w:rPr>
        <w:pict>
          <v:shape id="Accolade fermante 448" o:spid="_x0000_s1784" type="#_x0000_t88" style="position:absolute;left:0;text-align:left;margin-left:180pt;margin-top:16.3pt;width:13.5pt;height:61.3pt;z-index:251738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" adj="1483"/>
        </w:pict>
      </w:r>
      <w:r w:rsidR="00E01015" w:rsidRPr="001109CC">
        <w:rPr>
          <w:rFonts w:asciiTheme="majorBidi" w:hAnsiTheme="majorBidi" w:cstheme="majorBidi"/>
          <w:b/>
          <w:color w:val="365F91" w:themeColor="accent1" w:themeShade="BF"/>
          <w:sz w:val="24"/>
          <w:szCs w:val="24"/>
          <w:u w:val="single"/>
        </w:rPr>
        <w:t xml:space="preserve">Conclusion </w:t>
      </w:r>
    </w:p>
    <w:p w:rsidR="00E01015" w:rsidRPr="0043781B" w:rsidRDefault="009A19B4" w:rsidP="00A1330B">
      <w:pPr>
        <w:pStyle w:val="Paragraphedeliste"/>
        <w:numPr>
          <w:ilvl w:val="0"/>
          <w:numId w:val="72"/>
        </w:numPr>
        <w:tabs>
          <w:tab w:val="clear" w:pos="1637"/>
          <w:tab w:val="num" w:pos="1277"/>
        </w:tabs>
        <w:spacing w:after="200" w:line="360" w:lineRule="auto"/>
        <w:ind w:left="851"/>
        <w:rPr>
          <w:rFonts w:asciiTheme="majorBidi" w:eastAsiaTheme="minorEastAsia" w:hAnsiTheme="majorBidi" w:cstheme="majorBidi"/>
          <w:sz w:val="24"/>
          <w:szCs w:val="24"/>
        </w:rPr>
      </w:pPr>
      <m:oMath>
        <m:sSub>
          <m:sSubPr>
            <m:ctrlPr>
              <w:rPr>
                <w:rFonts w:ascii="Cambria Math" w:hAnsi="Cambria Math" w:cstheme="majorBidi"/>
                <w:bCs/>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b</m:t>
            </m:r>
          </m:sub>
        </m:sSub>
      </m:oMath>
      <w:r w:rsidR="00E01015" w:rsidRPr="0043781B">
        <w:rPr>
          <w:rFonts w:asciiTheme="majorBidi" w:eastAsiaTheme="minorEastAsia" w:hAnsiTheme="majorBidi" w:cstheme="majorBidi"/>
          <w:bCs/>
          <w:sz w:val="24"/>
          <w:szCs w:val="24"/>
        </w:rPr>
        <w:t xml:space="preserve"> ≤ </w:t>
      </w:r>
      <m:oMath>
        <m:sSub>
          <m:sSubPr>
            <m:ctrlPr>
              <w:rPr>
                <w:rFonts w:ascii="Cambria Math" w:hAnsi="Cambria Math" w:cstheme="majorBidi"/>
                <w:bCs/>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b</m:t>
            </m:r>
          </m:sub>
        </m:sSub>
      </m:oMath>
      <w:r w:rsidR="00E01015" w:rsidRPr="0043781B">
        <w:rPr>
          <w:rFonts w:asciiTheme="majorBidi" w:eastAsiaTheme="minorEastAsia" w:hAnsiTheme="majorBidi" w:cstheme="majorBidi"/>
          <w:sz w:val="24"/>
          <w:szCs w:val="24"/>
        </w:rPr>
        <w:t>= 15 Mpa</w:t>
      </w:r>
    </w:p>
    <w:p w:rsidR="00E01015" w:rsidRPr="00DB7207" w:rsidRDefault="00E01015" w:rsidP="00A1330B">
      <w:pPr>
        <w:pStyle w:val="Paragraphedeliste"/>
        <w:numPr>
          <w:ilvl w:val="0"/>
          <w:numId w:val="72"/>
        </w:numPr>
        <w:tabs>
          <w:tab w:val="clear" w:pos="1637"/>
          <w:tab w:val="num" w:pos="1277"/>
        </w:tabs>
        <w:spacing w:line="360" w:lineRule="auto"/>
        <w:ind w:left="851"/>
        <w:jc w:val="both"/>
        <w:rPr>
          <w:rFonts w:asciiTheme="majorBidi" w:hAnsiTheme="majorBidi" w:cstheme="majorBidi"/>
          <w:sz w:val="24"/>
          <w:szCs w:val="24"/>
        </w:rPr>
      </w:pPr>
      <w:r w:rsidRPr="0043781B">
        <w:rPr>
          <w:rFonts w:asciiTheme="majorBidi" w:hAnsiTheme="majorBidi" w:cstheme="majorBidi"/>
          <w:w w:val="89"/>
          <w:sz w:val="24"/>
          <w:szCs w:val="24"/>
        </w:rPr>
        <w:t xml:space="preserve">Fissuration peu </w:t>
      </w:r>
      <w:r>
        <w:rPr>
          <w:rFonts w:asciiTheme="majorBidi" w:hAnsiTheme="majorBidi" w:cstheme="majorBidi"/>
          <w:w w:val="89"/>
          <w:sz w:val="24"/>
          <w:szCs w:val="24"/>
        </w:rPr>
        <w:t xml:space="preserve">nuisible       </w:t>
      </w:r>
      <w:r w:rsidRPr="0043781B">
        <w:rPr>
          <w:rFonts w:asciiTheme="majorBidi" w:hAnsiTheme="majorBidi" w:cstheme="majorBidi"/>
          <w:w w:val="89"/>
          <w:sz w:val="24"/>
          <w:szCs w:val="24"/>
        </w:rPr>
        <w:t xml:space="preserve">              les armatures calculées à </w:t>
      </w:r>
      <w:r>
        <w:rPr>
          <w:rFonts w:asciiTheme="majorBidi" w:hAnsiTheme="majorBidi" w:cstheme="majorBidi"/>
          <w:w w:val="89"/>
          <w:sz w:val="24"/>
          <w:szCs w:val="24"/>
        </w:rPr>
        <w:t>l’</w:t>
      </w:r>
      <w:r w:rsidRPr="0043781B">
        <w:rPr>
          <w:rFonts w:asciiTheme="majorBidi" w:hAnsiTheme="majorBidi" w:cstheme="majorBidi"/>
          <w:w w:val="89"/>
          <w:sz w:val="24"/>
          <w:szCs w:val="24"/>
        </w:rPr>
        <w:t>ELU seront maintenues</w:t>
      </w:r>
    </w:p>
    <w:p w:rsidR="00E01015" w:rsidRPr="00E918A8" w:rsidRDefault="00E01015" w:rsidP="00A1330B">
      <w:pPr>
        <w:pStyle w:val="Paragraphedeliste"/>
        <w:numPr>
          <w:ilvl w:val="0"/>
          <w:numId w:val="72"/>
        </w:numPr>
        <w:tabs>
          <w:tab w:val="clear" w:pos="1637"/>
          <w:tab w:val="num" w:pos="1277"/>
        </w:tabs>
        <w:spacing w:line="360" w:lineRule="auto"/>
        <w:ind w:left="851"/>
        <w:jc w:val="both"/>
        <w:rPr>
          <w:rFonts w:asciiTheme="majorBidi" w:hAnsiTheme="majorBidi" w:cstheme="majorBidi"/>
          <w:sz w:val="24"/>
          <w:szCs w:val="24"/>
        </w:rPr>
      </w:pPr>
      <w:r w:rsidRPr="0043781B">
        <w:rPr>
          <w:rFonts w:asciiTheme="majorBidi" w:hAnsiTheme="majorBidi" w:cstheme="majorBidi"/>
          <w:w w:val="89"/>
          <w:sz w:val="24"/>
          <w:szCs w:val="24"/>
        </w:rPr>
        <w:t xml:space="preserve">Aucune vérification pour </w:t>
      </w:r>
      <w:proofErr w:type="spellStart"/>
      <w:r w:rsidRPr="0043781B">
        <w:rPr>
          <w:rFonts w:asciiTheme="majorBidi" w:hAnsiTheme="majorBidi" w:cstheme="majorBidi"/>
          <w:w w:val="89"/>
          <w:sz w:val="24"/>
          <w:szCs w:val="24"/>
        </w:rPr>
        <w:t>σs</w:t>
      </w:r>
      <w:proofErr w:type="spellEnd"/>
    </w:p>
    <w:p w:rsidR="00E01015" w:rsidRPr="00DB7207" w:rsidRDefault="00E01015" w:rsidP="00A1330B">
      <w:pPr>
        <w:tabs>
          <w:tab w:val="num" w:pos="1277"/>
        </w:tabs>
        <w:spacing w:line="360" w:lineRule="auto"/>
        <w:ind w:left="1277"/>
        <w:jc w:val="both"/>
        <w:rPr>
          <w:rFonts w:asciiTheme="majorBidi" w:hAnsiTheme="majorBidi" w:cstheme="majorBidi"/>
          <w:sz w:val="24"/>
          <w:szCs w:val="24"/>
        </w:rPr>
      </w:pPr>
    </w:p>
    <w:p w:rsidR="00E01015" w:rsidRPr="001109CC" w:rsidRDefault="00E01015" w:rsidP="00A1330B">
      <w:pPr>
        <w:spacing w:line="360" w:lineRule="auto"/>
        <w:rPr>
          <w:rFonts w:asciiTheme="majorBidi" w:eastAsiaTheme="minorEastAsia" w:hAnsiTheme="majorBidi" w:cstheme="majorBidi"/>
          <w:b/>
          <w:bCs/>
          <w:iCs/>
          <w:color w:val="365F91" w:themeColor="accent1" w:themeShade="BF"/>
          <w:u w:val="single"/>
        </w:rPr>
      </w:pPr>
      <w:r w:rsidRPr="00B0593A">
        <w:rPr>
          <w:rFonts w:asciiTheme="majorBidi" w:eastAsiaTheme="minorEastAsia" w:hAnsiTheme="majorBidi" w:cstheme="majorBidi"/>
          <w:b/>
          <w:bCs/>
          <w:iCs/>
          <w:u w:val="single"/>
        </w:rPr>
        <w:lastRenderedPageBreak/>
        <w:t xml:space="preserve">- </w:t>
      </w:r>
      <w:r w:rsidRPr="001109CC">
        <w:rPr>
          <w:rFonts w:asciiTheme="majorBidi" w:eastAsiaTheme="minorEastAsia" w:hAnsiTheme="majorBidi" w:cstheme="majorBidi"/>
          <w:b/>
          <w:bCs/>
          <w:iCs/>
          <w:color w:val="365F91" w:themeColor="accent1" w:themeShade="BF"/>
          <w:u w:val="single"/>
        </w:rPr>
        <w:t>En appuis :</w:t>
      </w:r>
    </w:p>
    <w:p w:rsidR="00E01015" w:rsidRPr="00B0593A" w:rsidRDefault="00E01015" w:rsidP="00A1330B">
      <w:pPr>
        <w:spacing w:line="360" w:lineRule="auto"/>
        <w:rPr>
          <w:rFonts w:asciiTheme="majorBidi" w:eastAsiaTheme="minorEastAsia" w:hAnsiTheme="majorBidi" w:cstheme="majorBidi"/>
          <w:iCs/>
          <w:u w:val="single"/>
        </w:rPr>
      </w:pPr>
      <w:r w:rsidRPr="00B0593A">
        <w:rPr>
          <w:rFonts w:asciiTheme="majorBidi" w:eastAsiaTheme="minorEastAsia" w:hAnsiTheme="majorBidi" w:cstheme="majorBidi"/>
          <w:iCs/>
          <w:u w:val="single"/>
        </w:rPr>
        <w:t>Etat limite ultime:</w:t>
      </w:r>
    </w:p>
    <w:p w:rsidR="00E01015" w:rsidRPr="00DF1AD0" w:rsidRDefault="009A19B4" w:rsidP="00A1330B">
      <w:pPr>
        <w:spacing w:line="360" w:lineRule="auto"/>
        <w:rPr>
          <w:rFonts w:asciiTheme="majorBidi" w:eastAsiaTheme="minorEastAsia" w:hAnsiTheme="majorBidi" w:cstheme="majorBidi"/>
          <w:iCs/>
        </w:rPr>
      </w:pPr>
      <m:oMathPara>
        <m:oMathParaPr>
          <m:jc m:val="left"/>
        </m:oMathParaPr>
        <m:oMath>
          <m:sSubSup>
            <m:sSubSupPr>
              <m:ctrlPr>
                <w:rPr>
                  <w:rFonts w:ascii="Cambria Math" w:eastAsiaTheme="minorEastAsia" w:hAnsi="Cambria Math" w:cstheme="majorBidi"/>
                  <w:i/>
                  <w:iCs/>
                </w:rPr>
              </m:ctrlPr>
            </m:sSubSupPr>
            <m:e>
              <m:r>
                <w:rPr>
                  <w:rFonts w:ascii="Cambria Math" w:eastAsiaTheme="minorEastAsia" w:hAnsi="Cambria Math" w:cstheme="majorBidi"/>
                </w:rPr>
                <m:t>M</m:t>
              </m:r>
            </m:e>
            <m:sub>
              <m:r>
                <w:rPr>
                  <w:rFonts w:ascii="Cambria Math" w:eastAsiaTheme="minorEastAsia" w:hAnsi="Cambria Math" w:cstheme="majorBidi"/>
                </w:rPr>
                <m:t>a</m:t>
              </m:r>
            </m:sub>
            <m:sup>
              <m:r>
                <w:rPr>
                  <w:rFonts w:ascii="Cambria Math" w:eastAsiaTheme="minorEastAsia" w:hAnsi="Cambria Math" w:cstheme="majorBidi"/>
                </w:rPr>
                <m:t>u</m:t>
              </m:r>
            </m:sup>
          </m:sSubSup>
          <m:r>
            <w:rPr>
              <w:rFonts w:ascii="Cambria Math" w:eastAsiaTheme="minorEastAsia" w:hAnsi="Cambria Math" w:cstheme="majorBidi"/>
            </w:rPr>
            <m:t>=-10840 N.m</m:t>
          </m:r>
        </m:oMath>
      </m:oMathPara>
    </w:p>
    <w:p w:rsidR="00E01015" w:rsidRPr="001109CC" w:rsidRDefault="00E01015" w:rsidP="00A1330B">
      <w:pPr>
        <w:spacing w:line="360" w:lineRule="auto"/>
        <w:rPr>
          <w:rFonts w:asciiTheme="majorBidi" w:eastAsiaTheme="minorEastAsia" w:hAnsiTheme="majorBidi" w:cstheme="majorBidi"/>
          <w:b/>
          <w:bCs/>
          <w:iCs/>
          <w:color w:val="365F91" w:themeColor="accent1" w:themeShade="BF"/>
          <w:u w:val="single"/>
        </w:rPr>
      </w:pPr>
      <w:r w:rsidRPr="001109CC">
        <w:rPr>
          <w:rFonts w:asciiTheme="majorBidi" w:eastAsiaTheme="minorEastAsia" w:hAnsiTheme="majorBidi" w:cstheme="majorBidi"/>
          <w:b/>
          <w:bCs/>
          <w:iCs/>
          <w:color w:val="365F91" w:themeColor="accent1" w:themeShade="BF"/>
          <w:u w:val="single"/>
        </w:rPr>
        <w:t>- Vérification de l’existence des armatures comprimées A’ :</w:t>
      </w:r>
    </w:p>
    <w:p w:rsidR="00E01015" w:rsidRPr="0043781B" w:rsidRDefault="00E01015" w:rsidP="00A1330B">
      <w:pPr>
        <w:tabs>
          <w:tab w:val="left" w:pos="5472"/>
        </w:tabs>
        <w:spacing w:after="120" w:line="360" w:lineRule="auto"/>
        <w:ind w:right="-567"/>
        <w:rPr>
          <w:rFonts w:asciiTheme="majorBidi" w:hAnsiTheme="majorBidi" w:cstheme="majorBidi"/>
          <w:i/>
          <w:iCs/>
          <w:sz w:val="24"/>
          <w:szCs w:val="24"/>
        </w:rPr>
      </w:pPr>
      <m:oMathPara>
        <m:oMathParaPr>
          <m:jc m:val="left"/>
        </m:oMathParaPr>
        <m:oMath>
          <m:r>
            <m:rPr>
              <m:sty m:val="p"/>
            </m:rPr>
            <w:rPr>
              <w:rFonts w:ascii="Cambria Math" w:hAnsi="Cambria Math" w:cstheme="majorBidi"/>
              <w:sz w:val="24"/>
              <w:szCs w:val="24"/>
            </w:rPr>
            <m:t>μ=</m:t>
          </m:r>
          <m:f>
            <m:fPr>
              <m:ctrlPr>
                <w:rPr>
                  <w:rFonts w:ascii="Cambria Math" w:hAnsi="Cambria Math" w:cstheme="majorBidi"/>
                  <w:iCs/>
                  <w:sz w:val="24"/>
                  <w:szCs w:val="24"/>
                </w:rPr>
              </m:ctrlPr>
            </m:fPr>
            <m:num>
              <m:sSubSup>
                <m:sSubSupPr>
                  <m:ctrlPr>
                    <w:rPr>
                      <w:rFonts w:ascii="Cambria Math" w:hAnsi="Cambria Math" w:cstheme="majorBidi"/>
                      <w:i/>
                      <w:iCs/>
                      <w:sz w:val="24"/>
                      <w:szCs w:val="24"/>
                    </w:rPr>
                  </m:ctrlPr>
                </m:sSubSupPr>
                <m:e>
                  <m:r>
                    <w:rPr>
                      <w:rFonts w:ascii="Cambria Math" w:hAnsi="Cambria Math" w:cstheme="majorBidi"/>
                      <w:sz w:val="24"/>
                      <w:szCs w:val="24"/>
                    </w:rPr>
                    <m:t>M</m:t>
                  </m:r>
                </m:e>
                <m:sub>
                  <m:r>
                    <w:rPr>
                      <w:rFonts w:ascii="Cambria Math" w:hAnsi="Cambria Math" w:cstheme="majorBidi"/>
                      <w:sz w:val="24"/>
                      <w:szCs w:val="24"/>
                    </w:rPr>
                    <m:t>a</m:t>
                  </m:r>
                </m:sub>
                <m:sup>
                  <m:r>
                    <w:rPr>
                      <w:rFonts w:ascii="Cambria Math" w:hAnsi="Cambria Math" w:cstheme="majorBidi"/>
                      <w:sz w:val="24"/>
                      <w:szCs w:val="24"/>
                    </w:rPr>
                    <m:t>u</m:t>
                  </m:r>
                </m:sup>
              </m:sSubSup>
            </m:num>
            <m:den>
              <m:sSub>
                <m:sSubPr>
                  <m:ctrlPr>
                    <w:rPr>
                      <w:rFonts w:ascii="Cambria Math" w:hAnsi="Cambria Math" w:cstheme="majorBidi"/>
                      <w:iCs/>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b</m:t>
                  </m:r>
                </m:sub>
              </m:sSub>
              <m:r>
                <m:rPr>
                  <m:sty m:val="p"/>
                </m:rPr>
                <w:rPr>
                  <w:rFonts w:ascii="Cambria Math" w:hAnsi="Cambria Math" w:cstheme="majorBidi"/>
                  <w:sz w:val="24"/>
                  <w:szCs w:val="24"/>
                </w:rPr>
                <m:t>×b×d²</m:t>
              </m:r>
            </m:den>
          </m:f>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10840</m:t>
              </m:r>
            </m:num>
            <m:den>
              <m:r>
                <m:rPr>
                  <m:sty m:val="p"/>
                </m:rPr>
                <w:rPr>
                  <w:rFonts w:ascii="Cambria Math" w:hAnsi="Cambria Math" w:cstheme="majorBidi"/>
                  <w:sz w:val="24"/>
                  <w:szCs w:val="24"/>
                </w:rPr>
                <m:t>14,2×30×27²</m:t>
              </m:r>
            </m:den>
          </m:f>
          <m:r>
            <m:rPr>
              <m:sty m:val="p"/>
            </m:rPr>
            <w:rPr>
              <w:rFonts w:ascii="Cambria Math" w:hAnsi="Cambria Math" w:cstheme="majorBidi"/>
              <w:sz w:val="24"/>
              <w:szCs w:val="24"/>
            </w:rPr>
            <m:t>=0,0</m:t>
          </m:r>
          <m:r>
            <w:rPr>
              <w:rFonts w:ascii="Cambria Math" w:hAnsi="Cambria Math" w:cstheme="majorBidi"/>
              <w:sz w:val="24"/>
              <w:szCs w:val="24"/>
            </w:rPr>
            <m:t>34</m:t>
          </m:r>
        </m:oMath>
      </m:oMathPara>
    </w:p>
    <w:p w:rsidR="00E01015" w:rsidRPr="0043781B" w:rsidRDefault="00E01015" w:rsidP="00A1330B">
      <w:pPr>
        <w:tabs>
          <w:tab w:val="left" w:pos="5472"/>
        </w:tabs>
        <w:spacing w:after="120" w:line="360" w:lineRule="auto"/>
        <w:ind w:right="-567"/>
        <w:rPr>
          <w:rFonts w:asciiTheme="majorBidi" w:hAnsiTheme="majorBidi" w:cstheme="majorBidi"/>
          <w:iCs/>
          <w:sz w:val="24"/>
          <w:szCs w:val="24"/>
        </w:rPr>
      </w:pPr>
      <m:oMathPara>
        <m:oMathParaPr>
          <m:jc m:val="left"/>
        </m:oMathParaPr>
        <m:oMath>
          <m:r>
            <m:rPr>
              <m:sty m:val="p"/>
            </m:rPr>
            <w:rPr>
              <w:rFonts w:ascii="Cambria Math" w:hAnsi="Cambria Math" w:cstheme="majorBidi"/>
              <w:sz w:val="24"/>
              <w:szCs w:val="24"/>
            </w:rPr>
            <m:t>μ=0,0</m:t>
          </m:r>
          <m:r>
            <w:rPr>
              <w:rFonts w:ascii="Cambria Math" w:hAnsi="Cambria Math" w:cstheme="majorBidi"/>
              <w:sz w:val="24"/>
              <w:szCs w:val="24"/>
            </w:rPr>
            <m:t>34&lt;</m:t>
          </m:r>
          <m:sSub>
            <m:sSubPr>
              <m:ctrlPr>
                <w:rPr>
                  <w:rFonts w:ascii="Cambria Math" w:hAnsi="Cambria Math" w:cstheme="majorBidi"/>
                  <w:iCs/>
                  <w:sz w:val="24"/>
                  <w:szCs w:val="24"/>
                </w:rPr>
              </m:ctrlPr>
            </m:sSubPr>
            <m:e>
              <m:r>
                <m:rPr>
                  <m:sty m:val="p"/>
                </m:rPr>
                <w:rPr>
                  <w:rFonts w:ascii="Cambria Math" w:hAnsi="Cambria Math" w:cstheme="majorBidi"/>
                  <w:sz w:val="24"/>
                  <w:szCs w:val="24"/>
                </w:rPr>
                <m:t>μ</m:t>
              </m:r>
            </m:e>
            <m:sub>
              <m:r>
                <m:rPr>
                  <m:sty m:val="p"/>
                </m:rPr>
                <w:rPr>
                  <w:rFonts w:ascii="Cambria Math" w:hAnsi="Cambria Math" w:cstheme="majorBidi"/>
                  <w:sz w:val="24"/>
                  <w:szCs w:val="24"/>
                </w:rPr>
                <m:t>L</m:t>
              </m:r>
            </m:sub>
          </m:sSub>
          <m:r>
            <m:rPr>
              <m:sty m:val="p"/>
            </m:rPr>
            <w:rPr>
              <w:rFonts w:ascii="Cambria Math" w:hAnsi="Cambria Math" w:cstheme="majorBidi"/>
              <w:sz w:val="24"/>
              <w:szCs w:val="24"/>
            </w:rPr>
            <m:t>=0,392</m:t>
          </m:r>
        </m:oMath>
      </m:oMathPara>
    </w:p>
    <w:p w:rsidR="00E01015" w:rsidRPr="0043781B" w:rsidRDefault="00E01015" w:rsidP="00A1330B">
      <w:pPr>
        <w:tabs>
          <w:tab w:val="left" w:pos="5472"/>
        </w:tabs>
        <w:spacing w:after="120" w:line="360" w:lineRule="auto"/>
        <w:ind w:right="-567"/>
        <w:rPr>
          <w:rFonts w:asciiTheme="majorBidi" w:hAnsiTheme="majorBidi" w:cstheme="majorBidi"/>
          <w:iCs/>
          <w:sz w:val="24"/>
          <w:szCs w:val="24"/>
        </w:rPr>
      </w:pPr>
      <w:r>
        <w:rPr>
          <w:rFonts w:asciiTheme="majorBidi" w:hAnsiTheme="majorBidi" w:cstheme="majorBidi"/>
          <w:sz w:val="24"/>
          <w:szCs w:val="24"/>
        </w:rPr>
        <w:t xml:space="preserve"> A’ </w:t>
      </w:r>
      <w:r w:rsidRPr="0043781B">
        <w:rPr>
          <w:rFonts w:asciiTheme="majorBidi" w:hAnsiTheme="majorBidi" w:cstheme="majorBidi"/>
          <w:sz w:val="24"/>
          <w:szCs w:val="24"/>
        </w:rPr>
        <w:t>N’existe pas et ;</w:t>
      </w:r>
      <m:oMath>
        <m:r>
          <m:rPr>
            <m:sty m:val="p"/>
          </m:rPr>
          <w:rPr>
            <w:rFonts w:ascii="Cambria Math" w:hAnsi="Cambria Math" w:cstheme="majorBidi"/>
            <w:sz w:val="24"/>
            <w:szCs w:val="24"/>
          </w:rPr>
          <m:t>1000</m:t>
        </m:r>
        <m:sSub>
          <m:sSubPr>
            <m:ctrlPr>
              <w:rPr>
                <w:rFonts w:ascii="Cambria Math" w:hAnsi="Cambria Math" w:cstheme="majorBidi"/>
                <w:sz w:val="24"/>
                <w:szCs w:val="24"/>
              </w:rPr>
            </m:ctrlPr>
          </m:sSubPr>
          <m:e>
            <m:r>
              <m:rPr>
                <m:sty m:val="p"/>
              </m:rPr>
              <w:rPr>
                <w:rFonts w:ascii="Cambria Math" w:hAnsi="Cambria Math" w:cstheme="majorBidi"/>
                <w:sz w:val="24"/>
                <w:szCs w:val="24"/>
              </w:rPr>
              <m:t>ε</m:t>
            </m:r>
          </m:e>
          <m:sub>
            <m:r>
              <m:rPr>
                <m:sty m:val="p"/>
              </m:rPr>
              <w:rPr>
                <w:rFonts w:ascii="Cambria Math" w:hAnsi="Cambria Math" w:cstheme="majorBidi"/>
                <w:sz w:val="24"/>
                <w:szCs w:val="24"/>
              </w:rPr>
              <m:t>s</m:t>
            </m:r>
          </m:sub>
        </m:sSub>
        <m:r>
          <m:rPr>
            <m:sty m:val="p"/>
          </m:rPr>
          <w:rPr>
            <w:rFonts w:ascii="Cambria Math" w:hAnsi="Cambria Math" w:cstheme="majorBidi"/>
            <w:sz w:val="24"/>
            <w:szCs w:val="24"/>
          </w:rPr>
          <m:t>&gt;</m:t>
        </m:r>
        <m:r>
          <w:rPr>
            <w:rFonts w:ascii="Cambria Math" w:hAnsi="Cambria Math" w:cstheme="majorBidi"/>
            <w:sz w:val="24"/>
            <w:szCs w:val="24"/>
          </w:rPr>
          <m:t>1000</m:t>
        </m:r>
        <m:sSub>
          <m:sSubPr>
            <m:ctrlPr>
              <w:rPr>
                <w:rFonts w:ascii="Cambria Math" w:hAnsi="Cambria Math" w:cstheme="majorBidi"/>
                <w:sz w:val="24"/>
                <w:szCs w:val="24"/>
              </w:rPr>
            </m:ctrlPr>
          </m:sSubPr>
          <m:e>
            <m:r>
              <m:rPr>
                <m:sty m:val="p"/>
              </m:rPr>
              <w:rPr>
                <w:rFonts w:ascii="Cambria Math" w:hAnsi="Cambria Math" w:cstheme="majorBidi"/>
                <w:sz w:val="24"/>
                <w:szCs w:val="24"/>
              </w:rPr>
              <m:t>ε</m:t>
            </m:r>
          </m:e>
          <m:sub>
            <m:r>
              <m:rPr>
                <m:sty m:val="p"/>
              </m:rPr>
              <w:rPr>
                <w:rFonts w:ascii="Cambria Math" w:hAnsi="Cambria Math" w:cstheme="majorBidi"/>
                <w:sz w:val="24"/>
                <w:szCs w:val="24"/>
              </w:rPr>
              <m:t xml:space="preserve">l </m:t>
            </m:r>
          </m:sub>
        </m:sSub>
        <m:r>
          <w:rPr>
            <w:rFonts w:ascii="Cambria Math" w:hAnsi="Cambria Math" w:cstheme="majorBidi"/>
            <w:sz w:val="24"/>
            <w:szCs w:val="24"/>
          </w:rPr>
          <m:t xml:space="preserve"> =&gt;</m:t>
        </m:r>
        <m:sSub>
          <m:sSubPr>
            <m:ctrlPr>
              <w:rPr>
                <w:rFonts w:ascii="Cambria Math" w:hAnsi="Cambria Math" w:cstheme="majorBidi"/>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 xml:space="preserve">s </m:t>
            </m:r>
          </m:sub>
        </m:sSub>
        <m:r>
          <m:rPr>
            <m:sty m:val="p"/>
          </m:rPr>
          <w:rPr>
            <w:rFonts w:ascii="Cambria Math" w:hAnsi="Cambria Math" w:cstheme="majorBidi"/>
            <w:sz w:val="24"/>
            <w:szCs w:val="24"/>
          </w:rPr>
          <m:t xml:space="preserve">= </m:t>
        </m:r>
        <m:f>
          <m:fPr>
            <m:ctrlPr>
              <w:rPr>
                <w:rFonts w:ascii="Cambria Math" w:hAnsi="Cambria Math" w:cstheme="majorBidi"/>
                <w:sz w:val="24"/>
                <w:szCs w:val="24"/>
              </w:rPr>
            </m:ctrlPr>
          </m:fPr>
          <m:num>
            <m:sSub>
              <m:sSubPr>
                <m:ctrlPr>
                  <w:rPr>
                    <w:rFonts w:ascii="Cambria Math" w:hAnsi="Cambria Math" w:cstheme="majorBidi"/>
                    <w:sz w:val="24"/>
                    <w:szCs w:val="24"/>
                  </w:rPr>
                </m:ctrlPr>
              </m:sSubPr>
              <m:e>
                <m:r>
                  <m:rPr>
                    <m:sty m:val="p"/>
                  </m:rPr>
                  <w:rPr>
                    <w:rFonts w:ascii="Cambria Math" w:hAnsi="Cambria Math" w:cstheme="majorBidi"/>
                    <w:sz w:val="24"/>
                    <w:szCs w:val="24"/>
                  </w:rPr>
                  <m:t>f</m:t>
                </m:r>
              </m:e>
              <m:sub>
                <m:r>
                  <m:rPr>
                    <m:sty m:val="p"/>
                  </m:rPr>
                  <w:rPr>
                    <w:rFonts w:ascii="Cambria Math" w:hAnsi="Cambria Math" w:cstheme="majorBidi"/>
                    <w:sz w:val="24"/>
                    <w:szCs w:val="24"/>
                  </w:rPr>
                  <m:t>e</m:t>
                </m:r>
              </m:sub>
            </m:sSub>
          </m:num>
          <m:den>
            <m:sSub>
              <m:sSubPr>
                <m:ctrlPr>
                  <w:rPr>
                    <w:rFonts w:ascii="Cambria Math" w:hAnsi="Cambria Math" w:cstheme="majorBidi"/>
                    <w:sz w:val="24"/>
                    <w:szCs w:val="24"/>
                  </w:rPr>
                </m:ctrlPr>
              </m:sSubPr>
              <m:e>
                <m:r>
                  <m:rPr>
                    <m:sty m:val="p"/>
                  </m:rPr>
                  <w:rPr>
                    <w:rFonts w:ascii="Cambria Math" w:hAnsi="Cambria Math" w:cstheme="majorBidi"/>
                    <w:sz w:val="24"/>
                    <w:szCs w:val="24"/>
                  </w:rPr>
                  <m:t>δ</m:t>
                </m:r>
              </m:e>
              <m:sub>
                <m:r>
                  <m:rPr>
                    <m:sty m:val="p"/>
                  </m:rPr>
                  <w:rPr>
                    <w:rFonts w:ascii="Cambria Math" w:hAnsi="Cambria Math" w:cstheme="majorBidi"/>
                    <w:sz w:val="24"/>
                    <w:szCs w:val="24"/>
                  </w:rPr>
                  <m:t>s</m:t>
                </m:r>
              </m:sub>
            </m:sSub>
          </m:den>
        </m:f>
        <m:r>
          <m:rPr>
            <m:sty m:val="p"/>
          </m:rPr>
          <w:rPr>
            <w:rFonts w:ascii="Cambria Math" w:hAnsi="Cambria Math" w:cstheme="majorBidi"/>
            <w:sz w:val="24"/>
            <w:szCs w:val="24"/>
          </w:rPr>
          <m:t>=348 MPa</m:t>
        </m:r>
      </m:oMath>
    </w:p>
    <w:p w:rsidR="00E01015" w:rsidRPr="0043781B" w:rsidRDefault="00E01015" w:rsidP="00A1330B">
      <w:pPr>
        <w:tabs>
          <w:tab w:val="left" w:pos="6561"/>
        </w:tabs>
        <w:spacing w:after="120" w:line="360" w:lineRule="auto"/>
        <w:ind w:right="-567"/>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α=1,25</m:t>
          </m:r>
          <m:d>
            <m:dPr>
              <m:ctrlPr>
                <w:rPr>
                  <w:rFonts w:ascii="Cambria Math" w:hAnsi="Cambria Math" w:cstheme="majorBidi"/>
                  <w:sz w:val="24"/>
                  <w:szCs w:val="24"/>
                </w:rPr>
              </m:ctrlPr>
            </m:dPr>
            <m:e>
              <m:r>
                <m:rPr>
                  <m:sty m:val="p"/>
                </m:rPr>
                <w:rPr>
                  <w:rFonts w:ascii="Cambria Math" w:hAnsi="Cambria Math" w:cstheme="majorBidi"/>
                  <w:sz w:val="24"/>
                  <w:szCs w:val="24"/>
                </w:rPr>
                <m:t>1-</m:t>
              </m:r>
              <m:rad>
                <m:radPr>
                  <m:degHide m:val="on"/>
                  <m:ctrlPr>
                    <w:rPr>
                      <w:rFonts w:ascii="Cambria Math" w:hAnsi="Cambria Math" w:cstheme="majorBidi"/>
                      <w:sz w:val="24"/>
                      <w:szCs w:val="24"/>
                    </w:rPr>
                  </m:ctrlPr>
                </m:radPr>
                <m:deg/>
                <m:e>
                  <m:r>
                    <m:rPr>
                      <m:sty m:val="p"/>
                    </m:rPr>
                    <w:rPr>
                      <w:rFonts w:ascii="Cambria Math" w:hAnsi="Cambria Math" w:cstheme="majorBidi"/>
                      <w:sz w:val="24"/>
                      <w:szCs w:val="24"/>
                    </w:rPr>
                    <m:t>1-2μ</m:t>
                  </m:r>
                </m:e>
              </m:rad>
            </m:e>
          </m:d>
          <m:r>
            <w:rPr>
              <w:rFonts w:ascii="Cambria Math" w:hAnsi="Cambria Math" w:cstheme="majorBidi"/>
              <w:sz w:val="24"/>
              <w:szCs w:val="24"/>
            </w:rPr>
            <m:t>=&gt;</m:t>
          </m:r>
          <m:r>
            <m:rPr>
              <m:sty m:val="p"/>
            </m:rPr>
            <w:rPr>
              <w:rFonts w:ascii="Cambria Math" w:hAnsi="Cambria Math" w:cstheme="majorBidi"/>
              <w:sz w:val="24"/>
              <w:szCs w:val="24"/>
            </w:rPr>
            <m:t>α=0,04</m:t>
          </m:r>
        </m:oMath>
      </m:oMathPara>
    </w:p>
    <w:p w:rsidR="00E01015" w:rsidRPr="00BA59CE" w:rsidRDefault="00E01015" w:rsidP="00A1330B">
      <w:pPr>
        <w:tabs>
          <w:tab w:val="left" w:pos="5472"/>
        </w:tabs>
        <w:spacing w:after="120" w:line="360" w:lineRule="auto"/>
        <w:ind w:right="-567"/>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β=1-0,4α</m:t>
          </m:r>
          <m:r>
            <w:rPr>
              <w:rFonts w:ascii="Cambria Math" w:hAnsi="Cambria Math" w:cstheme="majorBidi"/>
              <w:sz w:val="24"/>
              <w:szCs w:val="24"/>
            </w:rPr>
            <m:t xml:space="preserve"> =&gt;</m:t>
          </m:r>
          <m:r>
            <m:rPr>
              <m:sty m:val="p"/>
            </m:rPr>
            <w:rPr>
              <w:rFonts w:ascii="Cambria Math" w:hAnsi="Cambria Math" w:cstheme="majorBidi"/>
              <w:sz w:val="24"/>
              <w:szCs w:val="24"/>
            </w:rPr>
            <m:t>β=0,98</m:t>
          </m:r>
        </m:oMath>
      </m:oMathPara>
    </w:p>
    <w:p w:rsidR="00E01015" w:rsidRPr="001109CC" w:rsidRDefault="00E01015" w:rsidP="00A1330B">
      <w:pPr>
        <w:tabs>
          <w:tab w:val="left" w:pos="426"/>
          <w:tab w:val="left" w:pos="567"/>
          <w:tab w:val="left" w:pos="709"/>
          <w:tab w:val="left" w:pos="1100"/>
          <w:tab w:val="left" w:pos="1134"/>
        </w:tabs>
        <w:spacing w:line="360" w:lineRule="auto"/>
        <w:jc w:val="both"/>
        <w:rPr>
          <w:rFonts w:asciiTheme="majorBidi" w:hAnsiTheme="majorBidi" w:cstheme="majorBidi"/>
          <w:b/>
          <w:bCs/>
          <w:color w:val="365F91" w:themeColor="accent1" w:themeShade="BF"/>
          <w:sz w:val="24"/>
          <w:szCs w:val="24"/>
          <w:u w:val="single"/>
        </w:rPr>
      </w:pPr>
      <w:r w:rsidRPr="001109CC">
        <w:rPr>
          <w:rFonts w:asciiTheme="majorBidi" w:hAnsiTheme="majorBidi" w:cstheme="majorBidi"/>
          <w:b/>
          <w:bCs/>
          <w:color w:val="365F91" w:themeColor="accent1" w:themeShade="BF"/>
          <w:sz w:val="24"/>
          <w:szCs w:val="24"/>
          <w:u w:val="single"/>
        </w:rPr>
        <w:t>Détermination des armatures :</w:t>
      </w:r>
    </w:p>
    <w:p w:rsidR="00E01015" w:rsidRDefault="00E01015" w:rsidP="00A1330B">
      <w:pPr>
        <w:tabs>
          <w:tab w:val="left" w:pos="142"/>
          <w:tab w:val="left" w:pos="6474"/>
          <w:tab w:val="right" w:pos="9213"/>
        </w:tabs>
        <w:spacing w:after="120" w:line="360" w:lineRule="auto"/>
        <w:ind w:right="-567"/>
        <w:contextualSpacing/>
        <w:rPr>
          <w:rFonts w:asciiTheme="majorBidi" w:hAnsiTheme="majorBidi" w:cstheme="majorBidi"/>
          <w:sz w:val="24"/>
          <w:szCs w:val="24"/>
        </w:rPr>
      </w:pPr>
    </w:p>
    <w:p w:rsidR="00E01015" w:rsidRPr="002D4C14" w:rsidRDefault="009A19B4" w:rsidP="00A1330B">
      <w:pPr>
        <w:tabs>
          <w:tab w:val="left" w:pos="142"/>
          <w:tab w:val="left" w:pos="6474"/>
          <w:tab w:val="right" w:pos="9213"/>
        </w:tabs>
        <w:spacing w:after="120" w:line="360" w:lineRule="auto"/>
        <w:ind w:right="-567"/>
        <w:contextualSpacing/>
        <w:rPr>
          <w:rFonts w:asciiTheme="majorBidi" w:hAnsiTheme="majorBidi" w:cstheme="majorBidi"/>
          <w:sz w:val="24"/>
          <w:szCs w:val="24"/>
        </w:rPr>
      </w:pPr>
      <m:oMathPara>
        <m:oMathParaPr>
          <m:jc m:val="left"/>
        </m:oMathParaPr>
        <m:oMath>
          <m:sSubSup>
            <m:sSubSupPr>
              <m:ctrlPr>
                <w:rPr>
                  <w:rFonts w:ascii="Cambria Math" w:hAnsi="Cambria Math" w:cstheme="majorBidi"/>
                  <w:sz w:val="24"/>
                  <w:szCs w:val="24"/>
                </w:rPr>
              </m:ctrlPr>
            </m:sSubSupPr>
            <m:e>
              <m:r>
                <w:rPr>
                  <w:rFonts w:ascii="Cambria Math" w:hAnsi="Cambria Math" w:cstheme="majorBidi"/>
                  <w:sz w:val="24"/>
                  <w:szCs w:val="24"/>
                </w:rPr>
                <m:t>A</m:t>
              </m:r>
            </m:e>
            <m:sub>
              <m:r>
                <w:rPr>
                  <w:rFonts w:ascii="Cambria Math" w:hAnsi="Cambria Math" w:cstheme="majorBidi"/>
                  <w:sz w:val="24"/>
                  <w:szCs w:val="24"/>
                </w:rPr>
                <m:t>t</m:t>
              </m:r>
            </m:sub>
            <m:sup>
              <m:r>
                <w:rPr>
                  <w:rFonts w:ascii="Cambria Math" w:hAnsi="Cambria Math" w:cstheme="majorBidi"/>
                  <w:sz w:val="24"/>
                  <w:szCs w:val="24"/>
                </w:rPr>
                <m:t>u</m:t>
              </m:r>
            </m:sup>
          </m:sSubSup>
          <m:r>
            <m:rPr>
              <m:sty m:val="p"/>
            </m:rPr>
            <w:rPr>
              <w:rFonts w:ascii="Cambria Math" w:hAnsi="Cambria Math" w:cstheme="majorBidi"/>
              <w:sz w:val="24"/>
              <w:szCs w:val="24"/>
            </w:rPr>
            <m:t>=</m:t>
          </m:r>
          <m:f>
            <m:fPr>
              <m:ctrlPr>
                <w:rPr>
                  <w:rFonts w:ascii="Cambria Math" w:hAnsi="Cambria Math" w:cstheme="majorBidi"/>
                  <w:sz w:val="24"/>
                  <w:szCs w:val="24"/>
                </w:rPr>
              </m:ctrlPr>
            </m:fPr>
            <m:num>
              <m:sSubSup>
                <m:sSubSupPr>
                  <m:ctrlPr>
                    <w:rPr>
                      <w:rFonts w:ascii="Cambria Math" w:eastAsia="Calibri" w:hAnsi="Cambria Math" w:cstheme="majorBidi"/>
                      <w:i/>
                      <w:sz w:val="24"/>
                      <w:szCs w:val="24"/>
                    </w:rPr>
                  </m:ctrlPr>
                </m:sSubSupPr>
                <m:e>
                  <m:r>
                    <w:rPr>
                      <w:rFonts w:ascii="Cambria Math" w:eastAsia="Calibri" w:hAnsi="Cambria Math" w:cstheme="majorBidi"/>
                      <w:sz w:val="24"/>
                      <w:szCs w:val="24"/>
                    </w:rPr>
                    <m:t>M</m:t>
                  </m:r>
                </m:e>
                <m:sub>
                  <m:r>
                    <w:rPr>
                      <w:rFonts w:ascii="Cambria Math" w:eastAsia="Calibri" w:hAnsi="Cambria Math" w:cstheme="majorBidi"/>
                      <w:sz w:val="24"/>
                      <w:szCs w:val="24"/>
                    </w:rPr>
                    <m:t>t</m:t>
                  </m:r>
                </m:sub>
                <m:sup>
                  <m:r>
                    <w:rPr>
                      <w:rFonts w:ascii="Cambria Math" w:eastAsia="Calibri" w:hAnsi="Cambria Math" w:cstheme="majorBidi"/>
                      <w:sz w:val="24"/>
                      <w:szCs w:val="24"/>
                    </w:rPr>
                    <m:t>u</m:t>
                  </m:r>
                </m:sup>
              </m:sSubSup>
            </m:num>
            <m:den>
              <m:sSub>
                <m:sSubPr>
                  <m:ctrlPr>
                    <w:rPr>
                      <w:rFonts w:ascii="Cambria Math" w:hAnsi="Cambria Math" w:cstheme="majorBidi"/>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s</m:t>
                  </m:r>
                </m:sub>
              </m:sSub>
              <m:r>
                <m:rPr>
                  <m:sty m:val="p"/>
                </m:rPr>
                <w:rPr>
                  <w:rFonts w:ascii="Cambria Math" w:hAnsi="Cambria Math" w:cstheme="majorBidi"/>
                  <w:sz w:val="24"/>
                  <w:szCs w:val="24"/>
                </w:rPr>
                <m:t>×β×</m:t>
              </m:r>
              <m:sSub>
                <m:sSubPr>
                  <m:ctrlPr>
                    <w:rPr>
                      <w:rFonts w:ascii="Cambria Math" w:hAnsi="Cambria Math" w:cstheme="majorBidi"/>
                      <w:sz w:val="24"/>
                      <w:szCs w:val="24"/>
                    </w:rPr>
                  </m:ctrlPr>
                </m:sSubPr>
                <m:e>
                  <m:r>
                    <m:rPr>
                      <m:sty m:val="p"/>
                    </m:rPr>
                    <w:rPr>
                      <w:rFonts w:ascii="Cambria Math" w:hAnsi="Cambria Math" w:cstheme="majorBidi"/>
                      <w:sz w:val="24"/>
                      <w:szCs w:val="24"/>
                    </w:rPr>
                    <m:t>d</m:t>
                  </m:r>
                </m:e>
                <m:sub>
                  <m:r>
                    <m:rPr>
                      <m:sty m:val="p"/>
                    </m:rPr>
                    <w:rPr>
                      <w:rFonts w:ascii="Cambria Math" w:hAnsi="Cambria Math" w:cstheme="majorBidi"/>
                      <w:sz w:val="24"/>
                      <w:szCs w:val="24"/>
                    </w:rPr>
                    <m:t>x</m:t>
                  </m:r>
                </m:sub>
              </m:sSub>
            </m:den>
          </m:f>
          <m:r>
            <m:rPr>
              <m:sty m:val="p"/>
            </m:rP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10840</m:t>
              </m:r>
            </m:num>
            <m:den>
              <m:r>
                <m:rPr>
                  <m:sty m:val="p"/>
                </m:rPr>
                <w:rPr>
                  <w:rFonts w:ascii="Cambria Math" w:hAnsi="Cambria Math" w:cstheme="majorBidi"/>
                  <w:sz w:val="24"/>
                  <w:szCs w:val="24"/>
                </w:rPr>
                <m:t>348×0,98×27</m:t>
              </m:r>
            </m:den>
          </m:f>
          <m:r>
            <m:rPr>
              <m:sty m:val="p"/>
            </m:rPr>
            <w:rPr>
              <w:rFonts w:ascii="Cambria Math" w:hAnsi="Cambria Math" w:cstheme="majorBidi"/>
              <w:sz w:val="24"/>
              <w:szCs w:val="24"/>
            </w:rPr>
            <m:t>=1.17 cm².</m:t>
          </m:r>
        </m:oMath>
      </m:oMathPara>
    </w:p>
    <w:p w:rsidR="00E01015" w:rsidRDefault="00E01015" w:rsidP="00A1330B">
      <w:pPr>
        <w:tabs>
          <w:tab w:val="left" w:pos="426"/>
          <w:tab w:val="left" w:pos="567"/>
          <w:tab w:val="left" w:pos="709"/>
          <w:tab w:val="left" w:pos="1100"/>
          <w:tab w:val="left" w:pos="1134"/>
        </w:tabs>
        <w:spacing w:line="360" w:lineRule="auto"/>
        <w:jc w:val="both"/>
        <w:rPr>
          <w:rFonts w:asciiTheme="majorBidi" w:hAnsiTheme="majorBidi" w:cstheme="majorBidi"/>
          <w:b/>
          <w:bCs/>
          <w:color w:val="365F91" w:themeColor="accent1" w:themeShade="BF"/>
          <w:sz w:val="24"/>
          <w:szCs w:val="24"/>
          <w:u w:val="single"/>
        </w:rPr>
      </w:pPr>
    </w:p>
    <w:p w:rsidR="00E01015" w:rsidRPr="001109CC" w:rsidRDefault="00E01015" w:rsidP="00A1330B">
      <w:pPr>
        <w:tabs>
          <w:tab w:val="left" w:pos="426"/>
          <w:tab w:val="left" w:pos="567"/>
          <w:tab w:val="left" w:pos="709"/>
          <w:tab w:val="left" w:pos="1100"/>
          <w:tab w:val="left" w:pos="1134"/>
        </w:tabs>
        <w:spacing w:line="360" w:lineRule="auto"/>
        <w:jc w:val="both"/>
        <w:rPr>
          <w:rFonts w:asciiTheme="majorBidi" w:hAnsiTheme="majorBidi" w:cstheme="majorBidi"/>
          <w:b/>
          <w:bCs/>
          <w:color w:val="365F91" w:themeColor="accent1" w:themeShade="BF"/>
          <w:sz w:val="24"/>
          <w:szCs w:val="24"/>
          <w:u w:val="single"/>
        </w:rPr>
      </w:pPr>
      <w:r w:rsidRPr="001109CC">
        <w:rPr>
          <w:rFonts w:asciiTheme="majorBidi" w:hAnsiTheme="majorBidi" w:cstheme="majorBidi"/>
          <w:b/>
          <w:bCs/>
          <w:color w:val="365F91" w:themeColor="accent1" w:themeShade="BF"/>
          <w:sz w:val="24"/>
          <w:szCs w:val="24"/>
          <w:u w:val="single"/>
        </w:rPr>
        <w:t>Condition de non fragilité :</w:t>
      </w:r>
    </w:p>
    <w:p w:rsidR="00E01015" w:rsidRPr="00377E98" w:rsidRDefault="009A19B4" w:rsidP="00A1330B">
      <w:pPr>
        <w:tabs>
          <w:tab w:val="left" w:pos="426"/>
          <w:tab w:val="left" w:pos="567"/>
          <w:tab w:val="left" w:pos="709"/>
          <w:tab w:val="left" w:pos="1100"/>
          <w:tab w:val="left" w:pos="1134"/>
        </w:tabs>
        <w:spacing w:line="360" w:lineRule="auto"/>
        <w:jc w:val="both"/>
        <w:rPr>
          <w:rFonts w:asciiTheme="majorBidi" w:eastAsiaTheme="minorEastAsia" w:hAnsiTheme="majorBidi" w:cstheme="majorBidi"/>
          <w:sz w:val="24"/>
          <w:szCs w:val="24"/>
        </w:rPr>
      </w:pPr>
      <m:oMathPara>
        <m:oMath>
          <m:sSub>
            <m:sSubPr>
              <m:ctrlPr>
                <w:rPr>
                  <w:rFonts w:ascii="Cambria Math" w:eastAsiaTheme="minorEastAsia" w:hAnsi="Cambria Math" w:cstheme="majorBidi"/>
                  <w:bCs/>
                  <w:i/>
                  <w:sz w:val="24"/>
                  <w:szCs w:val="24"/>
                </w:rPr>
              </m:ctrlPr>
            </m:sSubPr>
            <m:e>
              <m:r>
                <w:rPr>
                  <w:rFonts w:ascii="Cambria Math" w:eastAsiaTheme="minorEastAsia" w:hAnsi="Cambria Math" w:cstheme="majorBidi"/>
                  <w:sz w:val="24"/>
                  <w:szCs w:val="24"/>
                </w:rPr>
                <m:t>A</m:t>
              </m:r>
            </m:e>
            <m:sub>
              <m:r>
                <w:rPr>
                  <w:rFonts w:ascii="Cambria Math" w:eastAsiaTheme="minorEastAsia" w:hAnsi="Cambria Math" w:cstheme="majorBidi"/>
                  <w:sz w:val="24"/>
                  <w:szCs w:val="24"/>
                </w:rPr>
                <m:t>min</m:t>
              </m:r>
            </m:sub>
          </m:sSub>
          <m:r>
            <w:rPr>
              <w:rFonts w:ascii="Cambria Math" w:eastAsiaTheme="minorEastAsia" w:hAnsi="Cambria Math" w:cstheme="majorBidi"/>
              <w:sz w:val="24"/>
              <w:szCs w:val="24"/>
            </w:rPr>
            <m:t>=0.23×b×d×</m:t>
          </m:r>
          <m:f>
            <m:fPr>
              <m:ctrlPr>
                <w:rPr>
                  <w:rFonts w:ascii="Cambria Math" w:eastAsiaTheme="minorEastAsia" w:hAnsi="Cambria Math" w:cstheme="majorBidi"/>
                  <w:bCs/>
                  <w:i/>
                  <w:sz w:val="24"/>
                  <w:szCs w:val="24"/>
                </w:rPr>
              </m:ctrlPr>
            </m:fPr>
            <m:num>
              <m:sSub>
                <m:sSubPr>
                  <m:ctrlPr>
                    <w:rPr>
                      <w:rFonts w:ascii="Cambria Math" w:eastAsiaTheme="minorEastAsia" w:hAnsi="Cambria Math" w:cstheme="majorBidi"/>
                      <w:bCs/>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t28</m:t>
                  </m:r>
                </m:sub>
              </m:sSub>
            </m:num>
            <m:den>
              <m:sSub>
                <m:sSubPr>
                  <m:ctrlPr>
                    <w:rPr>
                      <w:rFonts w:ascii="Cambria Math" w:eastAsiaTheme="minorEastAsia" w:hAnsi="Cambria Math" w:cstheme="majorBidi"/>
                      <w:bCs/>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e</m:t>
                  </m:r>
                </m:sub>
              </m:sSub>
            </m:den>
          </m:f>
          <m:r>
            <w:rPr>
              <w:rFonts w:ascii="Cambria Math" w:eastAsiaTheme="minorEastAsia" w:hAnsi="Cambria Math" w:cstheme="majorBidi"/>
              <w:sz w:val="24"/>
              <w:szCs w:val="24"/>
            </w:rPr>
            <m:t>=0.23×100×13×</m:t>
          </m:r>
          <m:f>
            <m:fPr>
              <m:ctrlPr>
                <w:rPr>
                  <w:rFonts w:ascii="Cambria Math" w:eastAsiaTheme="minorEastAsia" w:hAnsi="Cambria Math" w:cstheme="majorBidi"/>
                  <w:bCs/>
                  <w:i/>
                  <w:sz w:val="24"/>
                  <w:szCs w:val="24"/>
                </w:rPr>
              </m:ctrlPr>
            </m:fPr>
            <m:num>
              <m:r>
                <w:rPr>
                  <w:rFonts w:ascii="Cambria Math" w:eastAsiaTheme="minorEastAsia" w:hAnsi="Cambria Math" w:cstheme="majorBidi"/>
                  <w:sz w:val="24"/>
                  <w:szCs w:val="24"/>
                </w:rPr>
                <m:t>2.1</m:t>
              </m:r>
            </m:num>
            <m:den>
              <m:r>
                <w:rPr>
                  <w:rFonts w:ascii="Cambria Math" w:eastAsiaTheme="minorEastAsia" w:hAnsi="Cambria Math" w:cstheme="majorBidi"/>
                  <w:sz w:val="24"/>
                  <w:szCs w:val="24"/>
                </w:rPr>
                <m:t>400</m:t>
              </m:r>
            </m:den>
          </m:f>
          <m:r>
            <w:rPr>
              <w:rFonts w:ascii="Cambria Math" w:eastAsiaTheme="minorEastAsia" w:hAnsi="Cambria Math" w:cstheme="majorBidi"/>
              <w:sz w:val="24"/>
              <w:szCs w:val="24"/>
            </w:rPr>
            <m:t>=&gt;</m:t>
          </m:r>
          <m:sSub>
            <m:sSubPr>
              <m:ctrlPr>
                <w:rPr>
                  <w:rFonts w:ascii="Cambria Math" w:eastAsiaTheme="minorEastAsia" w:hAnsi="Cambria Math" w:cstheme="majorBidi"/>
                  <w:bCs/>
                  <w:i/>
                  <w:sz w:val="24"/>
                  <w:szCs w:val="24"/>
                </w:rPr>
              </m:ctrlPr>
            </m:sSubPr>
            <m:e>
              <m:r>
                <w:rPr>
                  <w:rFonts w:ascii="Cambria Math" w:eastAsiaTheme="minorEastAsia" w:hAnsi="Cambria Math" w:cstheme="majorBidi"/>
                  <w:sz w:val="24"/>
                  <w:szCs w:val="24"/>
                </w:rPr>
                <m:t>A</m:t>
              </m:r>
            </m:e>
            <m:sub>
              <m:r>
                <w:rPr>
                  <w:rFonts w:ascii="Cambria Math" w:eastAsiaTheme="minorEastAsia" w:hAnsi="Cambria Math" w:cstheme="majorBidi"/>
                  <w:sz w:val="24"/>
                  <w:szCs w:val="24"/>
                </w:rPr>
                <m:t>min</m:t>
              </m:r>
            </m:sub>
          </m:sSub>
          <m:r>
            <w:rPr>
              <w:rFonts w:ascii="Cambria Math" w:eastAsiaTheme="minorEastAsia" w:hAnsi="Cambria Math" w:cstheme="majorBidi"/>
              <w:sz w:val="24"/>
              <w:szCs w:val="24"/>
            </w:rPr>
            <m:t>= 1.57 c</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/ml</m:t>
          </m:r>
        </m:oMath>
      </m:oMathPara>
    </w:p>
    <w:p w:rsidR="00E01015" w:rsidRDefault="00E01015" w:rsidP="00A1330B">
      <w:pPr>
        <w:tabs>
          <w:tab w:val="left" w:pos="426"/>
          <w:tab w:val="left" w:pos="567"/>
          <w:tab w:val="left" w:pos="709"/>
          <w:tab w:val="left" w:pos="1100"/>
          <w:tab w:val="left" w:pos="1134"/>
        </w:tabs>
        <w:spacing w:line="360" w:lineRule="auto"/>
        <w:jc w:val="both"/>
        <w:rPr>
          <w:rFonts w:asciiTheme="majorBidi" w:hAnsiTheme="majorBidi" w:cstheme="majorBidi"/>
          <w:b/>
          <w:bCs/>
          <w:color w:val="365F91" w:themeColor="accent1" w:themeShade="BF"/>
          <w:sz w:val="24"/>
          <w:szCs w:val="24"/>
          <w:u w:val="single"/>
        </w:rPr>
      </w:pPr>
    </w:p>
    <w:p w:rsidR="00E01015" w:rsidRPr="001109CC" w:rsidRDefault="00E01015" w:rsidP="00A1330B">
      <w:pPr>
        <w:tabs>
          <w:tab w:val="left" w:pos="426"/>
          <w:tab w:val="left" w:pos="567"/>
          <w:tab w:val="left" w:pos="709"/>
          <w:tab w:val="left" w:pos="1100"/>
          <w:tab w:val="left" w:pos="1134"/>
        </w:tabs>
        <w:spacing w:line="360" w:lineRule="auto"/>
        <w:jc w:val="both"/>
        <w:rPr>
          <w:rFonts w:asciiTheme="majorBidi" w:eastAsiaTheme="minorEastAsia" w:hAnsiTheme="majorBidi" w:cstheme="majorBidi"/>
          <w:bCs/>
          <w:color w:val="365F91" w:themeColor="accent1" w:themeShade="BF"/>
          <w:sz w:val="24"/>
          <w:szCs w:val="24"/>
        </w:rPr>
      </w:pPr>
      <w:r w:rsidRPr="001109CC">
        <w:rPr>
          <w:rFonts w:asciiTheme="majorBidi" w:hAnsiTheme="majorBidi" w:cstheme="majorBidi"/>
          <w:b/>
          <w:bCs/>
          <w:color w:val="365F91" w:themeColor="accent1" w:themeShade="BF"/>
          <w:sz w:val="24"/>
          <w:szCs w:val="24"/>
          <w:u w:val="single"/>
        </w:rPr>
        <w:t>Ferraillage minimal du RPA99 :</w:t>
      </w:r>
    </w:p>
    <w:p w:rsidR="00E01015" w:rsidRPr="005804C2" w:rsidRDefault="009A19B4" w:rsidP="00A1330B">
      <w:pPr>
        <w:tabs>
          <w:tab w:val="left" w:pos="426"/>
          <w:tab w:val="left" w:pos="567"/>
          <w:tab w:val="left" w:pos="709"/>
          <w:tab w:val="left" w:pos="1100"/>
          <w:tab w:val="left" w:pos="1134"/>
        </w:tabs>
        <w:spacing w:line="360" w:lineRule="auto"/>
        <w:jc w:val="both"/>
        <w:rPr>
          <w:rFonts w:asciiTheme="majorBidi" w:hAnsiTheme="majorBidi" w:cstheme="majorBidi"/>
          <w:sz w:val="24"/>
          <w:szCs w:val="24"/>
        </w:rPr>
      </w:pPr>
      <m:oMathPara>
        <m:oMathParaPr>
          <m:jc m:val="left"/>
        </m:oMathParaPr>
        <m:oMath>
          <m:sSub>
            <m:sSubPr>
              <m:ctrlPr>
                <w:rPr>
                  <w:rFonts w:ascii="Cambria Math" w:hAnsi="Cambria Math"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min</m:t>
              </m:r>
            </m:sub>
          </m:sSub>
          <m:r>
            <w:rPr>
              <w:rFonts w:ascii="Cambria Math" w:hAnsi="Cambria Math" w:cstheme="majorBidi"/>
              <w:sz w:val="24"/>
              <w:szCs w:val="24"/>
            </w:rPr>
            <m:t>=0.5%×b×h</m:t>
          </m:r>
        </m:oMath>
      </m:oMathPara>
    </w:p>
    <w:p w:rsidR="00E01015" w:rsidRPr="0043688E" w:rsidRDefault="009A19B4" w:rsidP="00A1330B">
      <w:pPr>
        <w:tabs>
          <w:tab w:val="left" w:pos="426"/>
          <w:tab w:val="left" w:pos="567"/>
          <w:tab w:val="left" w:pos="709"/>
          <w:tab w:val="left" w:pos="1100"/>
          <w:tab w:val="left" w:pos="1134"/>
        </w:tabs>
        <w:spacing w:line="360" w:lineRule="auto"/>
        <w:jc w:val="both"/>
        <w:rPr>
          <w:rFonts w:asciiTheme="majorBidi" w:eastAsiaTheme="minorEastAsia" w:hAnsiTheme="majorBidi" w:cstheme="majorBidi"/>
          <w:sz w:val="24"/>
          <w:szCs w:val="24"/>
        </w:rPr>
      </w:pPr>
      <m:oMathPara>
        <m:oMathParaPr>
          <m:jc m:val="left"/>
        </m:oMathParaPr>
        <m:oMath>
          <m:sSub>
            <m:sSubPr>
              <m:ctrlPr>
                <w:rPr>
                  <w:rFonts w:ascii="Cambria Math" w:hAnsi="Cambria Math"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min</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0.5×30×30</m:t>
              </m:r>
            </m:num>
            <m:den>
              <m:r>
                <w:rPr>
                  <w:rFonts w:ascii="Cambria Math" w:hAnsi="Cambria Math" w:cstheme="majorBidi"/>
                  <w:sz w:val="24"/>
                  <w:szCs w:val="24"/>
                </w:rPr>
                <m:t>100</m:t>
              </m:r>
            </m:den>
          </m:f>
          <m:r>
            <w:rPr>
              <w:rFonts w:ascii="Cambria Math" w:hAnsi="Cambria Math" w:cstheme="majorBidi"/>
              <w:sz w:val="24"/>
              <w:szCs w:val="24"/>
            </w:rPr>
            <m:t>=4.5c</m:t>
          </m:r>
          <m:sSup>
            <m:sSupPr>
              <m:ctrlPr>
                <w:rPr>
                  <w:rFonts w:ascii="Cambria Math" w:hAnsi="Cambria Math" w:cstheme="majorBidi"/>
                  <w:i/>
                  <w:sz w:val="24"/>
                  <w:szCs w:val="24"/>
                </w:rPr>
              </m:ctrlPr>
            </m:sSupPr>
            <m:e>
              <m:r>
                <w:rPr>
                  <w:rFonts w:ascii="Cambria Math" w:hAnsi="Cambria Math" w:cstheme="majorBidi"/>
                  <w:sz w:val="24"/>
                  <w:szCs w:val="24"/>
                </w:rPr>
                <m:t>m</m:t>
              </m:r>
            </m:e>
            <m:sup>
              <m:r>
                <w:rPr>
                  <w:rFonts w:ascii="Cambria Math" w:hAnsi="Cambria Math" w:cstheme="majorBidi"/>
                  <w:sz w:val="24"/>
                  <w:szCs w:val="24"/>
                </w:rPr>
                <m:t>2</m:t>
              </m:r>
            </m:sup>
          </m:sSup>
        </m:oMath>
      </m:oMathPara>
    </w:p>
    <w:p w:rsidR="00E01015" w:rsidRDefault="00E01015" w:rsidP="00A1330B">
      <w:pPr>
        <w:tabs>
          <w:tab w:val="left" w:pos="426"/>
          <w:tab w:val="left" w:pos="567"/>
          <w:tab w:val="left" w:pos="709"/>
          <w:tab w:val="left" w:pos="1100"/>
          <w:tab w:val="left" w:pos="1134"/>
        </w:tabs>
        <w:spacing w:line="360" w:lineRule="auto"/>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Choix : 6T12/ml =&gt; A= 4.52cm²/ml        e = 15 cm</w:t>
      </w:r>
    </w:p>
    <w:p w:rsidR="00E01015" w:rsidRPr="001109CC" w:rsidRDefault="00E01015" w:rsidP="00A1330B">
      <w:pPr>
        <w:tabs>
          <w:tab w:val="left" w:pos="426"/>
          <w:tab w:val="left" w:pos="567"/>
          <w:tab w:val="left" w:pos="709"/>
          <w:tab w:val="left" w:pos="1100"/>
          <w:tab w:val="left" w:pos="1134"/>
        </w:tabs>
        <w:spacing w:line="360" w:lineRule="auto"/>
        <w:ind w:left="142"/>
        <w:rPr>
          <w:rFonts w:asciiTheme="majorBidi" w:hAnsiTheme="majorBidi" w:cstheme="majorBidi"/>
          <w:noProof/>
          <w:color w:val="365F91" w:themeColor="accent1" w:themeShade="BF"/>
          <w:sz w:val="24"/>
          <w:szCs w:val="24"/>
          <w:lang w:val="en-US"/>
        </w:rPr>
      </w:pPr>
      <w:r w:rsidRPr="001109CC">
        <w:rPr>
          <w:rFonts w:asciiTheme="majorBidi" w:hAnsiTheme="majorBidi" w:cstheme="majorBidi"/>
          <w:b/>
          <w:bCs/>
          <w:noProof/>
          <w:color w:val="365F91" w:themeColor="accent1" w:themeShade="BF"/>
          <w:u w:val="single"/>
          <w:lang w:val="en-US"/>
        </w:rPr>
        <w:t>Etat limite de service</w:t>
      </w:r>
      <w:r w:rsidRPr="001109CC">
        <w:rPr>
          <w:rFonts w:asciiTheme="majorBidi" w:hAnsiTheme="majorBidi" w:cstheme="majorBidi"/>
          <w:b/>
          <w:bCs/>
          <w:noProof/>
          <w:color w:val="365F91" w:themeColor="accent1" w:themeShade="BF"/>
          <w:sz w:val="24"/>
          <w:szCs w:val="24"/>
          <w:u w:val="single"/>
          <w:lang w:val="en-US"/>
        </w:rPr>
        <w:t> </w:t>
      </w:r>
      <w:r w:rsidRPr="001109CC">
        <w:rPr>
          <w:rFonts w:asciiTheme="majorBidi" w:hAnsiTheme="majorBidi" w:cstheme="majorBidi"/>
          <w:noProof/>
          <w:color w:val="365F91" w:themeColor="accent1" w:themeShade="BF"/>
          <w:sz w:val="24"/>
          <w:szCs w:val="24"/>
          <w:lang w:val="en-US"/>
        </w:rPr>
        <w:t>: </w:t>
      </w:r>
    </w:p>
    <w:p w:rsidR="00E01015" w:rsidRPr="00CD4792" w:rsidRDefault="009A19B4" w:rsidP="00A1330B">
      <w:pPr>
        <w:tabs>
          <w:tab w:val="left" w:pos="426"/>
          <w:tab w:val="left" w:pos="567"/>
          <w:tab w:val="left" w:pos="709"/>
          <w:tab w:val="left" w:pos="1134"/>
        </w:tabs>
        <w:spacing w:line="360" w:lineRule="auto"/>
        <w:jc w:val="both"/>
        <w:rPr>
          <w:rFonts w:asciiTheme="majorBidi" w:hAnsiTheme="majorBidi" w:cstheme="majorBidi"/>
          <w:bCs/>
          <w:noProof/>
          <w:sz w:val="24"/>
          <w:szCs w:val="24"/>
          <w:lang w:val="en-US"/>
        </w:rPr>
      </w:pPr>
      <m:oMathPara>
        <m:oMath>
          <m:sSubSup>
            <m:sSubSupPr>
              <m:ctrlPr>
                <w:rPr>
                  <w:rFonts w:ascii="Cambria Math" w:hAnsi="Cambria Math" w:cstheme="majorBidi"/>
                  <w:b/>
                  <w:bCs/>
                  <w:i/>
                  <w:noProof/>
                  <w:sz w:val="24"/>
                  <w:szCs w:val="24"/>
                </w:rPr>
              </m:ctrlPr>
            </m:sSubSupPr>
            <m:e>
              <m:r>
                <m:rPr>
                  <m:sty m:val="bi"/>
                </m:rPr>
                <w:rPr>
                  <w:rFonts w:ascii="Cambria Math" w:hAnsi="Cambria Math" w:cstheme="majorBidi"/>
                  <w:noProof/>
                  <w:sz w:val="24"/>
                  <w:szCs w:val="24"/>
                </w:rPr>
                <m:t>M</m:t>
              </m:r>
            </m:e>
            <m:sub>
              <m:r>
                <m:rPr>
                  <m:sty m:val="bi"/>
                </m:rPr>
                <w:rPr>
                  <w:rFonts w:ascii="Cambria Math" w:hAnsi="Cambria Math" w:cstheme="majorBidi"/>
                  <w:noProof/>
                  <w:sz w:val="24"/>
                  <w:szCs w:val="24"/>
                </w:rPr>
                <m:t>a</m:t>
              </m:r>
            </m:sub>
            <m:sup>
              <m:r>
                <m:rPr>
                  <m:sty m:val="bi"/>
                </m:rPr>
                <w:rPr>
                  <w:rFonts w:ascii="Cambria Math" w:hAnsi="Cambria Math" w:cstheme="majorBidi"/>
                  <w:noProof/>
                  <w:sz w:val="24"/>
                  <w:szCs w:val="24"/>
                </w:rPr>
                <m:t>s</m:t>
              </m:r>
            </m:sup>
          </m:sSubSup>
          <m:r>
            <m:rPr>
              <m:sty m:val="bi"/>
            </m:rPr>
            <w:rPr>
              <w:rFonts w:ascii="Cambria Math" w:hAnsi="Cambria Math" w:cstheme="majorBidi"/>
              <w:noProof/>
              <w:sz w:val="24"/>
              <w:szCs w:val="24"/>
              <w:lang w:val="en-US"/>
            </w:rPr>
            <m:t>= -</m:t>
          </m:r>
          <m:r>
            <m:rPr>
              <m:sty m:val="bi"/>
            </m:rPr>
            <w:rPr>
              <w:rFonts w:ascii="Cambria Math" w:hAnsi="Cambria Math" w:cstheme="majorBidi"/>
              <w:noProof/>
              <w:sz w:val="24"/>
              <w:szCs w:val="24"/>
            </w:rPr>
            <m:t>7</m:t>
          </m:r>
          <m:r>
            <m:rPr>
              <m:sty m:val="bi"/>
            </m:rPr>
            <w:rPr>
              <w:rFonts w:ascii="Cambria Math" w:hAnsi="Cambria Math" w:cstheme="majorBidi"/>
              <w:noProof/>
              <w:sz w:val="24"/>
              <w:szCs w:val="24"/>
              <w:lang w:val="en-US"/>
            </w:rPr>
            <m:t>.</m:t>
          </m:r>
          <m:r>
            <m:rPr>
              <m:sty m:val="bi"/>
            </m:rPr>
            <w:rPr>
              <w:rFonts w:ascii="Cambria Math" w:hAnsi="Cambria Math" w:cstheme="majorBidi"/>
              <w:noProof/>
              <w:sz w:val="24"/>
              <w:szCs w:val="24"/>
            </w:rPr>
            <m:t>84</m:t>
          </m:r>
          <m:r>
            <m:rPr>
              <m:sty m:val="bi"/>
            </m:rPr>
            <w:rPr>
              <w:rFonts w:ascii="Cambria Math" w:hAnsi="Cambria Math" w:cstheme="majorBidi"/>
              <w:noProof/>
              <w:sz w:val="24"/>
              <w:szCs w:val="24"/>
            </w:rPr>
            <m:t>KN</m:t>
          </m:r>
          <m:r>
            <m:rPr>
              <m:sty m:val="bi"/>
            </m:rPr>
            <w:rPr>
              <w:rFonts w:ascii="Cambria Math" w:hAnsi="Cambria Math" w:cstheme="majorBidi"/>
              <w:noProof/>
              <w:sz w:val="24"/>
              <w:szCs w:val="24"/>
              <w:lang w:val="en-US"/>
            </w:rPr>
            <m:t>.</m:t>
          </m:r>
          <m:r>
            <m:rPr>
              <m:sty m:val="bi"/>
            </m:rPr>
            <w:rPr>
              <w:rFonts w:ascii="Cambria Math" w:hAnsi="Cambria Math" w:cstheme="majorBidi"/>
              <w:noProof/>
              <w:sz w:val="24"/>
              <w:szCs w:val="24"/>
            </w:rPr>
            <m:t>m</m:t>
          </m:r>
        </m:oMath>
      </m:oMathPara>
    </w:p>
    <w:p w:rsidR="00E01015" w:rsidRPr="00377E98" w:rsidRDefault="009A19B4" w:rsidP="00A1330B">
      <w:pPr>
        <w:pStyle w:val="Paragraphedeliste"/>
        <w:numPr>
          <w:ilvl w:val="0"/>
          <w:numId w:val="71"/>
        </w:numPr>
        <w:spacing w:after="200" w:line="360" w:lineRule="auto"/>
        <w:rPr>
          <w:rFonts w:asciiTheme="majorBidi" w:eastAsiaTheme="minorEastAsia" w:hAnsiTheme="majorBidi" w:cstheme="majorBidi"/>
          <w:bCs/>
          <w:lang w:val="de-DE"/>
        </w:rPr>
      </w:pPr>
      <w:r w:rsidRPr="009A19B4">
        <w:rPr>
          <w:rFonts w:asciiTheme="majorBidi" w:eastAsiaTheme="minorHAnsi" w:hAnsiTheme="majorBidi" w:cstheme="majorBidi"/>
          <w:noProof/>
          <w:highlight w:val="yellow"/>
        </w:rPr>
        <w:pict>
          <v:shape id="Accolade fermante 451" o:spid="_x0000_s1785" type="#_x0000_t88" style="position:absolute;left:0;text-align:left;margin-left:179.95pt;margin-top:1pt;width:13.5pt;height:61.3pt;z-index:25173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" adj="1483"/>
        </w:pict>
      </w:r>
      <w:r w:rsidR="00E01015" w:rsidRPr="00377E98">
        <w:rPr>
          <w:rFonts w:asciiTheme="majorBidi" w:eastAsiaTheme="minorEastAsia" w:hAnsiTheme="majorBidi" w:cstheme="majorBidi"/>
          <w:bCs/>
        </w:rPr>
        <w:t>Flexion simple</w:t>
      </w:r>
    </w:p>
    <w:p w:rsidR="00E01015" w:rsidRPr="00377E98" w:rsidRDefault="00E01015" w:rsidP="00A1330B">
      <w:pPr>
        <w:pStyle w:val="Paragraphedeliste"/>
        <w:numPr>
          <w:ilvl w:val="0"/>
          <w:numId w:val="71"/>
        </w:numPr>
        <w:spacing w:after="200" w:line="360" w:lineRule="auto"/>
        <w:rPr>
          <w:rFonts w:asciiTheme="majorBidi" w:eastAsiaTheme="minorEastAsia" w:hAnsiTheme="majorBidi" w:cstheme="majorBidi"/>
          <w:bCs/>
          <w:lang w:val="de-DE"/>
        </w:rPr>
      </w:pPr>
      <w:r w:rsidRPr="00377E98">
        <w:rPr>
          <w:rFonts w:asciiTheme="majorBidi" w:eastAsiaTheme="minorEastAsia" w:hAnsiTheme="majorBidi" w:cstheme="majorBidi"/>
          <w:bCs/>
        </w:rPr>
        <w:t xml:space="preserve">Section rectangulaire sans A’          </w:t>
      </w:r>
      <w:r w:rsidRPr="00377E98">
        <w:rPr>
          <w:rFonts w:asciiTheme="majorBidi" w:eastAsiaTheme="minorEastAsia" w:hAnsiTheme="majorBidi" w:cstheme="majorBidi"/>
        </w:rPr>
        <w:t xml:space="preserve">α ≤ </w:t>
      </w:r>
      <m:oMath>
        <m:f>
          <m:fPr>
            <m:ctrlPr>
              <w:rPr>
                <w:rFonts w:ascii="Cambria Math" w:eastAsiaTheme="minorEastAsia" w:hAnsi="Cambria Math" w:cstheme="majorBidi"/>
              </w:rPr>
            </m:ctrlPr>
          </m:fPr>
          <m:num>
            <m:r>
              <m:rPr>
                <m:sty m:val="p"/>
              </m:rPr>
              <w:rPr>
                <w:rFonts w:ascii="Cambria Math" w:eastAsiaTheme="minorEastAsia" w:hAnsi="Cambria Math" w:cstheme="majorBidi"/>
              </w:rPr>
              <m:t>ɣ-1</m:t>
            </m:r>
          </m:num>
          <m:den>
            <m:r>
              <m:rPr>
                <m:sty m:val="p"/>
              </m:rPr>
              <w:rPr>
                <w:rFonts w:ascii="Cambria Math" w:eastAsiaTheme="minorEastAsia" w:hAnsi="Cambria Math" w:cstheme="majorBidi"/>
              </w:rPr>
              <m:t>2</m:t>
            </m:r>
          </m:den>
        </m:f>
      </m:oMath>
      <w:r w:rsidRPr="00377E98">
        <w:rPr>
          <w:rFonts w:asciiTheme="majorBidi" w:eastAsiaTheme="minorEastAsia" w:hAnsiTheme="majorBidi" w:cstheme="majorBidi"/>
        </w:rPr>
        <w:t xml:space="preserve"> + </w:t>
      </w:r>
      <m:oMath>
        <m:f>
          <m:fPr>
            <m:ctrlPr>
              <w:rPr>
                <w:rFonts w:ascii="Cambria Math" w:eastAsiaTheme="minorEastAsia" w:hAnsi="Cambria Math" w:cstheme="majorBidi"/>
              </w:rPr>
            </m:ctrlPr>
          </m:fPr>
          <m:num>
            <m:sSub>
              <m:sSubPr>
                <m:ctrlPr>
                  <w:rPr>
                    <w:rFonts w:ascii="Cambria Math" w:eastAsiaTheme="minorEastAsia" w:hAnsi="Cambria Math" w:cstheme="majorBidi"/>
                  </w:rPr>
                </m:ctrlPr>
              </m:sSubPr>
              <m:e>
                <m:r>
                  <m:rPr>
                    <m:sty m:val="p"/>
                  </m:rPr>
                  <w:rPr>
                    <w:rFonts w:ascii="Cambria Math" w:eastAsiaTheme="minorEastAsia" w:hAnsi="Cambria Math" w:cstheme="majorBidi"/>
                  </w:rPr>
                  <m:t>f</m:t>
                </m:r>
              </m:e>
              <m:sub>
                <m:r>
                  <m:rPr>
                    <m:sty m:val="p"/>
                  </m:rPr>
                  <w:rPr>
                    <w:rFonts w:ascii="Cambria Math" w:eastAsiaTheme="minorEastAsia" w:hAnsi="Cambria Math" w:cstheme="majorBidi"/>
                  </w:rPr>
                  <m:t>c28</m:t>
                </m:r>
              </m:sub>
            </m:sSub>
          </m:num>
          <m:den>
            <m:r>
              <m:rPr>
                <m:sty m:val="p"/>
              </m:rPr>
              <w:rPr>
                <w:rFonts w:ascii="Cambria Math" w:eastAsiaTheme="minorEastAsia" w:hAnsi="Cambria Math" w:cstheme="majorBidi"/>
              </w:rPr>
              <m:t>100</m:t>
            </m:r>
          </m:den>
        </m:f>
      </m:oMath>
      <w:r w:rsidRPr="00377E98">
        <w:rPr>
          <w:rFonts w:asciiTheme="majorBidi" w:hAnsiTheme="majorBidi" w:cstheme="majorBidi"/>
          <w:position w:val="-6"/>
        </w:rPr>
        <w:object w:dxaOrig="300" w:dyaOrig="220">
          <v:shape id="_x0000_i1250" type="#_x0000_t75" style="width:16.5pt;height:10.5pt" o:ole="">
            <v:imagedata r:id="rId479" o:title=""/>
          </v:shape>
          <o:OLEObject Type="Embed" ProgID="Equation.3" ShapeID="_x0000_i1250" DrawAspect="Content" ObjectID="_1662191255" r:id="rId487"/>
        </w:object>
      </w:r>
      <m:oMath>
        <m:sSub>
          <m:sSubPr>
            <m:ctrlPr>
              <w:rPr>
                <w:rFonts w:ascii="Cambria Math" w:eastAsiaTheme="minorEastAsia" w:hAnsi="Cambria Math" w:cstheme="majorBidi"/>
                <w:bCs/>
              </w:rPr>
            </m:ctrlPr>
          </m:sSubPr>
          <m:e>
            <m:r>
              <m:rPr>
                <m:sty m:val="p"/>
              </m:rPr>
              <w:rPr>
                <w:rFonts w:ascii="Cambria Math" w:eastAsiaTheme="minorEastAsia" w:hAnsi="Cambria Math" w:cstheme="majorBidi"/>
              </w:rPr>
              <m:t>σ</m:t>
            </m:r>
          </m:e>
          <m:sub>
            <m:r>
              <m:rPr>
                <m:sty m:val="p"/>
              </m:rPr>
              <w:rPr>
                <w:rFonts w:ascii="Cambria Math" w:eastAsiaTheme="minorEastAsia" w:hAnsi="Cambria Math" w:cstheme="majorBidi"/>
              </w:rPr>
              <m:t>b</m:t>
            </m:r>
          </m:sub>
        </m:sSub>
      </m:oMath>
      <w:r w:rsidRPr="00377E98">
        <w:rPr>
          <w:rFonts w:asciiTheme="majorBidi" w:eastAsiaTheme="minorEastAsia" w:hAnsiTheme="majorBidi" w:cstheme="majorBidi"/>
          <w:bCs/>
        </w:rPr>
        <w:t xml:space="preserve"> ≤ </w:t>
      </w:r>
      <m:oMath>
        <m:sSub>
          <m:sSubPr>
            <m:ctrlPr>
              <w:rPr>
                <w:rFonts w:ascii="Cambria Math" w:eastAsiaTheme="minorEastAsia" w:hAnsi="Cambria Math" w:cstheme="majorBidi"/>
                <w:bCs/>
              </w:rPr>
            </m:ctrlPr>
          </m:sSubPr>
          <m:e>
            <m:r>
              <m:rPr>
                <m:sty m:val="p"/>
              </m:rPr>
              <w:rPr>
                <w:rFonts w:ascii="Cambria Math" w:eastAsiaTheme="minorEastAsia" w:hAnsi="Cambria Math" w:cstheme="majorBidi"/>
              </w:rPr>
              <m:t>σ</m:t>
            </m:r>
          </m:e>
          <m:sub>
            <m:r>
              <m:rPr>
                <m:sty m:val="p"/>
              </m:rPr>
              <w:rPr>
                <w:rFonts w:ascii="Cambria Math" w:eastAsiaTheme="minorEastAsia" w:hAnsi="Cambria Math" w:cstheme="majorBidi"/>
              </w:rPr>
              <m:t>b</m:t>
            </m:r>
          </m:sub>
        </m:sSub>
      </m:oMath>
      <w:r w:rsidRPr="00377E98">
        <w:rPr>
          <w:rFonts w:asciiTheme="majorBidi" w:eastAsiaTheme="minorEastAsia" w:hAnsiTheme="majorBidi" w:cstheme="majorBidi"/>
          <w:bCs/>
        </w:rPr>
        <w:t xml:space="preserve"> =0,6</w:t>
      </w:r>
      <m:oMath>
        <m:r>
          <m:rPr>
            <m:sty m:val="p"/>
          </m:rPr>
          <w:rPr>
            <w:rFonts w:ascii="Cambria Math" w:eastAsiaTheme="minorEastAsia" w:hAnsi="Cambria Math" w:cstheme="majorBidi"/>
          </w:rPr>
          <m:t>×</m:t>
        </m:r>
        <m:sSub>
          <m:sSubPr>
            <m:ctrlPr>
              <w:rPr>
                <w:rFonts w:ascii="Cambria Math" w:eastAsiaTheme="minorEastAsia" w:hAnsi="Cambria Math" w:cstheme="majorBidi"/>
              </w:rPr>
            </m:ctrlPr>
          </m:sSubPr>
          <m:e>
            <m:r>
              <m:rPr>
                <m:sty m:val="p"/>
              </m:rPr>
              <w:rPr>
                <w:rFonts w:ascii="Cambria Math" w:eastAsiaTheme="minorEastAsia" w:hAnsi="Cambria Math" w:cstheme="majorBidi"/>
              </w:rPr>
              <m:t>f</m:t>
            </m:r>
          </m:e>
          <m:sub>
            <m:r>
              <m:rPr>
                <m:sty m:val="p"/>
              </m:rPr>
              <w:rPr>
                <w:rFonts w:ascii="Cambria Math" w:eastAsiaTheme="minorEastAsia" w:hAnsi="Cambria Math" w:cstheme="majorBidi"/>
              </w:rPr>
              <m:t>c28</m:t>
            </m:r>
          </m:sub>
        </m:sSub>
      </m:oMath>
      <w:r w:rsidRPr="00377E98">
        <w:rPr>
          <w:rFonts w:asciiTheme="majorBidi" w:eastAsiaTheme="minorEastAsia" w:hAnsiTheme="majorBidi" w:cstheme="majorBidi"/>
        </w:rPr>
        <w:t xml:space="preserve"> = 15 Mpa</w:t>
      </w:r>
    </w:p>
    <w:p w:rsidR="00E01015" w:rsidRPr="00377E98" w:rsidRDefault="00E01015" w:rsidP="00A1330B">
      <w:pPr>
        <w:pStyle w:val="Paragraphedeliste"/>
        <w:numPr>
          <w:ilvl w:val="0"/>
          <w:numId w:val="71"/>
        </w:numPr>
        <w:spacing w:after="200" w:line="360" w:lineRule="auto"/>
        <w:rPr>
          <w:rFonts w:asciiTheme="majorBidi" w:eastAsiaTheme="minorEastAsia" w:hAnsiTheme="majorBidi" w:cstheme="majorBidi"/>
          <w:bCs/>
        </w:rPr>
      </w:pPr>
      <w:r w:rsidRPr="00377E98">
        <w:rPr>
          <w:rFonts w:asciiTheme="majorBidi" w:eastAsiaTheme="minorEastAsia" w:hAnsiTheme="majorBidi" w:cstheme="majorBidi"/>
          <w:bCs/>
        </w:rPr>
        <w:t xml:space="preserve">Acier FeE400 </w:t>
      </w:r>
    </w:p>
    <w:p w:rsidR="00E01015" w:rsidRPr="0043781B" w:rsidRDefault="00E01015" w:rsidP="00A1330B">
      <w:pPr>
        <w:spacing w:line="360" w:lineRule="auto"/>
        <w:jc w:val="both"/>
        <w:rPr>
          <w:rFonts w:asciiTheme="majorBidi" w:hAnsiTheme="majorBidi" w:cstheme="majorBidi"/>
          <w:sz w:val="24"/>
          <w:szCs w:val="24"/>
        </w:rPr>
      </w:pPr>
      <w:r w:rsidRPr="0043781B">
        <w:rPr>
          <w:rFonts w:asciiTheme="majorBidi" w:hAnsiTheme="majorBidi" w:cstheme="majorBidi"/>
          <w:sz w:val="24"/>
          <w:szCs w:val="24"/>
        </w:rPr>
        <w:t xml:space="preserve">Avec </w:t>
      </w:r>
      <w:proofErr w:type="gramStart"/>
      <w:r w:rsidRPr="0043781B">
        <w:rPr>
          <w:rFonts w:asciiTheme="majorBidi" w:hAnsiTheme="majorBidi" w:cstheme="majorBidi"/>
          <w:sz w:val="24"/>
          <w:szCs w:val="24"/>
        </w:rPr>
        <w:t>:</w:t>
      </w:r>
      <w:r w:rsidRPr="0043781B">
        <w:rPr>
          <w:rFonts w:asciiTheme="majorBidi" w:eastAsia="Symbol" w:hAnsiTheme="majorBidi" w:cstheme="majorBidi"/>
          <w:sz w:val="24"/>
          <w:szCs w:val="24"/>
        </w:rPr>
        <w:t xml:space="preserve">  γ</w:t>
      </w:r>
      <w:proofErr w:type="gramEnd"/>
      <w:r w:rsidRPr="0043781B">
        <w:rPr>
          <w:rFonts w:asciiTheme="majorBidi" w:eastAsia="Symbol" w:hAnsiTheme="majorBidi" w:cstheme="majorBidi"/>
          <w:sz w:val="24"/>
          <w:szCs w:val="24"/>
        </w:rPr>
        <w:t xml:space="preserve"> = </w:t>
      </w:r>
      <m:oMath>
        <m:f>
          <m:fPr>
            <m:ctrlPr>
              <w:rPr>
                <w:rFonts w:ascii="Cambria Math" w:eastAsia="Symbol" w:hAnsi="Cambria Math" w:cstheme="majorBidi"/>
                <w:sz w:val="24"/>
                <w:szCs w:val="24"/>
              </w:rPr>
            </m:ctrlPr>
          </m:fPr>
          <m:num>
            <m:r>
              <m:rPr>
                <m:sty m:val="p"/>
              </m:rPr>
              <w:rPr>
                <w:rFonts w:ascii="Cambria Math" w:eastAsia="Symbol" w:hAnsi="Cambria Math" w:cstheme="majorBidi"/>
                <w:sz w:val="24"/>
                <w:szCs w:val="24"/>
              </w:rPr>
              <m:t>Mu</m:t>
            </m:r>
          </m:num>
          <m:den>
            <m:r>
              <m:rPr>
                <m:sty m:val="p"/>
              </m:rPr>
              <w:rPr>
                <w:rFonts w:ascii="Cambria Math" w:eastAsia="Symbol" w:hAnsi="Cambria Math" w:cstheme="majorBidi"/>
                <w:sz w:val="24"/>
                <w:szCs w:val="24"/>
              </w:rPr>
              <m:t>Mser</m:t>
            </m:r>
          </m:den>
        </m:f>
      </m:oMath>
      <w:r w:rsidRPr="0043781B">
        <w:rPr>
          <w:rFonts w:asciiTheme="majorBidi" w:eastAsia="Symbol" w:hAnsiTheme="majorBidi" w:cstheme="majorBidi"/>
          <w:sz w:val="24"/>
          <w:szCs w:val="24"/>
        </w:rPr>
        <w:t xml:space="preserve"> = </w:t>
      </w:r>
      <m:oMath>
        <m:f>
          <m:fPr>
            <m:ctrlPr>
              <w:rPr>
                <w:rFonts w:ascii="Cambria Math" w:eastAsia="Symbol" w:hAnsi="Cambria Math" w:cstheme="majorBidi"/>
                <w:sz w:val="24"/>
                <w:szCs w:val="24"/>
              </w:rPr>
            </m:ctrlPr>
          </m:fPr>
          <m:num>
            <m:r>
              <w:rPr>
                <w:rFonts w:ascii="Cambria Math" w:eastAsia="Symbol" w:hAnsi="Cambria Math" w:cstheme="majorBidi"/>
                <w:sz w:val="24"/>
                <w:szCs w:val="24"/>
              </w:rPr>
              <m:t>10680</m:t>
            </m:r>
          </m:num>
          <m:den>
            <m:r>
              <m:rPr>
                <m:sty m:val="p"/>
              </m:rPr>
              <w:rPr>
                <w:rFonts w:ascii="Cambria Math" w:eastAsia="Symbol" w:hAnsi="Cambria Math" w:cstheme="majorBidi"/>
                <w:sz w:val="24"/>
                <w:szCs w:val="24"/>
              </w:rPr>
              <m:t>7840</m:t>
            </m:r>
          </m:den>
        </m:f>
      </m:oMath>
      <w:r w:rsidRPr="0043781B">
        <w:rPr>
          <w:rFonts w:asciiTheme="majorBidi" w:eastAsia="Symbol" w:hAnsiTheme="majorBidi" w:cstheme="majorBidi"/>
          <w:sz w:val="24"/>
          <w:szCs w:val="24"/>
        </w:rPr>
        <w:t xml:space="preserve"> = 1,</w:t>
      </w:r>
      <w:r>
        <w:rPr>
          <w:rFonts w:asciiTheme="majorBidi" w:eastAsia="Symbol" w:hAnsiTheme="majorBidi" w:cstheme="majorBidi"/>
          <w:sz w:val="24"/>
          <w:szCs w:val="24"/>
        </w:rPr>
        <w:t>36</w:t>
      </w:r>
    </w:p>
    <w:p w:rsidR="00E01015" w:rsidRPr="0043781B" w:rsidRDefault="00E01015" w:rsidP="00A1330B">
      <w:pPr>
        <w:spacing w:line="360" w:lineRule="auto"/>
        <w:jc w:val="both"/>
        <w:rPr>
          <w:rFonts w:asciiTheme="majorBidi" w:hAnsiTheme="majorBidi" w:cstheme="majorBidi"/>
          <w:sz w:val="24"/>
          <w:szCs w:val="24"/>
        </w:rPr>
      </w:pPr>
      <w:r w:rsidRPr="0043781B">
        <w:rPr>
          <w:rFonts w:asciiTheme="majorBidi" w:eastAsia="Arial" w:hAnsiTheme="majorBidi" w:cstheme="majorBidi"/>
          <w:sz w:val="24"/>
          <w:szCs w:val="24"/>
        </w:rPr>
        <w:t xml:space="preserve">       α </w:t>
      </w:r>
      <w:r>
        <w:rPr>
          <w:rFonts w:asciiTheme="majorBidi" w:eastAsia="Arial" w:hAnsiTheme="majorBidi" w:cstheme="majorBidi"/>
          <w:sz w:val="24"/>
          <w:szCs w:val="24"/>
        </w:rPr>
        <w:t>= 0.04</w:t>
      </w:r>
      <w:r w:rsidRPr="0043781B">
        <w:rPr>
          <w:rFonts w:asciiTheme="majorBidi" w:eastAsia="Arial" w:hAnsiTheme="majorBidi" w:cstheme="majorBidi"/>
          <w:sz w:val="24"/>
          <w:szCs w:val="24"/>
        </w:rPr>
        <w:t xml:space="preserve">≤ </w:t>
      </w:r>
      <m:oMath>
        <m:f>
          <m:fPr>
            <m:ctrlPr>
              <w:rPr>
                <w:rFonts w:ascii="Cambria Math" w:eastAsia="Arial" w:hAnsi="Cambria Math" w:cstheme="majorBidi"/>
                <w:sz w:val="24"/>
                <w:szCs w:val="24"/>
              </w:rPr>
            </m:ctrlPr>
          </m:fPr>
          <m:num>
            <m:r>
              <m:rPr>
                <m:sty m:val="p"/>
              </m:rPr>
              <w:rPr>
                <w:rFonts w:ascii="Cambria Math" w:eastAsia="Arial" w:hAnsi="Cambria Math" w:cstheme="majorBidi"/>
                <w:sz w:val="24"/>
                <w:szCs w:val="24"/>
              </w:rPr>
              <m:t>1,36-1</m:t>
            </m:r>
          </m:num>
          <m:den>
            <m:r>
              <m:rPr>
                <m:sty m:val="p"/>
              </m:rPr>
              <w:rPr>
                <w:rFonts w:ascii="Cambria Math" w:eastAsia="Arial" w:hAnsi="Cambria Math" w:cstheme="majorBidi"/>
                <w:sz w:val="24"/>
                <w:szCs w:val="24"/>
              </w:rPr>
              <m:t>2</m:t>
            </m:r>
          </m:den>
        </m:f>
      </m:oMath>
      <w:r w:rsidRPr="0043781B">
        <w:rPr>
          <w:rFonts w:asciiTheme="majorBidi" w:eastAsia="Arial" w:hAnsiTheme="majorBidi" w:cstheme="majorBidi"/>
          <w:sz w:val="24"/>
          <w:szCs w:val="24"/>
        </w:rPr>
        <w:t xml:space="preserve"> + </w:t>
      </w:r>
      <m:oMath>
        <m:f>
          <m:fPr>
            <m:ctrlPr>
              <w:rPr>
                <w:rFonts w:ascii="Cambria Math" w:eastAsia="Arial" w:hAnsi="Cambria Math" w:cstheme="majorBidi"/>
                <w:sz w:val="24"/>
                <w:szCs w:val="24"/>
              </w:rPr>
            </m:ctrlPr>
          </m:fPr>
          <m:num>
            <m:r>
              <m:rPr>
                <m:sty m:val="p"/>
              </m:rPr>
              <w:rPr>
                <w:rFonts w:ascii="Cambria Math" w:eastAsia="Arial" w:hAnsi="Cambria Math" w:cstheme="majorBidi"/>
                <w:sz w:val="24"/>
                <w:szCs w:val="24"/>
              </w:rPr>
              <m:t>25</m:t>
            </m:r>
          </m:num>
          <m:den>
            <m:r>
              <m:rPr>
                <m:sty m:val="p"/>
              </m:rPr>
              <w:rPr>
                <w:rFonts w:ascii="Cambria Math" w:eastAsia="Arial" w:hAnsi="Cambria Math" w:cstheme="majorBidi"/>
                <w:sz w:val="24"/>
                <w:szCs w:val="24"/>
              </w:rPr>
              <m:t>100</m:t>
            </m:r>
          </m:den>
        </m:f>
        <m:r>
          <w:rPr>
            <w:rFonts w:ascii="Cambria Math" w:eastAsia="Arial" w:hAnsi="Cambria Math" w:cstheme="majorBidi"/>
            <w:sz w:val="24"/>
            <w:szCs w:val="24"/>
          </w:rPr>
          <m:t>=0,43</m:t>
        </m:r>
      </m:oMath>
    </w:p>
    <w:p w:rsidR="00E01015" w:rsidRDefault="00E01015" w:rsidP="00A1330B">
      <w:pPr>
        <w:pStyle w:val="Paragraphedeliste"/>
        <w:spacing w:line="360" w:lineRule="auto"/>
        <w:ind w:left="426"/>
        <w:jc w:val="both"/>
        <w:rPr>
          <w:rFonts w:asciiTheme="majorBidi" w:hAnsiTheme="majorBidi" w:cstheme="majorBidi"/>
          <w:b/>
          <w:color w:val="365F91" w:themeColor="accent1" w:themeShade="BF"/>
          <w:sz w:val="24"/>
          <w:szCs w:val="24"/>
          <w:u w:val="single"/>
        </w:rPr>
      </w:pPr>
    </w:p>
    <w:p w:rsidR="00E01015" w:rsidRPr="001109CC" w:rsidRDefault="009A19B4" w:rsidP="00A1330B">
      <w:pPr>
        <w:pStyle w:val="Paragraphedeliste"/>
        <w:spacing w:line="360" w:lineRule="auto"/>
        <w:ind w:left="426"/>
        <w:jc w:val="both"/>
        <w:rPr>
          <w:rFonts w:asciiTheme="majorBidi" w:hAnsiTheme="majorBidi" w:cstheme="majorBidi"/>
          <w:b/>
          <w:color w:val="365F91" w:themeColor="accent1" w:themeShade="BF"/>
          <w:sz w:val="24"/>
          <w:szCs w:val="24"/>
          <w:u w:val="single"/>
        </w:rPr>
      </w:pPr>
      <w:r w:rsidRPr="009A19B4">
        <w:rPr>
          <w:rFonts w:asciiTheme="majorBidi" w:hAnsiTheme="majorBidi" w:cstheme="majorBidi"/>
          <w:noProof/>
          <w:color w:val="365F91" w:themeColor="accent1" w:themeShade="BF"/>
          <w:sz w:val="24"/>
          <w:szCs w:val="24"/>
          <w:highlight w:val="yellow"/>
          <w:u w:val="single"/>
        </w:rPr>
        <w:lastRenderedPageBreak/>
        <w:pict>
          <v:shape id="Accolade fermante 452" o:spid="_x0000_s1786" type="#_x0000_t88" style="position:absolute;left:0;text-align:left;margin-left:180.6pt;margin-top:4.3pt;width:13.5pt;height:61.3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" adj="1483"/>
        </w:pict>
      </w:r>
      <w:r w:rsidR="00E01015" w:rsidRPr="001109CC">
        <w:rPr>
          <w:rFonts w:asciiTheme="majorBidi" w:hAnsiTheme="majorBidi" w:cstheme="majorBidi"/>
          <w:b/>
          <w:color w:val="365F91" w:themeColor="accent1" w:themeShade="BF"/>
          <w:sz w:val="24"/>
          <w:szCs w:val="24"/>
          <w:u w:val="single"/>
        </w:rPr>
        <w:t xml:space="preserve">Conclusion </w:t>
      </w:r>
    </w:p>
    <w:p w:rsidR="00E01015" w:rsidRPr="0043781B" w:rsidRDefault="009A19B4" w:rsidP="00A1330B">
      <w:pPr>
        <w:pStyle w:val="Paragraphedeliste"/>
        <w:numPr>
          <w:ilvl w:val="0"/>
          <w:numId w:val="72"/>
        </w:numPr>
        <w:tabs>
          <w:tab w:val="clear" w:pos="1637"/>
          <w:tab w:val="num" w:pos="1277"/>
        </w:tabs>
        <w:spacing w:after="200" w:line="360" w:lineRule="auto"/>
        <w:ind w:left="851"/>
        <w:rPr>
          <w:rFonts w:asciiTheme="majorBidi" w:eastAsiaTheme="minorEastAsia" w:hAnsiTheme="majorBidi" w:cstheme="majorBidi"/>
          <w:sz w:val="24"/>
          <w:szCs w:val="24"/>
        </w:rPr>
      </w:pPr>
      <m:oMath>
        <m:sSub>
          <m:sSubPr>
            <m:ctrlPr>
              <w:rPr>
                <w:rFonts w:ascii="Cambria Math" w:hAnsi="Cambria Math" w:cstheme="majorBidi"/>
                <w:bCs/>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b</m:t>
            </m:r>
          </m:sub>
        </m:sSub>
      </m:oMath>
      <w:r w:rsidR="00E01015" w:rsidRPr="0043781B">
        <w:rPr>
          <w:rFonts w:asciiTheme="majorBidi" w:eastAsiaTheme="minorEastAsia" w:hAnsiTheme="majorBidi" w:cstheme="majorBidi"/>
          <w:bCs/>
          <w:sz w:val="24"/>
          <w:szCs w:val="24"/>
        </w:rPr>
        <w:t xml:space="preserve"> ≤ </w:t>
      </w:r>
      <m:oMath>
        <m:sSub>
          <m:sSubPr>
            <m:ctrlPr>
              <w:rPr>
                <w:rFonts w:ascii="Cambria Math" w:hAnsi="Cambria Math" w:cstheme="majorBidi"/>
                <w:bCs/>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b</m:t>
            </m:r>
          </m:sub>
        </m:sSub>
      </m:oMath>
      <w:r w:rsidR="00E01015" w:rsidRPr="0043781B">
        <w:rPr>
          <w:rFonts w:asciiTheme="majorBidi" w:eastAsiaTheme="minorEastAsia" w:hAnsiTheme="majorBidi" w:cstheme="majorBidi"/>
          <w:sz w:val="24"/>
          <w:szCs w:val="24"/>
        </w:rPr>
        <w:t>= 15 Mpa</w:t>
      </w:r>
    </w:p>
    <w:p w:rsidR="00E01015" w:rsidRPr="00377E98" w:rsidRDefault="00E01015" w:rsidP="00A1330B">
      <w:pPr>
        <w:pStyle w:val="Paragraphedeliste"/>
        <w:numPr>
          <w:ilvl w:val="0"/>
          <w:numId w:val="72"/>
        </w:numPr>
        <w:tabs>
          <w:tab w:val="clear" w:pos="1637"/>
          <w:tab w:val="num" w:pos="1277"/>
        </w:tabs>
        <w:spacing w:line="360" w:lineRule="auto"/>
        <w:ind w:left="851"/>
        <w:jc w:val="both"/>
        <w:rPr>
          <w:rFonts w:asciiTheme="majorBidi" w:hAnsiTheme="majorBidi" w:cstheme="majorBidi"/>
          <w:sz w:val="24"/>
          <w:szCs w:val="24"/>
        </w:rPr>
      </w:pPr>
      <w:r w:rsidRPr="0043781B">
        <w:rPr>
          <w:rFonts w:asciiTheme="majorBidi" w:hAnsiTheme="majorBidi" w:cstheme="majorBidi"/>
          <w:w w:val="89"/>
          <w:sz w:val="24"/>
          <w:szCs w:val="24"/>
        </w:rPr>
        <w:t>Fissuration peu préjudiciable              les armatures calculées à ELU seront maintenues</w:t>
      </w:r>
    </w:p>
    <w:p w:rsidR="00E01015" w:rsidRPr="00377E98" w:rsidRDefault="00E01015" w:rsidP="00A1330B">
      <w:pPr>
        <w:pStyle w:val="Paragraphedeliste"/>
        <w:tabs>
          <w:tab w:val="num" w:pos="1277"/>
        </w:tabs>
        <w:spacing w:line="360" w:lineRule="auto"/>
        <w:ind w:left="851"/>
        <w:jc w:val="both"/>
        <w:rPr>
          <w:rFonts w:asciiTheme="majorBidi" w:hAnsiTheme="majorBidi" w:cstheme="majorBidi"/>
          <w:sz w:val="24"/>
          <w:szCs w:val="24"/>
        </w:rPr>
      </w:pPr>
      <w:r w:rsidRPr="00377E98">
        <w:rPr>
          <w:rFonts w:asciiTheme="majorBidi" w:hAnsiTheme="majorBidi" w:cstheme="majorBidi"/>
          <w:w w:val="89"/>
          <w:sz w:val="24"/>
          <w:szCs w:val="24"/>
        </w:rPr>
        <w:t xml:space="preserve">Aucune vérification pour </w:t>
      </w:r>
      <w:proofErr w:type="spellStart"/>
      <w:r w:rsidRPr="00377E98">
        <w:rPr>
          <w:rFonts w:asciiTheme="majorBidi" w:hAnsiTheme="majorBidi" w:cstheme="majorBidi"/>
          <w:w w:val="89"/>
          <w:sz w:val="24"/>
          <w:szCs w:val="24"/>
        </w:rPr>
        <w:t>σs</w:t>
      </w:r>
      <w:proofErr w:type="spellEnd"/>
    </w:p>
    <w:p w:rsidR="00E01015" w:rsidRDefault="00E01015" w:rsidP="00A1330B">
      <w:pPr>
        <w:spacing w:line="360" w:lineRule="auto"/>
        <w:rPr>
          <w:rFonts w:asciiTheme="majorBidi" w:eastAsiaTheme="minorEastAsia" w:hAnsiTheme="majorBidi" w:cstheme="majorBidi"/>
          <w:iCs/>
          <w:sz w:val="24"/>
          <w:szCs w:val="24"/>
        </w:rPr>
      </w:pPr>
    </w:p>
    <w:p w:rsidR="00E01015" w:rsidRPr="00DB7207" w:rsidRDefault="00E01015" w:rsidP="00A1330B">
      <w:pPr>
        <w:spacing w:line="360" w:lineRule="auto"/>
        <w:rPr>
          <w:rFonts w:asciiTheme="majorBidi" w:eastAsiaTheme="minorEastAsia" w:hAnsiTheme="majorBidi" w:cstheme="majorBidi"/>
          <w:iCs/>
          <w:sz w:val="24"/>
          <w:szCs w:val="24"/>
        </w:rPr>
      </w:pPr>
      <w:r>
        <w:rPr>
          <w:rFonts w:asciiTheme="majorBidi" w:eastAsiaTheme="minorEastAsia" w:hAnsiTheme="majorBidi" w:cstheme="majorBidi"/>
          <w:iCs/>
          <w:sz w:val="24"/>
          <w:szCs w:val="24"/>
        </w:rPr>
        <w:t xml:space="preserve"> </w:t>
      </w:r>
      <w:proofErr w:type="spellStart"/>
      <w:r w:rsidRPr="001109CC">
        <w:rPr>
          <w:rFonts w:asciiTheme="majorBidi" w:eastAsiaTheme="minorEastAsia" w:hAnsiTheme="majorBidi" w:cstheme="majorBidi"/>
          <w:b/>
          <w:bCs/>
          <w:iCs/>
          <w:color w:val="365F91" w:themeColor="accent1" w:themeShade="BF"/>
          <w:sz w:val="24"/>
          <w:szCs w:val="24"/>
          <w:u w:val="single"/>
        </w:rPr>
        <w:t>Amateures</w:t>
      </w:r>
      <w:proofErr w:type="spellEnd"/>
      <w:r w:rsidRPr="001109CC">
        <w:rPr>
          <w:rFonts w:asciiTheme="majorBidi" w:eastAsiaTheme="minorEastAsia" w:hAnsiTheme="majorBidi" w:cstheme="majorBidi"/>
          <w:b/>
          <w:bCs/>
          <w:iCs/>
          <w:color w:val="365F91" w:themeColor="accent1" w:themeShade="BF"/>
          <w:sz w:val="24"/>
          <w:szCs w:val="24"/>
          <w:u w:val="single"/>
        </w:rPr>
        <w:t xml:space="preserve"> transversales :</w:t>
      </w:r>
    </w:p>
    <w:p w:rsidR="00E01015" w:rsidRPr="001109CC" w:rsidRDefault="00E01015" w:rsidP="00A1330B">
      <w:pPr>
        <w:spacing w:line="360" w:lineRule="auto"/>
        <w:rPr>
          <w:rFonts w:asciiTheme="majorBidi" w:eastAsiaTheme="minorEastAsia" w:hAnsiTheme="majorBidi" w:cstheme="majorBidi"/>
          <w:iCs/>
          <w:color w:val="365F91" w:themeColor="accent1" w:themeShade="BF"/>
          <w:sz w:val="24"/>
          <w:szCs w:val="24"/>
        </w:rPr>
      </w:pPr>
      <w:r w:rsidRPr="001109CC">
        <w:rPr>
          <w:rFonts w:asciiTheme="majorBidi" w:eastAsiaTheme="minorEastAsia" w:hAnsiTheme="majorBidi" w:cstheme="majorBidi"/>
          <w:iCs/>
          <w:color w:val="365F91" w:themeColor="accent1" w:themeShade="BF"/>
          <w:sz w:val="24"/>
          <w:szCs w:val="24"/>
        </w:rPr>
        <w:t xml:space="preserve"> - </w:t>
      </w:r>
      <w:r w:rsidRPr="001109CC">
        <w:rPr>
          <w:rFonts w:asciiTheme="majorBidi" w:eastAsiaTheme="minorEastAsia" w:hAnsiTheme="majorBidi" w:cstheme="majorBidi"/>
          <w:iCs/>
          <w:color w:val="365F91" w:themeColor="accent1" w:themeShade="BF"/>
          <w:sz w:val="24"/>
          <w:szCs w:val="24"/>
          <w:u w:val="single"/>
        </w:rPr>
        <w:t>Effort tranchant</w:t>
      </w:r>
      <w:r w:rsidRPr="001109CC">
        <w:rPr>
          <w:rFonts w:asciiTheme="majorBidi" w:eastAsiaTheme="minorEastAsia" w:hAnsiTheme="majorBidi" w:cstheme="majorBidi"/>
          <w:iCs/>
          <w:color w:val="365F91" w:themeColor="accent1" w:themeShade="BF"/>
          <w:sz w:val="24"/>
          <w:szCs w:val="24"/>
        </w:rPr>
        <w:t> :</w:t>
      </w:r>
    </w:p>
    <w:p w:rsidR="00E01015" w:rsidRDefault="00E01015" w:rsidP="00A1330B">
      <w:pPr>
        <w:spacing w:line="360" w:lineRule="auto"/>
        <w:rPr>
          <w:rFonts w:asciiTheme="majorBidi" w:eastAsiaTheme="minorEastAsia" w:hAnsiTheme="majorBidi" w:cstheme="majorBidi"/>
          <w:iCs/>
          <w:sz w:val="24"/>
          <w:szCs w:val="24"/>
        </w:rPr>
      </w:pPr>
    </w:p>
    <w:p w:rsidR="00E01015" w:rsidRDefault="009A19B4" w:rsidP="00A1330B">
      <w:pPr>
        <w:spacing w:line="360" w:lineRule="auto"/>
        <w:rPr>
          <w:rFonts w:asciiTheme="majorBidi" w:eastAsiaTheme="minorEastAsia" w:hAnsiTheme="majorBidi" w:cstheme="majorBidi"/>
          <w:iCs/>
          <w:sz w:val="24"/>
          <w:szCs w:val="24"/>
        </w:rPr>
      </w:pPr>
      <m:oMathPara>
        <m:oMath>
          <m:sSub>
            <m:sSubPr>
              <m:ctrlPr>
                <w:rPr>
                  <w:rFonts w:ascii="Cambria Math" w:eastAsiaTheme="minorEastAsia" w:hAnsi="Cambria Math" w:cstheme="majorBidi"/>
                  <w:i/>
                  <w:iCs/>
                  <w:sz w:val="24"/>
                  <w:szCs w:val="24"/>
                </w:rPr>
              </m:ctrlPr>
            </m:sSubPr>
            <m:e>
              <m:r>
                <w:rPr>
                  <w:rFonts w:ascii="Cambria Math" w:eastAsiaTheme="minorEastAsia" w:hAnsi="Cambria Math" w:cstheme="majorBidi"/>
                  <w:sz w:val="24"/>
                  <w:szCs w:val="24"/>
                </w:rPr>
                <m:t>T</m:t>
              </m:r>
            </m:e>
            <m:sub>
              <m:r>
                <w:rPr>
                  <w:rFonts w:ascii="Cambria Math" w:eastAsiaTheme="minorEastAsia" w:hAnsi="Cambria Math" w:cstheme="majorBidi"/>
                  <w:sz w:val="24"/>
                  <w:szCs w:val="24"/>
                </w:rPr>
                <m:t>max</m:t>
              </m:r>
            </m:sub>
          </m:sSub>
          <m:r>
            <w:rPr>
              <w:rFonts w:ascii="Cambria Math" w:eastAsiaTheme="minorEastAsia" w:hAnsi="Cambria Math" w:cstheme="majorBidi"/>
              <w:sz w:val="24"/>
              <w:szCs w:val="24"/>
            </w:rPr>
            <m:t>= q×</m:t>
          </m:r>
          <m:f>
            <m:fPr>
              <m:ctrlPr>
                <w:rPr>
                  <w:rFonts w:ascii="Cambria Math" w:eastAsiaTheme="minorEastAsia" w:hAnsi="Cambria Math" w:cstheme="majorBidi"/>
                  <w:i/>
                  <w:iCs/>
                  <w:sz w:val="24"/>
                  <w:szCs w:val="24"/>
                </w:rPr>
              </m:ctrlPr>
            </m:fPr>
            <m:num>
              <m:r>
                <w:rPr>
                  <w:rFonts w:ascii="Cambria Math" w:eastAsiaTheme="minorEastAsia" w:hAnsi="Cambria Math" w:cstheme="majorBidi"/>
                  <w:sz w:val="24"/>
                  <w:szCs w:val="24"/>
                </w:rPr>
                <m:t>L</m:t>
              </m:r>
            </m:num>
            <m:den>
              <m:r>
                <w:rPr>
                  <w:rFonts w:ascii="Cambria Math" w:eastAsiaTheme="minorEastAsia" w:hAnsi="Cambria Math" w:cstheme="majorBidi"/>
                  <w:sz w:val="24"/>
                  <w:szCs w:val="24"/>
                </w:rPr>
                <m:t>2</m:t>
              </m:r>
            </m:den>
          </m:f>
          <m:r>
            <w:rPr>
              <w:rFonts w:ascii="Cambria Math" w:eastAsiaTheme="minorEastAsia" w:hAnsi="Cambria Math" w:cstheme="majorBidi"/>
              <w:sz w:val="24"/>
              <w:szCs w:val="24"/>
            </w:rPr>
            <m:t>= 30.90×</m:t>
          </m:r>
          <m:f>
            <m:fPr>
              <m:ctrlPr>
                <w:rPr>
                  <w:rFonts w:ascii="Cambria Math" w:eastAsiaTheme="minorEastAsia" w:hAnsi="Cambria Math" w:cstheme="majorBidi"/>
                  <w:i/>
                  <w:iCs/>
                  <w:sz w:val="24"/>
                  <w:szCs w:val="24"/>
                </w:rPr>
              </m:ctrlPr>
            </m:fPr>
            <m:num>
              <m:r>
                <w:rPr>
                  <w:rFonts w:ascii="Cambria Math" w:eastAsiaTheme="minorEastAsia" w:hAnsi="Cambria Math" w:cstheme="majorBidi"/>
                  <w:sz w:val="24"/>
                  <w:szCs w:val="24"/>
                </w:rPr>
                <m:t>2.65</m:t>
              </m:r>
            </m:num>
            <m:den>
              <m:r>
                <w:rPr>
                  <w:rFonts w:ascii="Cambria Math" w:eastAsiaTheme="minorEastAsia" w:hAnsi="Cambria Math" w:cstheme="majorBidi"/>
                  <w:sz w:val="24"/>
                  <w:szCs w:val="24"/>
                </w:rPr>
                <m:t>2</m:t>
              </m:r>
            </m:den>
          </m:f>
          <m:r>
            <w:rPr>
              <w:rFonts w:ascii="Cambria Math" w:eastAsiaTheme="minorEastAsia" w:hAnsi="Cambria Math" w:cstheme="majorBidi"/>
              <w:sz w:val="24"/>
              <w:szCs w:val="24"/>
            </w:rPr>
            <m:t>=40.94 KN</m:t>
          </m:r>
        </m:oMath>
      </m:oMathPara>
    </w:p>
    <w:p w:rsidR="00E01015" w:rsidRPr="00E12536" w:rsidRDefault="00E01015" w:rsidP="00A1330B">
      <w:pPr>
        <w:spacing w:line="360" w:lineRule="auto"/>
        <w:ind w:right="-567"/>
        <w:rPr>
          <w:rFonts w:asciiTheme="majorBidi" w:hAnsiTheme="majorBidi" w:cstheme="majorBidi"/>
          <w:b/>
          <w:bCs/>
          <w:iCs/>
          <w:color w:val="365F91" w:themeColor="accent1" w:themeShade="BF"/>
          <w:sz w:val="24"/>
          <w:szCs w:val="24"/>
          <w:u w:val="single"/>
        </w:rPr>
      </w:pPr>
      <w:r w:rsidRPr="00E12536">
        <w:rPr>
          <w:rFonts w:asciiTheme="majorBidi" w:hAnsiTheme="majorBidi" w:cstheme="majorBidi"/>
          <w:b/>
          <w:bCs/>
          <w:iCs/>
          <w:color w:val="365F91" w:themeColor="accent1" w:themeShade="BF"/>
          <w:sz w:val="24"/>
          <w:szCs w:val="24"/>
          <w:u w:val="single"/>
        </w:rPr>
        <w:t>Vérification de l’influence de l’effort tranchant au voisinage des appuis :</w:t>
      </w:r>
    </w:p>
    <w:p w:rsidR="00E01015" w:rsidRPr="00F71F5B" w:rsidRDefault="00E01015" w:rsidP="00A1330B">
      <w:pPr>
        <w:spacing w:line="360" w:lineRule="auto"/>
        <w:ind w:right="-567"/>
        <w:rPr>
          <w:rFonts w:asciiTheme="majorBidi" w:eastAsiaTheme="minorEastAsia" w:hAnsiTheme="majorBidi" w:cstheme="majorBidi"/>
          <w:sz w:val="24"/>
          <w:szCs w:val="24"/>
        </w:rPr>
      </w:pPr>
      <w:r w:rsidRPr="00F71F5B">
        <w:rPr>
          <w:rFonts w:asciiTheme="majorBidi" w:hAnsiTheme="majorBidi" w:cstheme="majorBidi"/>
          <w:sz w:val="24"/>
          <w:szCs w:val="24"/>
        </w:rPr>
        <w:t xml:space="preserve">: </w:t>
      </w:r>
      <m:oMath>
        <m:sSubSup>
          <m:sSubSupPr>
            <m:ctrlPr>
              <w:rPr>
                <w:rFonts w:ascii="Cambria Math" w:hAnsi="Cambria Math" w:cstheme="majorBidi"/>
                <w:sz w:val="24"/>
                <w:szCs w:val="24"/>
              </w:rPr>
            </m:ctrlPr>
          </m:sSubSupPr>
          <m:e>
            <m:r>
              <m:rPr>
                <m:nor/>
              </m:rPr>
              <w:rPr>
                <w:rFonts w:asciiTheme="majorBidi" w:hAnsiTheme="majorBidi" w:cstheme="majorBidi"/>
                <w:sz w:val="24"/>
                <w:szCs w:val="24"/>
              </w:rPr>
              <m:t>T </m:t>
            </m:r>
          </m:e>
          <m:sub>
            <m:r>
              <m:rPr>
                <m:nor/>
              </m:rPr>
              <w:rPr>
                <w:rFonts w:asciiTheme="majorBidi" w:hAnsiTheme="majorBidi" w:cstheme="majorBidi"/>
                <w:sz w:val="24"/>
                <w:szCs w:val="24"/>
              </w:rPr>
              <m:t>u</m:t>
            </m:r>
          </m:sub>
          <m:sup>
            <m:r>
              <m:rPr>
                <m:nor/>
              </m:rPr>
              <w:rPr>
                <w:rFonts w:asciiTheme="majorBidi" w:hAnsiTheme="majorBidi" w:cstheme="majorBidi"/>
                <w:sz w:val="24"/>
                <w:szCs w:val="24"/>
              </w:rPr>
              <m:t>max</m:t>
            </m:r>
          </m:sup>
        </m:sSubSup>
        <m:r>
          <m:rPr>
            <m:sty m:val="p"/>
          </m:rPr>
          <w:rPr>
            <w:rFonts w:ascii="Cambria Math" w:hAnsi="Cambria Math" w:cstheme="majorBidi"/>
            <w:sz w:val="24"/>
            <w:szCs w:val="24"/>
          </w:rPr>
          <m:t>?⩽</m:t>
        </m:r>
        <m:r>
          <m:rPr>
            <m:nor/>
          </m:rPr>
          <w:rPr>
            <w:rFonts w:asciiTheme="majorBidi" w:hAnsiTheme="majorBidi" w:cstheme="majorBidi"/>
            <w:sz w:val="24"/>
            <w:szCs w:val="24"/>
          </w:rPr>
          <m:t>0,267</m:t>
        </m:r>
        <m:r>
          <m:rPr>
            <m:sty m:val="p"/>
          </m:rPr>
          <w:rPr>
            <w:rFonts w:ascii="Cambria Math" w:hAnsi="Cambria Math" w:cstheme="majorBidi"/>
            <w:sz w:val="24"/>
            <w:szCs w:val="24"/>
          </w:rPr>
          <m:t>×b×</m:t>
        </m:r>
        <m:r>
          <m:rPr>
            <m:nor/>
          </m:rPr>
          <w:rPr>
            <w:rFonts w:ascii="Cambria Math" w:hAnsi="Cambria Math" w:cstheme="majorBidi"/>
            <w:sz w:val="24"/>
            <w:szCs w:val="24"/>
          </w:rPr>
          <m:t>0.9d×</m:t>
        </m:r>
        <m:sSub>
          <m:sSubPr>
            <m:ctrlPr>
              <w:rPr>
                <w:rFonts w:ascii="Cambria Math" w:hAnsi="Cambria Math" w:cstheme="majorBidi"/>
                <w:sz w:val="24"/>
                <w:szCs w:val="24"/>
              </w:rPr>
            </m:ctrlPr>
          </m:sSubPr>
          <m:e>
            <m:r>
              <m:rPr>
                <m:sty m:val="p"/>
              </m:rPr>
              <w:rPr>
                <w:rFonts w:ascii="Cambria Math" w:hAnsi="Cambria Math" w:cstheme="majorBidi"/>
                <w:sz w:val="24"/>
                <w:szCs w:val="24"/>
              </w:rPr>
              <m:t> </m:t>
            </m:r>
            <m:sSub>
              <m:sSubPr>
                <m:ctrlPr>
                  <w:rPr>
                    <w:rFonts w:ascii="Cambria Math" w:hAnsi="Cambria Math" w:cstheme="majorBidi"/>
                    <w:sz w:val="24"/>
                    <w:szCs w:val="24"/>
                  </w:rPr>
                </m:ctrlPr>
              </m:sSubPr>
              <m:e>
                <m:r>
                  <m:rPr>
                    <m:nor/>
                  </m:rPr>
                  <w:rPr>
                    <w:rFonts w:asciiTheme="majorBidi" w:hAnsiTheme="majorBidi" w:cstheme="majorBidi"/>
                    <w:i/>
                    <w:iCs/>
                    <w:sz w:val="24"/>
                    <w:szCs w:val="24"/>
                  </w:rPr>
                  <m:t>f</m:t>
                </m:r>
              </m:e>
              <m:sub>
                <m:r>
                  <m:rPr>
                    <m:nor/>
                  </m:rPr>
                  <w:rPr>
                    <w:rFonts w:asciiTheme="majorBidi" w:hAnsiTheme="majorBidi" w:cstheme="majorBidi"/>
                    <w:sz w:val="24"/>
                    <w:szCs w:val="24"/>
                  </w:rPr>
                  <m:t>c</m:t>
                </m:r>
              </m:sub>
            </m:sSub>
          </m:e>
          <m:sub>
            <m:r>
              <m:rPr>
                <m:nor/>
              </m:rPr>
              <w:rPr>
                <w:rFonts w:asciiTheme="majorBidi" w:hAnsiTheme="majorBidi" w:cstheme="majorBidi"/>
                <w:sz w:val="24"/>
                <w:szCs w:val="24"/>
              </w:rPr>
              <m:t>28</m:t>
            </m:r>
          </m:sub>
        </m:sSub>
      </m:oMath>
    </w:p>
    <w:p w:rsidR="00E01015" w:rsidRDefault="009A19B4" w:rsidP="00A1330B">
      <w:pPr>
        <w:spacing w:line="360" w:lineRule="auto"/>
        <w:ind w:right="-567"/>
        <w:rPr>
          <w:rFonts w:asciiTheme="majorBidi" w:eastAsiaTheme="minorEastAsia" w:hAnsiTheme="majorBidi" w:cstheme="majorBidi"/>
          <w:sz w:val="24"/>
          <w:szCs w:val="24"/>
        </w:rPr>
      </w:pPr>
      <m:oMathPara>
        <m:oMath>
          <m:sSubSup>
            <m:sSubSupPr>
              <m:ctrlPr>
                <w:rPr>
                  <w:rFonts w:ascii="Cambria Math" w:hAnsi="Cambria Math" w:cstheme="majorBidi"/>
                  <w:sz w:val="24"/>
                  <w:szCs w:val="24"/>
                </w:rPr>
              </m:ctrlPr>
            </m:sSubSupPr>
            <m:e>
              <m:r>
                <m:rPr>
                  <m:nor/>
                </m:rPr>
                <w:rPr>
                  <w:rFonts w:asciiTheme="majorBidi" w:hAnsiTheme="majorBidi" w:cstheme="majorBidi"/>
                  <w:sz w:val="24"/>
                  <w:szCs w:val="24"/>
                </w:rPr>
                <m:t>T </m:t>
              </m:r>
            </m:e>
            <m:sub>
              <m:r>
                <m:rPr>
                  <m:nor/>
                </m:rPr>
                <w:rPr>
                  <w:rFonts w:asciiTheme="majorBidi" w:hAnsiTheme="majorBidi" w:cstheme="majorBidi"/>
                  <w:sz w:val="24"/>
                  <w:szCs w:val="24"/>
                </w:rPr>
                <m:t>u</m:t>
              </m:r>
            </m:sub>
            <m:sup>
              <m:r>
                <m:rPr>
                  <m:nor/>
                </m:rPr>
                <w:rPr>
                  <w:rFonts w:asciiTheme="majorBidi" w:hAnsiTheme="majorBidi" w:cstheme="majorBidi"/>
                  <w:sz w:val="24"/>
                  <w:szCs w:val="24"/>
                </w:rPr>
                <m:t>max</m:t>
              </m:r>
            </m:sup>
          </m:sSubSup>
          <m:r>
            <m:rPr>
              <m:sty m:val="p"/>
            </m:rPr>
            <w:rPr>
              <w:rFonts w:ascii="Cambria Math" w:hAnsi="Cambria Math" w:cstheme="majorBidi"/>
              <w:sz w:val="24"/>
              <w:szCs w:val="24"/>
            </w:rPr>
            <m:t>=40940 N</m:t>
          </m:r>
          <m:r>
            <w:rPr>
              <w:rFonts w:ascii="Cambria Math" w:hAnsi="Cambria Math" w:cstheme="majorBidi"/>
              <w:sz w:val="24"/>
              <w:szCs w:val="24"/>
            </w:rPr>
            <m:t>&lt;</m:t>
          </m:r>
          <m:r>
            <m:rPr>
              <m:nor/>
            </m:rPr>
            <w:rPr>
              <w:rFonts w:asciiTheme="majorBidi" w:hAnsiTheme="majorBidi" w:cstheme="majorBidi"/>
              <w:sz w:val="24"/>
              <w:szCs w:val="24"/>
            </w:rPr>
            <m:t>0,267</m:t>
          </m:r>
          <m:r>
            <m:rPr>
              <m:sty m:val="p"/>
            </m:rPr>
            <w:rPr>
              <w:rFonts w:ascii="Cambria Math" w:hAnsi="Cambria Math" w:cstheme="majorBidi"/>
              <w:sz w:val="24"/>
              <w:szCs w:val="24"/>
            </w:rPr>
            <m:t>×b×</m:t>
          </m:r>
          <m:r>
            <m:rPr>
              <m:nor/>
            </m:rPr>
            <w:rPr>
              <w:rFonts w:ascii="Cambria Math" w:hAnsi="Cambria Math" w:cstheme="majorBidi"/>
              <w:sz w:val="24"/>
              <w:szCs w:val="24"/>
            </w:rPr>
            <m:t>0.9d×</m:t>
          </m:r>
          <m:sSub>
            <m:sSubPr>
              <m:ctrlPr>
                <w:rPr>
                  <w:rFonts w:ascii="Cambria Math" w:hAnsi="Cambria Math" w:cstheme="majorBidi"/>
                  <w:sz w:val="24"/>
                  <w:szCs w:val="24"/>
                </w:rPr>
              </m:ctrlPr>
            </m:sSubPr>
            <m:e>
              <m:r>
                <m:rPr>
                  <m:sty m:val="p"/>
                </m:rPr>
                <w:rPr>
                  <w:rFonts w:ascii="Cambria Math" w:hAnsi="Cambria Math" w:cstheme="majorBidi"/>
                  <w:sz w:val="24"/>
                  <w:szCs w:val="24"/>
                </w:rPr>
                <m:t> </m:t>
              </m:r>
              <m:sSub>
                <m:sSubPr>
                  <m:ctrlPr>
                    <w:rPr>
                      <w:rFonts w:ascii="Cambria Math" w:hAnsi="Cambria Math" w:cstheme="majorBidi"/>
                      <w:sz w:val="24"/>
                      <w:szCs w:val="24"/>
                    </w:rPr>
                  </m:ctrlPr>
                </m:sSubPr>
                <m:e>
                  <m:r>
                    <m:rPr>
                      <m:nor/>
                    </m:rPr>
                    <w:rPr>
                      <w:rFonts w:asciiTheme="majorBidi" w:hAnsiTheme="majorBidi" w:cstheme="majorBidi"/>
                      <w:i/>
                      <w:iCs/>
                      <w:sz w:val="24"/>
                      <w:szCs w:val="24"/>
                    </w:rPr>
                    <m:t>f</m:t>
                  </m:r>
                </m:e>
                <m:sub>
                  <m:r>
                    <m:rPr>
                      <m:nor/>
                    </m:rPr>
                    <w:rPr>
                      <w:rFonts w:asciiTheme="majorBidi" w:hAnsiTheme="majorBidi" w:cstheme="majorBidi"/>
                      <w:sz w:val="24"/>
                      <w:szCs w:val="24"/>
                    </w:rPr>
                    <m:t>c</m:t>
                  </m:r>
                </m:sub>
              </m:sSub>
            </m:e>
            <m:sub>
              <m:r>
                <m:rPr>
                  <m:nor/>
                </m:rPr>
                <w:rPr>
                  <w:rFonts w:asciiTheme="majorBidi" w:hAnsiTheme="majorBidi" w:cstheme="majorBidi"/>
                  <w:sz w:val="24"/>
                  <w:szCs w:val="24"/>
                </w:rPr>
                <m:t>28</m:t>
              </m:r>
            </m:sub>
          </m:sSub>
          <m:r>
            <w:rPr>
              <w:rFonts w:ascii="Cambria Math" w:hAnsi="Cambria Math" w:cstheme="majorBidi"/>
              <w:sz w:val="24"/>
              <w:szCs w:val="24"/>
            </w:rPr>
            <m:t>= 486607.5 N</m:t>
          </m:r>
        </m:oMath>
      </m:oMathPara>
    </w:p>
    <w:p w:rsidR="00E01015" w:rsidRPr="00BA59CE" w:rsidRDefault="00E01015" w:rsidP="00A1330B">
      <w:pPr>
        <w:spacing w:line="360" w:lineRule="auto"/>
        <w:ind w:right="-567"/>
        <w:rPr>
          <w:rFonts w:asciiTheme="majorBidi" w:hAnsiTheme="majorBidi" w:cstheme="majorBidi"/>
          <w:sz w:val="24"/>
          <w:szCs w:val="24"/>
        </w:rPr>
      </w:pPr>
      <w:r w:rsidRPr="00F71F5B">
        <w:rPr>
          <w:rFonts w:asciiTheme="majorBidi" w:hAnsiTheme="majorBidi" w:cstheme="majorBidi"/>
          <w:sz w:val="24"/>
          <w:szCs w:val="24"/>
        </w:rPr>
        <w:t>L’effort tranchant n’influe pas au voisinage des appuis</w:t>
      </w:r>
    </w:p>
    <w:p w:rsidR="00E01015" w:rsidRPr="00BA59CE" w:rsidRDefault="00E01015" w:rsidP="00A1330B">
      <w:pPr>
        <w:spacing w:line="360" w:lineRule="auto"/>
        <w:ind w:right="-567"/>
        <w:rPr>
          <w:rFonts w:asciiTheme="majorBidi" w:hAnsiTheme="majorBidi" w:cstheme="majorBidi"/>
          <w:b/>
          <w:bCs/>
          <w:color w:val="365F91" w:themeColor="accent1" w:themeShade="BF"/>
          <w:sz w:val="24"/>
          <w:szCs w:val="24"/>
          <w:u w:val="single"/>
        </w:rPr>
      </w:pPr>
      <w:r w:rsidRPr="00BA59CE">
        <w:rPr>
          <w:rFonts w:asciiTheme="majorBidi" w:hAnsiTheme="majorBidi" w:cstheme="majorBidi"/>
          <w:b/>
          <w:bCs/>
          <w:color w:val="365F91" w:themeColor="accent1" w:themeShade="BF"/>
          <w:sz w:val="24"/>
          <w:szCs w:val="24"/>
          <w:u w:val="single"/>
        </w:rPr>
        <w:t>Vérification de l’influence de l’effort tranchant sur les armatures longitudinales inférieures :</w:t>
      </w:r>
    </w:p>
    <w:p w:rsidR="00E01015" w:rsidRDefault="00E01015" w:rsidP="00A1330B">
      <w:pPr>
        <w:spacing w:line="360" w:lineRule="auto"/>
        <w:rPr>
          <w:rFonts w:asciiTheme="majorBidi" w:eastAsiaTheme="minorEastAsia" w:hAnsiTheme="majorBidi" w:cstheme="majorBidi"/>
          <w:sz w:val="24"/>
          <w:szCs w:val="24"/>
        </w:rPr>
      </w:pPr>
      <w:r w:rsidRPr="00F71F5B">
        <w:rPr>
          <w:rFonts w:asciiTheme="majorBidi" w:hAnsiTheme="majorBidi" w:cstheme="majorBidi"/>
          <w:sz w:val="24"/>
          <w:szCs w:val="24"/>
        </w:rPr>
        <w:t xml:space="preserve">Vérifier si: </w:t>
      </w:r>
      <m:oMath>
        <m:sSub>
          <m:sSubPr>
            <m:ctrlPr>
              <w:rPr>
                <w:rFonts w:ascii="Cambria Math" w:hAnsi="Cambria Math" w:cstheme="majorBidi"/>
                <w:sz w:val="24"/>
                <w:szCs w:val="24"/>
              </w:rPr>
            </m:ctrlPr>
          </m:sSubPr>
          <m:e>
            <m:r>
              <m:rPr>
                <m:nor/>
              </m:rPr>
              <w:rPr>
                <w:rFonts w:asciiTheme="majorBidi" w:hAnsiTheme="majorBidi" w:cstheme="majorBidi"/>
                <w:sz w:val="24"/>
                <w:szCs w:val="24"/>
              </w:rPr>
              <m:t>A</m:t>
            </m:r>
          </m:e>
          <m:sub>
            <m:r>
              <m:rPr>
                <m:nor/>
              </m:rPr>
              <w:rPr>
                <w:rFonts w:asciiTheme="majorBidi" w:hAnsiTheme="majorBidi" w:cstheme="majorBidi"/>
                <w:i/>
                <w:iCs/>
                <w:sz w:val="24"/>
                <w:szCs w:val="24"/>
              </w:rPr>
              <m:t>l</m:t>
            </m:r>
          </m:sub>
        </m:sSub>
        <m:r>
          <m:rPr>
            <m:sty m:val="p"/>
          </m:rPr>
          <w:rPr>
            <w:rFonts w:ascii="Cambria Math" w:hAnsi="Cambria Math" w:cstheme="majorBidi"/>
            <w:sz w:val="24"/>
            <w:szCs w:val="24"/>
          </w:rPr>
          <m:t>⩾</m:t>
        </m:r>
        <m:f>
          <m:fPr>
            <m:ctrlPr>
              <w:rPr>
                <w:rFonts w:ascii="Cambria Math" w:hAnsi="Cambria Math" w:cstheme="majorBidi"/>
                <w:sz w:val="24"/>
                <w:szCs w:val="24"/>
              </w:rPr>
            </m:ctrlPr>
          </m:fPr>
          <m:num>
            <m:sSub>
              <m:sSubPr>
                <m:ctrlPr>
                  <w:rPr>
                    <w:rFonts w:ascii="Cambria Math" w:hAnsi="Cambria Math" w:cstheme="majorBidi"/>
                    <w:sz w:val="24"/>
                    <w:szCs w:val="24"/>
                  </w:rPr>
                </m:ctrlPr>
              </m:sSubPr>
              <m:e>
                <m:r>
                  <m:rPr>
                    <m:sty m:val="p"/>
                  </m:rPr>
                  <w:rPr>
                    <w:rFonts w:ascii="Cambria Math" w:hAnsi="Cambria Math" w:cstheme="majorBidi"/>
                    <w:sz w:val="24"/>
                    <w:szCs w:val="24"/>
                    <w:lang w:val="el-GR"/>
                  </w:rPr>
                  <m:t>γ</m:t>
                </m:r>
              </m:e>
              <m:sub>
                <m:r>
                  <m:rPr>
                    <m:nor/>
                  </m:rPr>
                  <w:rPr>
                    <w:rFonts w:asciiTheme="majorBidi" w:hAnsiTheme="majorBidi" w:cstheme="majorBidi"/>
                    <w:sz w:val="24"/>
                    <w:szCs w:val="24"/>
                  </w:rPr>
                  <m:t>s</m:t>
                </m:r>
              </m:sub>
            </m:sSub>
          </m:num>
          <m:den>
            <m:sSub>
              <m:sSubPr>
                <m:ctrlPr>
                  <w:rPr>
                    <w:rFonts w:ascii="Cambria Math" w:hAnsi="Cambria Math" w:cstheme="majorBidi"/>
                    <w:sz w:val="24"/>
                    <w:szCs w:val="24"/>
                  </w:rPr>
                </m:ctrlPr>
              </m:sSubPr>
              <m:e>
                <m:r>
                  <m:rPr>
                    <m:nor/>
                  </m:rPr>
                  <w:rPr>
                    <w:rFonts w:asciiTheme="majorBidi" w:hAnsiTheme="majorBidi" w:cstheme="majorBidi"/>
                    <w:i/>
                    <w:iCs/>
                    <w:sz w:val="24"/>
                    <w:szCs w:val="24"/>
                  </w:rPr>
                  <m:t>f</m:t>
                </m:r>
              </m:e>
              <m:sub>
                <m:r>
                  <m:rPr>
                    <m:sty m:val="p"/>
                  </m:rPr>
                  <w:rPr>
                    <w:rFonts w:ascii="Cambria Math" w:hAnsi="Cambria Math" w:cstheme="majorBidi"/>
                    <w:sz w:val="24"/>
                    <w:szCs w:val="24"/>
                  </w:rPr>
                  <m:t>e</m:t>
                </m:r>
              </m:sub>
            </m:sSub>
          </m:den>
        </m:f>
        <m:d>
          <m:dPr>
            <m:ctrlPr>
              <w:rPr>
                <w:rFonts w:ascii="Cambria Math" w:hAnsi="Cambria Math" w:cstheme="majorBidi"/>
                <w:sz w:val="24"/>
                <w:szCs w:val="24"/>
              </w:rPr>
            </m:ctrlPr>
          </m:dPr>
          <m:e>
            <m:sSub>
              <m:sSubPr>
                <m:ctrlPr>
                  <w:rPr>
                    <w:rFonts w:ascii="Cambria Math" w:hAnsi="Cambria Math" w:cstheme="majorBidi"/>
                    <w:sz w:val="24"/>
                    <w:szCs w:val="24"/>
                  </w:rPr>
                </m:ctrlPr>
              </m:sSubPr>
              <m:e>
                <m:r>
                  <m:rPr>
                    <m:nor/>
                  </m:rPr>
                  <w:rPr>
                    <w:rFonts w:asciiTheme="majorBidi" w:hAnsiTheme="majorBidi" w:cstheme="majorBidi"/>
                    <w:sz w:val="24"/>
                    <w:szCs w:val="24"/>
                  </w:rPr>
                  <m:t>T</m:t>
                </m:r>
              </m:e>
              <m:sub>
                <m:r>
                  <m:rPr>
                    <m:nor/>
                  </m:rPr>
                  <w:rPr>
                    <w:rFonts w:asciiTheme="majorBidi" w:hAnsiTheme="majorBidi" w:cstheme="majorBidi"/>
                    <w:sz w:val="24"/>
                    <w:szCs w:val="24"/>
                  </w:rPr>
                  <m:t>u</m:t>
                </m:r>
              </m:sub>
            </m:sSub>
            <m:r>
              <m:rPr>
                <m:sty m:val="p"/>
              </m:rPr>
              <w:rPr>
                <w:rFonts w:ascii="Cambria Math" w:hAnsi="Cambria Math" w:cstheme="majorBidi"/>
                <w:sz w:val="24"/>
                <w:szCs w:val="24"/>
              </w:rPr>
              <m:t>+</m:t>
            </m:r>
            <m:f>
              <m:fPr>
                <m:ctrlPr>
                  <w:rPr>
                    <w:rFonts w:ascii="Cambria Math" w:hAnsi="Cambria Math" w:cstheme="majorBidi"/>
                    <w:sz w:val="24"/>
                    <w:szCs w:val="24"/>
                  </w:rPr>
                </m:ctrlPr>
              </m:fPr>
              <m:num>
                <m:sSub>
                  <m:sSubPr>
                    <m:ctrlPr>
                      <w:rPr>
                        <w:rFonts w:ascii="Cambria Math" w:hAnsi="Cambria Math" w:cstheme="majorBidi"/>
                        <w:sz w:val="24"/>
                        <w:szCs w:val="24"/>
                      </w:rPr>
                    </m:ctrlPr>
                  </m:sSubPr>
                  <m:e>
                    <m:r>
                      <m:rPr>
                        <m:nor/>
                      </m:rPr>
                      <w:rPr>
                        <w:rFonts w:asciiTheme="majorBidi" w:hAnsiTheme="majorBidi" w:cstheme="majorBidi"/>
                        <w:sz w:val="24"/>
                        <w:szCs w:val="24"/>
                      </w:rPr>
                      <m:t>M</m:t>
                    </m:r>
                  </m:e>
                  <m:sub>
                    <m:r>
                      <m:rPr>
                        <m:nor/>
                      </m:rPr>
                      <w:rPr>
                        <w:rFonts w:asciiTheme="majorBidi" w:hAnsiTheme="majorBidi" w:cstheme="majorBidi"/>
                        <w:sz w:val="24"/>
                        <w:szCs w:val="24"/>
                      </w:rPr>
                      <m:t>u</m:t>
                    </m:r>
                  </m:sub>
                </m:sSub>
              </m:num>
              <m:den>
                <m:r>
                  <m:rPr>
                    <m:nor/>
                  </m:rPr>
                  <w:rPr>
                    <w:rFonts w:asciiTheme="majorBidi" w:hAnsiTheme="majorBidi" w:cstheme="majorBidi"/>
                    <w:sz w:val="24"/>
                    <w:szCs w:val="24"/>
                  </w:rPr>
                  <m:t>0,9</m:t>
                </m:r>
                <m:r>
                  <m:rPr>
                    <m:sty m:val="p"/>
                  </m:rPr>
                  <w:rPr>
                    <w:rFonts w:ascii="Cambria Math" w:hAnsi="Cambria Math" w:cstheme="majorBidi"/>
                    <w:sz w:val="24"/>
                    <w:szCs w:val="24"/>
                  </w:rPr>
                  <m:t> </m:t>
                </m:r>
                <m:r>
                  <m:rPr>
                    <m:nor/>
                  </m:rPr>
                  <w:rPr>
                    <w:rFonts w:asciiTheme="majorBidi" w:hAnsiTheme="majorBidi" w:cstheme="majorBidi"/>
                    <w:sz w:val="24"/>
                    <w:szCs w:val="24"/>
                  </w:rPr>
                  <m:t>d</m:t>
                </m:r>
              </m:den>
            </m:f>
          </m:e>
        </m:d>
      </m:oMath>
    </w:p>
    <w:p w:rsidR="00E01015" w:rsidRPr="004675F6" w:rsidRDefault="009A19B4" w:rsidP="00A1330B">
      <w:pPr>
        <w:spacing w:line="360" w:lineRule="auto"/>
        <w:rPr>
          <w:rFonts w:asciiTheme="majorBidi" w:eastAsiaTheme="minorEastAsia" w:hAnsiTheme="majorBidi" w:cstheme="majorBidi"/>
          <w:sz w:val="24"/>
          <w:szCs w:val="24"/>
        </w:rPr>
      </w:pPr>
      <m:oMathPara>
        <m:oMath>
          <m:sSub>
            <m:sSubPr>
              <m:ctrlPr>
                <w:rPr>
                  <w:rFonts w:ascii="Cambria Math" w:hAnsi="Cambria Math" w:cstheme="majorBidi"/>
                  <w:sz w:val="24"/>
                  <w:szCs w:val="24"/>
                </w:rPr>
              </m:ctrlPr>
            </m:sSubPr>
            <m:e>
              <m:r>
                <m:rPr>
                  <m:nor/>
                </m:rPr>
                <w:rPr>
                  <w:rFonts w:asciiTheme="majorBidi" w:hAnsiTheme="majorBidi" w:cstheme="majorBidi"/>
                  <w:sz w:val="24"/>
                  <w:szCs w:val="24"/>
                </w:rPr>
                <m:t>A</m:t>
              </m:r>
            </m:e>
            <m:sub>
              <m:r>
                <m:rPr>
                  <m:nor/>
                </m:rPr>
                <w:rPr>
                  <w:rFonts w:asciiTheme="majorBidi" w:hAnsiTheme="majorBidi" w:cstheme="majorBidi"/>
                  <w:i/>
                  <w:iCs/>
                  <w:sz w:val="24"/>
                  <w:szCs w:val="24"/>
                </w:rPr>
                <m:t>l</m:t>
              </m:r>
            </m:sub>
          </m:sSub>
          <m:r>
            <m:rPr>
              <m:sty m:val="p"/>
            </m:rPr>
            <w:rPr>
              <w:rFonts w:ascii="Cambria Math" w:hAnsi="Cambria Math" w:cstheme="majorBidi"/>
              <w:sz w:val="24"/>
              <w:szCs w:val="24"/>
            </w:rPr>
            <m:t>= 2.65⩾</m:t>
          </m:r>
          <m:f>
            <m:fPr>
              <m:ctrlPr>
                <w:rPr>
                  <w:rFonts w:ascii="Cambria Math" w:hAnsi="Cambria Math" w:cstheme="majorBidi"/>
                  <w:sz w:val="24"/>
                  <w:szCs w:val="24"/>
                </w:rPr>
              </m:ctrlPr>
            </m:fPr>
            <m:num>
              <m:sSub>
                <m:sSubPr>
                  <m:ctrlPr>
                    <w:rPr>
                      <w:rFonts w:ascii="Cambria Math" w:hAnsi="Cambria Math" w:cstheme="majorBidi"/>
                      <w:sz w:val="24"/>
                      <w:szCs w:val="24"/>
                    </w:rPr>
                  </m:ctrlPr>
                </m:sSubPr>
                <m:e>
                  <m:r>
                    <m:rPr>
                      <m:sty m:val="p"/>
                    </m:rPr>
                    <w:rPr>
                      <w:rFonts w:ascii="Cambria Math" w:hAnsi="Cambria Math" w:cstheme="majorBidi"/>
                      <w:sz w:val="24"/>
                      <w:szCs w:val="24"/>
                      <w:lang w:val="el-GR"/>
                    </w:rPr>
                    <m:t>γ</m:t>
                  </m:r>
                </m:e>
                <m:sub>
                  <m:r>
                    <m:rPr>
                      <m:nor/>
                    </m:rPr>
                    <w:rPr>
                      <w:rFonts w:asciiTheme="majorBidi" w:hAnsiTheme="majorBidi" w:cstheme="majorBidi"/>
                      <w:sz w:val="24"/>
                      <w:szCs w:val="24"/>
                    </w:rPr>
                    <m:t>s</m:t>
                  </m:r>
                </m:sub>
              </m:sSub>
            </m:num>
            <m:den>
              <m:sSub>
                <m:sSubPr>
                  <m:ctrlPr>
                    <w:rPr>
                      <w:rFonts w:ascii="Cambria Math" w:hAnsi="Cambria Math" w:cstheme="majorBidi"/>
                      <w:sz w:val="24"/>
                      <w:szCs w:val="24"/>
                    </w:rPr>
                  </m:ctrlPr>
                </m:sSubPr>
                <m:e>
                  <m:r>
                    <m:rPr>
                      <m:nor/>
                    </m:rPr>
                    <w:rPr>
                      <w:rFonts w:asciiTheme="majorBidi" w:hAnsiTheme="majorBidi" w:cstheme="majorBidi"/>
                      <w:i/>
                      <w:iCs/>
                      <w:sz w:val="24"/>
                      <w:szCs w:val="24"/>
                    </w:rPr>
                    <m:t>f</m:t>
                  </m:r>
                </m:e>
                <m:sub>
                  <m:r>
                    <m:rPr>
                      <m:sty m:val="p"/>
                    </m:rPr>
                    <w:rPr>
                      <w:rFonts w:ascii="Cambria Math" w:hAnsi="Cambria Math" w:cstheme="majorBidi"/>
                      <w:sz w:val="24"/>
                      <w:szCs w:val="24"/>
                    </w:rPr>
                    <m:t>e</m:t>
                  </m:r>
                </m:sub>
              </m:sSub>
            </m:den>
          </m:f>
          <m:d>
            <m:dPr>
              <m:ctrlPr>
                <w:rPr>
                  <w:rFonts w:ascii="Cambria Math" w:hAnsi="Cambria Math" w:cstheme="majorBidi"/>
                  <w:sz w:val="24"/>
                  <w:szCs w:val="24"/>
                </w:rPr>
              </m:ctrlPr>
            </m:dPr>
            <m:e>
              <m:sSub>
                <m:sSubPr>
                  <m:ctrlPr>
                    <w:rPr>
                      <w:rFonts w:ascii="Cambria Math" w:hAnsi="Cambria Math" w:cstheme="majorBidi"/>
                      <w:sz w:val="24"/>
                      <w:szCs w:val="24"/>
                    </w:rPr>
                  </m:ctrlPr>
                </m:sSubPr>
                <m:e>
                  <m:r>
                    <m:rPr>
                      <m:nor/>
                    </m:rPr>
                    <w:rPr>
                      <w:rFonts w:asciiTheme="majorBidi" w:hAnsiTheme="majorBidi" w:cstheme="majorBidi"/>
                      <w:sz w:val="24"/>
                      <w:szCs w:val="24"/>
                    </w:rPr>
                    <m:t>T</m:t>
                  </m:r>
                </m:e>
                <m:sub>
                  <m:r>
                    <m:rPr>
                      <m:nor/>
                    </m:rPr>
                    <w:rPr>
                      <w:rFonts w:asciiTheme="majorBidi" w:hAnsiTheme="majorBidi" w:cstheme="majorBidi"/>
                      <w:sz w:val="24"/>
                      <w:szCs w:val="24"/>
                    </w:rPr>
                    <m:t>u</m:t>
                  </m:r>
                </m:sub>
              </m:sSub>
              <m:r>
                <m:rPr>
                  <m:sty m:val="p"/>
                </m:rPr>
                <w:rPr>
                  <w:rFonts w:ascii="Cambria Math" w:hAnsi="Cambria Math" w:cstheme="majorBidi"/>
                  <w:sz w:val="24"/>
                  <w:szCs w:val="24"/>
                </w:rPr>
                <m:t>+</m:t>
              </m:r>
              <m:f>
                <m:fPr>
                  <m:ctrlPr>
                    <w:rPr>
                      <w:rFonts w:ascii="Cambria Math" w:hAnsi="Cambria Math" w:cstheme="majorBidi"/>
                      <w:sz w:val="24"/>
                      <w:szCs w:val="24"/>
                    </w:rPr>
                  </m:ctrlPr>
                </m:fPr>
                <m:num>
                  <m:sSub>
                    <m:sSubPr>
                      <m:ctrlPr>
                        <w:rPr>
                          <w:rFonts w:ascii="Cambria Math" w:hAnsi="Cambria Math" w:cstheme="majorBidi"/>
                          <w:sz w:val="24"/>
                          <w:szCs w:val="24"/>
                        </w:rPr>
                      </m:ctrlPr>
                    </m:sSubPr>
                    <m:e>
                      <m:r>
                        <m:rPr>
                          <m:nor/>
                        </m:rPr>
                        <w:rPr>
                          <w:rFonts w:asciiTheme="majorBidi" w:hAnsiTheme="majorBidi" w:cstheme="majorBidi"/>
                          <w:sz w:val="24"/>
                          <w:szCs w:val="24"/>
                        </w:rPr>
                        <m:t>M</m:t>
                      </m:r>
                    </m:e>
                    <m:sub>
                      <m:r>
                        <m:rPr>
                          <m:nor/>
                        </m:rPr>
                        <w:rPr>
                          <w:rFonts w:asciiTheme="majorBidi" w:hAnsiTheme="majorBidi" w:cstheme="majorBidi"/>
                          <w:sz w:val="24"/>
                          <w:szCs w:val="24"/>
                        </w:rPr>
                        <m:t>u</m:t>
                      </m:r>
                    </m:sub>
                  </m:sSub>
                </m:num>
                <m:den>
                  <m:r>
                    <m:rPr>
                      <m:nor/>
                    </m:rPr>
                    <w:rPr>
                      <w:rFonts w:asciiTheme="majorBidi" w:hAnsiTheme="majorBidi" w:cstheme="majorBidi"/>
                      <w:sz w:val="24"/>
                      <w:szCs w:val="24"/>
                    </w:rPr>
                    <m:t>0,9</m:t>
                  </m:r>
                  <m:r>
                    <m:rPr>
                      <m:sty m:val="p"/>
                    </m:rPr>
                    <w:rPr>
                      <w:rFonts w:ascii="Cambria Math" w:hAnsi="Cambria Math" w:cstheme="majorBidi"/>
                      <w:sz w:val="24"/>
                      <w:szCs w:val="24"/>
                    </w:rPr>
                    <m:t> </m:t>
                  </m:r>
                  <m:r>
                    <m:rPr>
                      <m:nor/>
                    </m:rPr>
                    <w:rPr>
                      <w:rFonts w:asciiTheme="majorBidi" w:hAnsiTheme="majorBidi" w:cstheme="majorBidi"/>
                      <w:sz w:val="24"/>
                      <w:szCs w:val="24"/>
                    </w:rPr>
                    <m:t>d</m:t>
                  </m:r>
                </m:den>
              </m:f>
            </m:e>
          </m:d>
          <m:r>
            <w:rPr>
              <w:rFonts w:ascii="Cambria Math" w:hAnsi="Cambria Math" w:cstheme="majorBidi"/>
              <w:sz w:val="24"/>
              <w:szCs w:val="24"/>
            </w:rPr>
            <m:t>=1.56</m:t>
          </m:r>
        </m:oMath>
      </m:oMathPara>
    </w:p>
    <w:p w:rsidR="00E01015" w:rsidRPr="002D4C14" w:rsidRDefault="00E01015" w:rsidP="00A1330B">
      <w:pPr>
        <w:spacing w:line="360" w:lineRule="auto"/>
        <w:rPr>
          <w:rFonts w:asciiTheme="majorBidi" w:eastAsiaTheme="minorEastAsia" w:hAnsiTheme="majorBidi" w:cstheme="majorBidi"/>
          <w:sz w:val="24"/>
          <w:szCs w:val="24"/>
        </w:rPr>
      </w:pPr>
      <w:r w:rsidRPr="00F71F5B">
        <w:rPr>
          <w:rFonts w:asciiTheme="majorBidi" w:hAnsiTheme="majorBidi" w:cstheme="majorBidi"/>
          <w:sz w:val="24"/>
          <w:szCs w:val="24"/>
        </w:rPr>
        <w:t>L’effort tranchant n’</w:t>
      </w:r>
      <w:r>
        <w:rPr>
          <w:rFonts w:asciiTheme="majorBidi" w:hAnsiTheme="majorBidi" w:cstheme="majorBidi"/>
          <w:sz w:val="24"/>
          <w:szCs w:val="24"/>
        </w:rPr>
        <w:t>a</w:t>
      </w:r>
      <w:r w:rsidRPr="00F71F5B">
        <w:rPr>
          <w:rFonts w:asciiTheme="majorBidi" w:hAnsiTheme="majorBidi" w:cstheme="majorBidi"/>
          <w:sz w:val="24"/>
          <w:szCs w:val="24"/>
        </w:rPr>
        <w:t xml:space="preserve"> pas</w:t>
      </w:r>
      <w:r>
        <w:rPr>
          <w:rFonts w:asciiTheme="majorBidi" w:hAnsiTheme="majorBidi" w:cstheme="majorBidi"/>
          <w:sz w:val="24"/>
          <w:szCs w:val="24"/>
        </w:rPr>
        <w:t xml:space="preserve"> d’influence</w:t>
      </w:r>
      <w:r w:rsidRPr="00F71F5B">
        <w:rPr>
          <w:rFonts w:asciiTheme="majorBidi" w:hAnsiTheme="majorBidi" w:cstheme="majorBidi"/>
          <w:sz w:val="24"/>
          <w:szCs w:val="24"/>
        </w:rPr>
        <w:t xml:space="preserve"> sur les Armatures </w:t>
      </w:r>
      <w:r>
        <w:rPr>
          <w:rFonts w:asciiTheme="majorBidi" w:hAnsiTheme="majorBidi" w:cstheme="majorBidi"/>
          <w:sz w:val="24"/>
          <w:szCs w:val="24"/>
        </w:rPr>
        <w:t>longitudinales intérieures.</w:t>
      </w:r>
    </w:p>
    <w:p w:rsidR="00E01015" w:rsidRPr="00BA59CE" w:rsidRDefault="00E01015" w:rsidP="00A1330B">
      <w:pPr>
        <w:spacing w:line="360" w:lineRule="auto"/>
        <w:ind w:right="-426"/>
        <w:rPr>
          <w:rFonts w:asciiTheme="majorBidi" w:hAnsiTheme="majorBidi" w:cstheme="majorBidi"/>
          <w:b/>
          <w:bCs/>
          <w:color w:val="365F91" w:themeColor="accent1" w:themeShade="BF"/>
          <w:sz w:val="24"/>
          <w:szCs w:val="24"/>
          <w:u w:val="single"/>
        </w:rPr>
      </w:pPr>
      <w:r w:rsidRPr="00BA59CE">
        <w:rPr>
          <w:rFonts w:asciiTheme="majorBidi" w:hAnsiTheme="majorBidi" w:cstheme="majorBidi"/>
          <w:b/>
          <w:bCs/>
          <w:color w:val="365F91" w:themeColor="accent1" w:themeShade="BF"/>
          <w:sz w:val="24"/>
          <w:szCs w:val="24"/>
          <w:u w:val="single"/>
        </w:rPr>
        <w:t>Vérification si les armatures transversales sont perpendiculaires à la ligne moyenne :</w:t>
      </w:r>
    </w:p>
    <w:p w:rsidR="00E01015" w:rsidRDefault="009A19B4" w:rsidP="00A1330B">
      <w:pPr>
        <w:spacing w:line="360" w:lineRule="auto"/>
        <w:ind w:left="567"/>
        <w:rPr>
          <w:rFonts w:asciiTheme="majorBidi" w:eastAsiaTheme="minorEastAsia" w:hAnsiTheme="majorBidi" w:cstheme="majorBidi"/>
          <w:b/>
          <w:bCs/>
          <w:iCs/>
          <w:sz w:val="24"/>
          <w:szCs w:val="24"/>
        </w:rPr>
      </w:pPr>
      <m:oMathPara>
        <m:oMath>
          <m:sSub>
            <m:sSubPr>
              <m:ctrlPr>
                <w:rPr>
                  <w:rFonts w:ascii="Cambria Math" w:hAnsi="Cambria Math" w:cstheme="majorBidi"/>
                  <w:b/>
                  <w:bCs/>
                  <w:i/>
                  <w:iCs/>
                  <w:sz w:val="24"/>
                  <w:szCs w:val="24"/>
                </w:rPr>
              </m:ctrlPr>
            </m:sSubPr>
            <m:e>
              <m:r>
                <m:rPr>
                  <m:sty m:val="bi"/>
                </m:rPr>
                <w:rPr>
                  <w:rFonts w:ascii="Cambria Math" w:hAnsi="Cambria Math" w:cstheme="majorBidi"/>
                  <w:sz w:val="24"/>
                  <w:szCs w:val="24"/>
                  <w:lang w:val="el-GR"/>
                </w:rPr>
                <m:t>τ</m:t>
              </m:r>
            </m:e>
            <m:sub>
              <m:r>
                <m:rPr>
                  <m:nor/>
                </m:rPr>
                <w:rPr>
                  <w:rFonts w:asciiTheme="majorBidi" w:hAnsiTheme="majorBidi" w:cstheme="majorBidi"/>
                  <w:b/>
                  <w:bCs/>
                  <w:i/>
                  <w:iCs/>
                  <w:sz w:val="24"/>
                  <w:szCs w:val="24"/>
                </w:rPr>
                <m:t>u</m:t>
              </m:r>
            </m:sub>
          </m:sSub>
          <m:r>
            <m:rPr>
              <m:sty m:val="bi"/>
            </m:rPr>
            <w:rPr>
              <w:rFonts w:ascii="Cambria Math" w:hAnsi="Cambria Math" w:cstheme="majorBidi"/>
              <w:sz w:val="24"/>
              <w:szCs w:val="24"/>
            </w:rPr>
            <m:t>?⩽</m:t>
          </m:r>
          <m:sSub>
            <m:sSubPr>
              <m:ctrlPr>
                <w:rPr>
                  <w:rFonts w:ascii="Cambria Math" w:hAnsi="Cambria Math" w:cstheme="majorBidi"/>
                  <w:b/>
                  <w:bCs/>
                  <w:i/>
                  <w:iCs/>
                  <w:sz w:val="24"/>
                  <w:szCs w:val="24"/>
                </w:rPr>
              </m:ctrlPr>
            </m:sSubPr>
            <m:e>
              <m:acc>
                <m:accPr>
                  <m:chr m:val="̅"/>
                  <m:ctrlPr>
                    <w:rPr>
                      <w:rFonts w:ascii="Cambria Math" w:hAnsi="Cambria Math" w:cstheme="majorBidi"/>
                      <w:b/>
                      <w:bCs/>
                      <w:i/>
                      <w:iCs/>
                      <w:sz w:val="24"/>
                      <w:szCs w:val="24"/>
                    </w:rPr>
                  </m:ctrlPr>
                </m:accPr>
                <m:e>
                  <m:r>
                    <m:rPr>
                      <m:sty m:val="bi"/>
                    </m:rPr>
                    <w:rPr>
                      <w:rFonts w:ascii="Cambria Math" w:hAnsi="Cambria Math" w:cstheme="majorBidi"/>
                      <w:sz w:val="24"/>
                      <w:szCs w:val="24"/>
                      <w:lang w:val="el-GR"/>
                    </w:rPr>
                    <m:t>τ</m:t>
                  </m:r>
                </m:e>
              </m:acc>
            </m:e>
            <m:sub>
              <m:r>
                <m:rPr>
                  <m:nor/>
                </m:rPr>
                <w:rPr>
                  <w:rFonts w:asciiTheme="majorBidi" w:hAnsiTheme="majorBidi" w:cstheme="majorBidi"/>
                  <w:b/>
                  <w:bCs/>
                  <w:i/>
                  <w:iCs/>
                  <w:sz w:val="24"/>
                  <w:szCs w:val="24"/>
                </w:rPr>
                <m:t>u</m:t>
              </m:r>
            </m:sub>
          </m:sSub>
        </m:oMath>
      </m:oMathPara>
    </w:p>
    <w:p w:rsidR="00E01015" w:rsidRPr="00F734E4" w:rsidRDefault="009A19B4" w:rsidP="00A1330B">
      <w:pPr>
        <w:spacing w:line="360" w:lineRule="auto"/>
        <w:rPr>
          <w:rFonts w:asciiTheme="majorBidi" w:eastAsiaTheme="minorEastAsia" w:hAnsiTheme="majorBidi" w:cstheme="majorBidi"/>
          <w:iCs/>
          <w:sz w:val="24"/>
          <w:szCs w:val="24"/>
        </w:rPr>
      </w:pPr>
      <m:oMathPara>
        <m:oMath>
          <m:sSub>
            <m:sSubPr>
              <m:ctrlPr>
                <w:rPr>
                  <w:rFonts w:ascii="Cambria Math" w:hAnsi="Cambria Math" w:cstheme="majorBidi"/>
                  <w:i/>
                  <w:iCs/>
                  <w:sz w:val="24"/>
                  <w:szCs w:val="24"/>
                </w:rPr>
              </m:ctrlPr>
            </m:sSubPr>
            <m:e>
              <m:r>
                <w:rPr>
                  <w:rFonts w:ascii="Cambria Math" w:hAnsi="Cambria Math" w:cstheme="majorBidi"/>
                  <w:sz w:val="24"/>
                  <w:szCs w:val="24"/>
                </w:rPr>
                <m:t>τ</m:t>
              </m:r>
            </m:e>
            <m:sub>
              <m:r>
                <w:rPr>
                  <w:rFonts w:ascii="Cambria Math" w:hAnsi="Cambria Math" w:cstheme="majorBidi"/>
                  <w:sz w:val="24"/>
                  <w:szCs w:val="24"/>
                </w:rPr>
                <m:t>u</m:t>
              </m:r>
            </m:sub>
          </m:sSub>
          <m:r>
            <w:rPr>
              <w:rFonts w:ascii="Cambria Math" w:hAnsi="Cambria Math" w:cstheme="majorBidi"/>
              <w:sz w:val="24"/>
              <w:szCs w:val="24"/>
            </w:rPr>
            <m:t>=</m:t>
          </m:r>
          <m:f>
            <m:fPr>
              <m:ctrlPr>
                <w:rPr>
                  <w:rFonts w:ascii="Cambria Math" w:hAnsi="Cambria Math" w:cstheme="majorBidi"/>
                  <w:i/>
                  <w:iCs/>
                  <w:sz w:val="24"/>
                  <w:szCs w:val="24"/>
                </w:rPr>
              </m:ctrlPr>
            </m:fPr>
            <m:num>
              <m:sSubSup>
                <m:sSubSupPr>
                  <m:ctrlPr>
                    <w:rPr>
                      <w:rFonts w:ascii="Cambria Math" w:hAnsi="Cambria Math" w:cstheme="majorBidi"/>
                      <w:i/>
                      <w:iCs/>
                      <w:sz w:val="24"/>
                      <w:szCs w:val="24"/>
                    </w:rPr>
                  </m:ctrlPr>
                </m:sSubSupPr>
                <m:e>
                  <m:r>
                    <m:rPr>
                      <m:nor/>
                    </m:rPr>
                    <w:rPr>
                      <w:rFonts w:asciiTheme="majorBidi" w:hAnsiTheme="majorBidi" w:cstheme="majorBidi"/>
                      <w:i/>
                      <w:iCs/>
                      <w:sz w:val="24"/>
                      <w:szCs w:val="24"/>
                    </w:rPr>
                    <m:t>T </m:t>
                  </m:r>
                </m:e>
                <m:sub>
                  <m:r>
                    <m:rPr>
                      <m:nor/>
                    </m:rPr>
                    <w:rPr>
                      <w:rFonts w:asciiTheme="majorBidi" w:hAnsiTheme="majorBidi" w:cstheme="majorBidi"/>
                      <w:i/>
                      <w:iCs/>
                      <w:sz w:val="24"/>
                      <w:szCs w:val="24"/>
                    </w:rPr>
                    <m:t>u</m:t>
                  </m:r>
                </m:sub>
                <m:sup>
                  <m:r>
                    <m:rPr>
                      <m:nor/>
                    </m:rPr>
                    <w:rPr>
                      <w:rFonts w:asciiTheme="majorBidi" w:hAnsiTheme="majorBidi" w:cstheme="majorBidi"/>
                      <w:i/>
                      <w:iCs/>
                      <w:sz w:val="24"/>
                      <w:szCs w:val="24"/>
                    </w:rPr>
                    <m:t>max</m:t>
                  </m:r>
                </m:sup>
              </m:sSubSup>
            </m:num>
            <m:den>
              <m:r>
                <w:rPr>
                  <w:rFonts w:ascii="Cambria Math" w:hAnsi="Cambria Math" w:cstheme="majorBidi"/>
                  <w:sz w:val="24"/>
                  <w:szCs w:val="24"/>
                </w:rPr>
                <m:t>b×</m:t>
              </m:r>
              <m:r>
                <m:rPr>
                  <m:nor/>
                </m:rPr>
                <w:rPr>
                  <w:rFonts w:asciiTheme="majorBidi" w:hAnsiTheme="majorBidi" w:cstheme="majorBidi"/>
                  <w:i/>
                  <w:iCs/>
                  <w:sz w:val="24"/>
                  <w:szCs w:val="24"/>
                </w:rPr>
                <m:t>d</m:t>
              </m:r>
            </m:den>
          </m:f>
          <m:r>
            <w:rPr>
              <w:rFonts w:ascii="Cambria Math" w:hAnsi="Cambria Math" w:cstheme="majorBidi"/>
              <w:sz w:val="24"/>
              <w:szCs w:val="24"/>
            </w:rPr>
            <m:t>=</m:t>
          </m:r>
          <m:f>
            <m:fPr>
              <m:ctrlPr>
                <w:rPr>
                  <w:rFonts w:ascii="Cambria Math" w:hAnsi="Cambria Math" w:cstheme="majorBidi"/>
                  <w:i/>
                  <w:iCs/>
                  <w:sz w:val="24"/>
                  <w:szCs w:val="24"/>
                </w:rPr>
              </m:ctrlPr>
            </m:fPr>
            <m:num>
              <m:r>
                <w:rPr>
                  <w:rFonts w:ascii="Cambria Math" w:hAnsi="Cambria Math" w:cstheme="majorBidi"/>
                  <w:sz w:val="24"/>
                  <w:szCs w:val="24"/>
                </w:rPr>
                <m:t>40940</m:t>
              </m:r>
            </m:num>
            <m:den>
              <m:r>
                <w:rPr>
                  <w:rFonts w:ascii="Cambria Math" w:hAnsi="Cambria Math" w:cstheme="majorBidi"/>
                  <w:sz w:val="24"/>
                  <w:szCs w:val="24"/>
                </w:rPr>
                <m:t>(30×27)×100</m:t>
              </m:r>
            </m:den>
          </m:f>
          <m:r>
            <w:rPr>
              <w:rFonts w:ascii="Cambria Math" w:hAnsi="Cambria Math" w:cstheme="majorBidi"/>
              <w:sz w:val="24"/>
              <w:szCs w:val="24"/>
            </w:rPr>
            <m:t>=0.50 MPa</m:t>
          </m:r>
        </m:oMath>
      </m:oMathPara>
    </w:p>
    <w:p w:rsidR="00E01015" w:rsidRDefault="009A19B4" w:rsidP="00A1330B">
      <w:pPr>
        <w:spacing w:line="360" w:lineRule="auto"/>
        <w:rPr>
          <w:rFonts w:asciiTheme="majorBidi" w:eastAsiaTheme="minorEastAsia" w:hAnsiTheme="majorBidi" w:cstheme="majorBidi"/>
          <w:sz w:val="24"/>
          <w:szCs w:val="24"/>
        </w:rPr>
      </w:pPr>
      <m:oMathPara>
        <m:oMath>
          <m:acc>
            <m:accPr>
              <m:chr m:val="̅"/>
              <m:ctrlPr>
                <w:rPr>
                  <w:rFonts w:ascii="Cambria Math" w:hAnsiTheme="majorBidi" w:cstheme="majorBidi"/>
                  <w:i/>
                  <w:sz w:val="24"/>
                  <w:szCs w:val="24"/>
                </w:rPr>
              </m:ctrlPr>
            </m:accPr>
            <m:e>
              <m:sSub>
                <m:sSubPr>
                  <m:ctrlPr>
                    <w:rPr>
                      <w:rFonts w:ascii="Cambria Math" w:hAnsiTheme="majorBidi" w:cstheme="majorBidi"/>
                      <w:i/>
                      <w:sz w:val="24"/>
                      <w:szCs w:val="24"/>
                    </w:rPr>
                  </m:ctrlPr>
                </m:sSubPr>
                <m:e>
                  <m:r>
                    <w:rPr>
                      <w:rFonts w:ascii="Cambria Math" w:hAnsi="Cambria Math" w:cstheme="majorBidi"/>
                      <w:sz w:val="24"/>
                      <w:szCs w:val="24"/>
                    </w:rPr>
                    <m:t>τ</m:t>
                  </m:r>
                </m:e>
                <m:sub>
                  <m:r>
                    <w:rPr>
                      <w:rFonts w:ascii="Cambria Math" w:hAnsiTheme="majorBidi" w:cstheme="majorBidi"/>
                      <w:sz w:val="24"/>
                      <w:szCs w:val="24"/>
                    </w:rPr>
                    <m:t>u</m:t>
                  </m:r>
                </m:sub>
              </m:sSub>
            </m:e>
          </m:acc>
          <m:r>
            <m:rPr>
              <m:nor/>
            </m:rPr>
            <w:rPr>
              <w:rFonts w:ascii="Cambria Math" w:hAnsiTheme="majorBidi" w:cstheme="majorBidi"/>
              <w:sz w:val="24"/>
              <w:szCs w:val="24"/>
            </w:rPr>
            <m:t>=</m:t>
          </m:r>
          <m:r>
            <m:rPr>
              <m:nor/>
            </m:rPr>
            <w:rPr>
              <w:rFonts w:asciiTheme="majorBidi" w:hAnsiTheme="majorBidi" w:cstheme="majorBidi"/>
              <w:sz w:val="24"/>
              <w:szCs w:val="24"/>
            </w:rPr>
            <m:t>min</m:t>
          </m:r>
          <m:d>
            <m:dPr>
              <m:ctrlPr>
                <w:rPr>
                  <w:rFonts w:ascii="Cambria Math" w:hAnsi="Cambria Math" w:cstheme="majorBidi"/>
                  <w:sz w:val="24"/>
                  <w:szCs w:val="24"/>
                </w:rPr>
              </m:ctrlPr>
            </m:dPr>
            <m:e>
              <m:r>
                <m:rPr>
                  <m:nor/>
                </m:rPr>
                <w:rPr>
                  <w:rFonts w:asciiTheme="majorBidi" w:hAnsiTheme="majorBidi" w:cstheme="majorBidi"/>
                  <w:sz w:val="24"/>
                  <w:szCs w:val="24"/>
                </w:rPr>
                <m:t>0,2 </m:t>
              </m:r>
              <m:f>
                <m:fPr>
                  <m:ctrlPr>
                    <w:rPr>
                      <w:rFonts w:ascii="Cambria Math" w:hAnsi="Cambria Math" w:cstheme="majorBidi"/>
                      <w:sz w:val="24"/>
                      <w:szCs w:val="24"/>
                    </w:rPr>
                  </m:ctrlPr>
                </m:fPr>
                <m:num>
                  <m:sSub>
                    <m:sSubPr>
                      <m:ctrlPr>
                        <w:rPr>
                          <w:rFonts w:ascii="Cambria Math" w:hAnsi="Cambria Math" w:cstheme="majorBidi"/>
                          <w:sz w:val="24"/>
                          <w:szCs w:val="24"/>
                        </w:rPr>
                      </m:ctrlPr>
                    </m:sSubPr>
                    <m:e>
                      <m:r>
                        <m:rPr>
                          <m:sty m:val="p"/>
                        </m:rPr>
                        <w:rPr>
                          <w:rFonts w:ascii="Cambria Math" w:hAnsi="Cambria Math" w:cstheme="majorBidi"/>
                          <w:sz w:val="24"/>
                          <w:szCs w:val="24"/>
                        </w:rPr>
                        <m:t> </m:t>
                      </m:r>
                      <m:sSub>
                        <m:sSubPr>
                          <m:ctrlPr>
                            <w:rPr>
                              <w:rFonts w:ascii="Cambria Math" w:hAnsi="Cambria Math" w:cstheme="majorBidi"/>
                              <w:sz w:val="24"/>
                              <w:szCs w:val="24"/>
                            </w:rPr>
                          </m:ctrlPr>
                        </m:sSubPr>
                        <m:e>
                          <m:r>
                            <m:rPr>
                              <m:nor/>
                            </m:rPr>
                            <w:rPr>
                              <w:rFonts w:asciiTheme="majorBidi" w:hAnsiTheme="majorBidi" w:cstheme="majorBidi"/>
                              <w:sz w:val="24"/>
                              <w:szCs w:val="24"/>
                            </w:rPr>
                            <m:t>f</m:t>
                          </m:r>
                        </m:e>
                        <m:sub>
                          <m:r>
                            <m:rPr>
                              <m:nor/>
                            </m:rPr>
                            <w:rPr>
                              <w:rFonts w:asciiTheme="majorBidi" w:hAnsiTheme="majorBidi" w:cstheme="majorBidi"/>
                              <w:sz w:val="24"/>
                              <w:szCs w:val="24"/>
                            </w:rPr>
                            <m:t>c</m:t>
                          </m:r>
                        </m:sub>
                      </m:sSub>
                    </m:e>
                    <m:sub>
                      <m:r>
                        <m:rPr>
                          <m:nor/>
                        </m:rPr>
                        <w:rPr>
                          <w:rFonts w:asciiTheme="majorBidi" w:hAnsiTheme="majorBidi" w:cstheme="majorBidi"/>
                          <w:sz w:val="24"/>
                          <w:szCs w:val="24"/>
                        </w:rPr>
                        <m:t>28</m:t>
                      </m:r>
                    </m:sub>
                  </m:sSub>
                </m:num>
                <m:den>
                  <m:sSub>
                    <m:sSubPr>
                      <m:ctrlPr>
                        <w:rPr>
                          <w:rFonts w:ascii="Cambria Math" w:hAnsi="Cambria Math" w:cstheme="majorBidi"/>
                          <w:sz w:val="24"/>
                          <w:szCs w:val="24"/>
                        </w:rPr>
                      </m:ctrlPr>
                    </m:sSubPr>
                    <m:e>
                      <m:r>
                        <m:rPr>
                          <m:sty m:val="p"/>
                        </m:rPr>
                        <w:rPr>
                          <w:rFonts w:ascii="Cambria Math" w:hAnsi="Cambria Math" w:cstheme="majorBidi"/>
                          <w:sz w:val="24"/>
                          <w:szCs w:val="24"/>
                          <w:lang w:val="el-GR"/>
                        </w:rPr>
                        <m:t>γ</m:t>
                      </m:r>
                    </m:e>
                    <m:sub>
                      <m:r>
                        <m:rPr>
                          <m:nor/>
                        </m:rPr>
                        <w:rPr>
                          <w:rFonts w:asciiTheme="majorBidi" w:hAnsiTheme="majorBidi" w:cstheme="majorBidi"/>
                          <w:sz w:val="24"/>
                          <w:szCs w:val="24"/>
                        </w:rPr>
                        <m:t>b</m:t>
                      </m:r>
                    </m:sub>
                  </m:sSub>
                </m:den>
              </m:f>
              <m:r>
                <m:rPr>
                  <m:nor/>
                </m:rPr>
                <w:rPr>
                  <w:rFonts w:asciiTheme="majorBidi" w:hAnsiTheme="majorBidi" w:cstheme="majorBidi"/>
                  <w:sz w:val="24"/>
                  <w:szCs w:val="24"/>
                </w:rPr>
                <m:t> ; 5 </m:t>
              </m:r>
              <w:proofErr w:type="spellStart"/>
              <m:r>
                <m:rPr>
                  <m:nor/>
                </m:rPr>
                <w:rPr>
                  <w:rFonts w:asciiTheme="majorBidi" w:hAnsiTheme="majorBidi" w:cstheme="majorBidi"/>
                  <w:sz w:val="24"/>
                  <w:szCs w:val="24"/>
                </w:rPr>
                <m:t>MPa</m:t>
              </m:r>
              <w:proofErr w:type="spellEnd"/>
            </m:e>
          </m:d>
          <m:r>
            <w:rPr>
              <w:rFonts w:ascii="Cambria Math" w:hAnsi="Cambria Math" w:cstheme="majorBidi"/>
              <w:sz w:val="24"/>
              <w:szCs w:val="24"/>
            </w:rPr>
            <m:t>= 3.33 MPa</m:t>
          </m:r>
        </m:oMath>
      </m:oMathPara>
    </w:p>
    <w:p w:rsidR="00E01015" w:rsidRPr="00F734E4"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Fissuration peu nuisible </w:t>
      </w:r>
    </w:p>
    <w:p w:rsidR="00E01015" w:rsidRDefault="00E01015" w:rsidP="00A1330B">
      <w:pPr>
        <w:spacing w:line="360" w:lineRule="auto"/>
        <w:rPr>
          <w:rFonts w:asciiTheme="majorBidi" w:eastAsiaTheme="minorEastAsia" w:hAnsiTheme="majorBidi" w:cstheme="majorBidi"/>
          <w:iCs/>
          <w:sz w:val="24"/>
          <w:szCs w:val="24"/>
        </w:rPr>
      </w:pPr>
      <w:r>
        <w:rPr>
          <w:rFonts w:asciiTheme="majorBidi" w:eastAsiaTheme="minorEastAsia" w:hAnsiTheme="majorBidi" w:cstheme="majorBidi"/>
          <w:iCs/>
          <w:sz w:val="24"/>
          <w:szCs w:val="24"/>
        </w:rPr>
        <w:t xml:space="preserve">Donc : </w:t>
      </w:r>
      <m:oMath>
        <m:acc>
          <m:accPr>
            <m:chr m:val="̅"/>
            <m:ctrlPr>
              <w:rPr>
                <w:rFonts w:ascii="Cambria Math" w:hAnsiTheme="majorBidi" w:cstheme="majorBidi"/>
                <w:i/>
                <w:sz w:val="24"/>
                <w:szCs w:val="24"/>
              </w:rPr>
            </m:ctrlPr>
          </m:accPr>
          <m:e>
            <m:sSub>
              <m:sSubPr>
                <m:ctrlPr>
                  <w:rPr>
                    <w:rFonts w:ascii="Cambria Math" w:hAnsiTheme="majorBidi" w:cstheme="majorBidi"/>
                    <w:i/>
                    <w:sz w:val="24"/>
                    <w:szCs w:val="24"/>
                  </w:rPr>
                </m:ctrlPr>
              </m:sSubPr>
              <m:e>
                <m:r>
                  <w:rPr>
                    <w:rFonts w:ascii="Cambria Math" w:hAnsi="Cambria Math" w:cstheme="majorBidi"/>
                    <w:sz w:val="24"/>
                    <w:szCs w:val="24"/>
                  </w:rPr>
                  <m:t>τ</m:t>
                </m:r>
              </m:e>
              <m:sub>
                <m:r>
                  <w:rPr>
                    <w:rFonts w:ascii="Cambria Math" w:hAnsiTheme="majorBidi" w:cstheme="majorBidi"/>
                    <w:sz w:val="24"/>
                    <w:szCs w:val="24"/>
                  </w:rPr>
                  <m:t>u</m:t>
                </m:r>
              </m:sub>
            </m:sSub>
          </m:e>
        </m:acc>
        <m:r>
          <w:rPr>
            <w:rFonts w:ascii="Cambria Math" w:eastAsiaTheme="minorEastAsia" w:hAnsi="Cambria Math" w:cstheme="majorBidi"/>
            <w:sz w:val="24"/>
            <w:szCs w:val="24"/>
          </w:rPr>
          <m:t>= 3.33 MPa&gt;</m:t>
        </m:r>
        <m:sSub>
          <m:sSubPr>
            <m:ctrlPr>
              <w:rPr>
                <w:rFonts w:ascii="Cambria Math" w:hAnsi="Cambria Math" w:cstheme="majorBidi"/>
                <w:i/>
                <w:iCs/>
                <w:sz w:val="24"/>
                <w:szCs w:val="24"/>
              </w:rPr>
            </m:ctrlPr>
          </m:sSubPr>
          <m:e>
            <m:r>
              <w:rPr>
                <w:rFonts w:ascii="Cambria Math" w:hAnsi="Cambria Math" w:cstheme="majorBidi"/>
                <w:sz w:val="24"/>
                <w:szCs w:val="24"/>
              </w:rPr>
              <m:t>τ</m:t>
            </m:r>
          </m:e>
          <m:sub>
            <m:r>
              <w:rPr>
                <w:rFonts w:ascii="Cambria Math" w:hAnsi="Cambria Math" w:cstheme="majorBidi"/>
                <w:sz w:val="24"/>
                <w:szCs w:val="24"/>
              </w:rPr>
              <m:t>u</m:t>
            </m:r>
          </m:sub>
        </m:sSub>
        <m:r>
          <w:rPr>
            <w:rFonts w:ascii="Cambria Math" w:hAnsi="Cambria Math" w:cstheme="majorBidi"/>
            <w:sz w:val="24"/>
            <w:szCs w:val="24"/>
          </w:rPr>
          <m:t>= 0.50 MPa</m:t>
        </m:r>
      </m:oMath>
      <w:r>
        <w:rPr>
          <w:rFonts w:asciiTheme="majorBidi" w:eastAsiaTheme="minorEastAsia" w:hAnsiTheme="majorBidi" w:cstheme="majorBidi"/>
          <w:iCs/>
          <w:sz w:val="24"/>
          <w:szCs w:val="24"/>
        </w:rPr>
        <w:t xml:space="preserve">  =&gt;</w:t>
      </w:r>
    </w:p>
    <w:p w:rsidR="00E01015" w:rsidRDefault="00E01015" w:rsidP="00A1330B">
      <w:pPr>
        <w:spacing w:line="360" w:lineRule="auto"/>
        <w:ind w:left="567"/>
        <w:rPr>
          <w:rFonts w:asciiTheme="majorBidi" w:hAnsiTheme="majorBidi" w:cstheme="majorBidi"/>
          <w:sz w:val="24"/>
          <w:szCs w:val="24"/>
        </w:rPr>
      </w:pPr>
      <w:r w:rsidRPr="00F71F5B">
        <w:rPr>
          <w:rFonts w:asciiTheme="majorBidi" w:hAnsiTheme="majorBidi" w:cstheme="majorBidi"/>
          <w:sz w:val="24"/>
          <w:szCs w:val="24"/>
        </w:rPr>
        <w:t xml:space="preserve">Les armatures transversales sont perpendiculaires à la ligne moyenne </w:t>
      </w:r>
      <w:r w:rsidRPr="00F71F5B">
        <w:rPr>
          <w:rFonts w:asciiTheme="majorBidi" w:hAnsiTheme="majorBidi" w:cstheme="majorBidi"/>
          <w:sz w:val="24"/>
          <w:szCs w:val="24"/>
        </w:rPr>
        <w:sym w:font="Symbol" w:char="F0AE"/>
      </w:r>
      <w:r w:rsidRPr="00F71F5B">
        <w:rPr>
          <w:rFonts w:asciiTheme="majorBidi" w:hAnsiTheme="majorBidi" w:cstheme="majorBidi"/>
          <w:sz w:val="24"/>
          <w:szCs w:val="24"/>
        </w:rPr>
        <w:t xml:space="preserve"> α = 90°</w:t>
      </w:r>
    </w:p>
    <w:p w:rsidR="00E01015" w:rsidRPr="004675F6" w:rsidRDefault="00E01015" w:rsidP="00A1330B">
      <w:pPr>
        <w:spacing w:line="360" w:lineRule="auto"/>
        <w:ind w:left="567"/>
        <w:rPr>
          <w:rFonts w:asciiTheme="majorBidi" w:hAnsiTheme="majorBidi" w:cstheme="majorBidi"/>
          <w:b/>
          <w:bCs/>
          <w:iCs/>
          <w:sz w:val="24"/>
          <w:szCs w:val="24"/>
        </w:rPr>
      </w:pPr>
      <w:proofErr w:type="gramStart"/>
      <w:r w:rsidRPr="00F71F5B">
        <w:rPr>
          <w:rFonts w:asciiTheme="majorBidi" w:hAnsiTheme="majorBidi" w:cstheme="majorBidi"/>
          <w:sz w:val="24"/>
          <w:szCs w:val="24"/>
        </w:rPr>
        <w:t>α</w:t>
      </w:r>
      <w:proofErr w:type="gramEnd"/>
      <w:r>
        <w:rPr>
          <w:rFonts w:asciiTheme="majorBidi" w:hAnsiTheme="majorBidi" w:cstheme="majorBidi"/>
          <w:sz w:val="24"/>
          <w:szCs w:val="24"/>
        </w:rPr>
        <w:t xml:space="preserve"> : angle d’inclinaison de l’armature transversale par rapport à la ligne moyenne.</w:t>
      </w:r>
    </w:p>
    <w:p w:rsidR="00E01015" w:rsidRPr="00BA59CE" w:rsidRDefault="00E01015" w:rsidP="00A1330B">
      <w:pPr>
        <w:spacing w:line="360" w:lineRule="auto"/>
        <w:rPr>
          <w:rFonts w:asciiTheme="majorBidi" w:hAnsiTheme="majorBidi" w:cstheme="majorBidi"/>
          <w:b/>
          <w:bCs/>
          <w:color w:val="365F91" w:themeColor="accent1" w:themeShade="BF"/>
          <w:sz w:val="24"/>
          <w:szCs w:val="24"/>
          <w:u w:val="single"/>
        </w:rPr>
      </w:pPr>
      <w:r w:rsidRPr="00BA59CE">
        <w:rPr>
          <w:rFonts w:asciiTheme="majorBidi" w:hAnsiTheme="majorBidi" w:cstheme="majorBidi"/>
          <w:b/>
          <w:bCs/>
          <w:color w:val="365F91" w:themeColor="accent1" w:themeShade="BF"/>
          <w:sz w:val="24"/>
          <w:szCs w:val="24"/>
          <w:u w:val="single"/>
        </w:rPr>
        <w:t xml:space="preserve">Section des armatures transversales </w:t>
      </w:r>
      <m:oMath>
        <m:sSub>
          <m:sSubPr>
            <m:ctrlPr>
              <w:rPr>
                <w:rFonts w:ascii="Cambria Math" w:hAnsi="Cambria Math" w:cstheme="majorBidi"/>
                <w:b/>
                <w:bCs/>
                <w:color w:val="365F91" w:themeColor="accent1" w:themeShade="BF"/>
                <w:sz w:val="24"/>
                <w:szCs w:val="24"/>
                <w:u w:val="single"/>
              </w:rPr>
            </m:ctrlPr>
          </m:sSubPr>
          <m:e>
            <m:r>
              <m:rPr>
                <m:nor/>
              </m:rPr>
              <w:rPr>
                <w:rFonts w:asciiTheme="majorBidi" w:hAnsiTheme="majorBidi" w:cstheme="majorBidi"/>
                <w:b/>
                <w:bCs/>
                <w:color w:val="365F91" w:themeColor="accent1" w:themeShade="BF"/>
                <w:sz w:val="24"/>
                <w:szCs w:val="24"/>
                <w:u w:val="single"/>
              </w:rPr>
              <m:t>A</m:t>
            </m:r>
          </m:e>
          <m:sub>
            <m:r>
              <m:rPr>
                <m:nor/>
              </m:rPr>
              <w:rPr>
                <w:rFonts w:asciiTheme="majorBidi" w:hAnsiTheme="majorBidi" w:cstheme="majorBidi"/>
                <w:b/>
                <w:bCs/>
                <w:color w:val="365F91" w:themeColor="accent1" w:themeShade="BF"/>
                <w:sz w:val="24"/>
                <w:szCs w:val="24"/>
                <w:u w:val="single"/>
              </w:rPr>
              <m:t xml:space="preserve"> t</m:t>
            </m:r>
          </m:sub>
        </m:sSub>
      </m:oMath>
      <w:r w:rsidRPr="00BA59CE">
        <w:rPr>
          <w:rFonts w:asciiTheme="majorBidi" w:hAnsiTheme="majorBidi" w:cstheme="majorBidi"/>
          <w:b/>
          <w:bCs/>
          <w:color w:val="365F91" w:themeColor="accent1" w:themeShade="BF"/>
          <w:sz w:val="24"/>
          <w:szCs w:val="24"/>
          <w:u w:val="single"/>
        </w:rPr>
        <w:t xml:space="preserve">  :</w:t>
      </w:r>
    </w:p>
    <w:p w:rsidR="00E01015" w:rsidRPr="004675F6" w:rsidRDefault="00E01015" w:rsidP="00A1330B">
      <w:pPr>
        <w:spacing w:line="360" w:lineRule="auto"/>
        <w:rPr>
          <w:rFonts w:asciiTheme="majorBidi" w:eastAsiaTheme="minorEastAsia" w:hAnsiTheme="majorBidi" w:cstheme="majorBidi"/>
          <w:sz w:val="24"/>
          <w:szCs w:val="24"/>
        </w:rPr>
      </w:pPr>
      <m:oMathPara>
        <m:oMath>
          <m:r>
            <w:rPr>
              <w:rFonts w:ascii="Cambria Math" w:eastAsiaTheme="minorEastAsia" w:hAnsi="Cambria Math" w:cstheme="majorBidi"/>
              <w:sz w:val="24"/>
              <w:szCs w:val="24"/>
            </w:rPr>
            <m:t>∅≤</m:t>
          </m:r>
          <m:r>
            <m:rPr>
              <m:nor/>
            </m:rPr>
            <w:rPr>
              <w:rFonts w:asciiTheme="majorBidi" w:hAnsiTheme="majorBidi" w:cstheme="majorBidi"/>
              <w:sz w:val="24"/>
              <w:szCs w:val="24"/>
            </w:rPr>
            <m:t>min</m:t>
          </m:r>
          <m:d>
            <m:dPr>
              <m:ctrlPr>
                <w:rPr>
                  <w:rFonts w:ascii="Cambria Math" w:hAnsi="Cambria Math" w:cstheme="majorBidi"/>
                  <w:sz w:val="24"/>
                  <w:szCs w:val="24"/>
                </w:rPr>
              </m:ctrlPr>
            </m:dPr>
            <m:e>
              <m:f>
                <m:fPr>
                  <m:ctrlPr>
                    <w:rPr>
                      <w:rFonts w:ascii="Cambria Math" w:hAnsi="Cambria Math" w:cstheme="majorBidi"/>
                      <w:sz w:val="24"/>
                      <w:szCs w:val="24"/>
                    </w:rPr>
                  </m:ctrlPr>
                </m:fPr>
                <m:num>
                  <m:r>
                    <m:rPr>
                      <m:nor/>
                    </m:rPr>
                    <w:rPr>
                      <w:rFonts w:asciiTheme="majorBidi" w:hAnsiTheme="majorBidi" w:cstheme="majorBidi"/>
                      <w:sz w:val="24"/>
                      <w:szCs w:val="24"/>
                    </w:rPr>
                    <m:t>h</m:t>
                  </m:r>
                </m:num>
                <m:den>
                  <m:r>
                    <m:rPr>
                      <m:nor/>
                    </m:rPr>
                    <w:rPr>
                      <w:rFonts w:asciiTheme="majorBidi" w:hAnsiTheme="majorBidi" w:cstheme="majorBidi"/>
                      <w:sz w:val="24"/>
                      <w:szCs w:val="24"/>
                    </w:rPr>
                    <m:t>35</m:t>
                  </m:r>
                </m:den>
              </m:f>
              <m:r>
                <m:rPr>
                  <m:nor/>
                </m:rPr>
                <w:rPr>
                  <w:rFonts w:asciiTheme="majorBidi" w:hAnsiTheme="majorBidi" w:cstheme="majorBidi"/>
                  <w:sz w:val="24"/>
                  <w:szCs w:val="24"/>
                </w:rPr>
                <m:t>;</m:t>
              </m:r>
              <m:r>
                <m:rPr>
                  <m:sty m:val="p"/>
                </m:rPr>
                <w:rPr>
                  <w:rFonts w:ascii="Cambria Math" w:hAnsi="Cambria Math" w:cstheme="majorBidi"/>
                  <w:sz w:val="24"/>
                  <w:szCs w:val="24"/>
                </w:rPr>
                <m:t> </m:t>
              </m:r>
              <m:f>
                <m:fPr>
                  <m:ctrlPr>
                    <w:rPr>
                      <w:rFonts w:ascii="Cambria Math" w:hAnsi="Cambria Math" w:cstheme="majorBidi"/>
                      <w:sz w:val="24"/>
                      <w:szCs w:val="24"/>
                    </w:rPr>
                  </m:ctrlPr>
                </m:fPr>
                <m:num>
                  <m:r>
                    <m:rPr>
                      <m:nor/>
                    </m:rPr>
                    <w:rPr>
                      <w:rFonts w:ascii="Cambria Math" w:hAnsi="Cambria Math" w:cstheme="majorBidi"/>
                      <w:iCs/>
                      <w:sz w:val="24"/>
                      <w:szCs w:val="24"/>
                    </w:rPr>
                    <m:t>b</m:t>
                  </m:r>
                </m:num>
                <m:den>
                  <m:r>
                    <m:rPr>
                      <m:nor/>
                    </m:rPr>
                    <w:rPr>
                      <w:rFonts w:asciiTheme="majorBidi" w:hAnsiTheme="majorBidi" w:cstheme="majorBidi"/>
                      <w:sz w:val="24"/>
                      <w:szCs w:val="24"/>
                    </w:rPr>
                    <m:t>10</m:t>
                  </m:r>
                </m:den>
              </m:f>
              <m:r>
                <m:rPr>
                  <m:nor/>
                </m:rPr>
                <w:rPr>
                  <w:rFonts w:asciiTheme="majorBidi" w:hAnsiTheme="majorBidi" w:cstheme="majorBidi"/>
                  <w:sz w:val="24"/>
                  <w:szCs w:val="24"/>
                </w:rPr>
                <m:t>;</m:t>
              </m:r>
              <m:r>
                <m:rPr>
                  <m:sty m:val="p"/>
                </m:rPr>
                <w:rPr>
                  <w:rFonts w:ascii="Cambria Math" w:hAnsi="Cambria Math" w:cstheme="majorBidi"/>
                  <w:sz w:val="24"/>
                  <w:szCs w:val="24"/>
                </w:rPr>
                <m:t> </m:t>
              </m:r>
              <m:sSub>
                <m:sSubPr>
                  <m:ctrlPr>
                    <w:rPr>
                      <w:rFonts w:ascii="Cambria Math" w:hAnsi="Cambria Math" w:cstheme="majorBidi"/>
                      <w:sz w:val="24"/>
                      <w:szCs w:val="24"/>
                    </w:rPr>
                  </m:ctrlPr>
                </m:sSubPr>
                <m:e>
                  <m:r>
                    <m:rPr>
                      <m:sty m:val="p"/>
                    </m:rPr>
                    <w:rPr>
                      <w:rFonts w:ascii="Cambria Math" w:hAnsi="Cambria Math" w:cstheme="majorBidi"/>
                      <w:sz w:val="24"/>
                      <w:szCs w:val="24"/>
                      <w:lang w:val="el-GR"/>
                    </w:rPr>
                    <m:t>Φ</m:t>
                  </m:r>
                </m:e>
                <m:sub>
                  <m:r>
                    <m:rPr>
                      <m:nor/>
                    </m:rPr>
                    <w:rPr>
                      <w:rFonts w:asciiTheme="majorBidi" w:hAnsiTheme="majorBidi" w:cstheme="majorBidi"/>
                      <w:sz w:val="24"/>
                      <w:szCs w:val="24"/>
                    </w:rPr>
                    <m:t>min</m:t>
                  </m:r>
                </m:sub>
              </m:sSub>
            </m:e>
          </m:d>
        </m:oMath>
      </m:oMathPara>
    </w:p>
    <w:p w:rsidR="00E01015" w:rsidRPr="004675F6" w:rsidRDefault="00E01015" w:rsidP="00A1330B">
      <w:pPr>
        <w:spacing w:line="360" w:lineRule="auto"/>
        <w:jc w:val="both"/>
        <w:rPr>
          <w:rFonts w:asciiTheme="majorBidi" w:hAnsiTheme="majorBidi" w:cstheme="majorBidi"/>
          <w:b/>
          <w:bCs/>
          <w:color w:val="365F91" w:themeColor="accent1" w:themeShade="BF"/>
          <w:sz w:val="24"/>
          <w:szCs w:val="24"/>
          <w:u w:val="single"/>
        </w:rPr>
      </w:pPr>
      <m:oMath>
        <m:r>
          <w:rPr>
            <w:rFonts w:ascii="Cambria Math" w:eastAsiaTheme="minorEastAsia" w:hAnsi="Cambria Math" w:cstheme="majorBidi"/>
            <w:sz w:val="24"/>
            <w:szCs w:val="24"/>
          </w:rPr>
          <m:t xml:space="preserve">   ∅≤</m:t>
        </m:r>
        <m:r>
          <m:rPr>
            <m:nor/>
          </m:rPr>
          <w:rPr>
            <w:rFonts w:asciiTheme="majorBidi" w:hAnsiTheme="majorBidi" w:cstheme="majorBidi"/>
            <w:sz w:val="24"/>
            <w:szCs w:val="24"/>
          </w:rPr>
          <m:t>min</m:t>
        </m:r>
        <m:d>
          <m:dPr>
            <m:ctrlPr>
              <w:rPr>
                <w:rFonts w:ascii="Cambria Math" w:hAnsi="Cambria Math" w:cstheme="majorBidi"/>
                <w:sz w:val="24"/>
                <w:szCs w:val="24"/>
              </w:rPr>
            </m:ctrlPr>
          </m:dPr>
          <m:e>
            <m:f>
              <m:fPr>
                <m:ctrlPr>
                  <w:rPr>
                    <w:rFonts w:ascii="Cambria Math" w:hAnsi="Cambria Math" w:cstheme="majorBidi"/>
                    <w:sz w:val="24"/>
                    <w:szCs w:val="24"/>
                  </w:rPr>
                </m:ctrlPr>
              </m:fPr>
              <m:num>
                <m:r>
                  <m:rPr>
                    <m:nor/>
                  </m:rPr>
                  <w:rPr>
                    <w:rFonts w:asciiTheme="majorBidi" w:hAnsiTheme="majorBidi" w:cstheme="majorBidi"/>
                    <w:sz w:val="24"/>
                    <w:szCs w:val="24"/>
                  </w:rPr>
                  <m:t>300</m:t>
                </m:r>
              </m:num>
              <m:den>
                <m:r>
                  <m:rPr>
                    <m:nor/>
                  </m:rPr>
                  <w:rPr>
                    <w:rFonts w:asciiTheme="majorBidi" w:hAnsiTheme="majorBidi" w:cstheme="majorBidi"/>
                    <w:sz w:val="24"/>
                    <w:szCs w:val="24"/>
                  </w:rPr>
                  <m:t>35</m:t>
                </m:r>
              </m:den>
            </m:f>
            <m:r>
              <m:rPr>
                <m:nor/>
              </m:rPr>
              <w:rPr>
                <w:rFonts w:asciiTheme="majorBidi" w:hAnsiTheme="majorBidi" w:cstheme="majorBidi"/>
                <w:sz w:val="24"/>
                <w:szCs w:val="24"/>
              </w:rPr>
              <m:t>;</m:t>
            </m:r>
            <m:r>
              <m:rPr>
                <m:sty m:val="p"/>
              </m:rPr>
              <w:rPr>
                <w:rFonts w:ascii="Cambria Math" w:hAnsi="Cambria Math" w:cstheme="majorBidi"/>
                <w:sz w:val="24"/>
                <w:szCs w:val="24"/>
              </w:rPr>
              <m:t> </m:t>
            </m:r>
            <m:f>
              <m:fPr>
                <m:ctrlPr>
                  <w:rPr>
                    <w:rFonts w:ascii="Cambria Math" w:hAnsi="Cambria Math" w:cstheme="majorBidi"/>
                    <w:sz w:val="24"/>
                    <w:szCs w:val="24"/>
                  </w:rPr>
                </m:ctrlPr>
              </m:fPr>
              <m:num>
                <m:r>
                  <m:rPr>
                    <m:nor/>
                  </m:rPr>
                  <w:rPr>
                    <w:rFonts w:ascii="Cambria Math" w:hAnsi="Cambria Math" w:cstheme="majorBidi"/>
                    <w:sz w:val="24"/>
                    <w:szCs w:val="24"/>
                  </w:rPr>
                  <m:t>300</m:t>
                </m:r>
              </m:num>
              <m:den>
                <m:r>
                  <m:rPr>
                    <m:nor/>
                  </m:rPr>
                  <w:rPr>
                    <w:rFonts w:asciiTheme="majorBidi" w:hAnsiTheme="majorBidi" w:cstheme="majorBidi"/>
                    <w:sz w:val="24"/>
                    <w:szCs w:val="24"/>
                  </w:rPr>
                  <m:t>10</m:t>
                </m:r>
              </m:den>
            </m:f>
            <m:r>
              <m:rPr>
                <m:nor/>
              </m:rPr>
              <w:rPr>
                <w:rFonts w:asciiTheme="majorBidi" w:hAnsiTheme="majorBidi" w:cstheme="majorBidi"/>
                <w:sz w:val="24"/>
                <w:szCs w:val="24"/>
              </w:rPr>
              <m:t>;</m:t>
            </m:r>
            <m:r>
              <m:rPr>
                <m:sty m:val="p"/>
              </m:rPr>
              <w:rPr>
                <w:rFonts w:ascii="Cambria Math" w:hAnsi="Cambria Math" w:cstheme="majorBidi"/>
                <w:sz w:val="24"/>
                <w:szCs w:val="24"/>
              </w:rPr>
              <m:t> </m:t>
            </m:r>
            <m:sSub>
              <m:sSubPr>
                <m:ctrlPr>
                  <w:rPr>
                    <w:rFonts w:ascii="Cambria Math" w:hAnsi="Cambria Math" w:cstheme="majorBidi"/>
                    <w:sz w:val="24"/>
                    <w:szCs w:val="24"/>
                  </w:rPr>
                </m:ctrlPr>
              </m:sSubPr>
              <m:e>
                <m:r>
                  <m:rPr>
                    <m:sty m:val="p"/>
                  </m:rPr>
                  <w:rPr>
                    <w:rFonts w:ascii="Cambria Math" w:hAnsi="Cambria Math" w:cstheme="majorBidi"/>
                    <w:sz w:val="24"/>
                    <w:szCs w:val="24"/>
                    <w:lang w:val="el-GR"/>
                  </w:rPr>
                  <m:t>Φ</m:t>
                </m:r>
              </m:e>
              <m:sub>
                <m:r>
                  <m:rPr>
                    <m:nor/>
                  </m:rPr>
                  <w:rPr>
                    <w:rFonts w:asciiTheme="majorBidi" w:hAnsiTheme="majorBidi" w:cstheme="majorBidi"/>
                    <w:sz w:val="24"/>
                    <w:szCs w:val="24"/>
                  </w:rPr>
                  <m:t>min</m:t>
                </m:r>
              </m:sub>
            </m:sSub>
          </m:e>
        </m:d>
        <w:bookmarkStart w:id="36" w:name="_Hlk43574155"/>
      </m:oMath>
      <w:r w:rsidRPr="000A114E">
        <w:rPr>
          <w:rFonts w:asciiTheme="majorBidi" w:eastAsiaTheme="minorEastAsia" w:hAnsiTheme="majorBidi" w:cstheme="majorBidi"/>
          <w:b/>
          <w:bCs/>
          <w:sz w:val="24"/>
          <w:szCs w:val="24"/>
          <w:u w:val="single"/>
        </w:rPr>
        <w:t>Figure IV.22 </w:t>
      </w:r>
      <w:r w:rsidRPr="000A114E">
        <w:rPr>
          <w:rFonts w:asciiTheme="majorBidi" w:hAnsiTheme="majorBidi" w:cstheme="majorBidi"/>
          <w:b/>
          <w:bCs/>
          <w:sz w:val="24"/>
          <w:szCs w:val="24"/>
          <w:u w:val="single"/>
        </w:rPr>
        <w:t>:</w:t>
      </w:r>
      <w:r w:rsidRPr="00BA59CE">
        <w:rPr>
          <w:rFonts w:asciiTheme="majorBidi" w:hAnsiTheme="majorBidi" w:cstheme="majorBidi"/>
          <w:sz w:val="24"/>
          <w:szCs w:val="24"/>
        </w:rPr>
        <w:t xml:space="preserve"> schéma de ferraillage de la poutre</w:t>
      </w:r>
      <w:r>
        <w:rPr>
          <w:rFonts w:asciiTheme="majorBidi" w:hAnsiTheme="majorBidi" w:cstheme="majorBidi"/>
          <w:sz w:val="24"/>
          <w:szCs w:val="24"/>
        </w:rPr>
        <w:t xml:space="preserve"> palière.</w:t>
      </w:r>
      <w:bookmarkEnd w:id="36"/>
    </w:p>
    <w:p w:rsidR="00E01015" w:rsidRPr="004675F6" w:rsidRDefault="00E01015" w:rsidP="00A1330B">
      <w:pPr>
        <w:spacing w:line="360" w:lineRule="auto"/>
        <w:rPr>
          <w:rFonts w:asciiTheme="majorBidi" w:hAnsiTheme="majorBidi" w:cstheme="majorBidi"/>
          <w:b/>
          <w:bCs/>
          <w:color w:val="365F91" w:themeColor="accent1" w:themeShade="BF"/>
          <w:sz w:val="24"/>
          <w:szCs w:val="24"/>
          <w:u w:val="single"/>
        </w:rPr>
      </w:pPr>
      <m:oMathPara>
        <m:oMath>
          <m:r>
            <w:rPr>
              <w:rFonts w:ascii="Cambria Math" w:eastAsiaTheme="minorEastAsia" w:hAnsi="Cambria Math" w:cstheme="majorBidi"/>
              <w:sz w:val="24"/>
              <w:szCs w:val="24"/>
            </w:rPr>
            <w:lastRenderedPageBreak/>
            <m:t>∅≤</m:t>
          </m:r>
          <m:r>
            <m:rPr>
              <m:nor/>
            </m:rPr>
            <w:rPr>
              <w:rFonts w:asciiTheme="majorBidi" w:hAnsiTheme="majorBidi" w:cstheme="majorBidi"/>
              <w:sz w:val="24"/>
              <w:szCs w:val="24"/>
            </w:rPr>
            <m:t>min</m:t>
          </m:r>
          <m:d>
            <m:dPr>
              <m:ctrlPr>
                <w:rPr>
                  <w:rFonts w:ascii="Cambria Math" w:hAnsi="Cambria Math" w:cstheme="majorBidi"/>
                  <w:sz w:val="24"/>
                  <w:szCs w:val="24"/>
                </w:rPr>
              </m:ctrlPr>
            </m:dPr>
            <m:e>
              <m:r>
                <m:rPr>
                  <m:nor/>
                </m:rPr>
                <w:rPr>
                  <w:rFonts w:ascii="Cambria Math" w:hAnsi="Cambria Math" w:cstheme="majorBidi"/>
                  <w:sz w:val="24"/>
                  <w:szCs w:val="24"/>
                </w:rPr>
                <m:t xml:space="preserve">8.75 </m:t>
              </m:r>
              <m:r>
                <m:rPr>
                  <m:nor/>
                </m:rPr>
                <w:rPr>
                  <w:rFonts w:asciiTheme="majorBidi" w:hAnsiTheme="majorBidi" w:cstheme="majorBidi"/>
                  <w:sz w:val="24"/>
                  <w:szCs w:val="24"/>
                </w:rPr>
                <m:t>;</m:t>
              </m:r>
              <m:r>
                <m:rPr>
                  <m:sty m:val="p"/>
                </m:rPr>
                <w:rPr>
                  <w:rFonts w:ascii="Cambria Math" w:hAnsi="Cambria Math" w:cstheme="majorBidi"/>
                  <w:sz w:val="24"/>
                  <w:szCs w:val="24"/>
                </w:rPr>
                <m:t> </m:t>
              </m:r>
              <m:r>
                <m:rPr>
                  <m:nor/>
                </m:rPr>
                <w:rPr>
                  <w:rFonts w:ascii="Cambria Math" w:hAnsi="Cambria Math" w:cstheme="majorBidi"/>
                  <w:sz w:val="24"/>
                  <w:szCs w:val="24"/>
                </w:rPr>
                <m:t xml:space="preserve">30 </m:t>
              </m:r>
              <m:r>
                <m:rPr>
                  <m:nor/>
                </m:rPr>
                <w:rPr>
                  <w:rFonts w:asciiTheme="majorBidi" w:hAnsiTheme="majorBidi" w:cstheme="majorBidi"/>
                  <w:sz w:val="24"/>
                  <w:szCs w:val="24"/>
                </w:rPr>
                <m:t>;</m:t>
              </m:r>
              <m:r>
                <m:rPr>
                  <m:sty m:val="p"/>
                </m:rPr>
                <w:rPr>
                  <w:rFonts w:ascii="Cambria Math" w:hAnsi="Cambria Math" w:cstheme="majorBidi"/>
                  <w:sz w:val="24"/>
                  <w:szCs w:val="24"/>
                </w:rPr>
                <m:t> 12</m:t>
              </m:r>
            </m:e>
          </m:d>
          <m:r>
            <w:rPr>
              <w:rFonts w:ascii="Cambria Math" w:hAnsi="Cambria Math" w:cstheme="majorBidi"/>
              <w:sz w:val="24"/>
              <w:szCs w:val="24"/>
            </w:rPr>
            <m:t>mm</m:t>
          </m:r>
        </m:oMath>
      </m:oMathPara>
    </w:p>
    <w:p w:rsidR="00E01015" w:rsidRPr="004675F6" w:rsidRDefault="00E01015" w:rsidP="00A1330B">
      <w:pPr>
        <w:spacing w:line="360" w:lineRule="auto"/>
        <w:rPr>
          <w:rFonts w:asciiTheme="majorBidi" w:eastAsiaTheme="minorEastAsia" w:hAnsiTheme="majorBidi" w:cstheme="majorBidi"/>
          <w:sz w:val="24"/>
          <w:szCs w:val="24"/>
        </w:rPr>
      </w:pPr>
      <w:r>
        <w:rPr>
          <w:rFonts w:asciiTheme="majorBidi" w:hAnsiTheme="majorBidi" w:cstheme="majorBidi"/>
          <w:sz w:val="24"/>
          <w:szCs w:val="24"/>
        </w:rPr>
        <w:t xml:space="preserve">On prendra : </w:t>
      </w:r>
      <m:oMath>
        <m:r>
          <w:rPr>
            <w:rFonts w:ascii="Cambria Math" w:eastAsiaTheme="minorEastAsia" w:hAnsi="Cambria Math" w:cstheme="majorBidi"/>
            <w:sz w:val="24"/>
            <w:szCs w:val="24"/>
          </w:rPr>
          <m:t>∅=</m:t>
        </m:r>
        <m:r>
          <m:rPr>
            <m:nor/>
          </m:rPr>
          <w:rPr>
            <w:rFonts w:ascii="Cambria Math" w:hAnsiTheme="majorBidi" w:cstheme="majorBidi"/>
            <w:sz w:val="24"/>
            <w:szCs w:val="24"/>
          </w:rPr>
          <m:t>8 mm</m:t>
        </m:r>
      </m:oMath>
      <w:r>
        <w:rPr>
          <w:rFonts w:asciiTheme="majorBidi" w:eastAsiaTheme="minorEastAsia" w:hAnsiTheme="majorBidi" w:cstheme="majorBidi"/>
          <w:sz w:val="24"/>
          <w:szCs w:val="24"/>
        </w:rPr>
        <w:t xml:space="preserve">                         Nuance d’acier </w:t>
      </w: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e</m:t>
            </m:r>
          </m:sub>
        </m:sSub>
        <m:r>
          <w:rPr>
            <w:rFonts w:ascii="Cambria Math" w:eastAsiaTheme="minorEastAsia" w:hAnsi="Cambria Math" w:cstheme="majorBidi"/>
            <w:sz w:val="24"/>
            <w:szCs w:val="24"/>
          </w:rPr>
          <m:t>E 235</m:t>
        </m:r>
      </m:oMath>
    </w:p>
    <w:p w:rsidR="00E01015" w:rsidRPr="004675F6"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On choisit : 1 cadre + 1 épingle    =&gt;</w:t>
      </w: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A</m:t>
            </m:r>
          </m:e>
          <m:sub>
            <m:r>
              <w:rPr>
                <w:rFonts w:ascii="Cambria Math" w:eastAsiaTheme="minorEastAsia" w:hAnsi="Cambria Math" w:cstheme="majorBidi"/>
                <w:sz w:val="24"/>
                <w:szCs w:val="24"/>
              </w:rPr>
              <m:t>t</m:t>
            </m:r>
          </m:sub>
        </m:sSub>
        <m:r>
          <w:rPr>
            <w:rFonts w:ascii="Cambria Math" w:eastAsiaTheme="minorEastAsia" w:hAnsi="Cambria Math" w:cstheme="majorBidi"/>
            <w:sz w:val="24"/>
            <w:szCs w:val="24"/>
          </w:rPr>
          <m:t>=4∅8=2.01c</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t>
        </m:r>
      </m:oMath>
    </w:p>
    <w:p w:rsidR="00E01015" w:rsidRPr="00F71F5B" w:rsidRDefault="00E01015" w:rsidP="00A1330B">
      <w:pPr>
        <w:spacing w:line="360" w:lineRule="auto"/>
        <w:rPr>
          <w:rFonts w:asciiTheme="majorBidi" w:hAnsiTheme="majorBidi" w:cstheme="majorBidi"/>
          <w:b/>
          <w:bCs/>
          <w:iCs/>
          <w:sz w:val="24"/>
          <w:szCs w:val="24"/>
        </w:rPr>
      </w:pPr>
    </w:p>
    <w:p w:rsidR="00E01015" w:rsidRDefault="00E01015" w:rsidP="00A1330B">
      <w:pPr>
        <w:spacing w:line="360" w:lineRule="auto"/>
        <w:rPr>
          <w:rFonts w:asciiTheme="majorBidi" w:hAnsiTheme="majorBidi" w:cstheme="majorBidi"/>
          <w:b/>
          <w:bCs/>
          <w:color w:val="365F91" w:themeColor="accent1" w:themeShade="BF"/>
          <w:sz w:val="24"/>
          <w:szCs w:val="24"/>
          <w:u w:val="single"/>
        </w:rPr>
      </w:pPr>
    </w:p>
    <w:p w:rsidR="00E01015" w:rsidRPr="00BA59CE" w:rsidRDefault="00E01015" w:rsidP="00A1330B">
      <w:pPr>
        <w:spacing w:line="360" w:lineRule="auto"/>
        <w:rPr>
          <w:rFonts w:asciiTheme="majorBidi" w:hAnsiTheme="majorBidi" w:cstheme="majorBidi"/>
          <w:b/>
          <w:bCs/>
          <w:color w:val="365F91" w:themeColor="accent1" w:themeShade="BF"/>
          <w:sz w:val="24"/>
          <w:szCs w:val="24"/>
          <w:u w:val="single"/>
        </w:rPr>
      </w:pPr>
      <w:r w:rsidRPr="00BA59CE">
        <w:rPr>
          <w:rFonts w:asciiTheme="majorBidi" w:hAnsiTheme="majorBidi" w:cstheme="majorBidi"/>
          <w:b/>
          <w:bCs/>
          <w:color w:val="365F91" w:themeColor="accent1" w:themeShade="BF"/>
          <w:sz w:val="24"/>
          <w:szCs w:val="24"/>
          <w:u w:val="single"/>
        </w:rPr>
        <w:t xml:space="preserve">Espacement des armatures transversales </w:t>
      </w:r>
      <m:oMath>
        <m:sSub>
          <m:sSubPr>
            <m:ctrlPr>
              <w:rPr>
                <w:rFonts w:ascii="Cambria Math" w:hAnsi="Cambria Math" w:cstheme="majorBidi"/>
                <w:b/>
                <w:bCs/>
                <w:color w:val="365F91" w:themeColor="accent1" w:themeShade="BF"/>
                <w:sz w:val="24"/>
                <w:szCs w:val="24"/>
                <w:u w:val="single"/>
              </w:rPr>
            </m:ctrlPr>
          </m:sSubPr>
          <m:e>
            <m:r>
              <m:rPr>
                <m:sty m:val="b"/>
              </m:rPr>
              <w:rPr>
                <w:rFonts w:ascii="Cambria Math" w:hAnsi="Cambria Math" w:cstheme="majorBidi"/>
                <w:color w:val="365F91" w:themeColor="accent1" w:themeShade="BF"/>
                <w:sz w:val="24"/>
                <w:szCs w:val="24"/>
                <w:u w:val="single"/>
              </w:rPr>
              <m:t>δ</m:t>
            </m:r>
          </m:e>
          <m:sub>
            <m:r>
              <m:rPr>
                <m:nor/>
              </m:rPr>
              <w:rPr>
                <w:rFonts w:asciiTheme="majorBidi" w:hAnsiTheme="majorBidi" w:cstheme="majorBidi"/>
                <w:b/>
                <w:bCs/>
                <w:color w:val="365F91" w:themeColor="accent1" w:themeShade="BF"/>
                <w:sz w:val="24"/>
                <w:szCs w:val="24"/>
                <w:u w:val="single"/>
              </w:rPr>
              <m:t>t</m:t>
            </m:r>
          </m:sub>
        </m:sSub>
      </m:oMath>
      <w:r w:rsidRPr="00BA59CE">
        <w:rPr>
          <w:rFonts w:asciiTheme="majorBidi" w:hAnsiTheme="majorBidi" w:cstheme="majorBidi"/>
          <w:b/>
          <w:bCs/>
          <w:color w:val="365F91" w:themeColor="accent1" w:themeShade="BF"/>
          <w:sz w:val="24"/>
          <w:szCs w:val="24"/>
          <w:u w:val="single"/>
        </w:rPr>
        <w:t xml:space="preserve">  : </w:t>
      </w:r>
    </w:p>
    <w:p w:rsidR="00E01015" w:rsidRPr="00B0593A" w:rsidRDefault="009A19B4" w:rsidP="00A1330B">
      <w:pPr>
        <w:spacing w:line="360" w:lineRule="auto"/>
        <w:rPr>
          <w:rFonts w:asciiTheme="majorBidi" w:hAnsiTheme="majorBidi" w:cstheme="majorBidi"/>
          <w:b/>
          <w:bCs/>
          <w:color w:val="365F91" w:themeColor="accent1" w:themeShade="BF"/>
          <w:sz w:val="24"/>
          <w:szCs w:val="24"/>
          <w:u w:val="single"/>
        </w:rPr>
      </w:pPr>
      <m:oMathPara>
        <m:oMath>
          <m:d>
            <m:dPr>
              <m:begChr m:val="{"/>
              <m:endChr m:val=""/>
              <m:ctrlPr>
                <w:rPr>
                  <w:rFonts w:ascii="Cambria Math" w:hAnsi="Cambria Math" w:cstheme="majorBidi"/>
                  <w:b/>
                  <w:bCs/>
                  <w:sz w:val="24"/>
                  <w:szCs w:val="24"/>
                </w:rPr>
              </m:ctrlPr>
            </m:dPr>
            <m:e>
              <m:eqArr>
                <m:eqArrPr>
                  <m:ctrlPr>
                    <w:rPr>
                      <w:rFonts w:ascii="Cambria Math" w:hAnsi="Cambria Math" w:cstheme="majorBidi"/>
                      <w:b/>
                      <w:bCs/>
                      <w:sz w:val="24"/>
                      <w:szCs w:val="24"/>
                    </w:rPr>
                  </m:ctrlPr>
                </m:eqArrPr>
                <m:e>
                  <m:eqArr>
                    <m:eqArrPr>
                      <m:ctrlPr>
                        <w:rPr>
                          <w:rFonts w:ascii="Cambria Math" w:hAnsi="Cambria Math" w:cstheme="majorBidi"/>
                          <w:b/>
                          <w:bCs/>
                          <w:sz w:val="24"/>
                          <w:szCs w:val="24"/>
                        </w:rPr>
                      </m:ctrlPr>
                    </m:eqArrPr>
                    <m:e/>
                    <m:e>
                      <m:r>
                        <m:rPr>
                          <m:nor/>
                        </m:rPr>
                        <w:rPr>
                          <w:rFonts w:asciiTheme="majorBidi" w:hAnsiTheme="majorBidi" w:cstheme="majorBidi"/>
                          <w:b/>
                          <w:bCs/>
                          <w:sz w:val="24"/>
                          <w:szCs w:val="24"/>
                        </w:rPr>
                        <m:t>K</m:t>
                      </m:r>
                      <m:r>
                        <m:rPr>
                          <m:sty m:val="b"/>
                        </m:rPr>
                        <w:rPr>
                          <w:rFonts w:ascii="Cambria Math" w:hAnsi="Cambria Math" w:cstheme="majorBidi"/>
                          <w:sz w:val="24"/>
                          <w:szCs w:val="24"/>
                        </w:rPr>
                        <m:t>=</m:t>
                      </m:r>
                      <m:r>
                        <m:rPr>
                          <m:sty m:val="p"/>
                        </m:rPr>
                        <w:rPr>
                          <w:rFonts w:ascii="Cambria Math" w:hAnsi="Cambria Math" w:cstheme="majorBidi"/>
                          <w:sz w:val="24"/>
                          <w:szCs w:val="24"/>
                        </w:rPr>
                        <m:t>1</m:t>
                      </m:r>
                      <m:r>
                        <m:rPr>
                          <m:nor/>
                        </m:rPr>
                        <w:rPr>
                          <w:rFonts w:asciiTheme="majorBidi" w:hAnsiTheme="majorBidi" w:cstheme="majorBidi"/>
                          <w:b/>
                          <w:bCs/>
                          <w:sz w:val="24"/>
                          <w:szCs w:val="24"/>
                        </w:rPr>
                        <m:t>(Flexion simple)</m:t>
                      </m:r>
                      <m:ctrlPr>
                        <w:rPr>
                          <w:rFonts w:ascii="Cambria Math" w:eastAsia="Cambria Math" w:hAnsi="Cambria Math" w:cstheme="majorBidi"/>
                          <w:b/>
                          <w:sz w:val="24"/>
                          <w:szCs w:val="24"/>
                        </w:rPr>
                      </m:ctrlPr>
                    </m:e>
                    <m:e>
                      <m:ctrlPr>
                        <w:rPr>
                          <w:rFonts w:ascii="Cambria Math" w:eastAsia="Cambria Math" w:hAnsi="Cambria Math" w:cstheme="majorBidi"/>
                          <w:b/>
                          <w:sz w:val="24"/>
                          <w:szCs w:val="24"/>
                        </w:rPr>
                      </m:ctrlPr>
                    </m:e>
                    <m:e>
                      <m:r>
                        <m:rPr>
                          <m:sty m:val="b"/>
                        </m:rPr>
                        <w:rPr>
                          <w:rFonts w:ascii="Cambria Math" w:hAnsi="Cambria Math" w:cstheme="majorBidi"/>
                          <w:sz w:val="24"/>
                          <w:szCs w:val="24"/>
                        </w:rPr>
                        <m:t>α=</m:t>
                      </m:r>
                      <m:r>
                        <m:rPr>
                          <m:nor/>
                        </m:rPr>
                        <w:rPr>
                          <w:rFonts w:asciiTheme="majorBidi" w:hAnsiTheme="majorBidi" w:cstheme="majorBidi"/>
                          <w:sz w:val="24"/>
                          <w:szCs w:val="24"/>
                        </w:rPr>
                        <m:t>90</m:t>
                      </m:r>
                      <m:r>
                        <m:rPr>
                          <m:nor/>
                        </m:rPr>
                        <w:rPr>
                          <w:rFonts w:ascii="Cambria Math" w:hAnsiTheme="majorBidi" w:cstheme="majorBidi"/>
                          <w:sz w:val="24"/>
                          <w:szCs w:val="24"/>
                        </w:rPr>
                        <m:t>°</m:t>
                      </m:r>
                    </m:e>
                  </m:eqArr>
                </m:e>
                <m:e/>
              </m:eqArr>
            </m:e>
          </m:d>
        </m:oMath>
      </m:oMathPara>
    </w:p>
    <w:p w:rsidR="00E01015" w:rsidRPr="0070744F" w:rsidRDefault="009A19B4" w:rsidP="00A1330B">
      <w:pPr>
        <w:shd w:val="clear" w:color="auto" w:fill="FFFFFF" w:themeFill="background1"/>
        <w:spacing w:line="360" w:lineRule="auto"/>
        <w:ind w:left="1276"/>
        <w:rPr>
          <w:rFonts w:asciiTheme="majorBidi" w:eastAsiaTheme="minorEastAsia" w:hAnsiTheme="majorBidi" w:cstheme="majorBidi"/>
          <w:iCs/>
          <w:sz w:val="24"/>
          <w:szCs w:val="24"/>
        </w:rPr>
      </w:pPr>
      <m:oMathPara>
        <m:oMathParaPr>
          <m:jc m:val="left"/>
        </m:oMathParaPr>
        <m:oMath>
          <m:sSub>
            <m:sSubPr>
              <m:ctrlPr>
                <w:rPr>
                  <w:rFonts w:ascii="Cambria Math" w:hAnsi="Cambria Math" w:cstheme="majorBidi"/>
                  <w:i/>
                  <w:iCs/>
                  <w:sz w:val="24"/>
                  <w:szCs w:val="24"/>
                </w:rPr>
              </m:ctrlPr>
            </m:sSubPr>
            <m:e>
              <m:r>
                <m:rPr>
                  <m:sty m:val="p"/>
                </m:rPr>
                <w:rPr>
                  <w:rFonts w:ascii="Cambria Math" w:hAnsi="Cambria Math" w:cstheme="majorBidi"/>
                  <w:sz w:val="24"/>
                  <w:szCs w:val="24"/>
                  <w:lang w:val="el-GR"/>
                </w:rPr>
                <m:t>δ</m:t>
              </m:r>
            </m:e>
            <m:sub>
              <m:sSub>
                <m:sSubPr>
                  <m:ctrlPr>
                    <w:rPr>
                      <w:rFonts w:ascii="Cambria Math" w:hAnsi="Cambria Math" w:cstheme="majorBidi"/>
                      <w:i/>
                      <w:iCs/>
                      <w:sz w:val="24"/>
                      <w:szCs w:val="24"/>
                    </w:rPr>
                  </m:ctrlPr>
                </m:sSubPr>
                <m:e>
                  <m:r>
                    <m:rPr>
                      <m:nor/>
                    </m:rPr>
                    <w:rPr>
                      <w:rFonts w:asciiTheme="majorBidi" w:hAnsiTheme="majorBidi" w:cstheme="majorBidi"/>
                      <w:sz w:val="24"/>
                      <w:szCs w:val="24"/>
                    </w:rPr>
                    <m:t>t</m:t>
                  </m:r>
                </m:e>
                <m:sub>
                  <m:r>
                    <m:rPr>
                      <m:nor/>
                    </m:rPr>
                    <w:rPr>
                      <w:rFonts w:asciiTheme="majorBidi" w:hAnsiTheme="majorBidi" w:cstheme="majorBidi"/>
                      <w:sz w:val="24"/>
                      <w:szCs w:val="24"/>
                    </w:rPr>
                    <m:t>1</m:t>
                  </m:r>
                </m:sub>
              </m:sSub>
            </m:sub>
          </m:sSub>
          <m:r>
            <w:rPr>
              <w:rFonts w:ascii="Cambria Math" w:hAnsi="Cambria Math" w:cstheme="majorBidi"/>
              <w:sz w:val="24"/>
              <w:szCs w:val="24"/>
            </w:rPr>
            <m:t>⩽</m:t>
          </m:r>
          <m:f>
            <m:fPr>
              <m:ctrlPr>
                <w:rPr>
                  <w:rFonts w:ascii="Cambria Math" w:hAnsi="Cambria Math" w:cstheme="majorBidi"/>
                  <w:i/>
                  <w:iCs/>
                  <w:sz w:val="24"/>
                  <w:szCs w:val="24"/>
                </w:rPr>
              </m:ctrlPr>
            </m:fPr>
            <m:num>
              <m:sSub>
                <m:sSubPr>
                  <m:ctrlPr>
                    <w:rPr>
                      <w:rFonts w:ascii="Cambria Math" w:hAnsi="Cambria Math" w:cstheme="majorBidi"/>
                      <w:i/>
                      <w:iCs/>
                      <w:sz w:val="24"/>
                      <w:szCs w:val="24"/>
                    </w:rPr>
                  </m:ctrlPr>
                </m:sSubPr>
                <m:e>
                  <m:r>
                    <m:rPr>
                      <m:nor/>
                    </m:rPr>
                    <w:rPr>
                      <w:rFonts w:asciiTheme="majorBidi" w:hAnsiTheme="majorBidi" w:cstheme="majorBidi"/>
                      <w:i/>
                      <w:iCs/>
                      <w:sz w:val="24"/>
                      <w:szCs w:val="24"/>
                    </w:rPr>
                    <m:t>A</m:t>
                  </m:r>
                </m:e>
                <m:sub>
                  <m:r>
                    <m:rPr>
                      <m:nor/>
                    </m:rPr>
                    <w:rPr>
                      <w:rFonts w:asciiTheme="majorBidi" w:hAnsiTheme="majorBidi" w:cstheme="majorBidi"/>
                      <w:sz w:val="24"/>
                      <w:szCs w:val="24"/>
                    </w:rPr>
                    <m:t>t</m:t>
                  </m:r>
                </m:sub>
              </m:sSub>
              <m:r>
                <w:rPr>
                  <w:rFonts w:ascii="Cambria Math" w:hAnsi="Cambria Math" w:cstheme="majorBidi"/>
                  <w:sz w:val="24"/>
                  <w:szCs w:val="24"/>
                </w:rPr>
                <m:t>×</m:t>
              </m:r>
              <m:r>
                <m:rPr>
                  <m:nor/>
                </m:rPr>
                <w:rPr>
                  <w:rFonts w:asciiTheme="majorBidi" w:hAnsiTheme="majorBidi" w:cstheme="majorBidi"/>
                  <w:sz w:val="24"/>
                  <w:szCs w:val="24"/>
                </w:rPr>
                <m:t>0,8</m:t>
              </m:r>
              <m:r>
                <w:rPr>
                  <w:rFonts w:ascii="Cambria Math" w:hAnsi="Cambria Math" w:cstheme="majorBidi"/>
                  <w:sz w:val="24"/>
                  <w:szCs w:val="24"/>
                </w:rPr>
                <m:t> </m:t>
              </m:r>
              <m:sSub>
                <m:sSubPr>
                  <m:ctrlPr>
                    <w:rPr>
                      <w:rFonts w:ascii="Cambria Math" w:hAnsi="Cambria Math" w:cstheme="majorBidi"/>
                      <w:i/>
                      <w:iCs/>
                      <w:sz w:val="24"/>
                      <w:szCs w:val="24"/>
                    </w:rPr>
                  </m:ctrlPr>
                </m:sSubPr>
                <m:e>
                  <m:r>
                    <m:rPr>
                      <m:nor/>
                    </m:rPr>
                    <w:rPr>
                      <w:rFonts w:asciiTheme="majorBidi" w:hAnsiTheme="majorBidi" w:cstheme="majorBidi"/>
                      <w:i/>
                      <w:iCs/>
                      <w:sz w:val="24"/>
                      <w:szCs w:val="24"/>
                    </w:rPr>
                    <m:t>f</m:t>
                  </m:r>
                </m:e>
                <m:sub>
                  <m:r>
                    <w:rPr>
                      <w:rFonts w:ascii="Cambria Math" w:hAnsi="Cambria Math" w:cstheme="majorBidi"/>
                      <w:sz w:val="24"/>
                      <w:szCs w:val="24"/>
                    </w:rPr>
                    <m:t>e</m:t>
                  </m:r>
                </m:sub>
              </m:sSub>
            </m:num>
            <m:den>
              <m:sSub>
                <m:sSubPr>
                  <m:ctrlPr>
                    <w:rPr>
                      <w:rFonts w:ascii="Cambria Math" w:hAnsi="Cambria Math" w:cstheme="majorBidi"/>
                      <w:i/>
                      <w:iCs/>
                      <w:sz w:val="24"/>
                      <w:szCs w:val="24"/>
                    </w:rPr>
                  </m:ctrlPr>
                </m:sSubPr>
                <m:e>
                  <m:r>
                    <m:rPr>
                      <m:nor/>
                    </m:rPr>
                    <w:rPr>
                      <w:rFonts w:asciiTheme="majorBidi" w:hAnsiTheme="majorBidi" w:cstheme="majorBidi"/>
                      <w:i/>
                      <w:iCs/>
                      <w:sz w:val="24"/>
                      <w:szCs w:val="24"/>
                    </w:rPr>
                    <m:t>b</m:t>
                  </m:r>
                </m:e>
                <m:sub>
                  <m:r>
                    <m:rPr>
                      <m:nor/>
                    </m:rPr>
                    <w:rPr>
                      <w:rFonts w:asciiTheme="majorBidi" w:hAnsiTheme="majorBidi" w:cstheme="majorBidi"/>
                      <w:sz w:val="24"/>
                      <w:szCs w:val="24"/>
                    </w:rPr>
                    <m:t>0</m:t>
                  </m:r>
                </m:sub>
              </m:sSub>
              <m:r>
                <w:rPr>
                  <w:rFonts w:ascii="Cambria Math" w:hAnsi="Cambria Math" w:cstheme="majorBidi"/>
                  <w:sz w:val="24"/>
                  <w:szCs w:val="24"/>
                </w:rPr>
                <m:t>×</m:t>
              </m:r>
              <m:d>
                <m:dPr>
                  <m:ctrlPr>
                    <w:rPr>
                      <w:rFonts w:ascii="Cambria Math" w:hAnsi="Cambria Math" w:cstheme="majorBidi"/>
                      <w:i/>
                      <w:iCs/>
                      <w:sz w:val="24"/>
                      <w:szCs w:val="24"/>
                    </w:rPr>
                  </m:ctrlPr>
                </m:dPr>
                <m:e>
                  <m:sSub>
                    <m:sSubPr>
                      <m:ctrlPr>
                        <w:rPr>
                          <w:rFonts w:ascii="Cambria Math" w:hAnsi="Cambria Math" w:cstheme="majorBidi"/>
                          <w:i/>
                          <w:iCs/>
                          <w:sz w:val="24"/>
                          <w:szCs w:val="24"/>
                        </w:rPr>
                      </m:ctrlPr>
                    </m:sSubPr>
                    <m:e>
                      <m:r>
                        <w:rPr>
                          <w:rFonts w:ascii="Cambria Math" w:hAnsi="Cambria Math" w:cstheme="majorBidi"/>
                          <w:sz w:val="24"/>
                          <w:szCs w:val="24"/>
                          <w:lang w:val="el-GR"/>
                        </w:rPr>
                        <m:t>τ</m:t>
                      </m:r>
                    </m:e>
                    <m:sub>
                      <m:r>
                        <m:rPr>
                          <m:nor/>
                        </m:rPr>
                        <w:rPr>
                          <w:rFonts w:asciiTheme="majorBidi" w:hAnsiTheme="majorBidi" w:cstheme="majorBidi"/>
                          <w:i/>
                          <w:iCs/>
                          <w:sz w:val="24"/>
                          <w:szCs w:val="24"/>
                        </w:rPr>
                        <m:t>u</m:t>
                      </m:r>
                    </m:sub>
                  </m:sSub>
                  <m:r>
                    <w:rPr>
                      <w:rFonts w:ascii="Cambria Math" w:hAnsi="Cambria Math" w:cstheme="majorBidi"/>
                      <w:sz w:val="24"/>
                      <w:szCs w:val="24"/>
                    </w:rPr>
                    <m:t>-</m:t>
                  </m:r>
                  <m:r>
                    <m:rPr>
                      <m:nor/>
                    </m:rPr>
                    <w:rPr>
                      <w:rFonts w:asciiTheme="majorBidi" w:hAnsiTheme="majorBidi" w:cstheme="majorBidi"/>
                      <w:sz w:val="24"/>
                      <w:szCs w:val="24"/>
                    </w:rPr>
                    <m:t>0,3</m:t>
                  </m:r>
                  <m:r>
                    <m:rPr>
                      <m:nor/>
                    </m:rPr>
                    <w:rPr>
                      <w:rFonts w:asciiTheme="majorBidi" w:hAnsiTheme="majorBidi" w:cstheme="majorBidi"/>
                      <w:i/>
                      <w:iCs/>
                      <w:sz w:val="24"/>
                      <w:szCs w:val="24"/>
                    </w:rPr>
                    <m:t> </m:t>
                  </m:r>
                  <m:sSub>
                    <m:sSubPr>
                      <m:ctrlPr>
                        <w:rPr>
                          <w:rFonts w:ascii="Cambria Math" w:hAnsi="Cambria Math" w:cstheme="majorBidi"/>
                          <w:i/>
                          <w:iCs/>
                          <w:sz w:val="24"/>
                          <w:szCs w:val="24"/>
                        </w:rPr>
                      </m:ctrlPr>
                    </m:sSubPr>
                    <m:e>
                      <m:r>
                        <w:rPr>
                          <w:rFonts w:ascii="Cambria Math" w:hAnsi="Cambria Math" w:cstheme="majorBidi"/>
                          <w:sz w:val="24"/>
                          <w:szCs w:val="24"/>
                        </w:rPr>
                        <m:t> </m:t>
                      </m:r>
                      <m:sSub>
                        <m:sSubPr>
                          <m:ctrlPr>
                            <w:rPr>
                              <w:rFonts w:ascii="Cambria Math" w:hAnsi="Cambria Math" w:cstheme="majorBidi"/>
                              <w:i/>
                              <w:iCs/>
                              <w:sz w:val="24"/>
                              <w:szCs w:val="24"/>
                            </w:rPr>
                          </m:ctrlPr>
                        </m:sSubPr>
                        <m:e>
                          <m:r>
                            <m:rPr>
                              <m:nor/>
                            </m:rPr>
                            <w:rPr>
                              <w:rFonts w:asciiTheme="majorBidi" w:hAnsiTheme="majorBidi" w:cstheme="majorBidi"/>
                              <w:i/>
                              <w:iCs/>
                              <w:sz w:val="24"/>
                              <w:szCs w:val="24"/>
                            </w:rPr>
                            <m:t>f</m:t>
                          </m:r>
                        </m:e>
                        <m:sub>
                          <m:r>
                            <m:rPr>
                              <m:nor/>
                            </m:rPr>
                            <w:rPr>
                              <w:rFonts w:asciiTheme="majorBidi" w:hAnsiTheme="majorBidi" w:cstheme="majorBidi"/>
                              <w:i/>
                              <w:iCs/>
                              <w:sz w:val="24"/>
                              <w:szCs w:val="24"/>
                            </w:rPr>
                            <m:t>t</m:t>
                          </m:r>
                        </m:sub>
                      </m:sSub>
                    </m:e>
                    <m:sub>
                      <m:r>
                        <m:rPr>
                          <m:nor/>
                        </m:rPr>
                        <w:rPr>
                          <w:rFonts w:asciiTheme="majorBidi" w:hAnsiTheme="majorBidi" w:cstheme="majorBidi"/>
                          <w:sz w:val="24"/>
                          <w:szCs w:val="24"/>
                        </w:rPr>
                        <m:t>28</m:t>
                      </m:r>
                    </m:sub>
                  </m:sSub>
                </m:e>
              </m:d>
            </m:den>
          </m:f>
          <m:r>
            <w:rPr>
              <w:rFonts w:ascii="Cambria Math" w:hAnsi="Cambria Math" w:cstheme="majorBidi"/>
              <w:sz w:val="24"/>
              <w:szCs w:val="24"/>
            </w:rPr>
            <m:t xml:space="preserve">= </m:t>
          </m:r>
          <m:f>
            <m:fPr>
              <m:ctrlPr>
                <w:rPr>
                  <w:rFonts w:ascii="Cambria Math" w:hAnsi="Cambria Math" w:cstheme="majorBidi"/>
                  <w:i/>
                  <w:iCs/>
                  <w:sz w:val="24"/>
                  <w:szCs w:val="24"/>
                </w:rPr>
              </m:ctrlPr>
            </m:fPr>
            <m:num>
              <m:r>
                <w:rPr>
                  <w:rFonts w:ascii="Cambria Math" w:hAnsi="Cambria Math" w:cstheme="majorBidi"/>
                  <w:sz w:val="24"/>
                  <w:szCs w:val="24"/>
                </w:rPr>
                <m:t>2.01×0.8×235</m:t>
              </m:r>
            </m:num>
            <m:den>
              <m:r>
                <w:rPr>
                  <w:rFonts w:ascii="Cambria Math" w:hAnsi="Cambria Math" w:cstheme="majorBidi"/>
                  <w:sz w:val="24"/>
                  <w:szCs w:val="24"/>
                </w:rPr>
                <m:t>30×(0.5-0.3×2.1)</m:t>
              </m:r>
            </m:den>
          </m:f>
          <m:r>
            <w:rPr>
              <w:rFonts w:ascii="Cambria Math" w:hAnsi="Cambria Math" w:cstheme="majorBidi"/>
              <w:sz w:val="24"/>
              <w:szCs w:val="24"/>
            </w:rPr>
            <m:t>=125.96 cm</m:t>
          </m:r>
        </m:oMath>
      </m:oMathPara>
    </w:p>
    <w:p w:rsidR="00E01015" w:rsidRPr="007C7451" w:rsidRDefault="009A19B4" w:rsidP="00A1330B">
      <w:pPr>
        <w:shd w:val="clear" w:color="auto" w:fill="FFFFFF" w:themeFill="background1"/>
        <w:spacing w:line="360" w:lineRule="auto"/>
        <w:ind w:left="1276"/>
        <w:rPr>
          <w:rFonts w:asciiTheme="majorBidi" w:eastAsiaTheme="minorEastAsia" w:hAnsiTheme="majorBidi" w:cstheme="majorBidi"/>
          <w:iCs/>
          <w:sz w:val="24"/>
          <w:szCs w:val="24"/>
        </w:rPr>
      </w:pPr>
      <m:oMathPara>
        <m:oMathParaPr>
          <m:jc m:val="left"/>
        </m:oMathParaPr>
        <m:oMath>
          <m:sSub>
            <m:sSubPr>
              <m:ctrlPr>
                <w:rPr>
                  <w:rFonts w:ascii="Cambria Math" w:hAnsi="Cambria Math" w:cstheme="majorBidi"/>
                  <w:i/>
                  <w:iCs/>
                  <w:sz w:val="24"/>
                  <w:szCs w:val="24"/>
                </w:rPr>
              </m:ctrlPr>
            </m:sSubPr>
            <m:e>
              <m:r>
                <m:rPr>
                  <m:sty m:val="p"/>
                </m:rPr>
                <w:rPr>
                  <w:rFonts w:ascii="Cambria Math" w:hAnsi="Cambria Math" w:cstheme="majorBidi"/>
                  <w:sz w:val="24"/>
                  <w:szCs w:val="24"/>
                  <w:lang w:val="el-GR"/>
                </w:rPr>
                <m:t>δ</m:t>
              </m:r>
            </m:e>
            <m:sub>
              <m:r>
                <w:rPr>
                  <w:rFonts w:ascii="Cambria Math" w:hAnsi="Cambria Math" w:cstheme="majorBidi"/>
                  <w:sz w:val="24"/>
                  <w:szCs w:val="24"/>
                </w:rPr>
                <m:t>t2</m:t>
              </m:r>
            </m:sub>
          </m:sSub>
          <m:r>
            <w:rPr>
              <w:rFonts w:ascii="Cambria Math" w:hAnsi="Cambria Math" w:cstheme="majorBidi"/>
              <w:sz w:val="24"/>
              <w:szCs w:val="24"/>
            </w:rPr>
            <m:t>⩽</m:t>
          </m:r>
          <m:r>
            <m:rPr>
              <m:nor/>
            </m:rPr>
            <w:rPr>
              <w:rFonts w:asciiTheme="majorBidi" w:hAnsiTheme="majorBidi" w:cstheme="majorBidi"/>
              <w:i/>
              <w:iCs/>
              <w:sz w:val="24"/>
              <w:szCs w:val="24"/>
            </w:rPr>
            <m:t>min</m:t>
          </m:r>
          <m:d>
            <m:dPr>
              <m:ctrlPr>
                <w:rPr>
                  <w:rFonts w:ascii="Cambria Math" w:hAnsi="Cambria Math" w:cstheme="majorBidi"/>
                  <w:i/>
                  <w:iCs/>
                  <w:sz w:val="24"/>
                  <w:szCs w:val="24"/>
                </w:rPr>
              </m:ctrlPr>
            </m:dPr>
            <m:e>
              <m:r>
                <m:rPr>
                  <m:nor/>
                </m:rPr>
                <w:rPr>
                  <w:rFonts w:asciiTheme="majorBidi" w:hAnsiTheme="majorBidi" w:cstheme="majorBidi"/>
                  <w:sz w:val="24"/>
                  <w:szCs w:val="24"/>
                </w:rPr>
                <m:t>0,9</m:t>
              </m:r>
              <m:r>
                <m:rPr>
                  <m:sty m:val="p"/>
                </m:rPr>
                <w:rPr>
                  <w:rFonts w:ascii="Cambria Math" w:hAnsi="Cambria Math" w:cstheme="majorBidi"/>
                  <w:sz w:val="24"/>
                  <w:szCs w:val="24"/>
                </w:rPr>
                <m:t> </m:t>
              </m:r>
              <m:r>
                <m:rPr>
                  <m:nor/>
                </m:rPr>
                <w:rPr>
                  <w:rFonts w:asciiTheme="majorBidi" w:hAnsiTheme="majorBidi" w:cstheme="majorBidi"/>
                  <w:i/>
                  <w:iCs/>
                  <w:sz w:val="24"/>
                  <w:szCs w:val="24"/>
                </w:rPr>
                <m:t>d </m:t>
              </m:r>
              <m:r>
                <m:rPr>
                  <m:nor/>
                </m:rPr>
                <w:rPr>
                  <w:rFonts w:asciiTheme="majorBidi" w:hAnsiTheme="majorBidi" w:cstheme="majorBidi"/>
                  <w:sz w:val="24"/>
                  <w:szCs w:val="24"/>
                </w:rPr>
                <m:t>;</m:t>
              </m:r>
              <m:r>
                <w:rPr>
                  <w:rFonts w:ascii="Cambria Math" w:hAnsi="Cambria Math" w:cstheme="majorBidi"/>
                  <w:sz w:val="24"/>
                  <w:szCs w:val="24"/>
                </w:rPr>
                <m:t> </m:t>
              </m:r>
              <m:r>
                <m:rPr>
                  <m:nor/>
                </m:rPr>
                <w:rPr>
                  <w:rFonts w:asciiTheme="majorBidi" w:hAnsiTheme="majorBidi" w:cstheme="majorBidi"/>
                  <w:sz w:val="24"/>
                  <w:szCs w:val="24"/>
                </w:rPr>
                <m:t>40</m:t>
              </m:r>
              <m:r>
                <m:rPr>
                  <m:nor/>
                </m:rPr>
                <w:rPr>
                  <w:rFonts w:asciiTheme="majorBidi" w:hAnsiTheme="majorBidi" w:cstheme="majorBidi"/>
                  <w:i/>
                  <w:iCs/>
                  <w:sz w:val="24"/>
                  <w:szCs w:val="24"/>
                </w:rPr>
                <m:t> cm</m:t>
              </m:r>
            </m:e>
          </m:d>
          <m:r>
            <w:rPr>
              <w:rFonts w:ascii="Cambria Math" w:hAnsi="Cambria Math" w:cstheme="majorBidi"/>
              <w:sz w:val="24"/>
              <w:szCs w:val="24"/>
            </w:rPr>
            <m:t>= 24.30 cm</m:t>
          </m:r>
        </m:oMath>
      </m:oMathPara>
    </w:p>
    <w:p w:rsidR="00E01015" w:rsidRPr="007C7451" w:rsidRDefault="009A19B4" w:rsidP="00A1330B">
      <w:pPr>
        <w:shd w:val="clear" w:color="auto" w:fill="FFFFFF" w:themeFill="background1"/>
        <w:spacing w:line="360" w:lineRule="auto"/>
        <w:ind w:left="1276"/>
        <w:rPr>
          <w:rFonts w:asciiTheme="majorBidi" w:eastAsiaTheme="minorEastAsia" w:hAnsiTheme="majorBidi" w:cstheme="majorBidi"/>
          <w:iCs/>
          <w:sz w:val="24"/>
          <w:szCs w:val="24"/>
        </w:rPr>
      </w:pPr>
      <m:oMathPara>
        <m:oMathParaPr>
          <m:jc m:val="left"/>
        </m:oMathParaPr>
        <m:oMath>
          <m:sSub>
            <m:sSubPr>
              <m:ctrlPr>
                <w:rPr>
                  <w:rFonts w:ascii="Cambria Math" w:hAnsi="Cambria Math" w:cstheme="majorBidi"/>
                  <w:i/>
                  <w:iCs/>
                  <w:sz w:val="24"/>
                  <w:szCs w:val="24"/>
                </w:rPr>
              </m:ctrlPr>
            </m:sSubPr>
            <m:e>
              <m:r>
                <m:rPr>
                  <m:sty m:val="p"/>
                </m:rPr>
                <w:rPr>
                  <w:rFonts w:ascii="Cambria Math" w:hAnsi="Cambria Math" w:cstheme="majorBidi"/>
                  <w:sz w:val="24"/>
                  <w:szCs w:val="24"/>
                  <w:lang w:val="el-GR"/>
                </w:rPr>
                <m:t>δ</m:t>
              </m:r>
            </m:e>
            <m:sub>
              <m:r>
                <w:rPr>
                  <w:rFonts w:ascii="Cambria Math" w:hAnsi="Cambria Math" w:cstheme="majorBidi"/>
                  <w:sz w:val="24"/>
                  <w:szCs w:val="24"/>
                </w:rPr>
                <m:t>t3</m:t>
              </m:r>
            </m:sub>
          </m:sSub>
          <m:r>
            <w:rPr>
              <w:rFonts w:ascii="Cambria Math" w:hAnsi="Cambria Math" w:cstheme="majorBidi"/>
              <w:sz w:val="24"/>
              <w:szCs w:val="24"/>
            </w:rPr>
            <m:t>⩽</m:t>
          </m:r>
          <m:f>
            <m:fPr>
              <m:ctrlPr>
                <w:rPr>
                  <w:rFonts w:ascii="Cambria Math" w:hAnsi="Cambria Math" w:cstheme="majorBidi"/>
                  <w:i/>
                  <w:iCs/>
                  <w:sz w:val="24"/>
                  <w:szCs w:val="24"/>
                </w:rPr>
              </m:ctrlPr>
            </m:fPr>
            <m:num>
              <m:sSub>
                <m:sSubPr>
                  <m:ctrlPr>
                    <w:rPr>
                      <w:rFonts w:ascii="Cambria Math" w:hAnsi="Cambria Math" w:cstheme="majorBidi"/>
                      <w:i/>
                      <w:iCs/>
                      <w:sz w:val="24"/>
                      <w:szCs w:val="24"/>
                    </w:rPr>
                  </m:ctrlPr>
                </m:sSubPr>
                <m:e>
                  <m:r>
                    <m:rPr>
                      <m:nor/>
                    </m:rPr>
                    <w:rPr>
                      <w:rFonts w:asciiTheme="majorBidi" w:hAnsiTheme="majorBidi" w:cstheme="majorBidi"/>
                      <w:i/>
                      <w:iCs/>
                      <w:sz w:val="24"/>
                      <w:szCs w:val="24"/>
                    </w:rPr>
                    <m:t>A</m:t>
                  </m:r>
                </m:e>
                <m:sub>
                  <m:r>
                    <m:rPr>
                      <m:nor/>
                    </m:rPr>
                    <w:rPr>
                      <w:rFonts w:asciiTheme="majorBidi" w:hAnsiTheme="majorBidi" w:cstheme="majorBidi"/>
                      <w:sz w:val="24"/>
                      <w:szCs w:val="24"/>
                    </w:rPr>
                    <m:t>t</m:t>
                  </m:r>
                </m:sub>
              </m:sSub>
              <m:r>
                <w:rPr>
                  <w:rFonts w:ascii="Cambria Math" w:hAnsi="Cambria Math" w:cstheme="majorBidi"/>
                  <w:sz w:val="24"/>
                  <w:szCs w:val="24"/>
                </w:rPr>
                <m:t>×</m:t>
              </m:r>
              <m:sSub>
                <m:sSubPr>
                  <m:ctrlPr>
                    <w:rPr>
                      <w:rFonts w:ascii="Cambria Math" w:hAnsi="Cambria Math" w:cstheme="majorBidi"/>
                      <w:i/>
                      <w:iCs/>
                      <w:sz w:val="24"/>
                      <w:szCs w:val="24"/>
                    </w:rPr>
                  </m:ctrlPr>
                </m:sSubPr>
                <m:e>
                  <m:r>
                    <m:rPr>
                      <m:nor/>
                    </m:rPr>
                    <w:rPr>
                      <w:rFonts w:asciiTheme="majorBidi" w:hAnsiTheme="majorBidi" w:cstheme="majorBidi"/>
                      <w:i/>
                      <w:iCs/>
                      <w:sz w:val="24"/>
                      <w:szCs w:val="24"/>
                    </w:rPr>
                    <m:t>f</m:t>
                  </m:r>
                </m:e>
                <m:sub>
                  <m:r>
                    <w:rPr>
                      <w:rFonts w:ascii="Cambria Math" w:hAnsi="Cambria Math" w:cstheme="majorBidi"/>
                      <w:sz w:val="24"/>
                      <w:szCs w:val="24"/>
                    </w:rPr>
                    <m:t>e</m:t>
                  </m:r>
                </m:sub>
              </m:sSub>
            </m:num>
            <m:den>
              <m:r>
                <m:rPr>
                  <m:nor/>
                </m:rPr>
                <w:rPr>
                  <w:rFonts w:asciiTheme="majorBidi" w:hAnsiTheme="majorBidi" w:cstheme="majorBidi"/>
                  <w:sz w:val="24"/>
                  <w:szCs w:val="24"/>
                </w:rPr>
                <m:t>0,4</m:t>
              </m:r>
              <m:r>
                <m:rPr>
                  <m:nor/>
                </m:rPr>
                <w:rPr>
                  <w:rFonts w:asciiTheme="majorBidi" w:hAnsiTheme="majorBidi" w:cstheme="majorBidi"/>
                  <w:i/>
                  <w:iCs/>
                  <w:sz w:val="24"/>
                  <w:szCs w:val="24"/>
                </w:rPr>
                <m:t> </m:t>
              </m:r>
              <m:sSub>
                <m:sSubPr>
                  <m:ctrlPr>
                    <w:rPr>
                      <w:rFonts w:ascii="Cambria Math" w:hAnsi="Cambria Math" w:cstheme="majorBidi"/>
                      <w:i/>
                      <w:iCs/>
                      <w:sz w:val="24"/>
                      <w:szCs w:val="24"/>
                    </w:rPr>
                  </m:ctrlPr>
                </m:sSubPr>
                <m:e>
                  <m:r>
                    <m:rPr>
                      <m:nor/>
                    </m:rPr>
                    <w:rPr>
                      <w:rFonts w:asciiTheme="majorBidi" w:hAnsiTheme="majorBidi" w:cstheme="majorBidi"/>
                      <w:i/>
                      <w:iCs/>
                      <w:sz w:val="24"/>
                      <w:szCs w:val="24"/>
                    </w:rPr>
                    <m:t>b</m:t>
                  </m:r>
                </m:e>
                <m:sub>
                  <m:r>
                    <m:rPr>
                      <m:nor/>
                    </m:rPr>
                    <w:rPr>
                      <w:rFonts w:asciiTheme="majorBidi" w:hAnsiTheme="majorBidi" w:cstheme="majorBidi"/>
                      <w:sz w:val="24"/>
                      <w:szCs w:val="24"/>
                    </w:rPr>
                    <m:t>0</m:t>
                  </m:r>
                </m:sub>
              </m:sSub>
              <m:r>
                <w:rPr>
                  <w:rFonts w:ascii="Cambria Math" w:hAnsi="Cambria Math" w:cstheme="majorBidi"/>
                  <w:sz w:val="24"/>
                  <w:szCs w:val="24"/>
                </w:rPr>
                <m:t>×</m:t>
              </m:r>
              <m:func>
                <m:funcPr>
                  <m:ctrlPr>
                    <w:rPr>
                      <w:rFonts w:ascii="Cambria Math" w:hAnsi="Cambria Math" w:cstheme="majorBidi"/>
                      <w:i/>
                      <w:iCs/>
                      <w:sz w:val="24"/>
                      <w:szCs w:val="24"/>
                    </w:rPr>
                  </m:ctrlPr>
                </m:funcPr>
                <m:fName>
                  <m:r>
                    <m:rPr>
                      <m:nor/>
                    </m:rPr>
                    <w:rPr>
                      <w:rFonts w:asciiTheme="majorBidi" w:hAnsiTheme="majorBidi" w:cstheme="majorBidi"/>
                      <w:i/>
                      <w:iCs/>
                      <w:sz w:val="24"/>
                      <w:szCs w:val="24"/>
                    </w:rPr>
                    <m:t>sin</m:t>
                  </m:r>
                </m:fName>
                <m:e>
                  <m:r>
                    <w:rPr>
                      <w:rFonts w:ascii="Cambria Math" w:hAnsi="Cambria Math" w:cstheme="majorBidi"/>
                      <w:sz w:val="24"/>
                      <w:szCs w:val="24"/>
                    </w:rPr>
                    <m:t>α</m:t>
                  </m:r>
                </m:e>
              </m:func>
            </m:den>
          </m:f>
          <m:r>
            <w:rPr>
              <w:rFonts w:ascii="Cambria Math" w:hAnsi="Cambria Math" w:cstheme="majorBidi"/>
              <w:sz w:val="24"/>
              <w:szCs w:val="24"/>
            </w:rPr>
            <m:t>=39.36 cm</m:t>
          </m:r>
        </m:oMath>
      </m:oMathPara>
    </w:p>
    <w:p w:rsidR="00E01015" w:rsidRPr="007C7451" w:rsidRDefault="009A19B4" w:rsidP="00A1330B">
      <w:pPr>
        <w:shd w:val="clear" w:color="auto" w:fill="FFFFFF" w:themeFill="background1"/>
        <w:spacing w:line="360" w:lineRule="auto"/>
        <w:ind w:left="1276"/>
        <w:rPr>
          <w:rFonts w:asciiTheme="majorBidi" w:eastAsiaTheme="minorEastAsia" w:hAnsiTheme="majorBidi" w:cstheme="majorBidi"/>
          <w:iCs/>
          <w:sz w:val="24"/>
          <w:szCs w:val="24"/>
        </w:rPr>
      </w:pPr>
      <m:oMathPara>
        <m:oMathParaPr>
          <m:jc m:val="left"/>
        </m:oMathParaPr>
        <m:oMath>
          <m:sSub>
            <m:sSubPr>
              <m:ctrlPr>
                <w:rPr>
                  <w:rFonts w:ascii="Cambria Math" w:hAnsi="Cambria Math" w:cstheme="majorBidi"/>
                  <w:i/>
                  <w:iCs/>
                  <w:sz w:val="24"/>
                  <w:szCs w:val="24"/>
                </w:rPr>
              </m:ctrlPr>
            </m:sSubPr>
            <m:e>
              <m:r>
                <m:rPr>
                  <m:sty m:val="p"/>
                </m:rPr>
                <w:rPr>
                  <w:rFonts w:ascii="Cambria Math" w:hAnsi="Cambria Math" w:cstheme="majorBidi"/>
                  <w:sz w:val="24"/>
                  <w:szCs w:val="24"/>
                  <w:lang w:val="el-GR"/>
                </w:rPr>
                <m:t>δ</m:t>
              </m:r>
            </m:e>
            <m:sub>
              <m:r>
                <m:rPr>
                  <m:nor/>
                </m:rPr>
                <w:rPr>
                  <w:rFonts w:asciiTheme="majorBidi" w:hAnsiTheme="majorBidi" w:cstheme="majorBidi"/>
                  <w:sz w:val="24"/>
                  <w:szCs w:val="24"/>
                </w:rPr>
                <m:t>t</m:t>
              </m:r>
            </m:sub>
          </m:sSub>
          <m:r>
            <w:rPr>
              <w:rFonts w:ascii="Cambria Math" w:hAnsi="Cambria Math" w:cstheme="majorBidi"/>
              <w:sz w:val="24"/>
              <w:szCs w:val="24"/>
            </w:rPr>
            <m:t>⩽</m:t>
          </m:r>
          <m:r>
            <m:rPr>
              <m:nor/>
            </m:rPr>
            <w:rPr>
              <w:rFonts w:asciiTheme="majorBidi" w:hAnsiTheme="majorBidi" w:cstheme="majorBidi"/>
              <w:i/>
              <w:iCs/>
              <w:sz w:val="24"/>
              <w:szCs w:val="24"/>
            </w:rPr>
            <m:t>min</m:t>
          </m:r>
          <m:d>
            <m:dPr>
              <m:ctrlPr>
                <w:rPr>
                  <w:rFonts w:ascii="Cambria Math" w:hAnsi="Cambria Math" w:cstheme="majorBidi"/>
                  <w:i/>
                  <w:iCs/>
                  <w:sz w:val="24"/>
                  <w:szCs w:val="24"/>
                </w:rPr>
              </m:ctrlPr>
            </m:dPr>
            <m:e>
              <m:sSub>
                <m:sSubPr>
                  <m:ctrlPr>
                    <w:rPr>
                      <w:rFonts w:ascii="Cambria Math" w:hAnsi="Cambria Math" w:cstheme="majorBidi"/>
                      <w:i/>
                      <w:iCs/>
                      <w:sz w:val="24"/>
                      <w:szCs w:val="24"/>
                    </w:rPr>
                  </m:ctrlPr>
                </m:sSubPr>
                <m:e>
                  <m:r>
                    <m:rPr>
                      <m:sty m:val="p"/>
                    </m:rPr>
                    <w:rPr>
                      <w:rFonts w:ascii="Cambria Math" w:hAnsi="Cambria Math" w:cstheme="majorBidi"/>
                      <w:sz w:val="24"/>
                      <w:szCs w:val="24"/>
                      <w:lang w:val="el-GR"/>
                    </w:rPr>
                    <m:t>δ</m:t>
                  </m:r>
                </m:e>
                <m:sub>
                  <m:sSub>
                    <m:sSubPr>
                      <m:ctrlPr>
                        <w:rPr>
                          <w:rFonts w:ascii="Cambria Math" w:hAnsi="Cambria Math" w:cstheme="majorBidi"/>
                          <w:i/>
                          <w:iCs/>
                          <w:sz w:val="24"/>
                          <w:szCs w:val="24"/>
                        </w:rPr>
                      </m:ctrlPr>
                    </m:sSubPr>
                    <m:e>
                      <m:r>
                        <m:rPr>
                          <m:nor/>
                        </m:rPr>
                        <w:rPr>
                          <w:rFonts w:asciiTheme="majorBidi" w:hAnsiTheme="majorBidi" w:cstheme="majorBidi"/>
                          <w:sz w:val="24"/>
                          <w:szCs w:val="24"/>
                        </w:rPr>
                        <m:t>t</m:t>
                      </m:r>
                    </m:e>
                    <m:sub>
                      <m:r>
                        <m:rPr>
                          <m:nor/>
                        </m:rPr>
                        <w:rPr>
                          <w:rFonts w:asciiTheme="majorBidi" w:hAnsiTheme="majorBidi" w:cstheme="majorBidi"/>
                          <w:sz w:val="24"/>
                          <w:szCs w:val="24"/>
                        </w:rPr>
                        <m:t>1</m:t>
                      </m:r>
                    </m:sub>
                  </m:sSub>
                </m:sub>
              </m:sSub>
              <m:r>
                <m:rPr>
                  <m:nor/>
                </m:rPr>
                <w:rPr>
                  <w:rFonts w:asciiTheme="majorBidi" w:hAnsiTheme="majorBidi" w:cstheme="majorBidi"/>
                  <w:i/>
                  <w:iCs/>
                  <w:sz w:val="24"/>
                  <w:szCs w:val="24"/>
                </w:rPr>
                <m:t> </m:t>
              </m:r>
              <m:r>
                <m:rPr>
                  <m:nor/>
                </m:rPr>
                <w:rPr>
                  <w:rFonts w:asciiTheme="majorBidi" w:hAnsiTheme="majorBidi" w:cstheme="majorBidi"/>
                  <w:sz w:val="24"/>
                  <w:szCs w:val="24"/>
                </w:rPr>
                <m:t>;</m:t>
              </m:r>
              <m:r>
                <w:rPr>
                  <w:rFonts w:ascii="Cambria Math" w:hAnsi="Cambria Math" w:cstheme="majorBidi"/>
                  <w:sz w:val="24"/>
                  <w:szCs w:val="24"/>
                </w:rPr>
                <m:t> </m:t>
              </m:r>
              <m:sSub>
                <m:sSubPr>
                  <m:ctrlPr>
                    <w:rPr>
                      <w:rFonts w:ascii="Cambria Math" w:hAnsi="Cambria Math" w:cstheme="majorBidi"/>
                      <w:i/>
                      <w:iCs/>
                      <w:sz w:val="24"/>
                      <w:szCs w:val="24"/>
                    </w:rPr>
                  </m:ctrlPr>
                </m:sSubPr>
                <m:e>
                  <m:r>
                    <m:rPr>
                      <m:sty m:val="p"/>
                    </m:rPr>
                    <w:rPr>
                      <w:rFonts w:ascii="Cambria Math" w:hAnsi="Cambria Math" w:cstheme="majorBidi"/>
                      <w:sz w:val="24"/>
                      <w:szCs w:val="24"/>
                      <w:lang w:val="el-GR"/>
                    </w:rPr>
                    <m:t>δ</m:t>
                  </m:r>
                </m:e>
                <m:sub>
                  <m:sSub>
                    <m:sSubPr>
                      <m:ctrlPr>
                        <w:rPr>
                          <w:rFonts w:ascii="Cambria Math" w:hAnsi="Cambria Math" w:cstheme="majorBidi"/>
                          <w:i/>
                          <w:iCs/>
                          <w:sz w:val="24"/>
                          <w:szCs w:val="24"/>
                        </w:rPr>
                      </m:ctrlPr>
                    </m:sSubPr>
                    <m:e>
                      <m:r>
                        <m:rPr>
                          <m:nor/>
                        </m:rPr>
                        <w:rPr>
                          <w:rFonts w:asciiTheme="majorBidi" w:hAnsiTheme="majorBidi" w:cstheme="majorBidi"/>
                          <w:sz w:val="24"/>
                          <w:szCs w:val="24"/>
                        </w:rPr>
                        <m:t>t</m:t>
                      </m:r>
                    </m:e>
                    <m:sub>
                      <m:r>
                        <m:rPr>
                          <m:nor/>
                        </m:rPr>
                        <w:rPr>
                          <w:rFonts w:asciiTheme="majorBidi" w:hAnsiTheme="majorBidi" w:cstheme="majorBidi"/>
                          <w:sz w:val="24"/>
                          <w:szCs w:val="24"/>
                        </w:rPr>
                        <m:t>2</m:t>
                      </m:r>
                    </m:sub>
                  </m:sSub>
                </m:sub>
              </m:sSub>
              <m:r>
                <m:rPr>
                  <m:nor/>
                </m:rPr>
                <w:rPr>
                  <w:rFonts w:asciiTheme="majorBidi" w:hAnsiTheme="majorBidi" w:cstheme="majorBidi"/>
                  <w:i/>
                  <w:iCs/>
                  <w:sz w:val="24"/>
                  <w:szCs w:val="24"/>
                </w:rPr>
                <m:t> </m:t>
              </m:r>
              <m:r>
                <m:rPr>
                  <m:nor/>
                </m:rPr>
                <w:rPr>
                  <w:rFonts w:asciiTheme="majorBidi" w:hAnsiTheme="majorBidi" w:cstheme="majorBidi"/>
                  <w:sz w:val="24"/>
                  <w:szCs w:val="24"/>
                </w:rPr>
                <m:t>;</m:t>
              </m:r>
              <m:r>
                <w:rPr>
                  <w:rFonts w:ascii="Cambria Math" w:hAnsi="Cambria Math" w:cstheme="majorBidi"/>
                  <w:sz w:val="24"/>
                  <w:szCs w:val="24"/>
                </w:rPr>
                <m:t> </m:t>
              </m:r>
              <m:sSub>
                <m:sSubPr>
                  <m:ctrlPr>
                    <w:rPr>
                      <w:rFonts w:ascii="Cambria Math" w:hAnsi="Cambria Math" w:cstheme="majorBidi"/>
                      <w:i/>
                      <w:iCs/>
                      <w:sz w:val="24"/>
                      <w:szCs w:val="24"/>
                    </w:rPr>
                  </m:ctrlPr>
                </m:sSubPr>
                <m:e>
                  <m:r>
                    <m:rPr>
                      <m:sty m:val="p"/>
                    </m:rPr>
                    <w:rPr>
                      <w:rFonts w:ascii="Cambria Math" w:hAnsi="Cambria Math" w:cstheme="majorBidi"/>
                      <w:sz w:val="24"/>
                      <w:szCs w:val="24"/>
                      <w:lang w:val="el-GR"/>
                    </w:rPr>
                    <m:t>δ</m:t>
                  </m:r>
                </m:e>
                <m:sub>
                  <m:sSub>
                    <m:sSubPr>
                      <m:ctrlPr>
                        <w:rPr>
                          <w:rFonts w:ascii="Cambria Math" w:hAnsi="Cambria Math" w:cstheme="majorBidi"/>
                          <w:i/>
                          <w:iCs/>
                          <w:sz w:val="24"/>
                          <w:szCs w:val="24"/>
                        </w:rPr>
                      </m:ctrlPr>
                    </m:sSubPr>
                    <m:e>
                      <m:r>
                        <m:rPr>
                          <m:nor/>
                        </m:rPr>
                        <w:rPr>
                          <w:rFonts w:asciiTheme="majorBidi" w:hAnsiTheme="majorBidi" w:cstheme="majorBidi"/>
                          <w:sz w:val="24"/>
                          <w:szCs w:val="24"/>
                        </w:rPr>
                        <m:t>t</m:t>
                      </m:r>
                    </m:e>
                    <m:sub>
                      <m:r>
                        <m:rPr>
                          <m:nor/>
                        </m:rPr>
                        <w:rPr>
                          <w:rFonts w:asciiTheme="majorBidi" w:hAnsiTheme="majorBidi" w:cstheme="majorBidi"/>
                          <w:sz w:val="24"/>
                          <w:szCs w:val="24"/>
                        </w:rPr>
                        <m:t>3</m:t>
                      </m:r>
                    </m:sub>
                  </m:sSub>
                </m:sub>
              </m:sSub>
              <m:r>
                <w:rPr>
                  <w:rFonts w:ascii="Cambria Math" w:hAnsi="Cambria Math" w:cstheme="majorBidi"/>
                  <w:sz w:val="24"/>
                  <w:szCs w:val="24"/>
                </w:rPr>
                <m:t> </m:t>
              </m:r>
            </m:e>
          </m:d>
          <m:r>
            <w:rPr>
              <w:rFonts w:ascii="Cambria Math" w:hAnsi="Cambria Math" w:cstheme="majorBidi"/>
              <w:sz w:val="24"/>
              <w:szCs w:val="24"/>
            </w:rPr>
            <m:t>= 24.30</m:t>
          </m:r>
        </m:oMath>
      </m:oMathPara>
    </w:p>
    <w:p w:rsidR="00E01015" w:rsidRPr="00B0593A" w:rsidRDefault="009A19B4" w:rsidP="00A1330B">
      <w:pPr>
        <w:shd w:val="clear" w:color="auto" w:fill="FFFFFF" w:themeFill="background1"/>
        <w:spacing w:line="360" w:lineRule="auto"/>
        <w:ind w:left="1276"/>
        <w:rPr>
          <w:rFonts w:asciiTheme="majorBidi" w:eastAsiaTheme="minorEastAsia" w:hAnsiTheme="majorBidi" w:cstheme="majorBidi"/>
          <w:b/>
          <w:bCs/>
          <w:sz w:val="24"/>
          <w:szCs w:val="24"/>
        </w:rPr>
      </w:pPr>
      <m:oMath>
        <m:sSub>
          <m:sSubPr>
            <m:ctrlPr>
              <w:rPr>
                <w:rFonts w:ascii="Cambria Math" w:hAnsi="Cambria Math" w:cstheme="majorBidi"/>
                <w:b/>
                <w:bCs/>
                <w:i/>
                <w:iCs/>
                <w:sz w:val="24"/>
                <w:szCs w:val="24"/>
              </w:rPr>
            </m:ctrlPr>
          </m:sSubPr>
          <m:e>
            <m:r>
              <m:rPr>
                <m:sty m:val="b"/>
              </m:rPr>
              <w:rPr>
                <w:rFonts w:ascii="Cambria Math" w:hAnsi="Cambria Math" w:cstheme="majorBidi"/>
                <w:sz w:val="24"/>
                <w:szCs w:val="24"/>
                <w:lang w:val="el-GR"/>
              </w:rPr>
              <m:t>δ</m:t>
            </m:r>
          </m:e>
          <m:sub>
            <m:r>
              <m:rPr>
                <m:nor/>
              </m:rPr>
              <w:rPr>
                <w:rFonts w:asciiTheme="majorBidi" w:hAnsiTheme="majorBidi" w:cstheme="majorBidi"/>
                <w:b/>
                <w:bCs/>
                <w:sz w:val="24"/>
                <w:szCs w:val="24"/>
              </w:rPr>
              <m:t>t</m:t>
            </m:r>
          </m:sub>
        </m:sSub>
      </m:oMath>
      <w:r w:rsidR="00E01015" w:rsidRPr="00F71F5B">
        <w:rPr>
          <w:rFonts w:asciiTheme="majorBidi" w:eastAsiaTheme="minorEastAsia" w:hAnsiTheme="majorBidi" w:cstheme="majorBidi"/>
          <w:b/>
          <w:bCs/>
          <w:iCs/>
          <w:sz w:val="24"/>
          <w:szCs w:val="24"/>
        </w:rPr>
        <w:t xml:space="preserve"> = </w:t>
      </w:r>
      <w:r w:rsidR="00E01015">
        <w:rPr>
          <w:rFonts w:asciiTheme="majorBidi" w:eastAsiaTheme="minorEastAsia" w:hAnsiTheme="majorBidi" w:cstheme="majorBidi"/>
          <w:bCs/>
          <w:sz w:val="24"/>
          <w:szCs w:val="24"/>
        </w:rPr>
        <w:t>20</w:t>
      </w:r>
      <w:r w:rsidR="00E01015" w:rsidRPr="00F71F5B">
        <w:rPr>
          <w:rFonts w:asciiTheme="majorBidi" w:eastAsiaTheme="minorEastAsia" w:hAnsiTheme="majorBidi" w:cstheme="majorBidi"/>
          <w:bCs/>
          <w:sz w:val="24"/>
          <w:szCs w:val="24"/>
        </w:rPr>
        <w:t xml:space="preserve"> cm</w:t>
      </w:r>
    </w:p>
    <w:p w:rsidR="00E01015" w:rsidRDefault="00E01015" w:rsidP="00A1330B">
      <w:pPr>
        <w:spacing w:line="360" w:lineRule="auto"/>
        <w:rPr>
          <w:rFonts w:asciiTheme="majorBidi" w:eastAsiaTheme="minorEastAsia" w:hAnsiTheme="majorBidi" w:cstheme="majorBidi"/>
          <w:b/>
          <w:bCs/>
          <w:iCs/>
          <w:sz w:val="24"/>
          <w:szCs w:val="24"/>
          <w:u w:val="single"/>
        </w:rPr>
      </w:pPr>
    </w:p>
    <w:p w:rsidR="00E01015" w:rsidRDefault="00E01015" w:rsidP="00A1330B">
      <w:pPr>
        <w:spacing w:line="360" w:lineRule="auto"/>
        <w:rPr>
          <w:rFonts w:asciiTheme="majorBidi" w:eastAsiaTheme="minorEastAsia" w:hAnsiTheme="majorBidi" w:cstheme="majorBidi"/>
          <w:b/>
          <w:bCs/>
          <w:iCs/>
          <w:sz w:val="24"/>
          <w:szCs w:val="24"/>
          <w:u w:val="single"/>
        </w:rPr>
      </w:pPr>
    </w:p>
    <w:p w:rsidR="00E01015" w:rsidRPr="001109CC" w:rsidRDefault="00E01015" w:rsidP="00A1330B">
      <w:pPr>
        <w:spacing w:line="360" w:lineRule="auto"/>
        <w:rPr>
          <w:rFonts w:asciiTheme="majorBidi" w:eastAsiaTheme="minorEastAsia" w:hAnsiTheme="majorBidi" w:cstheme="majorBidi"/>
          <w:b/>
          <w:bCs/>
          <w:iCs/>
          <w:color w:val="365F91" w:themeColor="accent1" w:themeShade="BF"/>
          <w:sz w:val="24"/>
          <w:szCs w:val="24"/>
          <w:u w:val="single"/>
        </w:rPr>
      </w:pPr>
      <w:r>
        <w:rPr>
          <w:rFonts w:asciiTheme="majorBidi" w:eastAsiaTheme="minorEastAsia" w:hAnsiTheme="majorBidi" w:cstheme="majorBidi"/>
          <w:b/>
          <w:bCs/>
          <w:iCs/>
          <w:sz w:val="24"/>
          <w:szCs w:val="24"/>
          <w:u w:val="single"/>
        </w:rPr>
        <w:t>-</w:t>
      </w:r>
      <w:r w:rsidRPr="001109CC">
        <w:rPr>
          <w:rFonts w:asciiTheme="majorBidi" w:eastAsiaTheme="minorEastAsia" w:hAnsiTheme="majorBidi" w:cstheme="majorBidi"/>
          <w:b/>
          <w:bCs/>
          <w:iCs/>
          <w:color w:val="365F91" w:themeColor="accent1" w:themeShade="BF"/>
          <w:sz w:val="24"/>
          <w:szCs w:val="24"/>
          <w:u w:val="single"/>
        </w:rPr>
        <w:t>Selon Le R.P.A 99 (V2003) :</w:t>
      </w:r>
    </w:p>
    <w:p w:rsidR="00E01015" w:rsidRPr="00B0593A" w:rsidRDefault="00E01015" w:rsidP="00A1330B">
      <w:pPr>
        <w:spacing w:line="360" w:lineRule="auto"/>
        <w:rPr>
          <w:rFonts w:asciiTheme="majorBidi" w:eastAsiaTheme="minorEastAsia" w:hAnsiTheme="majorBidi" w:cstheme="majorBidi"/>
          <w:iCs/>
          <w:sz w:val="24"/>
          <w:szCs w:val="24"/>
        </w:rPr>
      </w:pPr>
      <w:r w:rsidRPr="001109CC">
        <w:rPr>
          <w:rFonts w:asciiTheme="majorBidi" w:eastAsiaTheme="minorEastAsia" w:hAnsiTheme="majorBidi" w:cstheme="majorBidi"/>
          <w:b/>
          <w:bCs/>
          <w:iCs/>
          <w:color w:val="365F91" w:themeColor="accent1" w:themeShade="BF"/>
          <w:sz w:val="24"/>
          <w:szCs w:val="24"/>
          <w:u w:val="single"/>
        </w:rPr>
        <w:t>- Zone nodale </w:t>
      </w:r>
      <w:proofErr w:type="gramStart"/>
      <w:r w:rsidRPr="001109CC">
        <w:rPr>
          <w:rFonts w:asciiTheme="majorBidi" w:eastAsiaTheme="minorEastAsia" w:hAnsiTheme="majorBidi" w:cstheme="majorBidi"/>
          <w:b/>
          <w:bCs/>
          <w:iCs/>
          <w:color w:val="365F91" w:themeColor="accent1" w:themeShade="BF"/>
          <w:sz w:val="24"/>
          <w:szCs w:val="24"/>
          <w:u w:val="single"/>
        </w:rPr>
        <w:t>:</w:t>
      </w:r>
      <w:proofErr w:type="gramEnd"/>
      <w:r>
        <w:rPr>
          <w:rFonts w:ascii="Cambria Math" w:hAnsi="Cambria Math" w:cstheme="majorBidi"/>
          <w:color w:val="365F91" w:themeColor="accent1" w:themeShade="BF"/>
          <w:sz w:val="24"/>
          <w:szCs w:val="24"/>
        </w:rPr>
        <w:br/>
      </w:r>
      <m:oMathPara>
        <m:oMath>
          <m:sSub>
            <m:sSubPr>
              <m:ctrlPr>
                <w:rPr>
                  <w:rFonts w:ascii="Cambria Math" w:hAnsi="Cambria Math" w:cstheme="majorBidi"/>
                  <w:i/>
                  <w:iCs/>
                  <w:sz w:val="24"/>
                  <w:szCs w:val="24"/>
                </w:rPr>
              </m:ctrlPr>
            </m:sSubPr>
            <m:e>
              <m:r>
                <m:rPr>
                  <m:sty m:val="p"/>
                </m:rPr>
                <w:rPr>
                  <w:rFonts w:ascii="Cambria Math" w:hAnsi="Cambria Math" w:cstheme="majorBidi"/>
                  <w:sz w:val="24"/>
                  <w:szCs w:val="24"/>
                  <w:lang w:val="el-GR"/>
                </w:rPr>
                <m:t>δ</m:t>
              </m:r>
            </m:e>
            <m:sub>
              <m:r>
                <m:rPr>
                  <m:nor/>
                </m:rPr>
                <w:rPr>
                  <w:rFonts w:asciiTheme="majorBidi" w:hAnsiTheme="majorBidi" w:cstheme="majorBidi"/>
                  <w:sz w:val="24"/>
                  <w:szCs w:val="24"/>
                </w:rPr>
                <m:t>t</m:t>
              </m:r>
            </m:sub>
          </m:sSub>
          <m:r>
            <w:rPr>
              <w:rFonts w:ascii="Cambria Math" w:hAnsi="Cambria Math" w:cstheme="majorBidi"/>
              <w:sz w:val="24"/>
              <w:szCs w:val="24"/>
            </w:rPr>
            <m:t>⩽</m:t>
          </m:r>
          <m:r>
            <m:rPr>
              <m:nor/>
            </m:rPr>
            <w:rPr>
              <w:rFonts w:asciiTheme="majorBidi" w:hAnsiTheme="majorBidi" w:cstheme="majorBidi"/>
              <w:i/>
              <w:iCs/>
              <w:sz w:val="24"/>
              <w:szCs w:val="24"/>
            </w:rPr>
            <m:t>min</m:t>
          </m:r>
          <m:d>
            <m:dPr>
              <m:ctrlPr>
                <w:rPr>
                  <w:rFonts w:ascii="Cambria Math" w:hAnsi="Cambria Math" w:cstheme="majorBidi"/>
                  <w:i/>
                  <w:iCs/>
                  <w:sz w:val="24"/>
                  <w:szCs w:val="24"/>
                </w:rPr>
              </m:ctrlPr>
            </m:dPr>
            <m:e>
              <m:f>
                <m:fPr>
                  <m:ctrlPr>
                    <w:rPr>
                      <w:rFonts w:ascii="Cambria Math" w:hAnsi="Cambria Math" w:cstheme="majorBidi"/>
                      <w:i/>
                      <w:iCs/>
                      <w:sz w:val="24"/>
                      <w:szCs w:val="24"/>
                    </w:rPr>
                  </m:ctrlPr>
                </m:fPr>
                <m:num>
                  <m:r>
                    <w:rPr>
                      <w:rFonts w:ascii="Cambria Math" w:hAnsi="Cambria Math" w:cstheme="majorBidi"/>
                      <w:sz w:val="24"/>
                      <w:szCs w:val="24"/>
                    </w:rPr>
                    <m:t>h</m:t>
                  </m:r>
                </m:num>
                <m:den>
                  <m:r>
                    <w:rPr>
                      <w:rFonts w:ascii="Cambria Math" w:hAnsi="Cambria Math" w:cstheme="majorBidi"/>
                      <w:sz w:val="24"/>
                      <w:szCs w:val="24"/>
                    </w:rPr>
                    <m:t>4</m:t>
                  </m:r>
                </m:den>
              </m:f>
              <m:r>
                <w:rPr>
                  <w:rFonts w:ascii="Cambria Math" w:hAnsi="Cambria Math" w:cstheme="majorBidi"/>
                  <w:sz w:val="24"/>
                  <w:szCs w:val="24"/>
                </w:rPr>
                <m:t>;12∅;30 cm </m:t>
              </m:r>
            </m:e>
          </m:d>
        </m:oMath>
      </m:oMathPara>
    </w:p>
    <w:p w:rsidR="00E01015" w:rsidRDefault="009A19B4" w:rsidP="00A1330B">
      <w:pPr>
        <w:spacing w:line="360" w:lineRule="auto"/>
        <w:rPr>
          <w:rFonts w:asciiTheme="majorBidi" w:eastAsiaTheme="minorEastAsia" w:hAnsiTheme="majorBidi" w:cstheme="majorBidi"/>
          <w:iCs/>
          <w:sz w:val="24"/>
          <w:szCs w:val="24"/>
        </w:rPr>
      </w:pPr>
      <m:oMathPara>
        <m:oMath>
          <m:sSub>
            <m:sSubPr>
              <m:ctrlPr>
                <w:rPr>
                  <w:rFonts w:ascii="Cambria Math" w:hAnsi="Cambria Math" w:cstheme="majorBidi"/>
                  <w:i/>
                  <w:iCs/>
                  <w:sz w:val="24"/>
                  <w:szCs w:val="24"/>
                </w:rPr>
              </m:ctrlPr>
            </m:sSubPr>
            <m:e>
              <m:r>
                <m:rPr>
                  <m:sty m:val="p"/>
                </m:rPr>
                <w:rPr>
                  <w:rFonts w:ascii="Cambria Math" w:hAnsi="Cambria Math" w:cstheme="majorBidi"/>
                  <w:sz w:val="24"/>
                  <w:szCs w:val="24"/>
                  <w:lang w:val="el-GR"/>
                </w:rPr>
                <m:t>δ</m:t>
              </m:r>
            </m:e>
            <m:sub>
              <m:r>
                <m:rPr>
                  <m:nor/>
                </m:rPr>
                <w:rPr>
                  <w:rFonts w:asciiTheme="majorBidi" w:hAnsiTheme="majorBidi" w:cstheme="majorBidi"/>
                  <w:sz w:val="24"/>
                  <w:szCs w:val="24"/>
                </w:rPr>
                <m:t>t</m:t>
              </m:r>
            </m:sub>
          </m:sSub>
          <m:r>
            <w:rPr>
              <w:rFonts w:ascii="Cambria Math" w:hAnsi="Cambria Math" w:cstheme="majorBidi"/>
              <w:sz w:val="24"/>
              <w:szCs w:val="24"/>
            </w:rPr>
            <m:t>⩽</m:t>
          </m:r>
          <m:r>
            <m:rPr>
              <m:nor/>
            </m:rPr>
            <w:rPr>
              <w:rFonts w:asciiTheme="majorBidi" w:hAnsiTheme="majorBidi" w:cstheme="majorBidi"/>
              <w:i/>
              <w:iCs/>
              <w:sz w:val="24"/>
              <w:szCs w:val="24"/>
            </w:rPr>
            <m:t>min</m:t>
          </m:r>
          <m:d>
            <m:dPr>
              <m:ctrlPr>
                <w:rPr>
                  <w:rFonts w:ascii="Cambria Math" w:hAnsi="Cambria Math" w:cstheme="majorBidi"/>
                  <w:i/>
                  <w:iCs/>
                  <w:sz w:val="24"/>
                  <w:szCs w:val="24"/>
                </w:rPr>
              </m:ctrlPr>
            </m:dPr>
            <m:e>
              <m:f>
                <m:fPr>
                  <m:ctrlPr>
                    <w:rPr>
                      <w:rFonts w:ascii="Cambria Math" w:hAnsi="Cambria Math" w:cstheme="majorBidi"/>
                      <w:i/>
                      <w:iCs/>
                      <w:sz w:val="24"/>
                      <w:szCs w:val="24"/>
                    </w:rPr>
                  </m:ctrlPr>
                </m:fPr>
                <m:num>
                  <m:r>
                    <w:rPr>
                      <w:rFonts w:ascii="Cambria Math" w:hAnsi="Cambria Math" w:cstheme="majorBidi"/>
                      <w:sz w:val="24"/>
                      <w:szCs w:val="24"/>
                    </w:rPr>
                    <m:t>30</m:t>
                  </m:r>
                </m:num>
                <m:den>
                  <m:r>
                    <w:rPr>
                      <w:rFonts w:ascii="Cambria Math" w:hAnsi="Cambria Math" w:cstheme="majorBidi"/>
                      <w:sz w:val="24"/>
                      <w:szCs w:val="24"/>
                    </w:rPr>
                    <m:t>4</m:t>
                  </m:r>
                </m:den>
              </m:f>
              <m:r>
                <w:rPr>
                  <w:rFonts w:ascii="Cambria Math" w:hAnsi="Cambria Math" w:cstheme="majorBidi"/>
                  <w:sz w:val="24"/>
                  <w:szCs w:val="24"/>
                </w:rPr>
                <m:t>;12×1.2;30 cm </m:t>
              </m:r>
            </m:e>
          </m:d>
        </m:oMath>
      </m:oMathPara>
    </w:p>
    <w:p w:rsidR="00E01015" w:rsidRDefault="009A19B4" w:rsidP="00A1330B">
      <w:pPr>
        <w:spacing w:line="360" w:lineRule="auto"/>
        <w:rPr>
          <w:rFonts w:asciiTheme="majorBidi" w:eastAsiaTheme="minorEastAsia" w:hAnsiTheme="majorBidi" w:cstheme="majorBidi"/>
          <w:iCs/>
          <w:sz w:val="24"/>
          <w:szCs w:val="24"/>
        </w:rPr>
      </w:pPr>
      <m:oMath>
        <m:sSub>
          <m:sSubPr>
            <m:ctrlPr>
              <w:rPr>
                <w:rFonts w:ascii="Cambria Math" w:hAnsi="Cambria Math" w:cstheme="majorBidi"/>
                <w:i/>
                <w:iCs/>
                <w:sz w:val="24"/>
                <w:szCs w:val="24"/>
              </w:rPr>
            </m:ctrlPr>
          </m:sSubPr>
          <m:e>
            <m:r>
              <m:rPr>
                <m:sty m:val="p"/>
              </m:rPr>
              <w:rPr>
                <w:rFonts w:ascii="Cambria Math" w:hAnsi="Cambria Math" w:cstheme="majorBidi"/>
                <w:sz w:val="24"/>
                <w:szCs w:val="24"/>
                <w:lang w:val="el-GR"/>
              </w:rPr>
              <m:t>δ</m:t>
            </m:r>
          </m:e>
          <m:sub>
            <m:r>
              <m:rPr>
                <m:nor/>
              </m:rPr>
              <w:rPr>
                <w:rFonts w:asciiTheme="majorBidi" w:hAnsiTheme="majorBidi" w:cstheme="majorBidi"/>
                <w:sz w:val="24"/>
                <w:szCs w:val="24"/>
              </w:rPr>
              <m:t>t</m:t>
            </m:r>
          </m:sub>
        </m:sSub>
        <m:r>
          <w:rPr>
            <w:rFonts w:ascii="Cambria Math" w:hAnsi="Cambria Math" w:cstheme="majorBidi"/>
            <w:sz w:val="24"/>
            <w:szCs w:val="24"/>
          </w:rPr>
          <m:t>= 7 cm</m:t>
        </m:r>
      </m:oMath>
      <w:r w:rsidR="00E01015">
        <w:rPr>
          <w:rFonts w:asciiTheme="majorBidi" w:eastAsiaTheme="minorEastAsia" w:hAnsiTheme="majorBidi" w:cstheme="majorBidi"/>
          <w:iCs/>
          <w:sz w:val="24"/>
          <w:szCs w:val="24"/>
        </w:rPr>
        <w:t>.</w:t>
      </w:r>
    </w:p>
    <w:p w:rsidR="00E01015" w:rsidRDefault="00E01015" w:rsidP="00A1330B">
      <w:pPr>
        <w:spacing w:line="360" w:lineRule="auto"/>
        <w:rPr>
          <w:rFonts w:asciiTheme="majorBidi" w:eastAsiaTheme="minorEastAsia" w:hAnsiTheme="majorBidi" w:cstheme="majorBidi"/>
          <w:b/>
          <w:bCs/>
          <w:iCs/>
          <w:sz w:val="24"/>
          <w:szCs w:val="24"/>
          <w:u w:val="single"/>
        </w:rPr>
      </w:pPr>
    </w:p>
    <w:p w:rsidR="00E01015" w:rsidRDefault="00E01015" w:rsidP="00A1330B">
      <w:pPr>
        <w:spacing w:line="360" w:lineRule="auto"/>
        <w:rPr>
          <w:rFonts w:asciiTheme="majorBidi" w:eastAsiaTheme="minorEastAsia" w:hAnsiTheme="majorBidi" w:cstheme="majorBidi"/>
          <w:b/>
          <w:bCs/>
          <w:iCs/>
          <w:color w:val="365F91" w:themeColor="accent1" w:themeShade="BF"/>
          <w:sz w:val="24"/>
          <w:szCs w:val="24"/>
          <w:u w:val="single"/>
        </w:rPr>
      </w:pPr>
    </w:p>
    <w:p w:rsidR="00E01015" w:rsidRPr="00B0593A" w:rsidRDefault="00E01015" w:rsidP="00A1330B">
      <w:pPr>
        <w:spacing w:line="360" w:lineRule="auto"/>
        <w:rPr>
          <w:rFonts w:asciiTheme="majorBidi" w:eastAsiaTheme="minorEastAsia" w:hAnsiTheme="majorBidi" w:cstheme="majorBidi"/>
          <w:b/>
          <w:bCs/>
          <w:iCs/>
          <w:sz w:val="24"/>
          <w:szCs w:val="24"/>
          <w:u w:val="single"/>
        </w:rPr>
      </w:pPr>
      <w:r w:rsidRPr="001109CC">
        <w:rPr>
          <w:rFonts w:asciiTheme="majorBidi" w:eastAsiaTheme="minorEastAsia" w:hAnsiTheme="majorBidi" w:cstheme="majorBidi"/>
          <w:b/>
          <w:bCs/>
          <w:iCs/>
          <w:color w:val="365F91" w:themeColor="accent1" w:themeShade="BF"/>
          <w:sz w:val="24"/>
          <w:szCs w:val="24"/>
          <w:u w:val="single"/>
        </w:rPr>
        <w:t>Zone courante :</w:t>
      </w:r>
    </w:p>
    <w:p w:rsidR="00E01015" w:rsidRPr="007C7451" w:rsidRDefault="009A19B4" w:rsidP="00A1330B">
      <w:pPr>
        <w:spacing w:line="360" w:lineRule="auto"/>
        <w:rPr>
          <w:rFonts w:asciiTheme="majorBidi" w:eastAsiaTheme="minorEastAsia" w:hAnsiTheme="majorBidi" w:cstheme="majorBidi"/>
          <w:iCs/>
          <w:sz w:val="24"/>
          <w:szCs w:val="24"/>
        </w:rPr>
      </w:pPr>
      <m:oMathPara>
        <m:oMath>
          <m:sSub>
            <m:sSubPr>
              <m:ctrlPr>
                <w:rPr>
                  <w:rFonts w:ascii="Cambria Math" w:hAnsi="Cambria Math" w:cstheme="majorBidi"/>
                  <w:i/>
                  <w:iCs/>
                  <w:sz w:val="24"/>
                  <w:szCs w:val="24"/>
                </w:rPr>
              </m:ctrlPr>
            </m:sSubPr>
            <m:e>
              <m:r>
                <m:rPr>
                  <m:sty m:val="p"/>
                </m:rPr>
                <w:rPr>
                  <w:rFonts w:ascii="Cambria Math" w:hAnsi="Cambria Math" w:cstheme="majorBidi"/>
                  <w:sz w:val="24"/>
                  <w:szCs w:val="24"/>
                  <w:lang w:val="el-GR"/>
                </w:rPr>
                <m:t>δ</m:t>
              </m:r>
            </m:e>
            <m:sub>
              <m:r>
                <m:rPr>
                  <m:nor/>
                </m:rPr>
                <w:rPr>
                  <w:rFonts w:asciiTheme="majorBidi" w:hAnsiTheme="majorBidi" w:cstheme="majorBidi"/>
                  <w:sz w:val="24"/>
                  <w:szCs w:val="24"/>
                </w:rPr>
                <m:t>t</m:t>
              </m:r>
            </m:sub>
          </m:sSub>
          <m:r>
            <w:rPr>
              <w:rFonts w:ascii="Cambria Math" w:hAnsi="Cambria Math" w:cstheme="majorBidi"/>
              <w:sz w:val="24"/>
              <w:szCs w:val="24"/>
            </w:rPr>
            <m:t>=</m:t>
          </m:r>
          <m:f>
            <m:fPr>
              <m:ctrlPr>
                <w:rPr>
                  <w:rFonts w:ascii="Cambria Math" w:hAnsi="Cambria Math" w:cstheme="majorBidi"/>
                  <w:i/>
                  <w:iCs/>
                  <w:sz w:val="24"/>
                  <w:szCs w:val="24"/>
                </w:rPr>
              </m:ctrlPr>
            </m:fPr>
            <m:num>
              <m:r>
                <w:rPr>
                  <w:rFonts w:ascii="Cambria Math" w:hAnsi="Cambria Math" w:cstheme="majorBidi"/>
                  <w:sz w:val="24"/>
                  <w:szCs w:val="24"/>
                </w:rPr>
                <m:t>h</m:t>
              </m:r>
            </m:num>
            <m:den>
              <m:r>
                <w:rPr>
                  <w:rFonts w:ascii="Cambria Math" w:hAnsi="Cambria Math" w:cstheme="majorBidi"/>
                  <w:sz w:val="24"/>
                  <w:szCs w:val="24"/>
                </w:rPr>
                <m:t>2</m:t>
              </m:r>
            </m:den>
          </m:f>
        </m:oMath>
      </m:oMathPara>
    </w:p>
    <w:p w:rsidR="00E01015" w:rsidRDefault="009A19B4" w:rsidP="00A1330B">
      <w:pPr>
        <w:spacing w:line="360" w:lineRule="auto"/>
        <w:rPr>
          <w:rFonts w:asciiTheme="majorBidi" w:eastAsiaTheme="minorEastAsia" w:hAnsiTheme="majorBidi" w:cstheme="majorBidi"/>
          <w:sz w:val="24"/>
          <w:szCs w:val="24"/>
        </w:rPr>
      </w:pPr>
      <m:oMathPara>
        <m:oMath>
          <m:sSub>
            <m:sSubPr>
              <m:ctrlPr>
                <w:rPr>
                  <w:rFonts w:ascii="Cambria Math" w:hAnsi="Cambria Math" w:cstheme="majorBidi"/>
                  <w:i/>
                  <w:iCs/>
                  <w:sz w:val="24"/>
                  <w:szCs w:val="24"/>
                </w:rPr>
              </m:ctrlPr>
            </m:sSubPr>
            <m:e>
              <m:r>
                <m:rPr>
                  <m:sty m:val="p"/>
                </m:rPr>
                <w:rPr>
                  <w:rFonts w:ascii="Cambria Math" w:hAnsi="Cambria Math" w:cstheme="majorBidi"/>
                  <w:sz w:val="24"/>
                  <w:szCs w:val="24"/>
                  <w:lang w:val="el-GR"/>
                </w:rPr>
                <m:t>δ</m:t>
              </m:r>
            </m:e>
            <m:sub>
              <m:r>
                <m:rPr>
                  <m:nor/>
                </m:rPr>
                <w:rPr>
                  <w:rFonts w:asciiTheme="majorBidi" w:hAnsiTheme="majorBidi" w:cstheme="majorBidi"/>
                  <w:sz w:val="24"/>
                  <w:szCs w:val="24"/>
                </w:rPr>
                <m:t>t</m:t>
              </m:r>
            </m:sub>
          </m:sSub>
          <m:r>
            <w:rPr>
              <w:rFonts w:ascii="Cambria Math" w:hAnsi="Cambria Math" w:cstheme="majorBidi"/>
              <w:sz w:val="24"/>
              <w:szCs w:val="24"/>
            </w:rPr>
            <m:t>= 15 cm.</m:t>
          </m:r>
        </m:oMath>
      </m:oMathPara>
    </w:p>
    <w:p w:rsidR="00E01015" w:rsidRPr="005673DF" w:rsidRDefault="00E01015" w:rsidP="001352AA">
      <w:pPr>
        <w:pStyle w:val="Paragraphedeliste"/>
        <w:numPr>
          <w:ilvl w:val="0"/>
          <w:numId w:val="76"/>
        </w:numPr>
        <w:tabs>
          <w:tab w:val="left" w:pos="1100"/>
        </w:tabs>
        <w:spacing w:line="360" w:lineRule="auto"/>
        <w:ind w:right="-141"/>
        <w:rPr>
          <w:rFonts w:asciiTheme="majorBidi" w:hAnsiTheme="majorBidi" w:cstheme="majorBidi"/>
          <w:b/>
          <w:bCs/>
          <w:color w:val="365F91" w:themeColor="accent1" w:themeShade="BF"/>
          <w:sz w:val="24"/>
          <w:szCs w:val="24"/>
          <w:u w:val="single"/>
        </w:rPr>
      </w:pPr>
      <w:r w:rsidRPr="005673DF">
        <w:rPr>
          <w:rFonts w:asciiTheme="majorBidi" w:hAnsiTheme="majorBidi" w:cstheme="majorBidi"/>
          <w:b/>
          <w:bCs/>
          <w:color w:val="365F91" w:themeColor="accent1" w:themeShade="BF"/>
          <w:sz w:val="24"/>
          <w:szCs w:val="24"/>
          <w:u w:val="single"/>
        </w:rPr>
        <w:t>Moment de torsion</w:t>
      </w:r>
      <w:r w:rsidRPr="005673DF">
        <w:rPr>
          <w:rFonts w:asciiTheme="majorBidi" w:hAnsiTheme="majorBidi" w:cstheme="majorBidi"/>
          <w:b/>
          <w:bCs/>
          <w:color w:val="365F91" w:themeColor="accent1" w:themeShade="BF"/>
          <w:sz w:val="24"/>
          <w:szCs w:val="24"/>
        </w:rPr>
        <w:t> :</w:t>
      </w:r>
    </w:p>
    <w:p w:rsidR="00E01015" w:rsidRPr="00D34678" w:rsidRDefault="009A19B4" w:rsidP="00A1330B">
      <w:pPr>
        <w:tabs>
          <w:tab w:val="left" w:pos="1100"/>
        </w:tabs>
        <w:spacing w:line="360" w:lineRule="auto"/>
        <w:ind w:right="-141"/>
        <w:rPr>
          <w:rFonts w:asciiTheme="majorBidi" w:hAnsiTheme="majorBidi" w:cstheme="majorBidi"/>
          <w:sz w:val="24"/>
          <w:szCs w:val="24"/>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M</m:t>
              </m:r>
            </m:e>
            <m:sub>
              <m:r>
                <m:rPr>
                  <m:sty m:val="p"/>
                </m:rPr>
                <w:rPr>
                  <w:rFonts w:ascii="Cambria Math" w:hAnsi="Cambria Math" w:cstheme="majorBidi"/>
                  <w:sz w:val="24"/>
                  <w:szCs w:val="24"/>
                </w:rPr>
                <m:t>T/marche</m:t>
              </m:r>
            </m:sub>
          </m:sSub>
          <m:r>
            <m:rPr>
              <m:sty m:val="p"/>
            </m:rP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q</m:t>
              </m:r>
              <m:r>
                <m:rPr>
                  <m:sty m:val="p"/>
                </m:rPr>
                <w:rPr>
                  <w:rFonts w:ascii="Cambria Math" w:hAnsi="Cambria Math"/>
                  <w:sz w:val="24"/>
                  <w:szCs w:val="24"/>
                </w:rPr>
                <m:t>×</m:t>
              </m:r>
              <m:sSup>
                <m:sSupPr>
                  <m:ctrlPr>
                    <w:rPr>
                      <w:rFonts w:ascii="Cambria Math" w:hAnsi="Cambria Math" w:cstheme="majorBidi"/>
                      <w:sz w:val="24"/>
                      <w:szCs w:val="24"/>
                    </w:rPr>
                  </m:ctrlPr>
                </m:sSupPr>
                <m:e>
                  <m:r>
                    <m:rPr>
                      <m:sty m:val="p"/>
                    </m:rPr>
                    <w:rPr>
                      <w:rFonts w:ascii="Cambria Math" w:hAnsi="Cambria Math" w:cstheme="majorBidi"/>
                      <w:sz w:val="24"/>
                      <w:szCs w:val="24"/>
                    </w:rPr>
                    <m:t>L</m:t>
                  </m:r>
                </m:e>
                <m:sup>
                  <m:r>
                    <m:rPr>
                      <m:sty m:val="p"/>
                    </m:rPr>
                    <w:rPr>
                      <w:rFonts w:ascii="Cambria Math" w:hAnsi="Cambria Math" w:cstheme="majorBidi"/>
                      <w:sz w:val="24"/>
                      <w:szCs w:val="24"/>
                    </w:rPr>
                    <m:t>2</m:t>
                  </m:r>
                </m:sup>
              </m:sSup>
            </m:num>
            <m:den>
              <m:r>
                <m:rPr>
                  <m:sty m:val="p"/>
                </m:rPr>
                <w:rPr>
                  <w:rFonts w:ascii="Cambria Math" w:hAnsi="Cambria Math" w:cstheme="majorBidi"/>
                  <w:sz w:val="24"/>
                  <w:szCs w:val="24"/>
                </w:rPr>
                <m:t>2</m:t>
              </m:r>
            </m:den>
          </m:f>
        </m:oMath>
      </m:oMathPara>
    </w:p>
    <w:p w:rsidR="00E01015" w:rsidRPr="005673DF" w:rsidRDefault="00E01015" w:rsidP="001352AA">
      <w:pPr>
        <w:pStyle w:val="Paragraphedeliste"/>
        <w:numPr>
          <w:ilvl w:val="0"/>
          <w:numId w:val="77"/>
        </w:numPr>
        <w:tabs>
          <w:tab w:val="left" w:pos="1100"/>
        </w:tabs>
        <w:spacing w:line="360" w:lineRule="auto"/>
        <w:ind w:right="-141"/>
        <w:rPr>
          <w:rFonts w:asciiTheme="majorBidi" w:hAnsiTheme="majorBidi" w:cstheme="majorBidi"/>
          <w:color w:val="365F91" w:themeColor="accent1" w:themeShade="BF"/>
          <w:sz w:val="24"/>
          <w:szCs w:val="24"/>
        </w:rPr>
      </w:pPr>
      <w:r w:rsidRPr="005673DF">
        <w:rPr>
          <w:rFonts w:asciiTheme="majorBidi" w:hAnsiTheme="majorBidi" w:cstheme="majorBidi"/>
          <w:b/>
          <w:bCs/>
          <w:color w:val="365F91" w:themeColor="accent1" w:themeShade="BF"/>
          <w:sz w:val="24"/>
          <w:szCs w:val="24"/>
          <w:u w:val="single"/>
        </w:rPr>
        <w:lastRenderedPageBreak/>
        <w:t>Moment en travée</w:t>
      </w:r>
      <w:r w:rsidRPr="005673DF">
        <w:rPr>
          <w:rFonts w:asciiTheme="majorBidi" w:hAnsiTheme="majorBidi" w:cstheme="majorBidi"/>
          <w:color w:val="365F91" w:themeColor="accent1" w:themeShade="BF"/>
          <w:sz w:val="24"/>
          <w:szCs w:val="24"/>
        </w:rPr>
        <w:t> </w:t>
      </w:r>
      <w:r w:rsidRPr="005673DF">
        <w:rPr>
          <w:rFonts w:asciiTheme="majorBidi" w:hAnsiTheme="majorBidi" w:cstheme="majorBidi"/>
          <w:b/>
          <w:bCs/>
          <w:color w:val="365F91" w:themeColor="accent1" w:themeShade="BF"/>
          <w:sz w:val="24"/>
          <w:szCs w:val="24"/>
        </w:rPr>
        <w:t xml:space="preserve">: </w:t>
      </w:r>
    </w:p>
    <w:p w:rsidR="00E01015" w:rsidRPr="003B1ADC" w:rsidRDefault="009A19B4" w:rsidP="00A1330B">
      <w:pPr>
        <w:tabs>
          <w:tab w:val="left" w:pos="1100"/>
        </w:tabs>
        <w:spacing w:line="360" w:lineRule="auto"/>
        <w:ind w:right="-141"/>
        <w:rPr>
          <w:rFonts w:asciiTheme="majorBidi" w:hAnsiTheme="majorBidi" w:cstheme="majorBidi"/>
          <w:sz w:val="24"/>
          <w:szCs w:val="24"/>
        </w:rPr>
      </w:pPr>
      <m:oMathPara>
        <m:oMathParaPr>
          <m:jc m:val="left"/>
        </m:oMathParaPr>
        <m:oMath>
          <m:sSubSup>
            <m:sSubSupPr>
              <m:ctrlPr>
                <w:rPr>
                  <w:rFonts w:ascii="Cambria Math" w:hAnsi="Cambria Math" w:cstheme="majorBidi"/>
                  <w:sz w:val="24"/>
                  <w:szCs w:val="24"/>
                </w:rPr>
              </m:ctrlPr>
            </m:sSubSupPr>
            <m:e>
              <m:r>
                <m:rPr>
                  <m:sty m:val="p"/>
                </m:rPr>
                <w:rPr>
                  <w:rFonts w:ascii="Cambria Math" w:hAnsi="Cambria Math" w:cstheme="majorBidi"/>
                  <w:sz w:val="24"/>
                  <w:szCs w:val="24"/>
                </w:rPr>
                <m:t>M</m:t>
              </m:r>
            </m:e>
            <m:sub>
              <m:r>
                <m:rPr>
                  <m:sty m:val="p"/>
                </m:rPr>
                <w:rPr>
                  <w:rFonts w:ascii="Cambria Math" w:hAnsi="Cambria Math" w:cstheme="majorBidi"/>
                  <w:sz w:val="24"/>
                  <w:szCs w:val="24"/>
                </w:rPr>
                <m:t>T</m:t>
              </m:r>
            </m:sub>
            <m:sup>
              <m:r>
                <m:rPr>
                  <m:sty m:val="p"/>
                </m:rPr>
                <w:rPr>
                  <w:rFonts w:ascii="Cambria Math" w:hAnsi="Cambria Math" w:cstheme="majorBidi"/>
                  <w:sz w:val="24"/>
                  <w:szCs w:val="24"/>
                </w:rPr>
                <m:t>u</m:t>
              </m:r>
            </m:sup>
          </m:sSubSup>
          <m:r>
            <m:rPr>
              <m:sty m:val="p"/>
            </m:rPr>
            <w:rPr>
              <w:rFonts w:ascii="Cambria Math" w:hAnsi="Cambria Math" w:cstheme="majorBidi"/>
              <w:sz w:val="24"/>
              <w:szCs w:val="24"/>
            </w:rPr>
            <m:t>=</m:t>
          </m:r>
          <m:f>
            <m:fPr>
              <m:ctrlPr>
                <w:rPr>
                  <w:rFonts w:ascii="Cambria Math" w:hAnsi="Cambria Math" w:cstheme="majorBidi"/>
                  <w:sz w:val="24"/>
                  <w:szCs w:val="24"/>
                </w:rPr>
              </m:ctrlPr>
            </m:fPr>
            <m:num>
              <m:sSub>
                <m:sSubPr>
                  <m:ctrlPr>
                    <w:rPr>
                      <w:rFonts w:ascii="Cambria Math" w:hAnsi="Cambria Math" w:cstheme="majorBidi"/>
                      <w:sz w:val="24"/>
                      <w:szCs w:val="24"/>
                    </w:rPr>
                  </m:ctrlPr>
                </m:sSubPr>
                <m:e>
                  <m:r>
                    <m:rPr>
                      <m:sty m:val="p"/>
                    </m:rPr>
                    <w:rPr>
                      <w:rFonts w:ascii="Cambria Math" w:hAnsi="Cambria Math" w:cstheme="majorBidi"/>
                      <w:sz w:val="24"/>
                      <w:szCs w:val="24"/>
                    </w:rPr>
                    <m:t>q</m:t>
                  </m:r>
                </m:e>
                <m:sub>
                  <m:r>
                    <m:rPr>
                      <m:sty m:val="p"/>
                    </m:rPr>
                    <w:rPr>
                      <w:rFonts w:ascii="Cambria Math" w:hAnsi="Cambria Math" w:cstheme="majorBidi"/>
                      <w:sz w:val="24"/>
                      <w:szCs w:val="24"/>
                    </w:rPr>
                    <m:t>u</m:t>
                  </m:r>
                </m:sub>
              </m:sSub>
              <m:r>
                <m:rPr>
                  <m:sty m:val="p"/>
                </m:rPr>
                <w:rPr>
                  <w:rFonts w:ascii="Cambria Math" w:hAnsi="Cambria Math"/>
                  <w:sz w:val="24"/>
                  <w:szCs w:val="24"/>
                </w:rPr>
                <m:t>×</m:t>
              </m:r>
              <m:sSup>
                <m:sSupPr>
                  <m:ctrlPr>
                    <w:rPr>
                      <w:rFonts w:ascii="Cambria Math" w:hAnsi="Cambria Math" w:cstheme="majorBidi"/>
                      <w:sz w:val="24"/>
                      <w:szCs w:val="24"/>
                    </w:rPr>
                  </m:ctrlPr>
                </m:sSupPr>
                <m:e>
                  <m:r>
                    <m:rPr>
                      <m:sty m:val="p"/>
                    </m:rPr>
                    <w:rPr>
                      <w:rFonts w:ascii="Cambria Math" w:hAnsi="Cambria Math" w:cstheme="majorBidi"/>
                      <w:sz w:val="24"/>
                      <w:szCs w:val="24"/>
                    </w:rPr>
                    <m:t>L</m:t>
                  </m:r>
                </m:e>
                <m:sup>
                  <m:r>
                    <m:rPr>
                      <m:sty m:val="p"/>
                    </m:rPr>
                    <w:rPr>
                      <w:rFonts w:ascii="Cambria Math" w:hAnsi="Cambria Math" w:cstheme="majorBidi"/>
                      <w:sz w:val="24"/>
                      <w:szCs w:val="24"/>
                    </w:rPr>
                    <m:t>2</m:t>
                  </m:r>
                </m:sup>
              </m:sSup>
            </m:num>
            <m:den>
              <m:r>
                <m:rPr>
                  <m:sty m:val="p"/>
                </m:rPr>
                <w:rPr>
                  <w:rFonts w:ascii="Cambria Math" w:hAnsi="Cambria Math" w:cstheme="majorBidi"/>
                  <w:sz w:val="24"/>
                  <w:szCs w:val="24"/>
                </w:rPr>
                <m:t>2</m:t>
              </m:r>
            </m:den>
          </m:f>
          <m:r>
            <m:rPr>
              <m:sty m:val="p"/>
            </m:rPr>
            <w:rPr>
              <w:rFonts w:ascii="Cambria Math" w:hAnsi="Cambria Math" w:cstheme="majorBidi"/>
              <w:sz w:val="24"/>
              <w:szCs w:val="24"/>
            </w:rPr>
            <m:t>=</m:t>
          </m:r>
          <m:f>
            <m:fPr>
              <m:ctrlPr>
                <w:rPr>
                  <w:rFonts w:ascii="Cambria Math" w:hAnsi="Cambria Math" w:cstheme="majorBidi"/>
                  <w:sz w:val="24"/>
                  <w:szCs w:val="24"/>
                </w:rPr>
              </m:ctrlPr>
            </m:fPr>
            <m:num>
              <m:r>
                <w:rPr>
                  <w:rFonts w:ascii="Cambria Math" w:eastAsiaTheme="minorEastAsia" w:hAnsi="Cambria Math" w:cstheme="majorBidi"/>
                  <w:sz w:val="24"/>
                  <w:szCs w:val="24"/>
                </w:rPr>
                <m:t xml:space="preserve">30.90 </m:t>
              </m:r>
              <m:r>
                <m:rPr>
                  <m:sty m:val="p"/>
                </m:rPr>
                <w:rPr>
                  <w:rFonts w:ascii="Cambria Math" w:hAnsi="Cambria Math"/>
                  <w:sz w:val="24"/>
                  <w:szCs w:val="24"/>
                </w:rPr>
                <m:t>×</m:t>
              </m:r>
              <m:sSup>
                <m:sSupPr>
                  <m:ctrlPr>
                    <w:rPr>
                      <w:rFonts w:ascii="Cambria Math" w:hAnsi="Cambria Math" w:cstheme="majorBidi"/>
                      <w:sz w:val="24"/>
                      <w:szCs w:val="24"/>
                    </w:rPr>
                  </m:ctrlPr>
                </m:sSupPr>
                <m:e>
                  <m:r>
                    <m:rPr>
                      <m:sty m:val="p"/>
                    </m:rPr>
                    <w:rPr>
                      <w:rFonts w:ascii="Cambria Math" w:hAnsi="Cambria Math" w:cstheme="majorBidi"/>
                      <w:sz w:val="24"/>
                      <w:szCs w:val="24"/>
                    </w:rPr>
                    <m:t>1,2</m:t>
                  </m:r>
                </m:e>
                <m:sup>
                  <m:r>
                    <m:rPr>
                      <m:sty m:val="p"/>
                    </m:rPr>
                    <w:rPr>
                      <w:rFonts w:ascii="Cambria Math" w:hAnsi="Cambria Math" w:cstheme="majorBidi"/>
                      <w:sz w:val="24"/>
                      <w:szCs w:val="24"/>
                    </w:rPr>
                    <m:t>2</m:t>
                  </m:r>
                </m:sup>
              </m:sSup>
            </m:num>
            <m:den>
              <m:r>
                <m:rPr>
                  <m:sty m:val="p"/>
                </m:rPr>
                <w:rPr>
                  <w:rFonts w:ascii="Cambria Math" w:hAnsi="Cambria Math" w:cstheme="majorBidi"/>
                  <w:sz w:val="24"/>
                  <w:szCs w:val="24"/>
                </w:rPr>
                <m:t>2</m:t>
              </m:r>
            </m:den>
          </m:f>
          <m:r>
            <m:rPr>
              <m:sty m:val="p"/>
            </m:rPr>
            <w:rPr>
              <w:rFonts w:ascii="Cambria Math" w:hAnsi="Cambria Math" w:cstheme="majorBidi"/>
              <w:sz w:val="24"/>
              <w:szCs w:val="24"/>
            </w:rPr>
            <m:t>=22,25 KN.m</m:t>
          </m:r>
        </m:oMath>
      </m:oMathPara>
    </w:p>
    <w:p w:rsidR="00E01015" w:rsidRPr="00E24A17" w:rsidRDefault="00E01015" w:rsidP="001352AA">
      <w:pPr>
        <w:pStyle w:val="Paragraphedeliste"/>
        <w:numPr>
          <w:ilvl w:val="0"/>
          <w:numId w:val="77"/>
        </w:numPr>
        <w:tabs>
          <w:tab w:val="left" w:pos="1100"/>
        </w:tabs>
        <w:spacing w:line="360" w:lineRule="auto"/>
        <w:ind w:right="-141"/>
        <w:rPr>
          <w:rFonts w:asciiTheme="majorBidi" w:hAnsiTheme="majorBidi" w:cstheme="majorBidi"/>
          <w:sz w:val="24"/>
          <w:szCs w:val="24"/>
        </w:rPr>
      </w:pPr>
      <w:r w:rsidRPr="005673DF">
        <w:rPr>
          <w:rFonts w:asciiTheme="majorBidi" w:hAnsiTheme="majorBidi" w:cstheme="majorBidi"/>
          <w:b/>
          <w:bCs/>
          <w:noProof/>
          <w:color w:val="365F91" w:themeColor="accent1" w:themeShade="BF"/>
          <w:sz w:val="24"/>
          <w:szCs w:val="24"/>
        </w:rPr>
        <w:drawing>
          <wp:anchor distT="0" distB="0" distL="114300" distR="114300" simplePos="0" relativeHeight="251512832" behindDoc="0" locked="0" layoutInCell="1" allowOverlap="1">
            <wp:simplePos x="0" y="0"/>
            <wp:positionH relativeFrom="column">
              <wp:posOffset>3840480</wp:posOffset>
            </wp:positionH>
            <wp:positionV relativeFrom="paragraph">
              <wp:posOffset>198120</wp:posOffset>
            </wp:positionV>
            <wp:extent cx="2708275" cy="2060575"/>
            <wp:effectExtent l="0" t="0" r="0" b="0"/>
            <wp:wrapSquare wrapText="bothSides"/>
            <wp:docPr id="680" name="Image 469" descr="C:\Users\KAMOUN\Desktop\tttt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descr="C:\Users\KAMOUN\Desktop\ttttt.PNG"/>
                    <pic:cNvPicPr>
                      <a:picLocks noChangeAspect="1" noChangeArrowheads="1"/>
                    </pic:cNvPicPr>
                  </pic:nvPicPr>
                  <pic:blipFill>
                    <a:blip r:embed="rId488" cstate="print">
                      <a:extLst>
                        <a:ext uri="{28A0092B-C50C-407E-A947-70E740481C1C}">
                          <a14:useLocalDpi xmlns:arto="http://schemas.microsoft.com/office/word/2006/arto"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08275" cy="2060575"/>
                    </a:xfrm>
                    <a:prstGeom prst="rect">
                      <a:avLst/>
                    </a:prstGeom>
                    <a:noFill/>
                    <a:ln>
                      <a:noFill/>
                    </a:ln>
                  </pic:spPr>
                </pic:pic>
              </a:graphicData>
            </a:graphic>
          </wp:anchor>
        </w:drawing>
      </w:r>
      <w:r w:rsidRPr="005673DF">
        <w:rPr>
          <w:b/>
          <w:bCs/>
          <w:color w:val="365F91" w:themeColor="accent1" w:themeShade="BF"/>
          <w:sz w:val="24"/>
          <w:szCs w:val="24"/>
          <w:u w:val="single"/>
        </w:rPr>
        <w:t>Moment en appuis</w:t>
      </w:r>
      <w:r w:rsidRPr="005673DF">
        <w:rPr>
          <w:b/>
          <w:bCs/>
          <w:color w:val="365F91" w:themeColor="accent1" w:themeShade="BF"/>
          <w:sz w:val="24"/>
          <w:szCs w:val="24"/>
        </w:rPr>
        <w:t xml:space="preserve"> </w:t>
      </w:r>
      <w:proofErr w:type="gramStart"/>
      <w:r w:rsidRPr="005673DF">
        <w:rPr>
          <w:b/>
          <w:bCs/>
          <w:color w:val="365F91" w:themeColor="accent1" w:themeShade="BF"/>
          <w:sz w:val="24"/>
          <w:szCs w:val="24"/>
        </w:rPr>
        <w:t>:</w:t>
      </w:r>
      <w:r w:rsidRPr="00E24A17">
        <w:rPr>
          <w:sz w:val="24"/>
          <w:szCs w:val="24"/>
        </w:rPr>
        <w:t>effet</w:t>
      </w:r>
      <w:proofErr w:type="gramEnd"/>
      <w:r w:rsidRPr="00E24A17">
        <w:rPr>
          <w:sz w:val="24"/>
          <w:szCs w:val="24"/>
        </w:rPr>
        <w:t xml:space="preserve"> du moment de torsion en travée aux appuis</w:t>
      </w:r>
    </w:p>
    <w:p w:rsidR="00E01015" w:rsidRPr="00203F5D" w:rsidRDefault="009A19B4" w:rsidP="00A1330B">
      <w:pPr>
        <w:tabs>
          <w:tab w:val="left" w:pos="1100"/>
        </w:tabs>
        <w:spacing w:line="360" w:lineRule="auto"/>
        <w:ind w:right="-141"/>
        <w:rPr>
          <w:rFonts w:asciiTheme="majorBidi" w:eastAsiaTheme="minorEastAsia" w:hAnsiTheme="majorBidi" w:cstheme="majorBidi"/>
          <w:noProof/>
          <w:sz w:val="24"/>
          <w:szCs w:val="24"/>
          <w:u w:val="single"/>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M</m:t>
              </m:r>
            </m:e>
            <m:sub>
              <m:r>
                <m:rPr>
                  <m:sty m:val="p"/>
                </m:rPr>
                <w:rPr>
                  <w:rFonts w:ascii="Cambria Math" w:hAnsi="Cambria Math" w:cstheme="majorBidi"/>
                  <w:sz w:val="24"/>
                  <w:szCs w:val="24"/>
                </w:rPr>
                <m:t>TB</m:t>
              </m:r>
            </m:sub>
          </m:sSub>
          <m:r>
            <m:rPr>
              <m:sty m:val="p"/>
            </m:rPr>
            <w:rPr>
              <w:rFonts w:ascii="Cambria Math" w:hAnsi="Cambria Math" w:cstheme="majorBidi"/>
              <w:sz w:val="24"/>
              <w:szCs w:val="24"/>
              <w:u w:val="single"/>
            </w:rPr>
            <m:t>=</m:t>
          </m:r>
          <m:sSub>
            <m:sSubPr>
              <m:ctrlPr>
                <w:rPr>
                  <w:rFonts w:ascii="Cambria Math" w:hAnsi="Cambria Math" w:cstheme="majorBidi"/>
                  <w:sz w:val="24"/>
                  <w:szCs w:val="24"/>
                </w:rPr>
              </m:ctrlPr>
            </m:sSubPr>
            <m:e>
              <m:r>
                <m:rPr>
                  <m:sty m:val="p"/>
                </m:rPr>
                <w:rPr>
                  <w:rFonts w:ascii="Cambria Math" w:hAnsi="Cambria Math" w:cstheme="majorBidi"/>
                  <w:sz w:val="24"/>
                  <w:szCs w:val="24"/>
                </w:rPr>
                <m:t>M</m:t>
              </m:r>
            </m:e>
            <m:sub>
              <m:r>
                <m:rPr>
                  <m:sty m:val="p"/>
                </m:rPr>
                <w:rPr>
                  <w:rFonts w:ascii="Cambria Math" w:hAnsi="Cambria Math" w:cstheme="majorBidi"/>
                  <w:sz w:val="24"/>
                  <w:szCs w:val="24"/>
                </w:rPr>
                <m:t>TC</m:t>
              </m:r>
            </m:sub>
          </m:sSub>
          <m:r>
            <m:rPr>
              <m:sty m:val="p"/>
            </m:rPr>
            <w:rPr>
              <w:rFonts w:ascii="Cambria Math" w:hAnsi="Cambria Math" w:cstheme="majorBidi"/>
              <w:sz w:val="24"/>
              <w:szCs w:val="24"/>
              <w:u w:val="single"/>
            </w:rPr>
            <m:t>=-</m:t>
          </m:r>
          <m:f>
            <m:fPr>
              <m:ctrlPr>
                <w:rPr>
                  <w:rFonts w:ascii="Cambria Math" w:hAnsi="Cambria Math" w:cstheme="majorBidi"/>
                  <w:sz w:val="24"/>
                  <w:szCs w:val="24"/>
                  <w:u w:val="single"/>
                </w:rPr>
              </m:ctrlPr>
            </m:fPr>
            <m:num>
              <m:r>
                <m:rPr>
                  <m:sty m:val="p"/>
                </m:rPr>
                <w:rPr>
                  <w:rFonts w:ascii="Cambria Math" w:hAnsi="Cambria Math" w:cstheme="majorBidi"/>
                  <w:sz w:val="24"/>
                  <w:szCs w:val="24"/>
                  <w:u w:val="single"/>
                </w:rPr>
                <m:t>1</m:t>
              </m:r>
            </m:num>
            <m:den>
              <m:r>
                <m:rPr>
                  <m:sty m:val="p"/>
                </m:rPr>
                <w:rPr>
                  <w:rFonts w:ascii="Cambria Math" w:hAnsi="Cambria Math" w:cstheme="majorBidi"/>
                  <w:sz w:val="24"/>
                  <w:szCs w:val="24"/>
                  <w:u w:val="single"/>
                </w:rPr>
                <m:t>2</m:t>
              </m:r>
            </m:den>
          </m:f>
          <m:sSubSup>
            <m:sSubSupPr>
              <m:ctrlPr>
                <w:rPr>
                  <w:rFonts w:ascii="Cambria Math" w:hAnsi="Cambria Math" w:cstheme="majorBidi"/>
                  <w:sz w:val="24"/>
                  <w:szCs w:val="24"/>
                </w:rPr>
              </m:ctrlPr>
            </m:sSubSupPr>
            <m:e>
              <m:r>
                <m:rPr>
                  <m:sty m:val="p"/>
                </m:rPr>
                <w:rPr>
                  <w:rFonts w:ascii="Cambria Math" w:hAnsi="Cambria Math" w:cstheme="majorBidi"/>
                  <w:sz w:val="24"/>
                  <w:szCs w:val="24"/>
                </w:rPr>
                <m:t>M</m:t>
              </m:r>
            </m:e>
            <m:sub>
              <m:r>
                <m:rPr>
                  <m:sty m:val="p"/>
                </m:rPr>
                <w:rPr>
                  <w:rFonts w:ascii="Cambria Math" w:hAnsi="Cambria Math" w:cstheme="majorBidi"/>
                  <w:sz w:val="24"/>
                  <w:szCs w:val="24"/>
                </w:rPr>
                <m:t>T</m:t>
              </m:r>
            </m:sub>
            <m:sup>
              <m:r>
                <m:rPr>
                  <m:sty m:val="p"/>
                </m:rPr>
                <w:rPr>
                  <w:rFonts w:ascii="Cambria Math" w:hAnsi="Cambria Math" w:cstheme="majorBidi"/>
                  <w:sz w:val="24"/>
                  <w:szCs w:val="24"/>
                </w:rPr>
                <m:t>u</m:t>
              </m:r>
            </m:sup>
          </m:sSubSup>
          <m:r>
            <m:rPr>
              <m:sty m:val="p"/>
            </m:rPr>
            <w:rPr>
              <w:rFonts w:ascii="Cambria Math" w:hAnsi="Cambria Math" w:cstheme="majorBidi"/>
              <w:sz w:val="24"/>
              <w:szCs w:val="24"/>
              <w:u w:val="single"/>
            </w:rPr>
            <m:t>=-</m:t>
          </m:r>
          <m:f>
            <m:fPr>
              <m:ctrlPr>
                <w:rPr>
                  <w:rFonts w:ascii="Cambria Math" w:hAnsi="Cambria Math" w:cstheme="majorBidi"/>
                  <w:sz w:val="24"/>
                  <w:szCs w:val="24"/>
                  <w:u w:val="single"/>
                </w:rPr>
              </m:ctrlPr>
            </m:fPr>
            <m:num>
              <m:r>
                <m:rPr>
                  <m:sty m:val="p"/>
                </m:rPr>
                <w:rPr>
                  <w:rFonts w:ascii="Cambria Math" w:hAnsi="Cambria Math" w:cstheme="majorBidi"/>
                  <w:sz w:val="24"/>
                  <w:szCs w:val="24"/>
                  <w:u w:val="single"/>
                </w:rPr>
                <m:t>22,25</m:t>
              </m:r>
            </m:num>
            <m:den>
              <m:r>
                <m:rPr>
                  <m:sty m:val="p"/>
                </m:rPr>
                <w:rPr>
                  <w:rFonts w:ascii="Cambria Math" w:hAnsi="Cambria Math" w:cstheme="majorBidi"/>
                  <w:sz w:val="24"/>
                  <w:szCs w:val="24"/>
                  <w:u w:val="single"/>
                </w:rPr>
                <m:t>2</m:t>
              </m:r>
            </m:den>
          </m:f>
          <m:r>
            <m:rPr>
              <m:sty m:val="p"/>
            </m:rPr>
            <w:rPr>
              <w:rFonts w:ascii="Cambria Math" w:hAnsi="Cambria Math" w:cstheme="majorBidi"/>
              <w:sz w:val="24"/>
              <w:szCs w:val="24"/>
              <w:u w:val="single"/>
            </w:rPr>
            <m:t>=-11,13 KN.m</m:t>
          </m:r>
        </m:oMath>
      </m:oMathPara>
    </w:p>
    <w:p w:rsidR="00E01015" w:rsidRPr="005673DF" w:rsidRDefault="00E01015" w:rsidP="001352AA">
      <w:pPr>
        <w:pStyle w:val="Paragraphedeliste"/>
        <w:numPr>
          <w:ilvl w:val="0"/>
          <w:numId w:val="76"/>
        </w:numPr>
        <w:tabs>
          <w:tab w:val="left" w:pos="1100"/>
        </w:tabs>
        <w:spacing w:line="360" w:lineRule="auto"/>
        <w:ind w:right="-141"/>
        <w:rPr>
          <w:rFonts w:asciiTheme="majorBidi" w:hAnsiTheme="majorBidi" w:cstheme="majorBidi"/>
          <w:b/>
          <w:bCs/>
          <w:color w:val="365F91" w:themeColor="accent1" w:themeShade="BF"/>
          <w:sz w:val="24"/>
          <w:szCs w:val="24"/>
          <w:u w:val="single"/>
        </w:rPr>
      </w:pPr>
      <w:r w:rsidRPr="005673DF">
        <w:rPr>
          <w:rFonts w:asciiTheme="majorBidi" w:hAnsiTheme="majorBidi" w:cstheme="majorBidi"/>
          <w:b/>
          <w:bCs/>
          <w:color w:val="365F91" w:themeColor="accent1" w:themeShade="BF"/>
          <w:sz w:val="24"/>
          <w:szCs w:val="24"/>
          <w:u w:val="single"/>
        </w:rPr>
        <w:t>Déterminations des armatures</w:t>
      </w:r>
      <w:r w:rsidRPr="005673DF">
        <w:rPr>
          <w:rFonts w:asciiTheme="majorBidi" w:hAnsiTheme="majorBidi" w:cstheme="majorBidi"/>
          <w:b/>
          <w:bCs/>
          <w:color w:val="365F91" w:themeColor="accent1" w:themeShade="BF"/>
          <w:sz w:val="24"/>
          <w:szCs w:val="24"/>
        </w:rPr>
        <w:t> : [CBA91/A5.4.2.2]</w:t>
      </w:r>
    </w:p>
    <w:p w:rsidR="00E01015" w:rsidRPr="00203F5D" w:rsidRDefault="00E01015" w:rsidP="00A1330B">
      <w:pPr>
        <w:tabs>
          <w:tab w:val="left" w:pos="1100"/>
        </w:tabs>
        <w:spacing w:line="360" w:lineRule="auto"/>
        <w:ind w:right="-141"/>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e=</m:t>
          </m:r>
          <m:f>
            <m:fPr>
              <m:ctrlPr>
                <w:rPr>
                  <w:rFonts w:ascii="Cambria Math" w:hAnsi="Cambria Math" w:cstheme="majorBidi"/>
                  <w:sz w:val="24"/>
                  <w:szCs w:val="24"/>
                </w:rPr>
              </m:ctrlPr>
            </m:fPr>
            <m:num>
              <m:r>
                <m:rPr>
                  <m:sty m:val="p"/>
                </m:rPr>
                <w:rPr>
                  <w:rFonts w:ascii="Cambria Math" w:hAnsi="Cambria Math" w:cstheme="majorBidi"/>
                  <w:sz w:val="24"/>
                  <w:szCs w:val="24"/>
                </w:rPr>
                <m:t>a</m:t>
              </m:r>
            </m:num>
            <m:den>
              <m:r>
                <m:rPr>
                  <m:sty m:val="p"/>
                </m:rPr>
                <w:rPr>
                  <w:rFonts w:ascii="Cambria Math" w:hAnsi="Cambria Math" w:cstheme="majorBidi"/>
                  <w:sz w:val="24"/>
                  <w:szCs w:val="24"/>
                </w:rPr>
                <m:t>6</m:t>
              </m:r>
            </m:den>
          </m:f>
          <m:r>
            <m:rPr>
              <m:sty m:val="p"/>
            </m:rP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30</m:t>
              </m:r>
            </m:num>
            <m:den>
              <m:r>
                <m:rPr>
                  <m:sty m:val="p"/>
                </m:rPr>
                <w:rPr>
                  <w:rFonts w:ascii="Cambria Math" w:hAnsi="Cambria Math" w:cstheme="majorBidi"/>
                  <w:sz w:val="24"/>
                  <w:szCs w:val="24"/>
                </w:rPr>
                <m:t>6</m:t>
              </m:r>
            </m:den>
          </m:f>
          <m:r>
            <m:rPr>
              <m:sty m:val="p"/>
            </m:rPr>
            <w:rPr>
              <w:rFonts w:ascii="Cambria Math" w:hAnsi="Cambria Math" w:cstheme="majorBidi"/>
              <w:sz w:val="24"/>
              <w:szCs w:val="24"/>
            </w:rPr>
            <m:t>=5cm</m:t>
          </m:r>
        </m:oMath>
      </m:oMathPara>
    </w:p>
    <w:p w:rsidR="00E01015" w:rsidRPr="00E24A17" w:rsidRDefault="00E01015" w:rsidP="00A1330B">
      <w:pPr>
        <w:tabs>
          <w:tab w:val="left" w:pos="1100"/>
        </w:tabs>
        <w:spacing w:line="360" w:lineRule="auto"/>
        <w:ind w:right="-141"/>
        <w:rPr>
          <w:rFonts w:asciiTheme="majorBidi" w:hAnsiTheme="majorBidi" w:cstheme="majorBidi"/>
          <w:sz w:val="24"/>
          <w:szCs w:val="24"/>
        </w:rPr>
      </w:pPr>
      <m:oMathPara>
        <m:oMathParaPr>
          <m:jc m:val="left"/>
        </m:oMathParaPr>
        <m:oMath>
          <m:r>
            <m:rPr>
              <m:sty m:val="p"/>
            </m:rPr>
            <w:rPr>
              <w:rFonts w:ascii="Cambria Math" w:hAnsi="Cambria Math" w:cstheme="majorBidi"/>
              <w:sz w:val="24"/>
              <w:szCs w:val="24"/>
            </w:rPr>
            <m:t>Ω=25</m:t>
          </m:r>
          <m:r>
            <m:rPr>
              <m:sty m:val="p"/>
            </m:rPr>
            <w:rPr>
              <w:rFonts w:ascii="Cambria Math" w:hAnsi="Cambria Math"/>
              <w:sz w:val="24"/>
              <w:szCs w:val="24"/>
            </w:rPr>
            <m:t xml:space="preserve">×25=625 </m:t>
          </m:r>
          <m:sSup>
            <m:sSupPr>
              <m:ctrlPr>
                <w:rPr>
                  <w:rFonts w:ascii="Cambria Math" w:hAnsi="Cambria Math"/>
                  <w:sz w:val="24"/>
                  <w:szCs w:val="24"/>
                </w:rPr>
              </m:ctrlPr>
            </m:sSupPr>
            <m:e>
              <m:r>
                <m:rPr>
                  <m:sty m:val="p"/>
                </m:rPr>
                <w:rPr>
                  <w:rFonts w:ascii="Cambria Math" w:hAnsi="Cambria Math"/>
                  <w:sz w:val="24"/>
                  <w:szCs w:val="24"/>
                </w:rPr>
                <m:t>cm</m:t>
              </m:r>
            </m:e>
            <m:sup>
              <m:r>
                <m:rPr>
                  <m:sty m:val="p"/>
                </m:rPr>
                <w:rPr>
                  <w:rFonts w:ascii="Cambria Math" w:hAnsi="Cambria Math"/>
                  <w:sz w:val="24"/>
                  <w:szCs w:val="24"/>
                </w:rPr>
                <m:t>2</m:t>
              </m:r>
            </m:sup>
          </m:sSup>
        </m:oMath>
      </m:oMathPara>
    </w:p>
    <w:p w:rsidR="00E01015" w:rsidRPr="0046785A" w:rsidRDefault="00E01015" w:rsidP="00A1330B">
      <w:pPr>
        <w:tabs>
          <w:tab w:val="left" w:pos="1100"/>
        </w:tabs>
        <w:spacing w:line="360" w:lineRule="auto"/>
        <w:ind w:right="-141"/>
        <w:rPr>
          <w:noProof/>
          <w:sz w:val="24"/>
          <w:szCs w:val="24"/>
        </w:rPr>
      </w:pPr>
      <m:oMathPara>
        <m:oMathParaPr>
          <m:jc m:val="left"/>
        </m:oMathParaPr>
        <m:oMath>
          <m:r>
            <m:rPr>
              <m:sty m:val="p"/>
            </m:rPr>
            <w:rPr>
              <w:rFonts w:ascii="Cambria Math" w:hAnsi="Cambria Math" w:cstheme="majorBidi"/>
              <w:sz w:val="24"/>
              <w:szCs w:val="24"/>
            </w:rPr>
            <m:t>U=(25</m:t>
          </m:r>
          <m:r>
            <m:rPr>
              <m:sty m:val="p"/>
            </m:rPr>
            <w:rPr>
              <w:rFonts w:ascii="Cambria Math" w:hAnsi="Cambria Math"/>
              <w:sz w:val="24"/>
              <w:szCs w:val="24"/>
            </w:rPr>
            <m:t xml:space="preserve">+25)×2=100 </m:t>
          </m:r>
          <m:sSup>
            <m:sSupPr>
              <m:ctrlPr>
                <w:rPr>
                  <w:rFonts w:ascii="Cambria Math" w:hAnsi="Cambria Math"/>
                  <w:sz w:val="24"/>
                  <w:szCs w:val="24"/>
                </w:rPr>
              </m:ctrlPr>
            </m:sSupPr>
            <m:e>
              <m:r>
                <m:rPr>
                  <m:sty m:val="p"/>
                </m:rPr>
                <w:rPr>
                  <w:rFonts w:ascii="Cambria Math" w:hAnsi="Cambria Math"/>
                  <w:sz w:val="24"/>
                  <w:szCs w:val="24"/>
                </w:rPr>
                <m:t>cm</m:t>
              </m:r>
            </m:e>
            <m:sup>
              <m:r>
                <m:rPr>
                  <m:sty m:val="p"/>
                </m:rPr>
                <w:rPr>
                  <w:rFonts w:ascii="Cambria Math" w:hAnsi="Cambria Math"/>
                  <w:sz w:val="24"/>
                  <w:szCs w:val="24"/>
                </w:rPr>
                <m:t>2</m:t>
              </m:r>
            </m:sup>
          </m:sSup>
        </m:oMath>
      </m:oMathPara>
    </w:p>
    <w:p w:rsidR="00E01015" w:rsidRDefault="00E01015" w:rsidP="00A1330B">
      <w:pPr>
        <w:tabs>
          <w:tab w:val="left" w:pos="1100"/>
        </w:tabs>
        <w:spacing w:line="360" w:lineRule="auto"/>
        <w:ind w:right="-141"/>
        <w:rPr>
          <w:rFonts w:asciiTheme="majorBidi" w:hAnsiTheme="majorBidi" w:cstheme="majorBidi"/>
          <w:sz w:val="24"/>
          <w:szCs w:val="24"/>
        </w:rPr>
      </w:pPr>
    </w:p>
    <w:p w:rsidR="00E01015" w:rsidRDefault="00E01015" w:rsidP="00A1330B">
      <w:pPr>
        <w:tabs>
          <w:tab w:val="left" w:pos="1100"/>
        </w:tabs>
        <w:spacing w:line="360" w:lineRule="auto"/>
        <w:ind w:right="-141"/>
        <w:rPr>
          <w:rFonts w:asciiTheme="majorBidi" w:hAnsiTheme="majorBidi" w:cstheme="majorBidi"/>
          <w:sz w:val="24"/>
          <w:szCs w:val="24"/>
        </w:rPr>
      </w:pPr>
    </w:p>
    <w:p w:rsidR="00E01015" w:rsidRDefault="009A19B4" w:rsidP="00A1330B">
      <w:pPr>
        <w:tabs>
          <w:tab w:val="left" w:pos="1100"/>
        </w:tabs>
        <w:spacing w:line="360" w:lineRule="auto"/>
        <w:ind w:right="-141"/>
        <w:rPr>
          <w:rFonts w:asciiTheme="majorBidi" w:hAnsiTheme="majorBidi" w:cstheme="majorBidi"/>
          <w:sz w:val="24"/>
          <w:szCs w:val="24"/>
        </w:rPr>
      </w:pPr>
      <w:r w:rsidRPr="009A19B4">
        <w:rPr>
          <w:rFonts w:asciiTheme="minorHAnsi" w:hAnsiTheme="minorHAnsi" w:cstheme="minorBidi"/>
          <w:noProof/>
          <w:sz w:val="22"/>
          <w:szCs w:val="22"/>
        </w:rPr>
        <w:pict>
          <v:shape id="Zone de texte 53" o:spid="_x0000_s1787" type="#_x0000_t202" style="position:absolute;margin-left:312.75pt;margin-top:678.8pt;width:177.25pt;height:23.2pt;z-index:251741184;visibility:visible;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" filled="f" stroked="f">
            <v:textbox>
              <w:txbxContent>
                <w:p w:rsidR="00BD1FA0" w:rsidRDefault="00BD1FA0" w:rsidP="00E01015">
                  <w:pPr>
                    <w:tabs>
                      <w:tab w:val="left" w:pos="180"/>
                      <w:tab w:val="left" w:pos="2160"/>
                    </w:tabs>
                    <w:rPr>
                      <w:b/>
                      <w:bCs/>
                      <w:sz w:val="24"/>
                      <w:szCs w:val="24"/>
                      <w:u w:val="single"/>
                    </w:rPr>
                  </w:pPr>
                </w:p>
                <w:p w:rsidR="00BD1FA0" w:rsidRPr="00F3794E" w:rsidRDefault="00BD1FA0" w:rsidP="00E01015">
                  <w:pPr>
                    <w:tabs>
                      <w:tab w:val="left" w:pos="180"/>
                      <w:tab w:val="left" w:pos="2160"/>
                    </w:tabs>
                    <w:rPr>
                      <w:rFonts w:asciiTheme="majorBidi" w:hAnsiTheme="majorBidi" w:cstheme="majorBidi"/>
                      <w:sz w:val="28"/>
                      <w:szCs w:val="28"/>
                    </w:rPr>
                  </w:pPr>
                  <w:proofErr w:type="spellStart"/>
                  <w:r>
                    <w:rPr>
                      <w:b/>
                      <w:bCs/>
                      <w:sz w:val="24"/>
                      <w:szCs w:val="24"/>
                      <w:u w:val="single"/>
                    </w:rPr>
                    <w:t>Figure</w:t>
                  </w:r>
                  <w:r w:rsidRPr="003214F3">
                    <w:rPr>
                      <w:b/>
                      <w:bCs/>
                      <w:sz w:val="24"/>
                      <w:szCs w:val="24"/>
                      <w:u w:val="single"/>
                    </w:rPr>
                    <w:t>IV</w:t>
                  </w:r>
                  <w:proofErr w:type="spellEnd"/>
                  <w:r>
                    <w:rPr>
                      <w:b/>
                      <w:bCs/>
                      <w:sz w:val="24"/>
                      <w:szCs w:val="24"/>
                      <w:u w:val="single"/>
                    </w:rPr>
                    <w:t>.23</w:t>
                  </w:r>
                  <w:r w:rsidRPr="003214F3">
                    <w:rPr>
                      <w:bCs/>
                      <w:iCs/>
                      <w:sz w:val="24"/>
                      <w:szCs w:val="24"/>
                    </w:rPr>
                    <w:t>:</w:t>
                  </w:r>
                  <w:r>
                    <w:rPr>
                      <w:rFonts w:asciiTheme="majorBidi" w:hAnsiTheme="majorBidi" w:cstheme="majorBidi"/>
                      <w:sz w:val="24"/>
                      <w:szCs w:val="24"/>
                    </w:rPr>
                    <w:t>Section du calcul.</w:t>
                  </w:r>
                </w:p>
                <w:p w:rsidR="00BD1FA0" w:rsidRDefault="00BD1FA0" w:rsidP="00E01015"/>
              </w:txbxContent>
            </v:textbox>
            <w10:wrap type="square" anchorx="margin" anchory="margin"/>
          </v:shape>
        </w:pict>
      </w:r>
    </w:p>
    <w:p w:rsidR="00E01015" w:rsidRPr="00E24A17" w:rsidRDefault="00E01015" w:rsidP="00A1330B">
      <w:pPr>
        <w:tabs>
          <w:tab w:val="left" w:pos="1100"/>
        </w:tabs>
        <w:spacing w:line="360" w:lineRule="auto"/>
        <w:ind w:right="-141"/>
        <w:rPr>
          <w:rFonts w:asciiTheme="majorBidi" w:hAnsiTheme="majorBidi" w:cstheme="majorBidi"/>
          <w:sz w:val="24"/>
          <w:szCs w:val="24"/>
        </w:rPr>
      </w:pPr>
    </w:p>
    <w:p w:rsidR="00E01015" w:rsidRPr="005673DF" w:rsidRDefault="00E01015" w:rsidP="001352AA">
      <w:pPr>
        <w:pStyle w:val="Paragraphedeliste"/>
        <w:numPr>
          <w:ilvl w:val="0"/>
          <w:numId w:val="76"/>
        </w:numPr>
        <w:tabs>
          <w:tab w:val="left" w:pos="1100"/>
        </w:tabs>
        <w:spacing w:line="360" w:lineRule="auto"/>
        <w:ind w:right="-141"/>
        <w:rPr>
          <w:rFonts w:asciiTheme="majorBidi" w:hAnsiTheme="majorBidi" w:cstheme="majorBidi"/>
          <w:b/>
          <w:bCs/>
          <w:color w:val="365F91" w:themeColor="accent1" w:themeShade="BF"/>
          <w:sz w:val="24"/>
          <w:szCs w:val="24"/>
          <w:u w:val="single"/>
        </w:rPr>
      </w:pPr>
      <w:r w:rsidRPr="005673DF">
        <w:rPr>
          <w:rFonts w:asciiTheme="majorBidi" w:hAnsiTheme="majorBidi" w:cstheme="majorBidi"/>
          <w:b/>
          <w:bCs/>
          <w:color w:val="365F91" w:themeColor="accent1" w:themeShade="BF"/>
          <w:sz w:val="24"/>
          <w:szCs w:val="24"/>
          <w:u w:val="single"/>
        </w:rPr>
        <w:t>Calcul des armatures longitudinales</w:t>
      </w:r>
      <w:r w:rsidRPr="005673DF">
        <w:rPr>
          <w:rFonts w:asciiTheme="majorBidi" w:hAnsiTheme="majorBidi" w:cstheme="majorBidi"/>
          <w:b/>
          <w:bCs/>
          <w:color w:val="365F91" w:themeColor="accent1" w:themeShade="BF"/>
          <w:sz w:val="24"/>
          <w:szCs w:val="24"/>
        </w:rPr>
        <w:t xml:space="preserve"> : [CBA91/A5.4.4]</w:t>
      </w:r>
    </w:p>
    <w:p w:rsidR="00E01015" w:rsidRPr="005673DF" w:rsidRDefault="00E01015" w:rsidP="001352AA">
      <w:pPr>
        <w:pStyle w:val="Paragraphedeliste"/>
        <w:numPr>
          <w:ilvl w:val="0"/>
          <w:numId w:val="78"/>
        </w:numPr>
        <w:tabs>
          <w:tab w:val="left" w:pos="1300"/>
        </w:tabs>
        <w:spacing w:line="360" w:lineRule="auto"/>
        <w:rPr>
          <w:rFonts w:asciiTheme="majorBidi" w:hAnsiTheme="majorBidi" w:cstheme="majorBidi"/>
          <w:b/>
          <w:bCs/>
          <w:color w:val="365F91" w:themeColor="accent1" w:themeShade="BF"/>
          <w:sz w:val="24"/>
          <w:szCs w:val="24"/>
          <w:u w:val="single"/>
        </w:rPr>
      </w:pPr>
      <w:r w:rsidRPr="005673DF">
        <w:rPr>
          <w:rFonts w:asciiTheme="majorBidi" w:hAnsiTheme="majorBidi" w:cstheme="majorBidi"/>
          <w:b/>
          <w:bCs/>
          <w:color w:val="365F91" w:themeColor="accent1" w:themeShade="BF"/>
          <w:sz w:val="24"/>
          <w:szCs w:val="24"/>
          <w:u w:val="single"/>
        </w:rPr>
        <w:t>En travée</w:t>
      </w:r>
      <w:r w:rsidRPr="005673DF">
        <w:rPr>
          <w:rFonts w:asciiTheme="majorBidi" w:hAnsiTheme="majorBidi" w:cstheme="majorBidi"/>
          <w:b/>
          <w:bCs/>
          <w:color w:val="365F91" w:themeColor="accent1" w:themeShade="BF"/>
          <w:sz w:val="24"/>
          <w:szCs w:val="24"/>
        </w:rPr>
        <w:t> :</w:t>
      </w:r>
    </w:p>
    <w:p w:rsidR="00E01015" w:rsidRPr="00E24A17" w:rsidRDefault="009A19B4" w:rsidP="00A1330B">
      <w:pPr>
        <w:tabs>
          <w:tab w:val="left" w:pos="1100"/>
        </w:tabs>
        <w:spacing w:line="360" w:lineRule="auto"/>
        <w:ind w:right="-141"/>
        <w:rPr>
          <w:rFonts w:asciiTheme="majorBidi" w:hAnsiTheme="majorBidi" w:cstheme="majorBidi"/>
          <w:sz w:val="24"/>
          <w:szCs w:val="24"/>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Tt</m:t>
              </m:r>
            </m:sub>
          </m:sSub>
          <m:r>
            <m:rPr>
              <m:sty m:val="p"/>
            </m:rP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U.</m:t>
              </m:r>
              <m:sSubSup>
                <m:sSubSupPr>
                  <m:ctrlPr>
                    <w:rPr>
                      <w:rFonts w:ascii="Cambria Math" w:hAnsi="Cambria Math" w:cstheme="majorBidi"/>
                      <w:sz w:val="24"/>
                      <w:szCs w:val="24"/>
                    </w:rPr>
                  </m:ctrlPr>
                </m:sSubSupPr>
                <m:e>
                  <m:r>
                    <m:rPr>
                      <m:sty m:val="p"/>
                    </m:rPr>
                    <w:rPr>
                      <w:rFonts w:ascii="Cambria Math" w:hAnsi="Cambria Math" w:cstheme="majorBidi"/>
                      <w:sz w:val="24"/>
                      <w:szCs w:val="24"/>
                    </w:rPr>
                    <m:t>M</m:t>
                  </m:r>
                </m:e>
                <m:sub>
                  <m:r>
                    <m:rPr>
                      <m:sty m:val="p"/>
                    </m:rPr>
                    <w:rPr>
                      <w:rFonts w:ascii="Cambria Math" w:hAnsi="Cambria Math" w:cstheme="majorBidi"/>
                      <w:sz w:val="24"/>
                      <w:szCs w:val="24"/>
                    </w:rPr>
                    <m:t>T</m:t>
                  </m:r>
                </m:sub>
                <m:sup>
                  <m:r>
                    <m:rPr>
                      <m:sty m:val="p"/>
                    </m:rPr>
                    <w:rPr>
                      <w:rFonts w:ascii="Cambria Math" w:hAnsi="Cambria Math" w:cstheme="majorBidi"/>
                      <w:sz w:val="24"/>
                      <w:szCs w:val="24"/>
                    </w:rPr>
                    <m:t>u</m:t>
                  </m:r>
                </m:sup>
              </m:sSubSup>
            </m:num>
            <m:den>
              <m:r>
                <m:rPr>
                  <m:sty m:val="p"/>
                </m:rPr>
                <w:rPr>
                  <w:rFonts w:ascii="Cambria Math" w:hAnsi="Cambria Math" w:cstheme="majorBidi"/>
                  <w:sz w:val="24"/>
                  <w:szCs w:val="24"/>
                </w:rPr>
                <m:t>2.Ω.</m:t>
              </m:r>
              <m:f>
                <m:fPr>
                  <m:ctrlPr>
                    <w:rPr>
                      <w:rFonts w:ascii="Cambria Math" w:hAnsi="Cambria Math" w:cstheme="majorBidi"/>
                      <w:sz w:val="24"/>
                      <w:szCs w:val="24"/>
                    </w:rPr>
                  </m:ctrlPr>
                </m:fPr>
                <m:num>
                  <m:sSub>
                    <m:sSubPr>
                      <m:ctrlPr>
                        <w:rPr>
                          <w:rFonts w:ascii="Cambria Math" w:hAnsi="Cambria Math" w:cstheme="majorBidi"/>
                          <w:sz w:val="24"/>
                          <w:szCs w:val="24"/>
                        </w:rPr>
                      </m:ctrlPr>
                    </m:sSubPr>
                    <m:e>
                      <m:r>
                        <m:rPr>
                          <m:sty m:val="p"/>
                        </m:rPr>
                        <w:rPr>
                          <w:rFonts w:ascii="Cambria Math" w:hAnsi="Cambria Math" w:cstheme="majorBidi"/>
                          <w:sz w:val="24"/>
                          <w:szCs w:val="24"/>
                        </w:rPr>
                        <m:t>f</m:t>
                      </m:r>
                    </m:e>
                    <m:sub>
                      <m:r>
                        <m:rPr>
                          <m:sty m:val="p"/>
                        </m:rPr>
                        <w:rPr>
                          <w:rFonts w:ascii="Cambria Math" w:hAnsi="Cambria Math" w:cstheme="majorBidi"/>
                          <w:sz w:val="24"/>
                          <w:szCs w:val="24"/>
                        </w:rPr>
                        <m:t>e</m:t>
                      </m:r>
                    </m:sub>
                  </m:sSub>
                </m:num>
                <m:den>
                  <m:sSub>
                    <m:sSubPr>
                      <m:ctrlPr>
                        <w:rPr>
                          <w:rFonts w:ascii="Cambria Math" w:hAnsi="Cambria Math"/>
                          <w:sz w:val="24"/>
                          <w:szCs w:val="24"/>
                        </w:rPr>
                      </m:ctrlPr>
                    </m:sSubPr>
                    <m:e>
                      <m:r>
                        <m:rPr>
                          <m:sty m:val="p"/>
                        </m:rPr>
                        <w:rPr>
                          <w:rFonts w:ascii="Cambria Math" w:hAnsi="Cambria Math"/>
                          <w:sz w:val="24"/>
                          <w:szCs w:val="24"/>
                        </w:rPr>
                        <m:t>δ</m:t>
                      </m:r>
                    </m:e>
                    <m:sub>
                      <m:r>
                        <m:rPr>
                          <m:sty m:val="p"/>
                        </m:rPr>
                        <w:rPr>
                          <w:rFonts w:ascii="Cambria Math"/>
                          <w:sz w:val="24"/>
                          <w:szCs w:val="24"/>
                        </w:rPr>
                        <m:t>s</m:t>
                      </m:r>
                    </m:sub>
                  </m:sSub>
                </m:den>
              </m:f>
            </m:den>
          </m:f>
          <m:r>
            <m:rPr>
              <m:sty m:val="p"/>
            </m:rP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100</m:t>
              </m:r>
              <m:r>
                <m:rPr>
                  <m:sty m:val="p"/>
                </m:rPr>
                <w:rPr>
                  <w:rFonts w:ascii="Cambria Math" w:hAnsi="Cambria Math"/>
                  <w:sz w:val="24"/>
                  <w:szCs w:val="24"/>
                </w:rPr>
                <m:t>×</m:t>
              </m:r>
              <m:r>
                <m:rPr>
                  <m:sty m:val="p"/>
                </m:rPr>
                <w:rPr>
                  <w:rFonts w:ascii="Cambria Math" w:hAnsi="Cambria Math" w:cstheme="majorBidi"/>
                  <w:sz w:val="24"/>
                  <w:szCs w:val="24"/>
                </w:rPr>
                <m:t xml:space="preserve">22250 </m:t>
              </m:r>
            </m:num>
            <m:den>
              <m:r>
                <m:rPr>
                  <m:sty m:val="p"/>
                </m:rPr>
                <w:rPr>
                  <w:rFonts w:ascii="Cambria Math" w:hAnsi="Cambria Math" w:cstheme="majorBidi"/>
                  <w:sz w:val="24"/>
                  <w:szCs w:val="24"/>
                </w:rPr>
                <m:t>2</m:t>
              </m:r>
              <m:r>
                <m:rPr>
                  <m:sty m:val="p"/>
                </m:rPr>
                <w:rPr>
                  <w:rFonts w:ascii="Cambria Math" w:hAnsi="Cambria Math"/>
                  <w:sz w:val="24"/>
                  <w:szCs w:val="24"/>
                </w:rPr>
                <m:t>×625×</m:t>
              </m:r>
              <m:f>
                <m:fPr>
                  <m:ctrlPr>
                    <w:rPr>
                      <w:rFonts w:ascii="Cambria Math" w:hAnsi="Cambria Math" w:cstheme="majorBidi"/>
                      <w:sz w:val="24"/>
                      <w:szCs w:val="24"/>
                    </w:rPr>
                  </m:ctrlPr>
                </m:fPr>
                <m:num>
                  <m:r>
                    <m:rPr>
                      <m:sty m:val="p"/>
                    </m:rPr>
                    <w:rPr>
                      <w:rFonts w:ascii="Cambria Math" w:hAnsi="Cambria Math" w:cstheme="majorBidi"/>
                      <w:sz w:val="24"/>
                      <w:szCs w:val="24"/>
                    </w:rPr>
                    <m:t>400</m:t>
                  </m:r>
                </m:num>
                <m:den>
                  <m:r>
                    <m:rPr>
                      <m:sty m:val="p"/>
                    </m:rPr>
                    <w:rPr>
                      <w:rFonts w:ascii="Cambria Math"/>
                      <w:sz w:val="24"/>
                      <w:szCs w:val="24"/>
                    </w:rPr>
                    <m:t>1,15</m:t>
                  </m:r>
                </m:den>
              </m:f>
            </m:den>
          </m:f>
          <m:r>
            <m:rPr>
              <m:sty m:val="p"/>
            </m:rPr>
            <w:rPr>
              <w:rFonts w:ascii="Cambria Math" w:hAnsi="Cambria Math" w:cstheme="majorBidi"/>
              <w:sz w:val="24"/>
              <w:szCs w:val="24"/>
            </w:rPr>
            <m:t>=5,12</m:t>
          </m:r>
          <m:sSup>
            <m:sSupPr>
              <m:ctrlPr>
                <w:rPr>
                  <w:rFonts w:ascii="Cambria Math" w:hAnsi="Cambria Math" w:cstheme="majorBidi"/>
                  <w:sz w:val="24"/>
                  <w:szCs w:val="24"/>
                </w:rPr>
              </m:ctrlPr>
            </m:sSupPr>
            <m:e>
              <m:r>
                <m:rPr>
                  <m:sty m:val="p"/>
                </m:rPr>
                <w:rPr>
                  <w:rFonts w:ascii="Cambria Math" w:hAnsi="Cambria Math" w:cstheme="majorBidi"/>
                  <w:sz w:val="24"/>
                  <w:szCs w:val="24"/>
                </w:rPr>
                <m:t xml:space="preserve"> cm</m:t>
              </m:r>
            </m:e>
            <m:sup>
              <m:r>
                <m:rPr>
                  <m:sty m:val="p"/>
                </m:rPr>
                <w:rPr>
                  <w:rFonts w:ascii="Cambria Math" w:hAnsi="Cambria Math" w:cstheme="majorBidi"/>
                  <w:sz w:val="24"/>
                  <w:szCs w:val="24"/>
                </w:rPr>
                <m:t>2</m:t>
              </m:r>
            </m:sup>
          </m:sSup>
        </m:oMath>
      </m:oMathPara>
    </w:p>
    <w:p w:rsidR="00E01015" w:rsidRPr="005673DF" w:rsidRDefault="00E01015" w:rsidP="001352AA">
      <w:pPr>
        <w:pStyle w:val="Paragraphedeliste"/>
        <w:numPr>
          <w:ilvl w:val="0"/>
          <w:numId w:val="78"/>
        </w:numPr>
        <w:tabs>
          <w:tab w:val="left" w:pos="1300"/>
        </w:tabs>
        <w:spacing w:line="360" w:lineRule="auto"/>
        <w:rPr>
          <w:rFonts w:asciiTheme="majorBidi" w:hAnsiTheme="majorBidi" w:cstheme="majorBidi"/>
          <w:b/>
          <w:bCs/>
          <w:color w:val="365F91" w:themeColor="accent1" w:themeShade="BF"/>
          <w:sz w:val="24"/>
          <w:szCs w:val="24"/>
          <w:u w:val="single"/>
        </w:rPr>
      </w:pPr>
      <w:r w:rsidRPr="005673DF">
        <w:rPr>
          <w:rFonts w:asciiTheme="majorBidi" w:hAnsiTheme="majorBidi" w:cstheme="majorBidi"/>
          <w:b/>
          <w:bCs/>
          <w:color w:val="365F91" w:themeColor="accent1" w:themeShade="BF"/>
          <w:sz w:val="24"/>
          <w:szCs w:val="24"/>
          <w:u w:val="single"/>
        </w:rPr>
        <w:t>En appuis</w:t>
      </w:r>
      <w:r w:rsidRPr="005673DF">
        <w:rPr>
          <w:rFonts w:asciiTheme="majorBidi" w:hAnsiTheme="majorBidi" w:cstheme="majorBidi"/>
          <w:b/>
          <w:bCs/>
          <w:color w:val="365F91" w:themeColor="accent1" w:themeShade="BF"/>
          <w:sz w:val="24"/>
          <w:szCs w:val="24"/>
        </w:rPr>
        <w:t> :</w:t>
      </w:r>
    </w:p>
    <w:p w:rsidR="00E01015" w:rsidRPr="00E24A17" w:rsidRDefault="009A19B4" w:rsidP="00A1330B">
      <w:pPr>
        <w:tabs>
          <w:tab w:val="left" w:pos="1100"/>
        </w:tabs>
        <w:spacing w:line="360" w:lineRule="auto"/>
        <w:ind w:right="-141"/>
        <w:rPr>
          <w:rFonts w:asciiTheme="majorBidi" w:hAnsiTheme="majorBidi" w:cstheme="majorBidi"/>
          <w:sz w:val="24"/>
          <w:szCs w:val="24"/>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Ta</m:t>
              </m:r>
            </m:sub>
          </m:sSub>
          <m:r>
            <m:rPr>
              <m:sty m:val="p"/>
            </m:rP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U.</m:t>
              </m:r>
              <m:sSub>
                <m:sSubPr>
                  <m:ctrlPr>
                    <w:rPr>
                      <w:rFonts w:ascii="Cambria Math" w:hAnsi="Cambria Math" w:cstheme="majorBidi"/>
                      <w:sz w:val="24"/>
                      <w:szCs w:val="24"/>
                    </w:rPr>
                  </m:ctrlPr>
                </m:sSubPr>
                <m:e>
                  <m:r>
                    <m:rPr>
                      <m:sty m:val="p"/>
                    </m:rPr>
                    <w:rPr>
                      <w:rFonts w:ascii="Cambria Math" w:hAnsi="Cambria Math" w:cstheme="majorBidi"/>
                      <w:sz w:val="24"/>
                      <w:szCs w:val="24"/>
                    </w:rPr>
                    <m:t>M</m:t>
                  </m:r>
                </m:e>
                <m:sub>
                  <m:r>
                    <m:rPr>
                      <m:sty m:val="p"/>
                    </m:rPr>
                    <w:rPr>
                      <w:rFonts w:ascii="Cambria Math" w:hAnsi="Cambria Math" w:cstheme="majorBidi"/>
                      <w:sz w:val="24"/>
                      <w:szCs w:val="24"/>
                    </w:rPr>
                    <m:t>TC</m:t>
                  </m:r>
                </m:sub>
              </m:sSub>
            </m:num>
            <m:den>
              <m:r>
                <m:rPr>
                  <m:sty m:val="p"/>
                </m:rPr>
                <w:rPr>
                  <w:rFonts w:ascii="Cambria Math" w:hAnsi="Cambria Math" w:cstheme="majorBidi"/>
                  <w:sz w:val="24"/>
                  <w:szCs w:val="24"/>
                </w:rPr>
                <m:t>2.Ω.</m:t>
              </m:r>
              <m:f>
                <m:fPr>
                  <m:ctrlPr>
                    <w:rPr>
                      <w:rFonts w:ascii="Cambria Math" w:hAnsi="Cambria Math" w:cstheme="majorBidi"/>
                      <w:sz w:val="24"/>
                      <w:szCs w:val="24"/>
                    </w:rPr>
                  </m:ctrlPr>
                </m:fPr>
                <m:num>
                  <m:sSub>
                    <m:sSubPr>
                      <m:ctrlPr>
                        <w:rPr>
                          <w:rFonts w:ascii="Cambria Math" w:hAnsi="Cambria Math" w:cstheme="majorBidi"/>
                          <w:sz w:val="24"/>
                          <w:szCs w:val="24"/>
                        </w:rPr>
                      </m:ctrlPr>
                    </m:sSubPr>
                    <m:e>
                      <m:r>
                        <m:rPr>
                          <m:sty m:val="p"/>
                        </m:rPr>
                        <w:rPr>
                          <w:rFonts w:ascii="Cambria Math" w:hAnsi="Cambria Math" w:cstheme="majorBidi"/>
                          <w:sz w:val="24"/>
                          <w:szCs w:val="24"/>
                        </w:rPr>
                        <m:t>f</m:t>
                      </m:r>
                    </m:e>
                    <m:sub>
                      <m:r>
                        <m:rPr>
                          <m:sty m:val="p"/>
                        </m:rPr>
                        <w:rPr>
                          <w:rFonts w:ascii="Cambria Math" w:hAnsi="Cambria Math" w:cstheme="majorBidi"/>
                          <w:sz w:val="24"/>
                          <w:szCs w:val="24"/>
                        </w:rPr>
                        <m:t>e</m:t>
                      </m:r>
                    </m:sub>
                  </m:sSub>
                </m:num>
                <m:den>
                  <m:sSub>
                    <m:sSubPr>
                      <m:ctrlPr>
                        <w:rPr>
                          <w:rFonts w:ascii="Cambria Math" w:hAnsi="Cambria Math"/>
                          <w:sz w:val="24"/>
                          <w:szCs w:val="24"/>
                        </w:rPr>
                      </m:ctrlPr>
                    </m:sSubPr>
                    <m:e>
                      <m:r>
                        <m:rPr>
                          <m:sty m:val="p"/>
                        </m:rPr>
                        <w:rPr>
                          <w:rFonts w:ascii="Cambria Math" w:hAnsi="Cambria Math"/>
                          <w:sz w:val="24"/>
                          <w:szCs w:val="24"/>
                        </w:rPr>
                        <m:t>δ</m:t>
                      </m:r>
                    </m:e>
                    <m:sub>
                      <m:r>
                        <m:rPr>
                          <m:sty m:val="p"/>
                        </m:rPr>
                        <w:rPr>
                          <w:rFonts w:ascii="Cambria Math"/>
                          <w:sz w:val="24"/>
                          <w:szCs w:val="24"/>
                        </w:rPr>
                        <m:t>s</m:t>
                      </m:r>
                    </m:sub>
                  </m:sSub>
                </m:den>
              </m:f>
            </m:den>
          </m:f>
          <m:r>
            <m:rPr>
              <m:sty m:val="p"/>
            </m:rP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100</m:t>
              </m:r>
              <m:r>
                <m:rPr>
                  <m:sty m:val="p"/>
                </m:rPr>
                <w:rPr>
                  <w:rFonts w:ascii="Cambria Math" w:hAnsi="Cambria Math"/>
                  <w:sz w:val="24"/>
                  <w:szCs w:val="24"/>
                </w:rPr>
                <m:t>×</m:t>
              </m:r>
              <m:r>
                <m:rPr>
                  <m:sty m:val="p"/>
                </m:rPr>
                <w:rPr>
                  <w:rFonts w:ascii="Cambria Math" w:hAnsi="Cambria Math" w:cstheme="majorBidi"/>
                  <w:sz w:val="24"/>
                  <w:szCs w:val="24"/>
                  <w:u w:val="single"/>
                </w:rPr>
                <m:t>11130</m:t>
              </m:r>
            </m:num>
            <m:den>
              <m:r>
                <m:rPr>
                  <m:sty m:val="p"/>
                </m:rPr>
                <w:rPr>
                  <w:rFonts w:ascii="Cambria Math" w:hAnsi="Cambria Math" w:cstheme="majorBidi"/>
                  <w:sz w:val="24"/>
                  <w:szCs w:val="24"/>
                </w:rPr>
                <m:t>2</m:t>
              </m:r>
              <m:r>
                <m:rPr>
                  <m:sty m:val="p"/>
                </m:rPr>
                <w:rPr>
                  <w:rFonts w:ascii="Cambria Math" w:hAnsi="Cambria Math"/>
                  <w:sz w:val="24"/>
                  <w:szCs w:val="24"/>
                </w:rPr>
                <m:t>×625×</m:t>
              </m:r>
              <m:f>
                <m:fPr>
                  <m:ctrlPr>
                    <w:rPr>
                      <w:rFonts w:ascii="Cambria Math" w:hAnsi="Cambria Math" w:cstheme="majorBidi"/>
                      <w:sz w:val="24"/>
                      <w:szCs w:val="24"/>
                    </w:rPr>
                  </m:ctrlPr>
                </m:fPr>
                <m:num>
                  <m:r>
                    <m:rPr>
                      <m:sty m:val="p"/>
                    </m:rPr>
                    <w:rPr>
                      <w:rFonts w:ascii="Cambria Math" w:hAnsi="Cambria Math" w:cstheme="majorBidi"/>
                      <w:sz w:val="24"/>
                      <w:szCs w:val="24"/>
                    </w:rPr>
                    <m:t>400</m:t>
                  </m:r>
                </m:num>
                <m:den>
                  <m:r>
                    <m:rPr>
                      <m:sty m:val="p"/>
                    </m:rPr>
                    <w:rPr>
                      <w:rFonts w:ascii="Cambria Math"/>
                      <w:sz w:val="24"/>
                      <w:szCs w:val="24"/>
                    </w:rPr>
                    <m:t>1,15</m:t>
                  </m:r>
                </m:den>
              </m:f>
            </m:den>
          </m:f>
          <m:r>
            <m:rPr>
              <m:sty m:val="p"/>
            </m:rPr>
            <w:rPr>
              <w:rFonts w:ascii="Cambria Math" w:hAnsi="Cambria Math" w:cstheme="majorBidi"/>
              <w:sz w:val="24"/>
              <w:szCs w:val="24"/>
            </w:rPr>
            <m:t>=2,56</m:t>
          </m:r>
          <m:sSup>
            <m:sSupPr>
              <m:ctrlPr>
                <w:rPr>
                  <w:rFonts w:ascii="Cambria Math" w:hAnsi="Cambria Math" w:cstheme="majorBidi"/>
                  <w:sz w:val="24"/>
                  <w:szCs w:val="24"/>
                </w:rPr>
              </m:ctrlPr>
            </m:sSupPr>
            <m:e>
              <m:r>
                <m:rPr>
                  <m:sty m:val="p"/>
                </m:rPr>
                <w:rPr>
                  <w:rFonts w:ascii="Cambria Math" w:hAnsi="Cambria Math" w:cstheme="majorBidi"/>
                  <w:sz w:val="24"/>
                  <w:szCs w:val="24"/>
                </w:rPr>
                <m:t xml:space="preserve"> cm</m:t>
              </m:r>
            </m:e>
            <m:sup>
              <m:r>
                <m:rPr>
                  <m:sty m:val="p"/>
                </m:rPr>
                <w:rPr>
                  <w:rFonts w:ascii="Cambria Math" w:hAnsi="Cambria Math" w:cstheme="majorBidi"/>
                  <w:sz w:val="24"/>
                  <w:szCs w:val="24"/>
                </w:rPr>
                <m:t>2</m:t>
              </m:r>
            </m:sup>
          </m:sSup>
        </m:oMath>
      </m:oMathPara>
    </w:p>
    <w:p w:rsidR="00E01015" w:rsidRPr="005673DF" w:rsidRDefault="00E01015" w:rsidP="001352AA">
      <w:pPr>
        <w:pStyle w:val="Paragraphedeliste"/>
        <w:numPr>
          <w:ilvl w:val="0"/>
          <w:numId w:val="76"/>
        </w:numPr>
        <w:tabs>
          <w:tab w:val="left" w:pos="1100"/>
        </w:tabs>
        <w:spacing w:line="360" w:lineRule="auto"/>
        <w:ind w:right="-141"/>
        <w:rPr>
          <w:color w:val="365F91" w:themeColor="accent1" w:themeShade="BF"/>
          <w:sz w:val="24"/>
          <w:szCs w:val="24"/>
          <w:u w:val="single"/>
        </w:rPr>
      </w:pPr>
      <w:r w:rsidRPr="005673DF">
        <w:rPr>
          <w:color w:val="365F91" w:themeColor="accent1" w:themeShade="BF"/>
          <w:sz w:val="24"/>
          <w:szCs w:val="24"/>
          <w:u w:val="single"/>
        </w:rPr>
        <w:t>Armatures minimales</w:t>
      </w:r>
      <w:r w:rsidRPr="005673DF">
        <w:rPr>
          <w:color w:val="365F91" w:themeColor="accent1" w:themeShade="BF"/>
          <w:sz w:val="24"/>
          <w:szCs w:val="24"/>
        </w:rPr>
        <w:t xml:space="preserve"> :</w:t>
      </w:r>
    </w:p>
    <w:p w:rsidR="00E01015" w:rsidRPr="00E24A17" w:rsidRDefault="009A19B4" w:rsidP="00A1330B">
      <w:pPr>
        <w:tabs>
          <w:tab w:val="left" w:pos="1100"/>
        </w:tabs>
        <w:spacing w:line="360" w:lineRule="auto"/>
        <w:ind w:right="-141"/>
        <w:rPr>
          <w:rFonts w:asciiTheme="majorBidi" w:hAnsiTheme="majorBidi" w:cstheme="majorBidi"/>
          <w:sz w:val="24"/>
          <w:szCs w:val="24"/>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min</m:t>
              </m:r>
            </m:sub>
          </m:sSub>
          <m:r>
            <m:rPr>
              <m:sty m:val="p"/>
            </m:rP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0,4</m:t>
              </m:r>
              <m:r>
                <m:rPr>
                  <m:sty m:val="p"/>
                </m:rPr>
                <w:rPr>
                  <w:rFonts w:ascii="Cambria Math" w:hAnsi="Cambria Math"/>
                  <w:sz w:val="24"/>
                  <w:szCs w:val="24"/>
                </w:rPr>
                <m:t>×</m:t>
              </m:r>
              <m:r>
                <m:rPr>
                  <m:sty m:val="p"/>
                </m:rPr>
                <w:rPr>
                  <w:rFonts w:ascii="Cambria Math" w:hAnsi="Cambria Math" w:cstheme="majorBidi"/>
                  <w:sz w:val="24"/>
                  <w:szCs w:val="24"/>
                </w:rPr>
                <m:t>e</m:t>
              </m:r>
              <m:r>
                <m:rPr>
                  <m:sty m:val="p"/>
                </m:rPr>
                <w:rPr>
                  <w:rFonts w:ascii="Cambria Math" w:hAnsi="Cambria Math"/>
                  <w:sz w:val="24"/>
                  <w:szCs w:val="24"/>
                </w:rPr>
                <m:t>×</m:t>
              </m:r>
              <m:r>
                <m:rPr>
                  <m:sty m:val="p"/>
                </m:rPr>
                <w:rPr>
                  <w:rFonts w:ascii="Cambria Math" w:hAnsi="Cambria Math" w:cstheme="majorBidi"/>
                  <w:sz w:val="24"/>
                  <w:szCs w:val="24"/>
                </w:rPr>
                <m:t>U</m:t>
              </m:r>
            </m:num>
            <m:den>
              <m:sSub>
                <m:sSubPr>
                  <m:ctrlPr>
                    <w:rPr>
                      <w:rFonts w:ascii="Cambria Math" w:hAnsi="Cambria Math" w:cstheme="majorBidi"/>
                      <w:sz w:val="24"/>
                      <w:szCs w:val="24"/>
                    </w:rPr>
                  </m:ctrlPr>
                </m:sSubPr>
                <m:e>
                  <m:r>
                    <m:rPr>
                      <m:sty m:val="p"/>
                    </m:rPr>
                    <w:rPr>
                      <w:rFonts w:ascii="Cambria Math" w:hAnsi="Cambria Math" w:cstheme="majorBidi"/>
                      <w:sz w:val="24"/>
                      <w:szCs w:val="24"/>
                    </w:rPr>
                    <m:t>f</m:t>
                  </m:r>
                </m:e>
                <m:sub>
                  <m:r>
                    <m:rPr>
                      <m:sty m:val="p"/>
                    </m:rPr>
                    <w:rPr>
                      <w:rFonts w:ascii="Cambria Math" w:hAnsi="Cambria Math" w:cstheme="majorBidi"/>
                      <w:sz w:val="24"/>
                      <w:szCs w:val="24"/>
                    </w:rPr>
                    <m:t>e</m:t>
                  </m:r>
                </m:sub>
              </m:sSub>
            </m:den>
          </m:f>
          <m:r>
            <m:rPr>
              <m:sty m:val="p"/>
            </m:rP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0,4</m:t>
              </m:r>
              <m:r>
                <m:rPr>
                  <m:sty m:val="p"/>
                </m:rPr>
                <w:rPr>
                  <w:rFonts w:ascii="Cambria Math" w:hAnsi="Cambria Math"/>
                  <w:sz w:val="24"/>
                  <w:szCs w:val="24"/>
                </w:rPr>
                <m:t>×</m:t>
              </m:r>
              <m:r>
                <m:rPr>
                  <m:sty m:val="p"/>
                </m:rPr>
                <w:rPr>
                  <w:rFonts w:ascii="Cambria Math" w:hAnsi="Cambria Math" w:cstheme="majorBidi"/>
                  <w:sz w:val="24"/>
                  <w:szCs w:val="24"/>
                </w:rPr>
                <m:t>5</m:t>
              </m:r>
              <m:r>
                <m:rPr>
                  <m:sty m:val="p"/>
                </m:rPr>
                <w:rPr>
                  <w:rFonts w:ascii="Cambria Math" w:hAnsi="Cambria Math"/>
                  <w:sz w:val="24"/>
                  <w:szCs w:val="24"/>
                </w:rPr>
                <m:t>×</m:t>
              </m:r>
              <m:r>
                <m:rPr>
                  <m:sty m:val="p"/>
                </m:rPr>
                <w:rPr>
                  <w:rFonts w:ascii="Cambria Math" w:hAnsi="Cambria Math" w:cstheme="majorBidi"/>
                  <w:sz w:val="24"/>
                  <w:szCs w:val="24"/>
                </w:rPr>
                <m:t>100</m:t>
              </m:r>
            </m:num>
            <m:den>
              <m:r>
                <m:rPr>
                  <m:sty m:val="p"/>
                </m:rPr>
                <w:rPr>
                  <w:rFonts w:ascii="Cambria Math" w:hAnsi="Cambria Math" w:cstheme="majorBidi"/>
                  <w:sz w:val="24"/>
                  <w:szCs w:val="24"/>
                </w:rPr>
                <m:t>400</m:t>
              </m:r>
            </m:den>
          </m:f>
          <m:r>
            <m:rPr>
              <m:sty m:val="p"/>
            </m:rPr>
            <w:rPr>
              <w:rFonts w:ascii="Cambria Math" w:hAnsi="Cambria Math" w:cstheme="majorBidi"/>
              <w:sz w:val="24"/>
              <w:szCs w:val="24"/>
            </w:rPr>
            <m:t>=0,5</m:t>
          </m:r>
          <m:sSup>
            <m:sSupPr>
              <m:ctrlPr>
                <w:rPr>
                  <w:rFonts w:ascii="Cambria Math" w:hAnsi="Cambria Math" w:cstheme="majorBidi"/>
                  <w:sz w:val="24"/>
                  <w:szCs w:val="24"/>
                </w:rPr>
              </m:ctrlPr>
            </m:sSupPr>
            <m:e>
              <m:r>
                <m:rPr>
                  <m:sty m:val="p"/>
                </m:rPr>
                <w:rPr>
                  <w:rFonts w:ascii="Cambria Math" w:hAnsi="Cambria Math" w:cstheme="majorBidi"/>
                  <w:sz w:val="24"/>
                  <w:szCs w:val="24"/>
                </w:rPr>
                <m:t xml:space="preserve"> cm</m:t>
              </m:r>
            </m:e>
            <m:sup>
              <m:r>
                <m:rPr>
                  <m:sty m:val="p"/>
                </m:rPr>
                <w:rPr>
                  <w:rFonts w:ascii="Cambria Math" w:hAnsi="Cambria Math" w:cstheme="majorBidi"/>
                  <w:sz w:val="24"/>
                  <w:szCs w:val="24"/>
                </w:rPr>
                <m:t>2</m:t>
              </m:r>
            </m:sup>
          </m:sSup>
        </m:oMath>
      </m:oMathPara>
    </w:p>
    <w:p w:rsidR="00E01015" w:rsidRPr="00FB16C2" w:rsidRDefault="009A19B4" w:rsidP="00A1330B">
      <w:pPr>
        <w:tabs>
          <w:tab w:val="left" w:pos="1100"/>
        </w:tabs>
        <w:spacing w:line="360" w:lineRule="auto"/>
        <w:ind w:right="-141"/>
        <w:rPr>
          <w:rFonts w:eastAsiaTheme="minorEastAsia"/>
          <w:sz w:val="24"/>
          <w:szCs w:val="24"/>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Tt</m:t>
              </m:r>
            </m:sub>
          </m:sSub>
          <m:r>
            <m:rPr>
              <m:sty m:val="p"/>
            </m:rPr>
            <w:rPr>
              <w:rFonts w:ascii="Cambria Math" w:hAnsi="Cambria Math" w:cstheme="majorBidi"/>
              <w:sz w:val="24"/>
              <w:szCs w:val="24"/>
            </w:rPr>
            <m:t>=</m:t>
          </m:r>
          <m:func>
            <m:funcPr>
              <m:ctrlPr>
                <w:rPr>
                  <w:rFonts w:ascii="Cambria Math" w:hAnsi="Cambria Math" w:cstheme="majorBidi"/>
                  <w:sz w:val="24"/>
                  <w:szCs w:val="24"/>
                </w:rPr>
              </m:ctrlPr>
            </m:funcPr>
            <m:fName>
              <m:r>
                <m:rPr>
                  <m:sty m:val="p"/>
                </m:rPr>
                <w:rPr>
                  <w:rFonts w:ascii="Cambria Math" w:hAnsi="Cambria Math" w:cstheme="majorBidi"/>
                  <w:sz w:val="24"/>
                  <w:szCs w:val="24"/>
                </w:rPr>
                <m:t>min</m:t>
              </m:r>
            </m:fName>
            <m:e>
              <m:d>
                <m:dPr>
                  <m:ctrlPr>
                    <w:rPr>
                      <w:rFonts w:ascii="Cambria Math" w:hAnsi="Cambria Math" w:cstheme="majorBidi"/>
                      <w:sz w:val="24"/>
                      <w:szCs w:val="24"/>
                    </w:rPr>
                  </m:ctrlPr>
                </m:dPr>
                <m:e>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Cal</m:t>
                      </m:r>
                    </m:sub>
                  </m:sSub>
                  <m:r>
                    <m:rPr>
                      <m:sty m:val="p"/>
                    </m:rPr>
                    <w:rPr>
                      <w:rFonts w:ascii="Cambria Math" w:hAnsi="Cambria Math" w:cstheme="majorBidi"/>
                      <w:sz w:val="24"/>
                      <w:szCs w:val="24"/>
                    </w:rPr>
                    <m:t>;</m:t>
                  </m:r>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min</m:t>
                      </m:r>
                    </m:sub>
                  </m:sSub>
                </m:e>
              </m:d>
            </m:e>
          </m:func>
          <m:r>
            <m:rPr>
              <m:sty m:val="p"/>
            </m:rPr>
            <w:rPr>
              <w:rFonts w:ascii="Cambria Math" w:hAnsi="Cambria Math" w:cstheme="majorBidi"/>
              <w:sz w:val="24"/>
              <w:szCs w:val="24"/>
            </w:rPr>
            <m:t>=5,12</m:t>
          </m:r>
          <m:sSup>
            <m:sSupPr>
              <m:ctrlPr>
                <w:rPr>
                  <w:rFonts w:ascii="Cambria Math" w:hAnsi="Cambria Math" w:cstheme="majorBidi"/>
                  <w:sz w:val="24"/>
                  <w:szCs w:val="24"/>
                </w:rPr>
              </m:ctrlPr>
            </m:sSupPr>
            <m:e>
              <m:r>
                <m:rPr>
                  <m:sty m:val="p"/>
                </m:rPr>
                <w:rPr>
                  <w:rFonts w:ascii="Cambria Math" w:hAnsi="Cambria Math" w:cstheme="majorBidi"/>
                  <w:sz w:val="24"/>
                  <w:szCs w:val="24"/>
                </w:rPr>
                <m:t xml:space="preserve"> cm</m:t>
              </m:r>
            </m:e>
            <m:sup>
              <m:r>
                <m:rPr>
                  <m:sty m:val="p"/>
                </m:rPr>
                <w:rPr>
                  <w:rFonts w:ascii="Cambria Math" w:hAnsi="Cambria Math" w:cstheme="majorBidi"/>
                  <w:sz w:val="24"/>
                  <w:szCs w:val="24"/>
                </w:rPr>
                <m:t>2</m:t>
              </m:r>
            </m:sup>
          </m:sSup>
        </m:oMath>
      </m:oMathPara>
    </w:p>
    <w:p w:rsidR="00E01015" w:rsidRPr="00FB16C2" w:rsidRDefault="009A19B4" w:rsidP="00A1330B">
      <w:pPr>
        <w:tabs>
          <w:tab w:val="left" w:pos="1100"/>
        </w:tabs>
        <w:spacing w:line="360" w:lineRule="auto"/>
        <w:ind w:right="-141"/>
        <w:rPr>
          <w:rFonts w:eastAsiaTheme="minorEastAsia"/>
          <w:sz w:val="24"/>
          <w:szCs w:val="24"/>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Ta</m:t>
              </m:r>
            </m:sub>
          </m:sSub>
          <m:r>
            <m:rPr>
              <m:sty m:val="p"/>
            </m:rPr>
            <w:rPr>
              <w:rFonts w:ascii="Cambria Math" w:hAnsi="Cambria Math" w:cstheme="majorBidi"/>
              <w:sz w:val="24"/>
              <w:szCs w:val="24"/>
            </w:rPr>
            <m:t>=</m:t>
          </m:r>
          <m:func>
            <m:funcPr>
              <m:ctrlPr>
                <w:rPr>
                  <w:rFonts w:ascii="Cambria Math" w:hAnsi="Cambria Math" w:cstheme="majorBidi"/>
                  <w:sz w:val="24"/>
                  <w:szCs w:val="24"/>
                </w:rPr>
              </m:ctrlPr>
            </m:funcPr>
            <m:fName>
              <m:r>
                <m:rPr>
                  <m:sty m:val="p"/>
                </m:rPr>
                <w:rPr>
                  <w:rFonts w:ascii="Cambria Math" w:hAnsi="Cambria Math" w:cstheme="majorBidi"/>
                  <w:sz w:val="24"/>
                  <w:szCs w:val="24"/>
                </w:rPr>
                <m:t>min</m:t>
              </m:r>
            </m:fName>
            <m:e>
              <m:d>
                <m:dPr>
                  <m:ctrlPr>
                    <w:rPr>
                      <w:rFonts w:ascii="Cambria Math" w:hAnsi="Cambria Math" w:cstheme="majorBidi"/>
                      <w:sz w:val="24"/>
                      <w:szCs w:val="24"/>
                    </w:rPr>
                  </m:ctrlPr>
                </m:dPr>
                <m:e>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Cal</m:t>
                      </m:r>
                    </m:sub>
                  </m:sSub>
                  <m:r>
                    <m:rPr>
                      <m:sty m:val="p"/>
                    </m:rPr>
                    <w:rPr>
                      <w:rFonts w:ascii="Cambria Math" w:hAnsi="Cambria Math" w:cstheme="majorBidi"/>
                      <w:sz w:val="24"/>
                      <w:szCs w:val="24"/>
                    </w:rPr>
                    <m:t>;</m:t>
                  </m:r>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min</m:t>
                      </m:r>
                    </m:sub>
                  </m:sSub>
                </m:e>
              </m:d>
            </m:e>
          </m:func>
          <m:r>
            <m:rPr>
              <m:sty m:val="p"/>
            </m:rPr>
            <w:rPr>
              <w:rFonts w:ascii="Cambria Math" w:hAnsi="Cambria Math" w:cstheme="majorBidi"/>
              <w:sz w:val="24"/>
              <w:szCs w:val="24"/>
            </w:rPr>
            <m:t>=2,56</m:t>
          </m:r>
          <m:sSup>
            <m:sSupPr>
              <m:ctrlPr>
                <w:rPr>
                  <w:rFonts w:ascii="Cambria Math" w:hAnsi="Cambria Math" w:cstheme="majorBidi"/>
                  <w:sz w:val="24"/>
                  <w:szCs w:val="24"/>
                </w:rPr>
              </m:ctrlPr>
            </m:sSupPr>
            <m:e>
              <m:r>
                <m:rPr>
                  <m:sty m:val="p"/>
                </m:rPr>
                <w:rPr>
                  <w:rFonts w:ascii="Cambria Math" w:hAnsi="Cambria Math" w:cstheme="majorBidi"/>
                  <w:sz w:val="24"/>
                  <w:szCs w:val="24"/>
                </w:rPr>
                <m:t xml:space="preserve"> cm</m:t>
              </m:r>
            </m:e>
            <m:sup>
              <m:r>
                <m:rPr>
                  <m:sty m:val="p"/>
                </m:rPr>
                <w:rPr>
                  <w:rFonts w:ascii="Cambria Math" w:hAnsi="Cambria Math" w:cstheme="majorBidi"/>
                  <w:sz w:val="24"/>
                  <w:szCs w:val="24"/>
                </w:rPr>
                <m:t>2</m:t>
              </m:r>
            </m:sup>
          </m:sSup>
        </m:oMath>
      </m:oMathPara>
    </w:p>
    <w:p w:rsidR="00E01015" w:rsidRPr="005673DF" w:rsidRDefault="00E01015" w:rsidP="001352AA">
      <w:pPr>
        <w:pStyle w:val="Paragraphedeliste"/>
        <w:numPr>
          <w:ilvl w:val="0"/>
          <w:numId w:val="76"/>
        </w:numPr>
        <w:tabs>
          <w:tab w:val="left" w:pos="1100"/>
        </w:tabs>
        <w:spacing w:line="360" w:lineRule="auto"/>
        <w:ind w:right="-141"/>
        <w:rPr>
          <w:rFonts w:eastAsiaTheme="minorEastAsia"/>
          <w:color w:val="365F91" w:themeColor="accent1" w:themeShade="BF"/>
          <w:sz w:val="24"/>
          <w:szCs w:val="24"/>
          <w:u w:val="single"/>
        </w:rPr>
      </w:pPr>
      <w:r w:rsidRPr="005673DF">
        <w:rPr>
          <w:rFonts w:eastAsiaTheme="minorEastAsia"/>
          <w:color w:val="365F91" w:themeColor="accent1" w:themeShade="BF"/>
          <w:sz w:val="24"/>
          <w:szCs w:val="24"/>
          <w:u w:val="single"/>
        </w:rPr>
        <w:t>Conclusion</w:t>
      </w:r>
      <w:r w:rsidRPr="005673DF">
        <w:rPr>
          <w:rFonts w:eastAsiaTheme="minorEastAsia"/>
          <w:color w:val="365F91" w:themeColor="accent1" w:themeShade="BF"/>
          <w:sz w:val="24"/>
          <w:szCs w:val="24"/>
        </w:rPr>
        <w:t> :</w:t>
      </w:r>
    </w:p>
    <w:p w:rsidR="00E01015" w:rsidRPr="008E6F49" w:rsidRDefault="009A19B4" w:rsidP="00A1330B">
      <w:pPr>
        <w:tabs>
          <w:tab w:val="left" w:pos="1100"/>
        </w:tabs>
        <w:spacing w:line="360" w:lineRule="auto"/>
        <w:ind w:right="-141"/>
        <w:rPr>
          <w:rFonts w:eastAsiaTheme="minorEastAsia"/>
          <w:sz w:val="24"/>
          <w:szCs w:val="24"/>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Tt</m:t>
              </m:r>
            </m:sub>
          </m:sSub>
          <m:r>
            <w:rPr>
              <w:rFonts w:ascii="Cambria Math" w:hAnsi="Cambria Math" w:cstheme="majorBidi"/>
              <w:sz w:val="24"/>
              <w:szCs w:val="24"/>
            </w:rPr>
            <m:t>+</m:t>
          </m:r>
          <m:sSubSup>
            <m:sSubSupPr>
              <m:ctrlPr>
                <w:rPr>
                  <w:rFonts w:ascii="Cambria Math" w:hAnsi="Cambria Math"/>
                  <w:sz w:val="24"/>
                  <w:szCs w:val="24"/>
                </w:rPr>
              </m:ctrlPr>
            </m:sSubSupPr>
            <m:e>
              <m:r>
                <m:rPr>
                  <m:sty m:val="p"/>
                </m:rPr>
                <w:rPr>
                  <w:rFonts w:ascii="Cambria Math"/>
                  <w:sz w:val="24"/>
                  <w:szCs w:val="24"/>
                </w:rPr>
                <m:t>A</m:t>
              </m:r>
            </m:e>
            <m:sub>
              <m:r>
                <m:rPr>
                  <m:sty m:val="p"/>
                </m:rPr>
                <w:rPr>
                  <w:rFonts w:ascii="Cambria Math"/>
                  <w:sz w:val="24"/>
                  <w:szCs w:val="24"/>
                </w:rPr>
                <m:t>t</m:t>
              </m:r>
            </m:sub>
            <m:sup>
              <m:r>
                <m:rPr>
                  <m:sty m:val="p"/>
                </m:rPr>
                <w:rPr>
                  <w:rFonts w:ascii="Cambria Math"/>
                  <w:sz w:val="24"/>
                  <w:szCs w:val="24"/>
                </w:rPr>
                <m:t>u</m:t>
              </m:r>
            </m:sup>
          </m:sSubSup>
          <m:r>
            <w:rPr>
              <w:rFonts w:ascii="Cambria Math"/>
              <w:sz w:val="24"/>
              <w:szCs w:val="24"/>
            </w:rPr>
            <m:t>=5,12+ 2,40=7,52</m:t>
          </m:r>
          <m:sSup>
            <m:sSupPr>
              <m:ctrlPr>
                <w:rPr>
                  <w:rFonts w:ascii="Cambria Math" w:hAnsi="Cambria Math" w:cstheme="majorBidi"/>
                  <w:sz w:val="24"/>
                  <w:szCs w:val="24"/>
                </w:rPr>
              </m:ctrlPr>
            </m:sSupPr>
            <m:e>
              <m:r>
                <m:rPr>
                  <m:sty m:val="p"/>
                </m:rPr>
                <w:rPr>
                  <w:rFonts w:ascii="Cambria Math" w:hAnsi="Cambria Math" w:cstheme="majorBidi"/>
                  <w:sz w:val="24"/>
                  <w:szCs w:val="24"/>
                </w:rPr>
                <m:t xml:space="preserve"> cm</m:t>
              </m:r>
            </m:e>
            <m:sup>
              <m:r>
                <m:rPr>
                  <m:sty m:val="p"/>
                </m:rPr>
                <w:rPr>
                  <w:rFonts w:ascii="Cambria Math" w:hAnsi="Cambria Math" w:cstheme="majorBidi"/>
                  <w:sz w:val="24"/>
                  <w:szCs w:val="24"/>
                </w:rPr>
                <m:t>2</m:t>
              </m:r>
            </m:sup>
          </m:sSup>
        </m:oMath>
      </m:oMathPara>
    </w:p>
    <w:p w:rsidR="00E01015" w:rsidRPr="008E6F49" w:rsidRDefault="009A19B4" w:rsidP="00A1330B">
      <w:pPr>
        <w:tabs>
          <w:tab w:val="left" w:pos="1100"/>
        </w:tabs>
        <w:spacing w:line="360" w:lineRule="auto"/>
        <w:ind w:right="-141"/>
        <w:rPr>
          <w:rFonts w:eastAsiaTheme="minorEastAsia"/>
          <w:sz w:val="24"/>
          <w:szCs w:val="24"/>
          <w:u w:val="single"/>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Ta</m:t>
              </m:r>
            </m:sub>
          </m:sSub>
          <m:r>
            <w:rPr>
              <w:rFonts w:ascii="Cambria Math" w:hAnsi="Cambria Math" w:cstheme="majorBidi"/>
              <w:sz w:val="24"/>
              <w:szCs w:val="24"/>
            </w:rPr>
            <m:t>+</m:t>
          </m:r>
          <m:sSubSup>
            <m:sSubSupPr>
              <m:ctrlPr>
                <w:rPr>
                  <w:rFonts w:ascii="Cambria Math" w:hAnsi="Cambria Math"/>
                  <w:sz w:val="24"/>
                  <w:szCs w:val="24"/>
                </w:rPr>
              </m:ctrlPr>
            </m:sSubSupPr>
            <m:e>
              <m:r>
                <m:rPr>
                  <m:sty m:val="p"/>
                </m:rPr>
                <w:rPr>
                  <w:rFonts w:ascii="Cambria Math"/>
                  <w:sz w:val="24"/>
                  <w:szCs w:val="24"/>
                </w:rPr>
                <m:t>A</m:t>
              </m:r>
            </m:e>
            <m:sub>
              <m:r>
                <m:rPr>
                  <m:sty m:val="p"/>
                </m:rPr>
                <w:rPr>
                  <w:rFonts w:ascii="Cambria Math"/>
                  <w:sz w:val="24"/>
                  <w:szCs w:val="24"/>
                </w:rPr>
                <m:t>a</m:t>
              </m:r>
            </m:sub>
            <m:sup>
              <m:r>
                <m:rPr>
                  <m:sty m:val="p"/>
                </m:rPr>
                <w:rPr>
                  <w:rFonts w:ascii="Cambria Math"/>
                  <w:sz w:val="24"/>
                  <w:szCs w:val="24"/>
                </w:rPr>
                <m:t>u</m:t>
              </m:r>
            </m:sup>
          </m:sSubSup>
          <m:r>
            <w:rPr>
              <w:rFonts w:ascii="Cambria Math"/>
              <w:sz w:val="24"/>
              <w:szCs w:val="24"/>
            </w:rPr>
            <m:t>=2,56+1,17=3,73</m:t>
          </m:r>
          <m:sSup>
            <m:sSupPr>
              <m:ctrlPr>
                <w:rPr>
                  <w:rFonts w:ascii="Cambria Math" w:hAnsi="Cambria Math" w:cstheme="majorBidi"/>
                  <w:sz w:val="24"/>
                  <w:szCs w:val="24"/>
                </w:rPr>
              </m:ctrlPr>
            </m:sSupPr>
            <m:e>
              <m:r>
                <m:rPr>
                  <m:sty m:val="p"/>
                </m:rPr>
                <w:rPr>
                  <w:rFonts w:ascii="Cambria Math" w:hAnsi="Cambria Math" w:cstheme="majorBidi"/>
                  <w:sz w:val="24"/>
                  <w:szCs w:val="24"/>
                </w:rPr>
                <m:t xml:space="preserve"> cm</m:t>
              </m:r>
            </m:e>
            <m:sup>
              <m:r>
                <m:rPr>
                  <m:sty m:val="p"/>
                </m:rPr>
                <w:rPr>
                  <w:rFonts w:ascii="Cambria Math" w:hAnsi="Cambria Math" w:cstheme="majorBidi"/>
                  <w:sz w:val="24"/>
                  <w:szCs w:val="24"/>
                </w:rPr>
                <m:t>2</m:t>
              </m:r>
            </m:sup>
          </m:sSup>
        </m:oMath>
      </m:oMathPara>
    </w:p>
    <w:p w:rsidR="00E01015" w:rsidRPr="005673DF" w:rsidRDefault="00E01015" w:rsidP="001352AA">
      <w:pPr>
        <w:pStyle w:val="Paragraphedeliste"/>
        <w:numPr>
          <w:ilvl w:val="0"/>
          <w:numId w:val="76"/>
        </w:numPr>
        <w:tabs>
          <w:tab w:val="left" w:pos="1100"/>
        </w:tabs>
        <w:spacing w:line="360" w:lineRule="auto"/>
        <w:ind w:right="-141"/>
        <w:rPr>
          <w:color w:val="365F91" w:themeColor="accent1" w:themeShade="BF"/>
          <w:sz w:val="24"/>
          <w:szCs w:val="24"/>
          <w:u w:val="single"/>
        </w:rPr>
      </w:pPr>
      <w:r w:rsidRPr="005673DF">
        <w:rPr>
          <w:color w:val="365F91" w:themeColor="accent1" w:themeShade="BF"/>
          <w:sz w:val="24"/>
          <w:szCs w:val="24"/>
          <w:u w:val="single"/>
        </w:rPr>
        <w:t>Choix des armatures</w:t>
      </w:r>
      <w:r w:rsidRPr="005673DF">
        <w:rPr>
          <w:color w:val="365F91" w:themeColor="accent1" w:themeShade="BF"/>
          <w:sz w:val="24"/>
          <w:szCs w:val="24"/>
        </w:rPr>
        <w:t xml:space="preserve"> :</w:t>
      </w:r>
    </w:p>
    <w:p w:rsidR="00E01015" w:rsidRPr="00A27074" w:rsidRDefault="009A19B4" w:rsidP="00A1330B">
      <w:pPr>
        <w:tabs>
          <w:tab w:val="left" w:pos="1300"/>
        </w:tabs>
        <w:spacing w:line="360" w:lineRule="auto"/>
        <w:rPr>
          <w:rFonts w:asciiTheme="majorBidi" w:eastAsiaTheme="minorEastAsia" w:hAnsiTheme="majorBidi" w:cstheme="majorBidi"/>
          <w:sz w:val="24"/>
          <w:szCs w:val="24"/>
        </w:rPr>
      </w:pPr>
      <w:r w:rsidRPr="009A19B4">
        <w:rPr>
          <w:rFonts w:asciiTheme="majorBidi" w:eastAsiaTheme="minorHAnsi" w:hAnsiTheme="majorBidi" w:cstheme="majorBidi"/>
          <w:b/>
          <w:bCs/>
          <w:noProof/>
          <w:color w:val="365F91" w:themeColor="accent1" w:themeShade="BF"/>
          <w:sz w:val="24"/>
          <w:szCs w:val="24"/>
          <w:u w:val="single"/>
        </w:rPr>
        <w:pict>
          <v:line id="Connecteur droit 466" o:spid="_x0000_s1820" style="position:absolute;z-index:251757568;visibility:visible" from="94.8pt,6.5pt" to="121.8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">
            <v:stroke endarrow="block"/>
          </v:line>
        </w:pict>
      </w:r>
      <w:r w:rsidR="00E01015" w:rsidRPr="005673DF">
        <w:rPr>
          <w:rFonts w:asciiTheme="majorBidi" w:hAnsiTheme="majorBidi" w:cstheme="majorBidi"/>
          <w:b/>
          <w:bCs/>
          <w:color w:val="365F91" w:themeColor="accent1" w:themeShade="BF"/>
          <w:sz w:val="24"/>
          <w:szCs w:val="24"/>
          <w:u w:val="single"/>
        </w:rPr>
        <w:t>En travée</w:t>
      </w:r>
      <w:r w:rsidR="00E01015" w:rsidRPr="005673DF">
        <w:rPr>
          <w:rFonts w:asciiTheme="majorBidi" w:hAnsiTheme="majorBidi" w:cstheme="majorBidi"/>
          <w:b/>
          <w:bCs/>
          <w:color w:val="365F91" w:themeColor="accent1" w:themeShade="BF"/>
          <w:sz w:val="24"/>
          <w:szCs w:val="24"/>
        </w:rPr>
        <w:t xml:space="preserve"> :   </w:t>
      </w:r>
      <w:r w:rsidR="00E01015">
        <w:rPr>
          <w:rFonts w:asciiTheme="majorBidi" w:hAnsiTheme="majorBidi" w:cstheme="majorBidi"/>
          <w:sz w:val="24"/>
          <w:szCs w:val="24"/>
        </w:rPr>
        <w:t>6T12</w:t>
      </w:r>
      <m:oMath>
        <m:r>
          <w:rPr>
            <w:rFonts w:ascii="Cambria Math" w:hAnsi="Cambria Math" w:cstheme="majorBidi"/>
            <w:sz w:val="24"/>
            <w:szCs w:val="24"/>
          </w:rPr>
          <m:t xml:space="preserve">               </m:t>
        </m:r>
      </m:oMath>
      <w:r w:rsidR="00E01015" w:rsidRPr="00E24A17">
        <w:rPr>
          <w:rFonts w:asciiTheme="majorBidi" w:hAnsiTheme="majorBidi" w:cstheme="majorBidi"/>
          <w:sz w:val="24"/>
          <w:szCs w:val="24"/>
        </w:rPr>
        <w:t xml:space="preserve">A = </w:t>
      </w:r>
      <w:r w:rsidR="00E01015">
        <w:rPr>
          <w:rFonts w:asciiTheme="majorBidi" w:hAnsiTheme="majorBidi" w:cstheme="majorBidi"/>
          <w:sz w:val="24"/>
          <w:szCs w:val="24"/>
        </w:rPr>
        <w:t>7.60 cm</w:t>
      </w:r>
      <w:r w:rsidR="00E01015" w:rsidRPr="00E24A17">
        <w:rPr>
          <w:rFonts w:asciiTheme="majorBidi" w:hAnsiTheme="majorBidi" w:cstheme="majorBidi"/>
          <w:sz w:val="24"/>
          <w:szCs w:val="24"/>
          <w:vertAlign w:val="superscript"/>
        </w:rPr>
        <w:t>2</w:t>
      </w:r>
    </w:p>
    <w:p w:rsidR="00E01015" w:rsidRDefault="009A19B4" w:rsidP="00A1330B">
      <w:pPr>
        <w:tabs>
          <w:tab w:val="left" w:pos="1300"/>
        </w:tabs>
        <w:spacing w:line="360" w:lineRule="auto"/>
        <w:rPr>
          <w:rFonts w:asciiTheme="majorBidi" w:eastAsiaTheme="minorEastAsia" w:hAnsiTheme="majorBidi" w:cstheme="majorBidi"/>
          <w:iCs/>
          <w:sz w:val="24"/>
          <w:szCs w:val="24"/>
        </w:rPr>
      </w:pPr>
      <w:r w:rsidRPr="009A19B4">
        <w:rPr>
          <w:rFonts w:asciiTheme="majorBidi" w:eastAsiaTheme="minorHAnsi" w:hAnsiTheme="majorBidi" w:cstheme="majorBidi"/>
          <w:b/>
          <w:bCs/>
          <w:noProof/>
          <w:color w:val="365F91" w:themeColor="accent1" w:themeShade="BF"/>
          <w:sz w:val="24"/>
          <w:szCs w:val="24"/>
          <w:u w:val="single"/>
        </w:rPr>
        <w:lastRenderedPageBreak/>
        <w:pict>
          <v:line id="_x0000_s1821" style="position:absolute;z-index:251758592;visibility:visible" from="113.1pt,9.3pt" to="140.1pt,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">
            <v:stroke endarrow="block"/>
          </v:line>
        </w:pict>
      </w:r>
      <w:r w:rsidR="00E01015" w:rsidRPr="005673DF">
        <w:rPr>
          <w:rFonts w:asciiTheme="majorBidi" w:hAnsiTheme="majorBidi" w:cstheme="majorBidi"/>
          <w:b/>
          <w:bCs/>
          <w:color w:val="365F91" w:themeColor="accent1" w:themeShade="BF"/>
          <w:sz w:val="24"/>
          <w:szCs w:val="24"/>
          <w:u w:val="single"/>
        </w:rPr>
        <w:t>En appuis</w:t>
      </w:r>
      <w:r w:rsidR="00E01015" w:rsidRPr="005673DF">
        <w:rPr>
          <w:rFonts w:asciiTheme="majorBidi" w:hAnsiTheme="majorBidi" w:cstheme="majorBidi"/>
          <w:b/>
          <w:bCs/>
          <w:color w:val="365F91" w:themeColor="accent1" w:themeShade="BF"/>
          <w:sz w:val="24"/>
          <w:szCs w:val="24"/>
        </w:rPr>
        <w:t> </w:t>
      </w:r>
      <w:proofErr w:type="gramStart"/>
      <w:r w:rsidR="00E01015" w:rsidRPr="005673DF">
        <w:rPr>
          <w:rFonts w:asciiTheme="majorBidi" w:hAnsiTheme="majorBidi" w:cstheme="majorBidi"/>
          <w:b/>
          <w:bCs/>
          <w:color w:val="365F91" w:themeColor="accent1" w:themeShade="BF"/>
          <w:sz w:val="24"/>
          <w:szCs w:val="24"/>
        </w:rPr>
        <w:t>:</w:t>
      </w:r>
      <w:r w:rsidR="00E01015">
        <w:rPr>
          <w:rFonts w:asciiTheme="majorBidi" w:hAnsiTheme="majorBidi" w:cstheme="majorBidi"/>
          <w:sz w:val="24"/>
          <w:szCs w:val="24"/>
        </w:rPr>
        <w:t xml:space="preserve">  </w:t>
      </w:r>
      <w:r w:rsidR="00E01015" w:rsidRPr="005673DF">
        <w:rPr>
          <w:rFonts w:asciiTheme="majorBidi" w:hAnsiTheme="majorBidi" w:cstheme="majorBidi"/>
          <w:b/>
          <w:bCs/>
          <w:color w:val="365F91" w:themeColor="accent1" w:themeShade="BF"/>
          <w:sz w:val="24"/>
          <w:szCs w:val="24"/>
        </w:rPr>
        <w:t>:</w:t>
      </w:r>
      <w:proofErr w:type="gramEnd"/>
      <w:r w:rsidR="00E01015" w:rsidRPr="005673DF">
        <w:rPr>
          <w:rFonts w:asciiTheme="majorBidi" w:hAnsiTheme="majorBidi" w:cstheme="majorBidi"/>
          <w:b/>
          <w:bCs/>
          <w:color w:val="365F91" w:themeColor="accent1" w:themeShade="BF"/>
          <w:sz w:val="24"/>
          <w:szCs w:val="24"/>
        </w:rPr>
        <w:t xml:space="preserve">   </w:t>
      </w:r>
      <w:r w:rsidR="00E01015">
        <w:rPr>
          <w:rFonts w:asciiTheme="majorBidi" w:hAnsiTheme="majorBidi" w:cstheme="majorBidi"/>
          <w:sz w:val="24"/>
          <w:szCs w:val="24"/>
        </w:rPr>
        <w:t>6T12</w:t>
      </w:r>
      <m:oMath>
        <m:r>
          <w:rPr>
            <w:rFonts w:ascii="Cambria Math" w:hAnsi="Cambria Math" w:cstheme="majorBidi"/>
            <w:sz w:val="24"/>
            <w:szCs w:val="24"/>
          </w:rPr>
          <m:t xml:space="preserve">               </m:t>
        </m:r>
      </m:oMath>
      <w:r w:rsidR="00E01015" w:rsidRPr="00E24A17">
        <w:rPr>
          <w:rFonts w:asciiTheme="majorBidi" w:hAnsiTheme="majorBidi" w:cstheme="majorBidi"/>
          <w:sz w:val="24"/>
          <w:szCs w:val="24"/>
        </w:rPr>
        <w:t xml:space="preserve">A = </w:t>
      </w:r>
      <w:r w:rsidR="00E01015">
        <w:rPr>
          <w:rFonts w:asciiTheme="majorBidi" w:hAnsiTheme="majorBidi" w:cstheme="majorBidi"/>
          <w:sz w:val="24"/>
          <w:szCs w:val="24"/>
        </w:rPr>
        <w:t>4,52 cm</w:t>
      </w:r>
      <w:r w:rsidR="00E01015" w:rsidRPr="00E24A17">
        <w:rPr>
          <w:rFonts w:asciiTheme="majorBidi" w:hAnsiTheme="majorBidi" w:cstheme="majorBidi"/>
          <w:sz w:val="24"/>
          <w:szCs w:val="24"/>
          <w:vertAlign w:val="superscript"/>
        </w:rPr>
        <w:t>2</w:t>
      </w:r>
    </w:p>
    <w:p w:rsidR="00E01015" w:rsidRDefault="00E01015" w:rsidP="00A1330B">
      <w:pPr>
        <w:spacing w:line="360" w:lineRule="auto"/>
        <w:rPr>
          <w:rFonts w:asciiTheme="majorBidi" w:eastAsiaTheme="minorEastAsia" w:hAnsiTheme="majorBidi" w:cstheme="majorBidi"/>
          <w:iCs/>
          <w:sz w:val="24"/>
          <w:szCs w:val="24"/>
        </w:rPr>
      </w:pPr>
    </w:p>
    <w:p w:rsidR="00E01015" w:rsidRDefault="00CE3681" w:rsidP="00A1330B">
      <w:pPr>
        <w:spacing w:line="360" w:lineRule="auto"/>
        <w:rPr>
          <w:rFonts w:asciiTheme="majorBidi" w:eastAsiaTheme="minorEastAsia" w:hAnsiTheme="majorBidi" w:cstheme="majorBidi"/>
          <w:iCs/>
          <w:sz w:val="24"/>
          <w:szCs w:val="24"/>
        </w:rPr>
      </w:pPr>
      <w:r>
        <w:rPr>
          <w:rFonts w:asciiTheme="majorBidi" w:eastAsiaTheme="minorEastAsia" w:hAnsiTheme="majorBidi" w:cstheme="majorBidi"/>
          <w:iCs/>
          <w:noProof/>
          <w:sz w:val="24"/>
          <w:szCs w:val="24"/>
        </w:rPr>
        <w:drawing>
          <wp:inline distT="0" distB="0" distL="0" distR="0">
            <wp:extent cx="5760720" cy="1745523"/>
            <wp:effectExtent l="19050" t="0" r="0" b="0"/>
            <wp:docPr id="552" name="Image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2"/>
                    <pic:cNvPicPr>
                      <a:picLocks noChangeAspect="1" noChangeArrowheads="1"/>
                    </pic:cNvPicPr>
                  </pic:nvPicPr>
                  <pic:blipFill>
                    <a:blip r:embed="rId489"/>
                    <a:srcRect/>
                    <a:stretch>
                      <a:fillRect/>
                    </a:stretch>
                  </pic:blipFill>
                  <pic:spPr bwMode="auto">
                    <a:xfrm>
                      <a:off x="0" y="0"/>
                      <a:ext cx="5760720" cy="1745523"/>
                    </a:xfrm>
                    <a:prstGeom prst="rect">
                      <a:avLst/>
                    </a:prstGeom>
                    <a:noFill/>
                    <a:ln w="9525">
                      <a:noFill/>
                      <a:miter lim="800000"/>
                      <a:headEnd/>
                      <a:tailEnd/>
                    </a:ln>
                  </pic:spPr>
                </pic:pic>
              </a:graphicData>
            </a:graphic>
          </wp:inline>
        </w:drawing>
      </w:r>
    </w:p>
    <w:p w:rsidR="00E01015" w:rsidRDefault="00E01015" w:rsidP="00A1330B">
      <w:pPr>
        <w:spacing w:line="360" w:lineRule="auto"/>
        <w:rPr>
          <w:rFonts w:asciiTheme="majorBidi" w:eastAsiaTheme="minorEastAsia" w:hAnsiTheme="majorBidi" w:cstheme="majorBidi"/>
          <w:iCs/>
          <w:sz w:val="24"/>
          <w:szCs w:val="24"/>
        </w:rPr>
      </w:pPr>
    </w:p>
    <w:p w:rsidR="00E01015" w:rsidRDefault="00E01015" w:rsidP="00A1330B">
      <w:pPr>
        <w:spacing w:line="360" w:lineRule="auto"/>
        <w:rPr>
          <w:rFonts w:asciiTheme="majorBidi" w:eastAsiaTheme="minorEastAsia" w:hAnsiTheme="majorBidi" w:cstheme="majorBidi"/>
          <w:iCs/>
          <w:sz w:val="24"/>
          <w:szCs w:val="24"/>
        </w:rPr>
      </w:pPr>
    </w:p>
    <w:p w:rsidR="00E01015" w:rsidRPr="001109CC" w:rsidRDefault="00E01015" w:rsidP="00A1330B">
      <w:pPr>
        <w:tabs>
          <w:tab w:val="left" w:pos="426"/>
          <w:tab w:val="left" w:pos="567"/>
          <w:tab w:val="left" w:pos="709"/>
          <w:tab w:val="left" w:pos="1134"/>
          <w:tab w:val="left" w:pos="2356"/>
        </w:tabs>
        <w:spacing w:line="360" w:lineRule="auto"/>
        <w:jc w:val="both"/>
        <w:rPr>
          <w:rFonts w:asciiTheme="majorBidi" w:hAnsiTheme="majorBidi" w:cstheme="majorBidi"/>
          <w:b/>
          <w:color w:val="365F91" w:themeColor="accent1" w:themeShade="BF"/>
          <w:sz w:val="28"/>
          <w:szCs w:val="28"/>
          <w:u w:val="single"/>
        </w:rPr>
      </w:pPr>
      <w:r>
        <w:rPr>
          <w:rFonts w:asciiTheme="majorBidi" w:hAnsiTheme="majorBidi" w:cstheme="majorBidi"/>
          <w:b/>
          <w:color w:val="365F91" w:themeColor="accent1" w:themeShade="BF"/>
          <w:sz w:val="28"/>
          <w:szCs w:val="28"/>
          <w:u w:val="single"/>
        </w:rPr>
        <w:t>IV.3</w:t>
      </w:r>
      <w:r w:rsidRPr="001109CC">
        <w:rPr>
          <w:rFonts w:asciiTheme="majorBidi" w:hAnsiTheme="majorBidi" w:cstheme="majorBidi"/>
          <w:b/>
          <w:color w:val="365F91" w:themeColor="accent1" w:themeShade="BF"/>
          <w:sz w:val="28"/>
          <w:szCs w:val="28"/>
          <w:u w:val="single"/>
        </w:rPr>
        <w:t xml:space="preserve"> /- Etude des balcons :</w:t>
      </w:r>
    </w:p>
    <w:p w:rsidR="00E01015" w:rsidRPr="00E0515C" w:rsidRDefault="00E01015" w:rsidP="00A1330B">
      <w:pPr>
        <w:tabs>
          <w:tab w:val="left" w:pos="426"/>
          <w:tab w:val="left" w:pos="567"/>
          <w:tab w:val="left" w:pos="709"/>
          <w:tab w:val="left" w:pos="1134"/>
          <w:tab w:val="left" w:pos="2356"/>
        </w:tabs>
        <w:spacing w:line="360" w:lineRule="auto"/>
        <w:jc w:val="both"/>
        <w:rPr>
          <w:rFonts w:asciiTheme="majorBidi" w:hAnsiTheme="majorBidi" w:cstheme="majorBidi"/>
          <w:sz w:val="24"/>
          <w:szCs w:val="24"/>
        </w:rPr>
      </w:pPr>
      <w:r w:rsidRPr="00C1209C">
        <w:rPr>
          <w:rFonts w:asciiTheme="majorBidi" w:hAnsiTheme="majorBidi" w:cstheme="majorBidi"/>
          <w:b/>
          <w:sz w:val="24"/>
          <w:szCs w:val="24"/>
        </w:rPr>
        <w:tab/>
      </w:r>
      <w:r w:rsidRPr="00C1209C">
        <w:rPr>
          <w:rFonts w:asciiTheme="majorBidi" w:hAnsiTheme="majorBidi" w:cstheme="majorBidi"/>
          <w:sz w:val="24"/>
          <w:szCs w:val="24"/>
        </w:rPr>
        <w:t>Les balcons sont considérés comme étant encastrés sur les poutres ; sont calculés comme une console de 1m de largeur sollicitée par une charge permanente « G » et une surcharge d’exploitation «P».</w:t>
      </w:r>
      <w:r w:rsidRPr="006639F1">
        <w:rPr>
          <w:noProof/>
        </w:rPr>
        <w:t xml:space="preserve"> </w:t>
      </w:r>
    </w:p>
    <w:p w:rsidR="00E01015" w:rsidRPr="00C1209C" w:rsidRDefault="00E01015" w:rsidP="00A1330B">
      <w:pPr>
        <w:tabs>
          <w:tab w:val="left" w:pos="426"/>
          <w:tab w:val="left" w:pos="567"/>
          <w:tab w:val="left" w:pos="709"/>
          <w:tab w:val="left" w:pos="1134"/>
          <w:tab w:val="left" w:pos="2356"/>
        </w:tabs>
        <w:spacing w:line="360" w:lineRule="auto"/>
        <w:ind w:left="1080"/>
        <w:contextualSpacing/>
        <w:jc w:val="both"/>
        <w:rPr>
          <w:rFonts w:asciiTheme="majorBidi" w:hAnsiTheme="majorBidi" w:cstheme="majorBidi"/>
          <w:b/>
          <w:color w:val="FF0000"/>
          <w:w w:val="105"/>
          <w:sz w:val="24"/>
          <w:szCs w:val="24"/>
        </w:rPr>
      </w:pPr>
    </w:p>
    <w:p w:rsidR="00E01015" w:rsidRPr="00C1209C" w:rsidRDefault="00E01015" w:rsidP="00A1330B">
      <w:pPr>
        <w:spacing w:line="360" w:lineRule="auto"/>
        <w:jc w:val="center"/>
        <w:rPr>
          <w:rFonts w:asciiTheme="majorBidi" w:hAnsiTheme="majorBidi" w:cstheme="majorBidi"/>
          <w:sz w:val="24"/>
          <w:szCs w:val="24"/>
        </w:rPr>
      </w:pPr>
      <w:bookmarkStart w:id="37" w:name="_Hlk43573190"/>
      <w:r w:rsidRPr="00277EBA">
        <w:rPr>
          <w:rFonts w:asciiTheme="majorBidi" w:hAnsiTheme="majorBidi" w:cstheme="majorBidi"/>
          <w:b/>
          <w:bCs/>
          <w:sz w:val="24"/>
          <w:szCs w:val="24"/>
          <w:u w:val="single"/>
        </w:rPr>
        <w:t>Figure IV.6 :</w:t>
      </w:r>
      <w:r w:rsidRPr="00C1209C">
        <w:rPr>
          <w:rFonts w:asciiTheme="majorBidi" w:hAnsiTheme="majorBidi" w:cstheme="majorBidi"/>
          <w:sz w:val="24"/>
          <w:szCs w:val="24"/>
        </w:rPr>
        <w:t xml:space="preserve"> Coupe transversale d’un balcon à dalle pleine </w:t>
      </w:r>
      <w:r>
        <w:rPr>
          <w:rFonts w:asciiTheme="majorBidi" w:hAnsiTheme="majorBidi" w:cstheme="majorBidi"/>
          <w:sz w:val="24"/>
          <w:szCs w:val="24"/>
        </w:rPr>
        <w:t>(</w:t>
      </w:r>
      <w:r w:rsidRPr="00C1209C">
        <w:rPr>
          <w:rFonts w:asciiTheme="majorBidi" w:hAnsiTheme="majorBidi" w:cstheme="majorBidi"/>
          <w:sz w:val="24"/>
          <w:szCs w:val="24"/>
        </w:rPr>
        <w:t>d’étage courant</w:t>
      </w:r>
      <w:r>
        <w:rPr>
          <w:rFonts w:asciiTheme="majorBidi" w:hAnsiTheme="majorBidi" w:cstheme="majorBidi"/>
          <w:sz w:val="24"/>
          <w:szCs w:val="24"/>
        </w:rPr>
        <w:t>)</w:t>
      </w:r>
      <w:r w:rsidRPr="00C1209C">
        <w:rPr>
          <w:rFonts w:asciiTheme="majorBidi" w:hAnsiTheme="majorBidi" w:cstheme="majorBidi"/>
          <w:sz w:val="24"/>
          <w:szCs w:val="24"/>
        </w:rPr>
        <w:t>.</w:t>
      </w:r>
      <w:bookmarkEnd w:id="37"/>
    </w:p>
    <w:p w:rsidR="00E01015" w:rsidRPr="001109CC" w:rsidRDefault="00E01015" w:rsidP="00A1330B">
      <w:pPr>
        <w:spacing w:line="360" w:lineRule="auto"/>
        <w:rPr>
          <w:rFonts w:asciiTheme="majorBidi" w:hAnsiTheme="majorBidi" w:cstheme="majorBidi"/>
          <w:b/>
          <w:bCs/>
          <w:color w:val="365F91" w:themeColor="accent1" w:themeShade="BF"/>
          <w:sz w:val="28"/>
          <w:szCs w:val="28"/>
          <w:u w:val="single"/>
        </w:rPr>
      </w:pPr>
      <w:r>
        <w:rPr>
          <w:rFonts w:asciiTheme="majorBidi" w:hAnsiTheme="majorBidi" w:cstheme="majorBidi"/>
          <w:b/>
          <w:bCs/>
          <w:color w:val="365F91" w:themeColor="accent1" w:themeShade="BF"/>
          <w:sz w:val="28"/>
          <w:szCs w:val="28"/>
          <w:u w:val="single"/>
        </w:rPr>
        <w:t>IV.3</w:t>
      </w:r>
      <w:r w:rsidRPr="001109CC">
        <w:rPr>
          <w:rFonts w:asciiTheme="majorBidi" w:hAnsiTheme="majorBidi" w:cstheme="majorBidi"/>
          <w:b/>
          <w:bCs/>
          <w:color w:val="365F91" w:themeColor="accent1" w:themeShade="BF"/>
          <w:sz w:val="28"/>
          <w:szCs w:val="28"/>
          <w:u w:val="single"/>
        </w:rPr>
        <w:t>.1 /- Descente de charges :</w:t>
      </w:r>
    </w:p>
    <w:p w:rsidR="00E01015" w:rsidRPr="00C1209C" w:rsidRDefault="00E01015" w:rsidP="00A1330B">
      <w:pPr>
        <w:pStyle w:val="Paragraphedeliste"/>
        <w:numPr>
          <w:ilvl w:val="0"/>
          <w:numId w:val="69"/>
        </w:numPr>
        <w:tabs>
          <w:tab w:val="left" w:pos="360"/>
        </w:tabs>
        <w:spacing w:after="120" w:line="360" w:lineRule="auto"/>
        <w:ind w:right="-567"/>
        <w:rPr>
          <w:rFonts w:asciiTheme="majorBidi" w:hAnsiTheme="majorBidi" w:cstheme="majorBidi"/>
          <w:sz w:val="24"/>
          <w:szCs w:val="24"/>
        </w:rPr>
      </w:pPr>
      <w:r w:rsidRPr="00C1209C">
        <w:rPr>
          <w:rFonts w:asciiTheme="majorBidi" w:hAnsiTheme="majorBidi" w:cstheme="majorBidi"/>
          <w:sz w:val="24"/>
          <w:szCs w:val="24"/>
          <w:u w:val="single"/>
        </w:rPr>
        <w:t>Epaisseur d</w:t>
      </w:r>
      <w:r>
        <w:rPr>
          <w:rFonts w:asciiTheme="majorBidi" w:hAnsiTheme="majorBidi" w:cstheme="majorBidi"/>
          <w:sz w:val="24"/>
          <w:szCs w:val="24"/>
          <w:u w:val="single"/>
        </w:rPr>
        <w:t>u</w:t>
      </w:r>
      <w:r w:rsidRPr="00C1209C">
        <w:rPr>
          <w:rFonts w:asciiTheme="majorBidi" w:hAnsiTheme="majorBidi" w:cstheme="majorBidi"/>
          <w:sz w:val="24"/>
          <w:szCs w:val="24"/>
          <w:u w:val="single"/>
        </w:rPr>
        <w:t xml:space="preserve"> balcon </w:t>
      </w:r>
      <w:r w:rsidRPr="00C1209C">
        <w:rPr>
          <w:rFonts w:asciiTheme="majorBidi" w:hAnsiTheme="majorBidi" w:cstheme="majorBidi"/>
          <w:sz w:val="24"/>
          <w:szCs w:val="24"/>
        </w:rPr>
        <w:t>: </w:t>
      </w:r>
    </w:p>
    <w:p w:rsidR="00E01015" w:rsidRPr="00E0515C" w:rsidRDefault="00E01015" w:rsidP="00A1330B">
      <w:pPr>
        <w:tabs>
          <w:tab w:val="left" w:pos="360"/>
        </w:tabs>
        <w:spacing w:after="120" w:line="360" w:lineRule="auto"/>
        <w:ind w:right="-567"/>
        <w:rPr>
          <w:rFonts w:asciiTheme="majorBidi" w:hAnsiTheme="majorBidi" w:cstheme="majorBidi"/>
          <w:sz w:val="24"/>
          <w:szCs w:val="24"/>
        </w:rPr>
      </w:pPr>
      <w:r w:rsidRPr="00C1209C">
        <w:rPr>
          <w:rFonts w:asciiTheme="majorBidi" w:hAnsiTheme="majorBidi" w:cstheme="majorBidi"/>
          <w:sz w:val="24"/>
          <w:szCs w:val="24"/>
        </w:rPr>
        <w:t>On prend e = 1</w:t>
      </w:r>
      <w:r>
        <w:rPr>
          <w:rFonts w:asciiTheme="majorBidi" w:hAnsiTheme="majorBidi" w:cstheme="majorBidi"/>
          <w:sz w:val="24"/>
          <w:szCs w:val="24"/>
        </w:rPr>
        <w:t>5</w:t>
      </w:r>
      <w:r w:rsidRPr="00C1209C">
        <w:rPr>
          <w:rFonts w:asciiTheme="majorBidi" w:hAnsiTheme="majorBidi" w:cstheme="majorBidi"/>
          <w:sz w:val="24"/>
          <w:szCs w:val="24"/>
        </w:rPr>
        <w:t xml:space="preserve"> cm </w:t>
      </w:r>
    </w:p>
    <w:p w:rsidR="00E01015" w:rsidRPr="00C1209C" w:rsidRDefault="00E01015" w:rsidP="00A1330B">
      <w:pPr>
        <w:pStyle w:val="Lgende"/>
        <w:spacing w:line="360" w:lineRule="auto"/>
        <w:rPr>
          <w:rFonts w:asciiTheme="majorBidi" w:hAnsiTheme="majorBidi" w:cstheme="majorBidi"/>
        </w:rPr>
      </w:pPr>
      <w:r w:rsidRPr="00277EBA">
        <w:rPr>
          <w:rFonts w:asciiTheme="majorBidi" w:hAnsiTheme="majorBidi" w:cstheme="majorBidi"/>
          <w:u w:val="single"/>
        </w:rPr>
        <w:t xml:space="preserve">Tableau </w:t>
      </w:r>
      <w:r w:rsidRPr="00277EBA">
        <w:rPr>
          <w:rFonts w:asciiTheme="majorBidi" w:hAnsiTheme="majorBidi" w:cstheme="majorBidi"/>
          <w:noProof/>
          <w:u w:val="single"/>
        </w:rPr>
        <w:t>IV.1</w:t>
      </w:r>
      <w:r w:rsidRPr="00277EBA">
        <w:rPr>
          <w:rFonts w:asciiTheme="majorBidi" w:hAnsiTheme="majorBidi" w:cstheme="majorBidi"/>
          <w:u w:val="single"/>
        </w:rPr>
        <w:t>:</w:t>
      </w:r>
      <w:r w:rsidRPr="00C1209C">
        <w:rPr>
          <w:rFonts w:asciiTheme="majorBidi" w:hAnsiTheme="majorBidi" w:cstheme="majorBidi"/>
        </w:rPr>
        <w:t xml:space="preserve"> Charges appliquées sur la dalle pleine </w:t>
      </w:r>
      <w:r w:rsidRPr="00C1209C">
        <w:rPr>
          <w:rFonts w:asciiTheme="majorBidi" w:eastAsia="TimesNewRoman,Bold" w:hAnsiTheme="majorBidi" w:cstheme="majorBidi"/>
        </w:rPr>
        <w:t>du balcon</w:t>
      </w:r>
      <w:r w:rsidRPr="00C1209C">
        <w:rPr>
          <w:rFonts w:asciiTheme="majorBidi" w:hAnsiTheme="majorBidi" w:cstheme="majorBidi"/>
        </w:rPr>
        <w:t>.</w:t>
      </w:r>
    </w:p>
    <w:tbl>
      <w:tblPr>
        <w:tblStyle w:val="Grilledutableau"/>
        <w:tblpPr w:leftFromText="141" w:rightFromText="141" w:vertAnchor="text" w:horzAnchor="margin" w:tblpXSpec="center" w:tblpY="382"/>
        <w:tblW w:w="8290" w:type="dxa"/>
        <w:tblLook w:val="04A0"/>
      </w:tblPr>
      <w:tblGrid>
        <w:gridCol w:w="486"/>
        <w:gridCol w:w="2440"/>
        <w:gridCol w:w="1083"/>
        <w:gridCol w:w="756"/>
        <w:gridCol w:w="1120"/>
        <w:gridCol w:w="2405"/>
      </w:tblGrid>
      <w:tr w:rsidR="00E01015" w:rsidRPr="00C1209C" w:rsidTr="00555D5A">
        <w:trPr>
          <w:trHeight w:val="74"/>
        </w:trPr>
        <w:tc>
          <w:tcPr>
            <w:tcW w:w="486"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eastAsia="Times New Roman,Bold" w:hAnsiTheme="majorBidi" w:cstheme="majorBidi"/>
                <w:b/>
                <w:bCs/>
                <w:sz w:val="24"/>
                <w:szCs w:val="24"/>
              </w:rPr>
            </w:pPr>
            <w:r w:rsidRPr="00C1209C">
              <w:rPr>
                <w:rFonts w:asciiTheme="majorBidi" w:eastAsia="Times New Roman,Bold" w:hAnsiTheme="majorBidi" w:cstheme="majorBidi"/>
                <w:b/>
                <w:bCs/>
                <w:sz w:val="24"/>
                <w:szCs w:val="24"/>
              </w:rPr>
              <w:t>N°</w:t>
            </w:r>
          </w:p>
        </w:tc>
        <w:tc>
          <w:tcPr>
            <w:tcW w:w="2440"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eastAsia="Times New Roman,Bold" w:hAnsiTheme="majorBidi" w:cstheme="majorBidi"/>
                <w:b/>
                <w:bCs/>
                <w:sz w:val="24"/>
                <w:szCs w:val="24"/>
              </w:rPr>
            </w:pPr>
            <w:r w:rsidRPr="00C1209C">
              <w:rPr>
                <w:rFonts w:asciiTheme="majorBidi" w:hAnsiTheme="majorBidi" w:cstheme="majorBidi"/>
                <w:b/>
                <w:bCs/>
                <w:sz w:val="24"/>
                <w:szCs w:val="24"/>
              </w:rPr>
              <w:t>Désignation</w:t>
            </w:r>
          </w:p>
        </w:tc>
        <w:tc>
          <w:tcPr>
            <w:tcW w:w="1083" w:type="dxa"/>
            <w:tcBorders>
              <w:top w:val="single" w:sz="4" w:space="0" w:color="auto"/>
              <w:left w:val="single" w:sz="4" w:space="0" w:color="auto"/>
              <w:bottom w:val="single" w:sz="4" w:space="0" w:color="auto"/>
              <w:right w:val="single" w:sz="4" w:space="0" w:color="auto"/>
            </w:tcBorders>
            <w:vAlign w:val="center"/>
            <w:hideMark/>
          </w:tcPr>
          <w:p w:rsidR="00E01015" w:rsidRPr="00C1209C" w:rsidRDefault="00A1330B" w:rsidP="00A1330B">
            <w:pPr>
              <w:autoSpaceDE w:val="0"/>
              <w:autoSpaceDN w:val="0"/>
              <w:adjustRightInd w:val="0"/>
              <w:spacing w:line="360" w:lineRule="auto"/>
              <w:jc w:val="center"/>
              <w:rPr>
                <w:rFonts w:asciiTheme="majorBidi" w:eastAsia="Times New Roman,Bold" w:hAnsiTheme="majorBidi" w:cstheme="majorBidi"/>
                <w:b/>
                <w:bCs/>
                <w:sz w:val="24"/>
                <w:szCs w:val="24"/>
              </w:rPr>
            </w:pPr>
            <w:r w:rsidRPr="00C1209C">
              <w:rPr>
                <w:rFonts w:asciiTheme="majorBidi" w:eastAsia="Times New Roman,Bold" w:hAnsiTheme="majorBidi" w:cstheme="majorBidi"/>
                <w:b/>
                <w:bCs/>
                <w:sz w:val="24"/>
                <w:szCs w:val="24"/>
              </w:rPr>
              <w:t>Ρ</w:t>
            </w:r>
          </w:p>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r w:rsidRPr="00C1209C">
              <w:rPr>
                <w:rFonts w:asciiTheme="majorBidi" w:eastAsia="Times New Roman,Bold" w:hAnsiTheme="majorBidi" w:cstheme="majorBidi"/>
                <w:b/>
                <w:bCs/>
                <w:sz w:val="24"/>
                <w:szCs w:val="24"/>
              </w:rPr>
              <w:t>(KN/m</w:t>
            </w:r>
            <w:r w:rsidRPr="00C1209C">
              <w:rPr>
                <w:rFonts w:asciiTheme="majorBidi" w:eastAsia="Times New Roman,Bold" w:hAnsiTheme="majorBidi" w:cstheme="majorBidi"/>
                <w:b/>
                <w:bCs/>
                <w:sz w:val="24"/>
                <w:szCs w:val="24"/>
                <w:vertAlign w:val="superscript"/>
              </w:rPr>
              <w:t>3</w:t>
            </w:r>
            <w:r w:rsidRPr="00C1209C">
              <w:rPr>
                <w:rFonts w:asciiTheme="majorBidi" w:eastAsia="Times New Roman,Bold" w:hAnsiTheme="majorBidi" w:cstheme="majorBidi"/>
                <w:b/>
                <w:bCs/>
                <w:sz w:val="24"/>
                <w:szCs w:val="24"/>
              </w:rPr>
              <w:t>)</w:t>
            </w:r>
          </w:p>
        </w:tc>
        <w:tc>
          <w:tcPr>
            <w:tcW w:w="756" w:type="dxa"/>
            <w:tcBorders>
              <w:top w:val="single" w:sz="4" w:space="0" w:color="auto"/>
              <w:left w:val="single" w:sz="4" w:space="0" w:color="auto"/>
              <w:bottom w:val="single" w:sz="4" w:space="0" w:color="auto"/>
              <w:right w:val="single" w:sz="4" w:space="0" w:color="auto"/>
            </w:tcBorders>
            <w:vAlign w:val="center"/>
            <w:hideMark/>
          </w:tcPr>
          <w:p w:rsidR="00E01015" w:rsidRPr="00C1209C" w:rsidRDefault="00E01015" w:rsidP="00A1330B">
            <w:pPr>
              <w:autoSpaceDE w:val="0"/>
              <w:autoSpaceDN w:val="0"/>
              <w:adjustRightInd w:val="0"/>
              <w:spacing w:line="360" w:lineRule="auto"/>
              <w:jc w:val="center"/>
              <w:rPr>
                <w:rFonts w:asciiTheme="majorBidi" w:hAnsiTheme="majorBidi" w:cstheme="majorBidi"/>
                <w:b/>
                <w:bCs/>
                <w:sz w:val="24"/>
                <w:szCs w:val="24"/>
              </w:rPr>
            </w:pPr>
            <w:r w:rsidRPr="00C1209C">
              <w:rPr>
                <w:rFonts w:asciiTheme="majorBidi" w:hAnsiTheme="majorBidi" w:cstheme="majorBidi"/>
                <w:b/>
                <w:bCs/>
                <w:sz w:val="24"/>
                <w:szCs w:val="24"/>
              </w:rPr>
              <w:t>e</w:t>
            </w:r>
          </w:p>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r w:rsidRPr="00C1209C">
              <w:rPr>
                <w:rFonts w:asciiTheme="majorBidi" w:hAnsiTheme="majorBidi" w:cstheme="majorBidi"/>
                <w:b/>
                <w:bCs/>
                <w:sz w:val="24"/>
                <w:szCs w:val="24"/>
              </w:rPr>
              <w:t>(m)</w:t>
            </w:r>
          </w:p>
        </w:tc>
        <w:tc>
          <w:tcPr>
            <w:tcW w:w="1120" w:type="dxa"/>
            <w:tcBorders>
              <w:top w:val="single" w:sz="4" w:space="0" w:color="auto"/>
              <w:left w:val="single" w:sz="4" w:space="0" w:color="auto"/>
              <w:bottom w:val="single" w:sz="4" w:space="0" w:color="auto"/>
              <w:right w:val="single" w:sz="4" w:space="0" w:color="auto"/>
            </w:tcBorders>
            <w:vAlign w:val="center"/>
            <w:hideMark/>
          </w:tcPr>
          <w:p w:rsidR="00E01015" w:rsidRPr="00C1209C" w:rsidRDefault="00E01015" w:rsidP="00A1330B">
            <w:pPr>
              <w:autoSpaceDE w:val="0"/>
              <w:autoSpaceDN w:val="0"/>
              <w:adjustRightInd w:val="0"/>
              <w:spacing w:line="360" w:lineRule="auto"/>
              <w:jc w:val="center"/>
              <w:rPr>
                <w:rFonts w:asciiTheme="majorBidi" w:hAnsiTheme="majorBidi" w:cstheme="majorBidi"/>
                <w:b/>
                <w:bCs/>
                <w:sz w:val="24"/>
                <w:szCs w:val="24"/>
              </w:rPr>
            </w:pPr>
            <w:r w:rsidRPr="00C1209C">
              <w:rPr>
                <w:rFonts w:asciiTheme="majorBidi" w:hAnsiTheme="majorBidi" w:cstheme="majorBidi"/>
                <w:b/>
                <w:bCs/>
                <w:sz w:val="24"/>
                <w:szCs w:val="24"/>
              </w:rPr>
              <w:t>G</w:t>
            </w:r>
          </w:p>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r w:rsidRPr="00C1209C">
              <w:rPr>
                <w:rFonts w:asciiTheme="majorBidi" w:hAnsiTheme="majorBidi" w:cstheme="majorBidi"/>
                <w:b/>
                <w:bCs/>
                <w:sz w:val="24"/>
                <w:szCs w:val="24"/>
              </w:rPr>
              <w:t>(KN/m²)</w:t>
            </w:r>
          </w:p>
        </w:tc>
        <w:tc>
          <w:tcPr>
            <w:tcW w:w="2405" w:type="dxa"/>
            <w:vMerge w:val="restart"/>
            <w:tcBorders>
              <w:top w:val="single" w:sz="4" w:space="0" w:color="auto"/>
              <w:left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rPr>
                <w:rFonts w:asciiTheme="majorBidi" w:hAnsiTheme="majorBidi" w:cstheme="majorBidi"/>
                <w:b/>
                <w:bCs/>
                <w:sz w:val="24"/>
                <w:szCs w:val="24"/>
              </w:rPr>
            </w:pPr>
          </w:p>
        </w:tc>
      </w:tr>
      <w:tr w:rsidR="00E01015" w:rsidRPr="00C1209C" w:rsidTr="00555D5A">
        <w:trPr>
          <w:trHeight w:val="235"/>
        </w:trPr>
        <w:tc>
          <w:tcPr>
            <w:tcW w:w="486"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b/>
                <w:bCs/>
                <w:sz w:val="24"/>
                <w:szCs w:val="24"/>
              </w:rPr>
            </w:pPr>
            <w:r w:rsidRPr="00C1209C">
              <w:rPr>
                <w:rFonts w:asciiTheme="majorBidi" w:hAnsiTheme="majorBidi" w:cstheme="majorBidi"/>
                <w:b/>
                <w:bCs/>
                <w:sz w:val="24"/>
                <w:szCs w:val="24"/>
              </w:rPr>
              <w:t>1</w:t>
            </w:r>
          </w:p>
        </w:tc>
        <w:tc>
          <w:tcPr>
            <w:tcW w:w="2440"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rPr>
                <w:rFonts w:asciiTheme="majorBidi" w:hAnsiTheme="majorBidi" w:cstheme="majorBidi"/>
                <w:b/>
                <w:bCs/>
                <w:sz w:val="24"/>
                <w:szCs w:val="24"/>
              </w:rPr>
            </w:pPr>
            <w:r w:rsidRPr="00C1209C">
              <w:rPr>
                <w:rFonts w:asciiTheme="majorBidi" w:hAnsiTheme="majorBidi" w:cstheme="majorBidi"/>
                <w:b/>
                <w:bCs/>
                <w:sz w:val="24"/>
                <w:szCs w:val="24"/>
              </w:rPr>
              <w:t xml:space="preserve">Dallage céramique </w:t>
            </w:r>
          </w:p>
        </w:tc>
        <w:tc>
          <w:tcPr>
            <w:tcW w:w="1083"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r w:rsidRPr="00C1209C">
              <w:rPr>
                <w:rFonts w:asciiTheme="majorBidi" w:hAnsiTheme="majorBidi" w:cstheme="majorBidi"/>
                <w:sz w:val="24"/>
                <w:szCs w:val="24"/>
              </w:rPr>
              <w:t>/</w:t>
            </w:r>
          </w:p>
        </w:tc>
        <w:tc>
          <w:tcPr>
            <w:tcW w:w="756"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r w:rsidRPr="00C1209C">
              <w:rPr>
                <w:rFonts w:asciiTheme="majorBidi" w:hAnsiTheme="majorBidi" w:cstheme="majorBidi"/>
                <w:sz w:val="24"/>
                <w:szCs w:val="24"/>
              </w:rPr>
              <w:t>/</w:t>
            </w:r>
          </w:p>
        </w:tc>
        <w:tc>
          <w:tcPr>
            <w:tcW w:w="1120"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r w:rsidRPr="00C1209C">
              <w:rPr>
                <w:rFonts w:asciiTheme="majorBidi" w:hAnsiTheme="majorBidi" w:cstheme="majorBidi"/>
                <w:sz w:val="24"/>
                <w:szCs w:val="24"/>
              </w:rPr>
              <w:t>0</w:t>
            </w:r>
            <w:r>
              <w:rPr>
                <w:rFonts w:asciiTheme="majorBidi" w:hAnsiTheme="majorBidi" w:cstheme="majorBidi"/>
                <w:sz w:val="24"/>
                <w:szCs w:val="24"/>
              </w:rPr>
              <w:t>,</w:t>
            </w:r>
            <w:r w:rsidRPr="00C1209C">
              <w:rPr>
                <w:rFonts w:asciiTheme="majorBidi" w:hAnsiTheme="majorBidi" w:cstheme="majorBidi"/>
                <w:sz w:val="24"/>
                <w:szCs w:val="24"/>
              </w:rPr>
              <w:t>13</w:t>
            </w:r>
          </w:p>
        </w:tc>
        <w:tc>
          <w:tcPr>
            <w:tcW w:w="2405" w:type="dxa"/>
            <w:vMerge/>
            <w:tcBorders>
              <w:left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p>
        </w:tc>
      </w:tr>
      <w:tr w:rsidR="00E01015" w:rsidRPr="00C1209C" w:rsidTr="00555D5A">
        <w:trPr>
          <w:trHeight w:val="74"/>
        </w:trPr>
        <w:tc>
          <w:tcPr>
            <w:tcW w:w="486"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b/>
                <w:bCs/>
                <w:sz w:val="24"/>
                <w:szCs w:val="24"/>
              </w:rPr>
            </w:pPr>
            <w:r w:rsidRPr="00C1209C">
              <w:rPr>
                <w:rFonts w:asciiTheme="majorBidi" w:hAnsiTheme="majorBidi" w:cstheme="majorBidi"/>
                <w:b/>
                <w:bCs/>
                <w:sz w:val="24"/>
                <w:szCs w:val="24"/>
              </w:rPr>
              <w:t>2</w:t>
            </w:r>
          </w:p>
        </w:tc>
        <w:tc>
          <w:tcPr>
            <w:tcW w:w="2440"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rPr>
                <w:rFonts w:asciiTheme="majorBidi" w:hAnsiTheme="majorBidi" w:cstheme="majorBidi"/>
                <w:b/>
                <w:bCs/>
                <w:sz w:val="24"/>
                <w:szCs w:val="24"/>
              </w:rPr>
            </w:pPr>
            <w:r w:rsidRPr="00C1209C">
              <w:rPr>
                <w:rFonts w:asciiTheme="majorBidi" w:hAnsiTheme="majorBidi" w:cstheme="majorBidi"/>
                <w:b/>
                <w:bCs/>
                <w:sz w:val="24"/>
                <w:szCs w:val="24"/>
              </w:rPr>
              <w:t>Mortier de pose</w:t>
            </w:r>
          </w:p>
        </w:tc>
        <w:tc>
          <w:tcPr>
            <w:tcW w:w="1083"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r w:rsidRPr="00C1209C">
              <w:rPr>
                <w:rFonts w:asciiTheme="majorBidi" w:hAnsiTheme="majorBidi" w:cstheme="majorBidi"/>
                <w:sz w:val="24"/>
                <w:szCs w:val="24"/>
              </w:rPr>
              <w:t>20</w:t>
            </w:r>
          </w:p>
        </w:tc>
        <w:tc>
          <w:tcPr>
            <w:tcW w:w="756"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r w:rsidRPr="00C1209C">
              <w:rPr>
                <w:rFonts w:asciiTheme="majorBidi" w:hAnsiTheme="majorBidi" w:cstheme="majorBidi"/>
                <w:sz w:val="24"/>
                <w:szCs w:val="24"/>
              </w:rPr>
              <w:t>0.01</w:t>
            </w:r>
          </w:p>
        </w:tc>
        <w:tc>
          <w:tcPr>
            <w:tcW w:w="1120"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r w:rsidRPr="00C1209C">
              <w:rPr>
                <w:rFonts w:asciiTheme="majorBidi" w:hAnsiTheme="majorBidi" w:cstheme="majorBidi"/>
                <w:sz w:val="24"/>
                <w:szCs w:val="24"/>
              </w:rPr>
              <w:t>0</w:t>
            </w:r>
            <w:r>
              <w:rPr>
                <w:rFonts w:asciiTheme="majorBidi" w:hAnsiTheme="majorBidi" w:cstheme="majorBidi"/>
                <w:sz w:val="24"/>
                <w:szCs w:val="24"/>
              </w:rPr>
              <w:t>,</w:t>
            </w:r>
            <w:r w:rsidRPr="00C1209C">
              <w:rPr>
                <w:rFonts w:asciiTheme="majorBidi" w:hAnsiTheme="majorBidi" w:cstheme="majorBidi"/>
                <w:sz w:val="24"/>
                <w:szCs w:val="24"/>
              </w:rPr>
              <w:t>20</w:t>
            </w:r>
          </w:p>
        </w:tc>
        <w:tc>
          <w:tcPr>
            <w:tcW w:w="2405" w:type="dxa"/>
            <w:vMerge/>
            <w:tcBorders>
              <w:left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p>
        </w:tc>
      </w:tr>
      <w:tr w:rsidR="00E01015" w:rsidRPr="00C1209C" w:rsidTr="00555D5A">
        <w:trPr>
          <w:trHeight w:val="74"/>
        </w:trPr>
        <w:tc>
          <w:tcPr>
            <w:tcW w:w="486"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b/>
                <w:bCs/>
                <w:sz w:val="24"/>
                <w:szCs w:val="24"/>
              </w:rPr>
            </w:pPr>
            <w:r w:rsidRPr="00C1209C">
              <w:rPr>
                <w:rFonts w:asciiTheme="majorBidi" w:hAnsiTheme="majorBidi" w:cstheme="majorBidi"/>
                <w:b/>
                <w:bCs/>
                <w:sz w:val="24"/>
                <w:szCs w:val="24"/>
              </w:rPr>
              <w:t>3</w:t>
            </w:r>
          </w:p>
        </w:tc>
        <w:tc>
          <w:tcPr>
            <w:tcW w:w="2440"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rPr>
                <w:rFonts w:asciiTheme="majorBidi" w:hAnsiTheme="majorBidi" w:cstheme="majorBidi"/>
                <w:b/>
                <w:bCs/>
                <w:sz w:val="24"/>
                <w:szCs w:val="24"/>
              </w:rPr>
            </w:pPr>
            <w:r w:rsidRPr="00C1209C">
              <w:rPr>
                <w:rFonts w:asciiTheme="majorBidi" w:hAnsiTheme="majorBidi" w:cstheme="majorBidi"/>
                <w:b/>
                <w:bCs/>
                <w:sz w:val="24"/>
                <w:szCs w:val="24"/>
              </w:rPr>
              <w:t>Béton</w:t>
            </w:r>
            <w:r>
              <w:rPr>
                <w:rFonts w:asciiTheme="majorBidi" w:hAnsiTheme="majorBidi" w:cstheme="majorBidi"/>
                <w:b/>
                <w:bCs/>
                <w:sz w:val="24"/>
                <w:szCs w:val="24"/>
              </w:rPr>
              <w:t xml:space="preserve"> pour rattrapage</w:t>
            </w:r>
            <w:r w:rsidRPr="00C1209C">
              <w:rPr>
                <w:rFonts w:asciiTheme="majorBidi" w:hAnsiTheme="majorBidi" w:cstheme="majorBidi"/>
                <w:b/>
                <w:bCs/>
                <w:sz w:val="24"/>
                <w:szCs w:val="24"/>
              </w:rPr>
              <w:t xml:space="preserve"> de niveau </w:t>
            </w:r>
          </w:p>
        </w:tc>
        <w:tc>
          <w:tcPr>
            <w:tcW w:w="1083"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r w:rsidRPr="00C1209C">
              <w:rPr>
                <w:rFonts w:asciiTheme="majorBidi" w:hAnsiTheme="majorBidi" w:cstheme="majorBidi"/>
                <w:sz w:val="24"/>
                <w:szCs w:val="24"/>
              </w:rPr>
              <w:t>22</w:t>
            </w:r>
          </w:p>
        </w:tc>
        <w:tc>
          <w:tcPr>
            <w:tcW w:w="756"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r w:rsidRPr="00C1209C">
              <w:rPr>
                <w:rFonts w:asciiTheme="majorBidi" w:hAnsiTheme="majorBidi" w:cstheme="majorBidi"/>
                <w:sz w:val="24"/>
                <w:szCs w:val="24"/>
              </w:rPr>
              <w:t>0.035</w:t>
            </w:r>
          </w:p>
        </w:tc>
        <w:tc>
          <w:tcPr>
            <w:tcW w:w="1120"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r w:rsidRPr="00C1209C">
              <w:rPr>
                <w:rFonts w:asciiTheme="majorBidi" w:hAnsiTheme="majorBidi" w:cstheme="majorBidi"/>
                <w:sz w:val="24"/>
                <w:szCs w:val="24"/>
              </w:rPr>
              <w:t>0</w:t>
            </w:r>
            <w:r>
              <w:rPr>
                <w:rFonts w:asciiTheme="majorBidi" w:hAnsiTheme="majorBidi" w:cstheme="majorBidi"/>
                <w:sz w:val="24"/>
                <w:szCs w:val="24"/>
              </w:rPr>
              <w:t>,</w:t>
            </w:r>
            <w:r w:rsidRPr="00C1209C">
              <w:rPr>
                <w:rFonts w:asciiTheme="majorBidi" w:hAnsiTheme="majorBidi" w:cstheme="majorBidi"/>
                <w:sz w:val="24"/>
                <w:szCs w:val="24"/>
              </w:rPr>
              <w:t>77</w:t>
            </w:r>
          </w:p>
        </w:tc>
        <w:tc>
          <w:tcPr>
            <w:tcW w:w="2405" w:type="dxa"/>
            <w:vMerge/>
            <w:tcBorders>
              <w:left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p>
        </w:tc>
      </w:tr>
      <w:tr w:rsidR="00E01015" w:rsidRPr="00C1209C" w:rsidTr="00555D5A">
        <w:trPr>
          <w:trHeight w:val="272"/>
        </w:trPr>
        <w:tc>
          <w:tcPr>
            <w:tcW w:w="486"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b/>
                <w:bCs/>
                <w:sz w:val="24"/>
                <w:szCs w:val="24"/>
              </w:rPr>
            </w:pPr>
            <w:r w:rsidRPr="00C1209C">
              <w:rPr>
                <w:rFonts w:asciiTheme="majorBidi" w:hAnsiTheme="majorBidi" w:cstheme="majorBidi"/>
                <w:b/>
                <w:bCs/>
                <w:sz w:val="24"/>
                <w:szCs w:val="24"/>
              </w:rPr>
              <w:t>4</w:t>
            </w:r>
          </w:p>
        </w:tc>
        <w:tc>
          <w:tcPr>
            <w:tcW w:w="2440"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rPr>
                <w:rFonts w:asciiTheme="majorBidi" w:hAnsiTheme="majorBidi" w:cstheme="majorBidi"/>
                <w:b/>
                <w:sz w:val="24"/>
                <w:szCs w:val="24"/>
              </w:rPr>
            </w:pPr>
            <w:r w:rsidRPr="00C1209C">
              <w:rPr>
                <w:rFonts w:asciiTheme="majorBidi" w:hAnsiTheme="majorBidi" w:cstheme="majorBidi"/>
                <w:b/>
                <w:sz w:val="24"/>
                <w:szCs w:val="24"/>
              </w:rPr>
              <w:t>Dalle pleine</w:t>
            </w:r>
          </w:p>
        </w:tc>
        <w:tc>
          <w:tcPr>
            <w:tcW w:w="1083"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r w:rsidRPr="00C1209C">
              <w:rPr>
                <w:rFonts w:asciiTheme="majorBidi" w:hAnsiTheme="majorBidi" w:cstheme="majorBidi"/>
                <w:sz w:val="24"/>
                <w:szCs w:val="24"/>
              </w:rPr>
              <w:t>25</w:t>
            </w:r>
          </w:p>
        </w:tc>
        <w:tc>
          <w:tcPr>
            <w:tcW w:w="756"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r w:rsidRPr="00C1209C">
              <w:rPr>
                <w:rFonts w:asciiTheme="majorBidi" w:hAnsiTheme="majorBidi" w:cstheme="majorBidi"/>
                <w:sz w:val="24"/>
                <w:szCs w:val="24"/>
              </w:rPr>
              <w:t>0.1</w:t>
            </w:r>
            <w:r>
              <w:rPr>
                <w:rFonts w:asciiTheme="majorBidi" w:hAnsiTheme="majorBidi" w:cstheme="majorBidi"/>
                <w:sz w:val="24"/>
                <w:szCs w:val="24"/>
              </w:rPr>
              <w:t>5</w:t>
            </w:r>
          </w:p>
        </w:tc>
        <w:tc>
          <w:tcPr>
            <w:tcW w:w="1120"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r>
              <w:rPr>
                <w:rFonts w:asciiTheme="majorBidi" w:hAnsiTheme="majorBidi" w:cstheme="majorBidi"/>
                <w:sz w:val="24"/>
                <w:szCs w:val="24"/>
              </w:rPr>
              <w:t>3,75</w:t>
            </w:r>
          </w:p>
        </w:tc>
        <w:tc>
          <w:tcPr>
            <w:tcW w:w="2405" w:type="dxa"/>
            <w:vMerge/>
            <w:tcBorders>
              <w:left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p>
        </w:tc>
      </w:tr>
      <w:tr w:rsidR="00E01015" w:rsidRPr="00C1209C" w:rsidTr="00555D5A">
        <w:trPr>
          <w:trHeight w:val="70"/>
        </w:trPr>
        <w:tc>
          <w:tcPr>
            <w:tcW w:w="486"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b/>
                <w:bCs/>
                <w:sz w:val="24"/>
                <w:szCs w:val="24"/>
              </w:rPr>
            </w:pPr>
            <w:r w:rsidRPr="00C1209C">
              <w:rPr>
                <w:rFonts w:asciiTheme="majorBidi" w:hAnsiTheme="majorBidi" w:cstheme="majorBidi"/>
                <w:b/>
                <w:bCs/>
                <w:sz w:val="24"/>
                <w:szCs w:val="24"/>
              </w:rPr>
              <w:t>5</w:t>
            </w:r>
          </w:p>
        </w:tc>
        <w:tc>
          <w:tcPr>
            <w:tcW w:w="2440"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rPr>
                <w:rFonts w:asciiTheme="majorBidi" w:hAnsiTheme="majorBidi" w:cstheme="majorBidi"/>
                <w:b/>
                <w:sz w:val="24"/>
                <w:szCs w:val="24"/>
              </w:rPr>
            </w:pPr>
            <w:r w:rsidRPr="00C1209C">
              <w:rPr>
                <w:rFonts w:asciiTheme="majorBidi" w:hAnsiTheme="majorBidi" w:cstheme="majorBidi"/>
                <w:b/>
                <w:bCs/>
                <w:sz w:val="24"/>
                <w:szCs w:val="24"/>
              </w:rPr>
              <w:t xml:space="preserve">Enduit au ciment </w:t>
            </w:r>
          </w:p>
        </w:tc>
        <w:tc>
          <w:tcPr>
            <w:tcW w:w="1083"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r w:rsidRPr="00C1209C">
              <w:rPr>
                <w:rFonts w:asciiTheme="majorBidi" w:hAnsiTheme="majorBidi" w:cstheme="majorBidi"/>
                <w:sz w:val="24"/>
                <w:szCs w:val="24"/>
              </w:rPr>
              <w:t>18</w:t>
            </w:r>
          </w:p>
        </w:tc>
        <w:tc>
          <w:tcPr>
            <w:tcW w:w="756"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r w:rsidRPr="00C1209C">
              <w:rPr>
                <w:rFonts w:asciiTheme="majorBidi" w:hAnsiTheme="majorBidi" w:cstheme="majorBidi"/>
                <w:sz w:val="24"/>
                <w:szCs w:val="24"/>
              </w:rPr>
              <w:t>0.015</w:t>
            </w:r>
          </w:p>
        </w:tc>
        <w:tc>
          <w:tcPr>
            <w:tcW w:w="1120" w:type="dxa"/>
            <w:tcBorders>
              <w:top w:val="single" w:sz="4" w:space="0" w:color="auto"/>
              <w:left w:val="single" w:sz="4" w:space="0" w:color="auto"/>
              <w:bottom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r w:rsidRPr="00C1209C">
              <w:rPr>
                <w:rFonts w:asciiTheme="majorBidi" w:hAnsiTheme="majorBidi" w:cstheme="majorBidi"/>
                <w:sz w:val="24"/>
                <w:szCs w:val="24"/>
              </w:rPr>
              <w:t>0</w:t>
            </w:r>
            <w:r>
              <w:rPr>
                <w:rFonts w:asciiTheme="majorBidi" w:hAnsiTheme="majorBidi" w:cstheme="majorBidi"/>
                <w:sz w:val="24"/>
                <w:szCs w:val="24"/>
              </w:rPr>
              <w:t>,</w:t>
            </w:r>
            <w:r w:rsidRPr="00C1209C">
              <w:rPr>
                <w:rFonts w:asciiTheme="majorBidi" w:hAnsiTheme="majorBidi" w:cstheme="majorBidi"/>
                <w:sz w:val="24"/>
                <w:szCs w:val="24"/>
              </w:rPr>
              <w:t>27</w:t>
            </w:r>
          </w:p>
        </w:tc>
        <w:tc>
          <w:tcPr>
            <w:tcW w:w="2405" w:type="dxa"/>
            <w:vMerge/>
            <w:tcBorders>
              <w:left w:val="single" w:sz="4" w:space="0" w:color="auto"/>
              <w:right w:val="single" w:sz="4" w:space="0" w:color="auto"/>
            </w:tcBorders>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sz w:val="24"/>
                <w:szCs w:val="24"/>
              </w:rPr>
            </w:pPr>
          </w:p>
        </w:tc>
      </w:tr>
      <w:tr w:rsidR="00E01015" w:rsidRPr="00C1209C" w:rsidTr="00555D5A">
        <w:trPr>
          <w:trHeight w:val="249"/>
        </w:trPr>
        <w:tc>
          <w:tcPr>
            <w:tcW w:w="486" w:type="dxa"/>
            <w:vMerge w:val="restart"/>
            <w:tcBorders>
              <w:top w:val="single" w:sz="4" w:space="0" w:color="auto"/>
              <w:left w:val="nil"/>
              <w:bottom w:val="single" w:sz="4" w:space="0" w:color="auto"/>
              <w:right w:val="single" w:sz="4" w:space="0" w:color="auto"/>
            </w:tcBorders>
            <w:shd w:val="clear" w:color="auto" w:fill="auto"/>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b/>
                <w:bCs/>
                <w:sz w:val="24"/>
                <w:szCs w:val="24"/>
              </w:rPr>
            </w:pPr>
          </w:p>
        </w:tc>
        <w:tc>
          <w:tcPr>
            <w:tcW w:w="4279" w:type="dxa"/>
            <w:gridSpan w:val="3"/>
            <w:tcBorders>
              <w:top w:val="single" w:sz="4" w:space="0" w:color="auto"/>
              <w:left w:val="single" w:sz="4" w:space="0" w:color="auto"/>
              <w:right w:val="single" w:sz="4" w:space="0" w:color="auto"/>
            </w:tcBorders>
            <w:shd w:val="clear" w:color="auto" w:fill="FFFFFF" w:themeFill="background1"/>
            <w:vAlign w:val="center"/>
          </w:tcPr>
          <w:p w:rsidR="00E01015" w:rsidRPr="00C1209C" w:rsidRDefault="00E01015" w:rsidP="00A1330B">
            <w:pPr>
              <w:autoSpaceDE w:val="0"/>
              <w:autoSpaceDN w:val="0"/>
              <w:adjustRightInd w:val="0"/>
              <w:spacing w:line="360" w:lineRule="auto"/>
              <w:jc w:val="right"/>
              <w:rPr>
                <w:rFonts w:asciiTheme="majorBidi" w:hAnsiTheme="majorBidi" w:cstheme="majorBidi"/>
                <w:sz w:val="24"/>
                <w:szCs w:val="24"/>
              </w:rPr>
            </w:pPr>
            <w:r w:rsidRPr="00C1209C">
              <w:rPr>
                <w:rFonts w:asciiTheme="majorBidi" w:hAnsiTheme="majorBidi" w:cstheme="majorBidi"/>
                <w:b/>
                <w:bCs/>
                <w:sz w:val="24"/>
                <w:szCs w:val="24"/>
              </w:rPr>
              <w:t>Charge permanent G (balcon)</w:t>
            </w:r>
          </w:p>
        </w:tc>
        <w:tc>
          <w:tcPr>
            <w:tcW w:w="1120" w:type="dxa"/>
            <w:tcBorders>
              <w:top w:val="single" w:sz="4" w:space="0" w:color="auto"/>
              <w:left w:val="single" w:sz="4" w:space="0" w:color="auto"/>
              <w:right w:val="single" w:sz="4" w:space="0" w:color="auto"/>
            </w:tcBorders>
            <w:shd w:val="clear" w:color="auto" w:fill="FFFFFF" w:themeFill="background1"/>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b/>
                <w:bCs/>
                <w:color w:val="000000"/>
                <w:sz w:val="24"/>
                <w:szCs w:val="24"/>
              </w:rPr>
            </w:pPr>
            <w:r w:rsidRPr="00C1209C">
              <w:rPr>
                <w:rFonts w:asciiTheme="majorBidi" w:hAnsiTheme="majorBidi" w:cstheme="majorBidi"/>
                <w:b/>
                <w:bCs/>
                <w:sz w:val="24"/>
                <w:szCs w:val="24"/>
              </w:rPr>
              <w:t>5</w:t>
            </w:r>
            <w:r>
              <w:rPr>
                <w:rFonts w:asciiTheme="majorBidi" w:hAnsiTheme="majorBidi" w:cstheme="majorBidi"/>
                <w:b/>
                <w:bCs/>
                <w:sz w:val="24"/>
                <w:szCs w:val="24"/>
              </w:rPr>
              <w:t>,12</w:t>
            </w:r>
          </w:p>
        </w:tc>
        <w:tc>
          <w:tcPr>
            <w:tcW w:w="2405" w:type="dxa"/>
            <w:tcBorders>
              <w:left w:val="single" w:sz="4" w:space="0" w:color="auto"/>
              <w:bottom w:val="single" w:sz="4" w:space="0" w:color="auto"/>
              <w:right w:val="single" w:sz="4" w:space="0" w:color="auto"/>
            </w:tcBorders>
            <w:shd w:val="clear" w:color="auto" w:fill="FFFFFF" w:themeFill="background1"/>
            <w:vAlign w:val="center"/>
          </w:tcPr>
          <w:p w:rsidR="00E01015" w:rsidRPr="00C1209C" w:rsidRDefault="00E01015" w:rsidP="00A1330B">
            <w:pPr>
              <w:spacing w:line="360" w:lineRule="auto"/>
              <w:jc w:val="center"/>
              <w:rPr>
                <w:rFonts w:asciiTheme="majorBidi" w:hAnsiTheme="majorBidi" w:cstheme="majorBidi"/>
                <w:b/>
                <w:bCs/>
                <w:sz w:val="24"/>
                <w:szCs w:val="24"/>
              </w:rPr>
            </w:pPr>
            <w:r w:rsidRPr="00C1209C">
              <w:rPr>
                <w:rFonts w:asciiTheme="majorBidi" w:hAnsiTheme="majorBidi" w:cstheme="majorBidi"/>
                <w:b/>
                <w:bCs/>
                <w:sz w:val="24"/>
                <w:szCs w:val="24"/>
              </w:rPr>
              <w:t>(KN/m²)</w:t>
            </w:r>
          </w:p>
        </w:tc>
      </w:tr>
      <w:tr w:rsidR="00E01015" w:rsidRPr="00C1209C" w:rsidTr="00555D5A">
        <w:trPr>
          <w:trHeight w:val="42"/>
        </w:trPr>
        <w:tc>
          <w:tcPr>
            <w:tcW w:w="486" w:type="dxa"/>
            <w:vMerge/>
            <w:tcBorders>
              <w:left w:val="nil"/>
              <w:bottom w:val="nil"/>
              <w:right w:val="single" w:sz="4" w:space="0" w:color="auto"/>
            </w:tcBorders>
            <w:shd w:val="clear" w:color="auto" w:fill="auto"/>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b/>
                <w:bCs/>
                <w:sz w:val="24"/>
                <w:szCs w:val="24"/>
              </w:rPr>
            </w:pPr>
          </w:p>
        </w:tc>
        <w:tc>
          <w:tcPr>
            <w:tcW w:w="4279" w:type="dxa"/>
            <w:gridSpan w:val="3"/>
            <w:tcBorders>
              <w:left w:val="single" w:sz="4" w:space="0" w:color="auto"/>
              <w:bottom w:val="single" w:sz="4" w:space="0" w:color="auto"/>
              <w:right w:val="single" w:sz="4" w:space="0" w:color="auto"/>
            </w:tcBorders>
            <w:shd w:val="clear" w:color="auto" w:fill="FFFFFF" w:themeFill="background1"/>
            <w:vAlign w:val="center"/>
          </w:tcPr>
          <w:p w:rsidR="00E01015" w:rsidRPr="00C1209C" w:rsidRDefault="00E01015" w:rsidP="00A1330B">
            <w:pPr>
              <w:autoSpaceDE w:val="0"/>
              <w:autoSpaceDN w:val="0"/>
              <w:adjustRightInd w:val="0"/>
              <w:spacing w:line="360" w:lineRule="auto"/>
              <w:jc w:val="right"/>
              <w:rPr>
                <w:rFonts w:asciiTheme="majorBidi" w:hAnsiTheme="majorBidi" w:cstheme="majorBidi"/>
                <w:b/>
                <w:bCs/>
                <w:sz w:val="24"/>
                <w:szCs w:val="24"/>
              </w:rPr>
            </w:pPr>
            <w:r w:rsidRPr="00C1209C">
              <w:rPr>
                <w:rFonts w:asciiTheme="majorBidi" w:hAnsiTheme="majorBidi" w:cstheme="majorBidi"/>
                <w:b/>
                <w:bCs/>
                <w:sz w:val="24"/>
                <w:szCs w:val="24"/>
              </w:rPr>
              <w:t>Charge d'exploitation Q (balcon)</w:t>
            </w:r>
          </w:p>
        </w:tc>
        <w:tc>
          <w:tcPr>
            <w:tcW w:w="1120"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E01015" w:rsidRPr="00C1209C" w:rsidRDefault="00E01015" w:rsidP="00A1330B">
            <w:pPr>
              <w:autoSpaceDE w:val="0"/>
              <w:autoSpaceDN w:val="0"/>
              <w:adjustRightInd w:val="0"/>
              <w:spacing w:line="360" w:lineRule="auto"/>
              <w:jc w:val="center"/>
              <w:rPr>
                <w:rFonts w:asciiTheme="majorBidi" w:hAnsiTheme="majorBidi" w:cstheme="majorBidi"/>
                <w:b/>
                <w:bCs/>
                <w:sz w:val="24"/>
                <w:szCs w:val="24"/>
              </w:rPr>
            </w:pPr>
            <w:r w:rsidRPr="00C1209C">
              <w:rPr>
                <w:rFonts w:asciiTheme="majorBidi" w:hAnsiTheme="majorBidi" w:cstheme="majorBidi"/>
                <w:b/>
                <w:bCs/>
                <w:sz w:val="24"/>
                <w:szCs w:val="24"/>
              </w:rPr>
              <w:t>3</w:t>
            </w:r>
            <w:r>
              <w:rPr>
                <w:rFonts w:asciiTheme="majorBidi" w:hAnsiTheme="majorBidi" w:cstheme="majorBidi"/>
                <w:b/>
                <w:bCs/>
                <w:sz w:val="24"/>
                <w:szCs w:val="24"/>
              </w:rPr>
              <w:t>,</w:t>
            </w:r>
            <w:r w:rsidRPr="00C1209C">
              <w:rPr>
                <w:rFonts w:asciiTheme="majorBidi" w:hAnsiTheme="majorBidi" w:cstheme="majorBidi"/>
                <w:b/>
                <w:bCs/>
                <w:sz w:val="24"/>
                <w:szCs w:val="24"/>
              </w:rPr>
              <w:t>5</w:t>
            </w:r>
          </w:p>
        </w:tc>
        <w:tc>
          <w:tcPr>
            <w:tcW w:w="2405" w:type="dxa"/>
            <w:tcBorders>
              <w:left w:val="single" w:sz="4" w:space="0" w:color="auto"/>
              <w:bottom w:val="single" w:sz="4" w:space="0" w:color="auto"/>
              <w:right w:val="single" w:sz="4" w:space="0" w:color="auto"/>
            </w:tcBorders>
            <w:shd w:val="clear" w:color="auto" w:fill="FFFFFF" w:themeFill="background1"/>
            <w:vAlign w:val="center"/>
          </w:tcPr>
          <w:p w:rsidR="00E01015" w:rsidRPr="00C1209C" w:rsidRDefault="00E01015" w:rsidP="00A1330B">
            <w:pPr>
              <w:autoSpaceDE w:val="0"/>
              <w:autoSpaceDN w:val="0"/>
              <w:adjustRightInd w:val="0"/>
              <w:spacing w:line="360" w:lineRule="auto"/>
              <w:jc w:val="center"/>
              <w:rPr>
                <w:rFonts w:asciiTheme="majorBidi" w:hAnsiTheme="majorBidi" w:cstheme="majorBidi"/>
                <w:b/>
                <w:bCs/>
                <w:sz w:val="24"/>
                <w:szCs w:val="24"/>
              </w:rPr>
            </w:pPr>
            <w:r w:rsidRPr="00C1209C">
              <w:rPr>
                <w:rFonts w:asciiTheme="majorBidi" w:hAnsiTheme="majorBidi" w:cstheme="majorBidi"/>
                <w:b/>
                <w:bCs/>
                <w:sz w:val="24"/>
                <w:szCs w:val="24"/>
              </w:rPr>
              <w:t>(KN/m²)</w:t>
            </w:r>
          </w:p>
        </w:tc>
      </w:tr>
    </w:tbl>
    <w:p w:rsidR="00E01015" w:rsidRDefault="00E01015" w:rsidP="00A1330B">
      <w:pPr>
        <w:spacing w:line="360" w:lineRule="auto"/>
        <w:jc w:val="both"/>
        <w:rPr>
          <w:rFonts w:asciiTheme="majorBidi" w:hAnsiTheme="majorBidi" w:cstheme="majorBidi"/>
          <w:sz w:val="24"/>
          <w:szCs w:val="24"/>
        </w:rPr>
      </w:pPr>
      <w:r w:rsidRPr="00C1209C">
        <w:rPr>
          <w:rFonts w:asciiTheme="majorBidi" w:hAnsiTheme="majorBidi" w:cstheme="majorBidi"/>
          <w:sz w:val="24"/>
          <w:szCs w:val="24"/>
        </w:rPr>
        <w:lastRenderedPageBreak/>
        <w:t xml:space="preserve">Pour une bande de 1m de largeur : </w:t>
      </w:r>
    </w:p>
    <w:p w:rsidR="00E01015" w:rsidRPr="00C1209C" w:rsidRDefault="00E01015" w:rsidP="00A1330B">
      <w:pPr>
        <w:spacing w:line="360" w:lineRule="auto"/>
        <w:jc w:val="both"/>
        <w:rPr>
          <w:rFonts w:asciiTheme="majorBidi" w:hAnsiTheme="majorBidi" w:cstheme="majorBidi"/>
          <w:sz w:val="24"/>
          <w:szCs w:val="24"/>
        </w:rPr>
      </w:pPr>
      <w:r w:rsidRPr="00C1209C">
        <w:rPr>
          <w:rFonts w:asciiTheme="majorBidi" w:hAnsiTheme="majorBidi" w:cstheme="majorBidi"/>
          <w:sz w:val="24"/>
          <w:szCs w:val="24"/>
        </w:rPr>
        <w:t>G = G1 ×1,00 = 5,</w:t>
      </w:r>
      <w:r>
        <w:rPr>
          <w:rFonts w:asciiTheme="majorBidi" w:hAnsiTheme="majorBidi" w:cstheme="majorBidi"/>
          <w:sz w:val="24"/>
          <w:szCs w:val="24"/>
        </w:rPr>
        <w:t>12</w:t>
      </w:r>
      <w:r w:rsidRPr="00C1209C">
        <w:rPr>
          <w:rFonts w:asciiTheme="majorBidi" w:hAnsiTheme="majorBidi" w:cstheme="majorBidi"/>
          <w:sz w:val="24"/>
          <w:szCs w:val="24"/>
        </w:rPr>
        <w:t xml:space="preserve">×1,00 = </w:t>
      </w:r>
      <w:r>
        <w:rPr>
          <w:rFonts w:asciiTheme="majorBidi" w:hAnsiTheme="majorBidi" w:cstheme="majorBidi"/>
          <w:sz w:val="24"/>
          <w:szCs w:val="24"/>
        </w:rPr>
        <w:t xml:space="preserve">5.12 </w:t>
      </w:r>
      <w:proofErr w:type="spellStart"/>
      <w:r>
        <w:rPr>
          <w:rFonts w:asciiTheme="majorBidi" w:hAnsiTheme="majorBidi" w:cstheme="majorBidi"/>
          <w:sz w:val="24"/>
          <w:szCs w:val="24"/>
        </w:rPr>
        <w:t>k</w:t>
      </w:r>
      <w:r w:rsidRPr="00C1209C">
        <w:rPr>
          <w:rFonts w:asciiTheme="majorBidi" w:hAnsiTheme="majorBidi" w:cstheme="majorBidi"/>
          <w:sz w:val="24"/>
          <w:szCs w:val="24"/>
        </w:rPr>
        <w:t>N</w:t>
      </w:r>
      <w:proofErr w:type="spellEnd"/>
      <w:r w:rsidRPr="00C1209C">
        <w:rPr>
          <w:rFonts w:asciiTheme="majorBidi" w:hAnsiTheme="majorBidi" w:cstheme="majorBidi"/>
          <w:sz w:val="24"/>
          <w:szCs w:val="24"/>
        </w:rPr>
        <w:t>/ml</w:t>
      </w:r>
    </w:p>
    <w:p w:rsidR="00E01015" w:rsidRPr="001109CC" w:rsidRDefault="00E01015" w:rsidP="00A1330B">
      <w:pPr>
        <w:spacing w:line="360" w:lineRule="auto"/>
        <w:jc w:val="both"/>
        <w:rPr>
          <w:rFonts w:asciiTheme="majorBidi" w:hAnsiTheme="majorBidi" w:cstheme="majorBidi"/>
          <w:b/>
          <w:color w:val="365F91" w:themeColor="accent1" w:themeShade="BF"/>
          <w:sz w:val="24"/>
          <w:szCs w:val="24"/>
        </w:rPr>
      </w:pPr>
      <w:r w:rsidRPr="001109CC">
        <w:rPr>
          <w:rFonts w:asciiTheme="majorBidi" w:hAnsiTheme="majorBidi" w:cstheme="majorBidi"/>
          <w:b/>
          <w:color w:val="365F91" w:themeColor="accent1" w:themeShade="BF"/>
          <w:sz w:val="24"/>
          <w:szCs w:val="24"/>
        </w:rPr>
        <w:t>a</w:t>
      </w:r>
      <w:r w:rsidRPr="001109CC">
        <w:rPr>
          <w:rFonts w:asciiTheme="majorBidi" w:hAnsiTheme="majorBidi" w:cstheme="majorBidi"/>
          <w:b/>
          <w:color w:val="365F91" w:themeColor="accent1" w:themeShade="BF"/>
          <w:sz w:val="24"/>
          <w:szCs w:val="24"/>
          <w:u w:val="single"/>
        </w:rPr>
        <w:t>. Calcul de la charge due au poids du mur :</w:t>
      </w:r>
    </w:p>
    <w:p w:rsidR="00E01015" w:rsidRPr="00C1209C" w:rsidRDefault="00E01015" w:rsidP="00A1330B">
      <w:pPr>
        <w:spacing w:line="360" w:lineRule="auto"/>
        <w:jc w:val="both"/>
        <w:rPr>
          <w:rFonts w:asciiTheme="majorBidi" w:hAnsiTheme="majorBidi" w:cstheme="majorBidi"/>
          <w:sz w:val="24"/>
          <w:szCs w:val="24"/>
        </w:rPr>
      </w:pPr>
      <w:r w:rsidRPr="00C1209C">
        <w:rPr>
          <w:rFonts w:asciiTheme="majorBidi" w:hAnsiTheme="majorBidi" w:cstheme="majorBidi"/>
          <w:sz w:val="24"/>
          <w:szCs w:val="24"/>
        </w:rPr>
        <w:t xml:space="preserve">P = </w:t>
      </w:r>
      <w:proofErr w:type="spellStart"/>
      <w:r w:rsidRPr="00C1209C">
        <w:rPr>
          <w:rFonts w:asciiTheme="majorBidi" w:hAnsiTheme="majorBidi" w:cstheme="majorBidi"/>
          <w:sz w:val="24"/>
          <w:szCs w:val="24"/>
        </w:rPr>
        <w:t>Gm</w:t>
      </w:r>
      <w:proofErr w:type="spellEnd"/>
      <w:r w:rsidRPr="00C1209C">
        <w:rPr>
          <w:rFonts w:asciiTheme="majorBidi" w:hAnsiTheme="majorBidi" w:cstheme="majorBidi"/>
          <w:sz w:val="24"/>
          <w:szCs w:val="24"/>
        </w:rPr>
        <w:t xml:space="preserve"> × h </w:t>
      </w:r>
    </w:p>
    <w:p w:rsidR="00E01015" w:rsidRDefault="00E01015" w:rsidP="00A1330B">
      <w:pPr>
        <w:spacing w:line="360" w:lineRule="auto"/>
        <w:jc w:val="both"/>
        <w:rPr>
          <w:rFonts w:asciiTheme="majorBidi" w:hAnsiTheme="majorBidi" w:cstheme="majorBidi"/>
          <w:sz w:val="24"/>
          <w:szCs w:val="24"/>
        </w:rPr>
      </w:pPr>
      <w:r w:rsidRPr="00C1209C">
        <w:rPr>
          <w:rFonts w:asciiTheme="majorBidi" w:hAnsiTheme="majorBidi" w:cstheme="majorBidi"/>
          <w:sz w:val="24"/>
          <w:szCs w:val="24"/>
        </w:rPr>
        <w:t>Epaisseur du mur : e = 10 cm</w:t>
      </w:r>
    </w:p>
    <w:p w:rsidR="00E01015" w:rsidRPr="00C1209C" w:rsidRDefault="00E01015" w:rsidP="00A1330B">
      <w:pPr>
        <w:spacing w:line="360" w:lineRule="auto"/>
        <w:jc w:val="both"/>
        <w:rPr>
          <w:rFonts w:asciiTheme="majorBidi" w:hAnsiTheme="majorBidi" w:cstheme="majorBidi"/>
          <w:sz w:val="24"/>
          <w:szCs w:val="24"/>
        </w:rPr>
      </w:pPr>
      <w:proofErr w:type="spellStart"/>
      <w:r w:rsidRPr="00C1209C">
        <w:rPr>
          <w:rFonts w:asciiTheme="majorBidi" w:hAnsiTheme="majorBidi" w:cstheme="majorBidi"/>
          <w:sz w:val="24"/>
          <w:szCs w:val="24"/>
        </w:rPr>
        <w:t>Gm</w:t>
      </w:r>
      <w:proofErr w:type="spellEnd"/>
      <w:r w:rsidRPr="00C1209C">
        <w:rPr>
          <w:rFonts w:asciiTheme="majorBidi" w:hAnsiTheme="majorBidi" w:cstheme="majorBidi"/>
          <w:sz w:val="24"/>
          <w:szCs w:val="24"/>
        </w:rPr>
        <w:t xml:space="preserve"> = (</w:t>
      </w:r>
      <w:r>
        <w:rPr>
          <w:rFonts w:asciiTheme="majorBidi" w:hAnsiTheme="majorBidi" w:cstheme="majorBidi"/>
          <w:sz w:val="24"/>
          <w:szCs w:val="24"/>
        </w:rPr>
        <w:t>0.</w:t>
      </w:r>
      <w:r w:rsidRPr="00C1209C">
        <w:rPr>
          <w:rFonts w:asciiTheme="majorBidi" w:hAnsiTheme="majorBidi" w:cstheme="majorBidi"/>
          <w:sz w:val="24"/>
          <w:szCs w:val="24"/>
        </w:rPr>
        <w:t>90 + 2 ×1,5×</w:t>
      </w:r>
      <w:r>
        <w:rPr>
          <w:rFonts w:asciiTheme="majorBidi" w:hAnsiTheme="majorBidi" w:cstheme="majorBidi"/>
          <w:sz w:val="24"/>
          <w:szCs w:val="24"/>
        </w:rPr>
        <w:t>0.</w:t>
      </w:r>
      <w:r w:rsidRPr="00C1209C">
        <w:rPr>
          <w:rFonts w:asciiTheme="majorBidi" w:hAnsiTheme="majorBidi" w:cstheme="majorBidi"/>
          <w:sz w:val="24"/>
          <w:szCs w:val="24"/>
        </w:rPr>
        <w:t>18) = 1</w:t>
      </w:r>
      <w:r>
        <w:rPr>
          <w:rFonts w:asciiTheme="majorBidi" w:hAnsiTheme="majorBidi" w:cstheme="majorBidi"/>
          <w:sz w:val="24"/>
          <w:szCs w:val="24"/>
        </w:rPr>
        <w:t>.</w:t>
      </w:r>
      <w:r w:rsidRPr="00C1209C">
        <w:rPr>
          <w:rFonts w:asciiTheme="majorBidi" w:hAnsiTheme="majorBidi" w:cstheme="majorBidi"/>
          <w:sz w:val="24"/>
          <w:szCs w:val="24"/>
        </w:rPr>
        <w:t xml:space="preserve">44 </w:t>
      </w:r>
      <w:r>
        <w:rPr>
          <w:rFonts w:asciiTheme="majorBidi" w:hAnsiTheme="majorBidi" w:cstheme="majorBidi"/>
          <w:sz w:val="24"/>
          <w:szCs w:val="24"/>
        </w:rPr>
        <w:t>K</w:t>
      </w:r>
      <w:r w:rsidRPr="00C1209C">
        <w:rPr>
          <w:rFonts w:asciiTheme="majorBidi" w:hAnsiTheme="majorBidi" w:cstheme="majorBidi"/>
          <w:sz w:val="24"/>
          <w:szCs w:val="24"/>
        </w:rPr>
        <w:t xml:space="preserve">N/m² </w:t>
      </w:r>
    </w:p>
    <w:p w:rsidR="00E01015" w:rsidRPr="00C1209C" w:rsidRDefault="00E01015" w:rsidP="00A1330B">
      <w:pPr>
        <w:spacing w:line="360" w:lineRule="auto"/>
        <w:jc w:val="both"/>
        <w:rPr>
          <w:rFonts w:asciiTheme="majorBidi" w:hAnsiTheme="majorBidi" w:cstheme="majorBidi"/>
          <w:sz w:val="24"/>
          <w:szCs w:val="24"/>
        </w:rPr>
      </w:pPr>
      <w:r w:rsidRPr="00C1209C">
        <w:rPr>
          <w:rFonts w:asciiTheme="majorBidi" w:hAnsiTheme="majorBidi" w:cstheme="majorBidi"/>
          <w:sz w:val="24"/>
          <w:szCs w:val="24"/>
        </w:rPr>
        <w:t xml:space="preserve">Hauteur du mur : </w:t>
      </w:r>
      <m:oMath>
        <m:r>
          <m:rPr>
            <m:sty m:val="p"/>
          </m:rPr>
          <w:rPr>
            <w:rFonts w:ascii="Cambria Math" w:hAnsi="Cambria Math" w:cstheme="majorBidi"/>
            <w:sz w:val="24"/>
            <w:szCs w:val="24"/>
          </w:rPr>
          <m:t>h=3,06m</m:t>
        </m:r>
        <m:r>
          <w:rPr>
            <w:rFonts w:ascii="Cambria Math" w:hAnsi="Cambria Math" w:cstheme="majorBidi"/>
            <w:sz w:val="24"/>
            <w:szCs w:val="24"/>
          </w:rPr>
          <m:t>→</m:t>
        </m:r>
        <m:r>
          <m:rPr>
            <m:sty m:val="p"/>
          </m:rPr>
          <w:rPr>
            <w:rFonts w:ascii="Cambria Math" w:hAnsi="Cambria Math" w:cstheme="majorBidi"/>
            <w:sz w:val="24"/>
            <w:szCs w:val="24"/>
          </w:rPr>
          <m:t>P=1.44×3,06=4,41</m:t>
        </m:r>
        <m:f>
          <m:fPr>
            <m:type m:val="lin"/>
            <m:ctrlPr>
              <w:rPr>
                <w:rFonts w:ascii="Cambria Math" w:hAnsi="Cambria Math" w:cstheme="majorBidi"/>
                <w:sz w:val="24"/>
                <w:szCs w:val="24"/>
              </w:rPr>
            </m:ctrlPr>
          </m:fPr>
          <m:num>
            <m:r>
              <m:rPr>
                <m:sty m:val="p"/>
              </m:rPr>
              <w:rPr>
                <w:rFonts w:ascii="Cambria Math" w:hAnsi="Cambria Math" w:cstheme="majorBidi"/>
                <w:sz w:val="24"/>
                <w:szCs w:val="24"/>
              </w:rPr>
              <m:t>KN</m:t>
            </m:r>
          </m:num>
          <m:den>
            <m:r>
              <m:rPr>
                <m:sty m:val="p"/>
              </m:rPr>
              <w:rPr>
                <w:rFonts w:ascii="Cambria Math" w:hAnsi="Cambria Math" w:cstheme="majorBidi"/>
                <w:sz w:val="24"/>
                <w:szCs w:val="24"/>
              </w:rPr>
              <m:t>ml</m:t>
            </m:r>
          </m:den>
        </m:f>
      </m:oMath>
    </w:p>
    <w:p w:rsidR="00E01015" w:rsidRPr="00C1209C" w:rsidRDefault="00E01015" w:rsidP="00A1330B">
      <w:pPr>
        <w:tabs>
          <w:tab w:val="left" w:pos="-284"/>
          <w:tab w:val="left" w:pos="0"/>
          <w:tab w:val="left" w:pos="426"/>
          <w:tab w:val="left" w:pos="567"/>
          <w:tab w:val="left" w:pos="709"/>
          <w:tab w:val="left" w:pos="1134"/>
        </w:tabs>
        <w:spacing w:line="360" w:lineRule="auto"/>
        <w:jc w:val="both"/>
        <w:rPr>
          <w:rFonts w:asciiTheme="majorBidi" w:hAnsiTheme="majorBidi" w:cstheme="majorBidi"/>
          <w:sz w:val="24"/>
          <w:szCs w:val="24"/>
        </w:rPr>
      </w:pPr>
      <w:r w:rsidRPr="00345935">
        <w:rPr>
          <w:noProof/>
        </w:rPr>
        <w:drawing>
          <wp:anchor distT="0" distB="0" distL="114300" distR="114300" simplePos="0" relativeHeight="251513856" behindDoc="1" locked="0" layoutInCell="1" allowOverlap="1">
            <wp:simplePos x="0" y="0"/>
            <wp:positionH relativeFrom="column">
              <wp:posOffset>3649980</wp:posOffset>
            </wp:positionH>
            <wp:positionV relativeFrom="paragraph">
              <wp:posOffset>-234315</wp:posOffset>
            </wp:positionV>
            <wp:extent cx="2762250" cy="981075"/>
            <wp:effectExtent l="0" t="0" r="0" b="9525"/>
            <wp:wrapNone/>
            <wp:docPr id="681" name="Image 144" descr="C:\Users\Ets BM\Desktop\khademtiiii\daimètre fin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Ets BM\Desktop\khademtiiii\daimètre fini.PNG"/>
                    <pic:cNvPicPr>
                      <a:picLocks noChangeAspect="1" noChangeArrowheads="1"/>
                    </pic:cNvPicPr>
                  </pic:nvPicPr>
                  <pic:blipFill>
                    <a:blip r:embed="rId490" cstate="print"/>
                    <a:srcRect/>
                    <a:stretch>
                      <a:fillRect/>
                    </a:stretch>
                  </pic:blipFill>
                  <pic:spPr bwMode="auto">
                    <a:xfrm>
                      <a:off x="0" y="0"/>
                      <a:ext cx="2762250" cy="981075"/>
                    </a:xfrm>
                    <a:prstGeom prst="rect">
                      <a:avLst/>
                    </a:prstGeom>
                    <a:noFill/>
                    <a:ln w="9525">
                      <a:noFill/>
                      <a:miter lim="800000"/>
                      <a:headEnd/>
                      <a:tailEnd/>
                    </a:ln>
                  </pic:spPr>
                </pic:pic>
              </a:graphicData>
            </a:graphic>
          </wp:anchor>
        </w:drawing>
      </w:r>
      <w:r w:rsidRPr="00C1209C">
        <w:rPr>
          <w:rFonts w:asciiTheme="majorBidi" w:hAnsiTheme="majorBidi" w:cstheme="majorBidi"/>
          <w:b/>
          <w:bCs/>
          <w:sz w:val="24"/>
          <w:szCs w:val="24"/>
        </w:rPr>
        <w:t xml:space="preserve">b. </w:t>
      </w:r>
      <w:r w:rsidRPr="001109CC">
        <w:rPr>
          <w:rFonts w:asciiTheme="majorBidi" w:hAnsiTheme="majorBidi" w:cstheme="majorBidi"/>
          <w:b/>
          <w:bCs/>
          <w:color w:val="365F91" w:themeColor="accent1" w:themeShade="BF"/>
          <w:sz w:val="24"/>
          <w:szCs w:val="24"/>
          <w:u w:val="single"/>
        </w:rPr>
        <w:t>Surcharges d’exploitation</w:t>
      </w:r>
      <w:r w:rsidRPr="001109CC">
        <w:rPr>
          <w:rFonts w:asciiTheme="majorBidi" w:hAnsiTheme="majorBidi" w:cstheme="majorBidi"/>
          <w:color w:val="365F91" w:themeColor="accent1" w:themeShade="BF"/>
          <w:sz w:val="24"/>
          <w:szCs w:val="24"/>
          <w:u w:val="single"/>
        </w:rPr>
        <w:t> :</w:t>
      </w:r>
    </w:p>
    <w:p w:rsidR="00E01015" w:rsidRDefault="00E01015" w:rsidP="00A1330B">
      <w:pPr>
        <w:tabs>
          <w:tab w:val="left" w:pos="426"/>
          <w:tab w:val="left" w:pos="567"/>
        </w:tabs>
        <w:spacing w:line="360" w:lineRule="auto"/>
        <w:ind w:left="-142" w:hanging="142"/>
        <w:jc w:val="both"/>
        <w:rPr>
          <w:rFonts w:asciiTheme="majorBidi" w:hAnsiTheme="majorBidi" w:cstheme="majorBidi"/>
          <w:sz w:val="24"/>
          <w:szCs w:val="24"/>
        </w:rPr>
      </w:pPr>
      <w:r w:rsidRPr="00C1209C">
        <w:rPr>
          <w:rFonts w:asciiTheme="majorBidi" w:hAnsiTheme="majorBidi" w:cstheme="majorBidi"/>
          <w:sz w:val="24"/>
          <w:szCs w:val="24"/>
        </w:rPr>
        <w:tab/>
        <w:t xml:space="preserve">   Balcon pour locaux à usage d’habitation </w:t>
      </w:r>
      <m:oMath>
        <m:r>
          <w:rPr>
            <w:rFonts w:ascii="Cambria Math" w:hAnsi="Cambria Math" w:cstheme="majorBidi"/>
            <w:sz w:val="24"/>
            <w:szCs w:val="24"/>
          </w:rPr>
          <m:t>→</m:t>
        </m:r>
      </m:oMath>
      <w:r w:rsidRPr="00C1209C">
        <w:rPr>
          <w:rFonts w:asciiTheme="majorBidi" w:hAnsiTheme="majorBidi" w:cstheme="majorBidi"/>
          <w:sz w:val="24"/>
          <w:szCs w:val="24"/>
        </w:rPr>
        <w:t xml:space="preserve"> Q= </w:t>
      </w:r>
      <w:r>
        <w:rPr>
          <w:rFonts w:asciiTheme="majorBidi" w:hAnsiTheme="majorBidi" w:cstheme="majorBidi"/>
          <w:sz w:val="24"/>
          <w:szCs w:val="24"/>
        </w:rPr>
        <w:t>3.5 K</w:t>
      </w:r>
      <w:r w:rsidRPr="00C1209C">
        <w:rPr>
          <w:rFonts w:asciiTheme="majorBidi" w:hAnsiTheme="majorBidi" w:cstheme="majorBidi"/>
          <w:sz w:val="24"/>
          <w:szCs w:val="24"/>
        </w:rPr>
        <w:t>N/m².</w:t>
      </w:r>
    </w:p>
    <w:p w:rsidR="00E01015" w:rsidRPr="00C1209C" w:rsidRDefault="009A19B4" w:rsidP="00A1330B">
      <w:pPr>
        <w:tabs>
          <w:tab w:val="left" w:pos="426"/>
          <w:tab w:val="left" w:pos="567"/>
        </w:tabs>
        <w:spacing w:line="360" w:lineRule="auto"/>
        <w:ind w:left="-142" w:hanging="142"/>
        <w:jc w:val="both"/>
        <w:rPr>
          <w:rFonts w:asciiTheme="majorBidi" w:hAnsiTheme="majorBidi" w:cstheme="majorBidi"/>
          <w:sz w:val="24"/>
          <w:szCs w:val="24"/>
        </w:rPr>
      </w:pPr>
      <w:r w:rsidRPr="009A19B4">
        <w:rPr>
          <w:rFonts w:asciiTheme="minorHAnsi" w:hAnsiTheme="minorHAnsi" w:cstheme="minorBidi"/>
          <w:noProof/>
          <w:sz w:val="22"/>
          <w:szCs w:val="22"/>
          <w:lang w:eastAsia="en-US"/>
        </w:rPr>
        <w:pict>
          <v:shape id="Text Box 58" o:spid="_x0000_s1798" type="#_x0000_t202" style="position:absolute;left:0;text-align:left;margin-left:330.25pt;margin-top:16.4pt;width:153.75pt;height:25.85pt;z-index:25175244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" strokecolor="white [3212]">
            <v:textbox>
              <w:txbxContent>
                <w:p w:rsidR="00BD1FA0" w:rsidRPr="00277EBA" w:rsidRDefault="00BD1FA0" w:rsidP="00E01015">
                  <w:pPr>
                    <w:pStyle w:val="Lgende"/>
                    <w:rPr>
                      <w:rFonts w:asciiTheme="majorBidi" w:hAnsiTheme="majorBidi" w:cstheme="majorBidi"/>
                      <w:b w:val="0"/>
                      <w:bCs w:val="0"/>
                      <w:i/>
                    </w:rPr>
                  </w:pPr>
                  <w:bookmarkStart w:id="38" w:name="_Hlk43573270"/>
                  <w:bookmarkStart w:id="39" w:name="_Hlk43573271"/>
                  <w:r>
                    <w:rPr>
                      <w:rFonts w:asciiTheme="majorBidi" w:hAnsiTheme="majorBidi" w:cstheme="majorBidi"/>
                      <w:u w:val="single"/>
                    </w:rPr>
                    <w:t>Figure IV10</w:t>
                  </w:r>
                  <w:r w:rsidRPr="00277EBA">
                    <w:rPr>
                      <w:rFonts w:asciiTheme="majorBidi" w:hAnsiTheme="majorBidi" w:cstheme="majorBidi"/>
                      <w:u w:val="single"/>
                    </w:rPr>
                    <w:t>:</w:t>
                  </w:r>
                  <w:r w:rsidRPr="00277EBA">
                    <w:rPr>
                      <w:rFonts w:asciiTheme="majorBidi" w:hAnsiTheme="majorBidi" w:cstheme="majorBidi"/>
                    </w:rPr>
                    <w:t>Enrobage.</w:t>
                  </w:r>
                  <w:bookmarkEnd w:id="38"/>
                  <w:bookmarkEnd w:id="39"/>
                </w:p>
              </w:txbxContent>
            </v:textbox>
          </v:shape>
        </w:pict>
      </w:r>
    </w:p>
    <w:p w:rsidR="00E01015" w:rsidRPr="00441C1A" w:rsidRDefault="00E01015" w:rsidP="00A1330B">
      <w:pPr>
        <w:tabs>
          <w:tab w:val="left" w:pos="426"/>
          <w:tab w:val="left" w:pos="567"/>
        </w:tabs>
        <w:spacing w:line="360" w:lineRule="auto"/>
        <w:jc w:val="both"/>
        <w:rPr>
          <w:rFonts w:asciiTheme="majorBidi" w:hAnsiTheme="majorBidi" w:cstheme="majorBidi"/>
          <w:sz w:val="24"/>
          <w:szCs w:val="24"/>
        </w:rPr>
      </w:pPr>
      <w:r w:rsidRPr="00C1209C">
        <w:rPr>
          <w:rFonts w:asciiTheme="majorBidi" w:hAnsiTheme="majorBidi" w:cstheme="majorBidi"/>
          <w:sz w:val="24"/>
          <w:szCs w:val="24"/>
        </w:rPr>
        <w:t>Pour une bande de 1m de largeur : Q = Q1×1,00 = 3</w:t>
      </w:r>
      <w:r>
        <w:rPr>
          <w:rFonts w:asciiTheme="majorBidi" w:hAnsiTheme="majorBidi" w:cstheme="majorBidi"/>
          <w:sz w:val="24"/>
          <w:szCs w:val="24"/>
        </w:rPr>
        <w:t>.</w:t>
      </w:r>
      <w:r w:rsidRPr="00C1209C">
        <w:rPr>
          <w:rFonts w:asciiTheme="majorBidi" w:hAnsiTheme="majorBidi" w:cstheme="majorBidi"/>
          <w:sz w:val="24"/>
          <w:szCs w:val="24"/>
        </w:rPr>
        <w:t>50</w:t>
      </w:r>
      <w:r>
        <w:rPr>
          <w:rFonts w:asciiTheme="majorBidi" w:hAnsiTheme="majorBidi" w:cstheme="majorBidi"/>
          <w:sz w:val="24"/>
          <w:szCs w:val="24"/>
        </w:rPr>
        <w:t xml:space="preserve"> K</w:t>
      </w:r>
      <w:r w:rsidRPr="00C1209C">
        <w:rPr>
          <w:rFonts w:asciiTheme="majorBidi" w:hAnsiTheme="majorBidi" w:cstheme="majorBidi"/>
          <w:sz w:val="24"/>
          <w:szCs w:val="24"/>
        </w:rPr>
        <w:t xml:space="preserve">N/ml. </w:t>
      </w:r>
      <w:r w:rsidR="009A19B4" w:rsidRPr="009A19B4">
        <w:rPr>
          <w:rFonts w:asciiTheme="minorHAnsi" w:hAnsiTheme="minorHAnsi" w:cstheme="minorBidi"/>
          <w:noProof/>
          <w:sz w:val="22"/>
          <w:szCs w:val="22"/>
        </w:rPr>
        <w:pict>
          <v:shape id="Zone de texte 450" o:spid="_x0000_s1788" type="#_x0000_t202" style="position:absolute;left:0;text-align:left;margin-left:124.1pt;margin-top:656.3pt;width:271pt;height:23.2pt;z-index:251742208;visibility:visible;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" filled="f" stroked="f">
            <v:textbox>
              <w:txbxContent>
                <w:p w:rsidR="00BD1FA0" w:rsidRDefault="00BD1FA0" w:rsidP="00E01015"/>
              </w:txbxContent>
            </v:textbox>
            <w10:wrap type="square" anchorx="margin" anchory="margin"/>
          </v:shape>
        </w:pict>
      </w:r>
    </w:p>
    <w:p w:rsidR="00E01015" w:rsidRPr="00C1209C" w:rsidRDefault="00E01015" w:rsidP="00A1330B">
      <w:pPr>
        <w:tabs>
          <w:tab w:val="left" w:pos="426"/>
          <w:tab w:val="left" w:pos="567"/>
        </w:tabs>
        <w:spacing w:line="360" w:lineRule="auto"/>
        <w:jc w:val="both"/>
        <w:rPr>
          <w:rFonts w:asciiTheme="majorBidi" w:hAnsiTheme="majorBidi" w:cstheme="majorBidi"/>
          <w:sz w:val="24"/>
          <w:szCs w:val="24"/>
        </w:rPr>
      </w:pPr>
      <w:r w:rsidRPr="00C1209C">
        <w:rPr>
          <w:rFonts w:asciiTheme="majorBidi" w:hAnsiTheme="majorBidi" w:cstheme="majorBidi"/>
          <w:sz w:val="24"/>
          <w:szCs w:val="24"/>
        </w:rPr>
        <w:t xml:space="preserve">Notre Balcon n’est pas exposé aux intempéries, nous placerons la </w:t>
      </w:r>
      <w:proofErr w:type="gramStart"/>
      <w:r w:rsidRPr="00C1209C">
        <w:rPr>
          <w:rFonts w:asciiTheme="majorBidi" w:hAnsiTheme="majorBidi" w:cstheme="majorBidi"/>
          <w:sz w:val="24"/>
          <w:szCs w:val="24"/>
        </w:rPr>
        <w:t xml:space="preserve">génératrice des armatures le plus bas possible </w:t>
      </w:r>
      <m:oMath>
        <m:r>
          <w:rPr>
            <w:rFonts w:ascii="Cambria Math" w:hAnsi="Cambria Math" w:cstheme="majorBidi"/>
            <w:sz w:val="24"/>
            <w:szCs w:val="24"/>
          </w:rPr>
          <m:t>→</m:t>
        </m:r>
      </m:oMath>
      <w:r w:rsidRPr="00C1209C">
        <w:rPr>
          <w:rFonts w:asciiTheme="majorBidi" w:hAnsiTheme="majorBidi" w:cstheme="majorBidi"/>
          <w:sz w:val="24"/>
          <w:szCs w:val="24"/>
        </w:rPr>
        <w:t xml:space="preserve"> </w:t>
      </w:r>
      <w:proofErr w:type="gramEnd"/>
      <w:r w:rsidRPr="00C1209C">
        <w:rPr>
          <w:rFonts w:asciiTheme="majorBidi" w:hAnsiTheme="majorBidi" w:cstheme="majorBidi"/>
          <w:sz w:val="24"/>
          <w:szCs w:val="24"/>
        </w:rPr>
        <w:t xml:space="preserve"> a = </w:t>
      </w:r>
      <w:r>
        <w:rPr>
          <w:rFonts w:asciiTheme="majorBidi" w:hAnsiTheme="majorBidi" w:cstheme="majorBidi"/>
          <w:sz w:val="24"/>
          <w:szCs w:val="24"/>
        </w:rPr>
        <w:t xml:space="preserve">1 </w:t>
      </w:r>
      <w:r w:rsidRPr="00C1209C">
        <w:rPr>
          <w:rFonts w:asciiTheme="majorBidi" w:hAnsiTheme="majorBidi" w:cstheme="majorBidi"/>
          <w:sz w:val="24"/>
          <w:szCs w:val="24"/>
        </w:rPr>
        <w:t>cm.</w:t>
      </w:r>
    </w:p>
    <w:p w:rsidR="00E01015" w:rsidRPr="00932B8F" w:rsidRDefault="00E01015" w:rsidP="00A1330B">
      <w:pPr>
        <w:tabs>
          <w:tab w:val="left" w:pos="426"/>
          <w:tab w:val="left" w:pos="567"/>
        </w:tabs>
        <w:spacing w:line="360" w:lineRule="auto"/>
        <w:jc w:val="both"/>
        <w:rPr>
          <w:rFonts w:asciiTheme="majorBidi" w:hAnsiTheme="majorBidi" w:cstheme="majorBidi"/>
          <w:sz w:val="24"/>
          <w:szCs w:val="24"/>
        </w:rPr>
      </w:pPr>
      <w:r w:rsidRPr="00932B8F">
        <w:rPr>
          <w:rFonts w:asciiTheme="majorBidi" w:hAnsiTheme="majorBidi" w:cstheme="majorBidi"/>
          <w:sz w:val="24"/>
          <w:szCs w:val="24"/>
        </w:rPr>
        <w:tab/>
        <w:t>Le diamètre des armatures à utiliser sera au plus égal au dixième de l’épaisseur de la dalle. (B.A.E.L 91).</w:t>
      </w:r>
    </w:p>
    <w:p w:rsidR="00E01015" w:rsidRPr="00932B8F" w:rsidRDefault="009A19B4" w:rsidP="00A1330B">
      <w:pPr>
        <w:spacing w:after="120" w:line="360" w:lineRule="auto"/>
        <w:ind w:right="-567"/>
        <w:rPr>
          <w:rFonts w:asciiTheme="majorBidi" w:hAnsiTheme="majorBidi" w:cstheme="majorBidi"/>
          <w:iCs/>
          <w:sz w:val="24"/>
          <w:szCs w:val="24"/>
        </w:rPr>
      </w:pPr>
      <m:oMathPara>
        <m:oMathParaPr>
          <m:jc m:val="left"/>
        </m:oMathParaPr>
        <m:oMath>
          <m:sSub>
            <m:sSubPr>
              <m:ctrlPr>
                <w:rPr>
                  <w:rFonts w:ascii="Cambria Math" w:hAnsi="Cambria Math" w:cstheme="majorBidi"/>
                  <w:iCs/>
                  <w:sz w:val="24"/>
                  <w:szCs w:val="24"/>
                </w:rPr>
              </m:ctrlPr>
            </m:sSubPr>
            <m:e>
              <m:r>
                <m:rPr>
                  <m:sty m:val="p"/>
                </m:rPr>
                <w:rPr>
                  <w:rFonts w:ascii="Cambria Math" w:hAnsi="Cambria Math" w:cstheme="majorBidi"/>
                  <w:sz w:val="24"/>
                  <w:szCs w:val="24"/>
                </w:rPr>
                <m:t>∅</m:t>
              </m:r>
            </m:e>
            <m:sub>
              <m:r>
                <m:rPr>
                  <m:sty m:val="p"/>
                </m:rPr>
                <w:rPr>
                  <w:rFonts w:ascii="Cambria Math" w:hAnsi="Cambria Math" w:cstheme="majorBidi"/>
                  <w:sz w:val="24"/>
                  <w:szCs w:val="24"/>
                </w:rPr>
                <m:t>max</m:t>
              </m:r>
            </m:sub>
          </m:sSub>
          <m:r>
            <m:rPr>
              <m:sty m:val="p"/>
            </m:rPr>
            <w:rPr>
              <w:rFonts w:ascii="Cambria Math" w:hAnsi="Cambria Math" w:cstheme="majorBidi"/>
              <w:sz w:val="24"/>
              <w:szCs w:val="24"/>
            </w:rPr>
            <m:t>≤</m:t>
          </m:r>
          <m:f>
            <m:fPr>
              <m:ctrlPr>
                <w:rPr>
                  <w:rFonts w:ascii="Cambria Math" w:hAnsi="Cambria Math" w:cstheme="majorBidi"/>
                  <w:iCs/>
                  <w:sz w:val="24"/>
                  <w:szCs w:val="24"/>
                </w:rPr>
              </m:ctrlPr>
            </m:fPr>
            <m:num>
              <m:sSub>
                <m:sSubPr>
                  <m:ctrlPr>
                    <w:rPr>
                      <w:rFonts w:ascii="Cambria Math" w:hAnsi="Cambria Math" w:cstheme="majorBidi"/>
                      <w:iCs/>
                      <w:sz w:val="24"/>
                      <w:szCs w:val="24"/>
                    </w:rPr>
                  </m:ctrlPr>
                </m:sSubPr>
                <m:e>
                  <m:r>
                    <m:rPr>
                      <m:sty m:val="p"/>
                    </m:rPr>
                    <w:rPr>
                      <w:rFonts w:ascii="Cambria Math" w:hAnsi="Cambria Math" w:cstheme="majorBidi"/>
                      <w:sz w:val="24"/>
                      <w:szCs w:val="24"/>
                    </w:rPr>
                    <m:t>h</m:t>
                  </m:r>
                </m:e>
                <m:sub>
                  <m:r>
                    <m:rPr>
                      <m:sty m:val="p"/>
                    </m:rPr>
                    <w:rPr>
                      <w:rFonts w:ascii="Cambria Math" w:hAnsi="Cambria Math" w:cstheme="majorBidi"/>
                      <w:sz w:val="24"/>
                      <w:szCs w:val="24"/>
                    </w:rPr>
                    <m:t>d</m:t>
                  </m:r>
                </m:sub>
              </m:sSub>
            </m:num>
            <m:den>
              <m:r>
                <m:rPr>
                  <m:sty m:val="p"/>
                </m:rPr>
                <w:rPr>
                  <w:rFonts w:ascii="Cambria Math" w:hAnsi="Cambria Math" w:cstheme="majorBidi"/>
                  <w:sz w:val="24"/>
                  <w:szCs w:val="24"/>
                </w:rPr>
                <m:t>10</m:t>
              </m:r>
            </m:den>
          </m:f>
          <m:r>
            <m:rPr>
              <m:sty m:val="p"/>
            </m:rPr>
            <w:rPr>
              <w:rFonts w:ascii="Cambria Math" w:hAnsi="Cambria Math" w:cstheme="majorBidi"/>
              <w:sz w:val="24"/>
              <w:szCs w:val="24"/>
            </w:rPr>
            <m:t xml:space="preserve">  avec  </m:t>
          </m:r>
          <m:sSub>
            <m:sSubPr>
              <m:ctrlPr>
                <w:rPr>
                  <w:rFonts w:ascii="Cambria Math" w:hAnsi="Cambria Math" w:cstheme="majorBidi"/>
                  <w:iCs/>
                  <w:sz w:val="24"/>
                  <w:szCs w:val="24"/>
                </w:rPr>
              </m:ctrlPr>
            </m:sSubPr>
            <m:e>
              <m:r>
                <m:rPr>
                  <m:sty m:val="p"/>
                </m:rPr>
                <w:rPr>
                  <w:rFonts w:ascii="Cambria Math" w:hAnsi="Cambria Math" w:cstheme="majorBidi"/>
                  <w:sz w:val="24"/>
                  <w:szCs w:val="24"/>
                </w:rPr>
                <m:t>h</m:t>
              </m:r>
            </m:e>
            <m:sub>
              <m:r>
                <m:rPr>
                  <m:sty m:val="p"/>
                </m:rPr>
                <w:rPr>
                  <w:rFonts w:ascii="Cambria Math" w:hAnsi="Cambria Math" w:cstheme="majorBidi"/>
                  <w:sz w:val="24"/>
                  <w:szCs w:val="24"/>
                </w:rPr>
                <m:t>d</m:t>
              </m:r>
            </m:sub>
          </m:sSub>
          <m:r>
            <m:rPr>
              <m:sty m:val="p"/>
            </m:rPr>
            <w:rPr>
              <w:rFonts w:ascii="Cambria Math" w:hAnsi="Cambria Math" w:cstheme="majorBidi"/>
              <w:sz w:val="24"/>
              <w:szCs w:val="24"/>
            </w:rPr>
            <m:t xml:space="preserve">=15 cm </m:t>
          </m:r>
        </m:oMath>
      </m:oMathPara>
    </w:p>
    <w:p w:rsidR="00E01015" w:rsidRPr="00932B8F" w:rsidRDefault="009A19B4" w:rsidP="00A1330B">
      <w:pPr>
        <w:spacing w:after="120" w:line="360" w:lineRule="auto"/>
        <w:ind w:right="-567"/>
        <w:rPr>
          <w:rFonts w:asciiTheme="majorBidi" w:hAnsiTheme="majorBidi" w:cstheme="majorBidi"/>
          <w:iCs/>
          <w:sz w:val="24"/>
          <w:szCs w:val="24"/>
        </w:rPr>
      </w:pPr>
      <m:oMath>
        <m:sSub>
          <m:sSubPr>
            <m:ctrlPr>
              <w:rPr>
                <w:rFonts w:ascii="Cambria Math" w:hAnsi="Cambria Math" w:cstheme="majorBidi"/>
                <w:iCs/>
                <w:sz w:val="24"/>
                <w:szCs w:val="24"/>
              </w:rPr>
            </m:ctrlPr>
          </m:sSubPr>
          <m:e>
            <m:r>
              <m:rPr>
                <m:sty m:val="p"/>
              </m:rPr>
              <w:rPr>
                <w:rFonts w:ascii="Cambria Math" w:hAnsi="Cambria Math" w:cstheme="majorBidi"/>
                <w:sz w:val="24"/>
                <w:szCs w:val="24"/>
              </w:rPr>
              <m:t>∅</m:t>
            </m:r>
          </m:e>
          <m:sub>
            <m:r>
              <m:rPr>
                <m:sty m:val="p"/>
              </m:rPr>
              <w:rPr>
                <w:rFonts w:ascii="Cambria Math" w:hAnsi="Cambria Math" w:cstheme="majorBidi"/>
                <w:sz w:val="24"/>
                <w:szCs w:val="24"/>
              </w:rPr>
              <m:t>max</m:t>
            </m:r>
          </m:sub>
        </m:sSub>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15</m:t>
            </m:r>
          </m:num>
          <m:den>
            <m:r>
              <m:rPr>
                <m:sty m:val="p"/>
              </m:rPr>
              <w:rPr>
                <w:rFonts w:ascii="Cambria Math" w:hAnsi="Cambria Math" w:cstheme="majorBidi"/>
                <w:sz w:val="24"/>
                <w:szCs w:val="24"/>
              </w:rPr>
              <m:t>10</m:t>
            </m:r>
          </m:den>
        </m:f>
        <m:r>
          <m:rPr>
            <m:sty m:val="p"/>
          </m:rPr>
          <w:rPr>
            <w:rFonts w:ascii="Cambria Math" w:hAnsi="Cambria Math" w:cstheme="majorBidi"/>
            <w:sz w:val="24"/>
            <w:szCs w:val="24"/>
          </w:rPr>
          <m:t>=1,5 cm</m:t>
        </m:r>
        <m:r>
          <w:rPr>
            <w:rFonts w:ascii="Cambria Math" w:hAnsi="Cambria Math" w:cstheme="majorBidi"/>
            <w:sz w:val="24"/>
            <w:szCs w:val="24"/>
          </w:rPr>
          <m:t>→</m:t>
        </m:r>
      </m:oMath>
      <w:r w:rsidR="00E01015" w:rsidRPr="00932B8F">
        <w:rPr>
          <w:rFonts w:asciiTheme="majorBidi" w:hAnsiTheme="majorBidi" w:cstheme="majorBidi"/>
          <w:sz w:val="24"/>
          <w:szCs w:val="24"/>
        </w:rPr>
        <w:t xml:space="preserve">Donc ; on prendra : </w:t>
      </w:r>
      <m:oMath>
        <m:sSub>
          <m:sSubPr>
            <m:ctrlPr>
              <w:rPr>
                <w:rFonts w:ascii="Cambria Math" w:hAnsi="Cambria Math" w:cstheme="majorBidi"/>
                <w:iCs/>
                <w:sz w:val="24"/>
                <w:szCs w:val="24"/>
              </w:rPr>
            </m:ctrlPr>
          </m:sSubPr>
          <m:e>
            <m:r>
              <m:rPr>
                <m:sty m:val="p"/>
              </m:rPr>
              <w:rPr>
                <w:rFonts w:ascii="Cambria Math" w:hAnsi="Cambria Math" w:cstheme="majorBidi"/>
                <w:sz w:val="24"/>
                <w:szCs w:val="24"/>
              </w:rPr>
              <m:t>∅</m:t>
            </m:r>
          </m:e>
          <m:sub>
            <m:r>
              <m:rPr>
                <m:sty m:val="p"/>
              </m:rPr>
              <w:rPr>
                <w:rFonts w:ascii="Cambria Math" w:hAnsi="Cambria Math" w:cstheme="majorBidi"/>
                <w:sz w:val="24"/>
                <w:szCs w:val="24"/>
              </w:rPr>
              <m:t>max</m:t>
            </m:r>
          </m:sub>
        </m:sSub>
        <m:r>
          <m:rPr>
            <m:sty m:val="p"/>
          </m:rPr>
          <w:rPr>
            <w:rFonts w:ascii="Cambria Math" w:hAnsi="Cambria Math" w:cstheme="majorBidi"/>
            <w:sz w:val="24"/>
            <w:szCs w:val="24"/>
          </w:rPr>
          <m:t>=10 mm</m:t>
        </m:r>
      </m:oMath>
    </w:p>
    <w:p w:rsidR="00E01015" w:rsidRPr="001109CC" w:rsidRDefault="00E01015" w:rsidP="00A1330B">
      <w:pPr>
        <w:tabs>
          <w:tab w:val="left" w:pos="1620"/>
        </w:tabs>
        <w:spacing w:after="120" w:line="360" w:lineRule="auto"/>
        <w:ind w:right="-567"/>
        <w:contextualSpacing/>
        <w:rPr>
          <w:oMath/>
          <w:rFonts w:ascii="Cambria Math" w:hAnsi="Cambria Math" w:cstheme="majorBidi"/>
          <w:color w:val="365F91" w:themeColor="accent1" w:themeShade="BF"/>
          <w:sz w:val="24"/>
          <w:szCs w:val="24"/>
        </w:rPr>
      </w:pPr>
      <w:r w:rsidRPr="001109CC">
        <w:rPr>
          <w:rFonts w:asciiTheme="majorBidi" w:hAnsiTheme="majorBidi" w:cstheme="majorBidi"/>
          <w:b/>
          <w:bCs/>
          <w:iCs/>
          <w:color w:val="365F91" w:themeColor="accent1" w:themeShade="BF"/>
          <w:sz w:val="24"/>
          <w:szCs w:val="24"/>
          <w:u w:val="single"/>
        </w:rPr>
        <w:t>Calcul de l’enrobage :</w:t>
      </w:r>
      <m:oMath>
        <m:r>
          <m:rPr>
            <m:sty m:val="b"/>
          </m:rPr>
          <w:rPr>
            <w:rFonts w:ascii="Cambria Math" w:hAnsi="Cambria Math" w:cstheme="majorBidi"/>
            <w:color w:val="365F91" w:themeColor="accent1" w:themeShade="BF"/>
            <w:sz w:val="24"/>
            <w:szCs w:val="24"/>
          </w:rPr>
          <m:t> </m:t>
        </m:r>
      </m:oMath>
    </w:p>
    <w:p w:rsidR="00E01015" w:rsidRPr="00932B8F" w:rsidRDefault="00E01015" w:rsidP="00A1330B">
      <w:pPr>
        <w:tabs>
          <w:tab w:val="left" w:pos="1620"/>
        </w:tabs>
        <w:spacing w:after="120" w:line="360" w:lineRule="auto"/>
        <w:ind w:right="-567"/>
        <w:rPr>
          <w:rFonts w:asciiTheme="majorBidi" w:hAnsiTheme="majorBidi" w:cstheme="majorBidi"/>
          <w:iCs/>
          <w:sz w:val="24"/>
          <w:szCs w:val="24"/>
        </w:rPr>
      </w:pPr>
      <m:oMathPara>
        <m:oMathParaPr>
          <m:jc m:val="left"/>
        </m:oMathParaPr>
        <m:oMath>
          <m:r>
            <m:rPr>
              <m:sty m:val="p"/>
            </m:rPr>
            <w:rPr>
              <w:rFonts w:ascii="Cambria Math" w:hAnsi="Cambria Math" w:cstheme="majorBidi"/>
              <w:sz w:val="24"/>
              <w:szCs w:val="24"/>
            </w:rPr>
            <m:t>c=10+</m:t>
          </m:r>
          <m:f>
            <m:fPr>
              <m:ctrlPr>
                <w:rPr>
                  <w:rFonts w:ascii="Cambria Math" w:hAnsi="Cambria Math" w:cstheme="majorBidi"/>
                  <w:iCs/>
                  <w:sz w:val="24"/>
                  <w:szCs w:val="24"/>
                </w:rPr>
              </m:ctrlPr>
            </m:fPr>
            <m:num>
              <m:r>
                <m:rPr>
                  <m:sty m:val="p"/>
                </m:rPr>
                <w:rPr>
                  <w:rFonts w:ascii="Cambria Math" w:hAnsi="Cambria Math" w:cstheme="majorBidi"/>
                  <w:sz w:val="24"/>
                  <w:szCs w:val="24"/>
                </w:rPr>
                <m:t>∅</m:t>
              </m:r>
            </m:num>
            <m:den>
              <m:r>
                <m:rPr>
                  <m:sty m:val="p"/>
                </m:rPr>
                <w:rPr>
                  <w:rFonts w:ascii="Cambria Math" w:hAnsi="Cambria Math" w:cstheme="majorBidi"/>
                  <w:sz w:val="24"/>
                  <w:szCs w:val="24"/>
                </w:rPr>
                <m:t>2</m:t>
              </m:r>
            </m:den>
          </m:f>
          <m:r>
            <m:rPr>
              <m:sty m:val="p"/>
            </m:rPr>
            <w:rPr>
              <w:rFonts w:ascii="Cambria Math" w:hAnsi="Cambria Math" w:cstheme="majorBidi"/>
              <w:sz w:val="24"/>
              <w:szCs w:val="24"/>
            </w:rPr>
            <m:t>=10+</m:t>
          </m:r>
          <m:f>
            <m:fPr>
              <m:ctrlPr>
                <w:rPr>
                  <w:rFonts w:ascii="Cambria Math" w:hAnsi="Cambria Math" w:cstheme="majorBidi"/>
                  <w:iCs/>
                  <w:sz w:val="24"/>
                  <w:szCs w:val="24"/>
                </w:rPr>
              </m:ctrlPr>
            </m:fPr>
            <m:num>
              <m:r>
                <m:rPr>
                  <m:sty m:val="p"/>
                </m:rPr>
                <w:rPr>
                  <w:rFonts w:ascii="Cambria Math" w:hAnsi="Cambria Math" w:cstheme="majorBidi"/>
                  <w:sz w:val="24"/>
                  <w:szCs w:val="24"/>
                </w:rPr>
                <m:t>10</m:t>
              </m:r>
            </m:num>
            <m:den>
              <m:r>
                <m:rPr>
                  <m:sty m:val="p"/>
                </m:rPr>
                <w:rPr>
                  <w:rFonts w:ascii="Cambria Math" w:hAnsi="Cambria Math" w:cstheme="majorBidi"/>
                  <w:sz w:val="24"/>
                  <w:szCs w:val="24"/>
                </w:rPr>
                <m:t>2</m:t>
              </m:r>
            </m:den>
          </m:f>
          <m:r>
            <m:rPr>
              <m:sty m:val="p"/>
            </m:rPr>
            <w:rPr>
              <w:rFonts w:ascii="Cambria Math" w:hAnsi="Cambria Math" w:cstheme="majorBidi"/>
              <w:sz w:val="24"/>
              <w:szCs w:val="24"/>
            </w:rPr>
            <m:t>=15</m:t>
          </m:r>
          <m:r>
            <w:rPr>
              <w:rFonts w:ascii="Cambria Math" w:hAnsi="Cambria Math" w:cstheme="majorBidi"/>
              <w:sz w:val="24"/>
              <w:szCs w:val="24"/>
            </w:rPr>
            <m:t>→</m:t>
          </m:r>
          <m:r>
            <m:rPr>
              <m:sty m:val="p"/>
            </m:rPr>
            <w:rPr>
              <w:rFonts w:ascii="Cambria Math" w:hAnsi="Cambria Math" w:cstheme="majorBidi"/>
              <w:sz w:val="24"/>
              <w:szCs w:val="24"/>
            </w:rPr>
            <m:t>c=15 mm</m:t>
          </m:r>
        </m:oMath>
      </m:oMathPara>
    </w:p>
    <w:p w:rsidR="00E01015" w:rsidRPr="001109CC" w:rsidRDefault="00E01015" w:rsidP="00A1330B">
      <w:pPr>
        <w:spacing w:after="120" w:line="360" w:lineRule="auto"/>
        <w:ind w:left="644" w:right="-567" w:hanging="644"/>
        <w:rPr>
          <w:rFonts w:asciiTheme="majorBidi" w:hAnsiTheme="majorBidi" w:cstheme="majorBidi"/>
          <w:b/>
          <w:bCs/>
          <w:color w:val="365F91" w:themeColor="accent1" w:themeShade="BF"/>
          <w:sz w:val="24"/>
          <w:szCs w:val="24"/>
        </w:rPr>
      </w:pPr>
      <w:r w:rsidRPr="001109CC">
        <w:rPr>
          <w:rFonts w:asciiTheme="majorBidi" w:hAnsiTheme="majorBidi" w:cstheme="majorBidi"/>
          <w:b/>
          <w:bCs/>
          <w:iCs/>
          <w:color w:val="365F91" w:themeColor="accent1" w:themeShade="BF"/>
          <w:sz w:val="24"/>
          <w:szCs w:val="24"/>
          <w:u w:val="single"/>
        </w:rPr>
        <w:t>Hauteur utile </w:t>
      </w:r>
      <w:r w:rsidRPr="001109CC">
        <w:rPr>
          <w:rFonts w:asciiTheme="majorBidi" w:hAnsiTheme="majorBidi" w:cstheme="majorBidi"/>
          <w:b/>
          <w:bCs/>
          <w:color w:val="365F91" w:themeColor="accent1" w:themeShade="BF"/>
          <w:sz w:val="24"/>
          <w:szCs w:val="24"/>
        </w:rPr>
        <w:t>: </w:t>
      </w:r>
    </w:p>
    <w:p w:rsidR="00E01015" w:rsidRPr="00932B8F" w:rsidRDefault="00E01015" w:rsidP="00A1330B">
      <w:pPr>
        <w:spacing w:after="120" w:line="360" w:lineRule="auto"/>
        <w:ind w:right="-567"/>
        <w:rPr>
          <w:rFonts w:asciiTheme="majorBidi" w:hAnsiTheme="majorBidi" w:cstheme="majorBidi"/>
          <w:noProof/>
          <w:sz w:val="24"/>
          <w:szCs w:val="24"/>
        </w:rPr>
      </w:pPr>
      <m:oMathPara>
        <m:oMathParaPr>
          <m:jc m:val="left"/>
        </m:oMathParaPr>
        <m:oMath>
          <m:r>
            <m:rPr>
              <m:sty m:val="p"/>
            </m:rPr>
            <w:rPr>
              <w:rFonts w:ascii="Cambria Math" w:hAnsi="Cambria Math" w:cstheme="majorBidi"/>
              <w:sz w:val="24"/>
              <w:szCs w:val="24"/>
            </w:rPr>
            <m:t>d=</m:t>
          </m:r>
          <m:sSub>
            <m:sSubPr>
              <m:ctrlPr>
                <w:rPr>
                  <w:rFonts w:ascii="Cambria Math" w:hAnsi="Cambria Math" w:cstheme="majorBidi"/>
                  <w:sz w:val="24"/>
                  <w:szCs w:val="24"/>
                </w:rPr>
              </m:ctrlPr>
            </m:sSubPr>
            <m:e>
              <m:r>
                <m:rPr>
                  <m:sty m:val="p"/>
                </m:rPr>
                <w:rPr>
                  <w:rFonts w:ascii="Cambria Math" w:hAnsi="Cambria Math" w:cstheme="majorBidi"/>
                  <w:sz w:val="24"/>
                  <w:szCs w:val="24"/>
                </w:rPr>
                <m:t>h</m:t>
              </m:r>
            </m:e>
            <m:sub>
              <m:r>
                <m:rPr>
                  <m:sty m:val="p"/>
                </m:rPr>
                <w:rPr>
                  <w:rFonts w:ascii="Cambria Math" w:hAnsi="Cambria Math" w:cstheme="majorBidi"/>
                  <w:sz w:val="24"/>
                  <w:szCs w:val="24"/>
                </w:rPr>
                <m:t>d</m:t>
              </m:r>
            </m:sub>
          </m:sSub>
          <m:r>
            <m:rPr>
              <m:sty m:val="p"/>
            </m:rPr>
            <w:rPr>
              <w:rFonts w:ascii="Cambria Math" w:hAnsi="Cambria Math" w:cstheme="majorBidi"/>
              <w:sz w:val="24"/>
              <w:szCs w:val="24"/>
            </w:rPr>
            <m:t>-c=16-1,5=14,5</m:t>
          </m:r>
          <m:r>
            <w:rPr>
              <w:rFonts w:ascii="Cambria Math" w:hAnsi="Cambria Math" w:cstheme="majorBidi"/>
              <w:sz w:val="24"/>
              <w:szCs w:val="24"/>
            </w:rPr>
            <m:t>→</m:t>
          </m:r>
          <m:r>
            <m:rPr>
              <m:sty m:val="p"/>
            </m:rPr>
            <w:rPr>
              <w:rFonts w:ascii="Cambria Math" w:hAnsi="Cambria Math" w:cstheme="majorBidi"/>
              <w:sz w:val="24"/>
              <w:szCs w:val="24"/>
            </w:rPr>
            <m:t>d=14,5 cm</m:t>
          </m:r>
        </m:oMath>
      </m:oMathPara>
    </w:p>
    <w:p w:rsidR="00E01015" w:rsidRPr="00E544C6" w:rsidRDefault="009A19B4" w:rsidP="00A1330B">
      <w:pPr>
        <w:tabs>
          <w:tab w:val="left" w:pos="426"/>
          <w:tab w:val="left" w:pos="567"/>
          <w:tab w:val="left" w:pos="1620"/>
        </w:tabs>
        <w:spacing w:line="360" w:lineRule="auto"/>
        <w:ind w:left="142"/>
        <w:jc w:val="both"/>
        <w:rPr>
          <w:rFonts w:asciiTheme="majorBidi" w:hAnsiTheme="majorBidi" w:cstheme="majorBidi"/>
          <w:sz w:val="24"/>
          <w:szCs w:val="24"/>
          <w:lang w:val="en-GB"/>
        </w:rPr>
      </w:pPr>
      <w:r w:rsidRPr="009A19B4">
        <w:rPr>
          <w:rFonts w:asciiTheme="majorBidi" w:hAnsiTheme="majorBidi" w:cstheme="majorBidi"/>
          <w:noProof/>
          <w:color w:val="FF0000"/>
          <w:sz w:val="24"/>
          <w:szCs w:val="24"/>
        </w:rPr>
        <w:pict>
          <v:group id="Groupe 229" o:spid="_x0000_s1799" style="position:absolute;left:0;text-align:left;margin-left:135.85pt;margin-top:16.25pt;width:211.25pt;height:51pt;z-index:251753472" coordorigin="7740,3233" coordsize="3060,1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">
            <v:line id="Line 198" o:spid="_x0000_s1800" style="position:absolute;visibility:visible" from="10800,3233" to="10800,38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">
              <v:stroke startarrow="block" endarrow="block"/>
            </v:line>
            <v:group id="Group 199" o:spid="_x0000_s1801" style="position:absolute;left:8000;top:3273;width:2529;height:980" coordorigin="8000,3253" coordsize="2529,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">
              <v:rect id="Rectangle 200" o:spid="_x0000_s1802" style="position:absolute;left:8000;top:3253;width:2520;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"/>
              <v:oval id="Oval 201" o:spid="_x0000_s1803" style="position:absolute;left:8232;top:3338;width:68;height: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" fillcolor="black"/>
              <v:oval id="Oval 202" o:spid="_x0000_s1804" style="position:absolute;left:9292;top:3350;width:68;height: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" fillcolor="black"/>
              <v:oval id="Oval 203" o:spid="_x0000_s1805" style="position:absolute;left:9780;top:3338;width:68;height: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" fillcolor="black"/>
              <v:line id="Line 204" o:spid="_x0000_s1806" style="position:absolute;flip:x;visibility:visible" from="8000,4153" to="10520,4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">
                <v:stroke startarrow="block" endarrow="block"/>
              </v:line>
              <v:line id="Line 205" o:spid="_x0000_s1807" style="position:absolute;visibility:visible" from="10520,4053" to="10520,42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"/>
              <v:line id="Line 206" o:spid="_x0000_s1808" style="position:absolute;visibility:visible" from="8000,4053" to="8000,42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"/>
              <v:group id="Group 207" o:spid="_x0000_s1809" style="position:absolute;left:8000;top:3312;width:2529;height:395" coordorigin="8000,10394" coordsize="2529,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">
                <v:line id="Line 208" o:spid="_x0000_s1810" style="position:absolute;visibility:visible" from="8000,10394" to="10529,10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" strokeweight="3pt"/>
                <v:shape id="Text Box 209" o:spid="_x0000_s1811" type="#_x0000_t202" style="position:absolute;left:8700;top:10609;width:180;height:1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" stroked="f">
                  <v:textbox style="mso-next-textbox:#Text Box 209">
                    <w:txbxContent>
                      <w:p w:rsidR="00BD1FA0" w:rsidRPr="00B304ED" w:rsidRDefault="00BD1FA0" w:rsidP="00E01015">
                        <w:pPr>
                          <w:rPr>
                            <w:color w:val="FFFFFF"/>
                          </w:rPr>
                        </w:pPr>
                      </w:p>
                    </w:txbxContent>
                  </v:textbox>
                </v:shape>
              </v:group>
              <v:oval id="Oval 210" o:spid="_x0000_s1812" style="position:absolute;left:8780;top:3350;width:68;height: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" fillcolor="black"/>
            </v:group>
            <v:group id="Group 211" o:spid="_x0000_s1813" style="position:absolute;left:7740;top:3332;width:200;height:476" coordorigin="7740,1498" coordsize="200,4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F4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1i8pPB7JhwBuf4BAAD//wMAUEsBAi0AFAAGAAgAAAAhANvh9svuAAAAhQEAABMAAAAAAAAA&#10;AAAAAAAAAAAAAFtDb250ZW50X1R5cGVzXS54bWxQSwECLQAUAAYACAAAACEAWvQsW78AAAAVAQAA&#10;CwAAAAAAAAAAAAAAAAAfAQAAX3JlbHMvLnJlbHNQSwECLQAUAAYACAAAACEAFvzheMYAAADcAAAA&#10;DwAAAAAAAAAAAAAAAAAHAgAAZHJzL2Rvd25yZXYueG1sUEsFBgAAAAADAAMAtwAAAPoCAAAAAA==&#10;">
              <v:line id="Line 212" o:spid="_x0000_s1814" style="position:absolute;visibility:visible" from="7840,1498" to="7840,19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">
                <v:stroke startarrow="block" endarrow="block"/>
              </v:line>
              <v:line id="Line 213" o:spid="_x0000_s1815" style="position:absolute;visibility:visible" from="7760,1958" to="7940,19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"/>
              <v:line id="Line 214" o:spid="_x0000_s1816" style="position:absolute;visibility:visible" from="7740,1498" to="7920,14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"/>
            </v:group>
          </v:group>
        </w:pict>
      </w:r>
    </w:p>
    <w:p w:rsidR="00E01015" w:rsidRPr="00DE3E2B" w:rsidRDefault="009A19B4" w:rsidP="00A1330B">
      <w:pPr>
        <w:tabs>
          <w:tab w:val="left" w:pos="2430"/>
          <w:tab w:val="left" w:pos="7110"/>
        </w:tabs>
        <w:spacing w:line="360" w:lineRule="auto"/>
        <w:ind w:left="142"/>
        <w:jc w:val="both"/>
        <w:rPr>
          <w:rFonts w:asciiTheme="majorBidi" w:hAnsiTheme="majorBidi" w:cstheme="majorBidi"/>
          <w:sz w:val="24"/>
          <w:szCs w:val="24"/>
        </w:rPr>
      </w:pPr>
      <w:r>
        <w:rPr>
          <w:rFonts w:asciiTheme="majorBidi" w:hAnsiTheme="majorBidi" w:cstheme="majorBidi"/>
          <w:noProof/>
          <w:sz w:val="24"/>
          <w:szCs w:val="24"/>
        </w:rPr>
        <w:pict>
          <v:shape id="Zone de texte 455" o:spid="_x0000_s1817" type="#_x0000_t202" style="position:absolute;left:0;text-align:left;margin-left:222.4pt;margin-top:17.2pt;width:36pt;height:21.5pt;z-index:-25156198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" fillcolor="white [3201]" strokecolor="white [3212]" strokeweight=".5pt">
            <v:textbox style="mso-next-textbox:#Zone de texte 455">
              <w:txbxContent>
                <w:p w:rsidR="00BD1FA0" w:rsidRDefault="00BD1FA0" w:rsidP="00E01015">
                  <w:r>
                    <w:t>100</w:t>
                  </w:r>
                </w:p>
              </w:txbxContent>
            </v:textbox>
          </v:shape>
        </w:pict>
      </w:r>
      <w:r w:rsidR="00E01015" w:rsidRPr="0064481B">
        <w:rPr>
          <w:rFonts w:asciiTheme="majorBidi" w:hAnsiTheme="majorBidi" w:cstheme="majorBidi"/>
          <w:sz w:val="24"/>
          <w:szCs w:val="24"/>
        </w:rPr>
        <w:tab/>
      </w:r>
      <w:r w:rsidR="00E01015" w:rsidRPr="00DE3E2B">
        <w:rPr>
          <w:rFonts w:asciiTheme="majorBidi" w:hAnsiTheme="majorBidi" w:cstheme="majorBidi"/>
          <w:sz w:val="24"/>
          <w:szCs w:val="24"/>
        </w:rPr>
        <w:t>14,5</w:t>
      </w:r>
      <w:r w:rsidR="00E01015" w:rsidRPr="00DE3E2B">
        <w:rPr>
          <w:rFonts w:asciiTheme="majorBidi" w:hAnsiTheme="majorBidi" w:cstheme="majorBidi"/>
          <w:sz w:val="24"/>
          <w:szCs w:val="24"/>
        </w:rPr>
        <w:tab/>
        <w:t>1</w:t>
      </w:r>
      <w:r w:rsidR="00E01015">
        <w:rPr>
          <w:rFonts w:asciiTheme="majorBidi" w:hAnsiTheme="majorBidi" w:cstheme="majorBidi"/>
          <w:sz w:val="24"/>
          <w:szCs w:val="24"/>
        </w:rPr>
        <w:t>5</w:t>
      </w:r>
    </w:p>
    <w:p w:rsidR="00E01015" w:rsidRDefault="00E01015" w:rsidP="00A1330B">
      <w:pPr>
        <w:tabs>
          <w:tab w:val="left" w:pos="426"/>
          <w:tab w:val="left" w:pos="567"/>
        </w:tabs>
        <w:spacing w:line="360" w:lineRule="auto"/>
        <w:jc w:val="both"/>
        <w:rPr>
          <w:rFonts w:asciiTheme="majorBidi" w:hAnsiTheme="majorBidi" w:cstheme="majorBidi"/>
          <w:sz w:val="24"/>
          <w:szCs w:val="24"/>
        </w:rPr>
      </w:pPr>
    </w:p>
    <w:p w:rsidR="00E01015" w:rsidRPr="00277EBA" w:rsidRDefault="004E6DFE" w:rsidP="00A1330B">
      <w:pPr>
        <w:tabs>
          <w:tab w:val="left" w:pos="-284"/>
          <w:tab w:val="num" w:pos="142"/>
          <w:tab w:val="left" w:pos="426"/>
          <w:tab w:val="left" w:pos="567"/>
          <w:tab w:val="left" w:pos="709"/>
          <w:tab w:val="left" w:pos="1134"/>
        </w:tabs>
        <w:spacing w:line="360" w:lineRule="auto"/>
        <w:ind w:left="142"/>
        <w:jc w:val="both"/>
        <w:rPr>
          <w:rFonts w:asciiTheme="majorBidi" w:hAnsiTheme="majorBidi" w:cstheme="majorBidi"/>
          <w:sz w:val="24"/>
          <w:szCs w:val="24"/>
        </w:rPr>
      </w:pPr>
      <w:r>
        <w:rPr>
          <w:rFonts w:asciiTheme="majorBidi" w:hAnsiTheme="majorBidi" w:cstheme="majorBidi"/>
          <w:b/>
          <w:sz w:val="24"/>
          <w:szCs w:val="24"/>
          <w:u w:val="single"/>
        </w:rPr>
        <w:t>Figure IV.11</w:t>
      </w:r>
      <w:r w:rsidR="00E01015" w:rsidRPr="00277EBA">
        <w:rPr>
          <w:rFonts w:asciiTheme="majorBidi" w:hAnsiTheme="majorBidi" w:cstheme="majorBidi"/>
          <w:b/>
          <w:sz w:val="24"/>
          <w:szCs w:val="24"/>
          <w:u w:val="single"/>
        </w:rPr>
        <w:t> </w:t>
      </w:r>
      <w:proofErr w:type="gramStart"/>
      <w:r w:rsidR="00E01015" w:rsidRPr="00277EBA">
        <w:rPr>
          <w:rFonts w:asciiTheme="majorBidi" w:hAnsiTheme="majorBidi" w:cstheme="majorBidi"/>
          <w:b/>
          <w:sz w:val="24"/>
          <w:szCs w:val="24"/>
          <w:u w:val="single"/>
        </w:rPr>
        <w:t>:</w:t>
      </w:r>
      <w:r w:rsidR="00E01015" w:rsidRPr="00277EBA">
        <w:rPr>
          <w:rFonts w:asciiTheme="majorBidi" w:hAnsiTheme="majorBidi" w:cstheme="majorBidi"/>
          <w:sz w:val="24"/>
          <w:szCs w:val="24"/>
        </w:rPr>
        <w:t>Disposition</w:t>
      </w:r>
      <w:proofErr w:type="gramEnd"/>
      <w:r w:rsidR="00E01015" w:rsidRPr="00277EBA">
        <w:rPr>
          <w:rFonts w:asciiTheme="majorBidi" w:hAnsiTheme="majorBidi" w:cstheme="majorBidi"/>
          <w:sz w:val="24"/>
          <w:szCs w:val="24"/>
        </w:rPr>
        <w:t xml:space="preserve"> des armatures</w:t>
      </w:r>
      <w:r w:rsidR="00E01015" w:rsidRPr="00277EBA">
        <w:rPr>
          <w:rFonts w:asciiTheme="majorBidi" w:hAnsiTheme="majorBidi" w:cstheme="majorBidi"/>
          <w:bCs/>
          <w:sz w:val="24"/>
          <w:szCs w:val="24"/>
        </w:rPr>
        <w:t xml:space="preserve"> de la nappe supérieure.</w:t>
      </w:r>
    </w:p>
    <w:p w:rsidR="00E540C3" w:rsidRPr="00E540C3" w:rsidRDefault="00E540C3" w:rsidP="00E540C3">
      <w:pPr>
        <w:tabs>
          <w:tab w:val="left" w:pos="-284"/>
          <w:tab w:val="left" w:pos="567"/>
          <w:tab w:val="left" w:pos="709"/>
          <w:tab w:val="left" w:pos="1134"/>
        </w:tabs>
        <w:spacing w:line="360" w:lineRule="auto"/>
        <w:jc w:val="both"/>
        <w:rPr>
          <w:rFonts w:asciiTheme="majorBidi" w:hAnsiTheme="majorBidi" w:cstheme="majorBidi"/>
          <w:sz w:val="24"/>
          <w:szCs w:val="24"/>
          <w:u w:val="single"/>
        </w:rPr>
      </w:pPr>
    </w:p>
    <w:p w:rsidR="00E540C3" w:rsidRPr="00E540C3" w:rsidRDefault="00E540C3" w:rsidP="00E540C3">
      <w:pPr>
        <w:tabs>
          <w:tab w:val="left" w:pos="-284"/>
          <w:tab w:val="left" w:pos="567"/>
          <w:tab w:val="left" w:pos="709"/>
          <w:tab w:val="left" w:pos="1134"/>
        </w:tabs>
        <w:spacing w:line="360" w:lineRule="auto"/>
        <w:jc w:val="both"/>
        <w:rPr>
          <w:rFonts w:asciiTheme="majorBidi" w:hAnsiTheme="majorBidi" w:cstheme="majorBidi"/>
          <w:sz w:val="24"/>
          <w:szCs w:val="24"/>
          <w:u w:val="single"/>
        </w:rPr>
      </w:pPr>
    </w:p>
    <w:p w:rsidR="00E540C3" w:rsidRPr="00E540C3" w:rsidRDefault="00E540C3" w:rsidP="00E540C3">
      <w:pPr>
        <w:tabs>
          <w:tab w:val="left" w:pos="-284"/>
          <w:tab w:val="left" w:pos="567"/>
          <w:tab w:val="left" w:pos="709"/>
          <w:tab w:val="left" w:pos="1134"/>
        </w:tabs>
        <w:spacing w:line="360" w:lineRule="auto"/>
        <w:jc w:val="both"/>
        <w:rPr>
          <w:rFonts w:asciiTheme="majorBidi" w:hAnsiTheme="majorBidi" w:cstheme="majorBidi"/>
          <w:sz w:val="24"/>
          <w:szCs w:val="24"/>
          <w:u w:val="single"/>
        </w:rPr>
      </w:pPr>
    </w:p>
    <w:p w:rsidR="00E540C3" w:rsidRPr="00E540C3" w:rsidRDefault="00E540C3" w:rsidP="00E540C3">
      <w:pPr>
        <w:tabs>
          <w:tab w:val="left" w:pos="-284"/>
          <w:tab w:val="left" w:pos="567"/>
          <w:tab w:val="left" w:pos="709"/>
          <w:tab w:val="left" w:pos="1134"/>
        </w:tabs>
        <w:spacing w:line="360" w:lineRule="auto"/>
        <w:jc w:val="both"/>
        <w:rPr>
          <w:rFonts w:asciiTheme="majorBidi" w:hAnsiTheme="majorBidi" w:cstheme="majorBidi"/>
          <w:sz w:val="24"/>
          <w:szCs w:val="24"/>
          <w:u w:val="single"/>
        </w:rPr>
      </w:pPr>
    </w:p>
    <w:p w:rsidR="00E540C3" w:rsidRPr="00E540C3" w:rsidRDefault="00E540C3" w:rsidP="00E540C3">
      <w:pPr>
        <w:tabs>
          <w:tab w:val="left" w:pos="-284"/>
          <w:tab w:val="left" w:pos="567"/>
          <w:tab w:val="left" w:pos="709"/>
          <w:tab w:val="left" w:pos="1134"/>
        </w:tabs>
        <w:spacing w:line="360" w:lineRule="auto"/>
        <w:jc w:val="both"/>
        <w:rPr>
          <w:rFonts w:asciiTheme="majorBidi" w:hAnsiTheme="majorBidi" w:cstheme="majorBidi"/>
          <w:sz w:val="24"/>
          <w:szCs w:val="24"/>
          <w:u w:val="single"/>
        </w:rPr>
      </w:pPr>
    </w:p>
    <w:p w:rsidR="00E01015" w:rsidRPr="00E540C3" w:rsidRDefault="009A19B4" w:rsidP="00E540C3">
      <w:pPr>
        <w:pStyle w:val="Paragraphedeliste"/>
        <w:numPr>
          <w:ilvl w:val="0"/>
          <w:numId w:val="66"/>
        </w:numPr>
        <w:tabs>
          <w:tab w:val="left" w:pos="-284"/>
          <w:tab w:val="left" w:pos="567"/>
          <w:tab w:val="left" w:pos="709"/>
          <w:tab w:val="left" w:pos="1134"/>
        </w:tabs>
        <w:spacing w:line="360" w:lineRule="auto"/>
        <w:jc w:val="both"/>
        <w:rPr>
          <w:rFonts w:asciiTheme="majorBidi" w:hAnsiTheme="majorBidi" w:cstheme="majorBidi"/>
          <w:sz w:val="24"/>
          <w:szCs w:val="24"/>
          <w:u w:val="single"/>
        </w:rPr>
      </w:pPr>
      <w:r w:rsidRPr="009A19B4">
        <w:rPr>
          <w:rFonts w:asciiTheme="minorHAnsi" w:hAnsiTheme="minorHAnsi" w:cstheme="minorBidi"/>
          <w:noProof/>
          <w:sz w:val="22"/>
          <w:szCs w:val="22"/>
          <w:lang w:eastAsia="en-US"/>
        </w:rPr>
        <w:lastRenderedPageBreak/>
        <w:pict>
          <v:shape id="_x0000_s1819" type="#_x0000_t202" style="position:absolute;left:0;text-align:left;margin-left:349.7pt;margin-top:6.05pt;width:20.4pt;height:23.45pt;z-index:2517565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" strokecolor="white [3212]">
            <v:textbox style="mso-next-textbox:#_x0000_s1819">
              <w:txbxContent>
                <w:p w:rsidR="00BD1FA0" w:rsidRPr="0068646D" w:rsidRDefault="00BD1FA0" w:rsidP="00E01015">
                  <w:pPr>
                    <w:pStyle w:val="Lgende"/>
                    <w:rPr>
                      <w:b w:val="0"/>
                      <w:bCs w:val="0"/>
                      <w:i/>
                    </w:rPr>
                  </w:pPr>
                </w:p>
              </w:txbxContent>
            </v:textbox>
          </v:shape>
        </w:pict>
      </w:r>
      <w:r w:rsidR="00E01015" w:rsidRPr="00E540C3">
        <w:rPr>
          <w:rFonts w:asciiTheme="majorBidi" w:hAnsiTheme="majorBidi" w:cstheme="majorBidi"/>
          <w:b/>
          <w:bCs/>
          <w:sz w:val="24"/>
          <w:szCs w:val="24"/>
          <w:u w:val="single"/>
        </w:rPr>
        <w:t xml:space="preserve">Calcul du moment fléchissant :  </w:t>
      </w:r>
      <w:r w:rsidR="00E01015" w:rsidRPr="00E540C3">
        <w:rPr>
          <w:rFonts w:asciiTheme="majorBidi" w:hAnsiTheme="majorBidi" w:cstheme="majorBidi"/>
          <w:b/>
          <w:bCs/>
          <w:sz w:val="24"/>
          <w:szCs w:val="24"/>
          <w:u w:val="single"/>
        </w:rPr>
        <w:tab/>
      </w:r>
    </w:p>
    <w:p w:rsidR="00E01015" w:rsidRDefault="009A19B4" w:rsidP="00A1330B">
      <w:pPr>
        <w:pStyle w:val="Paragraphedeliste"/>
        <w:tabs>
          <w:tab w:val="left" w:pos="-284"/>
          <w:tab w:val="left" w:pos="567"/>
          <w:tab w:val="left" w:pos="709"/>
          <w:tab w:val="left" w:pos="1134"/>
        </w:tabs>
        <w:spacing w:line="360" w:lineRule="auto"/>
        <w:ind w:left="360"/>
        <w:jc w:val="both"/>
        <w:rPr>
          <w:rFonts w:asciiTheme="majorBidi" w:hAnsiTheme="majorBidi" w:cstheme="majorBidi"/>
          <w:sz w:val="24"/>
          <w:szCs w:val="24"/>
        </w:rPr>
      </w:pPr>
      <w:r w:rsidRPr="009A19B4">
        <w:rPr>
          <w:rFonts w:asciiTheme="minorHAnsi" w:hAnsiTheme="minorHAnsi" w:cstheme="minorBidi"/>
          <w:noProof/>
          <w:sz w:val="22"/>
          <w:szCs w:val="22"/>
          <w:lang w:eastAsia="en-US"/>
        </w:rPr>
        <w:pict>
          <v:shape id="_x0000_s1818" type="#_x0000_t202" style="position:absolute;left:0;text-align:left;margin-left:303.6pt;margin-top:15.3pt;width:39pt;height:25.85pt;z-index:251755520;visibility:visible;mso-position-horizontal-relative:pag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" strokecolor="white [3212]">
            <v:textbox style="mso-next-textbox:#_x0000_s1818">
              <w:txbxContent>
                <w:p w:rsidR="00BD1FA0" w:rsidRPr="0068646D" w:rsidRDefault="00BD1FA0" w:rsidP="00E01015">
                  <w:pPr>
                    <w:pStyle w:val="Lgende"/>
                    <w:rPr>
                      <w:b w:val="0"/>
                      <w:bCs w:val="0"/>
                      <w:i/>
                    </w:rPr>
                  </w:pPr>
                  <w:r w:rsidRPr="0068646D">
                    <w:rPr>
                      <w:rFonts w:asciiTheme="majorBidi" w:hAnsiTheme="majorBidi" w:cstheme="majorBidi"/>
                    </w:rPr>
                    <w:t>G+P</w:t>
                  </w:r>
                </w:p>
              </w:txbxContent>
            </v:textbox>
            <w10:wrap anchorx="page"/>
          </v:shape>
        </w:pict>
      </w:r>
      <w:r w:rsidR="00E01015">
        <w:rPr>
          <w:noProof/>
        </w:rPr>
        <w:drawing>
          <wp:inline distT="0" distB="0" distL="0" distR="0">
            <wp:extent cx="2910840" cy="1245252"/>
            <wp:effectExtent l="0" t="0" r="3810" b="0"/>
            <wp:docPr id="68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1" cstate="print"/>
                    <a:stretch>
                      <a:fillRect/>
                    </a:stretch>
                  </pic:blipFill>
                  <pic:spPr>
                    <a:xfrm>
                      <a:off x="0" y="0"/>
                      <a:ext cx="2985177" cy="1277053"/>
                    </a:xfrm>
                    <a:prstGeom prst="rect">
                      <a:avLst/>
                    </a:prstGeom>
                  </pic:spPr>
                </pic:pic>
              </a:graphicData>
            </a:graphic>
          </wp:inline>
        </w:drawing>
      </w:r>
    </w:p>
    <w:p w:rsidR="00E01015" w:rsidRPr="0043781B" w:rsidRDefault="00E01015" w:rsidP="00A1330B">
      <w:pPr>
        <w:tabs>
          <w:tab w:val="left" w:pos="426"/>
          <w:tab w:val="left" w:pos="567"/>
          <w:tab w:val="left" w:pos="709"/>
          <w:tab w:val="left" w:pos="1134"/>
        </w:tabs>
        <w:spacing w:line="360" w:lineRule="auto"/>
        <w:jc w:val="both"/>
        <w:rPr>
          <w:rFonts w:asciiTheme="majorBidi" w:hAnsiTheme="majorBidi" w:cstheme="majorBidi"/>
          <w:sz w:val="24"/>
          <w:szCs w:val="24"/>
        </w:rPr>
      </w:pPr>
      <w:r w:rsidRPr="00277EBA">
        <w:rPr>
          <w:rFonts w:asciiTheme="majorBidi" w:hAnsiTheme="majorBidi" w:cstheme="majorBidi"/>
          <w:b/>
          <w:bCs/>
          <w:sz w:val="24"/>
          <w:szCs w:val="24"/>
          <w:u w:val="single"/>
        </w:rPr>
        <w:t>Figure IV.9 </w:t>
      </w:r>
      <w:proofErr w:type="gramStart"/>
      <w:r w:rsidRPr="00277EBA">
        <w:rPr>
          <w:rFonts w:asciiTheme="majorBidi" w:hAnsiTheme="majorBidi" w:cstheme="majorBidi"/>
          <w:b/>
          <w:bCs/>
          <w:sz w:val="24"/>
          <w:szCs w:val="24"/>
          <w:u w:val="single"/>
        </w:rPr>
        <w:t>:</w:t>
      </w:r>
      <w:r>
        <w:rPr>
          <w:rFonts w:asciiTheme="majorBidi" w:hAnsiTheme="majorBidi" w:cstheme="majorBidi"/>
          <w:sz w:val="24"/>
          <w:szCs w:val="24"/>
        </w:rPr>
        <w:t>Schéma</w:t>
      </w:r>
      <w:proofErr w:type="gramEnd"/>
      <w:r>
        <w:rPr>
          <w:rFonts w:asciiTheme="majorBidi" w:hAnsiTheme="majorBidi" w:cstheme="majorBidi"/>
          <w:sz w:val="24"/>
          <w:szCs w:val="24"/>
        </w:rPr>
        <w:t xml:space="preserve"> statique du balcon. </w:t>
      </w:r>
    </w:p>
    <w:p w:rsidR="00E01015" w:rsidRDefault="00E01015" w:rsidP="00A1330B">
      <w:pPr>
        <w:pStyle w:val="Paragraphedeliste"/>
        <w:tabs>
          <w:tab w:val="left" w:pos="426"/>
          <w:tab w:val="left" w:pos="567"/>
          <w:tab w:val="left" w:pos="709"/>
          <w:tab w:val="left" w:pos="1134"/>
        </w:tabs>
        <w:spacing w:line="360" w:lineRule="auto"/>
        <w:ind w:left="786"/>
        <w:jc w:val="both"/>
        <w:rPr>
          <w:rFonts w:asciiTheme="majorBidi" w:hAnsiTheme="majorBidi" w:cstheme="majorBidi"/>
          <w:b/>
          <w:bCs/>
          <w:sz w:val="24"/>
          <w:szCs w:val="24"/>
          <w:u w:val="single"/>
        </w:rPr>
      </w:pPr>
    </w:p>
    <w:p w:rsidR="00E01015" w:rsidRPr="001109CC" w:rsidRDefault="00E01015" w:rsidP="00A1330B">
      <w:pPr>
        <w:pStyle w:val="Paragraphedeliste"/>
        <w:numPr>
          <w:ilvl w:val="0"/>
          <w:numId w:val="71"/>
        </w:numPr>
        <w:tabs>
          <w:tab w:val="left" w:pos="426"/>
          <w:tab w:val="left" w:pos="567"/>
          <w:tab w:val="left" w:pos="709"/>
          <w:tab w:val="left" w:pos="1134"/>
        </w:tabs>
        <w:spacing w:line="360" w:lineRule="auto"/>
        <w:ind w:hanging="218"/>
        <w:jc w:val="both"/>
        <w:rPr>
          <w:rFonts w:asciiTheme="majorBidi" w:hAnsiTheme="majorBidi" w:cstheme="majorBidi"/>
          <w:b/>
          <w:bCs/>
          <w:color w:val="365F91" w:themeColor="accent1" w:themeShade="BF"/>
          <w:sz w:val="24"/>
          <w:szCs w:val="24"/>
          <w:u w:val="single"/>
        </w:rPr>
      </w:pPr>
      <w:r w:rsidRPr="001109CC">
        <w:rPr>
          <w:rFonts w:asciiTheme="majorBidi" w:hAnsiTheme="majorBidi" w:cstheme="majorBidi"/>
          <w:b/>
          <w:bCs/>
          <w:color w:val="365F91" w:themeColor="accent1" w:themeShade="BF"/>
          <w:sz w:val="24"/>
          <w:szCs w:val="24"/>
          <w:u w:val="single"/>
        </w:rPr>
        <w:t>ELU :</w:t>
      </w:r>
    </w:p>
    <w:p w:rsidR="00E01015" w:rsidRPr="0043781B" w:rsidRDefault="009A19B4" w:rsidP="00A1330B">
      <w:pPr>
        <w:spacing w:after="120" w:line="360" w:lineRule="auto"/>
        <w:ind w:left="284" w:right="-567"/>
        <w:rPr>
          <w:rFonts w:asciiTheme="majorBidi" w:hAnsiTheme="majorBidi" w:cstheme="majorBidi"/>
          <w:sz w:val="24"/>
          <w:szCs w:val="24"/>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M</m:t>
              </m:r>
            </m:e>
            <m:sub>
              <m:r>
                <m:rPr>
                  <m:sty m:val="p"/>
                </m:rPr>
                <w:rPr>
                  <w:rFonts w:ascii="Cambria Math" w:hAnsi="Cambria Math" w:cstheme="majorBidi"/>
                  <w:sz w:val="24"/>
                  <w:szCs w:val="24"/>
                </w:rPr>
                <m:t>u</m:t>
              </m:r>
            </m:sub>
          </m:sSub>
          <m:r>
            <m:rPr>
              <m:sty m:val="p"/>
            </m:rPr>
            <w:rPr>
              <w:rFonts w:ascii="Cambria Math" w:hAnsi="Cambria Math" w:cstheme="majorBidi"/>
              <w:sz w:val="24"/>
              <w:szCs w:val="24"/>
            </w:rPr>
            <m:t>=-</m:t>
          </m:r>
          <m:d>
            <m:dPr>
              <m:begChr m:val="["/>
              <m:endChr m:val="]"/>
              <m:ctrlPr>
                <w:rPr>
                  <w:rFonts w:ascii="Cambria Math" w:hAnsi="Cambria Math" w:cstheme="majorBidi"/>
                  <w:sz w:val="24"/>
                  <w:szCs w:val="24"/>
                </w:rPr>
              </m:ctrlPr>
            </m:dPr>
            <m:e>
              <m:r>
                <m:rPr>
                  <m:sty m:val="p"/>
                </m:rPr>
                <w:rPr>
                  <w:rFonts w:ascii="Cambria Math" w:hAnsi="Cambria Math" w:cstheme="majorBidi"/>
                  <w:sz w:val="24"/>
                  <w:szCs w:val="24"/>
                </w:rPr>
                <m:t>1,35G+1,5Q</m:t>
              </m:r>
            </m:e>
          </m:d>
          <m:f>
            <m:fPr>
              <m:ctrlPr>
                <w:rPr>
                  <w:rFonts w:ascii="Cambria Math" w:hAnsi="Cambria Math" w:cstheme="majorBidi"/>
                  <w:sz w:val="24"/>
                  <w:szCs w:val="24"/>
                </w:rPr>
              </m:ctrlPr>
            </m:fPr>
            <m:num>
              <m:sSup>
                <m:sSupPr>
                  <m:ctrlPr>
                    <w:rPr>
                      <w:rFonts w:ascii="Cambria Math" w:hAnsi="Cambria Math" w:cstheme="majorBidi"/>
                      <w:sz w:val="24"/>
                      <w:szCs w:val="24"/>
                    </w:rPr>
                  </m:ctrlPr>
                </m:sSupPr>
                <m:e>
                  <m:r>
                    <m:rPr>
                      <m:sty m:val="p"/>
                    </m:rPr>
                    <w:rPr>
                      <w:rFonts w:ascii="Cambria Math" w:hAnsi="Cambria Math" w:cstheme="majorBidi"/>
                      <w:sz w:val="24"/>
                      <w:szCs w:val="24"/>
                    </w:rPr>
                    <m:t>L</m:t>
                  </m:r>
                </m:e>
                <m:sup>
                  <m:r>
                    <m:rPr>
                      <m:sty m:val="p"/>
                    </m:rPr>
                    <w:rPr>
                      <w:rFonts w:ascii="Cambria Math" w:hAnsi="Cambria Math" w:cstheme="majorBidi"/>
                      <w:sz w:val="24"/>
                      <w:szCs w:val="24"/>
                    </w:rPr>
                    <m:t>2</m:t>
                  </m:r>
                </m:sup>
              </m:sSup>
            </m:num>
            <m:den>
              <m:r>
                <m:rPr>
                  <m:sty m:val="p"/>
                </m:rPr>
                <w:rPr>
                  <w:rFonts w:ascii="Cambria Math" w:hAnsi="Cambria Math" w:cstheme="majorBidi"/>
                  <w:sz w:val="24"/>
                  <w:szCs w:val="24"/>
                </w:rPr>
                <m:t>2</m:t>
              </m:r>
            </m:den>
          </m:f>
          <m:r>
            <m:rPr>
              <m:sty m:val="p"/>
            </m:rPr>
            <w:rPr>
              <w:rFonts w:ascii="Cambria Math" w:hAnsi="Cambria Math" w:cstheme="majorBidi"/>
              <w:sz w:val="24"/>
              <w:szCs w:val="24"/>
            </w:rPr>
            <m:t>-1,35×P×L×1 m</m:t>
          </m:r>
        </m:oMath>
      </m:oMathPara>
    </w:p>
    <w:p w:rsidR="00E01015" w:rsidRPr="0043781B" w:rsidRDefault="009A19B4" w:rsidP="00A1330B">
      <w:pPr>
        <w:pStyle w:val="Paragraphedeliste"/>
        <w:spacing w:after="120" w:line="360" w:lineRule="auto"/>
        <w:ind w:left="284" w:right="-567"/>
        <w:rPr>
          <w:rFonts w:asciiTheme="majorBidi" w:hAnsiTheme="majorBidi" w:cstheme="majorBidi"/>
          <w:sz w:val="24"/>
          <w:szCs w:val="24"/>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M</m:t>
              </m:r>
            </m:e>
            <m:sub>
              <m:r>
                <m:rPr>
                  <m:sty m:val="p"/>
                </m:rPr>
                <w:rPr>
                  <w:rFonts w:ascii="Cambria Math" w:hAnsi="Cambria Math" w:cstheme="majorBidi"/>
                  <w:sz w:val="24"/>
                  <w:szCs w:val="24"/>
                </w:rPr>
                <m:t>u</m:t>
              </m:r>
            </m:sub>
          </m:sSub>
          <m:r>
            <m:rPr>
              <m:sty m:val="p"/>
            </m:rPr>
            <w:rPr>
              <w:rFonts w:ascii="Cambria Math" w:hAnsi="Cambria Math" w:cstheme="majorBidi"/>
              <w:sz w:val="24"/>
              <w:szCs w:val="24"/>
            </w:rPr>
            <m:t>=-</m:t>
          </m:r>
          <m:d>
            <m:dPr>
              <m:begChr m:val="["/>
              <m:endChr m:val="]"/>
              <m:ctrlPr>
                <w:rPr>
                  <w:rFonts w:ascii="Cambria Math" w:hAnsi="Cambria Math" w:cstheme="majorBidi"/>
                  <w:sz w:val="24"/>
                  <w:szCs w:val="24"/>
                </w:rPr>
              </m:ctrlPr>
            </m:dPr>
            <m:e>
              <m:d>
                <m:dPr>
                  <m:ctrlPr>
                    <w:rPr>
                      <w:rFonts w:ascii="Cambria Math" w:hAnsi="Cambria Math" w:cstheme="majorBidi"/>
                      <w:sz w:val="24"/>
                      <w:szCs w:val="24"/>
                    </w:rPr>
                  </m:ctrlPr>
                </m:dPr>
                <m:e>
                  <m:r>
                    <m:rPr>
                      <m:sty m:val="p"/>
                    </m:rPr>
                    <w:rPr>
                      <w:rFonts w:ascii="Cambria Math" w:hAnsi="Cambria Math" w:cstheme="majorBidi"/>
                      <w:sz w:val="24"/>
                      <w:szCs w:val="24"/>
                    </w:rPr>
                    <m:t>1,35×5,12</m:t>
                  </m:r>
                </m:e>
              </m:d>
              <m:r>
                <m:rPr>
                  <m:sty m:val="p"/>
                </m:rPr>
                <w:rPr>
                  <w:rFonts w:ascii="Cambria Math" w:hAnsi="Cambria Math" w:cstheme="majorBidi"/>
                  <w:sz w:val="24"/>
                  <w:szCs w:val="24"/>
                </w:rPr>
                <m:t>+</m:t>
              </m:r>
              <m:d>
                <m:dPr>
                  <m:ctrlPr>
                    <w:rPr>
                      <w:rFonts w:ascii="Cambria Math" w:hAnsi="Cambria Math" w:cstheme="majorBidi"/>
                      <w:sz w:val="24"/>
                      <w:szCs w:val="24"/>
                    </w:rPr>
                  </m:ctrlPr>
                </m:dPr>
                <m:e>
                  <m:r>
                    <m:rPr>
                      <m:sty m:val="p"/>
                    </m:rPr>
                    <w:rPr>
                      <w:rFonts w:ascii="Cambria Math" w:hAnsi="Cambria Math" w:cstheme="majorBidi"/>
                      <w:sz w:val="24"/>
                      <w:szCs w:val="24"/>
                    </w:rPr>
                    <m:t>1,5×3,50</m:t>
                  </m:r>
                </m:e>
              </m:d>
            </m:e>
          </m:d>
          <m:f>
            <m:fPr>
              <m:ctrlPr>
                <w:rPr>
                  <w:rFonts w:ascii="Cambria Math" w:hAnsi="Cambria Math" w:cstheme="majorBidi"/>
                  <w:sz w:val="24"/>
                  <w:szCs w:val="24"/>
                </w:rPr>
              </m:ctrlPr>
            </m:fPr>
            <m:num>
              <m:sSup>
                <m:sSupPr>
                  <m:ctrlPr>
                    <w:rPr>
                      <w:rFonts w:ascii="Cambria Math" w:hAnsi="Cambria Math" w:cstheme="majorBidi"/>
                      <w:sz w:val="24"/>
                      <w:szCs w:val="24"/>
                    </w:rPr>
                  </m:ctrlPr>
                </m:sSupPr>
                <m:e>
                  <m:r>
                    <m:rPr>
                      <m:sty m:val="p"/>
                    </m:rPr>
                    <w:rPr>
                      <w:rFonts w:ascii="Cambria Math" w:hAnsi="Cambria Math" w:cstheme="majorBidi"/>
                      <w:color w:val="000000" w:themeColor="text1"/>
                      <w:sz w:val="24"/>
                      <w:szCs w:val="24"/>
                    </w:rPr>
                    <m:t>1,5</m:t>
                  </m:r>
                </m:e>
                <m:sup>
                  <m:r>
                    <m:rPr>
                      <m:sty m:val="p"/>
                    </m:rPr>
                    <w:rPr>
                      <w:rFonts w:ascii="Cambria Math" w:hAnsi="Cambria Math" w:cstheme="majorBidi"/>
                      <w:sz w:val="24"/>
                      <w:szCs w:val="24"/>
                    </w:rPr>
                    <m:t>2</m:t>
                  </m:r>
                </m:sup>
              </m:sSup>
            </m:num>
            <m:den>
              <m:r>
                <m:rPr>
                  <m:sty m:val="p"/>
                </m:rPr>
                <w:rPr>
                  <w:rFonts w:ascii="Cambria Math" w:hAnsi="Cambria Math" w:cstheme="majorBidi"/>
                  <w:sz w:val="24"/>
                  <w:szCs w:val="24"/>
                </w:rPr>
                <m:t>2</m:t>
              </m:r>
            </m:den>
          </m:f>
          <m:r>
            <m:rPr>
              <m:sty m:val="p"/>
            </m:rPr>
            <w:rPr>
              <w:rFonts w:ascii="Cambria Math" w:hAnsi="Cambria Math" w:cstheme="majorBidi"/>
              <w:sz w:val="24"/>
              <w:szCs w:val="24"/>
            </w:rPr>
            <m:t>-1,35×4,41×1,50×1 m</m:t>
          </m:r>
        </m:oMath>
      </m:oMathPara>
    </w:p>
    <w:p w:rsidR="00E01015" w:rsidRPr="0043781B" w:rsidRDefault="009A19B4" w:rsidP="00A1330B">
      <w:pPr>
        <w:tabs>
          <w:tab w:val="left" w:pos="1276"/>
          <w:tab w:val="left" w:pos="3828"/>
        </w:tabs>
        <w:spacing w:after="120" w:line="360" w:lineRule="auto"/>
        <w:ind w:left="284" w:right="-567"/>
        <w:rPr>
          <w:rFonts w:asciiTheme="majorBidi" w:hAnsiTheme="majorBidi" w:cstheme="majorBidi"/>
          <w:sz w:val="24"/>
          <w:szCs w:val="24"/>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M</m:t>
              </m:r>
            </m:e>
            <m:sub>
              <m:r>
                <m:rPr>
                  <m:sty m:val="p"/>
                </m:rPr>
                <w:rPr>
                  <w:rFonts w:ascii="Cambria Math" w:hAnsi="Cambria Math" w:cstheme="majorBidi"/>
                  <w:sz w:val="24"/>
                  <w:szCs w:val="24"/>
                </w:rPr>
                <m:t>u</m:t>
              </m:r>
            </m:sub>
          </m:sSub>
          <m:r>
            <m:rPr>
              <m:sty m:val="p"/>
            </m:rPr>
            <w:rPr>
              <w:rFonts w:ascii="Cambria Math" w:hAnsi="Cambria Math" w:cstheme="majorBidi"/>
              <w:sz w:val="24"/>
              <w:szCs w:val="24"/>
            </w:rPr>
            <m:t>=-22.61 KN.m</m:t>
          </m:r>
        </m:oMath>
      </m:oMathPara>
    </w:p>
    <w:p w:rsidR="00E01015" w:rsidRPr="001109CC" w:rsidRDefault="00E01015" w:rsidP="00A1330B">
      <w:pPr>
        <w:pStyle w:val="Paragraphedeliste"/>
        <w:numPr>
          <w:ilvl w:val="0"/>
          <w:numId w:val="71"/>
        </w:numPr>
        <w:tabs>
          <w:tab w:val="left" w:pos="426"/>
          <w:tab w:val="left" w:pos="567"/>
          <w:tab w:val="left" w:pos="709"/>
          <w:tab w:val="left" w:pos="1134"/>
        </w:tabs>
        <w:spacing w:line="360" w:lineRule="auto"/>
        <w:ind w:hanging="218"/>
        <w:jc w:val="both"/>
        <w:rPr>
          <w:rFonts w:asciiTheme="majorBidi" w:hAnsiTheme="majorBidi" w:cstheme="majorBidi"/>
          <w:b/>
          <w:bCs/>
          <w:color w:val="365F91" w:themeColor="accent1" w:themeShade="BF"/>
          <w:sz w:val="24"/>
          <w:szCs w:val="24"/>
        </w:rPr>
      </w:pPr>
      <w:r w:rsidRPr="001109CC">
        <w:rPr>
          <w:rFonts w:asciiTheme="majorBidi" w:hAnsiTheme="majorBidi" w:cstheme="majorBidi"/>
          <w:b/>
          <w:bCs/>
          <w:color w:val="365F91" w:themeColor="accent1" w:themeShade="BF"/>
          <w:sz w:val="24"/>
          <w:szCs w:val="24"/>
        </w:rPr>
        <w:t xml:space="preserve">ELS : </w:t>
      </w:r>
    </w:p>
    <w:p w:rsidR="00E01015" w:rsidRPr="0043781B" w:rsidRDefault="009A19B4" w:rsidP="00A1330B">
      <w:pPr>
        <w:spacing w:after="120" w:line="360" w:lineRule="auto"/>
        <w:ind w:left="284" w:right="-567"/>
        <w:rPr>
          <w:rFonts w:asciiTheme="majorBidi" w:hAnsiTheme="majorBidi" w:cstheme="majorBidi"/>
          <w:sz w:val="24"/>
          <w:szCs w:val="24"/>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M</m:t>
              </m:r>
            </m:e>
            <m:sub>
              <m:r>
                <m:rPr>
                  <m:sty m:val="p"/>
                </m:rPr>
                <w:rPr>
                  <w:rFonts w:ascii="Cambria Math" w:hAnsi="Cambria Math" w:cstheme="majorBidi"/>
                  <w:sz w:val="24"/>
                  <w:szCs w:val="24"/>
                </w:rPr>
                <m:t>ser</m:t>
              </m:r>
            </m:sub>
          </m:sSub>
          <m:r>
            <m:rPr>
              <m:sty m:val="p"/>
            </m:rPr>
            <w:rPr>
              <w:rFonts w:ascii="Cambria Math" w:hAnsi="Cambria Math" w:cstheme="majorBidi"/>
              <w:sz w:val="24"/>
              <w:szCs w:val="24"/>
            </w:rPr>
            <m:t>=-</m:t>
          </m:r>
          <m:d>
            <m:dPr>
              <m:begChr m:val="["/>
              <m:endChr m:val="]"/>
              <m:ctrlPr>
                <w:rPr>
                  <w:rFonts w:ascii="Cambria Math" w:hAnsi="Cambria Math" w:cstheme="majorBidi"/>
                  <w:sz w:val="24"/>
                  <w:szCs w:val="24"/>
                </w:rPr>
              </m:ctrlPr>
            </m:dPr>
            <m:e>
              <m:r>
                <m:rPr>
                  <m:sty m:val="p"/>
                </m:rPr>
                <w:rPr>
                  <w:rFonts w:ascii="Cambria Math" w:hAnsi="Cambria Math" w:cstheme="majorBidi"/>
                  <w:sz w:val="24"/>
                  <w:szCs w:val="24"/>
                </w:rPr>
                <m:t>G+Q</m:t>
              </m:r>
            </m:e>
          </m:d>
          <m:f>
            <m:fPr>
              <m:ctrlPr>
                <w:rPr>
                  <w:rFonts w:ascii="Cambria Math" w:hAnsi="Cambria Math" w:cstheme="majorBidi"/>
                  <w:sz w:val="24"/>
                  <w:szCs w:val="24"/>
                </w:rPr>
              </m:ctrlPr>
            </m:fPr>
            <m:num>
              <m:sSup>
                <m:sSupPr>
                  <m:ctrlPr>
                    <w:rPr>
                      <w:rFonts w:ascii="Cambria Math" w:hAnsi="Cambria Math" w:cstheme="majorBidi"/>
                      <w:sz w:val="24"/>
                      <w:szCs w:val="24"/>
                    </w:rPr>
                  </m:ctrlPr>
                </m:sSupPr>
                <m:e>
                  <m:r>
                    <m:rPr>
                      <m:sty m:val="p"/>
                    </m:rPr>
                    <w:rPr>
                      <w:rFonts w:ascii="Cambria Math" w:hAnsi="Cambria Math" w:cstheme="majorBidi"/>
                      <w:sz w:val="24"/>
                      <w:szCs w:val="24"/>
                    </w:rPr>
                    <m:t>L</m:t>
                  </m:r>
                </m:e>
                <m:sup>
                  <m:r>
                    <m:rPr>
                      <m:sty m:val="p"/>
                    </m:rPr>
                    <w:rPr>
                      <w:rFonts w:ascii="Cambria Math" w:hAnsi="Cambria Math" w:cstheme="majorBidi"/>
                      <w:sz w:val="24"/>
                      <w:szCs w:val="24"/>
                    </w:rPr>
                    <m:t>2</m:t>
                  </m:r>
                </m:sup>
              </m:sSup>
            </m:num>
            <m:den>
              <m:r>
                <m:rPr>
                  <m:sty m:val="p"/>
                </m:rPr>
                <w:rPr>
                  <w:rFonts w:ascii="Cambria Math" w:hAnsi="Cambria Math" w:cstheme="majorBidi"/>
                  <w:sz w:val="24"/>
                  <w:szCs w:val="24"/>
                </w:rPr>
                <m:t>2</m:t>
              </m:r>
            </m:den>
          </m:f>
          <m:r>
            <m:rPr>
              <m:sty m:val="p"/>
            </m:rPr>
            <w:rPr>
              <w:rFonts w:ascii="Cambria Math" w:hAnsi="Cambria Math" w:cstheme="majorBidi"/>
              <w:sz w:val="24"/>
              <w:szCs w:val="24"/>
            </w:rPr>
            <m:t>-P×L×1 m</m:t>
          </m:r>
        </m:oMath>
      </m:oMathPara>
    </w:p>
    <w:p w:rsidR="00E01015" w:rsidRPr="0043781B" w:rsidRDefault="009A19B4" w:rsidP="00A1330B">
      <w:pPr>
        <w:spacing w:after="120" w:line="360" w:lineRule="auto"/>
        <w:ind w:left="284" w:right="-567"/>
        <w:rPr>
          <w:rFonts w:asciiTheme="majorBidi" w:eastAsiaTheme="minorEastAsia" w:hAnsiTheme="majorBidi" w:cstheme="majorBidi"/>
          <w:noProof/>
          <w:sz w:val="24"/>
          <w:szCs w:val="24"/>
        </w:rPr>
      </w:pPr>
      <m:oMathPara>
        <m:oMathParaPr>
          <m:jc m:val="left"/>
        </m:oMathParaPr>
        <m:oMath>
          <m:sSub>
            <m:sSubPr>
              <m:ctrlPr>
                <w:rPr>
                  <w:rFonts w:ascii="Cambria Math" w:hAnsi="Cambria Math" w:cstheme="majorBidi"/>
                  <w:sz w:val="24"/>
                  <w:szCs w:val="24"/>
                </w:rPr>
              </m:ctrlPr>
            </m:sSubPr>
            <m:e>
              <m:r>
                <m:rPr>
                  <m:sty m:val="p"/>
                </m:rPr>
                <w:rPr>
                  <w:rFonts w:ascii="Cambria Math" w:hAnsi="Cambria Math" w:cstheme="majorBidi"/>
                  <w:sz w:val="24"/>
                  <w:szCs w:val="24"/>
                </w:rPr>
                <m:t>M</m:t>
              </m:r>
            </m:e>
            <m:sub>
              <m:r>
                <m:rPr>
                  <m:sty m:val="p"/>
                </m:rPr>
                <w:rPr>
                  <w:rFonts w:ascii="Cambria Math" w:hAnsi="Cambria Math" w:cstheme="majorBidi"/>
                  <w:sz w:val="24"/>
                  <w:szCs w:val="24"/>
                </w:rPr>
                <m:t>ser</m:t>
              </m:r>
            </m:sub>
          </m:sSub>
          <m:r>
            <m:rPr>
              <m:sty m:val="p"/>
            </m:rPr>
            <w:rPr>
              <w:rFonts w:ascii="Cambria Math" w:hAnsi="Cambria Math" w:cstheme="majorBidi"/>
              <w:sz w:val="24"/>
              <w:szCs w:val="24"/>
            </w:rPr>
            <m:t>=-</m:t>
          </m:r>
          <m:d>
            <m:dPr>
              <m:begChr m:val="["/>
              <m:endChr m:val="]"/>
              <m:ctrlPr>
                <w:rPr>
                  <w:rFonts w:ascii="Cambria Math" w:hAnsi="Cambria Math" w:cstheme="majorBidi"/>
                  <w:sz w:val="24"/>
                  <w:szCs w:val="24"/>
                </w:rPr>
              </m:ctrlPr>
            </m:dPr>
            <m:e>
              <m:r>
                <m:rPr>
                  <m:sty m:val="p"/>
                </m:rPr>
                <w:rPr>
                  <w:rFonts w:ascii="Cambria Math" w:hAnsi="Cambria Math" w:cstheme="majorBidi"/>
                  <w:sz w:val="24"/>
                  <w:szCs w:val="24"/>
                </w:rPr>
                <m:t>5,12+3,50</m:t>
              </m:r>
            </m:e>
          </m:d>
          <m:f>
            <m:fPr>
              <m:ctrlPr>
                <w:rPr>
                  <w:rFonts w:ascii="Cambria Math" w:hAnsi="Cambria Math" w:cstheme="majorBidi"/>
                  <w:sz w:val="24"/>
                  <w:szCs w:val="24"/>
                </w:rPr>
              </m:ctrlPr>
            </m:fPr>
            <m:num>
              <m:sSup>
                <m:sSupPr>
                  <m:ctrlPr>
                    <w:rPr>
                      <w:rFonts w:ascii="Cambria Math" w:hAnsi="Cambria Math" w:cstheme="majorBidi"/>
                      <w:sz w:val="24"/>
                      <w:szCs w:val="24"/>
                    </w:rPr>
                  </m:ctrlPr>
                </m:sSupPr>
                <m:e>
                  <m:r>
                    <m:rPr>
                      <m:sty m:val="p"/>
                    </m:rPr>
                    <w:rPr>
                      <w:rFonts w:ascii="Cambria Math" w:hAnsi="Cambria Math" w:cstheme="majorBidi"/>
                      <w:sz w:val="24"/>
                      <w:szCs w:val="24"/>
                    </w:rPr>
                    <m:t>1,5</m:t>
                  </m:r>
                </m:e>
                <m:sup>
                  <m:r>
                    <m:rPr>
                      <m:sty m:val="p"/>
                    </m:rPr>
                    <w:rPr>
                      <w:rFonts w:ascii="Cambria Math" w:hAnsi="Cambria Math" w:cstheme="majorBidi"/>
                      <w:sz w:val="24"/>
                      <w:szCs w:val="24"/>
                    </w:rPr>
                    <m:t>2</m:t>
                  </m:r>
                </m:sup>
              </m:sSup>
            </m:num>
            <m:den>
              <m:r>
                <m:rPr>
                  <m:sty m:val="p"/>
                </m:rPr>
                <w:rPr>
                  <w:rFonts w:ascii="Cambria Math" w:hAnsi="Cambria Math" w:cstheme="majorBidi"/>
                  <w:sz w:val="24"/>
                  <w:szCs w:val="24"/>
                </w:rPr>
                <m:t>2</m:t>
              </m:r>
            </m:den>
          </m:f>
          <m:r>
            <m:rPr>
              <m:sty m:val="p"/>
            </m:rPr>
            <w:rPr>
              <w:rFonts w:ascii="Cambria Math" w:hAnsi="Cambria Math" w:cstheme="majorBidi"/>
              <w:sz w:val="24"/>
              <w:szCs w:val="24"/>
            </w:rPr>
            <m:t>-4,41×1,5×1 m</m:t>
          </m:r>
          <m:r>
            <w:rPr>
              <w:rFonts w:ascii="Cambria Math" w:eastAsiaTheme="minorEastAsia" w:hAnsi="Cambria Math" w:cstheme="majorBidi"/>
              <w:sz w:val="24"/>
              <w:szCs w:val="24"/>
            </w:rPr>
            <m:t>→</m:t>
          </m:r>
          <m:sSub>
            <m:sSubPr>
              <m:ctrlPr>
                <w:rPr>
                  <w:rFonts w:ascii="Cambria Math" w:hAnsi="Cambria Math" w:cstheme="majorBidi"/>
                  <w:sz w:val="24"/>
                  <w:szCs w:val="24"/>
                </w:rPr>
              </m:ctrlPr>
            </m:sSubPr>
            <m:e>
              <m:r>
                <m:rPr>
                  <m:sty m:val="p"/>
                </m:rPr>
                <w:rPr>
                  <w:rFonts w:ascii="Cambria Math" w:hAnsi="Cambria Math" w:cstheme="majorBidi"/>
                  <w:sz w:val="24"/>
                  <w:szCs w:val="24"/>
                </w:rPr>
                <m:t>M</m:t>
              </m:r>
            </m:e>
            <m:sub>
              <m:r>
                <m:rPr>
                  <m:sty m:val="p"/>
                </m:rPr>
                <w:rPr>
                  <w:rFonts w:ascii="Cambria Math" w:hAnsi="Cambria Math" w:cstheme="majorBidi"/>
                  <w:sz w:val="24"/>
                  <w:szCs w:val="24"/>
                </w:rPr>
                <m:t>ser</m:t>
              </m:r>
            </m:sub>
          </m:sSub>
          <m:r>
            <m:rPr>
              <m:sty m:val="p"/>
            </m:rPr>
            <w:rPr>
              <w:rFonts w:ascii="Cambria Math" w:hAnsi="Cambria Math" w:cstheme="majorBidi"/>
              <w:sz w:val="24"/>
              <w:szCs w:val="24"/>
            </w:rPr>
            <m:t>=-16,31 KN.m</m:t>
          </m:r>
        </m:oMath>
      </m:oMathPara>
    </w:p>
    <w:p w:rsidR="00E01015" w:rsidRPr="001109CC" w:rsidRDefault="00E01015" w:rsidP="00A1330B">
      <w:pPr>
        <w:tabs>
          <w:tab w:val="left" w:pos="426"/>
          <w:tab w:val="left" w:pos="567"/>
          <w:tab w:val="left" w:pos="709"/>
          <w:tab w:val="left" w:pos="1134"/>
        </w:tabs>
        <w:spacing w:line="360" w:lineRule="auto"/>
        <w:ind w:left="142"/>
        <w:jc w:val="both"/>
        <w:rPr>
          <w:rFonts w:asciiTheme="majorBidi" w:hAnsiTheme="majorBidi" w:cstheme="majorBidi"/>
          <w:b/>
          <w:bCs/>
          <w:color w:val="365F91" w:themeColor="accent1" w:themeShade="BF"/>
          <w:sz w:val="28"/>
          <w:szCs w:val="28"/>
          <w:u w:val="single"/>
        </w:rPr>
      </w:pPr>
      <w:r>
        <w:rPr>
          <w:rFonts w:asciiTheme="majorBidi" w:hAnsiTheme="majorBidi" w:cstheme="majorBidi"/>
          <w:b/>
          <w:bCs/>
          <w:color w:val="365F91" w:themeColor="accent1" w:themeShade="BF"/>
          <w:sz w:val="28"/>
          <w:szCs w:val="28"/>
          <w:u w:val="single"/>
        </w:rPr>
        <w:t>IV.3</w:t>
      </w:r>
      <w:r w:rsidRPr="001109CC">
        <w:rPr>
          <w:rFonts w:asciiTheme="majorBidi" w:hAnsiTheme="majorBidi" w:cstheme="majorBidi"/>
          <w:b/>
          <w:bCs/>
          <w:color w:val="365F91" w:themeColor="accent1" w:themeShade="BF"/>
          <w:sz w:val="28"/>
          <w:szCs w:val="28"/>
          <w:u w:val="single"/>
        </w:rPr>
        <w:t>.2 /- Calcul du ferraillage :</w:t>
      </w:r>
    </w:p>
    <w:p w:rsidR="00E01015" w:rsidRPr="001109CC" w:rsidRDefault="00E01015" w:rsidP="00A1330B">
      <w:pPr>
        <w:pStyle w:val="Paragraphedeliste"/>
        <w:numPr>
          <w:ilvl w:val="0"/>
          <w:numId w:val="70"/>
        </w:numPr>
        <w:tabs>
          <w:tab w:val="left" w:pos="426"/>
          <w:tab w:val="left" w:pos="567"/>
          <w:tab w:val="left" w:pos="709"/>
          <w:tab w:val="left" w:pos="1134"/>
          <w:tab w:val="left" w:pos="2160"/>
        </w:tabs>
        <w:spacing w:line="360" w:lineRule="auto"/>
        <w:jc w:val="both"/>
        <w:rPr>
          <w:rFonts w:asciiTheme="majorBidi" w:hAnsiTheme="majorBidi" w:cstheme="majorBidi"/>
          <w:b/>
          <w:bCs/>
          <w:noProof/>
          <w:color w:val="365F91" w:themeColor="accent1" w:themeShade="BF"/>
          <w:sz w:val="24"/>
          <w:szCs w:val="24"/>
          <w:u w:val="single"/>
        </w:rPr>
      </w:pPr>
      <w:r w:rsidRPr="001109CC">
        <w:rPr>
          <w:rFonts w:asciiTheme="majorBidi" w:hAnsiTheme="majorBidi" w:cstheme="majorBidi"/>
          <w:b/>
          <w:bCs/>
          <w:noProof/>
          <w:color w:val="365F91" w:themeColor="accent1" w:themeShade="BF"/>
          <w:sz w:val="24"/>
          <w:szCs w:val="24"/>
          <w:u w:val="single"/>
        </w:rPr>
        <w:t>Etat limite ultime : </w:t>
      </w:r>
    </w:p>
    <w:p w:rsidR="00E01015" w:rsidRPr="0043781B" w:rsidRDefault="00E01015" w:rsidP="00A1330B">
      <w:pPr>
        <w:tabs>
          <w:tab w:val="left" w:pos="426"/>
          <w:tab w:val="left" w:pos="567"/>
          <w:tab w:val="left" w:pos="709"/>
          <w:tab w:val="left" w:pos="1134"/>
        </w:tabs>
        <w:spacing w:line="360" w:lineRule="auto"/>
        <w:ind w:left="142"/>
        <w:jc w:val="both"/>
        <w:rPr>
          <w:rFonts w:asciiTheme="majorBidi" w:hAnsiTheme="majorBidi" w:cstheme="majorBidi"/>
          <w:bCs/>
          <w:noProof/>
          <w:sz w:val="24"/>
          <w:szCs w:val="24"/>
        </w:rPr>
      </w:pPr>
      <w:r w:rsidRPr="0043781B">
        <w:rPr>
          <w:rFonts w:asciiTheme="majorBidi" w:hAnsiTheme="majorBidi" w:cstheme="majorBidi"/>
          <w:bCs/>
          <w:noProof/>
          <w:sz w:val="24"/>
          <w:szCs w:val="24"/>
        </w:rPr>
        <w:t xml:space="preserve">     Mu= -</w:t>
      </w:r>
      <w:r>
        <w:rPr>
          <w:rFonts w:asciiTheme="majorBidi" w:hAnsiTheme="majorBidi" w:cstheme="majorBidi"/>
          <w:bCs/>
          <w:noProof/>
          <w:sz w:val="24"/>
          <w:szCs w:val="24"/>
        </w:rPr>
        <w:t>22610</w:t>
      </w:r>
      <w:r w:rsidRPr="0043781B">
        <w:rPr>
          <w:rFonts w:asciiTheme="majorBidi" w:hAnsiTheme="majorBidi" w:cstheme="majorBidi"/>
          <w:bCs/>
          <w:noProof/>
          <w:sz w:val="24"/>
          <w:szCs w:val="24"/>
        </w:rPr>
        <w:t xml:space="preserve"> N.m</w:t>
      </w:r>
    </w:p>
    <w:p w:rsidR="00E01015" w:rsidRPr="001109CC" w:rsidRDefault="00E01015" w:rsidP="00A1330B">
      <w:pPr>
        <w:tabs>
          <w:tab w:val="left" w:pos="426"/>
          <w:tab w:val="left" w:pos="567"/>
          <w:tab w:val="left" w:pos="709"/>
          <w:tab w:val="left" w:pos="1100"/>
          <w:tab w:val="left" w:pos="1134"/>
        </w:tabs>
        <w:spacing w:line="360" w:lineRule="auto"/>
        <w:jc w:val="both"/>
        <w:rPr>
          <w:rFonts w:asciiTheme="majorBidi" w:hAnsiTheme="majorBidi" w:cstheme="majorBidi"/>
          <w:b/>
          <w:bCs/>
          <w:color w:val="365F91" w:themeColor="accent1" w:themeShade="BF"/>
          <w:sz w:val="24"/>
          <w:szCs w:val="24"/>
          <w:u w:val="single"/>
        </w:rPr>
      </w:pPr>
      <w:r w:rsidRPr="001109CC">
        <w:rPr>
          <w:rFonts w:asciiTheme="majorBidi" w:hAnsiTheme="majorBidi" w:cstheme="majorBidi"/>
          <w:b/>
          <w:bCs/>
          <w:color w:val="365F91" w:themeColor="accent1" w:themeShade="BF"/>
          <w:sz w:val="24"/>
          <w:szCs w:val="24"/>
          <w:u w:val="single"/>
        </w:rPr>
        <w:t xml:space="preserve">Vérification de l’existence des armatures comprimées :  </w:t>
      </w:r>
    </w:p>
    <w:p w:rsidR="00E01015" w:rsidRPr="0043781B" w:rsidRDefault="00E01015" w:rsidP="00A1330B">
      <w:pPr>
        <w:tabs>
          <w:tab w:val="left" w:pos="5472"/>
        </w:tabs>
        <w:spacing w:after="120" w:line="360" w:lineRule="auto"/>
        <w:ind w:right="-567"/>
        <w:rPr>
          <w:rFonts w:asciiTheme="majorBidi" w:hAnsiTheme="majorBidi" w:cstheme="majorBidi"/>
          <w:i/>
          <w:iCs/>
          <w:sz w:val="24"/>
          <w:szCs w:val="24"/>
        </w:rPr>
      </w:pPr>
      <m:oMath>
        <m:r>
          <m:rPr>
            <m:sty m:val="p"/>
          </m:rPr>
          <w:rPr>
            <w:rFonts w:ascii="Cambria Math" w:hAnsi="Cambria Math" w:cstheme="majorBidi"/>
            <w:sz w:val="24"/>
            <w:szCs w:val="24"/>
          </w:rPr>
          <m:t>μ=</m:t>
        </m:r>
        <m:f>
          <m:fPr>
            <m:ctrlPr>
              <w:rPr>
                <w:rFonts w:ascii="Cambria Math" w:hAnsi="Cambria Math" w:cstheme="majorBidi"/>
                <w:iCs/>
                <w:sz w:val="24"/>
                <w:szCs w:val="24"/>
              </w:rPr>
            </m:ctrlPr>
          </m:fPr>
          <m:num>
            <m:sSub>
              <m:sSubPr>
                <m:ctrlPr>
                  <w:rPr>
                    <w:rFonts w:ascii="Cambria Math" w:hAnsi="Cambria Math" w:cstheme="majorBidi"/>
                    <w:iCs/>
                    <w:sz w:val="24"/>
                    <w:szCs w:val="24"/>
                  </w:rPr>
                </m:ctrlPr>
              </m:sSubPr>
              <m:e>
                <m:r>
                  <m:rPr>
                    <m:sty m:val="p"/>
                  </m:rPr>
                  <w:rPr>
                    <w:rFonts w:ascii="Cambria Math" w:hAnsi="Cambria Math" w:cstheme="majorBidi"/>
                    <w:sz w:val="24"/>
                    <w:szCs w:val="24"/>
                  </w:rPr>
                  <m:t>M</m:t>
                </m:r>
              </m:e>
              <m:sub>
                <m:r>
                  <m:rPr>
                    <m:sty m:val="p"/>
                  </m:rPr>
                  <w:rPr>
                    <w:rFonts w:ascii="Cambria Math" w:hAnsi="Cambria Math" w:cstheme="majorBidi"/>
                    <w:sz w:val="24"/>
                    <w:szCs w:val="24"/>
                  </w:rPr>
                  <m:t>u</m:t>
                </m:r>
              </m:sub>
            </m:sSub>
          </m:num>
          <m:den>
            <m:sSub>
              <m:sSubPr>
                <m:ctrlPr>
                  <w:rPr>
                    <w:rFonts w:ascii="Cambria Math" w:hAnsi="Cambria Math" w:cstheme="majorBidi"/>
                    <w:iCs/>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b</m:t>
                </m:r>
              </m:sub>
            </m:sSub>
            <m:r>
              <m:rPr>
                <m:sty m:val="p"/>
              </m:rPr>
              <w:rPr>
                <w:rFonts w:ascii="Cambria Math" w:hAnsi="Cambria Math" w:cstheme="majorBidi"/>
                <w:sz w:val="24"/>
                <w:szCs w:val="24"/>
              </w:rPr>
              <m:t>×b×d²</m:t>
            </m:r>
          </m:den>
        </m:f>
        <m:r>
          <m:rPr>
            <m:sty m:val="p"/>
          </m:rPr>
          <w:rPr>
            <w:rFonts w:ascii="Cambria Math" w:hAnsi="Cambria Math" w:cstheme="majorBidi"/>
            <w:sz w:val="24"/>
            <w:szCs w:val="24"/>
          </w:rPr>
          <m:t>=</m:t>
        </m:r>
        <m:f>
          <m:fPr>
            <m:ctrlPr>
              <w:rPr>
                <w:rFonts w:ascii="Cambria Math" w:hAnsi="Cambria Math" w:cstheme="majorBidi"/>
                <w:iCs/>
                <w:sz w:val="24"/>
                <w:szCs w:val="24"/>
              </w:rPr>
            </m:ctrlPr>
          </m:fPr>
          <m:num>
            <m:r>
              <m:rPr>
                <m:sty m:val="p"/>
              </m:rPr>
              <w:rPr>
                <w:rFonts w:ascii="Cambria Math" w:hAnsi="Cambria Math" w:cstheme="majorBidi"/>
                <w:sz w:val="24"/>
                <w:szCs w:val="24"/>
              </w:rPr>
              <m:t>22610</m:t>
            </m:r>
          </m:num>
          <m:den>
            <m:r>
              <m:rPr>
                <m:sty m:val="p"/>
              </m:rPr>
              <w:rPr>
                <w:rFonts w:ascii="Cambria Math" w:hAnsi="Cambria Math" w:cstheme="majorBidi"/>
                <w:sz w:val="24"/>
                <w:szCs w:val="24"/>
              </w:rPr>
              <m:t>14,2×100×14,5²</m:t>
            </m:r>
          </m:den>
        </m:f>
        <m:r>
          <m:rPr>
            <m:sty m:val="p"/>
          </m:rPr>
          <w:rPr>
            <w:rFonts w:ascii="Cambria Math" w:hAnsi="Cambria Math" w:cstheme="majorBidi"/>
            <w:sz w:val="24"/>
            <w:szCs w:val="24"/>
          </w:rPr>
          <m:t>=0,075 </m:t>
        </m:r>
      </m:oMath>
      <w:r w:rsidRPr="007978A7">
        <w:rPr>
          <w:rFonts w:asciiTheme="majorBidi" w:hAnsiTheme="majorBidi" w:cstheme="majorBidi"/>
          <w:sz w:val="24"/>
          <w:szCs w:val="24"/>
        </w:rPr>
        <w:t>;</w:t>
      </w:r>
    </w:p>
    <w:p w:rsidR="00E01015" w:rsidRPr="0043781B" w:rsidRDefault="00E01015" w:rsidP="00A1330B">
      <w:pPr>
        <w:tabs>
          <w:tab w:val="left" w:pos="5472"/>
        </w:tabs>
        <w:spacing w:after="120" w:line="360" w:lineRule="auto"/>
        <w:ind w:right="-567"/>
        <w:rPr>
          <w:rFonts w:asciiTheme="majorBidi" w:hAnsiTheme="majorBidi" w:cstheme="majorBidi"/>
          <w:iCs/>
          <w:sz w:val="24"/>
          <w:szCs w:val="24"/>
        </w:rPr>
      </w:pPr>
      <m:oMath>
        <m:r>
          <m:rPr>
            <m:sty m:val="p"/>
          </m:rPr>
          <w:rPr>
            <w:rFonts w:ascii="Cambria Math" w:hAnsi="Cambria Math" w:cstheme="majorBidi"/>
            <w:sz w:val="24"/>
            <w:szCs w:val="24"/>
          </w:rPr>
          <m:t>μ=0,0</m:t>
        </m:r>
        <m:r>
          <w:rPr>
            <w:rFonts w:ascii="Cambria Math" w:hAnsi="Cambria Math" w:cstheme="majorBidi"/>
            <w:sz w:val="24"/>
            <w:szCs w:val="24"/>
          </w:rPr>
          <m:t>75&lt;</m:t>
        </m:r>
        <m:sSub>
          <m:sSubPr>
            <m:ctrlPr>
              <w:rPr>
                <w:rFonts w:ascii="Cambria Math" w:hAnsi="Cambria Math" w:cstheme="majorBidi"/>
                <w:iCs/>
                <w:sz w:val="24"/>
                <w:szCs w:val="24"/>
              </w:rPr>
            </m:ctrlPr>
          </m:sSubPr>
          <m:e>
            <m:r>
              <m:rPr>
                <m:sty m:val="p"/>
              </m:rPr>
              <w:rPr>
                <w:rFonts w:ascii="Cambria Math" w:hAnsi="Cambria Math" w:cstheme="majorBidi"/>
                <w:sz w:val="24"/>
                <w:szCs w:val="24"/>
              </w:rPr>
              <m:t>μ</m:t>
            </m:r>
          </m:e>
          <m:sub>
            <m:r>
              <m:rPr>
                <m:sty m:val="p"/>
              </m:rPr>
              <w:rPr>
                <w:rFonts w:ascii="Cambria Math" w:hAnsi="Cambria Math" w:cstheme="majorBidi"/>
                <w:sz w:val="24"/>
                <w:szCs w:val="24"/>
              </w:rPr>
              <m:t>L</m:t>
            </m:r>
          </m:sub>
        </m:sSub>
        <m:r>
          <m:rPr>
            <m:sty m:val="p"/>
          </m:rPr>
          <w:rPr>
            <w:rFonts w:ascii="Cambria Math" w:hAnsi="Cambria Math" w:cstheme="majorBidi"/>
            <w:sz w:val="24"/>
            <w:szCs w:val="24"/>
          </w:rPr>
          <m:t>=0,392</m:t>
        </m:r>
      </m:oMath>
      <w:r>
        <w:rPr>
          <w:rFonts w:asciiTheme="majorBidi" w:hAnsiTheme="majorBidi" w:cstheme="majorBidi"/>
          <w:iCs/>
          <w:sz w:val="24"/>
          <w:szCs w:val="24"/>
        </w:rPr>
        <w:t xml:space="preserve">  =&gt;</w:t>
      </w:r>
      <w:r>
        <w:rPr>
          <w:rFonts w:asciiTheme="majorBidi" w:hAnsiTheme="majorBidi" w:cstheme="majorBidi"/>
          <w:sz w:val="24"/>
          <w:szCs w:val="24"/>
        </w:rPr>
        <w:t>A’ N’existe pas et </w:t>
      </w:r>
      <m:oMath>
        <m:r>
          <m:rPr>
            <m:sty m:val="p"/>
          </m:rPr>
          <w:rPr>
            <w:rFonts w:ascii="Cambria Math" w:hAnsi="Cambria Math" w:cstheme="majorBidi"/>
            <w:sz w:val="24"/>
            <w:szCs w:val="24"/>
          </w:rPr>
          <m:t>1000</m:t>
        </m:r>
        <m:sSub>
          <m:sSubPr>
            <m:ctrlPr>
              <w:rPr>
                <w:rFonts w:ascii="Cambria Math" w:hAnsi="Cambria Math" w:cstheme="majorBidi"/>
                <w:sz w:val="24"/>
                <w:szCs w:val="24"/>
              </w:rPr>
            </m:ctrlPr>
          </m:sSubPr>
          <m:e>
            <m:r>
              <m:rPr>
                <m:sty m:val="p"/>
              </m:rPr>
              <w:rPr>
                <w:rFonts w:ascii="Cambria Math" w:hAnsi="Cambria Math" w:cstheme="majorBidi"/>
                <w:sz w:val="24"/>
                <w:szCs w:val="24"/>
              </w:rPr>
              <m:t>ε</m:t>
            </m:r>
          </m:e>
          <m:sub>
            <m:r>
              <m:rPr>
                <m:sty m:val="p"/>
              </m:rPr>
              <w:rPr>
                <w:rFonts w:ascii="Cambria Math" w:hAnsi="Cambria Math" w:cstheme="majorBidi"/>
                <w:sz w:val="24"/>
                <w:szCs w:val="24"/>
              </w:rPr>
              <m:t>s</m:t>
            </m:r>
          </m:sub>
        </m:sSub>
        <m:r>
          <m:rPr>
            <m:sty m:val="p"/>
          </m:rPr>
          <w:rPr>
            <w:rFonts w:ascii="Cambria Math" w:hAnsi="Cambria Math" w:cstheme="majorBidi"/>
            <w:sz w:val="24"/>
            <w:szCs w:val="24"/>
          </w:rPr>
          <m:t>&gt;</m:t>
        </m:r>
        <m:r>
          <w:rPr>
            <w:rFonts w:ascii="Cambria Math" w:hAnsi="Cambria Math" w:cstheme="majorBidi"/>
            <w:sz w:val="24"/>
            <w:szCs w:val="24"/>
          </w:rPr>
          <m:t>1000</m:t>
        </m:r>
        <m:sSub>
          <m:sSubPr>
            <m:ctrlPr>
              <w:rPr>
                <w:rFonts w:ascii="Cambria Math" w:hAnsi="Cambria Math" w:cstheme="majorBidi"/>
                <w:sz w:val="24"/>
                <w:szCs w:val="24"/>
              </w:rPr>
            </m:ctrlPr>
          </m:sSubPr>
          <m:e>
            <m:r>
              <m:rPr>
                <m:sty m:val="p"/>
              </m:rPr>
              <w:rPr>
                <w:rFonts w:ascii="Cambria Math" w:hAnsi="Cambria Math" w:cstheme="majorBidi"/>
                <w:sz w:val="24"/>
                <w:szCs w:val="24"/>
              </w:rPr>
              <m:t>ε</m:t>
            </m:r>
          </m:e>
          <m:sub>
            <m:r>
              <m:rPr>
                <m:sty m:val="p"/>
              </m:rPr>
              <w:rPr>
                <w:rFonts w:ascii="Cambria Math" w:hAnsi="Cambria Math" w:cstheme="majorBidi"/>
                <w:sz w:val="24"/>
                <w:szCs w:val="24"/>
              </w:rPr>
              <m:t xml:space="preserve">l </m:t>
            </m:r>
          </m:sub>
        </m:sSub>
        <m:r>
          <w:rPr>
            <w:rFonts w:ascii="Cambria Math" w:hAnsi="Cambria Math" w:cstheme="majorBidi"/>
            <w:sz w:val="24"/>
            <w:szCs w:val="24"/>
          </w:rPr>
          <m:t xml:space="preserve"> =&gt;</m:t>
        </m:r>
        <m:sSub>
          <m:sSubPr>
            <m:ctrlPr>
              <w:rPr>
                <w:rFonts w:ascii="Cambria Math" w:hAnsi="Cambria Math" w:cstheme="majorBidi"/>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 xml:space="preserve">s </m:t>
            </m:r>
          </m:sub>
        </m:sSub>
        <m:r>
          <m:rPr>
            <m:sty m:val="p"/>
          </m:rPr>
          <w:rPr>
            <w:rFonts w:ascii="Cambria Math" w:hAnsi="Cambria Math" w:cstheme="majorBidi"/>
            <w:sz w:val="24"/>
            <w:szCs w:val="24"/>
          </w:rPr>
          <m:t xml:space="preserve">= </m:t>
        </m:r>
        <m:f>
          <m:fPr>
            <m:ctrlPr>
              <w:rPr>
                <w:rFonts w:ascii="Cambria Math" w:hAnsi="Cambria Math" w:cstheme="majorBidi"/>
                <w:sz w:val="24"/>
                <w:szCs w:val="24"/>
              </w:rPr>
            </m:ctrlPr>
          </m:fPr>
          <m:num>
            <m:sSub>
              <m:sSubPr>
                <m:ctrlPr>
                  <w:rPr>
                    <w:rFonts w:ascii="Cambria Math" w:hAnsi="Cambria Math" w:cstheme="majorBidi"/>
                    <w:sz w:val="24"/>
                    <w:szCs w:val="24"/>
                  </w:rPr>
                </m:ctrlPr>
              </m:sSubPr>
              <m:e>
                <m:r>
                  <m:rPr>
                    <m:sty m:val="p"/>
                  </m:rPr>
                  <w:rPr>
                    <w:rFonts w:ascii="Cambria Math" w:hAnsi="Cambria Math" w:cstheme="majorBidi"/>
                    <w:sz w:val="24"/>
                    <w:szCs w:val="24"/>
                  </w:rPr>
                  <m:t>f</m:t>
                </m:r>
              </m:e>
              <m:sub>
                <m:r>
                  <m:rPr>
                    <m:sty m:val="p"/>
                  </m:rPr>
                  <w:rPr>
                    <w:rFonts w:ascii="Cambria Math" w:hAnsi="Cambria Math" w:cstheme="majorBidi"/>
                    <w:sz w:val="24"/>
                    <w:szCs w:val="24"/>
                  </w:rPr>
                  <m:t>e</m:t>
                </m:r>
              </m:sub>
            </m:sSub>
          </m:num>
          <m:den>
            <m:sSub>
              <m:sSubPr>
                <m:ctrlPr>
                  <w:rPr>
                    <w:rFonts w:ascii="Cambria Math" w:hAnsi="Cambria Math" w:cstheme="majorBidi"/>
                    <w:sz w:val="24"/>
                    <w:szCs w:val="24"/>
                  </w:rPr>
                </m:ctrlPr>
              </m:sSubPr>
              <m:e>
                <m:r>
                  <m:rPr>
                    <m:sty m:val="p"/>
                  </m:rPr>
                  <w:rPr>
                    <w:rFonts w:ascii="Cambria Math" w:hAnsi="Cambria Math" w:cstheme="majorBidi"/>
                    <w:sz w:val="24"/>
                    <w:szCs w:val="24"/>
                  </w:rPr>
                  <m:t>δ</m:t>
                </m:r>
              </m:e>
              <m:sub>
                <m:r>
                  <m:rPr>
                    <m:sty m:val="p"/>
                  </m:rPr>
                  <w:rPr>
                    <w:rFonts w:ascii="Cambria Math" w:hAnsi="Cambria Math" w:cstheme="majorBidi"/>
                    <w:sz w:val="24"/>
                    <w:szCs w:val="24"/>
                  </w:rPr>
                  <m:t>s</m:t>
                </m:r>
              </m:sub>
            </m:sSub>
          </m:den>
        </m:f>
        <m:r>
          <m:rPr>
            <m:sty m:val="p"/>
          </m:rPr>
          <w:rPr>
            <w:rFonts w:ascii="Cambria Math" w:hAnsi="Cambria Math" w:cstheme="majorBidi"/>
            <w:sz w:val="24"/>
            <w:szCs w:val="24"/>
          </w:rPr>
          <m:t>=348 MPa</m:t>
        </m:r>
      </m:oMath>
    </w:p>
    <w:p w:rsidR="00E01015" w:rsidRPr="0043781B" w:rsidRDefault="00E01015" w:rsidP="00A1330B">
      <w:pPr>
        <w:tabs>
          <w:tab w:val="left" w:pos="6561"/>
        </w:tabs>
        <w:spacing w:after="120" w:line="360" w:lineRule="auto"/>
        <w:ind w:right="-567"/>
        <w:rPr>
          <w:rFonts w:asciiTheme="majorBidi" w:hAnsiTheme="majorBidi" w:cstheme="majorBidi"/>
          <w:sz w:val="24"/>
          <w:szCs w:val="24"/>
        </w:rPr>
      </w:pPr>
      <m:oMath>
        <m:r>
          <m:rPr>
            <m:sty m:val="p"/>
          </m:rPr>
          <w:rPr>
            <w:rFonts w:ascii="Cambria Math" w:hAnsi="Cambria Math" w:cstheme="majorBidi"/>
            <w:sz w:val="24"/>
            <w:szCs w:val="24"/>
          </w:rPr>
          <m:t>α=1,25</m:t>
        </m:r>
        <m:d>
          <m:dPr>
            <m:ctrlPr>
              <w:rPr>
                <w:rFonts w:ascii="Cambria Math" w:hAnsi="Cambria Math" w:cstheme="majorBidi"/>
                <w:sz w:val="24"/>
                <w:szCs w:val="24"/>
              </w:rPr>
            </m:ctrlPr>
          </m:dPr>
          <m:e>
            <m:r>
              <m:rPr>
                <m:sty m:val="p"/>
              </m:rPr>
              <w:rPr>
                <w:rFonts w:ascii="Cambria Math" w:hAnsi="Cambria Math" w:cstheme="majorBidi"/>
                <w:sz w:val="24"/>
                <w:szCs w:val="24"/>
              </w:rPr>
              <m:t>1-</m:t>
            </m:r>
            <m:rad>
              <m:radPr>
                <m:degHide m:val="on"/>
                <m:ctrlPr>
                  <w:rPr>
                    <w:rFonts w:ascii="Cambria Math" w:hAnsi="Cambria Math" w:cstheme="majorBidi"/>
                    <w:sz w:val="24"/>
                    <w:szCs w:val="24"/>
                  </w:rPr>
                </m:ctrlPr>
              </m:radPr>
              <m:deg/>
              <m:e>
                <m:r>
                  <m:rPr>
                    <m:sty m:val="p"/>
                  </m:rPr>
                  <w:rPr>
                    <w:rFonts w:ascii="Cambria Math" w:hAnsi="Cambria Math" w:cstheme="majorBidi"/>
                    <w:sz w:val="24"/>
                    <w:szCs w:val="24"/>
                  </w:rPr>
                  <m:t>1-2μ</m:t>
                </m:r>
              </m:e>
            </m:rad>
          </m:e>
        </m:d>
        <m:r>
          <w:rPr>
            <w:rFonts w:ascii="Cambria Math" w:hAnsi="Cambria Math" w:cstheme="majorBidi"/>
            <w:sz w:val="24"/>
            <w:szCs w:val="24"/>
          </w:rPr>
          <m:t>=&gt;</m:t>
        </m:r>
        <m:r>
          <m:rPr>
            <m:sty m:val="p"/>
          </m:rPr>
          <w:rPr>
            <w:rFonts w:ascii="Cambria Math" w:hAnsi="Cambria Math" w:cstheme="majorBidi"/>
            <w:sz w:val="24"/>
            <w:szCs w:val="24"/>
          </w:rPr>
          <m:t>α=0,10 </m:t>
        </m:r>
      </m:oMath>
      <w:r>
        <w:rPr>
          <w:rFonts w:asciiTheme="majorBidi" w:hAnsiTheme="majorBidi" w:cstheme="majorBidi"/>
          <w:sz w:val="24"/>
          <w:szCs w:val="24"/>
        </w:rPr>
        <w:t>;</w:t>
      </w:r>
    </w:p>
    <w:p w:rsidR="00E01015" w:rsidRPr="0043781B" w:rsidRDefault="00E01015" w:rsidP="00A1330B">
      <w:pPr>
        <w:tabs>
          <w:tab w:val="left" w:pos="5472"/>
        </w:tabs>
        <w:spacing w:after="120" w:line="360" w:lineRule="auto"/>
        <w:ind w:right="-567"/>
        <w:rPr>
          <w:rFonts w:asciiTheme="majorBidi" w:hAnsiTheme="majorBidi" w:cstheme="majorBidi"/>
          <w:sz w:val="24"/>
          <w:szCs w:val="24"/>
        </w:rPr>
      </w:pPr>
      <m:oMath>
        <m:r>
          <m:rPr>
            <m:sty m:val="p"/>
          </m:rPr>
          <w:rPr>
            <w:rFonts w:ascii="Cambria Math" w:hAnsi="Cambria Math" w:cstheme="majorBidi"/>
            <w:sz w:val="24"/>
            <w:szCs w:val="24"/>
          </w:rPr>
          <m:t>β=1-0,4α</m:t>
        </m:r>
        <m:r>
          <w:rPr>
            <w:rFonts w:ascii="Cambria Math" w:hAnsi="Cambria Math" w:cstheme="majorBidi"/>
            <w:sz w:val="24"/>
            <w:szCs w:val="24"/>
          </w:rPr>
          <m:t xml:space="preserve"> =&gt;</m:t>
        </m:r>
        <m:r>
          <m:rPr>
            <m:sty m:val="p"/>
          </m:rPr>
          <w:rPr>
            <w:rFonts w:ascii="Cambria Math" w:hAnsi="Cambria Math" w:cstheme="majorBidi"/>
            <w:sz w:val="24"/>
            <w:szCs w:val="24"/>
          </w:rPr>
          <m:t>β=0,960</m:t>
        </m:r>
      </m:oMath>
      <w:r>
        <w:rPr>
          <w:rFonts w:asciiTheme="majorBidi" w:hAnsiTheme="majorBidi" w:cstheme="majorBidi"/>
          <w:sz w:val="24"/>
          <w:szCs w:val="24"/>
        </w:rPr>
        <w:t>.</w:t>
      </w:r>
    </w:p>
    <w:p w:rsidR="00E01015" w:rsidRPr="001109CC" w:rsidRDefault="00E01015" w:rsidP="00A1330B">
      <w:pPr>
        <w:tabs>
          <w:tab w:val="left" w:pos="426"/>
          <w:tab w:val="left" w:pos="567"/>
          <w:tab w:val="left" w:pos="709"/>
          <w:tab w:val="left" w:pos="1100"/>
          <w:tab w:val="left" w:pos="1134"/>
        </w:tabs>
        <w:spacing w:line="360" w:lineRule="auto"/>
        <w:jc w:val="both"/>
        <w:rPr>
          <w:rFonts w:asciiTheme="majorBidi" w:hAnsiTheme="majorBidi" w:cstheme="majorBidi"/>
          <w:b/>
          <w:bCs/>
          <w:color w:val="365F91" w:themeColor="accent1" w:themeShade="BF"/>
          <w:sz w:val="24"/>
          <w:szCs w:val="24"/>
          <w:u w:val="single"/>
        </w:rPr>
      </w:pPr>
      <w:r w:rsidRPr="001109CC">
        <w:rPr>
          <w:rFonts w:asciiTheme="majorBidi" w:hAnsiTheme="majorBidi" w:cstheme="majorBidi"/>
          <w:b/>
          <w:bCs/>
          <w:color w:val="365F91" w:themeColor="accent1" w:themeShade="BF"/>
          <w:sz w:val="24"/>
          <w:szCs w:val="24"/>
          <w:u w:val="single"/>
        </w:rPr>
        <w:t>Détermination des armatures :</w:t>
      </w:r>
    </w:p>
    <w:p w:rsidR="00E01015" w:rsidRPr="00932B8F" w:rsidRDefault="00E01015" w:rsidP="00A1330B">
      <w:pPr>
        <w:tabs>
          <w:tab w:val="left" w:pos="142"/>
          <w:tab w:val="left" w:pos="6474"/>
          <w:tab w:val="right" w:pos="9213"/>
        </w:tabs>
        <w:spacing w:after="120" w:line="360" w:lineRule="auto"/>
        <w:ind w:right="-567"/>
        <w:contextualSpacing/>
        <w:rPr>
          <w:rFonts w:asciiTheme="majorBidi" w:hAnsiTheme="majorBidi" w:cstheme="majorBidi"/>
          <w:sz w:val="24"/>
          <w:szCs w:val="24"/>
          <w:u w:val="single"/>
        </w:rPr>
      </w:pPr>
      <m:oMathPara>
        <m:oMathParaPr>
          <m:jc m:val="left"/>
        </m:oMathParaPr>
        <m:oMath>
          <m:r>
            <m:rPr>
              <m:sty m:val="p"/>
            </m:rPr>
            <w:rPr>
              <w:rFonts w:ascii="Cambria Math" w:hAnsi="Cambria Math" w:cstheme="majorBidi"/>
              <w:sz w:val="24"/>
              <w:szCs w:val="24"/>
            </w:rPr>
            <m:t>A=</m:t>
          </m:r>
          <m:f>
            <m:fPr>
              <m:ctrlPr>
                <w:rPr>
                  <w:rFonts w:ascii="Cambria Math" w:hAnsi="Cambria Math" w:cstheme="majorBidi"/>
                  <w:sz w:val="24"/>
                  <w:szCs w:val="24"/>
                </w:rPr>
              </m:ctrlPr>
            </m:fPr>
            <m:num>
              <m:sSub>
                <m:sSubPr>
                  <m:ctrlPr>
                    <w:rPr>
                      <w:rFonts w:ascii="Cambria Math" w:eastAsia="Calibri" w:hAnsi="Cambria Math" w:cstheme="majorBidi"/>
                      <w:sz w:val="24"/>
                      <w:szCs w:val="24"/>
                    </w:rPr>
                  </m:ctrlPr>
                </m:sSubPr>
                <m:e>
                  <m:r>
                    <m:rPr>
                      <m:sty m:val="p"/>
                    </m:rPr>
                    <w:rPr>
                      <w:rFonts w:ascii="Cambria Math" w:hAnsi="Cambria Math" w:cstheme="majorBidi"/>
                      <w:sz w:val="24"/>
                      <w:szCs w:val="24"/>
                    </w:rPr>
                    <m:t>M</m:t>
                  </m:r>
                </m:e>
                <m:sub>
                  <m:r>
                    <m:rPr>
                      <m:sty m:val="p"/>
                    </m:rPr>
                    <w:rPr>
                      <w:rFonts w:ascii="Cambria Math" w:hAnsi="Cambria Math" w:cstheme="majorBidi"/>
                      <w:sz w:val="24"/>
                      <w:szCs w:val="24"/>
                    </w:rPr>
                    <m:t>u</m:t>
                  </m:r>
                </m:sub>
              </m:sSub>
            </m:num>
            <m:den>
              <m:sSub>
                <m:sSubPr>
                  <m:ctrlPr>
                    <w:rPr>
                      <w:rFonts w:ascii="Cambria Math" w:hAnsi="Cambria Math" w:cstheme="majorBidi"/>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s</m:t>
                  </m:r>
                </m:sub>
              </m:sSub>
              <m:r>
                <m:rPr>
                  <m:sty m:val="p"/>
                </m:rPr>
                <w:rPr>
                  <w:rFonts w:ascii="Cambria Math" w:hAnsi="Cambria Math" w:cstheme="majorBidi"/>
                  <w:sz w:val="24"/>
                  <w:szCs w:val="24"/>
                </w:rPr>
                <m:t>×β×</m:t>
              </m:r>
              <m:sSub>
                <m:sSubPr>
                  <m:ctrlPr>
                    <w:rPr>
                      <w:rFonts w:ascii="Cambria Math" w:hAnsi="Cambria Math" w:cstheme="majorBidi"/>
                      <w:sz w:val="24"/>
                      <w:szCs w:val="24"/>
                    </w:rPr>
                  </m:ctrlPr>
                </m:sSubPr>
                <m:e>
                  <m:r>
                    <m:rPr>
                      <m:sty m:val="p"/>
                    </m:rPr>
                    <w:rPr>
                      <w:rFonts w:ascii="Cambria Math" w:hAnsi="Cambria Math" w:cstheme="majorBidi"/>
                      <w:sz w:val="24"/>
                      <w:szCs w:val="24"/>
                    </w:rPr>
                    <m:t>d</m:t>
                  </m:r>
                </m:e>
                <m:sub>
                  <m:r>
                    <m:rPr>
                      <m:sty m:val="p"/>
                    </m:rPr>
                    <w:rPr>
                      <w:rFonts w:ascii="Cambria Math" w:hAnsi="Cambria Math" w:cstheme="majorBidi"/>
                      <w:sz w:val="24"/>
                      <w:szCs w:val="24"/>
                    </w:rPr>
                    <m:t>x</m:t>
                  </m:r>
                </m:sub>
              </m:sSub>
            </m:den>
          </m:f>
          <m:r>
            <m:rPr>
              <m:sty m:val="p"/>
            </m:rPr>
            <w:rPr>
              <w:rFonts w:ascii="Cambria Math" w:hAnsi="Cambria Math" w:cstheme="majorBidi"/>
              <w:sz w:val="24"/>
              <w:szCs w:val="24"/>
            </w:rPr>
            <m:t>=</m:t>
          </m:r>
          <m:f>
            <m:fPr>
              <m:ctrlPr>
                <w:rPr>
                  <w:rFonts w:ascii="Cambria Math" w:hAnsi="Cambria Math" w:cstheme="majorBidi"/>
                  <w:sz w:val="24"/>
                  <w:szCs w:val="24"/>
                </w:rPr>
              </m:ctrlPr>
            </m:fPr>
            <m:num>
              <m:r>
                <m:rPr>
                  <m:sty m:val="p"/>
                </m:rPr>
                <w:rPr>
                  <w:rFonts w:ascii="Cambria Math" w:hAnsi="Cambria Math" w:cstheme="majorBidi"/>
                  <w:sz w:val="24"/>
                  <w:szCs w:val="24"/>
                </w:rPr>
                <m:t>22610</m:t>
              </m:r>
            </m:num>
            <m:den>
              <m:r>
                <m:rPr>
                  <m:sty m:val="p"/>
                </m:rPr>
                <w:rPr>
                  <w:rFonts w:ascii="Cambria Math" w:hAnsi="Cambria Math" w:cstheme="majorBidi"/>
                  <w:sz w:val="24"/>
                  <w:szCs w:val="24"/>
                </w:rPr>
                <m:t>348×0,960×14,5</m:t>
              </m:r>
            </m:den>
          </m:f>
          <m:r>
            <m:rPr>
              <m:sty m:val="p"/>
            </m:rPr>
            <w:rPr>
              <w:rFonts w:ascii="Cambria Math" w:hAnsi="Cambria Math" w:cstheme="majorBidi"/>
              <w:sz w:val="24"/>
              <w:szCs w:val="24"/>
            </w:rPr>
            <m:t xml:space="preserve">=4,66 </m:t>
          </m:r>
          <m:sSup>
            <m:sSupPr>
              <m:ctrlPr>
                <w:rPr>
                  <w:rFonts w:ascii="Cambria Math" w:hAnsi="Cambria Math" w:cstheme="majorBidi"/>
                  <w:sz w:val="24"/>
                  <w:szCs w:val="24"/>
                </w:rPr>
              </m:ctrlPr>
            </m:sSupPr>
            <m:e>
              <m:r>
                <m:rPr>
                  <m:sty m:val="p"/>
                </m:rPr>
                <w:rPr>
                  <w:rFonts w:ascii="Cambria Math" w:hAnsi="Cambria Math" w:cstheme="majorBidi"/>
                  <w:sz w:val="24"/>
                  <w:szCs w:val="24"/>
                </w:rPr>
                <m:t>cm</m:t>
              </m:r>
            </m:e>
            <m:sup>
              <m:r>
                <m:rPr>
                  <m:sty m:val="p"/>
                </m:rPr>
                <w:rPr>
                  <w:rFonts w:ascii="Cambria Math" w:hAnsi="Cambria Math" w:cstheme="majorBidi"/>
                  <w:sz w:val="24"/>
                  <w:szCs w:val="24"/>
                </w:rPr>
                <m:t>2</m:t>
              </m:r>
            </m:sup>
          </m:sSup>
          <m:r>
            <m:rPr>
              <m:sty m:val="p"/>
            </m:rPr>
            <w:rPr>
              <w:rFonts w:ascii="Cambria Math" w:hAnsi="Cambria Math" w:cstheme="majorBidi"/>
              <w:sz w:val="24"/>
              <w:szCs w:val="24"/>
            </w:rPr>
            <m:t>/ml</m:t>
          </m:r>
        </m:oMath>
      </m:oMathPara>
    </w:p>
    <w:p w:rsidR="00E01015" w:rsidRPr="001109CC" w:rsidRDefault="00E01015" w:rsidP="00A1330B">
      <w:pPr>
        <w:tabs>
          <w:tab w:val="left" w:pos="426"/>
          <w:tab w:val="left" w:pos="567"/>
          <w:tab w:val="left" w:pos="709"/>
          <w:tab w:val="left" w:pos="1100"/>
          <w:tab w:val="left" w:pos="1134"/>
        </w:tabs>
        <w:spacing w:line="360" w:lineRule="auto"/>
        <w:jc w:val="both"/>
        <w:rPr>
          <w:rFonts w:asciiTheme="majorBidi" w:hAnsiTheme="majorBidi" w:cstheme="majorBidi"/>
          <w:b/>
          <w:bCs/>
          <w:color w:val="365F91" w:themeColor="accent1" w:themeShade="BF"/>
          <w:sz w:val="24"/>
          <w:szCs w:val="24"/>
          <w:u w:val="single"/>
        </w:rPr>
      </w:pPr>
      <w:r w:rsidRPr="001109CC">
        <w:rPr>
          <w:rFonts w:asciiTheme="majorBidi" w:hAnsiTheme="majorBidi" w:cstheme="majorBidi"/>
          <w:b/>
          <w:bCs/>
          <w:color w:val="365F91" w:themeColor="accent1" w:themeShade="BF"/>
          <w:sz w:val="24"/>
          <w:szCs w:val="24"/>
          <w:u w:val="single"/>
        </w:rPr>
        <w:t>Condition de non fragilité [CBA91/A4.2.1] :</w:t>
      </w:r>
    </w:p>
    <w:p w:rsidR="00E01015" w:rsidRPr="0064481B" w:rsidRDefault="00E01015" w:rsidP="00A1330B">
      <w:pPr>
        <w:tabs>
          <w:tab w:val="left" w:pos="426"/>
          <w:tab w:val="left" w:pos="567"/>
          <w:tab w:val="left" w:pos="709"/>
          <w:tab w:val="left" w:pos="1100"/>
          <w:tab w:val="left" w:pos="1134"/>
        </w:tabs>
        <w:spacing w:line="360" w:lineRule="auto"/>
        <w:jc w:val="both"/>
        <w:rPr>
          <w:rFonts w:asciiTheme="majorBidi" w:eastAsiaTheme="minorEastAsia" w:hAnsiTheme="majorBidi" w:cstheme="majorBidi"/>
          <w:bCs/>
          <w:sz w:val="24"/>
          <w:szCs w:val="24"/>
          <w:lang w:val="en-US"/>
        </w:rPr>
      </w:pPr>
      <w:proofErr w:type="spellStart"/>
      <w:r w:rsidRPr="0064481B">
        <w:rPr>
          <w:rFonts w:asciiTheme="majorBidi" w:eastAsiaTheme="minorEastAsia" w:hAnsiTheme="majorBidi" w:cstheme="majorBidi"/>
          <w:bCs/>
          <w:sz w:val="24"/>
          <w:szCs w:val="24"/>
          <w:lang w:val="en-US"/>
        </w:rPr>
        <w:lastRenderedPageBreak/>
        <w:t>Acier</w:t>
      </w:r>
      <w:proofErr w:type="spellEnd"/>
      <w:r w:rsidRPr="0064481B">
        <w:rPr>
          <w:rFonts w:asciiTheme="majorBidi" w:eastAsiaTheme="minorEastAsia" w:hAnsiTheme="majorBidi" w:cstheme="majorBidi"/>
          <w:bCs/>
          <w:sz w:val="24"/>
          <w:szCs w:val="24"/>
          <w:lang w:val="en-US"/>
        </w:rPr>
        <w:t xml:space="preserve"> FeE400 =&gt;</w:t>
      </w:r>
      <m:oMath>
        <m:sSub>
          <m:sSubPr>
            <m:ctrlPr>
              <w:rPr>
                <w:rFonts w:ascii="Cambria Math" w:hAnsi="Cambria Math" w:cstheme="majorBidi"/>
                <w:bCs/>
                <w:sz w:val="24"/>
                <w:szCs w:val="24"/>
              </w:rPr>
            </m:ctrlPr>
          </m:sSubPr>
          <m:e>
            <m:r>
              <m:rPr>
                <m:sty m:val="p"/>
              </m:rPr>
              <w:rPr>
                <w:rFonts w:ascii="Cambria Math" w:hAnsi="Cambria Math" w:cstheme="majorBidi"/>
                <w:sz w:val="24"/>
                <w:szCs w:val="24"/>
                <w:lang w:val="en-US"/>
              </w:rPr>
              <m:t>A</m:t>
            </m:r>
          </m:e>
          <m:sub>
            <m:r>
              <m:rPr>
                <m:sty m:val="p"/>
              </m:rPr>
              <w:rPr>
                <w:rFonts w:ascii="Cambria Math" w:hAnsi="Cambria Math" w:cstheme="majorBidi"/>
                <w:sz w:val="24"/>
                <w:szCs w:val="24"/>
                <w:lang w:val="en-US"/>
              </w:rPr>
              <m:t>min</m:t>
            </m:r>
          </m:sub>
        </m:sSub>
      </m:oMath>
      <w:r w:rsidRPr="0064481B">
        <w:rPr>
          <w:rFonts w:asciiTheme="majorBidi" w:eastAsiaTheme="minorEastAsia" w:hAnsiTheme="majorBidi" w:cstheme="majorBidi"/>
          <w:bCs/>
          <w:sz w:val="24"/>
          <w:szCs w:val="24"/>
          <w:lang w:val="en-US"/>
        </w:rPr>
        <w:t>=0</w:t>
      </w:r>
      <w:proofErr w:type="gramStart"/>
      <w:r w:rsidRPr="0064481B">
        <w:rPr>
          <w:rFonts w:asciiTheme="majorBidi" w:eastAsiaTheme="minorEastAsia" w:hAnsiTheme="majorBidi" w:cstheme="majorBidi"/>
          <w:bCs/>
          <w:sz w:val="24"/>
          <w:szCs w:val="24"/>
          <w:lang w:val="en-US"/>
        </w:rPr>
        <w:t>,0008</w:t>
      </w:r>
      <m:oMath>
        <w:proofErr w:type="gramEnd"/>
        <m:r>
          <m:rPr>
            <m:sty m:val="p"/>
          </m:rPr>
          <w:rPr>
            <w:rFonts w:ascii="Cambria Math" w:eastAsiaTheme="minorEastAsia" w:hAnsi="Cambria Math" w:cstheme="majorBidi"/>
            <w:sz w:val="24"/>
            <w:szCs w:val="24"/>
            <w:lang w:val="en-US"/>
          </w:rPr>
          <m:t>×</m:t>
        </m:r>
      </m:oMath>
      <w:r w:rsidRPr="0064481B">
        <w:rPr>
          <w:rFonts w:asciiTheme="majorBidi" w:eastAsiaTheme="minorEastAsia" w:hAnsiTheme="majorBidi" w:cstheme="majorBidi"/>
          <w:bCs/>
          <w:sz w:val="24"/>
          <w:szCs w:val="24"/>
          <w:lang w:val="en-US"/>
        </w:rPr>
        <w:t>b</w:t>
      </w:r>
      <m:oMath>
        <m:r>
          <m:rPr>
            <m:sty m:val="p"/>
          </m:rPr>
          <w:rPr>
            <w:rFonts w:ascii="Cambria Math" w:eastAsiaTheme="minorEastAsia" w:hAnsi="Cambria Math" w:cstheme="majorBidi"/>
            <w:sz w:val="24"/>
            <w:szCs w:val="24"/>
            <w:lang w:val="en-US"/>
          </w:rPr>
          <m:t>×</m:t>
        </m:r>
      </m:oMath>
      <w:r w:rsidRPr="0064481B">
        <w:rPr>
          <w:rFonts w:asciiTheme="majorBidi" w:eastAsiaTheme="minorEastAsia" w:hAnsiTheme="majorBidi" w:cstheme="majorBidi"/>
          <w:bCs/>
          <w:sz w:val="24"/>
          <w:szCs w:val="24"/>
          <w:lang w:val="en-US"/>
        </w:rPr>
        <w:t>h=1,28cm²/ml</w:t>
      </w:r>
    </w:p>
    <w:p w:rsidR="00E01015" w:rsidRPr="00932B8F" w:rsidRDefault="00E01015" w:rsidP="00A1330B">
      <w:pPr>
        <w:tabs>
          <w:tab w:val="left" w:pos="426"/>
          <w:tab w:val="left" w:pos="567"/>
          <w:tab w:val="left" w:pos="709"/>
          <w:tab w:val="left" w:pos="1100"/>
          <w:tab w:val="left" w:pos="1134"/>
        </w:tabs>
        <w:spacing w:line="360" w:lineRule="auto"/>
        <w:jc w:val="both"/>
        <w:rPr>
          <w:rFonts w:asciiTheme="majorBidi" w:hAnsiTheme="majorBidi" w:cstheme="majorBidi"/>
          <w:bCs/>
          <w:sz w:val="24"/>
          <w:szCs w:val="24"/>
        </w:rPr>
      </w:pPr>
      <m:oMathPara>
        <m:oMath>
          <m:r>
            <m:rPr>
              <m:sty m:val="p"/>
            </m:rPr>
            <w:rPr>
              <w:rFonts w:ascii="Cambria Math" w:hAnsi="Cambria Math" w:cstheme="majorBidi"/>
              <w:sz w:val="24"/>
              <w:szCs w:val="24"/>
            </w:rPr>
            <m:t>A=max</m:t>
          </m:r>
          <m:d>
            <m:dPr>
              <m:ctrlPr>
                <w:rPr>
                  <w:rFonts w:ascii="Cambria Math" w:hAnsi="Cambria Math" w:cstheme="majorBidi"/>
                  <w:sz w:val="24"/>
                  <w:szCs w:val="24"/>
                </w:rPr>
              </m:ctrlPr>
            </m:dPr>
            <m:e>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cal</m:t>
                  </m:r>
                </m:sub>
              </m:sSub>
              <m:r>
                <m:rPr>
                  <m:sty m:val="p"/>
                </m:rPr>
                <w:rPr>
                  <w:rFonts w:ascii="Cambria Math" w:hAnsi="Cambria Math" w:cstheme="majorBidi"/>
                  <w:sz w:val="24"/>
                  <w:szCs w:val="24"/>
                </w:rPr>
                <m:t>;</m:t>
              </m:r>
              <m:sSub>
                <m:sSubPr>
                  <m:ctrlPr>
                    <w:rPr>
                      <w:rFonts w:ascii="Cambria Math" w:hAnsi="Cambria Math" w:cstheme="majorBidi"/>
                      <w:sz w:val="24"/>
                      <w:szCs w:val="24"/>
                    </w:rPr>
                  </m:ctrlPr>
                </m:sSubPr>
                <m:e>
                  <m:r>
                    <m:rPr>
                      <m:sty m:val="p"/>
                    </m:rPr>
                    <w:rPr>
                      <w:rFonts w:ascii="Cambria Math" w:hAnsi="Cambria Math" w:cstheme="majorBidi"/>
                      <w:sz w:val="24"/>
                      <w:szCs w:val="24"/>
                    </w:rPr>
                    <m:t>A</m:t>
                  </m:r>
                </m:e>
                <m:sub>
                  <m:r>
                    <m:rPr>
                      <m:sty m:val="p"/>
                    </m:rPr>
                    <w:rPr>
                      <w:rFonts w:ascii="Cambria Math" w:hAnsi="Cambria Math" w:cstheme="majorBidi"/>
                      <w:sz w:val="24"/>
                      <w:szCs w:val="24"/>
                    </w:rPr>
                    <m:t>min</m:t>
                  </m:r>
                </m:sub>
              </m:sSub>
            </m:e>
          </m:d>
          <m:r>
            <w:rPr>
              <w:rFonts w:ascii="Cambria Math" w:eastAsiaTheme="minorEastAsia" w:hAnsi="Cambria Math" w:cstheme="majorBidi"/>
              <w:sz w:val="24"/>
              <w:szCs w:val="24"/>
            </w:rPr>
            <m:t>→</m:t>
          </m:r>
          <m:r>
            <m:rPr>
              <m:sty m:val="p"/>
            </m:rPr>
            <w:rPr>
              <w:rFonts w:ascii="Cambria Math" w:hAnsi="Cambria Math" w:cstheme="majorBidi"/>
              <w:sz w:val="24"/>
              <w:szCs w:val="24"/>
            </w:rPr>
            <m:t xml:space="preserve">A=4,66 </m:t>
          </m:r>
          <m:sSup>
            <m:sSupPr>
              <m:ctrlPr>
                <w:rPr>
                  <w:rFonts w:ascii="Cambria Math" w:hAnsi="Cambria Math" w:cstheme="majorBidi"/>
                  <w:sz w:val="24"/>
                  <w:szCs w:val="24"/>
                </w:rPr>
              </m:ctrlPr>
            </m:sSupPr>
            <m:e>
              <m:r>
                <m:rPr>
                  <m:sty m:val="p"/>
                </m:rPr>
                <w:rPr>
                  <w:rFonts w:ascii="Cambria Math" w:hAnsi="Cambria Math" w:cstheme="majorBidi"/>
                  <w:sz w:val="24"/>
                  <w:szCs w:val="24"/>
                </w:rPr>
                <m:t>cm</m:t>
              </m:r>
            </m:e>
            <m:sup>
              <m:r>
                <m:rPr>
                  <m:sty m:val="p"/>
                </m:rPr>
                <w:rPr>
                  <w:rFonts w:ascii="Cambria Math" w:hAnsi="Cambria Math" w:cstheme="majorBidi"/>
                  <w:sz w:val="24"/>
                  <w:szCs w:val="24"/>
                </w:rPr>
                <m:t>2</m:t>
              </m:r>
            </m:sup>
          </m:sSup>
          <m:r>
            <w:rPr>
              <w:rFonts w:ascii="Cambria Math" w:eastAsiaTheme="minorEastAsia" w:hAnsi="Cambria Math" w:cstheme="majorBidi"/>
              <w:sz w:val="24"/>
              <w:szCs w:val="24"/>
            </w:rPr>
            <m:t>/ml</m:t>
          </m:r>
        </m:oMath>
      </m:oMathPara>
    </w:p>
    <w:p w:rsidR="00E01015" w:rsidRPr="001109CC" w:rsidRDefault="00E01015" w:rsidP="00A1330B">
      <w:pPr>
        <w:tabs>
          <w:tab w:val="left" w:pos="5472"/>
        </w:tabs>
        <w:spacing w:after="120" w:line="360" w:lineRule="auto"/>
        <w:ind w:right="-567"/>
        <w:rPr>
          <w:rFonts w:asciiTheme="majorBidi" w:hAnsiTheme="majorBidi" w:cstheme="majorBidi"/>
          <w:b/>
          <w:bCs/>
          <w:noProof/>
          <w:color w:val="365F91" w:themeColor="accent1" w:themeShade="BF"/>
          <w:sz w:val="24"/>
          <w:szCs w:val="24"/>
        </w:rPr>
      </w:pPr>
      <w:r w:rsidRPr="001109CC">
        <w:rPr>
          <w:rFonts w:asciiTheme="majorBidi" w:hAnsiTheme="majorBidi" w:cstheme="majorBidi"/>
          <w:b/>
          <w:bCs/>
          <w:color w:val="365F91" w:themeColor="accent1" w:themeShade="BF"/>
          <w:sz w:val="24"/>
          <w:szCs w:val="24"/>
          <w:u w:val="single"/>
        </w:rPr>
        <w:t>Choix des armatures </w:t>
      </w:r>
      <w:r w:rsidRPr="001109CC">
        <w:rPr>
          <w:rFonts w:asciiTheme="majorBidi" w:hAnsiTheme="majorBidi" w:cstheme="majorBidi"/>
          <w:b/>
          <w:bCs/>
          <w:noProof/>
          <w:color w:val="365F91" w:themeColor="accent1" w:themeShade="BF"/>
          <w:sz w:val="24"/>
          <w:szCs w:val="24"/>
        </w:rPr>
        <w:t>: </w:t>
      </w:r>
    </w:p>
    <w:p w:rsidR="00E01015" w:rsidRPr="007978A7" w:rsidRDefault="009A19B4" w:rsidP="00A1330B">
      <w:pPr>
        <w:tabs>
          <w:tab w:val="left" w:pos="426"/>
          <w:tab w:val="left" w:pos="567"/>
          <w:tab w:val="left" w:pos="709"/>
          <w:tab w:val="left" w:pos="1100"/>
          <w:tab w:val="left" w:pos="1134"/>
        </w:tabs>
        <w:spacing w:line="360" w:lineRule="auto"/>
        <w:ind w:left="142"/>
        <w:rPr>
          <w:rFonts w:asciiTheme="majorBidi" w:hAnsiTheme="majorBidi" w:cstheme="majorBidi"/>
          <w:sz w:val="24"/>
          <w:szCs w:val="24"/>
        </w:rPr>
      </w:pPr>
      <w:r w:rsidRPr="009A19B4">
        <w:rPr>
          <w:rFonts w:asciiTheme="majorBidi" w:hAnsiTheme="majorBidi" w:cstheme="majorBidi"/>
          <w:b/>
          <w:bCs/>
          <w:noProof/>
          <w:sz w:val="24"/>
          <w:szCs w:val="24"/>
        </w:rPr>
        <w:pict>
          <v:line id="Connecteur droit 250" o:spid="_x0000_s1822" style="position:absolute;left:0;text-align:left;z-index:251759616;visibility:visible" from="54.15pt,9.7pt" to="81.15pt,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">
            <v:stroke endarrow="block"/>
          </v:line>
        </w:pict>
      </w:r>
      <w:r w:rsidR="00E01015">
        <w:rPr>
          <w:rFonts w:asciiTheme="majorBidi" w:hAnsiTheme="majorBidi" w:cstheme="majorBidi"/>
          <w:sz w:val="24"/>
          <w:szCs w:val="24"/>
        </w:rPr>
        <w:t>5T12</w:t>
      </w:r>
      <w:r w:rsidR="00E01015" w:rsidRPr="00932B8F">
        <w:rPr>
          <w:rFonts w:asciiTheme="majorBidi" w:hAnsiTheme="majorBidi" w:cstheme="majorBidi"/>
          <w:sz w:val="24"/>
          <w:szCs w:val="24"/>
        </w:rPr>
        <w:t xml:space="preserve">/ml            A = </w:t>
      </w:r>
      <w:r w:rsidR="00E01015">
        <w:rPr>
          <w:rFonts w:asciiTheme="majorBidi" w:hAnsiTheme="majorBidi" w:cstheme="majorBidi"/>
          <w:sz w:val="24"/>
          <w:szCs w:val="24"/>
        </w:rPr>
        <w:t xml:space="preserve">5,65 </w:t>
      </w:r>
      <w:r w:rsidR="00E01015" w:rsidRPr="00932B8F">
        <w:rPr>
          <w:rFonts w:asciiTheme="majorBidi" w:hAnsiTheme="majorBidi" w:cstheme="majorBidi"/>
          <w:sz w:val="24"/>
          <w:szCs w:val="24"/>
        </w:rPr>
        <w:t>cm</w:t>
      </w:r>
      <w:r w:rsidR="00E01015" w:rsidRPr="00932B8F">
        <w:rPr>
          <w:rFonts w:asciiTheme="majorBidi" w:hAnsiTheme="majorBidi" w:cstheme="majorBidi"/>
          <w:sz w:val="24"/>
          <w:szCs w:val="24"/>
          <w:vertAlign w:val="superscript"/>
        </w:rPr>
        <w:t>2</w:t>
      </w:r>
      <w:r w:rsidR="00E01015">
        <w:rPr>
          <w:rFonts w:asciiTheme="majorBidi" w:hAnsiTheme="majorBidi" w:cstheme="majorBidi"/>
          <w:sz w:val="24"/>
          <w:szCs w:val="24"/>
        </w:rPr>
        <w:t>/ml</w:t>
      </w:r>
    </w:p>
    <w:p w:rsidR="00E01015" w:rsidRPr="00932B8F" w:rsidRDefault="009A19B4" w:rsidP="00A1330B">
      <w:pPr>
        <w:tabs>
          <w:tab w:val="left" w:pos="426"/>
          <w:tab w:val="left" w:pos="567"/>
          <w:tab w:val="left" w:pos="709"/>
          <w:tab w:val="left" w:pos="1100"/>
          <w:tab w:val="left" w:pos="1134"/>
        </w:tabs>
        <w:spacing w:line="360" w:lineRule="auto"/>
        <w:ind w:left="142"/>
        <w:rPr>
          <w:rFonts w:asciiTheme="majorBidi" w:hAnsiTheme="majorBidi" w:cstheme="majorBidi"/>
          <w:sz w:val="24"/>
          <w:szCs w:val="24"/>
        </w:rPr>
      </w:pPr>
      <w:r>
        <w:rPr>
          <w:rFonts w:asciiTheme="majorBidi" w:hAnsiTheme="majorBidi" w:cstheme="majorBidi"/>
          <w:noProof/>
          <w:sz w:val="24"/>
          <w:szCs w:val="24"/>
        </w:rPr>
        <w:pict>
          <v:line id="Connecteur droit 251" o:spid="_x0000_s1823" style="position:absolute;left:0;text-align:left;z-index:251760640;visibility:visible" from="50pt,9pt" to="79.7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">
            <v:stroke endarrow="block"/>
          </v:line>
        </w:pict>
      </w:r>
      <w:r w:rsidR="00E01015" w:rsidRPr="00932B8F">
        <w:rPr>
          <w:rFonts w:asciiTheme="majorBidi" w:hAnsiTheme="majorBidi" w:cstheme="majorBidi"/>
          <w:sz w:val="24"/>
          <w:szCs w:val="24"/>
        </w:rPr>
        <w:t xml:space="preserve">     (T</w:t>
      </w:r>
      <w:r w:rsidR="00E01015">
        <w:rPr>
          <w:rFonts w:asciiTheme="majorBidi" w:hAnsiTheme="majorBidi" w:cstheme="majorBidi"/>
          <w:sz w:val="24"/>
          <w:szCs w:val="24"/>
        </w:rPr>
        <w:t>12</w:t>
      </w:r>
      <w:r w:rsidR="00E01015" w:rsidRPr="00932B8F">
        <w:rPr>
          <w:rFonts w:asciiTheme="majorBidi" w:hAnsiTheme="majorBidi" w:cstheme="majorBidi"/>
          <w:sz w:val="24"/>
          <w:szCs w:val="24"/>
        </w:rPr>
        <w:t xml:space="preserve">              e = </w:t>
      </w:r>
      <w:r w:rsidR="00E01015">
        <w:rPr>
          <w:rFonts w:asciiTheme="majorBidi" w:hAnsiTheme="majorBidi" w:cstheme="majorBidi"/>
          <w:sz w:val="24"/>
          <w:szCs w:val="24"/>
        </w:rPr>
        <w:t>25</w:t>
      </w:r>
      <w:r w:rsidR="00E01015" w:rsidRPr="00932B8F">
        <w:rPr>
          <w:rFonts w:asciiTheme="majorBidi" w:hAnsiTheme="majorBidi" w:cstheme="majorBidi"/>
          <w:sz w:val="24"/>
          <w:szCs w:val="24"/>
        </w:rPr>
        <w:t>cm).</w:t>
      </w:r>
    </w:p>
    <w:p w:rsidR="00E01015" w:rsidRPr="00932B8F" w:rsidRDefault="00E01015" w:rsidP="00A1330B">
      <w:pPr>
        <w:pStyle w:val="Paragraphedeliste"/>
        <w:numPr>
          <w:ilvl w:val="0"/>
          <w:numId w:val="70"/>
        </w:numPr>
        <w:tabs>
          <w:tab w:val="left" w:pos="426"/>
          <w:tab w:val="left" w:pos="567"/>
          <w:tab w:val="left" w:pos="709"/>
          <w:tab w:val="left" w:pos="1134"/>
          <w:tab w:val="left" w:pos="2160"/>
        </w:tabs>
        <w:spacing w:line="360" w:lineRule="auto"/>
        <w:jc w:val="both"/>
        <w:rPr>
          <w:rFonts w:asciiTheme="majorBidi" w:hAnsiTheme="majorBidi" w:cstheme="majorBidi"/>
          <w:noProof/>
          <w:sz w:val="24"/>
          <w:szCs w:val="24"/>
        </w:rPr>
      </w:pPr>
      <w:r>
        <w:rPr>
          <w:rFonts w:asciiTheme="majorBidi" w:hAnsiTheme="majorBidi" w:cstheme="majorBidi"/>
          <w:b/>
          <w:bCs/>
          <w:noProof/>
          <w:color w:val="365F91" w:themeColor="accent1" w:themeShade="BF"/>
          <w:sz w:val="24"/>
          <w:szCs w:val="24"/>
          <w:u w:val="single"/>
        </w:rPr>
        <w:t xml:space="preserve">Etat limite de service </w:t>
      </w:r>
      <w:r w:rsidRPr="00932B8F">
        <w:rPr>
          <w:rFonts w:asciiTheme="majorBidi" w:hAnsiTheme="majorBidi" w:cstheme="majorBidi"/>
          <w:noProof/>
          <w:sz w:val="24"/>
          <w:szCs w:val="24"/>
        </w:rPr>
        <w:t>: </w:t>
      </w:r>
    </w:p>
    <w:p w:rsidR="00E01015" w:rsidRPr="00932B8F" w:rsidRDefault="00E01015" w:rsidP="00A1330B">
      <w:pPr>
        <w:tabs>
          <w:tab w:val="left" w:pos="426"/>
          <w:tab w:val="left" w:pos="567"/>
          <w:tab w:val="left" w:pos="709"/>
          <w:tab w:val="left" w:pos="1134"/>
        </w:tabs>
        <w:spacing w:line="360" w:lineRule="auto"/>
        <w:jc w:val="both"/>
        <w:rPr>
          <w:rFonts w:asciiTheme="majorBidi" w:hAnsiTheme="majorBidi" w:cstheme="majorBidi"/>
          <w:bCs/>
          <w:noProof/>
          <w:sz w:val="24"/>
          <w:szCs w:val="24"/>
        </w:rPr>
      </w:pPr>
      <w:r w:rsidRPr="00932B8F">
        <w:rPr>
          <w:rFonts w:asciiTheme="majorBidi" w:hAnsiTheme="majorBidi" w:cstheme="majorBidi"/>
          <w:bCs/>
          <w:noProof/>
          <w:sz w:val="24"/>
          <w:szCs w:val="24"/>
        </w:rPr>
        <w:t>Ms= -</w:t>
      </w:r>
      <w:r>
        <w:rPr>
          <w:rFonts w:asciiTheme="majorBidi" w:hAnsiTheme="majorBidi" w:cstheme="majorBidi"/>
          <w:bCs/>
          <w:noProof/>
          <w:sz w:val="24"/>
          <w:szCs w:val="24"/>
        </w:rPr>
        <w:t>16,31</w:t>
      </w:r>
      <w:r w:rsidRPr="00932B8F">
        <w:rPr>
          <w:rFonts w:asciiTheme="majorBidi" w:hAnsiTheme="majorBidi" w:cstheme="majorBidi"/>
          <w:bCs/>
          <w:noProof/>
          <w:sz w:val="24"/>
          <w:szCs w:val="24"/>
        </w:rPr>
        <w:t xml:space="preserve"> KN.m</w:t>
      </w:r>
    </w:p>
    <w:p w:rsidR="00E01015" w:rsidRPr="00932B8F" w:rsidRDefault="009A19B4" w:rsidP="00A1330B">
      <w:pPr>
        <w:pStyle w:val="Paragraphedeliste"/>
        <w:numPr>
          <w:ilvl w:val="0"/>
          <w:numId w:val="71"/>
        </w:numPr>
        <w:spacing w:after="200" w:line="360" w:lineRule="auto"/>
        <w:rPr>
          <w:rFonts w:asciiTheme="majorBidi" w:eastAsiaTheme="minorEastAsia" w:hAnsiTheme="majorBidi" w:cstheme="majorBidi"/>
          <w:bCs/>
          <w:sz w:val="24"/>
          <w:szCs w:val="24"/>
          <w:lang w:val="de-DE"/>
        </w:rPr>
      </w:pPr>
      <w:r w:rsidRPr="009A19B4">
        <w:rPr>
          <w:rFonts w:asciiTheme="majorBidi" w:hAnsiTheme="majorBidi" w:cstheme="majorBidi"/>
          <w:noProof/>
          <w:sz w:val="24"/>
          <w:szCs w:val="24"/>
          <w:highlight w:val="yellow"/>
        </w:rPr>
        <w:pict>
          <v:shape id="Accolade fermante 40" o:spid="_x0000_s1824" type="#_x0000_t88" style="position:absolute;left:0;text-align:left;margin-left:138.4pt;margin-top:-.95pt;width:13.5pt;height:61.3pt;z-index:251761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" adj="1483"/>
        </w:pict>
      </w:r>
      <w:r w:rsidR="00E01015" w:rsidRPr="00932B8F">
        <w:rPr>
          <w:rFonts w:asciiTheme="majorBidi" w:eastAsiaTheme="minorEastAsia" w:hAnsiTheme="majorBidi" w:cstheme="majorBidi"/>
          <w:bCs/>
          <w:sz w:val="24"/>
          <w:szCs w:val="24"/>
        </w:rPr>
        <w:t>Flexion simple</w:t>
      </w:r>
    </w:p>
    <w:p w:rsidR="00E01015" w:rsidRPr="00932B8F" w:rsidRDefault="00E01015" w:rsidP="00A1330B">
      <w:pPr>
        <w:pStyle w:val="Paragraphedeliste"/>
        <w:numPr>
          <w:ilvl w:val="0"/>
          <w:numId w:val="71"/>
        </w:numPr>
        <w:spacing w:after="200" w:line="360" w:lineRule="auto"/>
        <w:rPr>
          <w:rFonts w:asciiTheme="majorBidi" w:eastAsiaTheme="minorEastAsia" w:hAnsiTheme="majorBidi" w:cstheme="majorBidi"/>
          <w:bCs/>
          <w:sz w:val="24"/>
          <w:szCs w:val="24"/>
          <w:lang w:val="de-DE"/>
        </w:rPr>
      </w:pPr>
      <w:r w:rsidRPr="00932B8F">
        <w:rPr>
          <w:rFonts w:asciiTheme="majorBidi" w:eastAsiaTheme="minorEastAsia" w:hAnsiTheme="majorBidi" w:cstheme="majorBidi"/>
          <w:bCs/>
          <w:sz w:val="24"/>
          <w:szCs w:val="24"/>
        </w:rPr>
        <w:t xml:space="preserve">Section rectangulaire            </w:t>
      </w:r>
      <w:r w:rsidRPr="00932B8F">
        <w:rPr>
          <w:rFonts w:asciiTheme="majorBidi" w:eastAsiaTheme="minorEastAsia" w:hAnsiTheme="majorBidi" w:cstheme="majorBidi"/>
          <w:sz w:val="24"/>
          <w:szCs w:val="24"/>
        </w:rPr>
        <w:t xml:space="preserve">α ≤ </w:t>
      </w:r>
      <m:oMath>
        <m:f>
          <m:fPr>
            <m:ctrlPr>
              <w:rPr>
                <w:rFonts w:ascii="Cambria Math" w:eastAsiaTheme="minorEastAsia" w:hAnsi="Cambria Math" w:cstheme="majorBidi"/>
                <w:sz w:val="24"/>
                <w:szCs w:val="24"/>
              </w:rPr>
            </m:ctrlPr>
          </m:fPr>
          <m:num>
            <m:r>
              <m:rPr>
                <m:sty m:val="p"/>
              </m:rPr>
              <w:rPr>
                <w:rFonts w:ascii="Cambria Math" w:eastAsiaTheme="minorEastAsia" w:hAnsi="Cambria Math" w:cstheme="majorBidi"/>
                <w:sz w:val="24"/>
                <w:szCs w:val="24"/>
              </w:rPr>
              <m:t>ɣ-1</m:t>
            </m:r>
          </m:num>
          <m:den>
            <m:r>
              <m:rPr>
                <m:sty m:val="p"/>
              </m:rPr>
              <w:rPr>
                <w:rFonts w:ascii="Cambria Math" w:eastAsiaTheme="minorEastAsia" w:hAnsi="Cambria Math" w:cstheme="majorBidi"/>
                <w:sz w:val="24"/>
                <w:szCs w:val="24"/>
              </w:rPr>
              <m:t>2</m:t>
            </m:r>
          </m:den>
        </m:f>
      </m:oMath>
      <w:r w:rsidRPr="00932B8F">
        <w:rPr>
          <w:rFonts w:asciiTheme="majorBidi" w:eastAsiaTheme="minorEastAsia" w:hAnsiTheme="majorBidi" w:cstheme="majorBidi"/>
          <w:sz w:val="24"/>
          <w:szCs w:val="24"/>
        </w:rPr>
        <w:t xml:space="preserve"> + </w:t>
      </w:r>
      <m:oMath>
        <m:f>
          <m:fPr>
            <m:ctrlPr>
              <w:rPr>
                <w:rFonts w:ascii="Cambria Math" w:eastAsiaTheme="minorEastAsia" w:hAnsi="Cambria Math" w:cstheme="majorBidi"/>
                <w:sz w:val="24"/>
                <w:szCs w:val="24"/>
              </w:rPr>
            </m:ctrlPr>
          </m:fPr>
          <m:num>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f</m:t>
                </m:r>
              </m:e>
              <m:sub>
                <m:r>
                  <m:rPr>
                    <m:sty m:val="p"/>
                  </m:rPr>
                  <w:rPr>
                    <w:rFonts w:ascii="Cambria Math" w:eastAsiaTheme="minorEastAsia" w:hAnsi="Cambria Math" w:cstheme="majorBidi"/>
                    <w:sz w:val="24"/>
                    <w:szCs w:val="24"/>
                  </w:rPr>
                  <m:t>c28</m:t>
                </m:r>
              </m:sub>
            </m:sSub>
          </m:num>
          <m:den>
            <m:r>
              <m:rPr>
                <m:sty m:val="p"/>
              </m:rPr>
              <w:rPr>
                <w:rFonts w:ascii="Cambria Math" w:eastAsiaTheme="minorEastAsia" w:hAnsi="Cambria Math" w:cstheme="majorBidi"/>
                <w:sz w:val="24"/>
                <w:szCs w:val="24"/>
              </w:rPr>
              <m:t>100</m:t>
            </m:r>
          </m:den>
        </m:f>
      </m:oMath>
      <w:r w:rsidRPr="00932B8F">
        <w:rPr>
          <w:rFonts w:asciiTheme="majorBidi" w:hAnsiTheme="majorBidi" w:cstheme="majorBidi"/>
          <w:position w:val="-6"/>
          <w:sz w:val="24"/>
          <w:szCs w:val="24"/>
        </w:rPr>
        <w:object w:dxaOrig="300" w:dyaOrig="220">
          <v:shape id="_x0000_i1251" type="#_x0000_t75" style="width:15.75pt;height:10.5pt" o:ole="">
            <v:imagedata r:id="rId479" o:title=""/>
          </v:shape>
          <o:OLEObject Type="Embed" ProgID="Equation.3" ShapeID="_x0000_i1251" DrawAspect="Content" ObjectID="_1662191256" r:id="rId492"/>
        </w:object>
      </w:r>
      <m:oMath>
        <m:sSub>
          <m:sSubPr>
            <m:ctrlPr>
              <w:rPr>
                <w:rFonts w:ascii="Cambria Math" w:eastAsiaTheme="minorEastAsia" w:hAnsi="Cambria Math" w:cstheme="majorBidi"/>
                <w:bCs/>
                <w:sz w:val="24"/>
                <w:szCs w:val="24"/>
              </w:rPr>
            </m:ctrlPr>
          </m:sSubPr>
          <m:e>
            <m:r>
              <m:rPr>
                <m:sty m:val="p"/>
              </m:rPr>
              <w:rPr>
                <w:rFonts w:ascii="Cambria Math" w:eastAsiaTheme="minorEastAsia" w:hAnsi="Cambria Math" w:cstheme="majorBidi"/>
                <w:sz w:val="24"/>
                <w:szCs w:val="24"/>
              </w:rPr>
              <m:t>σ</m:t>
            </m:r>
          </m:e>
          <m:sub>
            <m:r>
              <m:rPr>
                <m:sty m:val="p"/>
              </m:rPr>
              <w:rPr>
                <w:rFonts w:ascii="Cambria Math" w:eastAsiaTheme="minorEastAsia" w:hAnsi="Cambria Math" w:cstheme="majorBidi"/>
                <w:sz w:val="24"/>
                <w:szCs w:val="24"/>
              </w:rPr>
              <m:t>b</m:t>
            </m:r>
          </m:sub>
        </m:sSub>
      </m:oMath>
      <w:r w:rsidRPr="00932B8F">
        <w:rPr>
          <w:rFonts w:asciiTheme="majorBidi" w:eastAsiaTheme="minorEastAsia" w:hAnsiTheme="majorBidi" w:cstheme="majorBidi"/>
          <w:bCs/>
          <w:sz w:val="24"/>
          <w:szCs w:val="24"/>
        </w:rPr>
        <w:t xml:space="preserve"> ≤ </w:t>
      </w:r>
      <m:oMath>
        <m:sSub>
          <m:sSubPr>
            <m:ctrlPr>
              <w:rPr>
                <w:rFonts w:ascii="Cambria Math" w:eastAsiaTheme="minorEastAsia" w:hAnsi="Cambria Math" w:cstheme="majorBidi"/>
                <w:bCs/>
                <w:sz w:val="24"/>
                <w:szCs w:val="24"/>
              </w:rPr>
            </m:ctrlPr>
          </m:sSubPr>
          <m:e>
            <m:r>
              <m:rPr>
                <m:sty m:val="p"/>
              </m:rPr>
              <w:rPr>
                <w:rFonts w:ascii="Cambria Math" w:eastAsiaTheme="minorEastAsia" w:hAnsi="Cambria Math" w:cstheme="majorBidi"/>
                <w:sz w:val="24"/>
                <w:szCs w:val="24"/>
              </w:rPr>
              <m:t>σ</m:t>
            </m:r>
          </m:e>
          <m:sub>
            <m:r>
              <m:rPr>
                <m:sty m:val="p"/>
              </m:rPr>
              <w:rPr>
                <w:rFonts w:ascii="Cambria Math" w:eastAsiaTheme="minorEastAsia" w:hAnsi="Cambria Math" w:cstheme="majorBidi"/>
                <w:sz w:val="24"/>
                <w:szCs w:val="24"/>
              </w:rPr>
              <m:t>b</m:t>
            </m:r>
          </m:sub>
        </m:sSub>
      </m:oMath>
      <w:r w:rsidRPr="00932B8F">
        <w:rPr>
          <w:rFonts w:asciiTheme="majorBidi" w:eastAsiaTheme="minorEastAsia" w:hAnsiTheme="majorBidi" w:cstheme="majorBidi"/>
          <w:bCs/>
          <w:sz w:val="24"/>
          <w:szCs w:val="24"/>
        </w:rPr>
        <w:t xml:space="preserve"> =0,6</w:t>
      </w:r>
      <m:oMath>
        <m:r>
          <m:rPr>
            <m:sty m:val="p"/>
          </m:rPr>
          <w:rPr>
            <w:rFonts w:ascii="Cambria Math" w:eastAsiaTheme="minorEastAsia" w:hAnsi="Cambria Math" w:cstheme="majorBidi"/>
            <w:sz w:val="24"/>
            <w:szCs w:val="24"/>
          </w:rPr>
          <m:t>×</m:t>
        </m:r>
        <m:sSub>
          <m:sSubPr>
            <m:ctrlPr>
              <w:rPr>
                <w:rFonts w:ascii="Cambria Math" w:eastAsiaTheme="minorEastAsia" w:hAnsi="Cambria Math" w:cstheme="majorBidi"/>
                <w:sz w:val="24"/>
                <w:szCs w:val="24"/>
              </w:rPr>
            </m:ctrlPr>
          </m:sSubPr>
          <m:e>
            <m:r>
              <m:rPr>
                <m:sty m:val="p"/>
              </m:rPr>
              <w:rPr>
                <w:rFonts w:ascii="Cambria Math" w:eastAsiaTheme="minorEastAsia" w:hAnsi="Cambria Math" w:cstheme="majorBidi"/>
                <w:sz w:val="24"/>
                <w:szCs w:val="24"/>
              </w:rPr>
              <m:t>f</m:t>
            </m:r>
          </m:e>
          <m:sub>
            <m:r>
              <m:rPr>
                <m:sty m:val="p"/>
              </m:rPr>
              <w:rPr>
                <w:rFonts w:ascii="Cambria Math" w:eastAsiaTheme="minorEastAsia" w:hAnsi="Cambria Math" w:cstheme="majorBidi"/>
                <w:sz w:val="24"/>
                <w:szCs w:val="24"/>
              </w:rPr>
              <m:t>c28</m:t>
            </m:r>
          </m:sub>
        </m:sSub>
      </m:oMath>
      <w:r w:rsidRPr="00932B8F">
        <w:rPr>
          <w:rFonts w:asciiTheme="majorBidi" w:eastAsiaTheme="minorEastAsia" w:hAnsiTheme="majorBidi" w:cstheme="majorBidi"/>
          <w:sz w:val="24"/>
          <w:szCs w:val="24"/>
        </w:rPr>
        <w:t xml:space="preserve"> = 15 Mpa</w:t>
      </w:r>
    </w:p>
    <w:p w:rsidR="00E01015" w:rsidRPr="00932B8F" w:rsidRDefault="00E01015" w:rsidP="00A1330B">
      <w:pPr>
        <w:pStyle w:val="Paragraphedeliste"/>
        <w:numPr>
          <w:ilvl w:val="0"/>
          <w:numId w:val="71"/>
        </w:numPr>
        <w:spacing w:after="200" w:line="360" w:lineRule="auto"/>
        <w:rPr>
          <w:rFonts w:asciiTheme="majorBidi" w:eastAsiaTheme="minorEastAsia" w:hAnsiTheme="majorBidi" w:cstheme="majorBidi"/>
          <w:bCs/>
          <w:sz w:val="24"/>
          <w:szCs w:val="24"/>
        </w:rPr>
      </w:pPr>
      <w:r w:rsidRPr="00932B8F">
        <w:rPr>
          <w:rFonts w:asciiTheme="majorBidi" w:eastAsiaTheme="minorEastAsia" w:hAnsiTheme="majorBidi" w:cstheme="majorBidi"/>
          <w:bCs/>
          <w:sz w:val="24"/>
          <w:szCs w:val="24"/>
        </w:rPr>
        <w:t xml:space="preserve">Acier FeE400 </w:t>
      </w:r>
    </w:p>
    <w:p w:rsidR="00E01015" w:rsidRPr="00932B8F" w:rsidRDefault="00E01015" w:rsidP="00A1330B">
      <w:pPr>
        <w:spacing w:line="360" w:lineRule="auto"/>
        <w:jc w:val="both"/>
        <w:rPr>
          <w:rFonts w:asciiTheme="majorBidi" w:hAnsiTheme="majorBidi" w:cstheme="majorBidi"/>
          <w:sz w:val="24"/>
          <w:szCs w:val="24"/>
        </w:rPr>
      </w:pPr>
      <w:r w:rsidRPr="00932B8F">
        <w:rPr>
          <w:rFonts w:asciiTheme="majorBidi" w:hAnsiTheme="majorBidi" w:cstheme="majorBidi"/>
          <w:sz w:val="24"/>
          <w:szCs w:val="24"/>
        </w:rPr>
        <w:t xml:space="preserve">Avec </w:t>
      </w:r>
      <w:proofErr w:type="gramStart"/>
      <w:r w:rsidRPr="00932B8F">
        <w:rPr>
          <w:rFonts w:asciiTheme="majorBidi" w:hAnsiTheme="majorBidi" w:cstheme="majorBidi"/>
          <w:sz w:val="24"/>
          <w:szCs w:val="24"/>
        </w:rPr>
        <w:t>:</w:t>
      </w:r>
      <w:r w:rsidRPr="00932B8F">
        <w:rPr>
          <w:rFonts w:asciiTheme="majorBidi" w:eastAsia="Symbol" w:hAnsiTheme="majorBidi" w:cstheme="majorBidi"/>
          <w:sz w:val="24"/>
          <w:szCs w:val="24"/>
        </w:rPr>
        <w:t xml:space="preserve">  γ</w:t>
      </w:r>
      <w:proofErr w:type="gramEnd"/>
      <w:r w:rsidRPr="00932B8F">
        <w:rPr>
          <w:rFonts w:asciiTheme="majorBidi" w:eastAsia="Symbol" w:hAnsiTheme="majorBidi" w:cstheme="majorBidi"/>
          <w:sz w:val="24"/>
          <w:szCs w:val="24"/>
        </w:rPr>
        <w:t xml:space="preserve"> = </w:t>
      </w:r>
      <m:oMath>
        <m:f>
          <m:fPr>
            <m:ctrlPr>
              <w:rPr>
                <w:rFonts w:ascii="Cambria Math" w:eastAsia="Symbol" w:hAnsi="Cambria Math" w:cstheme="majorBidi"/>
                <w:sz w:val="24"/>
                <w:szCs w:val="24"/>
              </w:rPr>
            </m:ctrlPr>
          </m:fPr>
          <m:num>
            <m:r>
              <m:rPr>
                <m:sty m:val="p"/>
              </m:rPr>
              <w:rPr>
                <w:rFonts w:ascii="Cambria Math" w:eastAsia="Symbol" w:hAnsi="Cambria Math" w:cstheme="majorBidi"/>
                <w:sz w:val="24"/>
                <w:szCs w:val="24"/>
              </w:rPr>
              <m:t>Mu</m:t>
            </m:r>
          </m:num>
          <m:den>
            <m:r>
              <m:rPr>
                <m:sty m:val="p"/>
              </m:rPr>
              <w:rPr>
                <w:rFonts w:ascii="Cambria Math" w:eastAsia="Symbol" w:hAnsi="Cambria Math" w:cstheme="majorBidi"/>
                <w:sz w:val="24"/>
                <w:szCs w:val="24"/>
              </w:rPr>
              <m:t>Mser</m:t>
            </m:r>
          </m:den>
        </m:f>
      </m:oMath>
      <w:r w:rsidRPr="00932B8F">
        <w:rPr>
          <w:rFonts w:asciiTheme="majorBidi" w:eastAsia="Symbol" w:hAnsiTheme="majorBidi" w:cstheme="majorBidi"/>
          <w:sz w:val="24"/>
          <w:szCs w:val="24"/>
        </w:rPr>
        <w:t xml:space="preserve"> = </w:t>
      </w:r>
      <m:oMath>
        <m:f>
          <m:fPr>
            <m:ctrlPr>
              <w:rPr>
                <w:rFonts w:ascii="Cambria Math" w:eastAsia="Symbol" w:hAnsi="Cambria Math" w:cstheme="majorBidi"/>
                <w:sz w:val="24"/>
                <w:szCs w:val="24"/>
              </w:rPr>
            </m:ctrlPr>
          </m:fPr>
          <m:num>
            <m:r>
              <m:rPr>
                <m:sty m:val="p"/>
              </m:rPr>
              <w:rPr>
                <w:rFonts w:ascii="Cambria Math" w:eastAsia="Symbol" w:hAnsi="Cambria Math" w:cstheme="majorBidi"/>
                <w:sz w:val="24"/>
                <w:szCs w:val="24"/>
              </w:rPr>
              <m:t>22610</m:t>
            </m:r>
          </m:num>
          <m:den>
            <m:r>
              <m:rPr>
                <m:sty m:val="p"/>
              </m:rPr>
              <w:rPr>
                <w:rFonts w:ascii="Cambria Math" w:eastAsia="Symbol" w:hAnsi="Cambria Math" w:cstheme="majorBidi"/>
                <w:sz w:val="24"/>
                <w:szCs w:val="24"/>
              </w:rPr>
              <m:t>16310</m:t>
            </m:r>
          </m:den>
        </m:f>
      </m:oMath>
      <w:r w:rsidRPr="00932B8F">
        <w:rPr>
          <w:rFonts w:asciiTheme="majorBidi" w:eastAsia="Symbol" w:hAnsiTheme="majorBidi" w:cstheme="majorBidi"/>
          <w:sz w:val="24"/>
          <w:szCs w:val="24"/>
        </w:rPr>
        <w:t xml:space="preserve"> = 1,39</w:t>
      </w:r>
    </w:p>
    <w:p w:rsidR="00E01015" w:rsidRPr="0043781B" w:rsidRDefault="00E01015" w:rsidP="00A1330B">
      <w:pPr>
        <w:spacing w:line="360" w:lineRule="auto"/>
        <w:jc w:val="both"/>
        <w:rPr>
          <w:rFonts w:asciiTheme="majorBidi" w:hAnsiTheme="majorBidi" w:cstheme="majorBidi"/>
          <w:sz w:val="24"/>
          <w:szCs w:val="24"/>
        </w:rPr>
      </w:pPr>
      <w:r w:rsidRPr="0043781B">
        <w:rPr>
          <w:rFonts w:asciiTheme="majorBidi" w:eastAsia="Arial" w:hAnsiTheme="majorBidi" w:cstheme="majorBidi"/>
          <w:sz w:val="24"/>
          <w:szCs w:val="24"/>
        </w:rPr>
        <w:t xml:space="preserve">       </w:t>
      </w:r>
      <w:proofErr w:type="gramStart"/>
      <w:r w:rsidRPr="0043781B">
        <w:rPr>
          <w:rFonts w:asciiTheme="majorBidi" w:eastAsia="Arial" w:hAnsiTheme="majorBidi" w:cstheme="majorBidi"/>
          <w:sz w:val="24"/>
          <w:szCs w:val="24"/>
        </w:rPr>
        <w:t>α</w:t>
      </w:r>
      <w:proofErr w:type="gramEnd"/>
      <w:r w:rsidRPr="0043781B">
        <w:rPr>
          <w:rFonts w:asciiTheme="majorBidi" w:eastAsia="Arial" w:hAnsiTheme="majorBidi" w:cstheme="majorBidi"/>
          <w:sz w:val="24"/>
          <w:szCs w:val="24"/>
        </w:rPr>
        <w:t xml:space="preserve"> ≤ </w:t>
      </w:r>
      <m:oMath>
        <m:f>
          <m:fPr>
            <m:ctrlPr>
              <w:rPr>
                <w:rFonts w:ascii="Cambria Math" w:eastAsia="Arial" w:hAnsi="Cambria Math" w:cstheme="majorBidi"/>
                <w:sz w:val="24"/>
                <w:szCs w:val="24"/>
              </w:rPr>
            </m:ctrlPr>
          </m:fPr>
          <m:num>
            <m:r>
              <m:rPr>
                <m:sty m:val="p"/>
              </m:rPr>
              <w:rPr>
                <w:rFonts w:ascii="Cambria Math" w:eastAsia="Arial" w:hAnsi="Cambria Math" w:cstheme="majorBidi"/>
                <w:sz w:val="24"/>
                <w:szCs w:val="24"/>
              </w:rPr>
              <m:t>1,39-1</m:t>
            </m:r>
          </m:num>
          <m:den>
            <m:r>
              <m:rPr>
                <m:sty m:val="p"/>
              </m:rPr>
              <w:rPr>
                <w:rFonts w:ascii="Cambria Math" w:eastAsia="Arial" w:hAnsi="Cambria Math" w:cstheme="majorBidi"/>
                <w:sz w:val="24"/>
                <w:szCs w:val="24"/>
              </w:rPr>
              <m:t>2</m:t>
            </m:r>
          </m:den>
        </m:f>
      </m:oMath>
      <w:r w:rsidRPr="0043781B">
        <w:rPr>
          <w:rFonts w:asciiTheme="majorBidi" w:eastAsia="Arial" w:hAnsiTheme="majorBidi" w:cstheme="majorBidi"/>
          <w:sz w:val="24"/>
          <w:szCs w:val="24"/>
        </w:rPr>
        <w:t xml:space="preserve"> + </w:t>
      </w:r>
      <m:oMath>
        <m:f>
          <m:fPr>
            <m:ctrlPr>
              <w:rPr>
                <w:rFonts w:ascii="Cambria Math" w:eastAsia="Arial" w:hAnsi="Cambria Math" w:cstheme="majorBidi"/>
                <w:sz w:val="24"/>
                <w:szCs w:val="24"/>
              </w:rPr>
            </m:ctrlPr>
          </m:fPr>
          <m:num>
            <m:r>
              <m:rPr>
                <m:sty m:val="p"/>
              </m:rPr>
              <w:rPr>
                <w:rFonts w:ascii="Cambria Math" w:eastAsia="Arial" w:hAnsi="Cambria Math" w:cstheme="majorBidi"/>
                <w:sz w:val="24"/>
                <w:szCs w:val="24"/>
              </w:rPr>
              <m:t>25</m:t>
            </m:r>
          </m:num>
          <m:den>
            <m:r>
              <m:rPr>
                <m:sty m:val="p"/>
              </m:rPr>
              <w:rPr>
                <w:rFonts w:ascii="Cambria Math" w:eastAsia="Arial" w:hAnsi="Cambria Math" w:cstheme="majorBidi"/>
                <w:sz w:val="24"/>
                <w:szCs w:val="24"/>
              </w:rPr>
              <m:t>100</m:t>
            </m:r>
          </m:den>
        </m:f>
        <m:r>
          <w:rPr>
            <w:rFonts w:ascii="Cambria Math" w:eastAsia="Arial" w:hAnsi="Cambria Math" w:cstheme="majorBidi"/>
            <w:sz w:val="24"/>
            <w:szCs w:val="24"/>
          </w:rPr>
          <m:t>=0,445</m:t>
        </m:r>
      </m:oMath>
    </w:p>
    <w:p w:rsidR="00E01015" w:rsidRDefault="00E01015" w:rsidP="00A1330B">
      <w:pPr>
        <w:pStyle w:val="Paragraphedeliste"/>
        <w:spacing w:line="360" w:lineRule="auto"/>
        <w:ind w:left="426"/>
        <w:jc w:val="both"/>
        <w:rPr>
          <w:rFonts w:asciiTheme="majorBidi" w:hAnsiTheme="majorBidi" w:cstheme="majorBidi"/>
          <w:b/>
          <w:color w:val="365F91" w:themeColor="accent1" w:themeShade="BF"/>
          <w:sz w:val="24"/>
          <w:szCs w:val="24"/>
          <w:u w:val="single"/>
        </w:rPr>
      </w:pPr>
    </w:p>
    <w:p w:rsidR="00E01015" w:rsidRPr="001109CC" w:rsidRDefault="009A19B4" w:rsidP="00A1330B">
      <w:pPr>
        <w:pStyle w:val="Paragraphedeliste"/>
        <w:spacing w:line="360" w:lineRule="auto"/>
        <w:ind w:left="426"/>
        <w:jc w:val="both"/>
        <w:rPr>
          <w:rFonts w:asciiTheme="majorBidi" w:hAnsiTheme="majorBidi" w:cstheme="majorBidi"/>
          <w:b/>
          <w:color w:val="365F91" w:themeColor="accent1" w:themeShade="BF"/>
          <w:sz w:val="24"/>
          <w:szCs w:val="24"/>
          <w:u w:val="single"/>
        </w:rPr>
      </w:pPr>
      <w:r w:rsidRPr="009A19B4">
        <w:rPr>
          <w:rFonts w:asciiTheme="majorBidi" w:hAnsiTheme="majorBidi" w:cstheme="majorBidi"/>
          <w:noProof/>
          <w:color w:val="365F91" w:themeColor="accent1" w:themeShade="BF"/>
          <w:sz w:val="24"/>
          <w:szCs w:val="24"/>
          <w:highlight w:val="yellow"/>
          <w:u w:val="single"/>
        </w:rPr>
        <w:pict>
          <v:shape id="Accolade fermante 45" o:spid="_x0000_s1825" type="#_x0000_t88" style="position:absolute;left:0;text-align:left;margin-left:171pt;margin-top:16.3pt;width:13.5pt;height:61.3pt;z-index:251762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" adj="1483"/>
        </w:pict>
      </w:r>
      <w:r w:rsidR="00E01015" w:rsidRPr="001109CC">
        <w:rPr>
          <w:rFonts w:asciiTheme="majorBidi" w:hAnsiTheme="majorBidi" w:cstheme="majorBidi"/>
          <w:b/>
          <w:color w:val="365F91" w:themeColor="accent1" w:themeShade="BF"/>
          <w:sz w:val="24"/>
          <w:szCs w:val="24"/>
          <w:u w:val="single"/>
        </w:rPr>
        <w:t xml:space="preserve">Conclusion </w:t>
      </w:r>
    </w:p>
    <w:p w:rsidR="00E01015" w:rsidRPr="0043781B" w:rsidRDefault="009A19B4" w:rsidP="00A1330B">
      <w:pPr>
        <w:pStyle w:val="Paragraphedeliste"/>
        <w:numPr>
          <w:ilvl w:val="0"/>
          <w:numId w:val="72"/>
        </w:numPr>
        <w:tabs>
          <w:tab w:val="clear" w:pos="1637"/>
          <w:tab w:val="num" w:pos="1277"/>
        </w:tabs>
        <w:spacing w:after="200" w:line="360" w:lineRule="auto"/>
        <w:ind w:left="851"/>
        <w:rPr>
          <w:rFonts w:asciiTheme="majorBidi" w:eastAsiaTheme="minorEastAsia" w:hAnsiTheme="majorBidi" w:cstheme="majorBidi"/>
          <w:sz w:val="24"/>
          <w:szCs w:val="24"/>
        </w:rPr>
      </w:pPr>
      <m:oMath>
        <m:sSub>
          <m:sSubPr>
            <m:ctrlPr>
              <w:rPr>
                <w:rFonts w:ascii="Cambria Math" w:hAnsi="Cambria Math" w:cstheme="majorBidi"/>
                <w:bCs/>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b</m:t>
            </m:r>
          </m:sub>
        </m:sSub>
      </m:oMath>
      <w:r w:rsidR="00E01015" w:rsidRPr="0043781B">
        <w:rPr>
          <w:rFonts w:asciiTheme="majorBidi" w:eastAsiaTheme="minorEastAsia" w:hAnsiTheme="majorBidi" w:cstheme="majorBidi"/>
          <w:bCs/>
          <w:sz w:val="24"/>
          <w:szCs w:val="24"/>
        </w:rPr>
        <w:t xml:space="preserve"> ≤ </w:t>
      </w:r>
      <m:oMath>
        <m:sSub>
          <m:sSubPr>
            <m:ctrlPr>
              <w:rPr>
                <w:rFonts w:ascii="Cambria Math" w:hAnsi="Cambria Math" w:cstheme="majorBidi"/>
                <w:bCs/>
                <w:sz w:val="24"/>
                <w:szCs w:val="24"/>
              </w:rPr>
            </m:ctrlPr>
          </m:sSubPr>
          <m:e>
            <m:r>
              <m:rPr>
                <m:sty m:val="p"/>
              </m:rPr>
              <w:rPr>
                <w:rFonts w:ascii="Cambria Math" w:hAnsi="Cambria Math" w:cstheme="majorBidi"/>
                <w:sz w:val="24"/>
                <w:szCs w:val="24"/>
              </w:rPr>
              <m:t>σ</m:t>
            </m:r>
          </m:e>
          <m:sub>
            <m:r>
              <m:rPr>
                <m:sty m:val="p"/>
              </m:rPr>
              <w:rPr>
                <w:rFonts w:ascii="Cambria Math" w:hAnsi="Cambria Math" w:cstheme="majorBidi"/>
                <w:sz w:val="24"/>
                <w:szCs w:val="24"/>
              </w:rPr>
              <m:t>b</m:t>
            </m:r>
          </m:sub>
        </m:sSub>
      </m:oMath>
      <w:r w:rsidR="00E01015" w:rsidRPr="0043781B">
        <w:rPr>
          <w:rFonts w:asciiTheme="majorBidi" w:eastAsiaTheme="minorEastAsia" w:hAnsiTheme="majorBidi" w:cstheme="majorBidi"/>
          <w:sz w:val="24"/>
          <w:szCs w:val="24"/>
        </w:rPr>
        <w:t>= 15 Mpa</w:t>
      </w:r>
    </w:p>
    <w:p w:rsidR="00E01015" w:rsidRPr="007978A7" w:rsidRDefault="00E01015" w:rsidP="00A1330B">
      <w:pPr>
        <w:pStyle w:val="Paragraphedeliste"/>
        <w:numPr>
          <w:ilvl w:val="0"/>
          <w:numId w:val="72"/>
        </w:numPr>
        <w:tabs>
          <w:tab w:val="clear" w:pos="1637"/>
          <w:tab w:val="num" w:pos="1277"/>
        </w:tabs>
        <w:spacing w:line="360" w:lineRule="auto"/>
        <w:ind w:left="851"/>
        <w:jc w:val="both"/>
        <w:rPr>
          <w:rFonts w:asciiTheme="majorBidi" w:hAnsiTheme="majorBidi" w:cstheme="majorBidi"/>
          <w:sz w:val="24"/>
          <w:szCs w:val="24"/>
        </w:rPr>
      </w:pPr>
      <w:r w:rsidRPr="0043781B">
        <w:rPr>
          <w:rFonts w:asciiTheme="majorBidi" w:hAnsiTheme="majorBidi" w:cstheme="majorBidi"/>
          <w:w w:val="89"/>
          <w:sz w:val="24"/>
          <w:szCs w:val="24"/>
        </w:rPr>
        <w:t>Fissuration préjudiciable              les armatures calculées à ELU seront maintenues</w:t>
      </w:r>
    </w:p>
    <w:p w:rsidR="00E01015" w:rsidRPr="007978A7" w:rsidRDefault="00E01015" w:rsidP="00A1330B">
      <w:pPr>
        <w:pStyle w:val="Paragraphedeliste"/>
        <w:spacing w:line="360" w:lineRule="auto"/>
        <w:ind w:left="851"/>
        <w:jc w:val="both"/>
        <w:rPr>
          <w:rFonts w:asciiTheme="majorBidi" w:hAnsiTheme="majorBidi" w:cstheme="majorBidi"/>
          <w:sz w:val="24"/>
          <w:szCs w:val="24"/>
        </w:rPr>
      </w:pPr>
      <w:r>
        <w:rPr>
          <w:rFonts w:asciiTheme="majorBidi" w:hAnsiTheme="majorBidi" w:cstheme="majorBidi"/>
          <w:w w:val="89"/>
          <w:sz w:val="24"/>
          <w:szCs w:val="24"/>
        </w:rPr>
        <w:t>(</w:t>
      </w:r>
      <w:r w:rsidRPr="007978A7">
        <w:rPr>
          <w:rFonts w:asciiTheme="majorBidi" w:hAnsiTheme="majorBidi" w:cstheme="majorBidi"/>
          <w:w w:val="89"/>
          <w:sz w:val="24"/>
          <w:szCs w:val="24"/>
        </w:rPr>
        <w:t xml:space="preserve">Aucune vérification pour </w:t>
      </w:r>
      <w:proofErr w:type="spellStart"/>
      <w:proofErr w:type="gramStart"/>
      <w:r w:rsidRPr="007978A7">
        <w:rPr>
          <w:rFonts w:asciiTheme="majorBidi" w:hAnsiTheme="majorBidi" w:cstheme="majorBidi"/>
          <w:w w:val="89"/>
          <w:sz w:val="24"/>
          <w:szCs w:val="24"/>
        </w:rPr>
        <w:t>σs</w:t>
      </w:r>
      <w:proofErr w:type="spellEnd"/>
      <w:r>
        <w:rPr>
          <w:rFonts w:asciiTheme="majorBidi" w:hAnsiTheme="majorBidi" w:cstheme="majorBidi"/>
          <w:w w:val="89"/>
          <w:sz w:val="24"/>
          <w:szCs w:val="24"/>
        </w:rPr>
        <w:t xml:space="preserve"> )</w:t>
      </w:r>
      <w:proofErr w:type="gramEnd"/>
    </w:p>
    <w:p w:rsidR="00E01015" w:rsidRDefault="00E01015" w:rsidP="00A1330B">
      <w:pPr>
        <w:tabs>
          <w:tab w:val="left" w:pos="720"/>
        </w:tabs>
        <w:spacing w:line="360" w:lineRule="auto"/>
        <w:jc w:val="both"/>
        <w:rPr>
          <w:rFonts w:asciiTheme="majorBidi" w:eastAsia="Symbol" w:hAnsiTheme="majorBidi" w:cstheme="majorBidi"/>
          <w:sz w:val="24"/>
          <w:szCs w:val="24"/>
        </w:rPr>
      </w:pPr>
    </w:p>
    <w:p w:rsidR="00E01015" w:rsidRPr="001109CC" w:rsidRDefault="00E01015" w:rsidP="00A1330B">
      <w:pPr>
        <w:tabs>
          <w:tab w:val="left" w:pos="720"/>
        </w:tabs>
        <w:spacing w:line="360" w:lineRule="auto"/>
        <w:jc w:val="both"/>
        <w:rPr>
          <w:rFonts w:asciiTheme="majorBidi" w:eastAsia="Symbol" w:hAnsiTheme="majorBidi" w:cstheme="majorBidi"/>
          <w:b/>
          <w:bCs/>
          <w:color w:val="365F91" w:themeColor="accent1" w:themeShade="BF"/>
          <w:sz w:val="24"/>
          <w:szCs w:val="24"/>
          <w:u w:val="single"/>
        </w:rPr>
      </w:pPr>
      <w:r w:rsidRPr="001109CC">
        <w:rPr>
          <w:rFonts w:asciiTheme="majorBidi" w:eastAsia="Symbol" w:hAnsiTheme="majorBidi" w:cstheme="majorBidi"/>
          <w:b/>
          <w:bCs/>
          <w:color w:val="365F91" w:themeColor="accent1" w:themeShade="BF"/>
          <w:sz w:val="24"/>
          <w:szCs w:val="24"/>
          <w:u w:val="single"/>
        </w:rPr>
        <w:t xml:space="preserve">Les armatures de répartition : </w:t>
      </w:r>
    </w:p>
    <w:p w:rsidR="00E01015" w:rsidRPr="0043781B" w:rsidRDefault="00E01015" w:rsidP="00A1330B">
      <w:pPr>
        <w:spacing w:line="360" w:lineRule="auto"/>
        <w:jc w:val="both"/>
        <w:rPr>
          <w:rFonts w:asciiTheme="majorBidi" w:hAnsiTheme="majorBidi" w:cstheme="majorBidi"/>
          <w:noProof/>
          <w:sz w:val="24"/>
          <w:szCs w:val="24"/>
        </w:rPr>
      </w:pPr>
      <w:r w:rsidRPr="0043781B">
        <w:rPr>
          <w:rFonts w:asciiTheme="majorBidi" w:hAnsiTheme="majorBidi" w:cstheme="majorBidi"/>
          <w:sz w:val="24"/>
          <w:szCs w:val="24"/>
        </w:rPr>
        <w:t xml:space="preserve">Ar = </w:t>
      </w:r>
      <m:oMath>
        <m:f>
          <m:fPr>
            <m:ctrlPr>
              <w:rPr>
                <w:rFonts w:ascii="Cambria Math" w:hAnsi="Cambria Math" w:cstheme="majorBidi"/>
                <w:sz w:val="24"/>
                <w:szCs w:val="24"/>
              </w:rPr>
            </m:ctrlPr>
          </m:fPr>
          <m:num>
            <m:r>
              <m:rPr>
                <m:sty m:val="p"/>
              </m:rPr>
              <w:rPr>
                <w:rFonts w:ascii="Cambria Math" w:hAnsi="Cambria Math" w:cstheme="majorBidi"/>
                <w:sz w:val="24"/>
                <w:szCs w:val="24"/>
              </w:rPr>
              <m:t>Au</m:t>
            </m:r>
          </m:num>
          <m:den>
            <m:r>
              <m:rPr>
                <m:sty m:val="p"/>
              </m:rPr>
              <w:rPr>
                <w:rFonts w:ascii="Cambria Math" w:hAnsi="Cambria Math" w:cstheme="majorBidi"/>
                <w:sz w:val="24"/>
                <w:szCs w:val="24"/>
              </w:rPr>
              <m:t>4</m:t>
            </m:r>
          </m:den>
        </m:f>
      </m:oMath>
      <w:r w:rsidRPr="0043781B">
        <w:rPr>
          <w:rFonts w:asciiTheme="majorBidi" w:hAnsiTheme="majorBidi" w:cstheme="majorBidi"/>
          <w:noProof/>
          <w:sz w:val="24"/>
          <w:szCs w:val="24"/>
        </w:rPr>
        <w:t xml:space="preserve">= </w:t>
      </w:r>
      <w:r>
        <w:rPr>
          <w:rFonts w:asciiTheme="majorBidi" w:hAnsiTheme="majorBidi" w:cstheme="majorBidi"/>
          <w:noProof/>
          <w:sz w:val="24"/>
          <w:szCs w:val="24"/>
        </w:rPr>
        <w:t>0.79</w:t>
      </w:r>
      <w:r w:rsidRPr="0043781B">
        <w:rPr>
          <w:rFonts w:asciiTheme="majorBidi" w:hAnsiTheme="majorBidi" w:cstheme="majorBidi"/>
          <w:noProof/>
          <w:sz w:val="24"/>
          <w:szCs w:val="24"/>
        </w:rPr>
        <w:t xml:space="preserve"> cm</w:t>
      </w:r>
      <w:r w:rsidRPr="0043781B">
        <w:rPr>
          <w:rFonts w:asciiTheme="majorBidi" w:hAnsiTheme="majorBidi" w:cstheme="majorBidi"/>
          <w:noProof/>
          <w:sz w:val="24"/>
          <w:szCs w:val="24"/>
          <w:vertAlign w:val="superscript"/>
        </w:rPr>
        <w:t>2 </w:t>
      </w:r>
      <w:r w:rsidRPr="0043781B">
        <w:rPr>
          <w:rFonts w:asciiTheme="majorBidi" w:hAnsiTheme="majorBidi" w:cstheme="majorBidi"/>
          <w:noProof/>
          <w:sz w:val="24"/>
          <w:szCs w:val="24"/>
        </w:rPr>
        <w:t>/ml</w:t>
      </w:r>
    </w:p>
    <w:p w:rsidR="00E01015" w:rsidRPr="001109CC" w:rsidRDefault="00E01015" w:rsidP="00A1330B">
      <w:pPr>
        <w:spacing w:line="360" w:lineRule="auto"/>
        <w:jc w:val="both"/>
        <w:rPr>
          <w:rFonts w:asciiTheme="majorBidi" w:hAnsiTheme="majorBidi" w:cstheme="majorBidi"/>
          <w:b/>
          <w:color w:val="365F91" w:themeColor="accent1" w:themeShade="BF"/>
          <w:sz w:val="24"/>
          <w:szCs w:val="24"/>
        </w:rPr>
      </w:pPr>
      <w:r w:rsidRPr="001109CC">
        <w:rPr>
          <w:rFonts w:asciiTheme="majorBidi" w:hAnsiTheme="majorBidi" w:cstheme="majorBidi"/>
          <w:b/>
          <w:noProof/>
          <w:color w:val="365F91" w:themeColor="accent1" w:themeShade="BF"/>
          <w:sz w:val="24"/>
          <w:szCs w:val="24"/>
        </w:rPr>
        <w:t>Choix des armatures </w:t>
      </w:r>
    </w:p>
    <w:p w:rsidR="00E01015" w:rsidRPr="005F4B56" w:rsidRDefault="00E01015" w:rsidP="00A1330B">
      <w:pPr>
        <w:spacing w:line="360" w:lineRule="auto"/>
        <w:ind w:left="260"/>
        <w:rPr>
          <w:rFonts w:asciiTheme="majorBidi" w:hAnsiTheme="majorBidi" w:cstheme="majorBidi"/>
          <w:sz w:val="24"/>
          <w:szCs w:val="24"/>
        </w:rPr>
      </w:pPr>
      <w:r>
        <w:rPr>
          <w:rFonts w:asciiTheme="majorBidi" w:hAnsiTheme="majorBidi" w:cstheme="majorBidi"/>
          <w:sz w:val="24"/>
          <w:szCs w:val="24"/>
        </w:rPr>
        <w:t>4T10</w:t>
      </w:r>
      <w:r w:rsidRPr="005F4B56">
        <w:rPr>
          <w:rFonts w:asciiTheme="majorBidi" w:hAnsiTheme="majorBidi" w:cstheme="majorBidi"/>
          <w:sz w:val="24"/>
          <w:szCs w:val="24"/>
        </w:rPr>
        <w:t>/ml</w:t>
      </w:r>
      <w:r w:rsidRPr="005F4B56">
        <w:rPr>
          <w:rFonts w:asciiTheme="majorBidi" w:hAnsiTheme="majorBidi" w:cstheme="majorBidi"/>
          <w:noProof/>
          <w:sz w:val="24"/>
          <w:szCs w:val="24"/>
        </w:rPr>
        <w:drawing>
          <wp:inline distT="0" distB="0" distL="0" distR="0">
            <wp:extent cx="419100" cy="114300"/>
            <wp:effectExtent l="19050" t="0" r="0" b="0"/>
            <wp:docPr id="683" name="Imag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481" cstate="print"/>
                    <a:srcRect/>
                    <a:stretch>
                      <a:fillRect/>
                    </a:stretch>
                  </pic:blipFill>
                  <pic:spPr bwMode="auto">
                    <a:xfrm>
                      <a:off x="0" y="0"/>
                      <a:ext cx="419100" cy="114300"/>
                    </a:xfrm>
                    <a:prstGeom prst="rect">
                      <a:avLst/>
                    </a:prstGeom>
                    <a:noFill/>
                    <a:ln w="9525">
                      <a:noFill/>
                      <a:miter lim="800000"/>
                      <a:headEnd/>
                      <a:tailEnd/>
                    </a:ln>
                  </pic:spPr>
                </pic:pic>
              </a:graphicData>
            </a:graphic>
          </wp:inline>
        </w:drawing>
      </w:r>
      <w:r w:rsidRPr="005F4B56">
        <w:rPr>
          <w:rFonts w:asciiTheme="majorBidi" w:hAnsiTheme="majorBidi" w:cstheme="majorBidi"/>
          <w:sz w:val="24"/>
          <w:szCs w:val="24"/>
        </w:rPr>
        <w:t xml:space="preserve"> A=2,01 cm</w:t>
      </w:r>
      <w:r w:rsidRPr="005F4B56">
        <w:rPr>
          <w:rFonts w:asciiTheme="majorBidi" w:hAnsiTheme="majorBidi" w:cstheme="majorBidi"/>
          <w:sz w:val="24"/>
          <w:szCs w:val="24"/>
          <w:vertAlign w:val="superscript"/>
        </w:rPr>
        <w:t>2</w:t>
      </w:r>
      <w:r w:rsidRPr="005F4B56">
        <w:rPr>
          <w:rFonts w:asciiTheme="majorBidi" w:hAnsiTheme="majorBidi" w:cstheme="majorBidi"/>
          <w:sz w:val="24"/>
          <w:szCs w:val="24"/>
        </w:rPr>
        <w:t>/ml</w:t>
      </w:r>
    </w:p>
    <w:p w:rsidR="00E01015" w:rsidRPr="00F61280" w:rsidRDefault="009A19B4" w:rsidP="00A1330B">
      <w:pPr>
        <w:tabs>
          <w:tab w:val="left" w:pos="426"/>
          <w:tab w:val="left" w:pos="567"/>
          <w:tab w:val="left" w:pos="709"/>
          <w:tab w:val="left" w:pos="1100"/>
          <w:tab w:val="left" w:pos="1134"/>
        </w:tabs>
        <w:spacing w:line="360" w:lineRule="auto"/>
        <w:ind w:left="142"/>
        <w:rPr>
          <w:rFonts w:asciiTheme="majorBidi" w:hAnsiTheme="majorBidi" w:cstheme="majorBidi"/>
          <w:sz w:val="24"/>
          <w:szCs w:val="24"/>
        </w:rPr>
      </w:pPr>
      <w:r>
        <w:rPr>
          <w:rFonts w:asciiTheme="majorBidi" w:hAnsiTheme="majorBidi" w:cstheme="majorBidi"/>
          <w:noProof/>
          <w:sz w:val="24"/>
          <w:szCs w:val="24"/>
        </w:rPr>
        <w:pict>
          <v:line id="Connecteur droit 468" o:spid="_x0000_s1826" style="position:absolute;left:0;text-align:left;z-index:251763712;visibility:visible" from="42.65pt,9pt" to="72.4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">
            <v:stroke endarrow="block"/>
          </v:line>
        </w:pict>
      </w:r>
      <w:r w:rsidR="00E01015">
        <w:rPr>
          <w:rFonts w:asciiTheme="majorBidi" w:hAnsiTheme="majorBidi" w:cstheme="majorBidi"/>
          <w:sz w:val="24"/>
          <w:szCs w:val="24"/>
        </w:rPr>
        <w:t xml:space="preserve">     (T10</w:t>
      </w:r>
      <w:r w:rsidR="00E01015" w:rsidRPr="005F4B56">
        <w:rPr>
          <w:rFonts w:asciiTheme="majorBidi" w:hAnsiTheme="majorBidi" w:cstheme="majorBidi"/>
          <w:sz w:val="24"/>
          <w:szCs w:val="24"/>
        </w:rPr>
        <w:t xml:space="preserve">              e = </w:t>
      </w:r>
      <w:r w:rsidR="00E01015">
        <w:rPr>
          <w:rFonts w:asciiTheme="majorBidi" w:hAnsiTheme="majorBidi" w:cstheme="majorBidi"/>
          <w:sz w:val="24"/>
          <w:szCs w:val="24"/>
        </w:rPr>
        <w:t>2</w:t>
      </w:r>
      <w:r w:rsidR="00E01015" w:rsidRPr="005F4B56">
        <w:rPr>
          <w:rFonts w:asciiTheme="majorBidi" w:hAnsiTheme="majorBidi" w:cstheme="majorBidi"/>
          <w:sz w:val="24"/>
          <w:szCs w:val="24"/>
        </w:rPr>
        <w:t>5cm).</w:t>
      </w:r>
    </w:p>
    <w:p w:rsidR="00E01015" w:rsidRDefault="00E01015" w:rsidP="00A1330B">
      <w:pPr>
        <w:tabs>
          <w:tab w:val="left" w:pos="426"/>
          <w:tab w:val="left" w:pos="567"/>
          <w:tab w:val="left" w:pos="709"/>
          <w:tab w:val="left" w:pos="1100"/>
          <w:tab w:val="left" w:pos="1134"/>
        </w:tabs>
        <w:spacing w:line="360" w:lineRule="auto"/>
        <w:ind w:left="142"/>
        <w:rPr>
          <w:rFonts w:asciiTheme="majorBidi" w:hAnsiTheme="majorBidi" w:cstheme="majorBidi"/>
          <w:sz w:val="24"/>
          <w:szCs w:val="24"/>
        </w:rPr>
      </w:pPr>
      <w:r>
        <w:rPr>
          <w:rFonts w:asciiTheme="majorBidi" w:hAnsiTheme="majorBidi" w:cstheme="majorBidi"/>
          <w:sz w:val="24"/>
          <w:szCs w:val="24"/>
        </w:rPr>
        <w:t xml:space="preserve">Remarque : pour des </w:t>
      </w:r>
      <w:proofErr w:type="gramStart"/>
      <w:r>
        <w:rPr>
          <w:rFonts w:asciiTheme="majorBidi" w:hAnsiTheme="majorBidi" w:cstheme="majorBidi"/>
          <w:sz w:val="24"/>
          <w:szCs w:val="24"/>
        </w:rPr>
        <w:t>raison pratique</w:t>
      </w:r>
      <w:proofErr w:type="gramEnd"/>
      <w:r>
        <w:rPr>
          <w:rFonts w:asciiTheme="majorBidi" w:hAnsiTheme="majorBidi" w:cstheme="majorBidi"/>
          <w:sz w:val="24"/>
          <w:szCs w:val="24"/>
        </w:rPr>
        <w:t xml:space="preserve"> on prendras :</w:t>
      </w:r>
    </w:p>
    <w:p w:rsidR="00E01015" w:rsidRDefault="00E01015" w:rsidP="00A1330B">
      <w:pPr>
        <w:tabs>
          <w:tab w:val="left" w:pos="426"/>
          <w:tab w:val="left" w:pos="567"/>
          <w:tab w:val="left" w:pos="709"/>
          <w:tab w:val="left" w:pos="1100"/>
          <w:tab w:val="left" w:pos="1134"/>
        </w:tabs>
        <w:spacing w:line="360" w:lineRule="auto"/>
        <w:ind w:left="142"/>
        <w:rPr>
          <w:rFonts w:asciiTheme="majorBidi" w:hAnsiTheme="majorBidi" w:cstheme="majorBidi"/>
          <w:sz w:val="24"/>
          <w:szCs w:val="24"/>
        </w:rPr>
      </w:pPr>
      <w:r>
        <w:rPr>
          <w:rFonts w:asciiTheme="majorBidi" w:hAnsiTheme="majorBidi" w:cstheme="majorBidi"/>
          <w:sz w:val="24"/>
          <w:szCs w:val="24"/>
        </w:rPr>
        <w:t xml:space="preserve">T12 </w:t>
      </w:r>
      <m:oMath>
        <m:r>
          <w:rPr>
            <w:rFonts w:ascii="Cambria Math" w:hAnsi="Cambria Math" w:cstheme="majorBidi"/>
            <w:sz w:val="24"/>
            <w:szCs w:val="24"/>
          </w:rPr>
          <m:t>⟶</m:t>
        </m:r>
      </m:oMath>
      <w:r>
        <w:rPr>
          <w:rFonts w:asciiTheme="majorBidi" w:hAnsiTheme="majorBidi" w:cstheme="majorBidi"/>
          <w:sz w:val="24"/>
          <w:szCs w:val="24"/>
        </w:rPr>
        <w:t xml:space="preserve"> e =15cm (A=4,71 pour armature Ap) </w:t>
      </w:r>
      <w:proofErr w:type="gramStart"/>
      <w:r>
        <w:rPr>
          <w:rFonts w:asciiTheme="majorBidi" w:hAnsiTheme="majorBidi" w:cstheme="majorBidi"/>
          <w:sz w:val="24"/>
          <w:szCs w:val="24"/>
        </w:rPr>
        <w:t>et ,</w:t>
      </w:r>
      <w:proofErr w:type="gramEnd"/>
    </w:p>
    <w:p w:rsidR="00E01015" w:rsidRPr="005F4B56" w:rsidRDefault="00E01015" w:rsidP="00A1330B">
      <w:pPr>
        <w:tabs>
          <w:tab w:val="left" w:pos="426"/>
          <w:tab w:val="left" w:pos="567"/>
          <w:tab w:val="left" w:pos="709"/>
          <w:tab w:val="left" w:pos="1100"/>
          <w:tab w:val="left" w:pos="1134"/>
        </w:tabs>
        <w:spacing w:line="360" w:lineRule="auto"/>
        <w:ind w:left="142"/>
        <w:rPr>
          <w:rFonts w:asciiTheme="majorBidi" w:hAnsiTheme="majorBidi" w:cstheme="majorBidi"/>
          <w:sz w:val="24"/>
          <w:szCs w:val="24"/>
        </w:rPr>
      </w:pPr>
      <w:r>
        <w:rPr>
          <w:rFonts w:asciiTheme="majorBidi" w:hAnsiTheme="majorBidi" w:cstheme="majorBidi"/>
          <w:sz w:val="24"/>
          <w:szCs w:val="24"/>
        </w:rPr>
        <w:t xml:space="preserve">T10 </w:t>
      </w:r>
      <m:oMath>
        <m:r>
          <w:rPr>
            <w:rFonts w:ascii="Cambria Math" w:hAnsi="Cambria Math" w:cstheme="majorBidi"/>
            <w:sz w:val="24"/>
            <w:szCs w:val="24"/>
          </w:rPr>
          <m:t>⟶</m:t>
        </m:r>
      </m:oMath>
      <w:r>
        <w:rPr>
          <w:rFonts w:asciiTheme="majorBidi" w:hAnsiTheme="majorBidi" w:cstheme="majorBidi"/>
          <w:sz w:val="24"/>
          <w:szCs w:val="24"/>
        </w:rPr>
        <w:t xml:space="preserve"> e = 15cm (A= 2,01 pourAr)</w:t>
      </w:r>
    </w:p>
    <w:p w:rsidR="00E01015" w:rsidRPr="001109CC" w:rsidRDefault="00E01015" w:rsidP="00A1330B">
      <w:pPr>
        <w:pStyle w:val="Paragraphedeliste"/>
        <w:tabs>
          <w:tab w:val="left" w:pos="142"/>
          <w:tab w:val="left" w:pos="720"/>
        </w:tabs>
        <w:spacing w:line="360" w:lineRule="auto"/>
        <w:ind w:left="993" w:hanging="993"/>
        <w:rPr>
          <w:rFonts w:asciiTheme="majorBidi" w:hAnsiTheme="majorBidi" w:cstheme="majorBidi"/>
          <w:b/>
          <w:color w:val="365F91" w:themeColor="accent1" w:themeShade="BF"/>
          <w:sz w:val="28"/>
          <w:szCs w:val="28"/>
          <w:u w:val="single"/>
        </w:rPr>
      </w:pPr>
      <w:r>
        <w:rPr>
          <w:rFonts w:asciiTheme="majorBidi" w:hAnsiTheme="majorBidi" w:cstheme="majorBidi"/>
          <w:b/>
          <w:color w:val="365F91" w:themeColor="accent1" w:themeShade="BF"/>
          <w:sz w:val="28"/>
          <w:szCs w:val="28"/>
          <w:u w:val="single"/>
        </w:rPr>
        <w:t>IV.3</w:t>
      </w:r>
      <w:r w:rsidRPr="001109CC">
        <w:rPr>
          <w:rFonts w:asciiTheme="majorBidi" w:hAnsiTheme="majorBidi" w:cstheme="majorBidi"/>
          <w:b/>
          <w:color w:val="365F91" w:themeColor="accent1" w:themeShade="BF"/>
          <w:sz w:val="28"/>
          <w:szCs w:val="28"/>
          <w:u w:val="single"/>
        </w:rPr>
        <w:t>.3 /- Calcul des armatures transversales :</w:t>
      </w:r>
    </w:p>
    <w:p w:rsidR="00E01015" w:rsidRPr="001109CC" w:rsidRDefault="00E01015" w:rsidP="00A1330B">
      <w:pPr>
        <w:pStyle w:val="Paragraphedeliste"/>
        <w:tabs>
          <w:tab w:val="left" w:pos="142"/>
          <w:tab w:val="left" w:pos="720"/>
        </w:tabs>
        <w:spacing w:line="360" w:lineRule="auto"/>
        <w:ind w:left="993" w:hanging="993"/>
        <w:rPr>
          <w:rFonts w:asciiTheme="majorBidi" w:hAnsiTheme="majorBidi" w:cstheme="majorBidi"/>
          <w:b/>
          <w:color w:val="365F91" w:themeColor="accent1" w:themeShade="BF"/>
          <w:sz w:val="24"/>
          <w:szCs w:val="24"/>
        </w:rPr>
      </w:pPr>
    </w:p>
    <w:p w:rsidR="00E01015" w:rsidRPr="005F4B56" w:rsidRDefault="00E01015" w:rsidP="00A1330B">
      <w:pPr>
        <w:pStyle w:val="Paragraphedeliste"/>
        <w:tabs>
          <w:tab w:val="left" w:pos="142"/>
          <w:tab w:val="left" w:pos="720"/>
        </w:tabs>
        <w:spacing w:line="360" w:lineRule="auto"/>
        <w:ind w:left="993" w:hanging="993"/>
        <w:rPr>
          <w:rFonts w:asciiTheme="majorBidi" w:eastAsia="Symbol" w:hAnsiTheme="majorBidi" w:cstheme="majorBidi"/>
          <w:sz w:val="24"/>
          <w:szCs w:val="24"/>
        </w:rPr>
      </w:pPr>
    </w:p>
    <w:p w:rsidR="00E01015" w:rsidRPr="005F4B56" w:rsidRDefault="009A19B4" w:rsidP="00A1330B">
      <w:pPr>
        <w:tabs>
          <w:tab w:val="left" w:pos="5472"/>
        </w:tabs>
        <w:spacing w:after="120" w:line="360" w:lineRule="auto"/>
        <w:ind w:right="-567" w:hanging="142"/>
        <w:rPr>
          <w:rFonts w:asciiTheme="majorBidi" w:eastAsia="Symbol" w:hAnsiTheme="majorBidi" w:cstheme="majorBidi"/>
          <w:sz w:val="24"/>
          <w:szCs w:val="24"/>
        </w:rPr>
      </w:pPr>
      <m:oMathPara>
        <m:oMathParaPr>
          <m:jc m:val="left"/>
        </m:oMathParaPr>
        <m:oMath>
          <m:sSubSup>
            <m:sSubSupPr>
              <m:ctrlPr>
                <w:rPr>
                  <w:rFonts w:ascii="Cambria Math" w:hAnsi="Cambria Math" w:cstheme="majorBidi"/>
                  <w:iCs/>
                  <w:sz w:val="24"/>
                  <w:szCs w:val="24"/>
                </w:rPr>
              </m:ctrlPr>
            </m:sSubSupPr>
            <m:e>
              <m:r>
                <m:rPr>
                  <m:sty m:val="p"/>
                </m:rPr>
                <w:rPr>
                  <w:rFonts w:ascii="Cambria Math" w:hAnsi="Cambria Math" w:cstheme="majorBidi"/>
                  <w:sz w:val="24"/>
                  <w:szCs w:val="24"/>
                </w:rPr>
                <m:t>T</m:t>
              </m:r>
            </m:e>
            <m:sub>
              <m:r>
                <m:rPr>
                  <m:sty m:val="p"/>
                </m:rPr>
                <w:rPr>
                  <w:rFonts w:ascii="Cambria Math" w:hAnsi="Cambria Math" w:cstheme="majorBidi"/>
                  <w:sz w:val="24"/>
                  <w:szCs w:val="24"/>
                  <w:vertAlign w:val="subscript"/>
                </w:rPr>
                <m:t>max</m:t>
              </m:r>
            </m:sub>
            <m:sup>
              <m:r>
                <m:rPr>
                  <m:sty m:val="p"/>
                </m:rPr>
                <w:rPr>
                  <w:rFonts w:ascii="Cambria Math" w:hAnsi="Cambria Math" w:cstheme="majorBidi"/>
                  <w:sz w:val="24"/>
                  <w:szCs w:val="24"/>
                </w:rPr>
                <m:t>u</m:t>
              </m:r>
            </m:sup>
          </m:sSubSup>
          <m:r>
            <m:rPr>
              <m:sty m:val="p"/>
            </m:rPr>
            <w:rPr>
              <w:rFonts w:ascii="Cambria Math" w:hAnsi="Cambria Math" w:cstheme="majorBidi"/>
              <w:sz w:val="24"/>
              <w:szCs w:val="24"/>
            </w:rPr>
            <m:t>=</m:t>
          </m:r>
          <m:d>
            <m:dPr>
              <m:begChr m:val="["/>
              <m:endChr m:val="]"/>
              <m:ctrlPr>
                <w:rPr>
                  <w:rFonts w:ascii="Cambria Math" w:hAnsi="Cambria Math" w:cstheme="majorBidi"/>
                  <w:sz w:val="24"/>
                  <w:szCs w:val="24"/>
                </w:rPr>
              </m:ctrlPr>
            </m:dPr>
            <m:e>
              <m:r>
                <m:rPr>
                  <m:sty m:val="p"/>
                </m:rPr>
                <w:rPr>
                  <w:rFonts w:ascii="Cambria Math" w:hAnsi="Cambria Math" w:cstheme="majorBidi"/>
                  <w:sz w:val="24"/>
                  <w:szCs w:val="24"/>
                </w:rPr>
                <m:t>1,35G+1,5Q</m:t>
              </m:r>
            </m:e>
          </m:d>
          <m:r>
            <m:rPr>
              <m:sty m:val="p"/>
            </m:rPr>
            <w:rPr>
              <w:rFonts w:ascii="Cambria Math" w:hAnsi="Cambria Math" w:cstheme="majorBidi"/>
              <w:sz w:val="24"/>
              <w:szCs w:val="24"/>
            </w:rPr>
            <m:t>×L+1,35P×1 m</m:t>
          </m:r>
        </m:oMath>
      </m:oMathPara>
    </w:p>
    <w:p w:rsidR="00E01015" w:rsidRPr="00512AF9" w:rsidRDefault="009A19B4" w:rsidP="00A1330B">
      <w:pPr>
        <w:spacing w:line="360" w:lineRule="auto"/>
        <w:ind w:left="-142"/>
        <w:rPr>
          <w:rFonts w:asciiTheme="majorBidi" w:hAnsiTheme="majorBidi" w:cstheme="majorBidi"/>
          <w:sz w:val="24"/>
          <w:szCs w:val="24"/>
          <w:lang w:val="en-US"/>
        </w:rPr>
      </w:pPr>
      <m:oMath>
        <m:sSubSup>
          <m:sSubSupPr>
            <m:ctrlPr>
              <w:rPr>
                <w:rFonts w:ascii="Cambria Math" w:hAnsi="Cambria Math" w:cstheme="majorBidi"/>
                <w:iCs/>
                <w:sz w:val="24"/>
                <w:szCs w:val="24"/>
              </w:rPr>
            </m:ctrlPr>
          </m:sSubSupPr>
          <m:e>
            <m:r>
              <m:rPr>
                <m:sty m:val="p"/>
              </m:rPr>
              <w:rPr>
                <w:rFonts w:ascii="Cambria Math" w:hAnsi="Cambria Math" w:cstheme="majorBidi"/>
                <w:sz w:val="24"/>
                <w:szCs w:val="24"/>
                <w:lang w:val="en-US"/>
              </w:rPr>
              <m:t>T</m:t>
            </m:r>
          </m:e>
          <m:sub>
            <m:r>
              <m:rPr>
                <m:sty m:val="p"/>
              </m:rPr>
              <w:rPr>
                <w:rFonts w:ascii="Cambria Math" w:hAnsi="Cambria Math" w:cstheme="majorBidi"/>
                <w:sz w:val="24"/>
                <w:szCs w:val="24"/>
                <w:vertAlign w:val="subscript"/>
                <w:lang w:val="en-US"/>
              </w:rPr>
              <m:t>max</m:t>
            </m:r>
          </m:sub>
          <m:sup>
            <m:r>
              <m:rPr>
                <m:sty m:val="p"/>
              </m:rPr>
              <w:rPr>
                <w:rFonts w:ascii="Cambria Math" w:hAnsi="Cambria Math" w:cstheme="majorBidi"/>
                <w:sz w:val="24"/>
                <w:szCs w:val="24"/>
                <w:lang w:val="en-US"/>
              </w:rPr>
              <m:t>u</m:t>
            </m:r>
          </m:sup>
        </m:sSubSup>
      </m:oMath>
      <w:r w:rsidR="00E01015" w:rsidRPr="00512AF9">
        <w:rPr>
          <w:rFonts w:asciiTheme="majorBidi" w:hAnsiTheme="majorBidi" w:cstheme="majorBidi"/>
          <w:sz w:val="24"/>
          <w:szCs w:val="24"/>
          <w:lang w:val="en-US"/>
        </w:rPr>
        <w:t xml:space="preserve">  = (1</w:t>
      </w:r>
      <w:proofErr w:type="gramStart"/>
      <w:r w:rsidR="00E01015" w:rsidRPr="00512AF9">
        <w:rPr>
          <w:rFonts w:asciiTheme="majorBidi" w:hAnsiTheme="majorBidi" w:cstheme="majorBidi"/>
          <w:sz w:val="24"/>
          <w:szCs w:val="24"/>
          <w:lang w:val="en-US"/>
        </w:rPr>
        <w:t>,35</w:t>
      </w:r>
      <m:oMath>
        <w:proofErr w:type="gramEnd"/>
        <m:r>
          <w:rPr>
            <w:rFonts w:ascii="Cambria Math" w:hAnsi="Cambria Math" w:cstheme="majorBidi"/>
            <w:sz w:val="24"/>
            <w:szCs w:val="24"/>
            <w:lang w:val="en-US"/>
          </w:rPr>
          <m:t>×</m:t>
        </m:r>
      </m:oMath>
      <w:r w:rsidR="00E01015" w:rsidRPr="00512AF9">
        <w:rPr>
          <w:rFonts w:asciiTheme="majorBidi" w:hAnsiTheme="majorBidi" w:cstheme="majorBidi"/>
          <w:sz w:val="24"/>
          <w:szCs w:val="24"/>
          <w:lang w:val="en-US"/>
        </w:rPr>
        <w:t>5</w:t>
      </w:r>
      <w:r w:rsidR="00E01015">
        <w:rPr>
          <w:rFonts w:asciiTheme="majorBidi" w:hAnsiTheme="majorBidi" w:cstheme="majorBidi"/>
          <w:sz w:val="24"/>
          <w:szCs w:val="24"/>
          <w:lang w:val="en-US"/>
        </w:rPr>
        <w:t>,12</w:t>
      </w:r>
      <w:r w:rsidR="00E01015" w:rsidRPr="00512AF9">
        <w:rPr>
          <w:rFonts w:asciiTheme="majorBidi" w:hAnsiTheme="majorBidi" w:cstheme="majorBidi"/>
          <w:sz w:val="24"/>
          <w:szCs w:val="24"/>
          <w:lang w:val="en-US"/>
        </w:rPr>
        <w:t xml:space="preserve"> + 1,5</w:t>
      </w:r>
      <m:oMath>
        <m:r>
          <w:rPr>
            <w:rFonts w:ascii="Cambria Math" w:hAnsi="Cambria Math" w:cstheme="majorBidi"/>
            <w:sz w:val="24"/>
            <w:szCs w:val="24"/>
            <w:lang w:val="en-US"/>
          </w:rPr>
          <m:t>×</m:t>
        </m:r>
      </m:oMath>
      <w:r w:rsidR="00E01015" w:rsidRPr="00512AF9">
        <w:rPr>
          <w:rFonts w:asciiTheme="majorBidi" w:hAnsiTheme="majorBidi" w:cstheme="majorBidi"/>
          <w:sz w:val="24"/>
          <w:szCs w:val="24"/>
          <w:lang w:val="en-US"/>
        </w:rPr>
        <w:t>3</w:t>
      </w:r>
      <w:r w:rsidR="00E01015">
        <w:rPr>
          <w:rFonts w:asciiTheme="majorBidi" w:hAnsiTheme="majorBidi" w:cstheme="majorBidi"/>
          <w:sz w:val="24"/>
          <w:szCs w:val="24"/>
          <w:lang w:val="en-US"/>
        </w:rPr>
        <w:t>,</w:t>
      </w:r>
      <w:r w:rsidR="00E01015" w:rsidRPr="00512AF9">
        <w:rPr>
          <w:rFonts w:asciiTheme="majorBidi" w:hAnsiTheme="majorBidi" w:cstheme="majorBidi"/>
          <w:sz w:val="24"/>
          <w:szCs w:val="24"/>
          <w:lang w:val="en-US"/>
        </w:rPr>
        <w:t>50) ×1,</w:t>
      </w:r>
      <w:r w:rsidR="00E01015">
        <w:rPr>
          <w:rFonts w:asciiTheme="majorBidi" w:hAnsiTheme="majorBidi" w:cstheme="majorBidi"/>
          <w:sz w:val="24"/>
          <w:szCs w:val="24"/>
          <w:lang w:val="en-US"/>
        </w:rPr>
        <w:t>50</w:t>
      </w:r>
      <w:r w:rsidR="00E01015" w:rsidRPr="00512AF9">
        <w:rPr>
          <w:rFonts w:asciiTheme="majorBidi" w:hAnsiTheme="majorBidi" w:cstheme="majorBidi"/>
          <w:sz w:val="24"/>
          <w:szCs w:val="24"/>
          <w:lang w:val="en-US"/>
        </w:rPr>
        <w:t xml:space="preserve"> + 1,35</w:t>
      </w:r>
      <m:oMath>
        <m:r>
          <w:rPr>
            <w:rFonts w:ascii="Cambria Math" w:hAnsi="Cambria Math" w:cstheme="majorBidi"/>
            <w:sz w:val="24"/>
            <w:szCs w:val="24"/>
            <w:lang w:val="en-US"/>
          </w:rPr>
          <m:t>×</m:t>
        </m:r>
      </m:oMath>
      <w:r w:rsidR="00E01015">
        <w:rPr>
          <w:rFonts w:asciiTheme="majorBidi" w:hAnsiTheme="majorBidi" w:cstheme="majorBidi"/>
          <w:sz w:val="24"/>
          <w:szCs w:val="24"/>
          <w:lang w:val="en-US"/>
        </w:rPr>
        <w:t>4,41</w:t>
      </w:r>
      <m:oMath>
        <m:r>
          <w:rPr>
            <w:rFonts w:ascii="Cambria Math" w:hAnsi="Cambria Math" w:cstheme="majorBidi"/>
            <w:sz w:val="24"/>
            <w:szCs w:val="24"/>
            <w:lang w:val="en-US"/>
          </w:rPr>
          <m:t>→</m:t>
        </m:r>
        <m:sSubSup>
          <m:sSubSupPr>
            <m:ctrlPr>
              <w:rPr>
                <w:rFonts w:ascii="Cambria Math" w:hAnsi="Cambria Math" w:cstheme="majorBidi"/>
                <w:iCs/>
                <w:sz w:val="24"/>
                <w:szCs w:val="24"/>
              </w:rPr>
            </m:ctrlPr>
          </m:sSubSupPr>
          <m:e>
            <m:r>
              <m:rPr>
                <m:sty m:val="p"/>
              </m:rPr>
              <w:rPr>
                <w:rFonts w:ascii="Cambria Math" w:hAnsi="Cambria Math" w:cstheme="majorBidi"/>
                <w:sz w:val="24"/>
                <w:szCs w:val="24"/>
                <w:lang w:val="en-US"/>
              </w:rPr>
              <m:t>T</m:t>
            </m:r>
          </m:e>
          <m:sub>
            <m:r>
              <m:rPr>
                <m:sty m:val="p"/>
              </m:rPr>
              <w:rPr>
                <w:rFonts w:ascii="Cambria Math" w:hAnsi="Cambria Math" w:cstheme="majorBidi"/>
                <w:sz w:val="24"/>
                <w:szCs w:val="24"/>
                <w:vertAlign w:val="subscript"/>
                <w:lang w:val="en-US"/>
              </w:rPr>
              <m:t>max</m:t>
            </m:r>
          </m:sub>
          <m:sup>
            <m:r>
              <m:rPr>
                <m:sty m:val="p"/>
              </m:rPr>
              <w:rPr>
                <w:rFonts w:ascii="Cambria Math" w:hAnsi="Cambria Math" w:cstheme="majorBidi"/>
                <w:sz w:val="24"/>
                <w:szCs w:val="24"/>
                <w:lang w:val="en-US"/>
              </w:rPr>
              <m:t>u</m:t>
            </m:r>
          </m:sup>
        </m:sSubSup>
        <m:r>
          <w:rPr>
            <w:rFonts w:ascii="Cambria Math" w:hAnsi="Cambria Math" w:cstheme="majorBidi"/>
            <w:sz w:val="24"/>
            <w:szCs w:val="24"/>
            <w:lang w:val="en-US"/>
          </w:rPr>
          <m:t>=24,20</m:t>
        </m:r>
      </m:oMath>
      <w:r w:rsidR="00E01015" w:rsidRPr="00512AF9">
        <w:rPr>
          <w:rFonts w:asciiTheme="majorBidi" w:hAnsiTheme="majorBidi" w:cstheme="majorBidi"/>
          <w:sz w:val="24"/>
          <w:szCs w:val="24"/>
          <w:lang w:val="en-US"/>
        </w:rPr>
        <w:t>KN</w:t>
      </w:r>
    </w:p>
    <w:p w:rsidR="00E01015" w:rsidRDefault="00E01015" w:rsidP="00A1330B">
      <w:pPr>
        <w:tabs>
          <w:tab w:val="left" w:pos="426"/>
          <w:tab w:val="left" w:pos="567"/>
          <w:tab w:val="left" w:pos="709"/>
          <w:tab w:val="left" w:pos="1134"/>
        </w:tabs>
        <w:spacing w:line="360" w:lineRule="auto"/>
        <w:ind w:left="-426"/>
        <w:jc w:val="both"/>
        <w:rPr>
          <w:rFonts w:asciiTheme="majorBidi" w:hAnsiTheme="majorBidi" w:cstheme="majorBidi"/>
          <w:bCs/>
          <w:noProof/>
          <w:sz w:val="24"/>
          <w:szCs w:val="24"/>
        </w:rPr>
      </w:pPr>
      <w:r w:rsidRPr="005F4B56">
        <w:rPr>
          <w:rFonts w:asciiTheme="majorBidi" w:hAnsiTheme="majorBidi" w:cstheme="majorBidi"/>
          <w:bCs/>
          <w:noProof/>
          <w:sz w:val="24"/>
          <w:szCs w:val="24"/>
        </w:rPr>
        <w:lastRenderedPageBreak/>
        <w:t>τ</w:t>
      </w:r>
      <w:r w:rsidRPr="005F4B56">
        <w:rPr>
          <w:rFonts w:asciiTheme="majorBidi" w:hAnsiTheme="majorBidi" w:cstheme="majorBidi"/>
          <w:bCs/>
          <w:noProof/>
          <w:sz w:val="24"/>
          <w:szCs w:val="24"/>
          <w:vertAlign w:val="subscript"/>
        </w:rPr>
        <w:t xml:space="preserve">u = </w:t>
      </w:r>
      <m:oMath>
        <m:f>
          <m:fPr>
            <m:ctrlPr>
              <w:rPr>
                <w:rFonts w:ascii="Cambria Math" w:hAnsi="Cambria Math" w:cstheme="majorBidi"/>
                <w:bCs/>
                <w:noProof/>
                <w:sz w:val="24"/>
                <w:szCs w:val="24"/>
                <w:vertAlign w:val="subscript"/>
              </w:rPr>
            </m:ctrlPr>
          </m:fPr>
          <m:num>
            <m:r>
              <m:rPr>
                <m:sty m:val="p"/>
              </m:rPr>
              <w:rPr>
                <w:rFonts w:ascii="Cambria Math" w:hAnsi="Cambria Math" w:cstheme="majorBidi"/>
                <w:noProof/>
                <w:sz w:val="24"/>
                <w:szCs w:val="24"/>
                <w:vertAlign w:val="subscript"/>
              </w:rPr>
              <m:t>T max</m:t>
            </m:r>
          </m:num>
          <m:den>
            <m:r>
              <m:rPr>
                <m:sty m:val="p"/>
              </m:rPr>
              <w:rPr>
                <w:rFonts w:ascii="Cambria Math" w:hAnsi="Cambria Math" w:cstheme="majorBidi"/>
                <w:noProof/>
                <w:sz w:val="24"/>
                <w:szCs w:val="24"/>
                <w:vertAlign w:val="subscript"/>
              </w:rPr>
              <m:t>b×d</m:t>
            </m:r>
          </m:den>
        </m:f>
      </m:oMath>
      <w:r w:rsidRPr="005F4B56">
        <w:rPr>
          <w:rFonts w:asciiTheme="majorBidi" w:hAnsiTheme="majorBidi" w:cstheme="majorBidi"/>
          <w:bCs/>
          <w:noProof/>
          <w:sz w:val="24"/>
          <w:szCs w:val="24"/>
        </w:rPr>
        <w:t>=</w:t>
      </w:r>
      <m:oMath>
        <m:f>
          <m:fPr>
            <m:ctrlPr>
              <w:rPr>
                <w:rFonts w:ascii="Cambria Math" w:hAnsi="Cambria Math" w:cstheme="majorBidi"/>
                <w:bCs/>
                <w:noProof/>
                <w:sz w:val="24"/>
                <w:szCs w:val="24"/>
              </w:rPr>
            </m:ctrlPr>
          </m:fPr>
          <m:num>
            <m:r>
              <m:rPr>
                <m:sty m:val="p"/>
              </m:rPr>
              <w:rPr>
                <w:rFonts w:ascii="Cambria Math" w:hAnsi="Cambria Math" w:cstheme="majorBidi"/>
                <w:noProof/>
                <w:sz w:val="24"/>
                <w:szCs w:val="24"/>
              </w:rPr>
              <m:t>24200</m:t>
            </m:r>
          </m:num>
          <m:den>
            <m:d>
              <m:dPr>
                <m:ctrlPr>
                  <w:rPr>
                    <w:rFonts w:ascii="Cambria Math" w:hAnsi="Cambria Math" w:cstheme="majorBidi"/>
                    <w:bCs/>
                    <w:noProof/>
                    <w:sz w:val="24"/>
                    <w:szCs w:val="24"/>
                  </w:rPr>
                </m:ctrlPr>
              </m:dPr>
              <m:e>
                <m:r>
                  <m:rPr>
                    <m:sty m:val="p"/>
                  </m:rPr>
                  <w:rPr>
                    <w:rFonts w:ascii="Cambria Math" w:hAnsi="Cambria Math" w:cstheme="majorBidi"/>
                    <w:noProof/>
                    <w:sz w:val="24"/>
                    <w:szCs w:val="24"/>
                  </w:rPr>
                  <m:t>100×14,5</m:t>
                </m:r>
              </m:e>
            </m:d>
            <m:r>
              <m:rPr>
                <m:sty m:val="p"/>
              </m:rPr>
              <w:rPr>
                <w:rFonts w:ascii="Cambria Math" w:hAnsi="Cambria Math" w:cstheme="majorBidi"/>
                <w:noProof/>
                <w:sz w:val="24"/>
                <w:szCs w:val="24"/>
              </w:rPr>
              <m:t>100</m:t>
            </m:r>
          </m:den>
        </m:f>
      </m:oMath>
      <w:r w:rsidRPr="005F4B56">
        <w:rPr>
          <w:rFonts w:asciiTheme="majorBidi" w:hAnsiTheme="majorBidi" w:cstheme="majorBidi"/>
          <w:bCs/>
          <w:noProof/>
          <w:sz w:val="24"/>
          <w:szCs w:val="24"/>
        </w:rPr>
        <w:t xml:space="preserve"> = 0</w:t>
      </w:r>
      <w:r>
        <w:rPr>
          <w:rFonts w:asciiTheme="majorBidi" w:hAnsiTheme="majorBidi" w:cstheme="majorBidi"/>
          <w:bCs/>
          <w:noProof/>
          <w:sz w:val="24"/>
          <w:szCs w:val="24"/>
        </w:rPr>
        <w:t>.167 MPa</w:t>
      </w:r>
    </w:p>
    <w:p w:rsidR="00E01015" w:rsidRPr="005F4B56" w:rsidRDefault="00E01015" w:rsidP="00A1330B">
      <w:pPr>
        <w:tabs>
          <w:tab w:val="left" w:pos="426"/>
          <w:tab w:val="left" w:pos="567"/>
          <w:tab w:val="left" w:pos="709"/>
          <w:tab w:val="left" w:pos="1134"/>
        </w:tabs>
        <w:spacing w:line="360" w:lineRule="auto"/>
        <w:ind w:left="-426"/>
        <w:jc w:val="both"/>
        <w:rPr>
          <w:rFonts w:asciiTheme="majorBidi" w:hAnsiTheme="majorBidi" w:cstheme="majorBidi"/>
          <w:bCs/>
          <w:noProof/>
          <w:sz w:val="24"/>
          <w:szCs w:val="24"/>
        </w:rPr>
      </w:pPr>
    </w:p>
    <w:p w:rsidR="00E01015" w:rsidRDefault="009A19B4" w:rsidP="00A1330B">
      <w:pPr>
        <w:tabs>
          <w:tab w:val="left" w:pos="426"/>
          <w:tab w:val="left" w:pos="567"/>
          <w:tab w:val="left" w:pos="709"/>
          <w:tab w:val="left" w:pos="1134"/>
        </w:tabs>
        <w:spacing w:line="360" w:lineRule="auto"/>
        <w:ind w:left="-284"/>
        <w:jc w:val="both"/>
        <w:rPr>
          <w:rFonts w:asciiTheme="majorBidi" w:hAnsiTheme="majorBidi" w:cstheme="majorBidi"/>
          <w:bCs/>
          <w:noProof/>
          <w:sz w:val="24"/>
          <w:szCs w:val="24"/>
        </w:rPr>
      </w:pPr>
      <m:oMath>
        <m:acc>
          <m:accPr>
            <m:chr m:val="̅"/>
            <m:ctrlPr>
              <w:rPr>
                <w:rFonts w:ascii="Cambria Math" w:hAnsi="Cambria Math" w:cstheme="majorBidi"/>
                <w:bCs/>
                <w:noProof/>
                <w:sz w:val="24"/>
                <w:szCs w:val="24"/>
              </w:rPr>
            </m:ctrlPr>
          </m:accPr>
          <m:e>
            <m:r>
              <m:rPr>
                <m:sty m:val="p"/>
              </m:rPr>
              <w:rPr>
                <w:rFonts w:ascii="Cambria Math" w:hAnsi="Cambria Math" w:cstheme="majorBidi"/>
                <w:noProof/>
                <w:sz w:val="24"/>
                <w:szCs w:val="24"/>
              </w:rPr>
              <m:t>τ</m:t>
            </m:r>
            <m:r>
              <m:rPr>
                <m:sty m:val="p"/>
              </m:rPr>
              <w:rPr>
                <w:rFonts w:ascii="Cambria Math" w:hAnsi="Cambria Math" w:cstheme="majorBidi"/>
                <w:noProof/>
                <w:sz w:val="24"/>
                <w:szCs w:val="24"/>
                <w:vertAlign w:val="subscript"/>
              </w:rPr>
              <m:t>u</m:t>
            </m:r>
          </m:e>
        </m:acc>
      </m:oMath>
      <w:r w:rsidR="00E01015" w:rsidRPr="005F4B56">
        <w:rPr>
          <w:rFonts w:asciiTheme="majorBidi" w:hAnsiTheme="majorBidi" w:cstheme="majorBidi"/>
          <w:bCs/>
          <w:noProof/>
          <w:sz w:val="24"/>
          <w:szCs w:val="24"/>
        </w:rPr>
        <w:t xml:space="preserve"> = 0,05 </w:t>
      </w:r>
      <m:oMath>
        <m:r>
          <m:rPr>
            <m:sty m:val="p"/>
          </m:rPr>
          <w:rPr>
            <w:rFonts w:ascii="Cambria Math" w:hAnsi="Cambria Math" w:cstheme="majorBidi"/>
            <w:noProof/>
            <w:sz w:val="24"/>
            <w:szCs w:val="24"/>
          </w:rPr>
          <m:t>×</m:t>
        </m:r>
      </m:oMath>
      <w:r w:rsidR="00E01015" w:rsidRPr="005F4B56">
        <w:rPr>
          <w:rFonts w:asciiTheme="majorBidi" w:hAnsiTheme="majorBidi" w:cstheme="majorBidi"/>
          <w:bCs/>
          <w:noProof/>
          <w:sz w:val="24"/>
          <w:szCs w:val="24"/>
        </w:rPr>
        <w:t xml:space="preserve"> fc28 = 1,25 MPa </w:t>
      </w:r>
    </w:p>
    <w:p w:rsidR="00E01015" w:rsidRPr="005F4B56" w:rsidRDefault="00E01015" w:rsidP="00A1330B">
      <w:pPr>
        <w:tabs>
          <w:tab w:val="left" w:pos="426"/>
          <w:tab w:val="left" w:pos="567"/>
          <w:tab w:val="left" w:pos="709"/>
          <w:tab w:val="left" w:pos="1134"/>
        </w:tabs>
        <w:spacing w:line="360" w:lineRule="auto"/>
        <w:ind w:left="-284"/>
        <w:jc w:val="both"/>
        <w:rPr>
          <w:rFonts w:asciiTheme="majorBidi" w:hAnsiTheme="majorBidi" w:cstheme="majorBidi"/>
          <w:bCs/>
          <w:noProof/>
          <w:sz w:val="24"/>
          <w:szCs w:val="24"/>
        </w:rPr>
      </w:pPr>
      <w:r w:rsidRPr="005F4B56">
        <w:rPr>
          <w:rFonts w:asciiTheme="majorBidi" w:hAnsiTheme="majorBidi" w:cstheme="majorBidi"/>
          <w:bCs/>
          <w:noProof/>
          <w:sz w:val="24"/>
          <w:szCs w:val="24"/>
        </w:rPr>
        <w:t xml:space="preserve">( </w:t>
      </w:r>
      <w:r>
        <w:rPr>
          <w:rFonts w:asciiTheme="majorBidi" w:hAnsiTheme="majorBidi" w:cstheme="majorBidi"/>
          <w:bCs/>
          <w:noProof/>
          <w:sz w:val="24"/>
          <w:szCs w:val="24"/>
        </w:rPr>
        <w:t>fissuration prejudiciable )</w:t>
      </w:r>
      <w:r w:rsidRPr="005F4B56">
        <w:rPr>
          <w:rFonts w:asciiTheme="majorBidi" w:hAnsiTheme="majorBidi" w:cstheme="majorBidi"/>
          <w:bCs/>
          <w:noProof/>
          <w:sz w:val="24"/>
          <w:szCs w:val="24"/>
        </w:rPr>
        <w:t>les armatures transversales ne sont pas necessaires</w:t>
      </w:r>
      <w:r>
        <w:rPr>
          <w:rFonts w:asciiTheme="majorBidi" w:hAnsiTheme="majorBidi" w:cstheme="majorBidi"/>
          <w:bCs/>
          <w:noProof/>
          <w:sz w:val="24"/>
          <w:szCs w:val="24"/>
        </w:rPr>
        <w:t>.</w:t>
      </w:r>
    </w:p>
    <w:p w:rsidR="00E01015" w:rsidRPr="00497418" w:rsidRDefault="00E01015" w:rsidP="00A1330B">
      <w:pPr>
        <w:pStyle w:val="Paragraphedeliste"/>
        <w:numPr>
          <w:ilvl w:val="0"/>
          <w:numId w:val="69"/>
        </w:numPr>
        <w:tabs>
          <w:tab w:val="left" w:pos="426"/>
          <w:tab w:val="left" w:pos="567"/>
          <w:tab w:val="left" w:pos="709"/>
          <w:tab w:val="left" w:pos="1134"/>
        </w:tabs>
        <w:spacing w:after="160" w:line="360" w:lineRule="auto"/>
        <w:ind w:right="-567"/>
        <w:jc w:val="both"/>
        <w:rPr>
          <w:rFonts w:asciiTheme="majorBidi" w:hAnsiTheme="majorBidi" w:cstheme="majorBidi"/>
          <w:bCs/>
          <w:noProof/>
          <w:sz w:val="24"/>
          <w:szCs w:val="24"/>
        </w:rPr>
      </w:pPr>
      <w:r w:rsidRPr="00512AF9">
        <w:rPr>
          <w:rFonts w:asciiTheme="majorBidi" w:hAnsiTheme="majorBidi" w:cstheme="majorBidi"/>
          <w:bCs/>
          <w:noProof/>
          <w:sz w:val="24"/>
          <w:szCs w:val="24"/>
        </w:rPr>
        <w:t>τ</w:t>
      </w:r>
      <w:r w:rsidRPr="00512AF9">
        <w:rPr>
          <w:rFonts w:asciiTheme="majorBidi" w:hAnsiTheme="majorBidi" w:cstheme="majorBidi"/>
          <w:bCs/>
          <w:noProof/>
          <w:sz w:val="24"/>
          <w:szCs w:val="24"/>
          <w:vertAlign w:val="subscript"/>
        </w:rPr>
        <w:t xml:space="preserve">u </w:t>
      </w:r>
      <w:r w:rsidRPr="00512AF9">
        <w:rPr>
          <w:rFonts w:asciiTheme="majorBidi" w:hAnsiTheme="majorBidi" w:cstheme="majorBidi"/>
          <w:bCs/>
          <w:noProof/>
          <w:sz w:val="24"/>
          <w:szCs w:val="24"/>
        </w:rPr>
        <w:t>= 0.</w:t>
      </w:r>
      <w:r>
        <w:rPr>
          <w:rFonts w:asciiTheme="majorBidi" w:hAnsiTheme="majorBidi" w:cstheme="majorBidi"/>
          <w:bCs/>
          <w:noProof/>
          <w:sz w:val="24"/>
          <w:szCs w:val="24"/>
        </w:rPr>
        <w:t>167</w:t>
      </w:r>
      <w:r w:rsidRPr="00512AF9">
        <w:rPr>
          <w:rFonts w:asciiTheme="majorBidi" w:hAnsiTheme="majorBidi" w:cstheme="majorBidi"/>
          <w:bCs/>
          <w:noProof/>
          <w:sz w:val="24"/>
          <w:szCs w:val="24"/>
        </w:rPr>
        <w:t xml:space="preserve"> ˂</w:t>
      </w:r>
      <m:oMath>
        <m:acc>
          <m:accPr>
            <m:chr m:val="̅"/>
            <m:ctrlPr>
              <w:rPr>
                <w:rFonts w:ascii="Cambria Math" w:hAnsi="Cambria Math" w:cstheme="majorBidi"/>
                <w:bCs/>
                <w:noProof/>
                <w:sz w:val="24"/>
                <w:szCs w:val="24"/>
              </w:rPr>
            </m:ctrlPr>
          </m:accPr>
          <m:e>
            <m:r>
              <m:rPr>
                <m:sty m:val="p"/>
              </m:rPr>
              <w:rPr>
                <w:rFonts w:ascii="Cambria Math" w:hAnsi="Cambria Math" w:cstheme="majorBidi"/>
                <w:noProof/>
                <w:sz w:val="24"/>
                <w:szCs w:val="24"/>
              </w:rPr>
              <m:t>τ</m:t>
            </m:r>
            <m:r>
              <m:rPr>
                <m:sty m:val="p"/>
              </m:rPr>
              <w:rPr>
                <w:rFonts w:ascii="Cambria Math" w:hAnsi="Cambria Math" w:cstheme="majorBidi"/>
                <w:noProof/>
                <w:sz w:val="24"/>
                <w:szCs w:val="24"/>
                <w:vertAlign w:val="subscript"/>
              </w:rPr>
              <m:t>u</m:t>
            </m:r>
          </m:e>
        </m:acc>
      </m:oMath>
      <w:r w:rsidRPr="00512AF9">
        <w:rPr>
          <w:rFonts w:asciiTheme="majorBidi" w:hAnsiTheme="majorBidi" w:cstheme="majorBidi"/>
          <w:bCs/>
          <w:noProof/>
          <w:sz w:val="24"/>
          <w:szCs w:val="24"/>
        </w:rPr>
        <w:t xml:space="preserve"> = 1,25MPa              </w:t>
      </w:r>
    </w:p>
    <w:p w:rsidR="00E01015" w:rsidRPr="00F041C0" w:rsidRDefault="00E01015" w:rsidP="00A1330B">
      <w:pPr>
        <w:pStyle w:val="Paragraphedeliste"/>
        <w:numPr>
          <w:ilvl w:val="0"/>
          <w:numId w:val="69"/>
        </w:numPr>
        <w:tabs>
          <w:tab w:val="left" w:pos="426"/>
          <w:tab w:val="left" w:pos="567"/>
          <w:tab w:val="left" w:pos="709"/>
          <w:tab w:val="left" w:pos="1134"/>
        </w:tabs>
        <w:spacing w:after="160" w:line="360" w:lineRule="auto"/>
        <w:jc w:val="both"/>
        <w:rPr>
          <w:rFonts w:asciiTheme="majorBidi" w:hAnsiTheme="majorBidi" w:cstheme="majorBidi"/>
          <w:bCs/>
          <w:noProof/>
          <w:sz w:val="24"/>
          <w:szCs w:val="24"/>
        </w:rPr>
      </w:pPr>
      <w:r w:rsidRPr="00512AF9">
        <w:rPr>
          <w:rFonts w:asciiTheme="majorBidi" w:hAnsiTheme="majorBidi" w:cstheme="majorBidi"/>
          <w:bCs/>
          <w:noProof/>
          <w:sz w:val="24"/>
          <w:szCs w:val="24"/>
        </w:rPr>
        <w:t xml:space="preserve">Il n’y a pas de reprise de betonnage </w:t>
      </w:r>
    </w:p>
    <w:p w:rsidR="00E01015" w:rsidRPr="001109CC" w:rsidRDefault="00E01015" w:rsidP="00A1330B">
      <w:pPr>
        <w:spacing w:line="360" w:lineRule="auto"/>
        <w:rPr>
          <w:rFonts w:asciiTheme="majorBidi" w:hAnsiTheme="majorBidi" w:cstheme="majorBidi"/>
          <w:b/>
          <w:bCs/>
          <w:color w:val="365F91" w:themeColor="accent1" w:themeShade="BF"/>
          <w:sz w:val="28"/>
          <w:szCs w:val="28"/>
          <w:u w:val="single"/>
        </w:rPr>
      </w:pPr>
      <w:r>
        <w:rPr>
          <w:rFonts w:asciiTheme="majorBidi" w:hAnsiTheme="majorBidi" w:cstheme="majorBidi"/>
          <w:b/>
          <w:bCs/>
          <w:color w:val="365F91" w:themeColor="accent1" w:themeShade="BF"/>
          <w:sz w:val="28"/>
          <w:szCs w:val="28"/>
          <w:u w:val="single"/>
        </w:rPr>
        <w:t>IV.3</w:t>
      </w:r>
      <w:r w:rsidRPr="001109CC">
        <w:rPr>
          <w:rFonts w:asciiTheme="majorBidi" w:hAnsiTheme="majorBidi" w:cstheme="majorBidi"/>
          <w:b/>
          <w:bCs/>
          <w:color w:val="365F91" w:themeColor="accent1" w:themeShade="BF"/>
          <w:sz w:val="28"/>
          <w:szCs w:val="28"/>
          <w:u w:val="single"/>
        </w:rPr>
        <w:t>.4 /- Vérification de la flèche :</w:t>
      </w:r>
    </w:p>
    <w:p w:rsidR="00E01015" w:rsidRPr="001109CC" w:rsidRDefault="009A19B4" w:rsidP="001352AA">
      <w:pPr>
        <w:pStyle w:val="Paragraphedeliste"/>
        <w:numPr>
          <w:ilvl w:val="0"/>
          <w:numId w:val="79"/>
        </w:numPr>
        <w:spacing w:after="160" w:line="360" w:lineRule="auto"/>
        <w:rPr>
          <w:rFonts w:asciiTheme="majorBidi" w:hAnsiTheme="majorBidi" w:cstheme="majorBidi"/>
          <w:b/>
          <w:bCs/>
          <w:color w:val="365F91" w:themeColor="accent1" w:themeShade="BF"/>
          <w:sz w:val="24"/>
          <w:szCs w:val="24"/>
          <w:u w:val="single"/>
        </w:rPr>
      </w:pPr>
      <w:r w:rsidRPr="009A19B4">
        <w:rPr>
          <w:rFonts w:asciiTheme="minorHAnsi" w:hAnsiTheme="minorHAnsi" w:cstheme="minorBidi"/>
          <w:noProof/>
          <w:color w:val="365F91" w:themeColor="accent1" w:themeShade="BF"/>
          <w:sz w:val="22"/>
          <w:szCs w:val="22"/>
          <w:lang w:eastAsia="en-US"/>
        </w:rPr>
        <w:pict>
          <v:shape id="_x0000_s1829" type="#_x0000_t202" style="position:absolute;left:0;text-align:left;margin-left:199.2pt;margin-top:54.35pt;width:34.8pt;height:23.45pt;z-index:251766784;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" strokecolor="white [3212]">
            <v:textbox>
              <w:txbxContent>
                <w:p w:rsidR="00BD1FA0" w:rsidRPr="00921719" w:rsidRDefault="00BD1FA0" w:rsidP="00E01015">
                  <w:pPr>
                    <w:pStyle w:val="Lgende"/>
                    <w:rPr>
                      <w:b w:val="0"/>
                      <w:bCs w:val="0"/>
                      <w:i/>
                      <w:vertAlign w:val="subscript"/>
                    </w:rPr>
                  </w:pPr>
                  <w:r>
                    <w:rPr>
                      <w:rFonts w:asciiTheme="majorBidi" w:hAnsiTheme="majorBidi" w:cstheme="majorBidi"/>
                    </w:rPr>
                    <w:t>V</w:t>
                  </w:r>
                  <w:r>
                    <w:rPr>
                      <w:rFonts w:asciiTheme="majorBidi" w:hAnsiTheme="majorBidi" w:cstheme="majorBidi"/>
                      <w:vertAlign w:val="subscript"/>
                    </w:rPr>
                    <w:t>2</w:t>
                  </w:r>
                </w:p>
              </w:txbxContent>
            </v:textbox>
            <w10:wrap anchorx="margin"/>
          </v:shape>
        </w:pict>
      </w:r>
      <w:r w:rsidRPr="009A19B4">
        <w:rPr>
          <w:rFonts w:asciiTheme="minorHAnsi" w:hAnsiTheme="minorHAnsi" w:cstheme="minorBidi"/>
          <w:noProof/>
          <w:color w:val="365F91" w:themeColor="accent1" w:themeShade="BF"/>
          <w:sz w:val="22"/>
          <w:szCs w:val="22"/>
          <w:lang w:eastAsia="en-US"/>
        </w:rPr>
        <w:pict>
          <v:shape id="_x0000_s1828" type="#_x0000_t202" style="position:absolute;left:0;text-align:left;margin-left:200.9pt;margin-top:70.55pt;width:31.8pt;height:31.2pt;z-index:2517657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" strokecolor="white [3212]">
            <v:textbox>
              <w:txbxContent>
                <w:p w:rsidR="00BD1FA0" w:rsidRPr="00921719" w:rsidRDefault="00BD1FA0" w:rsidP="00E01015">
                  <w:pPr>
                    <w:pStyle w:val="Lgende"/>
                    <w:rPr>
                      <w:b w:val="0"/>
                      <w:bCs w:val="0"/>
                      <w:i/>
                      <w:vertAlign w:val="subscript"/>
                    </w:rPr>
                  </w:pPr>
                  <w:r>
                    <w:rPr>
                      <w:rFonts w:asciiTheme="majorBidi" w:hAnsiTheme="majorBidi" w:cstheme="majorBidi"/>
                    </w:rPr>
                    <w:t>V</w:t>
                  </w:r>
                  <w:r>
                    <w:rPr>
                      <w:rFonts w:asciiTheme="majorBidi" w:hAnsiTheme="majorBidi" w:cstheme="majorBidi"/>
                      <w:vertAlign w:val="subscript"/>
                    </w:rPr>
                    <w:t>1</w:t>
                  </w:r>
                </w:p>
              </w:txbxContent>
            </v:textbox>
          </v:shape>
        </w:pict>
      </w:r>
      <w:r w:rsidR="00E01015" w:rsidRPr="001109CC">
        <w:rPr>
          <w:rFonts w:asciiTheme="majorBidi" w:hAnsiTheme="majorBidi" w:cstheme="majorBidi"/>
          <w:b/>
          <w:bCs/>
          <w:color w:val="365F91" w:themeColor="accent1" w:themeShade="BF"/>
          <w:sz w:val="24"/>
          <w:szCs w:val="24"/>
          <w:u w:val="single"/>
        </w:rPr>
        <w:t xml:space="preserve">Coordonnée du centre de gravite : </w:t>
      </w:r>
    </w:p>
    <w:p w:rsidR="00E01015" w:rsidRPr="008C2B17" w:rsidRDefault="009A19B4" w:rsidP="00A1330B">
      <w:pPr>
        <w:spacing w:line="360" w:lineRule="auto"/>
        <w:rPr>
          <w:rFonts w:asciiTheme="majorBidi" w:eastAsiaTheme="minorEastAsia" w:hAnsiTheme="majorBidi" w:cstheme="majorBidi"/>
          <w:sz w:val="24"/>
          <w:szCs w:val="24"/>
        </w:rPr>
      </w:pPr>
      <w:r w:rsidRPr="009A19B4">
        <w:rPr>
          <w:rFonts w:asciiTheme="minorHAnsi" w:hAnsiTheme="minorHAnsi" w:cstheme="minorBidi"/>
          <w:noProof/>
          <w:color w:val="365F91" w:themeColor="accent1" w:themeShade="BF"/>
          <w:sz w:val="22"/>
          <w:szCs w:val="22"/>
          <w:lang w:eastAsia="en-US"/>
        </w:rPr>
        <w:pict>
          <v:shape id="_x0000_s1833" type="#_x0000_t202" style="position:absolute;margin-left:87pt;margin-top:72.2pt;width:177pt;height:23.45pt;z-index:25177088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" strokecolor="white [3212]">
            <v:textbox>
              <w:txbxContent>
                <w:p w:rsidR="00BD1FA0" w:rsidRPr="0068646D" w:rsidRDefault="00BD1FA0" w:rsidP="00E01015">
                  <w:pPr>
                    <w:pStyle w:val="Lgende"/>
                    <w:rPr>
                      <w:b w:val="0"/>
                      <w:bCs w:val="0"/>
                      <w:i/>
                    </w:rPr>
                  </w:pPr>
                  <w:r w:rsidRPr="00277EBA">
                    <w:rPr>
                      <w:rFonts w:asciiTheme="majorBidi" w:hAnsiTheme="majorBidi" w:cstheme="majorBidi"/>
                      <w:u w:val="single"/>
                    </w:rPr>
                    <w:t>Figure IV.10 :</w:t>
                  </w:r>
                  <w:r>
                    <w:rPr>
                      <w:rFonts w:asciiTheme="majorBidi" w:hAnsiTheme="majorBidi" w:cstheme="majorBidi"/>
                    </w:rPr>
                    <w:t xml:space="preserve"> schéma explicatif.</w:t>
                  </w:r>
                </w:p>
              </w:txbxContent>
            </v:textbox>
            <w10:wrap anchorx="margin"/>
          </v:shape>
        </w:pict>
      </w:r>
      <w:r w:rsidRPr="009A19B4">
        <w:rPr>
          <w:rFonts w:asciiTheme="minorHAnsi" w:hAnsiTheme="minorHAnsi" w:cstheme="minorBidi"/>
          <w:noProof/>
          <w:color w:val="365F91" w:themeColor="accent1" w:themeShade="BF"/>
          <w:sz w:val="22"/>
          <w:szCs w:val="22"/>
          <w:lang w:eastAsia="en-US"/>
        </w:rPr>
        <w:pict>
          <v:shape id="_x0000_s1831" type="#_x0000_t202" style="position:absolute;margin-left:312.25pt;margin-top:41pt;width:20.4pt;height:23.45pt;z-index:251768832;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" strokecolor="white [3212]">
            <v:textbox>
              <w:txbxContent>
                <w:p w:rsidR="00BD1FA0" w:rsidRPr="00E73820" w:rsidRDefault="00BD1FA0" w:rsidP="00E01015">
                  <w:pPr>
                    <w:pStyle w:val="Lgende"/>
                    <w:rPr>
                      <w:rFonts w:asciiTheme="majorBidi" w:hAnsiTheme="majorBidi" w:cstheme="majorBidi"/>
                      <w:iCs/>
                    </w:rPr>
                  </w:pPr>
                  <w:proofErr w:type="gramStart"/>
                  <w:r>
                    <w:rPr>
                      <w:rFonts w:asciiTheme="majorBidi" w:hAnsiTheme="majorBidi" w:cstheme="majorBidi"/>
                      <w:iCs/>
                    </w:rPr>
                    <w:t>h</w:t>
                  </w:r>
                  <w:proofErr w:type="gramEnd"/>
                </w:p>
              </w:txbxContent>
            </v:textbox>
            <w10:wrap anchorx="margin"/>
          </v:shape>
        </w:pict>
      </w:r>
      <w:r w:rsidRPr="009A19B4">
        <w:rPr>
          <w:rFonts w:asciiTheme="minorHAnsi" w:hAnsiTheme="minorHAnsi" w:cstheme="minorBidi"/>
          <w:noProof/>
          <w:color w:val="365F91" w:themeColor="accent1" w:themeShade="BF"/>
          <w:sz w:val="22"/>
          <w:szCs w:val="22"/>
          <w:lang w:eastAsia="en-US"/>
        </w:rPr>
        <w:pict>
          <v:shape id="_x0000_s1832" type="#_x0000_t202" style="position:absolute;margin-left:41.45pt;margin-top:28.4pt;width:20.4pt;height:15.65pt;z-index:2517698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" strokecolor="white [3212]">
            <v:textbox>
              <w:txbxContent>
                <w:p w:rsidR="00BD1FA0" w:rsidRPr="00E73820" w:rsidRDefault="00BD1FA0" w:rsidP="00E01015">
                  <w:pPr>
                    <w:pStyle w:val="Lgende"/>
                    <w:rPr>
                      <w:b w:val="0"/>
                      <w:bCs w:val="0"/>
                      <w:i/>
                      <w:sz w:val="16"/>
                      <w:szCs w:val="16"/>
                    </w:rPr>
                  </w:pPr>
                  <w:r>
                    <w:rPr>
                      <w:rFonts w:asciiTheme="majorBidi" w:hAnsiTheme="majorBidi" w:cstheme="majorBidi"/>
                      <w:sz w:val="16"/>
                      <w:szCs w:val="16"/>
                    </w:rPr>
                    <w:t>A</w:t>
                  </w:r>
                </w:p>
              </w:txbxContent>
            </v:textbox>
          </v:shape>
        </w:pict>
      </w:r>
      <w:r w:rsidRPr="009A19B4">
        <w:rPr>
          <w:rFonts w:asciiTheme="minorHAnsi" w:hAnsiTheme="minorHAnsi" w:cstheme="minorBidi"/>
          <w:noProof/>
          <w:color w:val="365F91" w:themeColor="accent1" w:themeShade="BF"/>
          <w:sz w:val="22"/>
          <w:szCs w:val="22"/>
          <w:lang w:eastAsia="en-US"/>
        </w:rPr>
        <w:pict>
          <v:shape id="_x0000_s1830" type="#_x0000_t202" style="position:absolute;margin-left:157.8pt;margin-top:.75pt;width:46.8pt;height:24.05pt;z-index:251767808;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" strokecolor="white [3212]">
            <v:textbox>
              <w:txbxContent>
                <w:p w:rsidR="00BD1FA0" w:rsidRPr="0068646D" w:rsidRDefault="00BD1FA0" w:rsidP="00E01015">
                  <w:pPr>
                    <w:pStyle w:val="Lgende"/>
                    <w:rPr>
                      <w:b w:val="0"/>
                      <w:bCs w:val="0"/>
                      <w:i/>
                    </w:rPr>
                  </w:pPr>
                  <w:r>
                    <w:rPr>
                      <w:rFonts w:asciiTheme="majorBidi" w:hAnsiTheme="majorBidi" w:cstheme="majorBidi"/>
                    </w:rPr>
                    <w:t xml:space="preserve">  </w:t>
                  </w:r>
                  <w:proofErr w:type="gramStart"/>
                  <w:r>
                    <w:rPr>
                      <w:rFonts w:asciiTheme="majorBidi" w:hAnsiTheme="majorBidi" w:cstheme="majorBidi"/>
                    </w:rPr>
                    <w:t>b</w:t>
                  </w:r>
                  <w:proofErr w:type="gramEnd"/>
                </w:p>
              </w:txbxContent>
            </v:textbox>
            <w10:wrap anchorx="margin"/>
          </v:shape>
        </w:pict>
      </w: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1</m:t>
            </m:r>
          </m:sub>
        </m:sSub>
        <m:r>
          <w:rPr>
            <w:rFonts w:ascii="Cambria Math" w:hAnsi="Cambria Math" w:cstheme="majorBidi"/>
            <w:sz w:val="24"/>
            <w:szCs w:val="24"/>
          </w:rPr>
          <m:t>=</m:t>
        </m:r>
        <m:f>
          <m:fPr>
            <m:ctrlPr>
              <w:rPr>
                <w:rFonts w:ascii="Cambria Math" w:hAnsi="Cambria Math" w:cstheme="majorBidi"/>
                <w:i/>
                <w:sz w:val="24"/>
                <w:szCs w:val="24"/>
              </w:rPr>
            </m:ctrlPr>
          </m:fPr>
          <m:num>
            <m:nary>
              <m:naryPr>
                <m:chr m:val="∑"/>
                <m:limLoc m:val="undOvr"/>
                <m:subHide m:val="on"/>
                <m:supHide m:val="on"/>
                <m:ctrlPr>
                  <w:rPr>
                    <w:rFonts w:ascii="Cambria Math" w:hAnsi="Cambria Math" w:cstheme="majorBidi"/>
                    <w:i/>
                    <w:sz w:val="24"/>
                    <w:szCs w:val="24"/>
                  </w:rPr>
                </m:ctrlPr>
              </m:naryPr>
              <m:sub/>
              <m:sup/>
              <m:e>
                <m:sSub>
                  <m:sSubPr>
                    <m:ctrlPr>
                      <w:rPr>
                        <w:rFonts w:ascii="Cambria Math" w:hAnsi="Cambria Math"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i</m:t>
                    </m:r>
                  </m:sub>
                </m:sSub>
                <m:r>
                  <w:rPr>
                    <w:rFonts w:ascii="Cambria Math" w:hAnsi="Cambria Math" w:cstheme="majorBidi"/>
                    <w:sz w:val="24"/>
                    <w:szCs w:val="24"/>
                  </w:rPr>
                  <m:t>×</m:t>
                </m:r>
              </m:e>
            </m:nary>
            <m:sSub>
              <m:sSubPr>
                <m:ctrlPr>
                  <w:rPr>
                    <w:rFonts w:ascii="Cambria Math" w:hAnsi="Cambria Math" w:cstheme="majorBidi"/>
                    <w:i/>
                    <w:sz w:val="24"/>
                    <w:szCs w:val="24"/>
                  </w:rPr>
                </m:ctrlPr>
              </m:sSubPr>
              <m:e>
                <m:r>
                  <w:rPr>
                    <w:rFonts w:ascii="Cambria Math" w:hAnsi="Cambria Math" w:cstheme="majorBidi"/>
                    <w:sz w:val="24"/>
                    <w:szCs w:val="24"/>
                  </w:rPr>
                  <m:t>y</m:t>
                </m:r>
              </m:e>
              <m:sub>
                <m:r>
                  <w:rPr>
                    <w:rFonts w:ascii="Cambria Math" w:hAnsi="Cambria Math" w:cstheme="majorBidi"/>
                    <w:sz w:val="24"/>
                    <w:szCs w:val="24"/>
                  </w:rPr>
                  <m:t>i</m:t>
                </m:r>
              </m:sub>
            </m:sSub>
          </m:num>
          <m:den>
            <m:nary>
              <m:naryPr>
                <m:chr m:val="∑"/>
                <m:limLoc m:val="undOvr"/>
                <m:subHide m:val="on"/>
                <m:supHide m:val="on"/>
                <m:ctrlPr>
                  <w:rPr>
                    <w:rFonts w:ascii="Cambria Math" w:hAnsi="Cambria Math" w:cstheme="majorBidi"/>
                    <w:i/>
                    <w:sz w:val="24"/>
                    <w:szCs w:val="24"/>
                  </w:rPr>
                </m:ctrlPr>
              </m:naryPr>
              <m:sub/>
              <m:sup/>
              <m:e>
                <m:sSub>
                  <m:sSubPr>
                    <m:ctrlPr>
                      <w:rPr>
                        <w:rFonts w:ascii="Cambria Math" w:hAnsi="Cambria Math"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i</m:t>
                    </m:r>
                  </m:sub>
                </m:sSub>
              </m:e>
            </m:nary>
          </m:den>
        </m:f>
      </m:oMath>
      <w:r w:rsidR="00E01015">
        <w:rPr>
          <w:noProof/>
        </w:rPr>
        <w:drawing>
          <wp:inline distT="0" distB="0" distL="0" distR="0">
            <wp:extent cx="3082414" cy="1066800"/>
            <wp:effectExtent l="0" t="0" r="3810" b="0"/>
            <wp:docPr id="684" name="Image 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3" cstate="print"/>
                    <a:stretch>
                      <a:fillRect/>
                    </a:stretch>
                  </pic:blipFill>
                  <pic:spPr>
                    <a:xfrm>
                      <a:off x="0" y="0"/>
                      <a:ext cx="3082414" cy="1066800"/>
                    </a:xfrm>
                    <a:prstGeom prst="rect">
                      <a:avLst/>
                    </a:prstGeom>
                  </pic:spPr>
                </pic:pic>
              </a:graphicData>
            </a:graphic>
          </wp:inline>
        </w:drawing>
      </w:r>
    </w:p>
    <w:p w:rsidR="00E01015" w:rsidRPr="008C2B17" w:rsidRDefault="009A19B4" w:rsidP="00A1330B">
      <w:pPr>
        <w:spacing w:line="360" w:lineRule="auto"/>
        <w:rPr>
          <w:rFonts w:asciiTheme="majorBidi" w:eastAsiaTheme="minorEastAsia" w:hAnsiTheme="majorBidi" w:cstheme="majorBidi"/>
          <w:sz w:val="24"/>
          <w:szCs w:val="24"/>
        </w:rPr>
      </w:pPr>
      <m:oMathPara>
        <m:oMathParaPr>
          <m:jc m:val="left"/>
        </m:oMathParaP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1</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b×h×</m:t>
              </m:r>
              <m:f>
                <m:fPr>
                  <m:ctrlPr>
                    <w:rPr>
                      <w:rFonts w:ascii="Cambria Math" w:hAnsi="Cambria Math" w:cstheme="majorBidi"/>
                      <w:i/>
                      <w:sz w:val="24"/>
                      <w:szCs w:val="24"/>
                    </w:rPr>
                  </m:ctrlPr>
                </m:fPr>
                <m:num>
                  <m:r>
                    <w:rPr>
                      <w:rFonts w:ascii="Cambria Math" w:hAnsi="Cambria Math" w:cstheme="majorBidi"/>
                      <w:sz w:val="24"/>
                      <w:szCs w:val="24"/>
                    </w:rPr>
                    <m:t>h</m:t>
                  </m:r>
                </m:num>
                <m:den>
                  <m:r>
                    <w:rPr>
                      <w:rFonts w:ascii="Cambria Math" w:hAnsi="Cambria Math" w:cstheme="majorBidi"/>
                      <w:sz w:val="24"/>
                      <w:szCs w:val="24"/>
                    </w:rPr>
                    <m:t>2</m:t>
                  </m:r>
                </m:den>
              </m:f>
              <m:r>
                <w:rPr>
                  <w:rFonts w:ascii="Cambria Math" w:hAnsi="Cambria Math" w:cstheme="majorBidi"/>
                  <w:sz w:val="24"/>
                  <w:szCs w:val="24"/>
                </w:rPr>
                <m:t>+n×A×d</m:t>
              </m:r>
            </m:num>
            <m:den>
              <m:r>
                <w:rPr>
                  <w:rFonts w:ascii="Cambria Math" w:hAnsi="Cambria Math" w:cstheme="majorBidi"/>
                  <w:sz w:val="24"/>
                  <w:szCs w:val="24"/>
                </w:rPr>
                <m:t>b×h+n×A</m:t>
              </m:r>
            </m:den>
          </m:f>
        </m:oMath>
      </m:oMathPara>
    </w:p>
    <w:p w:rsidR="00E01015" w:rsidRPr="008C2B17" w:rsidRDefault="00E01015" w:rsidP="00A1330B">
      <w:pPr>
        <w:spacing w:line="360" w:lineRule="auto"/>
        <w:rPr>
          <w:rFonts w:asciiTheme="majorBidi" w:eastAsiaTheme="minorEastAsia" w:hAnsiTheme="majorBidi" w:cstheme="majorBidi"/>
          <w:sz w:val="24"/>
          <w:szCs w:val="24"/>
        </w:rPr>
      </w:pPr>
    </w:p>
    <w:p w:rsidR="00E01015" w:rsidRPr="008C2B17" w:rsidRDefault="009A19B4" w:rsidP="00A1330B">
      <w:pPr>
        <w:spacing w:line="360" w:lineRule="auto"/>
        <w:rPr>
          <w:rFonts w:asciiTheme="majorBidi" w:eastAsiaTheme="minorEastAsia" w:hAnsiTheme="majorBidi" w:cstheme="majorBidi"/>
          <w:sz w:val="24"/>
          <w:szCs w:val="24"/>
        </w:rPr>
      </w:pPr>
      <m:oMathPara>
        <m:oMathParaPr>
          <m:jc m:val="left"/>
        </m:oMathParaP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1</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100×15×</m:t>
              </m:r>
              <m:f>
                <m:fPr>
                  <m:ctrlPr>
                    <w:rPr>
                      <w:rFonts w:ascii="Cambria Math" w:hAnsi="Cambria Math" w:cstheme="majorBidi"/>
                      <w:i/>
                      <w:sz w:val="24"/>
                      <w:szCs w:val="24"/>
                    </w:rPr>
                  </m:ctrlPr>
                </m:fPr>
                <m:num>
                  <m:r>
                    <w:rPr>
                      <w:rFonts w:ascii="Cambria Math" w:hAnsi="Cambria Math" w:cstheme="majorBidi"/>
                      <w:sz w:val="24"/>
                      <w:szCs w:val="24"/>
                    </w:rPr>
                    <m:t>15</m:t>
                  </m:r>
                </m:num>
                <m:den>
                  <m:r>
                    <w:rPr>
                      <w:rFonts w:ascii="Cambria Math" w:hAnsi="Cambria Math" w:cstheme="majorBidi"/>
                      <w:sz w:val="24"/>
                      <w:szCs w:val="24"/>
                    </w:rPr>
                    <m:t>2</m:t>
                  </m:r>
                </m:den>
              </m:f>
              <m:r>
                <w:rPr>
                  <w:rFonts w:ascii="Cambria Math" w:hAnsi="Cambria Math" w:cstheme="majorBidi"/>
                  <w:sz w:val="24"/>
                  <w:szCs w:val="24"/>
                </w:rPr>
                <m:t>+15×4,71×14.5</m:t>
              </m:r>
            </m:num>
            <m:den>
              <m:r>
                <w:rPr>
                  <w:rFonts w:ascii="Cambria Math" w:hAnsi="Cambria Math" w:cstheme="majorBidi"/>
                  <w:sz w:val="24"/>
                  <w:szCs w:val="24"/>
                </w:rPr>
                <m:t>100×15+15×4,71</m:t>
              </m:r>
            </m:den>
          </m:f>
          <m:r>
            <w:rPr>
              <w:rFonts w:ascii="Cambria Math" w:eastAsiaTheme="minorEastAsia" w:hAnsi="Cambria Math" w:cstheme="majorBidi"/>
              <w:sz w:val="24"/>
              <w:szCs w:val="24"/>
            </w:rPr>
            <m:t>= 7,81 cm</m:t>
          </m:r>
        </m:oMath>
      </m:oMathPara>
    </w:p>
    <w:p w:rsidR="00E01015" w:rsidRPr="008C2B17" w:rsidRDefault="009A19B4" w:rsidP="00A1330B">
      <w:pPr>
        <w:spacing w:line="360" w:lineRule="auto"/>
        <w:rPr>
          <w:rFonts w:asciiTheme="majorBidi" w:hAnsiTheme="majorBidi" w:cstheme="majorBidi"/>
          <w:sz w:val="24"/>
          <w:szCs w:val="24"/>
        </w:rPr>
      </w:pPr>
      <m:oMathPara>
        <m:oMathParaPr>
          <m:jc m:val="left"/>
        </m:oMathParaP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2</m:t>
              </m:r>
            </m:sub>
          </m:sSub>
          <m:r>
            <w:rPr>
              <w:rFonts w:ascii="Cambria Math" w:hAnsi="Cambria Math" w:cstheme="majorBidi"/>
              <w:sz w:val="24"/>
              <w:szCs w:val="24"/>
            </w:rPr>
            <m:t>=15-7,81</m:t>
          </m:r>
          <m:r>
            <w:rPr>
              <w:rFonts w:ascii="Cambria Math" w:eastAsiaTheme="minorEastAsia" w:hAnsi="Cambria Math" w:cstheme="majorBidi"/>
              <w:sz w:val="24"/>
              <w:szCs w:val="24"/>
            </w:rPr>
            <m:t>= 7.19 cm</m:t>
          </m:r>
        </m:oMath>
      </m:oMathPara>
    </w:p>
    <w:p w:rsidR="00E01015" w:rsidRPr="00E73820" w:rsidRDefault="009A19B4" w:rsidP="00A1330B">
      <w:pPr>
        <w:spacing w:line="360" w:lineRule="auto"/>
        <w:rPr>
          <w:rFonts w:asciiTheme="majorBidi" w:eastAsiaTheme="minorEastAsia" w:hAnsiTheme="majorBidi" w:cstheme="majorBidi"/>
          <w:sz w:val="24"/>
          <w:szCs w:val="24"/>
        </w:rPr>
      </w:pPr>
      <m:oMathPara>
        <m:oMathParaPr>
          <m:jc m:val="left"/>
        </m:oMathParaPr>
        <m:oMath>
          <m:sSub>
            <m:sSubPr>
              <m:ctrlPr>
                <w:rPr>
                  <w:rFonts w:ascii="Cambria Math" w:hAnsi="Cambria Math" w:cstheme="majorBidi"/>
                  <w:i/>
                  <w:sz w:val="24"/>
                  <w:szCs w:val="24"/>
                </w:rPr>
              </m:ctrlPr>
            </m:sSubPr>
            <m:e>
              <m:r>
                <w:rPr>
                  <w:rFonts w:ascii="Cambria Math" w:hAnsi="Cambria Math" w:cstheme="majorBidi"/>
                  <w:sz w:val="24"/>
                  <w:szCs w:val="24"/>
                </w:rPr>
                <m:t>I</m:t>
              </m:r>
            </m:e>
            <m:sub>
              <m:r>
                <w:rPr>
                  <w:rFonts w:ascii="Cambria Math" w:hAnsi="Cambria Math" w:cstheme="majorBidi"/>
                  <w:sz w:val="24"/>
                  <w:szCs w:val="24"/>
                </w:rPr>
                <m:t>0</m:t>
              </m:r>
            </m:sub>
          </m:sSub>
          <m:r>
            <w:rPr>
              <w:rFonts w:ascii="Cambria Math" w:hAnsi="Cambria Math" w:cstheme="majorBidi"/>
              <w:sz w:val="24"/>
              <w:szCs w:val="24"/>
            </w:rPr>
            <m:t>=b×</m:t>
          </m:r>
          <m:f>
            <m:fPr>
              <m:ctrlPr>
                <w:rPr>
                  <w:rFonts w:ascii="Cambria Math" w:hAnsi="Cambria Math" w:cstheme="majorBidi"/>
                  <w:i/>
                  <w:sz w:val="24"/>
                  <w:szCs w:val="24"/>
                </w:rPr>
              </m:ctrlPr>
            </m:fPr>
            <m:num>
              <m:sSubSup>
                <m:sSubSupPr>
                  <m:ctrlPr>
                    <w:rPr>
                      <w:rFonts w:ascii="Cambria Math" w:hAnsi="Cambria Math" w:cstheme="majorBidi"/>
                      <w:i/>
                      <w:sz w:val="24"/>
                      <w:szCs w:val="24"/>
                    </w:rPr>
                  </m:ctrlPr>
                </m:sSubSupPr>
                <m:e>
                  <m:r>
                    <w:rPr>
                      <w:rFonts w:ascii="Cambria Math" w:hAnsi="Cambria Math" w:cstheme="majorBidi"/>
                      <w:sz w:val="24"/>
                      <w:szCs w:val="24"/>
                    </w:rPr>
                    <m:t>V</m:t>
                  </m:r>
                </m:e>
                <m:sub>
                  <m:r>
                    <w:rPr>
                      <w:rFonts w:ascii="Cambria Math" w:hAnsi="Cambria Math" w:cstheme="majorBidi"/>
                      <w:sz w:val="24"/>
                      <w:szCs w:val="24"/>
                    </w:rPr>
                    <m:t>1</m:t>
                  </m:r>
                </m:sub>
                <m:sup>
                  <m:r>
                    <w:rPr>
                      <w:rFonts w:ascii="Cambria Math" w:hAnsi="Cambria Math" w:cstheme="majorBidi"/>
                      <w:sz w:val="24"/>
                      <w:szCs w:val="24"/>
                    </w:rPr>
                    <m:t>3</m:t>
                  </m:r>
                </m:sup>
              </m:sSubSup>
            </m:num>
            <m:den>
              <m:r>
                <w:rPr>
                  <w:rFonts w:ascii="Cambria Math" w:hAnsi="Cambria Math" w:cstheme="majorBidi"/>
                  <w:sz w:val="24"/>
                  <w:szCs w:val="24"/>
                </w:rPr>
                <m:t>3</m:t>
              </m:r>
            </m:den>
          </m:f>
          <m:r>
            <w:rPr>
              <w:rFonts w:ascii="Cambria Math" w:hAnsi="Cambria Math" w:cstheme="majorBidi"/>
              <w:sz w:val="24"/>
              <w:szCs w:val="24"/>
            </w:rPr>
            <m:t>+b×</m:t>
          </m:r>
          <m:f>
            <m:fPr>
              <m:ctrlPr>
                <w:rPr>
                  <w:rFonts w:ascii="Cambria Math" w:hAnsi="Cambria Math" w:cstheme="majorBidi"/>
                  <w:i/>
                  <w:sz w:val="24"/>
                  <w:szCs w:val="24"/>
                </w:rPr>
              </m:ctrlPr>
            </m:fPr>
            <m:num>
              <m:sSubSup>
                <m:sSubSupPr>
                  <m:ctrlPr>
                    <w:rPr>
                      <w:rFonts w:ascii="Cambria Math" w:hAnsi="Cambria Math" w:cstheme="majorBidi"/>
                      <w:i/>
                      <w:sz w:val="24"/>
                      <w:szCs w:val="24"/>
                    </w:rPr>
                  </m:ctrlPr>
                </m:sSubSupPr>
                <m:e>
                  <m:r>
                    <w:rPr>
                      <w:rFonts w:ascii="Cambria Math" w:hAnsi="Cambria Math" w:cstheme="majorBidi"/>
                      <w:sz w:val="24"/>
                      <w:szCs w:val="24"/>
                    </w:rPr>
                    <m:t>V</m:t>
                  </m:r>
                </m:e>
                <m:sub>
                  <m:r>
                    <w:rPr>
                      <w:rFonts w:ascii="Cambria Math" w:hAnsi="Cambria Math" w:cstheme="majorBidi"/>
                      <w:sz w:val="24"/>
                      <w:szCs w:val="24"/>
                    </w:rPr>
                    <m:t>2</m:t>
                  </m:r>
                </m:sub>
                <m:sup>
                  <m:r>
                    <w:rPr>
                      <w:rFonts w:ascii="Cambria Math" w:hAnsi="Cambria Math" w:cstheme="majorBidi"/>
                      <w:sz w:val="24"/>
                      <w:szCs w:val="24"/>
                    </w:rPr>
                    <m:t>3</m:t>
                  </m:r>
                </m:sup>
              </m:sSubSup>
            </m:num>
            <m:den>
              <m:r>
                <w:rPr>
                  <w:rFonts w:ascii="Cambria Math" w:hAnsi="Cambria Math" w:cstheme="majorBidi"/>
                  <w:sz w:val="24"/>
                  <w:szCs w:val="24"/>
                </w:rPr>
                <m:t>3</m:t>
              </m:r>
            </m:den>
          </m:f>
          <m:r>
            <w:rPr>
              <w:rFonts w:ascii="Cambria Math" w:eastAsiaTheme="minorEastAsia" w:hAnsi="Cambria Math" w:cstheme="majorBidi"/>
              <w:sz w:val="24"/>
              <w:szCs w:val="24"/>
            </w:rPr>
            <m:t>+n×A×</m:t>
          </m:r>
          <m:sSup>
            <m:sSupPr>
              <m:ctrlPr>
                <w:rPr>
                  <w:rFonts w:ascii="Cambria Math" w:eastAsiaTheme="minorEastAsia" w:hAnsi="Cambria Math" w:cstheme="majorBidi"/>
                  <w:i/>
                  <w:sz w:val="24"/>
                  <w:szCs w:val="24"/>
                </w:rPr>
              </m:ctrlPr>
            </m:sSupPr>
            <m:e>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d-</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V</m:t>
                      </m:r>
                    </m:e>
                    <m:sub>
                      <m:r>
                        <w:rPr>
                          <w:rFonts w:ascii="Cambria Math" w:eastAsiaTheme="minorEastAsia" w:hAnsi="Cambria Math" w:cstheme="majorBidi"/>
                          <w:sz w:val="24"/>
                          <w:szCs w:val="24"/>
                        </w:rPr>
                        <m:t>1</m:t>
                      </m:r>
                    </m:sub>
                  </m:sSub>
                </m:e>
              </m:d>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=100×</m:t>
          </m:r>
          <m:f>
            <m:fPr>
              <m:ctrlPr>
                <w:rPr>
                  <w:rFonts w:ascii="Cambria Math" w:eastAsiaTheme="minorEastAsia" w:hAnsi="Cambria Math" w:cstheme="majorBidi"/>
                  <w:i/>
                  <w:sz w:val="24"/>
                  <w:szCs w:val="24"/>
                </w:rPr>
              </m:ctrlPr>
            </m:fPr>
            <m:num>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7,81</m:t>
                  </m:r>
                </m:e>
                <m:sup>
                  <m:r>
                    <w:rPr>
                      <w:rFonts w:ascii="Cambria Math" w:eastAsiaTheme="minorEastAsia" w:hAnsi="Cambria Math" w:cstheme="majorBidi"/>
                      <w:sz w:val="24"/>
                      <w:szCs w:val="24"/>
                    </w:rPr>
                    <m:t>3</m:t>
                  </m:r>
                </m:sup>
              </m:sSup>
            </m:num>
            <m:den>
              <m:r>
                <w:rPr>
                  <w:rFonts w:ascii="Cambria Math" w:eastAsiaTheme="minorEastAsia" w:hAnsi="Cambria Math" w:cstheme="majorBidi"/>
                  <w:sz w:val="24"/>
                  <w:szCs w:val="24"/>
                </w:rPr>
                <m:t>3</m:t>
              </m:r>
            </m:den>
          </m:f>
          <m:r>
            <w:rPr>
              <w:rFonts w:ascii="Cambria Math" w:eastAsiaTheme="minorEastAsia" w:hAnsi="Cambria Math" w:cstheme="majorBidi"/>
              <w:sz w:val="24"/>
              <w:szCs w:val="24"/>
            </w:rPr>
            <m:t>+100×</m:t>
          </m:r>
          <m:f>
            <m:fPr>
              <m:ctrlPr>
                <w:rPr>
                  <w:rFonts w:ascii="Cambria Math" w:eastAsiaTheme="minorEastAsia" w:hAnsi="Cambria Math" w:cstheme="majorBidi"/>
                  <w:i/>
                  <w:sz w:val="24"/>
                  <w:szCs w:val="24"/>
                </w:rPr>
              </m:ctrlPr>
            </m:fPr>
            <m:num>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7.19</m:t>
                  </m:r>
                </m:e>
                <m:sup>
                  <m:r>
                    <w:rPr>
                      <w:rFonts w:ascii="Cambria Math" w:eastAsiaTheme="minorEastAsia" w:hAnsi="Cambria Math" w:cstheme="majorBidi"/>
                      <w:sz w:val="24"/>
                      <w:szCs w:val="24"/>
                    </w:rPr>
                    <m:t>3</m:t>
                  </m:r>
                </m:sup>
              </m:sSup>
            </m:num>
            <m:den>
              <m:r>
                <w:rPr>
                  <w:rFonts w:ascii="Cambria Math" w:eastAsiaTheme="minorEastAsia" w:hAnsi="Cambria Math" w:cstheme="majorBidi"/>
                  <w:sz w:val="24"/>
                  <w:szCs w:val="24"/>
                </w:rPr>
                <m:t>3</m:t>
              </m:r>
            </m:den>
          </m:f>
          <m:r>
            <w:rPr>
              <w:rFonts w:ascii="Cambria Math" w:eastAsiaTheme="minorEastAsia" w:hAnsi="Cambria Math" w:cstheme="majorBidi"/>
              <w:sz w:val="24"/>
              <w:szCs w:val="24"/>
            </w:rPr>
            <m:t>+100×</m:t>
          </m:r>
          <m:sSup>
            <m:sSupPr>
              <m:ctrlPr>
                <w:rPr>
                  <w:rFonts w:ascii="Cambria Math" w:eastAsiaTheme="minorEastAsia" w:hAnsi="Cambria Math" w:cstheme="majorBidi"/>
                  <w:i/>
                  <w:sz w:val="24"/>
                  <w:szCs w:val="24"/>
                </w:rPr>
              </m:ctrlPr>
            </m:sSupPr>
            <m:e>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14.5-7,81</m:t>
                  </m:r>
                </m:e>
              </m:d>
            </m:e>
            <m:sup>
              <m:r>
                <w:rPr>
                  <w:rFonts w:ascii="Cambria Math" w:eastAsiaTheme="minorEastAsia" w:hAnsi="Cambria Math" w:cstheme="majorBidi"/>
                  <w:sz w:val="24"/>
                  <w:szCs w:val="24"/>
                </w:rPr>
                <m:t>2</m:t>
              </m:r>
            </m:sup>
          </m:sSup>
        </m:oMath>
      </m:oMathPara>
    </w:p>
    <w:p w:rsidR="00E01015" w:rsidRPr="003D1FAB" w:rsidRDefault="00E01015" w:rsidP="00A1330B">
      <w:pPr>
        <w:spacing w:line="360" w:lineRule="auto"/>
        <w:rPr>
          <w:rFonts w:asciiTheme="majorBidi" w:eastAsiaTheme="minorEastAsia" w:hAnsiTheme="majorBidi" w:cstheme="majorBidi"/>
          <w:sz w:val="24"/>
          <w:szCs w:val="24"/>
        </w:rPr>
      </w:pPr>
      <m:oMathPara>
        <m:oMath>
          <m:r>
            <w:rPr>
              <w:rFonts w:asciiTheme="majorBidi" w:eastAsiaTheme="minorEastAsia" w:hAnsiTheme="majorBidi" w:cstheme="majorBidi"/>
              <w:sz w:val="24"/>
              <w:szCs w:val="24"/>
            </w:rPr>
            <m:t>=</m:t>
          </m:r>
          <m:r>
            <w:rPr>
              <w:rFonts w:ascii="Cambria Math" w:eastAsiaTheme="minorEastAsia" w:hAnsi="Cambria Math" w:cstheme="majorBidi"/>
              <w:sz w:val="24"/>
              <w:szCs w:val="24"/>
            </w:rPr>
            <m:t>&gt;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I</m:t>
              </m:r>
            </m:e>
            <m:sub>
              <m:r>
                <w:rPr>
                  <w:rFonts w:ascii="Cambria Math" w:eastAsiaTheme="minorEastAsia" w:hAnsi="Cambria Math" w:cstheme="majorBidi"/>
                  <w:sz w:val="24"/>
                  <w:szCs w:val="24"/>
                </w:rPr>
                <m:t>0</m:t>
              </m:r>
            </m:sub>
          </m:sSub>
          <m:r>
            <w:rPr>
              <w:rFonts w:ascii="Cambria Math" w:eastAsiaTheme="minorEastAsia" w:hAnsi="Cambria Math" w:cstheme="majorBidi"/>
              <w:sz w:val="24"/>
              <w:szCs w:val="24"/>
            </w:rPr>
            <m:t>= 32744,76 c</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4</m:t>
              </m:r>
            </m:sup>
          </m:sSup>
        </m:oMath>
      </m:oMathPara>
    </w:p>
    <w:p w:rsidR="00E01015" w:rsidRDefault="00E01015" w:rsidP="00A1330B">
      <w:pPr>
        <w:spacing w:line="360" w:lineRule="auto"/>
      </w:pPr>
    </w:p>
    <w:p w:rsidR="00E01015" w:rsidRDefault="00E01015" w:rsidP="00A1330B">
      <w:pPr>
        <w:spacing w:line="360" w:lineRule="auto"/>
      </w:pPr>
    </w:p>
    <w:p w:rsidR="00E01015" w:rsidRPr="005358C0" w:rsidRDefault="009A19B4" w:rsidP="00A1330B">
      <w:pPr>
        <w:spacing w:line="360" w:lineRule="auto"/>
        <w:rPr>
          <w:rFonts w:asciiTheme="majorBidi" w:eastAsiaTheme="minorEastAsia" w:hAnsiTheme="majorBidi" w:cstheme="majorBidi"/>
          <w:sz w:val="24"/>
          <w:szCs w:val="24"/>
        </w:rPr>
      </w:pPr>
      <m:oMathPara>
        <m:oMathParaPr>
          <m:jc m:val="left"/>
        </m:oMathParaPr>
        <m:oMath>
          <m:sSub>
            <m:sSubPr>
              <m:ctrlPr>
                <w:rPr>
                  <w:rFonts w:ascii="Cambria Math" w:hAnsi="Cambria Math" w:cstheme="majorBidi"/>
                  <w:i/>
                  <w:sz w:val="24"/>
                  <w:szCs w:val="24"/>
                </w:rPr>
              </m:ctrlPr>
            </m:sSubPr>
            <m:e>
              <m:r>
                <w:rPr>
                  <w:rFonts w:ascii="Cambria Math" w:hAnsi="Cambria Math" w:cstheme="majorBidi"/>
                  <w:sz w:val="24"/>
                  <w:szCs w:val="24"/>
                </w:rPr>
                <m:t>ρ</m:t>
              </m:r>
            </m:e>
            <m:sub>
              <m:r>
                <w:rPr>
                  <w:rFonts w:ascii="Cambria Math" w:hAnsi="Cambria Math" w:cstheme="majorBidi"/>
                  <w:sz w:val="24"/>
                  <w:szCs w:val="24"/>
                </w:rPr>
                <m:t>1</m:t>
              </m:r>
            </m:sub>
          </m:sSub>
          <m:r>
            <w:rPr>
              <w:rFonts w:ascii="Cambria Math" w:hAnsi="Cambria Math" w:cstheme="majorBidi"/>
              <w:sz w:val="24"/>
              <w:szCs w:val="24"/>
            </w:rPr>
            <m:t>=100ρ=100×</m:t>
          </m:r>
          <m:f>
            <m:fPr>
              <m:ctrlPr>
                <w:rPr>
                  <w:rFonts w:ascii="Cambria Math" w:hAnsi="Cambria Math" w:cstheme="majorBidi"/>
                  <w:i/>
                  <w:sz w:val="24"/>
                  <w:szCs w:val="24"/>
                </w:rPr>
              </m:ctrlPr>
            </m:fPr>
            <m:num>
              <m:r>
                <w:rPr>
                  <w:rFonts w:ascii="Cambria Math" w:hAnsi="Cambria Math" w:cstheme="majorBidi"/>
                  <w:sz w:val="24"/>
                  <w:szCs w:val="24"/>
                </w:rPr>
                <m:t>A</m:t>
              </m:r>
            </m:num>
            <m:den>
              <m:r>
                <w:rPr>
                  <w:rFonts w:ascii="Cambria Math" w:hAnsi="Cambria Math" w:cstheme="majorBidi"/>
                  <w:sz w:val="24"/>
                  <w:szCs w:val="24"/>
                </w:rPr>
                <m:t>b×d</m:t>
              </m:r>
            </m:den>
          </m:f>
          <m:r>
            <w:rPr>
              <w:rFonts w:ascii="Cambria Math" w:hAnsi="Cambria Math" w:cstheme="majorBidi"/>
              <w:sz w:val="24"/>
              <w:szCs w:val="24"/>
            </w:rPr>
            <m:t>=100×</m:t>
          </m:r>
          <m:f>
            <m:fPr>
              <m:ctrlPr>
                <w:rPr>
                  <w:rFonts w:ascii="Cambria Math" w:hAnsi="Cambria Math" w:cstheme="majorBidi"/>
                  <w:i/>
                  <w:sz w:val="24"/>
                  <w:szCs w:val="24"/>
                </w:rPr>
              </m:ctrlPr>
            </m:fPr>
            <m:num>
              <m:r>
                <w:rPr>
                  <w:rFonts w:ascii="Cambria Math" w:hAnsi="Cambria Math" w:cstheme="majorBidi"/>
                  <w:sz w:val="24"/>
                  <w:szCs w:val="24"/>
                </w:rPr>
                <m:t>4,71</m:t>
              </m:r>
            </m:num>
            <m:den>
              <m:r>
                <w:rPr>
                  <w:rFonts w:ascii="Cambria Math" w:hAnsi="Cambria Math" w:cstheme="majorBidi"/>
                  <w:sz w:val="24"/>
                  <w:szCs w:val="24"/>
                </w:rPr>
                <m:t>100×14.5</m:t>
              </m:r>
            </m:den>
          </m:f>
          <m:r>
            <w:rPr>
              <w:rFonts w:ascii="Cambria Math" w:hAnsi="Cambria Math" w:cstheme="majorBidi"/>
              <w:sz w:val="24"/>
              <w:szCs w:val="24"/>
            </w:rPr>
            <m:t>=0.325=&gt;</m:t>
          </m:r>
          <m:sSub>
            <m:sSubPr>
              <m:ctrlPr>
                <w:rPr>
                  <w:rFonts w:ascii="Cambria Math" w:hAnsi="Cambria Math" w:cstheme="majorBidi"/>
                  <w:i/>
                  <w:sz w:val="24"/>
                  <w:szCs w:val="24"/>
                </w:rPr>
              </m:ctrlPr>
            </m:sSubPr>
            <m:e>
              <m:r>
                <w:rPr>
                  <w:rFonts w:ascii="Cambria Math" w:hAnsi="Cambria Math" w:cstheme="majorBidi"/>
                  <w:sz w:val="24"/>
                  <w:szCs w:val="24"/>
                </w:rPr>
                <m:t>β</m:t>
              </m:r>
            </m:e>
            <m:sub>
              <m:r>
                <w:rPr>
                  <w:rFonts w:ascii="Cambria Math" w:hAnsi="Cambria Math" w:cstheme="majorBidi"/>
                  <w:sz w:val="24"/>
                  <w:szCs w:val="24"/>
                </w:rPr>
                <m:t>1</m:t>
              </m:r>
            </m:sub>
          </m:sSub>
          <m:r>
            <w:rPr>
              <w:rFonts w:ascii="Cambria Math" w:hAnsi="Cambria Math" w:cstheme="majorBidi"/>
              <w:sz w:val="24"/>
              <w:szCs w:val="24"/>
            </w:rPr>
            <m:t>=0.911</m:t>
          </m:r>
        </m:oMath>
      </m:oMathPara>
    </w:p>
    <w:p w:rsidR="00E01015" w:rsidRPr="005358C0" w:rsidRDefault="009A19B4" w:rsidP="00A1330B">
      <w:pPr>
        <w:spacing w:line="360" w:lineRule="auto"/>
        <w:rPr>
          <w:rFonts w:asciiTheme="majorBidi" w:hAnsiTheme="majorBidi" w:cstheme="majorBidi"/>
          <w:sz w:val="24"/>
          <w:szCs w:val="24"/>
        </w:rPr>
      </w:pPr>
      <m:oMathPara>
        <m:oMathParaPr>
          <m:jc m:val="left"/>
        </m:oMathParaPr>
        <m:oMath>
          <m:sSub>
            <m:sSubPr>
              <m:ctrlPr>
                <w:rPr>
                  <w:rFonts w:ascii="Cambria Math" w:hAnsi="Cambria Math" w:cstheme="majorBidi"/>
                  <w:i/>
                  <w:sz w:val="24"/>
                  <w:szCs w:val="24"/>
                </w:rPr>
              </m:ctrlPr>
            </m:sSubPr>
            <m:e>
              <m:r>
                <w:rPr>
                  <w:rFonts w:ascii="Cambria Math" w:hAnsi="Cambria Math" w:cstheme="majorBidi"/>
                  <w:sz w:val="24"/>
                  <w:szCs w:val="24"/>
                </w:rPr>
                <m:t>λ</m:t>
              </m:r>
            </m:e>
            <m:sub>
              <m:r>
                <w:rPr>
                  <w:rFonts w:ascii="Cambria Math" w:hAnsi="Cambria Math" w:cstheme="majorBidi"/>
                  <w:sz w:val="24"/>
                  <w:szCs w:val="24"/>
                </w:rPr>
                <m:t>i</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0.05×</m:t>
              </m:r>
              <m:sSub>
                <m:sSubPr>
                  <m:ctrlPr>
                    <w:rPr>
                      <w:rFonts w:ascii="Cambria Math" w:hAnsi="Cambria Math" w:cstheme="majorBidi"/>
                      <w:i/>
                      <w:sz w:val="24"/>
                      <w:szCs w:val="24"/>
                    </w:rPr>
                  </m:ctrlPr>
                </m:sSubPr>
                <m:e>
                  <m:r>
                    <w:rPr>
                      <w:rFonts w:ascii="Cambria Math" w:hAnsi="Cambria Math" w:cstheme="majorBidi"/>
                      <w:sz w:val="24"/>
                      <w:szCs w:val="24"/>
                    </w:rPr>
                    <m:t>f</m:t>
                  </m:r>
                </m:e>
                <m:sub>
                  <m:r>
                    <w:rPr>
                      <w:rFonts w:ascii="Cambria Math" w:hAnsi="Cambria Math" w:cstheme="majorBidi"/>
                      <w:sz w:val="24"/>
                      <w:szCs w:val="24"/>
                    </w:rPr>
                    <m:t>t28</m:t>
                  </m:r>
                </m:sub>
              </m:sSub>
            </m:num>
            <m:den>
              <m:r>
                <w:rPr>
                  <w:rFonts w:ascii="Cambria Math" w:hAnsi="Cambria Math" w:cstheme="majorBidi"/>
                  <w:sz w:val="24"/>
                  <w:szCs w:val="24"/>
                </w:rPr>
                <m:t>5×ρ</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0.05×2.1</m:t>
              </m:r>
            </m:num>
            <m:den>
              <m:r>
                <w:rPr>
                  <w:rFonts w:ascii="Cambria Math" w:hAnsi="Cambria Math" w:cstheme="majorBidi"/>
                  <w:sz w:val="24"/>
                  <w:szCs w:val="24"/>
                </w:rPr>
                <m:t>5×0.0032</m:t>
              </m:r>
            </m:den>
          </m:f>
          <m:r>
            <w:rPr>
              <w:rFonts w:ascii="Cambria Math" w:hAnsi="Cambria Math" w:cstheme="majorBidi"/>
              <w:sz w:val="24"/>
              <w:szCs w:val="24"/>
            </w:rPr>
            <m:t>=6,56</m:t>
          </m:r>
        </m:oMath>
      </m:oMathPara>
    </w:p>
    <w:p w:rsidR="00E01015" w:rsidRPr="00932B8F" w:rsidRDefault="009A19B4" w:rsidP="00A1330B">
      <w:pPr>
        <w:spacing w:line="360" w:lineRule="auto"/>
        <w:rPr>
          <w:rFonts w:asciiTheme="majorBidi" w:eastAsiaTheme="minorEastAsia" w:hAnsiTheme="majorBidi" w:cstheme="majorBidi"/>
          <w:sz w:val="24"/>
          <w:szCs w:val="24"/>
        </w:rPr>
      </w:pPr>
      <m:oMathPara>
        <m:oMathParaPr>
          <m:jc m:val="left"/>
        </m:oMathParaPr>
        <m:oMath>
          <m:sSub>
            <m:sSubPr>
              <m:ctrlPr>
                <w:rPr>
                  <w:rFonts w:ascii="Cambria Math" w:hAnsi="Cambria Math" w:cstheme="majorBidi"/>
                  <w:i/>
                  <w:sz w:val="24"/>
                  <w:szCs w:val="24"/>
                </w:rPr>
              </m:ctrlPr>
            </m:sSubPr>
            <m:e>
              <m:r>
                <w:rPr>
                  <w:rFonts w:ascii="Cambria Math" w:hAnsi="Cambria Math" w:cstheme="majorBidi"/>
                  <w:sz w:val="24"/>
                  <w:szCs w:val="24"/>
                </w:rPr>
                <m:t>λ</m:t>
              </m:r>
            </m:e>
            <m:sub>
              <m:r>
                <w:rPr>
                  <w:rFonts w:ascii="Cambria Math" w:hAnsi="Cambria Math" w:cstheme="majorBidi"/>
                  <w:sz w:val="24"/>
                  <w:szCs w:val="24"/>
                </w:rPr>
                <m:t>v</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2×</m:t>
              </m:r>
              <m:sSub>
                <m:sSubPr>
                  <m:ctrlPr>
                    <w:rPr>
                      <w:rFonts w:ascii="Cambria Math" w:hAnsi="Cambria Math" w:cstheme="majorBidi"/>
                      <w:i/>
                      <w:sz w:val="24"/>
                      <w:szCs w:val="24"/>
                    </w:rPr>
                  </m:ctrlPr>
                </m:sSubPr>
                <m:e>
                  <m:r>
                    <w:rPr>
                      <w:rFonts w:ascii="Cambria Math" w:hAnsi="Cambria Math" w:cstheme="majorBidi"/>
                      <w:sz w:val="24"/>
                      <w:szCs w:val="24"/>
                    </w:rPr>
                    <m:t>λ</m:t>
                  </m:r>
                </m:e>
                <m:sub>
                  <m:r>
                    <w:rPr>
                      <w:rFonts w:ascii="Cambria Math" w:hAnsi="Cambria Math" w:cstheme="majorBidi"/>
                      <w:sz w:val="24"/>
                      <w:szCs w:val="24"/>
                    </w:rPr>
                    <m:t>i</m:t>
                  </m:r>
                </m:sub>
              </m:sSub>
            </m:num>
            <m:den>
              <m:r>
                <w:rPr>
                  <w:rFonts w:ascii="Cambria Math" w:hAnsi="Cambria Math" w:cstheme="majorBidi"/>
                  <w:sz w:val="24"/>
                  <w:szCs w:val="24"/>
                </w:rPr>
                <m:t>5</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2×6,56</m:t>
              </m:r>
            </m:num>
            <m:den>
              <m:r>
                <w:rPr>
                  <w:rFonts w:ascii="Cambria Math" w:hAnsi="Cambria Math" w:cstheme="majorBidi"/>
                  <w:sz w:val="24"/>
                  <w:szCs w:val="24"/>
                </w:rPr>
                <m:t>5</m:t>
              </m:r>
            </m:den>
          </m:f>
          <m:r>
            <w:rPr>
              <w:rFonts w:ascii="Cambria Math" w:hAnsi="Cambria Math" w:cstheme="majorBidi"/>
              <w:sz w:val="24"/>
              <w:szCs w:val="24"/>
            </w:rPr>
            <m:t>=2,62</m:t>
          </m:r>
        </m:oMath>
      </m:oMathPara>
    </w:p>
    <w:p w:rsidR="00E01015" w:rsidRPr="00932B8F" w:rsidRDefault="009A19B4" w:rsidP="00A1330B">
      <w:pPr>
        <w:spacing w:line="360" w:lineRule="auto"/>
        <w:rPr>
          <w:rFonts w:asciiTheme="majorBidi" w:hAnsiTheme="majorBidi" w:cstheme="majorBidi"/>
          <w:sz w:val="24"/>
          <w:szCs w:val="24"/>
        </w:rPr>
      </w:pPr>
      <m:oMathPara>
        <m:oMathParaPr>
          <m:jc m:val="left"/>
        </m:oMathParaPr>
        <m:oMath>
          <m:sSub>
            <m:sSubPr>
              <m:ctrlPr>
                <w:rPr>
                  <w:rFonts w:ascii="Cambria Math" w:hAnsi="Cambria Math"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g</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G×L²</m:t>
              </m:r>
            </m:num>
            <m:den>
              <m:r>
                <w:rPr>
                  <w:rFonts w:ascii="Cambria Math" w:hAnsi="Cambria Math" w:cstheme="majorBidi"/>
                  <w:sz w:val="24"/>
                  <w:szCs w:val="24"/>
                </w:rPr>
                <m:t>2</m:t>
              </m:r>
            </m:den>
          </m:f>
          <m:r>
            <w:rPr>
              <w:rFonts w:ascii="Cambria Math" w:hAnsi="Cambria Math" w:cstheme="majorBidi"/>
              <w:sz w:val="24"/>
              <w:szCs w:val="24"/>
            </w:rPr>
            <m:t>-P×L=-</m:t>
          </m:r>
          <m:f>
            <m:fPr>
              <m:ctrlPr>
                <w:rPr>
                  <w:rFonts w:ascii="Cambria Math" w:hAnsi="Cambria Math" w:cstheme="majorBidi"/>
                  <w:i/>
                  <w:sz w:val="24"/>
                  <w:szCs w:val="24"/>
                </w:rPr>
              </m:ctrlPr>
            </m:fPr>
            <m:num>
              <m:r>
                <w:rPr>
                  <w:rFonts w:ascii="Cambria Math" w:hAnsi="Cambria Math" w:cstheme="majorBidi"/>
                  <w:sz w:val="24"/>
                  <w:szCs w:val="24"/>
                </w:rPr>
                <m:t>5.12×1.5²</m:t>
              </m:r>
            </m:num>
            <m:den>
              <m:r>
                <w:rPr>
                  <w:rFonts w:ascii="Cambria Math" w:hAnsi="Cambria Math" w:cstheme="majorBidi"/>
                  <w:sz w:val="24"/>
                  <w:szCs w:val="24"/>
                </w:rPr>
                <m:t>2</m:t>
              </m:r>
            </m:den>
          </m:f>
          <m:r>
            <w:rPr>
              <w:rFonts w:ascii="Cambria Math" w:hAnsi="Cambria Math" w:cstheme="majorBidi"/>
              <w:sz w:val="24"/>
              <w:szCs w:val="24"/>
            </w:rPr>
            <m:t>-4.41×1.5=-12,38 KN.m</m:t>
          </m:r>
        </m:oMath>
      </m:oMathPara>
    </w:p>
    <w:p w:rsidR="00E01015" w:rsidRPr="00932B8F" w:rsidRDefault="00E01015" w:rsidP="00A1330B">
      <w:pPr>
        <w:spacing w:line="360" w:lineRule="auto"/>
        <w:rPr>
          <w:rFonts w:asciiTheme="majorBidi" w:hAnsiTheme="majorBidi" w:cstheme="majorBidi"/>
          <w:sz w:val="24"/>
          <w:szCs w:val="24"/>
        </w:rPr>
      </w:pPr>
    </w:p>
    <w:p w:rsidR="00E01015" w:rsidRPr="00932B8F" w:rsidRDefault="009A19B4" w:rsidP="00A1330B">
      <w:pPr>
        <w:spacing w:line="360" w:lineRule="auto"/>
        <w:rPr>
          <w:rFonts w:asciiTheme="majorBidi" w:hAnsiTheme="majorBidi" w:cstheme="majorBidi"/>
          <w:sz w:val="24"/>
          <w:szCs w:val="24"/>
        </w:rPr>
      </w:pPr>
      <m:oMathPara>
        <m:oMathParaPr>
          <m:jc m:val="left"/>
        </m:oMathParaPr>
        <m:oMath>
          <m:sSub>
            <m:sSubPr>
              <m:ctrlPr>
                <w:rPr>
                  <w:rFonts w:ascii="Cambria Math" w:hAnsi="Cambria Math"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j</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G×L²</m:t>
              </m:r>
            </m:num>
            <m:den>
              <m:r>
                <w:rPr>
                  <w:rFonts w:ascii="Cambria Math" w:hAnsi="Cambria Math" w:cstheme="majorBidi"/>
                  <w:sz w:val="24"/>
                  <w:szCs w:val="24"/>
                </w:rPr>
                <m:t>2</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5,12×1.5²</m:t>
              </m:r>
            </m:num>
            <m:den>
              <m:r>
                <w:rPr>
                  <w:rFonts w:ascii="Cambria Math" w:hAnsi="Cambria Math" w:cstheme="majorBidi"/>
                  <w:sz w:val="24"/>
                  <w:szCs w:val="24"/>
                </w:rPr>
                <m:t>2</m:t>
              </m:r>
            </m:den>
          </m:f>
          <m:r>
            <w:rPr>
              <w:rFonts w:ascii="Cambria Math" w:hAnsi="Cambria Math" w:cstheme="majorBidi"/>
              <w:sz w:val="24"/>
              <w:szCs w:val="24"/>
            </w:rPr>
            <m:t>=-5,76 KN.m</m:t>
          </m:r>
        </m:oMath>
      </m:oMathPara>
    </w:p>
    <w:p w:rsidR="00E01015" w:rsidRPr="00932B8F" w:rsidRDefault="00E01015" w:rsidP="00A1330B">
      <w:pPr>
        <w:spacing w:line="360" w:lineRule="auto"/>
        <w:rPr>
          <w:rFonts w:asciiTheme="majorBidi" w:hAnsiTheme="majorBidi" w:cstheme="majorBidi"/>
          <w:sz w:val="24"/>
          <w:szCs w:val="24"/>
        </w:rPr>
      </w:pPr>
    </w:p>
    <w:p w:rsidR="00E01015" w:rsidRPr="00932B8F" w:rsidRDefault="009A19B4" w:rsidP="00A1330B">
      <w:pPr>
        <w:spacing w:line="360" w:lineRule="auto"/>
        <w:rPr>
          <w:rFonts w:asciiTheme="majorBidi" w:hAnsiTheme="majorBidi" w:cstheme="majorBidi"/>
          <w:sz w:val="24"/>
          <w:szCs w:val="24"/>
        </w:rPr>
      </w:pPr>
      <m:oMathPara>
        <m:oMathParaPr>
          <m:jc m:val="left"/>
        </m:oMathParaPr>
        <m:oMath>
          <m:sSub>
            <m:sSubPr>
              <m:ctrlPr>
                <w:rPr>
                  <w:rFonts w:ascii="Cambria Math" w:hAnsi="Cambria Math"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p</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P'×L²</m:t>
              </m:r>
            </m:num>
            <m:den>
              <m:r>
                <w:rPr>
                  <w:rFonts w:ascii="Cambria Math" w:hAnsi="Cambria Math" w:cstheme="majorBidi"/>
                  <w:sz w:val="24"/>
                  <w:szCs w:val="24"/>
                </w:rPr>
                <m:t>2</m:t>
              </m:r>
            </m:den>
          </m:f>
          <m:r>
            <w:rPr>
              <w:rFonts w:ascii="Cambria Math" w:hAnsi="Cambria Math" w:cstheme="majorBidi"/>
              <w:sz w:val="24"/>
              <w:szCs w:val="24"/>
            </w:rPr>
            <m:t>-P×L ;</m:t>
          </m:r>
        </m:oMath>
      </m:oMathPara>
    </w:p>
    <w:p w:rsidR="00E01015" w:rsidRPr="00932B8F" w:rsidRDefault="00E01015" w:rsidP="00A1330B">
      <w:pPr>
        <w:spacing w:line="360" w:lineRule="auto"/>
        <w:rPr>
          <w:rFonts w:asciiTheme="majorBidi" w:hAnsiTheme="majorBidi" w:cstheme="majorBidi"/>
          <w:sz w:val="24"/>
          <w:szCs w:val="24"/>
        </w:rPr>
      </w:pPr>
      <w:r w:rsidRPr="00932B8F">
        <w:rPr>
          <w:rFonts w:asciiTheme="majorBidi" w:hAnsiTheme="majorBidi" w:cstheme="majorBidi"/>
          <w:sz w:val="24"/>
          <w:szCs w:val="24"/>
        </w:rPr>
        <w:t>Avec P’ = G+q = 5</w:t>
      </w:r>
      <w:r>
        <w:rPr>
          <w:rFonts w:asciiTheme="majorBidi" w:hAnsiTheme="majorBidi" w:cstheme="majorBidi"/>
          <w:sz w:val="24"/>
          <w:szCs w:val="24"/>
        </w:rPr>
        <w:t>,12</w:t>
      </w:r>
      <w:r w:rsidRPr="00932B8F">
        <w:rPr>
          <w:rFonts w:asciiTheme="majorBidi" w:hAnsiTheme="majorBidi" w:cstheme="majorBidi"/>
          <w:sz w:val="24"/>
          <w:szCs w:val="24"/>
        </w:rPr>
        <w:t>+</w:t>
      </w:r>
      <w:proofErr w:type="gramStart"/>
      <w:r w:rsidRPr="00932B8F">
        <w:rPr>
          <w:rFonts w:asciiTheme="majorBidi" w:hAnsiTheme="majorBidi" w:cstheme="majorBidi"/>
          <w:sz w:val="24"/>
          <w:szCs w:val="24"/>
        </w:rPr>
        <w:t>3.</w:t>
      </w:r>
      <w:r>
        <w:rPr>
          <w:rFonts w:asciiTheme="majorBidi" w:hAnsiTheme="majorBidi" w:cstheme="majorBidi"/>
          <w:sz w:val="24"/>
          <w:szCs w:val="24"/>
        </w:rPr>
        <w:t>,</w:t>
      </w:r>
      <w:proofErr w:type="gramEnd"/>
      <w:r w:rsidRPr="00932B8F">
        <w:rPr>
          <w:rFonts w:asciiTheme="majorBidi" w:hAnsiTheme="majorBidi" w:cstheme="majorBidi"/>
          <w:sz w:val="24"/>
          <w:szCs w:val="24"/>
        </w:rPr>
        <w:t xml:space="preserve"> = 8</w:t>
      </w:r>
      <w:r>
        <w:rPr>
          <w:rFonts w:asciiTheme="majorBidi" w:hAnsiTheme="majorBidi" w:cstheme="majorBidi"/>
          <w:sz w:val="24"/>
          <w:szCs w:val="24"/>
        </w:rPr>
        <w:t>,62</w:t>
      </w:r>
      <w:r w:rsidRPr="00932B8F">
        <w:rPr>
          <w:rFonts w:asciiTheme="majorBidi" w:hAnsiTheme="majorBidi" w:cstheme="majorBidi"/>
          <w:sz w:val="24"/>
          <w:szCs w:val="24"/>
        </w:rPr>
        <w:t xml:space="preserve"> KN/ml</w:t>
      </w:r>
    </w:p>
    <w:p w:rsidR="00E01015" w:rsidRPr="00932B8F" w:rsidRDefault="009A19B4" w:rsidP="00A1330B">
      <w:pPr>
        <w:spacing w:line="360" w:lineRule="auto"/>
        <w:rPr>
          <w:rFonts w:asciiTheme="majorBidi" w:hAnsiTheme="majorBidi" w:cstheme="majorBidi"/>
          <w:sz w:val="24"/>
          <w:szCs w:val="24"/>
        </w:rPr>
      </w:pPr>
      <m:oMathPara>
        <m:oMathParaPr>
          <m:jc m:val="left"/>
        </m:oMathParaPr>
        <m:oMath>
          <m:sSub>
            <m:sSubPr>
              <m:ctrlPr>
                <w:rPr>
                  <w:rFonts w:ascii="Cambria Math" w:hAnsi="Cambria Math" w:cstheme="majorBidi"/>
                  <w:i/>
                  <w:sz w:val="24"/>
                  <w:szCs w:val="24"/>
                </w:rPr>
              </m:ctrlPr>
            </m:sSubPr>
            <m:e>
              <m:r>
                <w:rPr>
                  <w:rFonts w:ascii="Cambria Math" w:hAnsi="Cambria Math" w:cstheme="majorBidi"/>
                  <w:sz w:val="24"/>
                  <w:szCs w:val="24"/>
                </w:rPr>
                <m:t>M</m:t>
              </m:r>
            </m:e>
            <m:sub>
              <m:r>
                <w:rPr>
                  <w:rFonts w:ascii="Cambria Math" w:hAnsi="Cambria Math" w:cstheme="majorBidi"/>
                  <w:sz w:val="24"/>
                  <w:szCs w:val="24"/>
                </w:rPr>
                <m:t>p</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8,62×1.5²</m:t>
              </m:r>
            </m:num>
            <m:den>
              <m:r>
                <w:rPr>
                  <w:rFonts w:ascii="Cambria Math" w:hAnsi="Cambria Math" w:cstheme="majorBidi"/>
                  <w:sz w:val="24"/>
                  <w:szCs w:val="24"/>
                </w:rPr>
                <m:t>2</m:t>
              </m:r>
            </m:den>
          </m:f>
          <m:r>
            <w:rPr>
              <w:rFonts w:ascii="Cambria Math" w:hAnsi="Cambria Math" w:cstheme="majorBidi"/>
              <w:sz w:val="24"/>
              <w:szCs w:val="24"/>
            </w:rPr>
            <m:t>-4,41×1,5=-16,31 KN.m</m:t>
          </m:r>
        </m:oMath>
      </m:oMathPara>
    </w:p>
    <w:p w:rsidR="00E01015" w:rsidRPr="00932B8F" w:rsidRDefault="009A19B4" w:rsidP="00A1330B">
      <w:pPr>
        <w:spacing w:line="360" w:lineRule="auto"/>
        <w:rPr>
          <w:rFonts w:asciiTheme="majorBidi" w:eastAsiaTheme="minorEastAsia" w:hAnsiTheme="majorBidi" w:cstheme="majorBidi"/>
          <w:sz w:val="24"/>
          <w:szCs w:val="24"/>
        </w:rPr>
      </w:pPr>
      <m:oMathPara>
        <m:oMathParaPr>
          <m:jc m:val="left"/>
        </m:oMathParaPr>
        <m:oMath>
          <m:sSubSup>
            <m:sSubSupPr>
              <m:ctrlPr>
                <w:rPr>
                  <w:rFonts w:ascii="Cambria Math" w:hAnsi="Cambria Math" w:cstheme="majorBidi"/>
                  <w:i/>
                  <w:sz w:val="24"/>
                  <w:szCs w:val="24"/>
                </w:rPr>
              </m:ctrlPr>
            </m:sSubSupPr>
            <m:e>
              <m:r>
                <w:rPr>
                  <w:rFonts w:ascii="Cambria Math" w:hAnsi="Cambria Math" w:cstheme="majorBidi"/>
                  <w:sz w:val="24"/>
                  <w:szCs w:val="24"/>
                </w:rPr>
                <m:t>σ</m:t>
              </m:r>
            </m:e>
            <m:sub>
              <m:r>
                <w:rPr>
                  <w:rFonts w:ascii="Cambria Math" w:hAnsi="Cambria Math" w:cstheme="majorBidi"/>
                  <w:sz w:val="24"/>
                  <w:szCs w:val="24"/>
                </w:rPr>
                <m:t>s</m:t>
              </m:r>
            </m:sub>
            <m:sup>
              <m:r>
                <w:rPr>
                  <w:rFonts w:ascii="Cambria Math" w:hAnsi="Cambria Math" w:cstheme="majorBidi"/>
                  <w:sz w:val="24"/>
                  <w:szCs w:val="24"/>
                </w:rPr>
                <m:t>g</m:t>
              </m:r>
            </m:sup>
          </m:sSubSup>
          <m:r>
            <w:rPr>
              <w:rFonts w:ascii="Cambria Math" w:hAnsi="Cambria Math" w:cstheme="majorBidi"/>
              <w:sz w:val="24"/>
              <w:szCs w:val="24"/>
            </w:rPr>
            <m:t>=</m:t>
          </m:r>
          <m:f>
            <m:fPr>
              <m:ctrlPr>
                <w:rPr>
                  <w:rFonts w:ascii="Cambria Math" w:hAnsi="Cambria Math" w:cstheme="majorBidi"/>
                  <w:i/>
                  <w:sz w:val="24"/>
                  <w:szCs w:val="24"/>
                </w:rPr>
              </m:ctrlPr>
            </m:fPr>
            <m:num>
              <m:sSubSup>
                <m:sSubSupPr>
                  <m:ctrlPr>
                    <w:rPr>
                      <w:rFonts w:ascii="Cambria Math" w:hAnsi="Cambria Math" w:cstheme="majorBidi"/>
                      <w:i/>
                      <w:sz w:val="24"/>
                      <w:szCs w:val="24"/>
                    </w:rPr>
                  </m:ctrlPr>
                </m:sSubSupPr>
                <m:e>
                  <m:r>
                    <w:rPr>
                      <w:rFonts w:ascii="Cambria Math" w:hAnsi="Cambria Math" w:cstheme="majorBidi"/>
                      <w:sz w:val="24"/>
                      <w:szCs w:val="24"/>
                    </w:rPr>
                    <m:t>M</m:t>
                  </m:r>
                </m:e>
                <m:sub>
                  <m:r>
                    <w:rPr>
                      <w:rFonts w:ascii="Cambria Math" w:hAnsi="Cambria Math" w:cstheme="majorBidi"/>
                      <w:sz w:val="24"/>
                      <w:szCs w:val="24"/>
                    </w:rPr>
                    <m:t>s</m:t>
                  </m:r>
                </m:sub>
                <m:sup>
                  <m:r>
                    <w:rPr>
                      <w:rFonts w:ascii="Cambria Math" w:hAnsi="Cambria Math" w:cstheme="majorBidi"/>
                      <w:sz w:val="24"/>
                      <w:szCs w:val="24"/>
                    </w:rPr>
                    <m:t>g</m:t>
                  </m:r>
                </m:sup>
              </m:sSubSup>
            </m:num>
            <m:den>
              <m:r>
                <w:rPr>
                  <w:rFonts w:ascii="Cambria Math" w:hAnsi="Cambria Math" w:cstheme="majorBidi"/>
                  <w:sz w:val="24"/>
                  <w:szCs w:val="24"/>
                </w:rPr>
                <m:t>A×</m:t>
              </m:r>
              <m:sSub>
                <m:sSubPr>
                  <m:ctrlPr>
                    <w:rPr>
                      <w:rFonts w:ascii="Cambria Math" w:hAnsi="Cambria Math" w:cstheme="majorBidi"/>
                      <w:i/>
                      <w:sz w:val="24"/>
                      <w:szCs w:val="24"/>
                    </w:rPr>
                  </m:ctrlPr>
                </m:sSubPr>
                <m:e>
                  <m:r>
                    <w:rPr>
                      <w:rFonts w:ascii="Cambria Math" w:hAnsi="Cambria Math" w:cstheme="majorBidi"/>
                      <w:sz w:val="24"/>
                      <w:szCs w:val="24"/>
                    </w:rPr>
                    <m:t>β</m:t>
                  </m:r>
                </m:e>
                <m:sub>
                  <m:r>
                    <w:rPr>
                      <w:rFonts w:ascii="Cambria Math" w:hAnsi="Cambria Math" w:cstheme="majorBidi"/>
                      <w:sz w:val="24"/>
                      <w:szCs w:val="24"/>
                    </w:rPr>
                    <m:t>1</m:t>
                  </m:r>
                </m:sub>
              </m:sSub>
              <m:r>
                <w:rPr>
                  <w:rFonts w:ascii="Cambria Math" w:hAnsi="Cambria Math" w:cstheme="majorBidi"/>
                  <w:sz w:val="24"/>
                  <w:szCs w:val="24"/>
                </w:rPr>
                <m:t>×d</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12380</m:t>
              </m:r>
            </m:num>
            <m:den>
              <m:r>
                <w:rPr>
                  <w:rFonts w:ascii="Cambria Math" w:hAnsi="Cambria Math" w:cstheme="majorBidi"/>
                  <w:sz w:val="24"/>
                  <w:szCs w:val="24"/>
                </w:rPr>
                <m:t>4,71×0.911×14.5</m:t>
              </m:r>
            </m:den>
          </m:f>
          <m:r>
            <w:rPr>
              <w:rFonts w:ascii="Cambria Math" w:hAnsi="Cambria Math" w:cstheme="majorBidi"/>
              <w:sz w:val="24"/>
              <w:szCs w:val="24"/>
            </w:rPr>
            <m:t>=198,98 MPa</m:t>
          </m:r>
        </m:oMath>
      </m:oMathPara>
    </w:p>
    <w:p w:rsidR="00E01015" w:rsidRPr="00932B8F" w:rsidRDefault="009A19B4" w:rsidP="00A1330B">
      <w:pPr>
        <w:spacing w:line="360" w:lineRule="auto"/>
        <w:rPr>
          <w:rFonts w:asciiTheme="majorBidi" w:hAnsiTheme="majorBidi" w:cstheme="majorBidi"/>
          <w:sz w:val="24"/>
          <w:szCs w:val="24"/>
        </w:rPr>
      </w:pPr>
      <m:oMathPara>
        <m:oMathParaPr>
          <m:jc m:val="left"/>
        </m:oMathParaPr>
        <m:oMath>
          <m:sSubSup>
            <m:sSubSupPr>
              <m:ctrlPr>
                <w:rPr>
                  <w:rFonts w:ascii="Cambria Math" w:hAnsi="Cambria Math" w:cstheme="majorBidi"/>
                  <w:i/>
                  <w:sz w:val="24"/>
                  <w:szCs w:val="24"/>
                </w:rPr>
              </m:ctrlPr>
            </m:sSubSupPr>
            <m:e>
              <m:r>
                <w:rPr>
                  <w:rFonts w:ascii="Cambria Math" w:hAnsi="Cambria Math" w:cstheme="majorBidi"/>
                  <w:sz w:val="24"/>
                  <w:szCs w:val="24"/>
                </w:rPr>
                <m:t>σ</m:t>
              </m:r>
            </m:e>
            <m:sub>
              <m:r>
                <w:rPr>
                  <w:rFonts w:ascii="Cambria Math" w:hAnsi="Cambria Math" w:cstheme="majorBidi"/>
                  <w:sz w:val="24"/>
                  <w:szCs w:val="24"/>
                </w:rPr>
                <m:t>s</m:t>
              </m:r>
            </m:sub>
            <m:sup>
              <m:r>
                <w:rPr>
                  <w:rFonts w:ascii="Cambria Math" w:hAnsi="Cambria Math" w:cstheme="majorBidi"/>
                  <w:sz w:val="24"/>
                  <w:szCs w:val="24"/>
                </w:rPr>
                <m:t>j</m:t>
              </m:r>
            </m:sup>
          </m:sSubSup>
          <m:r>
            <w:rPr>
              <w:rFonts w:ascii="Cambria Math" w:hAnsi="Cambria Math" w:cstheme="majorBidi"/>
              <w:sz w:val="24"/>
              <w:szCs w:val="24"/>
            </w:rPr>
            <m:t>=</m:t>
          </m:r>
          <m:f>
            <m:fPr>
              <m:ctrlPr>
                <w:rPr>
                  <w:rFonts w:ascii="Cambria Math" w:hAnsi="Cambria Math" w:cstheme="majorBidi"/>
                  <w:i/>
                  <w:sz w:val="24"/>
                  <w:szCs w:val="24"/>
                </w:rPr>
              </m:ctrlPr>
            </m:fPr>
            <m:num>
              <m:sSubSup>
                <m:sSubSupPr>
                  <m:ctrlPr>
                    <w:rPr>
                      <w:rFonts w:ascii="Cambria Math" w:hAnsi="Cambria Math" w:cstheme="majorBidi"/>
                      <w:i/>
                      <w:sz w:val="24"/>
                      <w:szCs w:val="24"/>
                    </w:rPr>
                  </m:ctrlPr>
                </m:sSubSupPr>
                <m:e>
                  <m:r>
                    <w:rPr>
                      <w:rFonts w:ascii="Cambria Math" w:hAnsi="Cambria Math" w:cstheme="majorBidi"/>
                      <w:sz w:val="24"/>
                      <w:szCs w:val="24"/>
                    </w:rPr>
                    <m:t>M</m:t>
                  </m:r>
                </m:e>
                <m:sub>
                  <m:r>
                    <w:rPr>
                      <w:rFonts w:ascii="Cambria Math" w:hAnsi="Cambria Math" w:cstheme="majorBidi"/>
                      <w:sz w:val="24"/>
                      <w:szCs w:val="24"/>
                    </w:rPr>
                    <m:t>s</m:t>
                  </m:r>
                </m:sub>
                <m:sup>
                  <m:r>
                    <w:rPr>
                      <w:rFonts w:ascii="Cambria Math" w:hAnsi="Cambria Math" w:cstheme="majorBidi"/>
                      <w:sz w:val="24"/>
                      <w:szCs w:val="24"/>
                    </w:rPr>
                    <m:t>j</m:t>
                  </m:r>
                </m:sup>
              </m:sSubSup>
            </m:num>
            <m:den>
              <m:r>
                <w:rPr>
                  <w:rFonts w:ascii="Cambria Math" w:hAnsi="Cambria Math" w:cstheme="majorBidi"/>
                  <w:sz w:val="24"/>
                  <w:szCs w:val="24"/>
                </w:rPr>
                <m:t>A×</m:t>
              </m:r>
              <m:sSub>
                <m:sSubPr>
                  <m:ctrlPr>
                    <w:rPr>
                      <w:rFonts w:ascii="Cambria Math" w:hAnsi="Cambria Math" w:cstheme="majorBidi"/>
                      <w:i/>
                      <w:sz w:val="24"/>
                      <w:szCs w:val="24"/>
                    </w:rPr>
                  </m:ctrlPr>
                </m:sSubPr>
                <m:e>
                  <m:r>
                    <w:rPr>
                      <w:rFonts w:ascii="Cambria Math" w:hAnsi="Cambria Math" w:cstheme="majorBidi"/>
                      <w:sz w:val="24"/>
                      <w:szCs w:val="24"/>
                    </w:rPr>
                    <m:t>β</m:t>
                  </m:r>
                </m:e>
                <m:sub>
                  <m:r>
                    <w:rPr>
                      <w:rFonts w:ascii="Cambria Math" w:hAnsi="Cambria Math" w:cstheme="majorBidi"/>
                      <w:sz w:val="24"/>
                      <w:szCs w:val="24"/>
                    </w:rPr>
                    <m:t>1</m:t>
                  </m:r>
                </m:sub>
              </m:sSub>
              <m:r>
                <w:rPr>
                  <w:rFonts w:ascii="Cambria Math" w:hAnsi="Cambria Math" w:cstheme="majorBidi"/>
                  <w:sz w:val="24"/>
                  <w:szCs w:val="24"/>
                </w:rPr>
                <m:t>×d</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5760</m:t>
              </m:r>
            </m:num>
            <m:den>
              <m:r>
                <w:rPr>
                  <w:rFonts w:ascii="Cambria Math" w:hAnsi="Cambria Math" w:cstheme="majorBidi"/>
                  <w:sz w:val="24"/>
                  <w:szCs w:val="24"/>
                </w:rPr>
                <m:t>4,71×0.911×14.5</m:t>
              </m:r>
            </m:den>
          </m:f>
          <m:r>
            <w:rPr>
              <w:rFonts w:ascii="Cambria Math" w:hAnsi="Cambria Math" w:cstheme="majorBidi"/>
              <w:sz w:val="24"/>
              <w:szCs w:val="24"/>
            </w:rPr>
            <m:t>=92,57 MPa</m:t>
          </m:r>
        </m:oMath>
      </m:oMathPara>
    </w:p>
    <w:p w:rsidR="00E01015" w:rsidRPr="00932B8F" w:rsidRDefault="009A19B4" w:rsidP="00A1330B">
      <w:pPr>
        <w:spacing w:line="360" w:lineRule="auto"/>
        <w:rPr>
          <w:rFonts w:asciiTheme="majorBidi" w:eastAsiaTheme="minorEastAsia" w:hAnsiTheme="majorBidi" w:cstheme="majorBidi"/>
          <w:sz w:val="24"/>
          <w:szCs w:val="24"/>
        </w:rPr>
      </w:pPr>
      <m:oMathPara>
        <m:oMathParaPr>
          <m:jc m:val="left"/>
        </m:oMathParaPr>
        <m:oMath>
          <m:sSubSup>
            <m:sSubSupPr>
              <m:ctrlPr>
                <w:rPr>
                  <w:rFonts w:ascii="Cambria Math" w:hAnsi="Cambria Math" w:cstheme="majorBidi"/>
                  <w:i/>
                  <w:sz w:val="24"/>
                  <w:szCs w:val="24"/>
                </w:rPr>
              </m:ctrlPr>
            </m:sSubSupPr>
            <m:e>
              <m:r>
                <w:rPr>
                  <w:rFonts w:ascii="Cambria Math" w:hAnsi="Cambria Math" w:cstheme="majorBidi"/>
                  <w:sz w:val="24"/>
                  <w:szCs w:val="24"/>
                </w:rPr>
                <m:t>σ</m:t>
              </m:r>
            </m:e>
            <m:sub>
              <m:r>
                <w:rPr>
                  <w:rFonts w:ascii="Cambria Math" w:hAnsi="Cambria Math" w:cstheme="majorBidi"/>
                  <w:sz w:val="24"/>
                  <w:szCs w:val="24"/>
                </w:rPr>
                <m:t>s</m:t>
              </m:r>
            </m:sub>
            <m:sup>
              <m:r>
                <w:rPr>
                  <w:rFonts w:ascii="Cambria Math" w:hAnsi="Cambria Math" w:cstheme="majorBidi"/>
                  <w:sz w:val="24"/>
                  <w:szCs w:val="24"/>
                </w:rPr>
                <m:t>p</m:t>
              </m:r>
            </m:sup>
          </m:sSubSup>
          <m:r>
            <w:rPr>
              <w:rFonts w:ascii="Cambria Math" w:hAnsi="Cambria Math" w:cstheme="majorBidi"/>
              <w:sz w:val="24"/>
              <w:szCs w:val="24"/>
            </w:rPr>
            <m:t>=</m:t>
          </m:r>
          <m:f>
            <m:fPr>
              <m:ctrlPr>
                <w:rPr>
                  <w:rFonts w:ascii="Cambria Math" w:hAnsi="Cambria Math" w:cstheme="majorBidi"/>
                  <w:i/>
                  <w:sz w:val="24"/>
                  <w:szCs w:val="24"/>
                </w:rPr>
              </m:ctrlPr>
            </m:fPr>
            <m:num>
              <m:sSubSup>
                <m:sSubSupPr>
                  <m:ctrlPr>
                    <w:rPr>
                      <w:rFonts w:ascii="Cambria Math" w:hAnsi="Cambria Math" w:cstheme="majorBidi"/>
                      <w:i/>
                      <w:sz w:val="24"/>
                      <w:szCs w:val="24"/>
                    </w:rPr>
                  </m:ctrlPr>
                </m:sSubSupPr>
                <m:e>
                  <m:r>
                    <w:rPr>
                      <w:rFonts w:ascii="Cambria Math" w:hAnsi="Cambria Math" w:cstheme="majorBidi"/>
                      <w:sz w:val="24"/>
                      <w:szCs w:val="24"/>
                    </w:rPr>
                    <m:t>M</m:t>
                  </m:r>
                </m:e>
                <m:sub>
                  <m:r>
                    <w:rPr>
                      <w:rFonts w:ascii="Cambria Math" w:hAnsi="Cambria Math" w:cstheme="majorBidi"/>
                      <w:sz w:val="24"/>
                      <w:szCs w:val="24"/>
                    </w:rPr>
                    <m:t>s</m:t>
                  </m:r>
                </m:sub>
                <m:sup>
                  <m:r>
                    <w:rPr>
                      <w:rFonts w:ascii="Cambria Math" w:hAnsi="Cambria Math" w:cstheme="majorBidi"/>
                      <w:sz w:val="24"/>
                      <w:szCs w:val="24"/>
                    </w:rPr>
                    <m:t>p</m:t>
                  </m:r>
                </m:sup>
              </m:sSubSup>
            </m:num>
            <m:den>
              <m:r>
                <w:rPr>
                  <w:rFonts w:ascii="Cambria Math" w:hAnsi="Cambria Math" w:cstheme="majorBidi"/>
                  <w:sz w:val="24"/>
                  <w:szCs w:val="24"/>
                </w:rPr>
                <m:t>A×</m:t>
              </m:r>
              <m:sSub>
                <m:sSubPr>
                  <m:ctrlPr>
                    <w:rPr>
                      <w:rFonts w:ascii="Cambria Math" w:hAnsi="Cambria Math" w:cstheme="majorBidi"/>
                      <w:i/>
                      <w:sz w:val="24"/>
                      <w:szCs w:val="24"/>
                    </w:rPr>
                  </m:ctrlPr>
                </m:sSubPr>
                <m:e>
                  <m:r>
                    <w:rPr>
                      <w:rFonts w:ascii="Cambria Math" w:hAnsi="Cambria Math" w:cstheme="majorBidi"/>
                      <w:sz w:val="24"/>
                      <w:szCs w:val="24"/>
                    </w:rPr>
                    <m:t>β</m:t>
                  </m:r>
                </m:e>
                <m:sub>
                  <m:r>
                    <w:rPr>
                      <w:rFonts w:ascii="Cambria Math" w:hAnsi="Cambria Math" w:cstheme="majorBidi"/>
                      <w:sz w:val="24"/>
                      <w:szCs w:val="24"/>
                    </w:rPr>
                    <m:t>1</m:t>
                  </m:r>
                </m:sub>
              </m:sSub>
              <m:r>
                <w:rPr>
                  <w:rFonts w:ascii="Cambria Math" w:hAnsi="Cambria Math" w:cstheme="majorBidi"/>
                  <w:sz w:val="24"/>
                  <w:szCs w:val="24"/>
                </w:rPr>
                <m:t>×d</m:t>
              </m:r>
            </m:den>
          </m:f>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16310</m:t>
              </m:r>
            </m:num>
            <m:den>
              <m:r>
                <w:rPr>
                  <w:rFonts w:ascii="Cambria Math" w:hAnsi="Cambria Math" w:cstheme="majorBidi"/>
                  <w:sz w:val="24"/>
                  <w:szCs w:val="24"/>
                </w:rPr>
                <m:t>4,71×0.911×14.5</m:t>
              </m:r>
            </m:den>
          </m:f>
          <m:r>
            <w:rPr>
              <w:rFonts w:ascii="Cambria Math" w:hAnsi="Cambria Math" w:cstheme="majorBidi"/>
              <w:sz w:val="24"/>
              <w:szCs w:val="24"/>
            </w:rPr>
            <m:t>=262,15 MPa</m:t>
          </m:r>
        </m:oMath>
      </m:oMathPara>
    </w:p>
    <w:p w:rsidR="00E01015" w:rsidRPr="00932B8F" w:rsidRDefault="00E01015" w:rsidP="00A1330B">
      <w:pPr>
        <w:spacing w:line="360" w:lineRule="auto"/>
        <w:rPr>
          <w:rFonts w:asciiTheme="majorBidi" w:eastAsiaTheme="minorEastAsia" w:hAnsiTheme="majorBidi" w:cstheme="majorBidi"/>
          <w:b/>
          <w:bCs/>
          <w:iCs/>
          <w:sz w:val="24"/>
          <w:szCs w:val="24"/>
        </w:rPr>
      </w:pPr>
      <w:r w:rsidRPr="00932B8F">
        <w:rPr>
          <w:rFonts w:asciiTheme="majorBidi" w:eastAsiaTheme="minorEastAsia" w:hAnsiTheme="majorBidi" w:cstheme="majorBidi"/>
          <w:sz w:val="24"/>
          <w:szCs w:val="24"/>
        </w:rPr>
        <w:t xml:space="preserve">- </w:t>
      </w:r>
      <w:r w:rsidRPr="001109CC">
        <w:rPr>
          <w:rFonts w:asciiTheme="majorBidi" w:eastAsiaTheme="minorEastAsia" w:hAnsiTheme="majorBidi" w:cstheme="majorBidi"/>
          <w:b/>
          <w:bCs/>
          <w:color w:val="365F91" w:themeColor="accent1" w:themeShade="BF"/>
          <w:sz w:val="24"/>
          <w:szCs w:val="24"/>
          <w:u w:val="single"/>
        </w:rPr>
        <w:t>Calcul du</w:t>
      </w:r>
      <m:oMath>
        <m:sSub>
          <m:sSubPr>
            <m:ctrlPr>
              <w:rPr>
                <w:rFonts w:ascii="Cambria Math" w:eastAsiaTheme="minorEastAsia" w:hAnsi="Cambria Math" w:cstheme="majorBidi"/>
                <w:b/>
                <w:bCs/>
                <w:iCs/>
                <w:color w:val="365F91" w:themeColor="accent1" w:themeShade="BF"/>
                <w:sz w:val="24"/>
                <w:szCs w:val="24"/>
              </w:rPr>
            </m:ctrlPr>
          </m:sSubPr>
          <m:e>
            <m:r>
              <m:rPr>
                <m:sty m:val="b"/>
              </m:rPr>
              <w:rPr>
                <w:rFonts w:ascii="Cambria Math" w:eastAsiaTheme="minorEastAsia" w:hAnsi="Cambria Math" w:cstheme="majorBidi"/>
                <w:color w:val="365F91" w:themeColor="accent1" w:themeShade="BF"/>
                <w:sz w:val="24"/>
                <w:szCs w:val="24"/>
              </w:rPr>
              <m:t>μ</m:t>
            </m:r>
          </m:e>
          <m:sub>
            <m:r>
              <m:rPr>
                <m:sty m:val="b"/>
              </m:rPr>
              <w:rPr>
                <w:rFonts w:ascii="Cambria Math" w:eastAsiaTheme="minorEastAsia" w:hAnsi="Cambria Math" w:cstheme="majorBidi"/>
                <w:color w:val="365F91" w:themeColor="accent1" w:themeShade="BF"/>
                <w:sz w:val="24"/>
                <w:szCs w:val="24"/>
              </w:rPr>
              <m:t xml:space="preserve">j </m:t>
            </m:r>
          </m:sub>
        </m:sSub>
        <m:r>
          <m:rPr>
            <m:sty m:val="b"/>
          </m:rPr>
          <w:rPr>
            <w:rFonts w:ascii="Cambria Math" w:eastAsiaTheme="minorEastAsia" w:hAnsi="Cambria Math" w:cstheme="majorBidi"/>
            <w:color w:val="365F91" w:themeColor="accent1" w:themeShade="BF"/>
            <w:sz w:val="24"/>
            <w:szCs w:val="24"/>
          </w:rPr>
          <m:t>;</m:t>
        </m:r>
        <m:sSub>
          <m:sSubPr>
            <m:ctrlPr>
              <w:rPr>
                <w:rFonts w:ascii="Cambria Math" w:eastAsiaTheme="minorEastAsia" w:hAnsi="Cambria Math" w:cstheme="majorBidi"/>
                <w:b/>
                <w:bCs/>
                <w:iCs/>
                <w:color w:val="365F91" w:themeColor="accent1" w:themeShade="BF"/>
                <w:sz w:val="24"/>
                <w:szCs w:val="24"/>
              </w:rPr>
            </m:ctrlPr>
          </m:sSubPr>
          <m:e>
            <m:r>
              <m:rPr>
                <m:sty m:val="b"/>
              </m:rPr>
              <w:rPr>
                <w:rFonts w:ascii="Cambria Math" w:eastAsiaTheme="minorEastAsia" w:hAnsi="Cambria Math" w:cstheme="majorBidi"/>
                <w:color w:val="365F91" w:themeColor="accent1" w:themeShade="BF"/>
                <w:sz w:val="24"/>
                <w:szCs w:val="24"/>
              </w:rPr>
              <m:t>μ</m:t>
            </m:r>
          </m:e>
          <m:sub>
            <m:r>
              <m:rPr>
                <m:sty m:val="b"/>
              </m:rPr>
              <w:rPr>
                <w:rFonts w:ascii="Cambria Math" w:eastAsiaTheme="minorEastAsia" w:hAnsi="Cambria Math" w:cstheme="majorBidi"/>
                <w:color w:val="365F91" w:themeColor="accent1" w:themeShade="BF"/>
                <w:sz w:val="24"/>
                <w:szCs w:val="24"/>
              </w:rPr>
              <m:t>g</m:t>
            </m:r>
          </m:sub>
        </m:sSub>
        <m:r>
          <m:rPr>
            <m:sty m:val="b"/>
          </m:rPr>
          <w:rPr>
            <w:rFonts w:ascii="Cambria Math" w:eastAsiaTheme="minorEastAsia" w:hAnsi="Cambria Math" w:cstheme="majorBidi"/>
            <w:color w:val="365F91" w:themeColor="accent1" w:themeShade="BF"/>
            <w:sz w:val="24"/>
            <w:szCs w:val="24"/>
          </w:rPr>
          <m:t xml:space="preserve"> ;</m:t>
        </m:r>
        <m:sSub>
          <m:sSubPr>
            <m:ctrlPr>
              <w:rPr>
                <w:rFonts w:ascii="Cambria Math" w:eastAsiaTheme="minorEastAsia" w:hAnsi="Cambria Math" w:cstheme="majorBidi"/>
                <w:b/>
                <w:bCs/>
                <w:iCs/>
                <w:color w:val="365F91" w:themeColor="accent1" w:themeShade="BF"/>
                <w:sz w:val="24"/>
                <w:szCs w:val="24"/>
              </w:rPr>
            </m:ctrlPr>
          </m:sSubPr>
          <m:e>
            <m:r>
              <m:rPr>
                <m:sty m:val="b"/>
              </m:rPr>
              <w:rPr>
                <w:rFonts w:ascii="Cambria Math" w:eastAsiaTheme="minorEastAsia" w:hAnsi="Cambria Math" w:cstheme="majorBidi"/>
                <w:color w:val="365F91" w:themeColor="accent1" w:themeShade="BF"/>
                <w:sz w:val="24"/>
                <w:szCs w:val="24"/>
              </w:rPr>
              <m:t>μ</m:t>
            </m:r>
          </m:e>
          <m:sub>
            <m:r>
              <m:rPr>
                <m:sty m:val="b"/>
              </m:rPr>
              <w:rPr>
                <w:rFonts w:ascii="Cambria Math" w:eastAsiaTheme="minorEastAsia" w:hAnsi="Cambria Math" w:cstheme="majorBidi"/>
                <w:color w:val="365F91" w:themeColor="accent1" w:themeShade="BF"/>
                <w:sz w:val="24"/>
                <w:szCs w:val="24"/>
              </w:rPr>
              <m:t>p</m:t>
            </m:r>
          </m:sub>
        </m:sSub>
        <m:r>
          <m:rPr>
            <m:sty m:val="b"/>
          </m:rPr>
          <w:rPr>
            <w:rFonts w:ascii="Cambria Math" w:eastAsiaTheme="minorEastAsia" w:hAnsi="Cambria Math" w:cstheme="majorBidi"/>
            <w:color w:val="365F91" w:themeColor="accent1" w:themeShade="BF"/>
            <w:sz w:val="24"/>
            <w:szCs w:val="24"/>
          </w:rPr>
          <m:t xml:space="preserve"> :</m:t>
        </m:r>
      </m:oMath>
    </w:p>
    <w:p w:rsidR="00E01015" w:rsidRPr="00932B8F" w:rsidRDefault="00E01015" w:rsidP="00A1330B">
      <w:pPr>
        <w:spacing w:line="360" w:lineRule="auto"/>
        <w:rPr>
          <w:rFonts w:asciiTheme="majorBidi" w:eastAsiaTheme="minorEastAsia" w:hAnsiTheme="majorBidi" w:cstheme="majorBidi"/>
          <w:sz w:val="24"/>
          <w:szCs w:val="24"/>
        </w:rPr>
      </w:pPr>
      <m:oMathPara>
        <m:oMathParaPr>
          <m:jc m:val="center"/>
        </m:oMathParaPr>
        <m:oMath>
          <m:r>
            <w:rPr>
              <w:rFonts w:ascii="Cambria Math" w:eastAsiaTheme="minorEastAsia" w:hAnsi="Cambria Math" w:cstheme="majorBidi"/>
              <w:sz w:val="24"/>
              <w:szCs w:val="24"/>
            </w:rPr>
            <m:t>μ= 1-</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1.75×</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t28</m:t>
                  </m:r>
                </m:sub>
              </m:sSub>
            </m:num>
            <m:den>
              <m:r>
                <w:rPr>
                  <w:rFonts w:ascii="Cambria Math" w:eastAsiaTheme="minorEastAsia" w:hAnsi="Cambria Math" w:cstheme="majorBidi"/>
                  <w:sz w:val="24"/>
                  <w:szCs w:val="24"/>
                </w:rPr>
                <m:t>4×ρ×</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σ</m:t>
                  </m:r>
                </m:e>
                <m:sub>
                  <m:r>
                    <w:rPr>
                      <w:rFonts w:ascii="Cambria Math" w:eastAsiaTheme="minorEastAsia" w:hAnsi="Cambria Math" w:cstheme="majorBidi"/>
                      <w:sz w:val="24"/>
                      <w:szCs w:val="24"/>
                    </w:rPr>
                    <m:t>s</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t28</m:t>
                  </m:r>
                </m:sub>
              </m:sSub>
            </m:den>
          </m:f>
        </m:oMath>
      </m:oMathPara>
    </w:p>
    <w:p w:rsidR="00E01015" w:rsidRPr="00932B8F" w:rsidRDefault="009A19B4" w:rsidP="00A1330B">
      <w:pPr>
        <w:spacing w:line="360" w:lineRule="auto"/>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μ</m:t>
              </m:r>
            </m:e>
            <m:sub>
              <m:r>
                <w:rPr>
                  <w:rFonts w:ascii="Cambria Math" w:eastAsiaTheme="minorEastAsia" w:hAnsi="Cambria Math" w:cstheme="majorBidi"/>
                  <w:sz w:val="24"/>
                  <w:szCs w:val="24"/>
                </w:rPr>
                <m:t>g</m:t>
              </m:r>
            </m:sub>
          </m:sSub>
          <m:r>
            <w:rPr>
              <w:rFonts w:ascii="Cambria Math" w:eastAsiaTheme="minorEastAsia" w:hAnsi="Cambria Math" w:cstheme="majorBidi"/>
              <w:sz w:val="24"/>
              <w:szCs w:val="24"/>
            </w:rPr>
            <m:t>= 1-</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1,75×2,1</m:t>
              </m:r>
            </m:num>
            <m:den>
              <m:r>
                <w:rPr>
                  <w:rFonts w:ascii="Cambria Math" w:eastAsiaTheme="minorEastAsia" w:hAnsi="Cambria Math" w:cstheme="majorBidi"/>
                  <w:sz w:val="24"/>
                  <w:szCs w:val="24"/>
                </w:rPr>
                <m:t>4×0,0032×198,98+2,1</m:t>
              </m:r>
            </m:den>
          </m:f>
          <m:r>
            <w:rPr>
              <w:rFonts w:ascii="Cambria Math" w:eastAsiaTheme="minorEastAsia" w:hAnsi="Cambria Math" w:cstheme="majorBidi"/>
              <w:sz w:val="24"/>
              <w:szCs w:val="24"/>
            </w:rPr>
            <m:t>=0,20</m:t>
          </m:r>
        </m:oMath>
      </m:oMathPara>
    </w:p>
    <w:p w:rsidR="00E01015" w:rsidRPr="00932B8F" w:rsidRDefault="009A19B4" w:rsidP="00A1330B">
      <w:pPr>
        <w:spacing w:line="360" w:lineRule="auto"/>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μ</m:t>
              </m:r>
            </m:e>
            <m:sub>
              <m:r>
                <w:rPr>
                  <w:rFonts w:ascii="Cambria Math" w:eastAsiaTheme="minorEastAsia" w:hAnsi="Cambria Math" w:cstheme="majorBidi"/>
                  <w:sz w:val="24"/>
                  <w:szCs w:val="24"/>
                </w:rPr>
                <m:t>j</m:t>
              </m:r>
            </m:sub>
          </m:sSub>
          <m:r>
            <w:rPr>
              <w:rFonts w:ascii="Cambria Math" w:eastAsiaTheme="minorEastAsia" w:hAnsi="Cambria Math" w:cstheme="majorBidi"/>
              <w:sz w:val="24"/>
              <w:szCs w:val="24"/>
            </w:rPr>
            <m:t>= 1-</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1,75×2,1</m:t>
              </m:r>
            </m:num>
            <m:den>
              <m:r>
                <w:rPr>
                  <w:rFonts w:ascii="Cambria Math" w:eastAsiaTheme="minorEastAsia" w:hAnsi="Cambria Math" w:cstheme="majorBidi"/>
                  <w:sz w:val="24"/>
                  <w:szCs w:val="24"/>
                </w:rPr>
                <m:t>4×0,0032×92,57+2,1</m:t>
              </m:r>
            </m:den>
          </m:f>
          <m:r>
            <w:rPr>
              <w:rFonts w:ascii="Cambria Math" w:eastAsiaTheme="minorEastAsia" w:hAnsi="Cambria Math" w:cstheme="majorBidi"/>
              <w:sz w:val="24"/>
              <w:szCs w:val="24"/>
            </w:rPr>
            <m:t>=-0.12</m:t>
          </m:r>
        </m:oMath>
      </m:oMathPara>
    </w:p>
    <w:p w:rsidR="00E01015" w:rsidRPr="00932B8F" w:rsidRDefault="009A19B4" w:rsidP="00A1330B">
      <w:pPr>
        <w:spacing w:line="360" w:lineRule="auto"/>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μ</m:t>
              </m:r>
            </m:e>
            <m:sub>
              <m:r>
                <w:rPr>
                  <w:rFonts w:ascii="Cambria Math" w:eastAsiaTheme="minorEastAsia" w:hAnsi="Cambria Math" w:cstheme="majorBidi"/>
                  <w:sz w:val="24"/>
                  <w:szCs w:val="24"/>
                </w:rPr>
                <m:t>p</m:t>
              </m:r>
            </m:sub>
          </m:sSub>
          <m:r>
            <w:rPr>
              <w:rFonts w:ascii="Cambria Math" w:eastAsiaTheme="minorEastAsia" w:hAnsi="Cambria Math" w:cstheme="majorBidi"/>
              <w:sz w:val="24"/>
              <w:szCs w:val="24"/>
            </w:rPr>
            <m:t>= 1-</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1,75×2,1</m:t>
              </m:r>
            </m:num>
            <m:den>
              <m:r>
                <w:rPr>
                  <w:rFonts w:ascii="Cambria Math" w:eastAsiaTheme="minorEastAsia" w:hAnsi="Cambria Math" w:cstheme="majorBidi"/>
                  <w:sz w:val="24"/>
                  <w:szCs w:val="24"/>
                </w:rPr>
                <m:t>4×0,0032×262,15+2,1</m:t>
              </m:r>
            </m:den>
          </m:f>
          <m:r>
            <w:rPr>
              <w:rFonts w:ascii="Cambria Math" w:eastAsiaTheme="minorEastAsia" w:hAnsi="Cambria Math" w:cstheme="majorBidi"/>
              <w:sz w:val="24"/>
              <w:szCs w:val="24"/>
            </w:rPr>
            <m:t>=0.33</m:t>
          </m:r>
        </m:oMath>
      </m:oMathPara>
    </w:p>
    <w:p w:rsidR="00E01015" w:rsidRPr="001109CC" w:rsidRDefault="00E01015" w:rsidP="00A1330B">
      <w:pPr>
        <w:spacing w:line="360" w:lineRule="auto"/>
        <w:rPr>
          <w:rFonts w:asciiTheme="majorBidi" w:eastAsiaTheme="minorEastAsia" w:hAnsiTheme="majorBidi" w:cstheme="majorBidi"/>
          <w:b/>
          <w:bCs/>
          <w:color w:val="365F91" w:themeColor="accent1" w:themeShade="BF"/>
          <w:sz w:val="24"/>
          <w:szCs w:val="24"/>
          <w:u w:val="single"/>
        </w:rPr>
      </w:pPr>
      <w:r w:rsidRPr="00932B8F">
        <w:rPr>
          <w:rFonts w:asciiTheme="majorBidi" w:eastAsiaTheme="minorEastAsia" w:hAnsiTheme="majorBidi" w:cstheme="majorBidi"/>
          <w:b/>
          <w:bCs/>
          <w:sz w:val="24"/>
          <w:szCs w:val="24"/>
          <w:u w:val="single"/>
        </w:rPr>
        <w:t xml:space="preserve">- </w:t>
      </w:r>
      <w:r w:rsidRPr="001109CC">
        <w:rPr>
          <w:rFonts w:asciiTheme="majorBidi" w:eastAsiaTheme="minorEastAsia" w:hAnsiTheme="majorBidi" w:cstheme="majorBidi"/>
          <w:b/>
          <w:bCs/>
          <w:color w:val="365F91" w:themeColor="accent1" w:themeShade="BF"/>
          <w:sz w:val="24"/>
          <w:szCs w:val="24"/>
          <w:u w:val="single"/>
        </w:rPr>
        <w:t>calcul des moments d’inertie fictifs (</w:t>
      </w:r>
      <m:oMath>
        <m:sSub>
          <m:sSubPr>
            <m:ctrlPr>
              <w:rPr>
                <w:rFonts w:ascii="Cambria Math" w:eastAsiaTheme="minorEastAsia" w:hAnsi="Cambria Math" w:cstheme="majorBidi"/>
                <w:b/>
                <w:bCs/>
                <w:i/>
                <w:color w:val="365F91" w:themeColor="accent1" w:themeShade="BF"/>
                <w:sz w:val="24"/>
                <w:szCs w:val="24"/>
                <w:u w:val="single"/>
              </w:rPr>
            </m:ctrlPr>
          </m:sSubPr>
          <m:e>
            <m:r>
              <m:rPr>
                <m:sty m:val="bi"/>
              </m:rPr>
              <w:rPr>
                <w:rFonts w:ascii="Cambria Math" w:eastAsiaTheme="minorEastAsia" w:hAnsi="Cambria Math" w:cstheme="majorBidi"/>
                <w:color w:val="365F91" w:themeColor="accent1" w:themeShade="BF"/>
                <w:sz w:val="24"/>
                <w:szCs w:val="24"/>
                <w:u w:val="single"/>
              </w:rPr>
              <m:t>I</m:t>
            </m:r>
          </m:e>
          <m:sub>
            <m:r>
              <m:rPr>
                <m:sty m:val="bi"/>
              </m:rPr>
              <w:rPr>
                <w:rFonts w:ascii="Cambria Math" w:eastAsiaTheme="minorEastAsia" w:hAnsi="Cambria Math" w:cstheme="majorBidi"/>
                <w:color w:val="365F91" w:themeColor="accent1" w:themeShade="BF"/>
                <w:sz w:val="24"/>
                <w:szCs w:val="24"/>
                <w:u w:val="single"/>
              </w:rPr>
              <m:t>f</m:t>
            </m:r>
          </m:sub>
        </m:sSub>
      </m:oMath>
      <w:r w:rsidRPr="001109CC">
        <w:rPr>
          <w:rFonts w:asciiTheme="majorBidi" w:eastAsiaTheme="minorEastAsia" w:hAnsiTheme="majorBidi" w:cstheme="majorBidi"/>
          <w:b/>
          <w:bCs/>
          <w:color w:val="365F91" w:themeColor="accent1" w:themeShade="BF"/>
          <w:sz w:val="24"/>
          <w:szCs w:val="24"/>
          <w:u w:val="single"/>
        </w:rPr>
        <w:t>) :</w:t>
      </w:r>
    </w:p>
    <w:p w:rsidR="00E01015" w:rsidRPr="00932B8F" w:rsidRDefault="009A19B4" w:rsidP="00A1330B">
      <w:pPr>
        <w:spacing w:line="360" w:lineRule="auto"/>
        <w:rPr>
          <w:rFonts w:asciiTheme="majorBidi" w:eastAsiaTheme="minorEastAsia" w:hAnsiTheme="majorBidi" w:cstheme="majorBidi"/>
          <w:sz w:val="24"/>
          <w:szCs w:val="24"/>
        </w:rPr>
      </w:pPr>
      <m:oMathPara>
        <m:oMathParaPr>
          <m:jc m:val="center"/>
        </m:oMathPara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I</m:t>
              </m:r>
            </m:e>
            <m:sub>
              <m:r>
                <w:rPr>
                  <w:rFonts w:ascii="Cambria Math" w:eastAsiaTheme="minorEastAsia" w:hAnsi="Cambria Math" w:cstheme="majorBidi"/>
                  <w:sz w:val="24"/>
                  <w:szCs w:val="24"/>
                </w:rPr>
                <m:t>f</m:t>
              </m:r>
            </m:sub>
          </m:sSub>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1,1×</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I</m:t>
                  </m:r>
                </m:e>
                <m:sub>
                  <m:r>
                    <w:rPr>
                      <w:rFonts w:ascii="Cambria Math" w:eastAsiaTheme="minorEastAsia" w:hAnsi="Cambria Math" w:cstheme="majorBidi"/>
                      <w:sz w:val="24"/>
                      <w:szCs w:val="24"/>
                    </w:rPr>
                    <m:t>0</m:t>
                  </m:r>
                </m:sub>
              </m:sSub>
            </m:num>
            <m:den>
              <m:r>
                <w:rPr>
                  <w:rFonts w:ascii="Cambria Math" w:eastAsiaTheme="minorEastAsia" w:hAnsi="Cambria Math" w:cstheme="majorBidi"/>
                  <w:sz w:val="24"/>
                  <w:szCs w:val="24"/>
                </w:rPr>
                <m:t>1+λ×μ</m:t>
              </m:r>
            </m:den>
          </m:f>
        </m:oMath>
      </m:oMathPara>
    </w:p>
    <w:p w:rsidR="00E01015" w:rsidRDefault="00E01015" w:rsidP="00A1330B">
      <w:pPr>
        <w:spacing w:line="360" w:lineRule="auto"/>
      </w:pPr>
    </w:p>
    <w:p w:rsidR="00E01015" w:rsidRPr="00932B8F" w:rsidRDefault="009A19B4" w:rsidP="00A1330B">
      <w:pPr>
        <w:spacing w:line="360" w:lineRule="auto"/>
        <w:rPr>
          <w:rFonts w:asciiTheme="majorBidi" w:eastAsiaTheme="minorEastAsia" w:hAnsiTheme="majorBidi" w:cstheme="majorBidi"/>
          <w:sz w:val="24"/>
          <w:szCs w:val="24"/>
        </w:rPr>
      </w:pPr>
      <m:oMathPara>
        <m:oMathParaPr>
          <m:jc m:val="left"/>
        </m:oMathParaPr>
        <m:oMath>
          <m:sSubSup>
            <m:sSubSupPr>
              <m:ctrlPr>
                <w:rPr>
                  <w:rFonts w:ascii="Cambria Math" w:eastAsiaTheme="minorEastAsia" w:hAnsi="Cambria Math" w:cstheme="majorBidi"/>
                  <w:i/>
                  <w:sz w:val="24"/>
                  <w:szCs w:val="24"/>
                </w:rPr>
              </m:ctrlPr>
            </m:sSubSupPr>
            <m:e>
              <m:r>
                <w:rPr>
                  <w:rFonts w:ascii="Cambria Math" w:eastAsiaTheme="minorEastAsia" w:hAnsi="Cambria Math" w:cstheme="majorBidi"/>
                  <w:sz w:val="24"/>
                  <w:szCs w:val="24"/>
                </w:rPr>
                <m:t>If</m:t>
              </m:r>
            </m:e>
            <m:sub>
              <m:r>
                <w:rPr>
                  <w:rFonts w:ascii="Cambria Math" w:eastAsiaTheme="minorEastAsia" w:hAnsi="Cambria Math" w:cstheme="majorBidi"/>
                  <w:sz w:val="24"/>
                  <w:szCs w:val="24"/>
                </w:rPr>
                <m:t>v</m:t>
              </m:r>
            </m:sub>
            <m:sup>
              <m:r>
                <w:rPr>
                  <w:rFonts w:ascii="Cambria Math" w:eastAsiaTheme="minorEastAsia" w:hAnsi="Cambria Math" w:cstheme="majorBidi"/>
                  <w:sz w:val="24"/>
                  <w:szCs w:val="24"/>
                </w:rPr>
                <m:t>g</m:t>
              </m:r>
            </m:sup>
          </m:sSubSup>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1,1×</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I</m:t>
                  </m:r>
                </m:e>
                <m:sub>
                  <m:r>
                    <w:rPr>
                      <w:rFonts w:ascii="Cambria Math" w:eastAsiaTheme="minorEastAsia" w:hAnsi="Cambria Math" w:cstheme="majorBidi"/>
                      <w:sz w:val="24"/>
                      <w:szCs w:val="24"/>
                    </w:rPr>
                    <m:t>0</m:t>
                  </m:r>
                </m:sub>
              </m:sSub>
            </m:num>
            <m:den>
              <m:r>
                <w:rPr>
                  <w:rFonts w:ascii="Cambria Math" w:eastAsiaTheme="minorEastAsia" w:hAnsi="Cambria Math" w:cstheme="majorBidi"/>
                  <w:sz w:val="24"/>
                  <w:szCs w:val="24"/>
                </w:rPr>
                <m:t>1+</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λ</m:t>
                  </m:r>
                </m:e>
                <m:sub>
                  <m:r>
                    <w:rPr>
                      <w:rFonts w:ascii="Cambria Math" w:eastAsiaTheme="minorEastAsia" w:hAnsi="Cambria Math" w:cstheme="majorBidi"/>
                      <w:sz w:val="24"/>
                      <w:szCs w:val="24"/>
                    </w:rPr>
                    <m:t>v</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μ</m:t>
                  </m:r>
                </m:e>
                <m:sub>
                  <m:r>
                    <w:rPr>
                      <w:rFonts w:ascii="Cambria Math" w:eastAsiaTheme="minorEastAsia" w:hAnsi="Cambria Math" w:cstheme="majorBidi"/>
                      <w:sz w:val="24"/>
                      <w:szCs w:val="24"/>
                    </w:rPr>
                    <m:t>g</m:t>
                  </m:r>
                </m:sub>
              </m:sSub>
            </m:den>
          </m:f>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1,1×32744,76</m:t>
              </m:r>
            </m:num>
            <m:den>
              <m:r>
                <w:rPr>
                  <w:rFonts w:ascii="Cambria Math" w:eastAsiaTheme="minorEastAsia" w:hAnsi="Cambria Math" w:cstheme="majorBidi"/>
                  <w:sz w:val="24"/>
                  <w:szCs w:val="24"/>
                </w:rPr>
                <m:t>1+2,62×(0.20)</m:t>
              </m:r>
            </m:den>
          </m:f>
          <m:r>
            <w:rPr>
              <w:rFonts w:ascii="Cambria Math" w:eastAsiaTheme="minorEastAsia" w:hAnsi="Cambria Math" w:cstheme="majorBidi"/>
              <w:sz w:val="24"/>
              <w:szCs w:val="24"/>
            </w:rPr>
            <m:t>=23634,70 c</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4</m:t>
              </m:r>
            </m:sup>
          </m:sSup>
        </m:oMath>
      </m:oMathPara>
    </w:p>
    <w:p w:rsidR="00E01015" w:rsidRPr="00493B59" w:rsidRDefault="00E01015" w:rsidP="00A1330B">
      <w:pPr>
        <w:spacing w:line="360" w:lineRule="auto"/>
        <w:rPr>
          <w:rFonts w:asciiTheme="majorBidi" w:eastAsiaTheme="minorEastAsia" w:hAnsiTheme="majorBidi" w:cstheme="majorBidi"/>
          <w:sz w:val="24"/>
          <w:szCs w:val="24"/>
        </w:rPr>
      </w:pPr>
    </w:p>
    <w:p w:rsidR="00E01015" w:rsidRPr="002821AB" w:rsidRDefault="009A19B4" w:rsidP="00A1330B">
      <w:pPr>
        <w:spacing w:line="360" w:lineRule="auto"/>
        <w:rPr>
          <w:rFonts w:asciiTheme="majorBidi" w:eastAsiaTheme="minorEastAsia" w:hAnsiTheme="majorBidi" w:cstheme="majorBidi"/>
          <w:sz w:val="24"/>
          <w:szCs w:val="24"/>
        </w:rPr>
      </w:pPr>
      <m:oMathPara>
        <m:oMathParaPr>
          <m:jc m:val="left"/>
        </m:oMathParaPr>
        <m:oMath>
          <m:sSubSup>
            <m:sSubSupPr>
              <m:ctrlPr>
                <w:rPr>
                  <w:rFonts w:ascii="Cambria Math" w:eastAsiaTheme="minorEastAsia" w:hAnsi="Cambria Math" w:cstheme="majorBidi"/>
                  <w:i/>
                  <w:sz w:val="24"/>
                  <w:szCs w:val="24"/>
                </w:rPr>
              </m:ctrlPr>
            </m:sSubSupPr>
            <m:e>
              <m:r>
                <w:rPr>
                  <w:rFonts w:ascii="Cambria Math" w:eastAsiaTheme="minorEastAsia" w:hAnsi="Cambria Math" w:cstheme="majorBidi"/>
                  <w:sz w:val="24"/>
                  <w:szCs w:val="24"/>
                </w:rPr>
                <m:t>If</m:t>
              </m:r>
            </m:e>
            <m:sub>
              <m:r>
                <w:rPr>
                  <w:rFonts w:ascii="Cambria Math" w:eastAsiaTheme="minorEastAsia" w:hAnsi="Cambria Math" w:cstheme="majorBidi"/>
                  <w:sz w:val="24"/>
                  <w:szCs w:val="24"/>
                </w:rPr>
                <m:t>g</m:t>
              </m:r>
            </m:sub>
            <m:sup>
              <m:r>
                <w:rPr>
                  <w:rFonts w:ascii="Cambria Math" w:eastAsiaTheme="minorEastAsia" w:hAnsi="Cambria Math" w:cstheme="majorBidi"/>
                  <w:sz w:val="24"/>
                  <w:szCs w:val="24"/>
                </w:rPr>
                <m:t>i</m:t>
              </m:r>
            </m:sup>
          </m:sSubSup>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1.1×</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I</m:t>
                  </m:r>
                </m:e>
                <m:sub>
                  <m:r>
                    <w:rPr>
                      <w:rFonts w:ascii="Cambria Math" w:eastAsiaTheme="minorEastAsia" w:hAnsi="Cambria Math" w:cstheme="majorBidi"/>
                      <w:sz w:val="24"/>
                      <w:szCs w:val="24"/>
                    </w:rPr>
                    <m:t>0</m:t>
                  </m:r>
                </m:sub>
              </m:sSub>
            </m:num>
            <m:den>
              <m:r>
                <w:rPr>
                  <w:rFonts w:ascii="Cambria Math" w:eastAsiaTheme="minorEastAsia" w:hAnsi="Cambria Math" w:cstheme="majorBidi"/>
                  <w:sz w:val="24"/>
                  <w:szCs w:val="24"/>
                </w:rPr>
                <m:t>1+</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λ</m:t>
                  </m:r>
                </m:e>
                <m:sub>
                  <m:r>
                    <w:rPr>
                      <w:rFonts w:ascii="Cambria Math" w:eastAsiaTheme="minorEastAsia" w:hAnsi="Cambria Math" w:cstheme="majorBidi"/>
                      <w:sz w:val="24"/>
                      <w:szCs w:val="24"/>
                    </w:rPr>
                    <m:t>i</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μ</m:t>
                  </m:r>
                </m:e>
                <m:sub>
                  <m:r>
                    <w:rPr>
                      <w:rFonts w:ascii="Cambria Math" w:eastAsiaTheme="minorEastAsia" w:hAnsi="Cambria Math" w:cstheme="majorBidi"/>
                      <w:sz w:val="24"/>
                      <w:szCs w:val="24"/>
                    </w:rPr>
                    <m:t>g</m:t>
                  </m:r>
                </m:sub>
              </m:sSub>
            </m:den>
          </m:f>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1,1×32744,76</m:t>
              </m:r>
            </m:num>
            <m:den>
              <m:r>
                <w:rPr>
                  <w:rFonts w:ascii="Cambria Math" w:eastAsiaTheme="minorEastAsia" w:hAnsi="Cambria Math" w:cstheme="majorBidi"/>
                  <w:sz w:val="24"/>
                  <w:szCs w:val="24"/>
                </w:rPr>
                <m:t>1+6,56×(0.20)</m:t>
              </m:r>
            </m:den>
          </m:f>
          <m:r>
            <w:rPr>
              <w:rFonts w:ascii="Cambria Math" w:eastAsiaTheme="minorEastAsia" w:hAnsi="Cambria Math" w:cstheme="majorBidi"/>
              <w:sz w:val="24"/>
              <w:szCs w:val="24"/>
            </w:rPr>
            <m:t xml:space="preserve">=15579,25 </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cm</m:t>
              </m:r>
            </m:e>
            <m:sup>
              <m:r>
                <w:rPr>
                  <w:rFonts w:ascii="Cambria Math" w:eastAsiaTheme="minorEastAsia" w:hAnsi="Cambria Math" w:cstheme="majorBidi"/>
                  <w:sz w:val="24"/>
                  <w:szCs w:val="24"/>
                </w:rPr>
                <m:t>4</m:t>
              </m:r>
            </m:sup>
          </m:sSup>
        </m:oMath>
      </m:oMathPara>
    </w:p>
    <w:p w:rsidR="00E01015" w:rsidRPr="002821AB" w:rsidRDefault="009A19B4" w:rsidP="00A1330B">
      <w:pPr>
        <w:spacing w:line="360" w:lineRule="auto"/>
        <w:rPr>
          <w:rFonts w:asciiTheme="majorBidi" w:eastAsiaTheme="minorEastAsia" w:hAnsiTheme="majorBidi" w:cstheme="majorBidi"/>
          <w:sz w:val="24"/>
          <w:szCs w:val="24"/>
        </w:rPr>
      </w:pPr>
      <m:oMathPara>
        <m:oMathParaPr>
          <m:jc m:val="left"/>
        </m:oMathParaPr>
        <m:oMath>
          <m:sSubSup>
            <m:sSubSupPr>
              <m:ctrlPr>
                <w:rPr>
                  <w:rFonts w:ascii="Cambria Math" w:eastAsiaTheme="minorEastAsia" w:hAnsi="Cambria Math" w:cstheme="majorBidi"/>
                  <w:i/>
                  <w:sz w:val="24"/>
                  <w:szCs w:val="24"/>
                </w:rPr>
              </m:ctrlPr>
            </m:sSubSupPr>
            <m:e>
              <m:r>
                <w:rPr>
                  <w:rFonts w:ascii="Cambria Math" w:eastAsiaTheme="minorEastAsia" w:hAnsi="Cambria Math" w:cstheme="majorBidi"/>
                  <w:sz w:val="24"/>
                  <w:szCs w:val="24"/>
                </w:rPr>
                <m:t>If</m:t>
              </m:r>
            </m:e>
            <m:sub>
              <m:r>
                <w:rPr>
                  <w:rFonts w:ascii="Cambria Math" w:eastAsiaTheme="minorEastAsia" w:hAnsi="Cambria Math" w:cstheme="majorBidi"/>
                  <w:sz w:val="24"/>
                  <w:szCs w:val="24"/>
                </w:rPr>
                <m:t>j</m:t>
              </m:r>
            </m:sub>
            <m:sup>
              <m:r>
                <w:rPr>
                  <w:rFonts w:ascii="Cambria Math" w:eastAsiaTheme="minorEastAsia" w:hAnsi="Cambria Math" w:cstheme="majorBidi"/>
                  <w:sz w:val="24"/>
                  <w:szCs w:val="24"/>
                </w:rPr>
                <m:t>i</m:t>
              </m:r>
            </m:sup>
          </m:sSubSup>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1,1×</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I</m:t>
                  </m:r>
                </m:e>
                <m:sub>
                  <m:r>
                    <w:rPr>
                      <w:rFonts w:ascii="Cambria Math" w:eastAsiaTheme="minorEastAsia" w:hAnsi="Cambria Math" w:cstheme="majorBidi"/>
                      <w:sz w:val="24"/>
                      <w:szCs w:val="24"/>
                    </w:rPr>
                    <m:t>0</m:t>
                  </m:r>
                </m:sub>
              </m:sSub>
            </m:num>
            <m:den>
              <m:r>
                <w:rPr>
                  <w:rFonts w:ascii="Cambria Math" w:eastAsiaTheme="minorEastAsia" w:hAnsi="Cambria Math" w:cstheme="majorBidi"/>
                  <w:sz w:val="24"/>
                  <w:szCs w:val="24"/>
                </w:rPr>
                <m:t>1+</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λ</m:t>
                  </m:r>
                </m:e>
                <m:sub>
                  <m:r>
                    <w:rPr>
                      <w:rFonts w:ascii="Cambria Math" w:eastAsiaTheme="minorEastAsia" w:hAnsi="Cambria Math" w:cstheme="majorBidi"/>
                      <w:sz w:val="24"/>
                      <w:szCs w:val="24"/>
                    </w:rPr>
                    <m:t>i</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μ</m:t>
                  </m:r>
                </m:e>
                <m:sub>
                  <m:r>
                    <w:rPr>
                      <w:rFonts w:ascii="Cambria Math" w:eastAsiaTheme="minorEastAsia" w:hAnsi="Cambria Math" w:cstheme="majorBidi"/>
                      <w:sz w:val="24"/>
                      <w:szCs w:val="24"/>
                    </w:rPr>
                    <m:t>j</m:t>
                  </m:r>
                </m:sub>
              </m:sSub>
            </m:den>
          </m:f>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1,1×32744,76</m:t>
              </m:r>
            </m:num>
            <m:den>
              <m:r>
                <w:rPr>
                  <w:rFonts w:ascii="Cambria Math" w:eastAsiaTheme="minorEastAsia" w:hAnsi="Cambria Math" w:cstheme="majorBidi"/>
                  <w:sz w:val="24"/>
                  <w:szCs w:val="24"/>
                </w:rPr>
                <m:t>1+6,56×(-0.12)</m:t>
              </m:r>
            </m:den>
          </m:f>
          <m:r>
            <w:rPr>
              <w:rFonts w:ascii="Cambria Math" w:eastAsiaTheme="minorEastAsia" w:hAnsi="Cambria Math" w:cstheme="majorBidi"/>
              <w:sz w:val="24"/>
              <w:szCs w:val="24"/>
            </w:rPr>
            <m:t>=</m:t>
          </m:r>
          <m:r>
            <m:rPr>
              <m:sty m:val="p"/>
            </m:rPr>
            <w:rPr>
              <w:rFonts w:ascii="Cambria Math" w:eastAsiaTheme="minorEastAsia" w:hAnsi="Cambria Math" w:cstheme="majorBidi"/>
              <w:sz w:val="24"/>
              <w:szCs w:val="24"/>
            </w:rPr>
            <m:t>20154</m:t>
          </m:r>
          <m:sSup>
            <m:sSupPr>
              <m:ctrlPr>
                <w:rPr>
                  <w:rFonts w:ascii="Cambria Math" w:eastAsiaTheme="minorEastAsia" w:hAnsiTheme="majorBidi" w:cstheme="majorBidi"/>
                  <w:sz w:val="24"/>
                  <w:szCs w:val="24"/>
                </w:rPr>
              </m:ctrlPr>
            </m:sSupPr>
            <m:e>
              <m:r>
                <w:rPr>
                  <w:rFonts w:ascii="Cambria Math" w:eastAsiaTheme="minorEastAsia" w:hAnsiTheme="majorBidi" w:cstheme="majorBidi"/>
                  <w:sz w:val="24"/>
                  <w:szCs w:val="24"/>
                </w:rPr>
                <m:t>cm</m:t>
              </m:r>
            </m:e>
            <m:sup>
              <m:r>
                <w:rPr>
                  <w:rFonts w:ascii="Cambria Math" w:eastAsiaTheme="minorEastAsia" w:hAnsiTheme="majorBidi" w:cstheme="majorBidi"/>
                  <w:sz w:val="24"/>
                  <w:szCs w:val="24"/>
                </w:rPr>
                <m:t>4</m:t>
              </m:r>
            </m:sup>
          </m:sSup>
        </m:oMath>
      </m:oMathPara>
    </w:p>
    <w:p w:rsidR="00E01015" w:rsidRPr="00493B59" w:rsidRDefault="009A19B4" w:rsidP="00A1330B">
      <w:pPr>
        <w:spacing w:line="360" w:lineRule="auto"/>
        <w:rPr>
          <w:rFonts w:asciiTheme="majorBidi" w:eastAsiaTheme="minorEastAsia" w:hAnsiTheme="majorBidi" w:cstheme="majorBidi"/>
          <w:sz w:val="24"/>
          <w:szCs w:val="24"/>
        </w:rPr>
      </w:pPr>
      <m:oMathPara>
        <m:oMathParaPr>
          <m:jc m:val="left"/>
        </m:oMathParaPr>
        <m:oMath>
          <m:sSubSup>
            <m:sSubSupPr>
              <m:ctrlPr>
                <w:rPr>
                  <w:rFonts w:ascii="Cambria Math" w:eastAsiaTheme="minorEastAsia" w:hAnsi="Cambria Math" w:cstheme="majorBidi"/>
                  <w:i/>
                  <w:sz w:val="24"/>
                  <w:szCs w:val="24"/>
                </w:rPr>
              </m:ctrlPr>
            </m:sSubSupPr>
            <m:e>
              <m:r>
                <w:rPr>
                  <w:rFonts w:ascii="Cambria Math" w:eastAsiaTheme="minorEastAsia" w:hAnsi="Cambria Math" w:cstheme="majorBidi"/>
                  <w:sz w:val="24"/>
                  <w:szCs w:val="24"/>
                </w:rPr>
                <m:t>If</m:t>
              </m:r>
            </m:e>
            <m:sub>
              <m:r>
                <w:rPr>
                  <w:rFonts w:ascii="Cambria Math" w:eastAsiaTheme="minorEastAsia" w:hAnsi="Cambria Math" w:cstheme="majorBidi"/>
                  <w:sz w:val="24"/>
                  <w:szCs w:val="24"/>
                </w:rPr>
                <m:t>p</m:t>
              </m:r>
            </m:sub>
            <m:sup>
              <m:r>
                <w:rPr>
                  <w:rFonts w:ascii="Cambria Math" w:eastAsiaTheme="minorEastAsia" w:hAnsi="Cambria Math" w:cstheme="majorBidi"/>
                  <w:sz w:val="24"/>
                  <w:szCs w:val="24"/>
                </w:rPr>
                <m:t>i</m:t>
              </m:r>
            </m:sup>
          </m:sSubSup>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1,1×</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I</m:t>
                  </m:r>
                </m:e>
                <m:sub>
                  <m:r>
                    <w:rPr>
                      <w:rFonts w:ascii="Cambria Math" w:eastAsiaTheme="minorEastAsia" w:hAnsi="Cambria Math" w:cstheme="majorBidi"/>
                      <w:sz w:val="24"/>
                      <w:szCs w:val="24"/>
                    </w:rPr>
                    <m:t>0</m:t>
                  </m:r>
                </m:sub>
              </m:sSub>
            </m:num>
            <m:den>
              <m:r>
                <w:rPr>
                  <w:rFonts w:ascii="Cambria Math" w:eastAsiaTheme="minorEastAsia" w:hAnsi="Cambria Math" w:cstheme="majorBidi"/>
                  <w:sz w:val="24"/>
                  <w:szCs w:val="24"/>
                </w:rPr>
                <m:t>1+</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λ</m:t>
                  </m:r>
                </m:e>
                <m:sub>
                  <m:r>
                    <w:rPr>
                      <w:rFonts w:ascii="Cambria Math" w:eastAsiaTheme="minorEastAsia" w:hAnsi="Cambria Math" w:cstheme="majorBidi"/>
                      <w:sz w:val="24"/>
                      <w:szCs w:val="24"/>
                    </w:rPr>
                    <m:t>i</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μ</m:t>
                  </m:r>
                </m:e>
                <m:sub>
                  <m:r>
                    <w:rPr>
                      <w:rFonts w:ascii="Cambria Math" w:eastAsiaTheme="minorEastAsia" w:hAnsi="Cambria Math" w:cstheme="majorBidi"/>
                      <w:sz w:val="24"/>
                      <w:szCs w:val="24"/>
                    </w:rPr>
                    <m:t>p</m:t>
                  </m:r>
                </m:sub>
              </m:sSub>
            </m:den>
          </m:f>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1,1×32744,76</m:t>
              </m:r>
            </m:num>
            <m:den>
              <m:r>
                <w:rPr>
                  <w:rFonts w:ascii="Cambria Math" w:eastAsiaTheme="minorEastAsia" w:hAnsi="Cambria Math" w:cstheme="majorBidi"/>
                  <w:sz w:val="24"/>
                  <w:szCs w:val="24"/>
                </w:rPr>
                <m:t>1+6,56×0.33</m:t>
              </m:r>
            </m:den>
          </m:f>
          <m:r>
            <w:rPr>
              <w:rFonts w:ascii="Cambria Math" w:eastAsiaTheme="minorEastAsia" w:hAnsi="Cambria Math" w:cstheme="majorBidi"/>
              <w:sz w:val="24"/>
              <w:szCs w:val="24"/>
            </w:rPr>
            <m:t xml:space="preserve">=11381,20 </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cm</m:t>
              </m:r>
            </m:e>
            <m:sup>
              <m:r>
                <w:rPr>
                  <w:rFonts w:ascii="Cambria Math" w:eastAsiaTheme="minorEastAsia" w:hAnsi="Cambria Math" w:cstheme="majorBidi"/>
                  <w:sz w:val="24"/>
                  <w:szCs w:val="24"/>
                </w:rPr>
                <m:t>4</m:t>
              </m:r>
            </m:sup>
          </m:sSup>
        </m:oMath>
      </m:oMathPara>
    </w:p>
    <w:p w:rsidR="00E01015"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lastRenderedPageBreak/>
        <w:t xml:space="preserve">- </w:t>
      </w:r>
      <w:r w:rsidRPr="001109CC">
        <w:rPr>
          <w:rFonts w:asciiTheme="majorBidi" w:eastAsiaTheme="minorEastAsia" w:hAnsiTheme="majorBidi" w:cstheme="majorBidi"/>
          <w:b/>
          <w:bCs/>
          <w:color w:val="365F91" w:themeColor="accent1" w:themeShade="BF"/>
          <w:sz w:val="24"/>
          <w:szCs w:val="24"/>
          <w:u w:val="single"/>
        </w:rPr>
        <w:t>calcul des flèches partielles :</w:t>
      </w:r>
    </w:p>
    <w:p w:rsidR="00E01015" w:rsidRPr="005200A3" w:rsidRDefault="009A19B4" w:rsidP="00A1330B">
      <w:pPr>
        <w:spacing w:line="360" w:lineRule="auto"/>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gv</m:t>
              </m:r>
            </m:sub>
          </m:sSub>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g</m:t>
                  </m:r>
                </m:sub>
              </m:sSub>
              <m:r>
                <w:rPr>
                  <w:rFonts w:ascii="Cambria Math" w:eastAsiaTheme="minorEastAsia" w:hAnsi="Cambria Math" w:cstheme="majorBidi"/>
                  <w:sz w:val="24"/>
                  <w:szCs w:val="24"/>
                </w:rPr>
                <m:t>×L²</m:t>
              </m:r>
            </m:num>
            <m:den>
              <m:r>
                <w:rPr>
                  <w:rFonts w:ascii="Cambria Math" w:eastAsiaTheme="minorEastAsia" w:hAnsi="Cambria Math" w:cstheme="majorBidi"/>
                  <w:sz w:val="24"/>
                  <w:szCs w:val="24"/>
                </w:rPr>
                <m:t>4×</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Cambria Math" w:cstheme="majorBidi"/>
                      <w:sz w:val="24"/>
                      <w:szCs w:val="24"/>
                    </w:rPr>
                    <m:t>v</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I</m:t>
                  </m:r>
                </m:e>
                <m:sub>
                  <m:r>
                    <w:rPr>
                      <w:rFonts w:ascii="Cambria Math" w:eastAsiaTheme="minorEastAsia" w:hAnsi="Cambria Math" w:cstheme="majorBidi"/>
                      <w:sz w:val="24"/>
                      <w:szCs w:val="24"/>
                    </w:rPr>
                    <m:t>fgv</m:t>
                  </m:r>
                </m:sub>
              </m:sSub>
            </m:den>
          </m:f>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hAnsi="Cambria Math" w:cstheme="majorBidi"/>
                  <w:sz w:val="24"/>
                  <w:szCs w:val="24"/>
                </w:rPr>
                <m:t>12380</m:t>
              </m:r>
              <m:r>
                <w:rPr>
                  <w:rFonts w:ascii="Cambria Math" w:eastAsiaTheme="minorEastAsia" w:hAnsi="Cambria Math" w:cstheme="majorBidi"/>
                  <w:sz w:val="24"/>
                  <w:szCs w:val="24"/>
                </w:rPr>
                <m:t>×1,5²×</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10</m:t>
                  </m:r>
                </m:e>
                <m:sup>
                  <m:r>
                    <w:rPr>
                      <w:rFonts w:ascii="Cambria Math" w:eastAsiaTheme="minorEastAsia" w:hAnsi="Cambria Math" w:cstheme="majorBidi"/>
                      <w:sz w:val="24"/>
                      <w:szCs w:val="24"/>
                    </w:rPr>
                    <m:t>4</m:t>
                  </m:r>
                </m:sup>
              </m:sSup>
            </m:num>
            <m:den>
              <m:r>
                <w:rPr>
                  <w:rFonts w:ascii="Cambria Math" w:eastAsiaTheme="minorEastAsia" w:hAnsi="Cambria Math" w:cstheme="majorBidi"/>
                  <w:sz w:val="24"/>
                  <w:szCs w:val="24"/>
                </w:rPr>
                <m:t>4×10820×23634,70</m:t>
              </m:r>
            </m:den>
          </m:f>
          <m:r>
            <w:rPr>
              <w:rFonts w:ascii="Cambria Math" w:eastAsiaTheme="minorEastAsia" w:hAnsi="Cambria Math" w:cstheme="majorBidi"/>
              <w:sz w:val="24"/>
              <w:szCs w:val="24"/>
            </w:rPr>
            <m:t>=0.27 cm</m:t>
          </m:r>
        </m:oMath>
      </m:oMathPara>
    </w:p>
    <w:p w:rsidR="00E01015" w:rsidRPr="005200A3" w:rsidRDefault="009A19B4" w:rsidP="00A1330B">
      <w:pPr>
        <w:spacing w:line="360" w:lineRule="auto"/>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gi</m:t>
              </m:r>
            </m:sub>
          </m:sSub>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g</m:t>
                  </m:r>
                </m:sub>
              </m:sSub>
              <m:r>
                <w:rPr>
                  <w:rFonts w:ascii="Cambria Math" w:eastAsiaTheme="minorEastAsia" w:hAnsi="Cambria Math" w:cstheme="majorBidi"/>
                  <w:sz w:val="24"/>
                  <w:szCs w:val="24"/>
                </w:rPr>
                <m:t>×</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L</m:t>
                  </m:r>
                </m:e>
                <m:sup>
                  <m:r>
                    <w:rPr>
                      <w:rFonts w:ascii="Cambria Math" w:eastAsiaTheme="minorEastAsia" w:hAnsi="Cambria Math" w:cstheme="majorBidi"/>
                      <w:sz w:val="24"/>
                      <w:szCs w:val="24"/>
                    </w:rPr>
                    <m:t>2</m:t>
                  </m:r>
                </m:sup>
              </m:sSup>
            </m:num>
            <m:den>
              <m:r>
                <w:rPr>
                  <w:rFonts w:ascii="Cambria Math" w:eastAsiaTheme="minorEastAsia" w:hAnsi="Cambria Math" w:cstheme="majorBidi"/>
                  <w:sz w:val="24"/>
                  <w:szCs w:val="24"/>
                </w:rPr>
                <m:t>4×</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Cambria Math" w:cstheme="majorBidi"/>
                      <w:sz w:val="24"/>
                      <w:szCs w:val="24"/>
                    </w:rPr>
                    <m:t>i</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I</m:t>
                  </m:r>
                </m:e>
                <m:sub>
                  <m:r>
                    <w:rPr>
                      <w:rFonts w:ascii="Cambria Math" w:eastAsiaTheme="minorEastAsia" w:hAnsi="Cambria Math" w:cstheme="majorBidi"/>
                      <w:sz w:val="24"/>
                      <w:szCs w:val="24"/>
                    </w:rPr>
                    <m:t>fgi</m:t>
                  </m:r>
                </m:sub>
              </m:sSub>
            </m:den>
          </m:f>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hAnsi="Cambria Math" w:cstheme="majorBidi"/>
                  <w:sz w:val="24"/>
                  <w:szCs w:val="24"/>
                </w:rPr>
                <m:t>12380</m:t>
              </m:r>
              <m:r>
                <w:rPr>
                  <w:rFonts w:ascii="Cambria Math" w:eastAsiaTheme="minorEastAsia" w:hAnsi="Cambria Math" w:cstheme="majorBidi"/>
                  <w:sz w:val="24"/>
                  <w:szCs w:val="24"/>
                </w:rPr>
                <m:t>×</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1,5</m:t>
                  </m:r>
                </m:e>
                <m:sup>
                  <m:r>
                    <w:rPr>
                      <w:rFonts w:ascii="Cambria Math" w:eastAsiaTheme="minorEastAsia" w:hAnsi="Cambria Math" w:cstheme="majorBidi"/>
                      <w:sz w:val="24"/>
                      <w:szCs w:val="24"/>
                    </w:rPr>
                    <m:t>2</m:t>
                  </m:r>
                </m:sup>
              </m:sSup>
              <m:r>
                <w:rPr>
                  <w:rFonts w:ascii="Cambria Math" w:eastAsiaTheme="minorEastAsia" w:hAnsi="Cambria Math" w:cstheme="majorBidi"/>
                  <w:sz w:val="24"/>
                  <w:szCs w:val="24"/>
                </w:rPr>
                <m:t>×</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10</m:t>
                  </m:r>
                </m:e>
                <m:sup>
                  <m:r>
                    <w:rPr>
                      <w:rFonts w:ascii="Cambria Math" w:eastAsiaTheme="minorEastAsia" w:hAnsi="Cambria Math" w:cstheme="majorBidi"/>
                      <w:sz w:val="24"/>
                      <w:szCs w:val="24"/>
                    </w:rPr>
                    <m:t>4</m:t>
                  </m:r>
                </m:sup>
              </m:sSup>
            </m:num>
            <m:den>
              <m:r>
                <w:rPr>
                  <w:rFonts w:ascii="Cambria Math" w:eastAsiaTheme="minorEastAsia" w:hAnsi="Cambria Math" w:cstheme="majorBidi"/>
                  <w:sz w:val="24"/>
                  <w:szCs w:val="24"/>
                </w:rPr>
                <m:t>4×32200×15579,25</m:t>
              </m:r>
            </m:den>
          </m:f>
          <m:r>
            <w:rPr>
              <w:rFonts w:ascii="Cambria Math" w:eastAsiaTheme="minorEastAsia" w:hAnsi="Cambria Math" w:cstheme="majorBidi"/>
              <w:sz w:val="24"/>
              <w:szCs w:val="24"/>
            </w:rPr>
            <m:t>=0.14 cm</m:t>
          </m:r>
        </m:oMath>
      </m:oMathPara>
    </w:p>
    <w:p w:rsidR="00E01015" w:rsidRPr="005200A3" w:rsidRDefault="009A19B4" w:rsidP="00A1330B">
      <w:pPr>
        <w:spacing w:line="360" w:lineRule="auto"/>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ji</m:t>
              </m:r>
            </m:sub>
          </m:sSub>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j</m:t>
                  </m:r>
                </m:sub>
              </m:sSub>
              <m:r>
                <w:rPr>
                  <w:rFonts w:ascii="Cambria Math" w:eastAsiaTheme="minorEastAsia" w:hAnsi="Cambria Math" w:cstheme="majorBidi"/>
                  <w:sz w:val="24"/>
                  <w:szCs w:val="24"/>
                </w:rPr>
                <m:t>×L²</m:t>
              </m:r>
            </m:num>
            <m:den>
              <m:r>
                <w:rPr>
                  <w:rFonts w:ascii="Cambria Math" w:eastAsiaTheme="minorEastAsia" w:hAnsi="Cambria Math" w:cstheme="majorBidi"/>
                  <w:sz w:val="24"/>
                  <w:szCs w:val="24"/>
                </w:rPr>
                <m:t>4×</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Cambria Math" w:cstheme="majorBidi"/>
                      <w:sz w:val="24"/>
                      <w:szCs w:val="24"/>
                    </w:rPr>
                    <m:t>i</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I</m:t>
                  </m:r>
                </m:e>
                <m:sub>
                  <m:r>
                    <w:rPr>
                      <w:rFonts w:ascii="Cambria Math" w:eastAsiaTheme="minorEastAsia" w:hAnsi="Cambria Math" w:cstheme="majorBidi"/>
                      <w:sz w:val="24"/>
                      <w:szCs w:val="24"/>
                    </w:rPr>
                    <m:t>fji</m:t>
                  </m:r>
                </m:sub>
              </m:sSub>
            </m:den>
          </m:f>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hAnsi="Cambria Math" w:cstheme="majorBidi"/>
                  <w:sz w:val="24"/>
                  <w:szCs w:val="24"/>
                </w:rPr>
                <m:t>5760</m:t>
              </m:r>
              <m:r>
                <w:rPr>
                  <w:rFonts w:ascii="Cambria Math" w:eastAsiaTheme="minorEastAsia" w:hAnsi="Cambria Math" w:cstheme="majorBidi"/>
                  <w:sz w:val="24"/>
                  <w:szCs w:val="24"/>
                </w:rPr>
                <m:t>×1.5²×</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10</m:t>
                  </m:r>
                </m:e>
                <m:sup>
                  <m:r>
                    <w:rPr>
                      <w:rFonts w:ascii="Cambria Math" w:eastAsiaTheme="minorEastAsia" w:hAnsi="Cambria Math" w:cstheme="majorBidi"/>
                      <w:sz w:val="24"/>
                      <w:szCs w:val="24"/>
                    </w:rPr>
                    <m:t>4</m:t>
                  </m:r>
                </m:sup>
              </m:sSup>
            </m:num>
            <m:den>
              <m:r>
                <w:rPr>
                  <w:rFonts w:ascii="Cambria Math" w:eastAsiaTheme="minorEastAsia" w:hAnsi="Cambria Math" w:cstheme="majorBidi"/>
                  <w:sz w:val="24"/>
                  <w:szCs w:val="24"/>
                </w:rPr>
                <m:t>4×32200×</m:t>
              </m:r>
              <m:r>
                <m:rPr>
                  <m:sty m:val="p"/>
                </m:rPr>
                <w:rPr>
                  <w:rFonts w:ascii="Cambria Math" w:eastAsiaTheme="minorEastAsia" w:hAnsi="Cambria Math" w:cstheme="majorBidi"/>
                  <w:sz w:val="24"/>
                  <w:szCs w:val="24"/>
                </w:rPr>
                <m:t>20154</m:t>
              </m:r>
            </m:den>
          </m:f>
          <m:r>
            <w:rPr>
              <w:rFonts w:ascii="Cambria Math" w:eastAsiaTheme="minorEastAsia" w:hAnsi="Cambria Math" w:cstheme="majorBidi"/>
              <w:sz w:val="24"/>
              <w:szCs w:val="24"/>
            </w:rPr>
            <m:t>=0.05 cm</m:t>
          </m:r>
        </m:oMath>
      </m:oMathPara>
    </w:p>
    <w:p w:rsidR="00E01015" w:rsidRPr="0009469B" w:rsidRDefault="009A19B4" w:rsidP="00A1330B">
      <w:pPr>
        <w:spacing w:line="360" w:lineRule="auto"/>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pi</m:t>
              </m:r>
            </m:sub>
          </m:sSub>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M</m:t>
                  </m:r>
                </m:e>
                <m:sub>
                  <m:r>
                    <w:rPr>
                      <w:rFonts w:ascii="Cambria Math" w:eastAsiaTheme="minorEastAsia" w:hAnsi="Cambria Math" w:cstheme="majorBidi"/>
                      <w:sz w:val="24"/>
                      <w:szCs w:val="24"/>
                    </w:rPr>
                    <m:t>p</m:t>
                  </m:r>
                </m:sub>
              </m:sSub>
              <m:r>
                <w:rPr>
                  <w:rFonts w:ascii="Cambria Math" w:eastAsiaTheme="minorEastAsia" w:hAnsi="Cambria Math" w:cstheme="majorBidi"/>
                  <w:sz w:val="24"/>
                  <w:szCs w:val="24"/>
                </w:rPr>
                <m:t>×L²</m:t>
              </m:r>
            </m:num>
            <m:den>
              <m:r>
                <w:rPr>
                  <w:rFonts w:ascii="Cambria Math" w:eastAsiaTheme="minorEastAsia" w:hAnsi="Cambria Math" w:cstheme="majorBidi"/>
                  <w:sz w:val="24"/>
                  <w:szCs w:val="24"/>
                </w:rPr>
                <m:t>4×</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Cambria Math" w:cstheme="majorBidi"/>
                      <w:sz w:val="24"/>
                      <w:szCs w:val="24"/>
                    </w:rPr>
                    <m:t>i</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I</m:t>
                  </m:r>
                </m:e>
                <m:sub>
                  <m:r>
                    <w:rPr>
                      <w:rFonts w:ascii="Cambria Math" w:eastAsiaTheme="minorEastAsia" w:hAnsi="Cambria Math" w:cstheme="majorBidi"/>
                      <w:sz w:val="24"/>
                      <w:szCs w:val="24"/>
                    </w:rPr>
                    <m:t>fpi</m:t>
                  </m:r>
                </m:sub>
              </m:sSub>
            </m:den>
          </m:f>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hAnsi="Cambria Math" w:cstheme="majorBidi"/>
                  <w:sz w:val="24"/>
                  <w:szCs w:val="24"/>
                </w:rPr>
                <m:t>16310</m:t>
              </m:r>
              <m:r>
                <w:rPr>
                  <w:rFonts w:ascii="Cambria Math" w:eastAsiaTheme="minorEastAsia" w:hAnsi="Cambria Math" w:cstheme="majorBidi"/>
                  <w:sz w:val="24"/>
                  <w:szCs w:val="24"/>
                </w:rPr>
                <m:t>×1,5²×</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10</m:t>
                  </m:r>
                </m:e>
                <m:sup>
                  <m:r>
                    <w:rPr>
                      <w:rFonts w:ascii="Cambria Math" w:eastAsiaTheme="minorEastAsia" w:hAnsi="Cambria Math" w:cstheme="majorBidi"/>
                      <w:sz w:val="24"/>
                      <w:szCs w:val="24"/>
                    </w:rPr>
                    <m:t>4</m:t>
                  </m:r>
                </m:sup>
              </m:sSup>
            </m:num>
            <m:den>
              <m:r>
                <w:rPr>
                  <w:rFonts w:ascii="Cambria Math" w:eastAsiaTheme="minorEastAsia" w:hAnsi="Cambria Math" w:cstheme="majorBidi"/>
                  <w:sz w:val="24"/>
                  <w:szCs w:val="24"/>
                </w:rPr>
                <m:t xml:space="preserve">4×32200×11381,20 </m:t>
              </m:r>
            </m:den>
          </m:f>
          <m:r>
            <w:rPr>
              <w:rFonts w:ascii="Cambria Math" w:eastAsiaTheme="minorEastAsia" w:hAnsi="Cambria Math" w:cstheme="majorBidi"/>
              <w:sz w:val="24"/>
              <w:szCs w:val="24"/>
            </w:rPr>
            <m:t>=0.25 cm</m:t>
          </m:r>
        </m:oMath>
      </m:oMathPara>
    </w:p>
    <w:p w:rsidR="00E01015" w:rsidRPr="001109CC" w:rsidRDefault="00E01015" w:rsidP="00A1330B">
      <w:pPr>
        <w:spacing w:line="360" w:lineRule="auto"/>
        <w:rPr>
          <w:rFonts w:asciiTheme="majorBidi" w:eastAsiaTheme="minorEastAsia" w:hAnsiTheme="majorBidi" w:cstheme="majorBidi"/>
          <w:color w:val="365F91" w:themeColor="accent1" w:themeShade="BF"/>
          <w:sz w:val="24"/>
          <w:szCs w:val="24"/>
        </w:rPr>
      </w:pPr>
      <w:r>
        <w:rPr>
          <w:rFonts w:asciiTheme="majorBidi" w:eastAsiaTheme="minorEastAsia" w:hAnsiTheme="majorBidi" w:cstheme="majorBidi"/>
          <w:sz w:val="24"/>
          <w:szCs w:val="24"/>
        </w:rPr>
        <w:t xml:space="preserve">- </w:t>
      </w:r>
      <w:r w:rsidRPr="001109CC">
        <w:rPr>
          <w:rFonts w:asciiTheme="majorBidi" w:eastAsiaTheme="minorEastAsia" w:hAnsiTheme="majorBidi" w:cstheme="majorBidi"/>
          <w:b/>
          <w:bCs/>
          <w:color w:val="365F91" w:themeColor="accent1" w:themeShade="BF"/>
          <w:sz w:val="24"/>
          <w:szCs w:val="24"/>
          <w:u w:val="single"/>
        </w:rPr>
        <w:t>la flèche totale :</w:t>
      </w:r>
    </w:p>
    <w:p w:rsidR="00E01015" w:rsidRPr="0009469B" w:rsidRDefault="009A19B4" w:rsidP="00A1330B">
      <w:pPr>
        <w:spacing w:line="360" w:lineRule="auto"/>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t</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gv</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ji</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pi</m:t>
              </m:r>
            </m:sub>
          </m:sSub>
          <m:r>
            <w:rPr>
              <w:rFonts w:ascii="Cambria Math" w:eastAsiaTheme="minorEastAsia" w:hAnsi="Cambria Math" w:cstheme="majorBidi"/>
              <w:sz w:val="24"/>
              <w:szCs w:val="24"/>
            </w:rPr>
            <m: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gi</m:t>
              </m:r>
            </m:sub>
          </m:sSub>
          <m:r>
            <w:rPr>
              <w:rFonts w:ascii="Cambria Math" w:eastAsiaTheme="minorEastAsia" w:hAnsi="Cambria Math" w:cstheme="majorBidi"/>
              <w:sz w:val="24"/>
              <w:szCs w:val="24"/>
            </w:rPr>
            <m:t>)</m:t>
          </m:r>
        </m:oMath>
      </m:oMathPara>
    </w:p>
    <w:p w:rsidR="00E01015" w:rsidRPr="0009469B" w:rsidRDefault="009A19B4" w:rsidP="00A1330B">
      <w:pPr>
        <w:spacing w:line="360" w:lineRule="auto"/>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t</m:t>
              </m:r>
            </m:sub>
          </m:sSub>
          <m:r>
            <w:rPr>
              <w:rFonts w:ascii="Cambria Math" w:eastAsiaTheme="minorEastAsia" w:hAnsi="Cambria Math" w:cstheme="majorBidi"/>
              <w:sz w:val="24"/>
              <w:szCs w:val="24"/>
            </w:rPr>
            <m:t>=</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0.27-0.05</m:t>
              </m:r>
            </m:e>
          </m:d>
          <m:r>
            <w:rPr>
              <w:rFonts w:ascii="Cambria Math" w:eastAsiaTheme="minorEastAsia" w:hAnsi="Cambria Math" w:cstheme="majorBidi"/>
              <w:sz w:val="24"/>
              <w:szCs w:val="24"/>
            </w:rPr>
            <m:t>+</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0.25-0.14</m:t>
              </m:r>
            </m:e>
          </m:d>
        </m:oMath>
      </m:oMathPara>
    </w:p>
    <w:p w:rsidR="00E01015" w:rsidRPr="0009469B" w:rsidRDefault="009A19B4" w:rsidP="00A1330B">
      <w:pPr>
        <w:spacing w:line="360" w:lineRule="auto"/>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t</m:t>
              </m:r>
            </m:sub>
          </m:sSub>
          <m:r>
            <w:rPr>
              <w:rFonts w:ascii="Cambria Math" w:eastAsiaTheme="minorEastAsia" w:hAnsi="Cambria Math" w:cstheme="majorBidi"/>
              <w:sz w:val="24"/>
              <w:szCs w:val="24"/>
            </w:rPr>
            <m:t>=0.33 cm</m:t>
          </m:r>
        </m:oMath>
      </m:oMathPara>
    </w:p>
    <w:p w:rsidR="00E01015" w:rsidRPr="001109CC" w:rsidRDefault="00E01015" w:rsidP="00A1330B">
      <w:pPr>
        <w:spacing w:line="360" w:lineRule="auto"/>
        <w:rPr>
          <w:rFonts w:asciiTheme="majorBidi" w:eastAsiaTheme="minorEastAsia" w:hAnsiTheme="majorBidi" w:cstheme="majorBidi"/>
          <w:color w:val="365F91" w:themeColor="accent1" w:themeShade="BF"/>
          <w:sz w:val="24"/>
          <w:szCs w:val="24"/>
        </w:rPr>
      </w:pPr>
      <w:r w:rsidRPr="001109CC">
        <w:rPr>
          <w:rFonts w:asciiTheme="majorBidi" w:eastAsiaTheme="minorEastAsia" w:hAnsiTheme="majorBidi" w:cstheme="majorBidi"/>
          <w:color w:val="365F91" w:themeColor="accent1" w:themeShade="BF"/>
          <w:sz w:val="24"/>
          <w:szCs w:val="24"/>
        </w:rPr>
        <w:t xml:space="preserve">- </w:t>
      </w:r>
      <w:r w:rsidRPr="001109CC">
        <w:rPr>
          <w:rFonts w:asciiTheme="majorBidi" w:eastAsiaTheme="minorEastAsia" w:hAnsiTheme="majorBidi" w:cstheme="majorBidi"/>
          <w:b/>
          <w:bCs/>
          <w:color w:val="365F91" w:themeColor="accent1" w:themeShade="BF"/>
          <w:sz w:val="24"/>
          <w:szCs w:val="24"/>
          <w:u w:val="single"/>
        </w:rPr>
        <w:t>la flèche admissible :</w:t>
      </w:r>
    </w:p>
    <w:p w:rsidR="00E01015"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L= 1.5m&lt; 2.0m</w:t>
      </w:r>
    </w:p>
    <w:p w:rsidR="00E01015" w:rsidRDefault="00E01015" w:rsidP="00A1330B">
      <w:pPr>
        <w:spacing w:line="360" w:lineRule="auto"/>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=&gt;</w:t>
      </w: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t,max</m:t>
            </m:r>
          </m:sub>
        </m:sSub>
        <m:r>
          <w:rPr>
            <w:rFonts w:ascii="Cambria Math" w:eastAsiaTheme="minorEastAsia" w:hAnsi="Cambria Math" w:cstheme="majorBidi"/>
            <w:sz w:val="24"/>
            <w:szCs w:val="24"/>
          </w:rPr>
          <m:t xml:space="preserve">= </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L</m:t>
            </m:r>
          </m:num>
          <m:den>
            <m:r>
              <w:rPr>
                <w:rFonts w:ascii="Cambria Math" w:eastAsiaTheme="minorEastAsia" w:hAnsi="Cambria Math" w:cstheme="majorBidi"/>
                <w:sz w:val="24"/>
                <w:szCs w:val="24"/>
              </w:rPr>
              <m:t>250</m:t>
            </m:r>
          </m:den>
        </m:f>
        <m:r>
          <w:rPr>
            <w:rFonts w:ascii="Cambria Math" w:eastAsiaTheme="minorEastAsia" w:hAnsi="Cambria Math" w:cstheme="majorBidi"/>
            <w:sz w:val="24"/>
            <w:szCs w:val="24"/>
          </w:rPr>
          <m:t>=</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150</m:t>
            </m:r>
          </m:num>
          <m:den>
            <m:r>
              <w:rPr>
                <w:rFonts w:ascii="Cambria Math" w:eastAsiaTheme="minorEastAsia" w:hAnsi="Cambria Math" w:cstheme="majorBidi"/>
                <w:sz w:val="24"/>
                <w:szCs w:val="24"/>
              </w:rPr>
              <m:t>250</m:t>
            </m:r>
          </m:den>
        </m:f>
        <m:r>
          <w:rPr>
            <w:rFonts w:ascii="Cambria Math" w:eastAsiaTheme="minorEastAsia" w:hAnsi="Cambria Math" w:cstheme="majorBidi"/>
            <w:sz w:val="24"/>
            <w:szCs w:val="24"/>
          </w:rPr>
          <m:t>=0.48 cm</m:t>
        </m:r>
      </m:oMath>
    </w:p>
    <w:p w:rsidR="00E01015" w:rsidRDefault="009A19B4" w:rsidP="00A1330B">
      <w:pPr>
        <w:spacing w:line="360" w:lineRule="auto"/>
        <w:rPr>
          <w:rFonts w:asciiTheme="majorBidi" w:eastAsiaTheme="minorEastAsia" w:hAnsiTheme="majorBidi" w:cstheme="majorBidi"/>
          <w:sz w:val="24"/>
          <w:szCs w:val="24"/>
        </w:rPr>
      </w:p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t</m:t>
            </m:r>
          </m:sub>
        </m:sSub>
        <m:r>
          <w:rPr>
            <w:rFonts w:ascii="Cambria Math" w:eastAsiaTheme="minorEastAsia" w:hAnsi="Cambria Math" w:cstheme="majorBidi"/>
            <w:sz w:val="24"/>
            <w:szCs w:val="24"/>
          </w:rPr>
          <m:t>= 0.33 cm &lt;</m:t>
        </m:r>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t,max</m:t>
            </m:r>
          </m:sub>
        </m:sSub>
        <m:r>
          <w:rPr>
            <w:rFonts w:ascii="Cambria Math" w:eastAsiaTheme="minorEastAsia" w:hAnsi="Cambria Math" w:cstheme="majorBidi"/>
            <w:sz w:val="24"/>
            <w:szCs w:val="24"/>
          </w:rPr>
          <m:t>= 0.48 cm</m:t>
        </m:r>
      </m:oMath>
      <w:r w:rsidR="00E01015" w:rsidRPr="00D46BEA">
        <w:rPr>
          <w:rFonts w:asciiTheme="majorBidi" w:eastAsiaTheme="minorEastAsia" w:hAnsiTheme="majorBidi" w:cstheme="majorBidi"/>
          <w:sz w:val="24"/>
          <w:szCs w:val="24"/>
        </w:rPr>
        <w:t xml:space="preserve"> =&gt;don</w:t>
      </w:r>
      <w:r w:rsidR="00E01015">
        <w:rPr>
          <w:rFonts w:asciiTheme="majorBidi" w:eastAsiaTheme="minorEastAsia" w:hAnsiTheme="majorBidi" w:cstheme="majorBidi"/>
          <w:sz w:val="24"/>
          <w:szCs w:val="24"/>
        </w:rPr>
        <w:t>c la flèche est vérifiée.</w:t>
      </w:r>
    </w:p>
    <w:p w:rsidR="00E01015" w:rsidRDefault="00E01015" w:rsidP="00A1330B">
      <w:pPr>
        <w:spacing w:line="360" w:lineRule="auto"/>
      </w:pPr>
    </w:p>
    <w:p w:rsidR="00E01015" w:rsidRDefault="00E01015" w:rsidP="00A1330B">
      <w:pPr>
        <w:spacing w:line="360" w:lineRule="auto"/>
        <w:rPr>
          <w:b/>
          <w:bCs/>
          <w:sz w:val="24"/>
          <w:szCs w:val="24"/>
        </w:rPr>
      </w:pPr>
    </w:p>
    <w:p w:rsidR="00E01015" w:rsidRDefault="00E01015"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A1330B">
      <w:pPr>
        <w:spacing w:line="360" w:lineRule="auto"/>
        <w:rPr>
          <w:b/>
          <w:bCs/>
          <w:sz w:val="24"/>
          <w:szCs w:val="24"/>
        </w:rPr>
      </w:pPr>
    </w:p>
    <w:p w:rsidR="006C5F12" w:rsidRDefault="006C5F12" w:rsidP="006C5F12">
      <w:pPr>
        <w:spacing w:line="360" w:lineRule="auto"/>
        <w:rPr>
          <w:rFonts w:eastAsiaTheme="minorHAnsi"/>
          <w:i/>
          <w:iCs/>
          <w:color w:val="0033CD"/>
          <w:sz w:val="76"/>
          <w:szCs w:val="76"/>
          <w:lang w:eastAsia="en-US"/>
        </w:rPr>
      </w:pPr>
      <w:r>
        <w:rPr>
          <w:rFonts w:eastAsiaTheme="minorHAnsi"/>
          <w:i/>
          <w:iCs/>
          <w:color w:val="0033CD"/>
          <w:sz w:val="76"/>
          <w:szCs w:val="76"/>
          <w:lang w:eastAsia="en-US"/>
        </w:rPr>
        <w:t xml:space="preserve">      </w:t>
      </w:r>
    </w:p>
    <w:p w:rsidR="006C5F12" w:rsidRDefault="006C5F12" w:rsidP="006C5F12">
      <w:pPr>
        <w:spacing w:line="360" w:lineRule="auto"/>
        <w:rPr>
          <w:rFonts w:eastAsiaTheme="minorHAnsi"/>
          <w:i/>
          <w:iCs/>
          <w:color w:val="0033CD"/>
          <w:sz w:val="76"/>
          <w:szCs w:val="76"/>
          <w:lang w:eastAsia="en-US"/>
        </w:rPr>
      </w:pPr>
    </w:p>
    <w:p w:rsidR="006C5F12" w:rsidRDefault="006C5F12" w:rsidP="006C5F12">
      <w:pPr>
        <w:spacing w:line="360" w:lineRule="auto"/>
        <w:rPr>
          <w:b/>
          <w:bCs/>
          <w:sz w:val="24"/>
          <w:szCs w:val="24"/>
        </w:rPr>
      </w:pPr>
      <w:r>
        <w:rPr>
          <w:rFonts w:eastAsiaTheme="minorHAnsi"/>
          <w:i/>
          <w:iCs/>
          <w:color w:val="0033CD"/>
          <w:sz w:val="76"/>
          <w:szCs w:val="76"/>
          <w:lang w:eastAsia="en-US"/>
        </w:rPr>
        <w:t xml:space="preserve">         CHAPITRE V</w:t>
      </w:r>
    </w:p>
    <w:p w:rsidR="006C5F12" w:rsidRDefault="006C5F12" w:rsidP="006C5F12">
      <w:pPr>
        <w:autoSpaceDE w:val="0"/>
        <w:autoSpaceDN w:val="0"/>
        <w:adjustRightInd w:val="0"/>
        <w:rPr>
          <w:rFonts w:eastAsiaTheme="minorHAnsi"/>
          <w:i/>
          <w:iCs/>
          <w:color w:val="000000"/>
          <w:sz w:val="64"/>
          <w:szCs w:val="64"/>
          <w:lang w:eastAsia="en-US"/>
        </w:rPr>
      </w:pPr>
      <w:r>
        <w:rPr>
          <w:b/>
          <w:bCs/>
          <w:sz w:val="24"/>
          <w:szCs w:val="24"/>
        </w:rPr>
        <w:t xml:space="preserve">                                 </w:t>
      </w:r>
      <w:r>
        <w:rPr>
          <w:rFonts w:eastAsiaTheme="minorHAnsi"/>
          <w:i/>
          <w:iCs/>
          <w:color w:val="000000"/>
          <w:sz w:val="64"/>
          <w:szCs w:val="64"/>
          <w:lang w:eastAsia="en-US"/>
        </w:rPr>
        <w:t>Etude Sismique</w:t>
      </w:r>
    </w:p>
    <w:p w:rsidR="00E01015" w:rsidRDefault="00E01015" w:rsidP="00E01015">
      <w:pPr>
        <w:rPr>
          <w:rFonts w:ascii="TimesNewRomanPSMT" w:hAnsi="TimesNewRomanPSMT" w:cs="TimesNewRomanPSMT"/>
          <w:sz w:val="24"/>
          <w:szCs w:val="24"/>
        </w:rPr>
      </w:pPr>
    </w:p>
    <w:p w:rsidR="00E01015" w:rsidRDefault="00E01015" w:rsidP="00E01015">
      <w:pPr>
        <w:rPr>
          <w:rFonts w:ascii="TimesNewRomanPSMT" w:hAnsi="TimesNewRomanPSMT" w:cs="TimesNewRomanPSMT"/>
          <w:sz w:val="24"/>
          <w:szCs w:val="24"/>
        </w:rPr>
      </w:pPr>
      <w:r>
        <w:rPr>
          <w:rFonts w:ascii="TimesNewRomanPSMT" w:hAnsi="TimesNewRomanPSMT" w:cs="TimesNewRomanPSMT"/>
          <w:sz w:val="24"/>
          <w:szCs w:val="24"/>
        </w:rPr>
        <w:t xml:space="preserve">            </w:t>
      </w: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E01015">
      <w:pPr>
        <w:rPr>
          <w:rFonts w:ascii="TimesNewRomanPSMT" w:hAnsi="TimesNewRomanPSMT" w:cs="TimesNewRomanPSMT"/>
          <w:sz w:val="24"/>
          <w:szCs w:val="24"/>
        </w:rPr>
      </w:pPr>
    </w:p>
    <w:p w:rsidR="006C5F12" w:rsidRDefault="006C5F12" w:rsidP="006C5F12">
      <w:pPr>
        <w:autoSpaceDE w:val="0"/>
        <w:autoSpaceDN w:val="0"/>
        <w:adjustRightInd w:val="0"/>
        <w:rPr>
          <w:b/>
          <w:bCs/>
          <w:color w:val="002060"/>
          <w:sz w:val="32"/>
          <w:szCs w:val="32"/>
        </w:rPr>
      </w:pPr>
      <w:r>
        <w:rPr>
          <w:b/>
          <w:bCs/>
          <w:color w:val="002060"/>
          <w:sz w:val="32"/>
          <w:szCs w:val="32"/>
        </w:rPr>
        <w:lastRenderedPageBreak/>
        <w:t xml:space="preserve">                                     CHAPITRE V :</w:t>
      </w:r>
    </w:p>
    <w:p w:rsidR="006C5F12" w:rsidRDefault="006C5F12" w:rsidP="006C5F12">
      <w:pPr>
        <w:autoSpaceDE w:val="0"/>
        <w:autoSpaceDN w:val="0"/>
        <w:adjustRightInd w:val="0"/>
        <w:rPr>
          <w:b/>
          <w:bCs/>
          <w:color w:val="002060"/>
          <w:sz w:val="32"/>
          <w:szCs w:val="32"/>
        </w:rPr>
      </w:pPr>
      <w:r>
        <w:rPr>
          <w:b/>
          <w:bCs/>
          <w:color w:val="002060"/>
          <w:sz w:val="32"/>
          <w:szCs w:val="32"/>
        </w:rPr>
        <w:t xml:space="preserve">                       Etude dynamique en zone sismique</w:t>
      </w:r>
    </w:p>
    <w:p w:rsidR="006C5F12" w:rsidRDefault="006C5F12" w:rsidP="006C5F12">
      <w:pPr>
        <w:autoSpaceDE w:val="0"/>
        <w:autoSpaceDN w:val="0"/>
        <w:adjustRightInd w:val="0"/>
        <w:rPr>
          <w:b/>
          <w:bCs/>
          <w:color w:val="000000"/>
          <w:sz w:val="28"/>
          <w:szCs w:val="28"/>
        </w:rPr>
      </w:pPr>
    </w:p>
    <w:p w:rsidR="006C5F12" w:rsidRPr="00C71E9F" w:rsidRDefault="006C5F12" w:rsidP="006C5F12">
      <w:pPr>
        <w:autoSpaceDE w:val="0"/>
        <w:autoSpaceDN w:val="0"/>
        <w:adjustRightInd w:val="0"/>
        <w:spacing w:line="360" w:lineRule="auto"/>
        <w:rPr>
          <w:b/>
          <w:bCs/>
          <w:color w:val="1F497D" w:themeColor="text2"/>
          <w:sz w:val="28"/>
          <w:szCs w:val="28"/>
          <w:u w:val="single"/>
        </w:rPr>
      </w:pPr>
      <w:r w:rsidRPr="00C71E9F">
        <w:rPr>
          <w:b/>
          <w:bCs/>
          <w:color w:val="1F497D" w:themeColor="text2"/>
          <w:sz w:val="28"/>
          <w:szCs w:val="28"/>
          <w:u w:val="single"/>
        </w:rPr>
        <w:t>V.1. Introduction</w:t>
      </w:r>
    </w:p>
    <w:p w:rsidR="006C5F12" w:rsidRPr="00C71E9F" w:rsidRDefault="006C5F12" w:rsidP="006C5F12">
      <w:pPr>
        <w:autoSpaceDE w:val="0"/>
        <w:autoSpaceDN w:val="0"/>
        <w:adjustRightInd w:val="0"/>
        <w:spacing w:line="360" w:lineRule="auto"/>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C71E9F">
        <w:rPr>
          <w:rFonts w:asciiTheme="majorBidi" w:hAnsiTheme="majorBidi" w:cstheme="majorBidi"/>
          <w:color w:val="000000"/>
          <w:sz w:val="24"/>
          <w:szCs w:val="24"/>
        </w:rPr>
        <w:t>Parmi les catastrophes naturelles qui affectent la surface de la terre, les secousses sismiques sont sans doute celles qui ont le plus d’effets de structures dans les zones urbanisées.</w:t>
      </w:r>
    </w:p>
    <w:p w:rsidR="006C5F12" w:rsidRPr="00C71E9F" w:rsidRDefault="006C5F12" w:rsidP="006C5F12">
      <w:pPr>
        <w:autoSpaceDE w:val="0"/>
        <w:autoSpaceDN w:val="0"/>
        <w:adjustRightInd w:val="0"/>
        <w:spacing w:line="360" w:lineRule="auto"/>
        <w:rPr>
          <w:rFonts w:asciiTheme="majorBidi" w:hAnsiTheme="majorBidi" w:cstheme="majorBidi"/>
          <w:color w:val="000000"/>
          <w:sz w:val="24"/>
          <w:szCs w:val="24"/>
        </w:rPr>
      </w:pPr>
      <w:r w:rsidRPr="00C71E9F">
        <w:rPr>
          <w:rFonts w:asciiTheme="majorBidi" w:hAnsiTheme="majorBidi" w:cstheme="majorBidi"/>
          <w:color w:val="000000"/>
          <w:sz w:val="24"/>
          <w:szCs w:val="24"/>
        </w:rPr>
        <w:t>Face à ce risque, et à l'impossibilité de le prévoir, il est nécessaire de construire des structures</w:t>
      </w:r>
    </w:p>
    <w:p w:rsidR="006C5F12" w:rsidRPr="00C71E9F" w:rsidRDefault="006C5F12" w:rsidP="006C5F12">
      <w:pPr>
        <w:autoSpaceDE w:val="0"/>
        <w:autoSpaceDN w:val="0"/>
        <w:adjustRightInd w:val="0"/>
        <w:spacing w:line="360" w:lineRule="auto"/>
        <w:rPr>
          <w:rFonts w:asciiTheme="majorBidi" w:hAnsiTheme="majorBidi" w:cstheme="majorBidi"/>
          <w:color w:val="000000"/>
          <w:sz w:val="24"/>
          <w:szCs w:val="24"/>
        </w:rPr>
      </w:pPr>
      <w:proofErr w:type="gramStart"/>
      <w:r w:rsidRPr="00C71E9F">
        <w:rPr>
          <w:rFonts w:asciiTheme="majorBidi" w:hAnsiTheme="majorBidi" w:cstheme="majorBidi"/>
          <w:color w:val="000000"/>
          <w:sz w:val="24"/>
          <w:szCs w:val="24"/>
        </w:rPr>
        <w:t>pouvant</w:t>
      </w:r>
      <w:proofErr w:type="gramEnd"/>
      <w:r w:rsidRPr="00C71E9F">
        <w:rPr>
          <w:rFonts w:asciiTheme="majorBidi" w:hAnsiTheme="majorBidi" w:cstheme="majorBidi"/>
          <w:color w:val="000000"/>
          <w:sz w:val="24"/>
          <w:szCs w:val="24"/>
        </w:rPr>
        <w:t xml:space="preserve"> résister à de tels phénomènes, afin d'assurer au moins une protection acceptable des vies humaines, d’où l'apparition de la construction parasismique. Cette dernière se base généralement sur une étude dynamique des constructions agitées</w:t>
      </w:r>
      <w:proofErr w:type="gramStart"/>
      <w:r w:rsidRPr="00C71E9F">
        <w:rPr>
          <w:rFonts w:asciiTheme="majorBidi" w:hAnsiTheme="majorBidi" w:cstheme="majorBidi"/>
          <w:color w:val="000000"/>
          <w:sz w:val="24"/>
          <w:szCs w:val="24"/>
        </w:rPr>
        <w:t>.</w:t>
      </w:r>
      <w:r w:rsidRPr="00C71E9F">
        <w:rPr>
          <w:rFonts w:asciiTheme="majorBidi" w:hAnsiTheme="majorBidi" w:cstheme="majorBidi"/>
          <w:b/>
          <w:bCs/>
          <w:color w:val="000000"/>
          <w:sz w:val="24"/>
          <w:szCs w:val="24"/>
        </w:rPr>
        <w:t>.</w:t>
      </w:r>
      <w:proofErr w:type="gramEnd"/>
    </w:p>
    <w:p w:rsidR="006C5F12" w:rsidRPr="00C71E9F" w:rsidRDefault="006C5F12" w:rsidP="006C5F12">
      <w:pPr>
        <w:autoSpaceDE w:val="0"/>
        <w:autoSpaceDN w:val="0"/>
        <w:adjustRightInd w:val="0"/>
        <w:spacing w:line="360" w:lineRule="auto"/>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sidRPr="00C71E9F">
        <w:rPr>
          <w:rFonts w:asciiTheme="majorBidi" w:hAnsiTheme="majorBidi" w:cstheme="majorBidi"/>
          <w:color w:val="000000"/>
          <w:sz w:val="24"/>
          <w:szCs w:val="24"/>
        </w:rPr>
        <w:t>L'objectif initial de l'étude dynamique d'une structure est la détermination des caractéristiques</w:t>
      </w:r>
    </w:p>
    <w:p w:rsidR="006C5F12" w:rsidRDefault="006C5F12" w:rsidP="006C5F12">
      <w:pPr>
        <w:autoSpaceDE w:val="0"/>
        <w:autoSpaceDN w:val="0"/>
        <w:adjustRightInd w:val="0"/>
        <w:spacing w:line="360" w:lineRule="auto"/>
        <w:rPr>
          <w:rFonts w:asciiTheme="majorBidi" w:hAnsiTheme="majorBidi" w:cstheme="majorBidi"/>
          <w:color w:val="000000"/>
          <w:sz w:val="24"/>
          <w:szCs w:val="24"/>
        </w:rPr>
      </w:pPr>
      <w:proofErr w:type="gramStart"/>
      <w:r w:rsidRPr="00C71E9F">
        <w:rPr>
          <w:rFonts w:asciiTheme="majorBidi" w:hAnsiTheme="majorBidi" w:cstheme="majorBidi"/>
          <w:color w:val="000000"/>
          <w:sz w:val="24"/>
          <w:szCs w:val="24"/>
        </w:rPr>
        <w:t>dynamiques</w:t>
      </w:r>
      <w:proofErr w:type="gramEnd"/>
      <w:r w:rsidRPr="00C71E9F">
        <w:rPr>
          <w:rFonts w:asciiTheme="majorBidi" w:hAnsiTheme="majorBidi" w:cstheme="majorBidi"/>
          <w:color w:val="000000"/>
          <w:sz w:val="24"/>
          <w:szCs w:val="24"/>
        </w:rPr>
        <w:t xml:space="preserve"> propres de la structure lors de ses vibrations. Une telle étude pour notre structure telle qu'elle se présente, est souvent très complexe c'est pourquoi on fait souvent appel à des modélisations qui permettent de simplifier suffisamment les problèmes pour permettre l'analyse</w:t>
      </w:r>
    </w:p>
    <w:p w:rsidR="006C5F12" w:rsidRDefault="006C5F12" w:rsidP="006C5F12">
      <w:pPr>
        <w:autoSpaceDE w:val="0"/>
        <w:autoSpaceDN w:val="0"/>
        <w:adjustRightInd w:val="0"/>
        <w:spacing w:line="360" w:lineRule="auto"/>
        <w:rPr>
          <w:rFonts w:asciiTheme="majorBidi" w:hAnsiTheme="majorBidi" w:cstheme="majorBidi"/>
          <w:color w:val="000000"/>
          <w:sz w:val="24"/>
          <w:szCs w:val="24"/>
        </w:rPr>
      </w:pPr>
    </w:p>
    <w:p w:rsidR="006C5F12" w:rsidRPr="00341ADE" w:rsidRDefault="006C5F12" w:rsidP="006C5F12">
      <w:pPr>
        <w:autoSpaceDE w:val="0"/>
        <w:autoSpaceDN w:val="0"/>
        <w:adjustRightInd w:val="0"/>
        <w:spacing w:line="360" w:lineRule="auto"/>
        <w:rPr>
          <w:rFonts w:ascii="TimesNewRomanPS-BoldMT" w:hAnsi="TimesNewRomanPS-BoldMT" w:cs="TimesNewRomanPS-BoldMT"/>
          <w:b/>
          <w:bCs/>
          <w:color w:val="1F497D" w:themeColor="text2"/>
          <w:sz w:val="28"/>
          <w:szCs w:val="28"/>
          <w:u w:val="single"/>
        </w:rPr>
      </w:pPr>
      <w:r>
        <w:rPr>
          <w:rFonts w:ascii="TimesNewRomanPS-BoldMT" w:hAnsi="TimesNewRomanPS-BoldMT" w:cs="TimesNewRomanPS-BoldMT"/>
          <w:b/>
          <w:bCs/>
          <w:color w:val="1F497D" w:themeColor="text2"/>
          <w:sz w:val="28"/>
          <w:szCs w:val="28"/>
          <w:u w:val="single"/>
        </w:rPr>
        <w:t>V.</w:t>
      </w:r>
      <w:r w:rsidRPr="00341ADE">
        <w:rPr>
          <w:rFonts w:ascii="TimesNewRomanPS-BoldMT" w:hAnsi="TimesNewRomanPS-BoldMT" w:cs="TimesNewRomanPS-BoldMT"/>
          <w:b/>
          <w:bCs/>
          <w:color w:val="1F497D" w:themeColor="text2"/>
          <w:sz w:val="28"/>
          <w:szCs w:val="28"/>
          <w:u w:val="single"/>
        </w:rPr>
        <w:t>1.Choix de la méthode de calcul :</w:t>
      </w:r>
    </w:p>
    <w:p w:rsidR="006C5F12" w:rsidRPr="00341ADE" w:rsidRDefault="006C5F12" w:rsidP="006C5F12">
      <w:pPr>
        <w:autoSpaceDE w:val="0"/>
        <w:autoSpaceDN w:val="0"/>
        <w:adjustRightInd w:val="0"/>
        <w:spacing w:line="360" w:lineRule="auto"/>
        <w:rPr>
          <w:rFonts w:asciiTheme="majorBidi" w:hAnsiTheme="majorBidi" w:cstheme="majorBidi"/>
          <w:b/>
          <w:bCs/>
          <w:sz w:val="24"/>
          <w:szCs w:val="24"/>
        </w:rPr>
      </w:pPr>
      <w:r w:rsidRPr="00341ADE">
        <w:rPr>
          <w:rFonts w:asciiTheme="majorBidi" w:hAnsiTheme="majorBidi" w:cstheme="majorBidi"/>
          <w:b/>
          <w:bCs/>
          <w:sz w:val="24"/>
          <w:szCs w:val="24"/>
        </w:rPr>
        <w:t xml:space="preserve">            </w:t>
      </w:r>
      <w:r w:rsidRPr="00341ADE">
        <w:rPr>
          <w:rFonts w:asciiTheme="majorBidi" w:hAnsiTheme="majorBidi" w:cstheme="majorBidi"/>
          <w:sz w:val="24"/>
          <w:szCs w:val="24"/>
        </w:rPr>
        <w:t>L’étude sismique à pour but de calculer les forces sismiques ; calcul peut être mené par les</w:t>
      </w:r>
      <w:r w:rsidRPr="00341ADE">
        <w:rPr>
          <w:rFonts w:asciiTheme="majorBidi" w:hAnsiTheme="majorBidi" w:cstheme="majorBidi"/>
          <w:b/>
          <w:bCs/>
          <w:sz w:val="24"/>
          <w:szCs w:val="24"/>
        </w:rPr>
        <w:t xml:space="preserve"> </w:t>
      </w:r>
      <w:r w:rsidRPr="00341ADE">
        <w:rPr>
          <w:rFonts w:asciiTheme="majorBidi" w:hAnsiTheme="majorBidi" w:cstheme="majorBidi"/>
          <w:sz w:val="24"/>
          <w:szCs w:val="24"/>
        </w:rPr>
        <w:t>trois méthodes qui sont :</w:t>
      </w:r>
    </w:p>
    <w:p w:rsidR="006C5F12" w:rsidRPr="00341ADE" w:rsidRDefault="006C5F12" w:rsidP="006C5F12">
      <w:pPr>
        <w:autoSpaceDE w:val="0"/>
        <w:autoSpaceDN w:val="0"/>
        <w:adjustRightInd w:val="0"/>
        <w:spacing w:line="360" w:lineRule="auto"/>
        <w:rPr>
          <w:rFonts w:asciiTheme="majorBidi" w:hAnsiTheme="majorBidi" w:cstheme="majorBidi"/>
          <w:sz w:val="24"/>
          <w:szCs w:val="24"/>
        </w:rPr>
      </w:pPr>
      <w:r w:rsidRPr="00341ADE">
        <w:rPr>
          <w:rFonts w:asciiTheme="majorBidi" w:hAnsiTheme="majorBidi" w:cstheme="majorBidi"/>
          <w:sz w:val="24"/>
          <w:szCs w:val="24"/>
        </w:rPr>
        <w:t>- la méthode statique équivalente.</w:t>
      </w:r>
    </w:p>
    <w:p w:rsidR="006C5F12" w:rsidRPr="00341ADE" w:rsidRDefault="006C5F12" w:rsidP="006C5F12">
      <w:pPr>
        <w:autoSpaceDE w:val="0"/>
        <w:autoSpaceDN w:val="0"/>
        <w:adjustRightInd w:val="0"/>
        <w:spacing w:line="360" w:lineRule="auto"/>
        <w:rPr>
          <w:rFonts w:asciiTheme="majorBidi" w:hAnsiTheme="majorBidi" w:cstheme="majorBidi"/>
          <w:sz w:val="24"/>
          <w:szCs w:val="24"/>
        </w:rPr>
      </w:pPr>
      <w:r w:rsidRPr="00341ADE">
        <w:rPr>
          <w:rFonts w:asciiTheme="majorBidi" w:hAnsiTheme="majorBidi" w:cstheme="majorBidi"/>
          <w:sz w:val="24"/>
          <w:szCs w:val="24"/>
        </w:rPr>
        <w:t>- la méthode d’analyse modale spectrale.</w:t>
      </w:r>
    </w:p>
    <w:p w:rsidR="006C5F12" w:rsidRDefault="006C5F12" w:rsidP="006C5F12">
      <w:pPr>
        <w:autoSpaceDE w:val="0"/>
        <w:autoSpaceDN w:val="0"/>
        <w:adjustRightInd w:val="0"/>
        <w:spacing w:line="360" w:lineRule="auto"/>
        <w:rPr>
          <w:rFonts w:asciiTheme="majorBidi" w:hAnsiTheme="majorBidi" w:cstheme="majorBidi"/>
          <w:sz w:val="24"/>
          <w:szCs w:val="24"/>
        </w:rPr>
      </w:pPr>
      <w:r w:rsidRPr="00341ADE">
        <w:rPr>
          <w:rFonts w:asciiTheme="majorBidi" w:hAnsiTheme="majorBidi" w:cstheme="majorBidi"/>
          <w:sz w:val="24"/>
          <w:szCs w:val="24"/>
        </w:rPr>
        <w:t xml:space="preserve">- la méthode d’analyse dynamique par </w:t>
      </w:r>
      <w:proofErr w:type="spellStart"/>
      <w:r w:rsidRPr="00341ADE">
        <w:rPr>
          <w:rFonts w:asciiTheme="majorBidi" w:hAnsiTheme="majorBidi" w:cstheme="majorBidi"/>
          <w:sz w:val="24"/>
          <w:szCs w:val="24"/>
        </w:rPr>
        <w:t>accélérogrammes</w:t>
      </w:r>
      <w:proofErr w:type="spellEnd"/>
      <w:r w:rsidRPr="00341ADE">
        <w:rPr>
          <w:rFonts w:asciiTheme="majorBidi" w:hAnsiTheme="majorBidi" w:cstheme="majorBidi"/>
          <w:sz w:val="24"/>
          <w:szCs w:val="24"/>
        </w:rPr>
        <w:t>.</w:t>
      </w:r>
    </w:p>
    <w:p w:rsidR="006C5F12" w:rsidRDefault="006C5F12" w:rsidP="006C5F12">
      <w:pPr>
        <w:autoSpaceDE w:val="0"/>
        <w:autoSpaceDN w:val="0"/>
        <w:adjustRightInd w:val="0"/>
        <w:spacing w:line="360" w:lineRule="auto"/>
        <w:rPr>
          <w:rFonts w:asciiTheme="majorBidi" w:hAnsiTheme="majorBidi" w:cstheme="majorBidi"/>
          <w:sz w:val="24"/>
          <w:szCs w:val="24"/>
        </w:rPr>
      </w:pPr>
    </w:p>
    <w:p w:rsidR="006C5F12" w:rsidRPr="00961A31" w:rsidRDefault="006C5F12" w:rsidP="006C5F12">
      <w:pPr>
        <w:autoSpaceDE w:val="0"/>
        <w:autoSpaceDN w:val="0"/>
        <w:adjustRightInd w:val="0"/>
        <w:spacing w:line="360" w:lineRule="auto"/>
        <w:rPr>
          <w:rFonts w:ascii="TimesNewRomanPS-BoldMT" w:hAnsi="TimesNewRomanPS-BoldMT" w:cs="TimesNewRomanPS-BoldMT"/>
          <w:b/>
          <w:bCs/>
          <w:color w:val="1F497D" w:themeColor="text2"/>
          <w:sz w:val="28"/>
          <w:szCs w:val="28"/>
          <w:u w:val="single"/>
        </w:rPr>
      </w:pPr>
      <w:r>
        <w:rPr>
          <w:rFonts w:ascii="TimesNewRomanPS-BoldMT" w:hAnsi="TimesNewRomanPS-BoldMT" w:cs="TimesNewRomanPS-BoldMT"/>
          <w:b/>
          <w:bCs/>
          <w:color w:val="1F497D" w:themeColor="text2"/>
          <w:sz w:val="28"/>
          <w:szCs w:val="28"/>
          <w:u w:val="single"/>
        </w:rPr>
        <w:t>V.</w:t>
      </w:r>
      <w:r w:rsidRPr="00961A31">
        <w:rPr>
          <w:rFonts w:ascii="TimesNewRomanPS-BoldMT" w:hAnsi="TimesNewRomanPS-BoldMT" w:cs="TimesNewRomanPS-BoldMT"/>
          <w:b/>
          <w:bCs/>
          <w:color w:val="1F497D" w:themeColor="text2"/>
          <w:sz w:val="28"/>
          <w:szCs w:val="28"/>
          <w:u w:val="single"/>
        </w:rPr>
        <w:t>2 .Conditions d’application de la méthode statique équivalente :</w:t>
      </w:r>
    </w:p>
    <w:p w:rsidR="006C5F12" w:rsidRPr="00341ADE" w:rsidRDefault="006C5F12" w:rsidP="006C5F12">
      <w:pPr>
        <w:autoSpaceDE w:val="0"/>
        <w:autoSpaceDN w:val="0"/>
        <w:adjustRightInd w:val="0"/>
        <w:spacing w:line="360" w:lineRule="auto"/>
        <w:rPr>
          <w:rFonts w:asciiTheme="majorBidi" w:hAnsiTheme="majorBidi" w:cstheme="majorBidi"/>
          <w:sz w:val="24"/>
          <w:szCs w:val="24"/>
        </w:rPr>
      </w:pPr>
      <w:r w:rsidRPr="00341ADE">
        <w:rPr>
          <w:rFonts w:asciiTheme="majorBidi" w:hAnsiTheme="majorBidi" w:cstheme="majorBidi"/>
          <w:sz w:val="24"/>
          <w:szCs w:val="24"/>
        </w:rPr>
        <w:t xml:space="preserve">             1. Le bâtiment ou bloc étudié, satisfaisait aux conditions de régularité en plan et en élévation prescrites au chapitre III, paragraphe 3.5 avec une hauteur au plus égale à 65m en zones I et II et à 30m en zones III.</w:t>
      </w:r>
    </w:p>
    <w:p w:rsidR="006C5F12" w:rsidRDefault="006C5F12" w:rsidP="006C5F12">
      <w:pPr>
        <w:autoSpaceDE w:val="0"/>
        <w:autoSpaceDN w:val="0"/>
        <w:adjustRightInd w:val="0"/>
        <w:spacing w:line="360" w:lineRule="auto"/>
        <w:rPr>
          <w:rFonts w:asciiTheme="majorBidi" w:hAnsiTheme="majorBidi" w:cstheme="majorBidi"/>
          <w:sz w:val="24"/>
          <w:szCs w:val="24"/>
        </w:rPr>
      </w:pPr>
      <w:r w:rsidRPr="00341ADE">
        <w:rPr>
          <w:rFonts w:asciiTheme="majorBidi" w:hAnsiTheme="majorBidi" w:cstheme="majorBidi"/>
          <w:sz w:val="24"/>
          <w:szCs w:val="24"/>
        </w:rPr>
        <w:t xml:space="preserve">             2. Le bâtiment ou bloc étudié présente une configuration irrégulière tout en respectant, outre les conditions de hauteur énoncées en 1, les conditions complémentaires suivantes :</w:t>
      </w:r>
    </w:p>
    <w:p w:rsidR="006C5F12" w:rsidRDefault="006C5F12" w:rsidP="006C5F12">
      <w:pPr>
        <w:autoSpaceDE w:val="0"/>
        <w:autoSpaceDN w:val="0"/>
        <w:adjustRightInd w:val="0"/>
        <w:spacing w:line="360" w:lineRule="auto"/>
        <w:rPr>
          <w:rFonts w:ascii="TimesNewRomanPSMT" w:hAnsi="TimesNewRomanPSMT" w:cs="TimesNewRomanPSMT"/>
          <w:sz w:val="24"/>
          <w:szCs w:val="24"/>
        </w:rPr>
      </w:pPr>
      <w:r w:rsidRPr="00341ADE">
        <w:rPr>
          <w:rFonts w:ascii="TimesNewRomanPS-BoldMT" w:hAnsi="TimesNewRomanPS-BoldMT" w:cs="TimesNewRomanPS-BoldMT"/>
          <w:b/>
          <w:bCs/>
          <w:color w:val="1F497D" w:themeColor="text2"/>
          <w:sz w:val="24"/>
          <w:szCs w:val="24"/>
        </w:rPr>
        <w:t>Zone I</w:t>
      </w:r>
      <w:r>
        <w:rPr>
          <w:rFonts w:ascii="TimesNewRomanPS-BoldMT" w:hAnsi="TimesNewRomanPS-BoldMT" w:cs="TimesNewRomanPS-BoldMT"/>
          <w:b/>
          <w:bCs/>
          <w:sz w:val="24"/>
          <w:szCs w:val="24"/>
        </w:rPr>
        <w:t xml:space="preserve"> </w:t>
      </w:r>
      <w:r>
        <w:rPr>
          <w:rFonts w:ascii="TimesNewRomanPSMT" w:hAnsi="TimesNewRomanPSMT" w:cs="TimesNewRomanPSMT"/>
          <w:sz w:val="24"/>
          <w:szCs w:val="24"/>
        </w:rPr>
        <w:t>: tous les groupes</w:t>
      </w:r>
    </w:p>
    <w:p w:rsidR="006C5F12" w:rsidRDefault="006C5F12" w:rsidP="006C5F12">
      <w:pPr>
        <w:autoSpaceDE w:val="0"/>
        <w:autoSpaceDN w:val="0"/>
        <w:adjustRightInd w:val="0"/>
        <w:spacing w:line="360" w:lineRule="auto"/>
        <w:rPr>
          <w:rFonts w:ascii="TimesNewRomanPS-BoldMT" w:hAnsi="TimesNewRomanPS-BoldMT" w:cs="TimesNewRomanPS-BoldMT"/>
          <w:b/>
          <w:bCs/>
          <w:color w:val="1F497D" w:themeColor="text2"/>
          <w:sz w:val="24"/>
          <w:szCs w:val="24"/>
        </w:rPr>
      </w:pPr>
    </w:p>
    <w:p w:rsidR="006C5F12" w:rsidRPr="00341ADE" w:rsidRDefault="006C5F12" w:rsidP="006C5F12">
      <w:pPr>
        <w:autoSpaceDE w:val="0"/>
        <w:autoSpaceDN w:val="0"/>
        <w:adjustRightInd w:val="0"/>
        <w:spacing w:line="360" w:lineRule="auto"/>
        <w:rPr>
          <w:rFonts w:ascii="TimesNewRomanPS-BoldMT" w:hAnsi="TimesNewRomanPS-BoldMT" w:cs="TimesNewRomanPS-BoldMT"/>
          <w:b/>
          <w:bCs/>
          <w:color w:val="1F497D" w:themeColor="text2"/>
          <w:sz w:val="24"/>
          <w:szCs w:val="24"/>
        </w:rPr>
      </w:pPr>
      <w:r w:rsidRPr="00341ADE">
        <w:rPr>
          <w:rFonts w:ascii="TimesNewRomanPS-BoldMT" w:hAnsi="TimesNewRomanPS-BoldMT" w:cs="TimesNewRomanPS-BoldMT"/>
          <w:b/>
          <w:bCs/>
          <w:color w:val="1F497D" w:themeColor="text2"/>
          <w:sz w:val="24"/>
          <w:szCs w:val="24"/>
        </w:rPr>
        <w:lastRenderedPageBreak/>
        <w:t xml:space="preserve">Zone </w:t>
      </w:r>
      <w:proofErr w:type="spellStart"/>
      <w:r w:rsidRPr="00341ADE">
        <w:rPr>
          <w:rFonts w:ascii="TimesNewRomanPS-BoldMT" w:hAnsi="TimesNewRomanPS-BoldMT" w:cs="TimesNewRomanPS-BoldMT"/>
          <w:b/>
          <w:bCs/>
          <w:color w:val="1F497D" w:themeColor="text2"/>
          <w:sz w:val="24"/>
          <w:szCs w:val="24"/>
        </w:rPr>
        <w:t>IIa</w:t>
      </w:r>
      <w:proofErr w:type="spellEnd"/>
      <w:r w:rsidRPr="00341ADE">
        <w:rPr>
          <w:rFonts w:ascii="TimesNewRomanPS-BoldMT" w:hAnsi="TimesNewRomanPS-BoldMT" w:cs="TimesNewRomanPS-BoldMT"/>
          <w:b/>
          <w:bCs/>
          <w:color w:val="1F497D" w:themeColor="text2"/>
          <w:sz w:val="24"/>
          <w:szCs w:val="24"/>
        </w:rPr>
        <w:t xml:space="preserve"> :</w:t>
      </w:r>
    </w:p>
    <w:p w:rsidR="006C5F12" w:rsidRDefault="006C5F12" w:rsidP="006C5F12">
      <w:pPr>
        <w:autoSpaceDE w:val="0"/>
        <w:autoSpaceDN w:val="0"/>
        <w:adjustRightInd w:val="0"/>
        <w:spacing w:line="360" w:lineRule="auto"/>
        <w:rPr>
          <w:rFonts w:ascii="TimesNewRomanPSMT" w:hAnsi="TimesNewRomanPSMT" w:cs="TimesNewRomanPSMT"/>
          <w:sz w:val="24"/>
          <w:szCs w:val="24"/>
        </w:rPr>
      </w:pPr>
      <w:r>
        <w:rPr>
          <w:rFonts w:ascii="TimesNewRomanPS-BoldMT" w:hAnsi="TimesNewRomanPS-BoldMT" w:cs="TimesNewRomanPS-BoldMT"/>
          <w:b/>
          <w:bCs/>
          <w:sz w:val="24"/>
          <w:szCs w:val="24"/>
        </w:rPr>
        <w:t xml:space="preserve">- </w:t>
      </w:r>
      <w:r>
        <w:rPr>
          <w:rFonts w:ascii="TimesNewRomanPSMT" w:hAnsi="TimesNewRomanPSMT" w:cs="TimesNewRomanPSMT"/>
          <w:sz w:val="24"/>
          <w:szCs w:val="24"/>
        </w:rPr>
        <w:t>groupe d’usage 3.</w:t>
      </w:r>
    </w:p>
    <w:p w:rsidR="006C5F12" w:rsidRDefault="006C5F12" w:rsidP="006C5F12">
      <w:pPr>
        <w:autoSpaceDE w:val="0"/>
        <w:autoSpaceDN w:val="0"/>
        <w:adjustRightInd w:val="0"/>
        <w:spacing w:line="360" w:lineRule="auto"/>
        <w:rPr>
          <w:rFonts w:ascii="TimesNewRomanPSMT" w:hAnsi="TimesNewRomanPSMT" w:cs="TimesNewRomanPSMT"/>
          <w:sz w:val="24"/>
          <w:szCs w:val="24"/>
        </w:rPr>
      </w:pPr>
      <w:r>
        <w:rPr>
          <w:rFonts w:ascii="TimesNewRomanPS-BoldMT" w:hAnsi="TimesNewRomanPS-BoldMT" w:cs="TimesNewRomanPS-BoldMT"/>
          <w:b/>
          <w:bCs/>
          <w:sz w:val="24"/>
          <w:szCs w:val="24"/>
        </w:rPr>
        <w:t xml:space="preserve">- </w:t>
      </w:r>
      <w:r>
        <w:rPr>
          <w:rFonts w:ascii="TimesNewRomanPSMT" w:hAnsi="TimesNewRomanPSMT" w:cs="TimesNewRomanPSMT"/>
          <w:sz w:val="24"/>
          <w:szCs w:val="24"/>
        </w:rPr>
        <w:t>groupes d’usage 2, si la hauteur est inférieure ou égale à 7 niveaux ou 23 m.</w:t>
      </w:r>
    </w:p>
    <w:p w:rsidR="006C5F12" w:rsidRDefault="006C5F12" w:rsidP="006C5F12">
      <w:pPr>
        <w:autoSpaceDE w:val="0"/>
        <w:autoSpaceDN w:val="0"/>
        <w:adjustRightInd w:val="0"/>
        <w:spacing w:line="360" w:lineRule="auto"/>
        <w:rPr>
          <w:rFonts w:ascii="TimesNewRomanPSMT" w:hAnsi="TimesNewRomanPSMT" w:cs="TimesNewRomanPSMT"/>
          <w:sz w:val="24"/>
          <w:szCs w:val="24"/>
        </w:rPr>
      </w:pPr>
      <w:r>
        <w:rPr>
          <w:rFonts w:ascii="TimesNewRomanPS-BoldMT" w:hAnsi="TimesNewRomanPS-BoldMT" w:cs="TimesNewRomanPS-BoldMT"/>
          <w:b/>
          <w:bCs/>
          <w:sz w:val="24"/>
          <w:szCs w:val="24"/>
        </w:rPr>
        <w:t xml:space="preserve">- </w:t>
      </w:r>
      <w:r>
        <w:rPr>
          <w:rFonts w:ascii="TimesNewRomanPSMT" w:hAnsi="TimesNewRomanPSMT" w:cs="TimesNewRomanPSMT"/>
          <w:sz w:val="24"/>
          <w:szCs w:val="24"/>
        </w:rPr>
        <w:t>groupe d’usage 1B, si la hauteur est inférieure ou égale à 5 niveaux ou 17m.</w:t>
      </w:r>
    </w:p>
    <w:p w:rsidR="006C5F12" w:rsidRDefault="006C5F12" w:rsidP="006C5F12">
      <w:pPr>
        <w:autoSpaceDE w:val="0"/>
        <w:autoSpaceDN w:val="0"/>
        <w:adjustRightInd w:val="0"/>
        <w:spacing w:line="360" w:lineRule="auto"/>
        <w:rPr>
          <w:rFonts w:ascii="TimesNewRomanPSMT" w:hAnsi="TimesNewRomanPSMT" w:cs="TimesNewRomanPSMT"/>
          <w:sz w:val="24"/>
          <w:szCs w:val="24"/>
        </w:rPr>
      </w:pPr>
      <w:r>
        <w:rPr>
          <w:rFonts w:ascii="TimesNewRomanPS-BoldMT" w:hAnsi="TimesNewRomanPS-BoldMT" w:cs="TimesNewRomanPS-BoldMT"/>
          <w:b/>
          <w:bCs/>
          <w:sz w:val="24"/>
          <w:szCs w:val="24"/>
        </w:rPr>
        <w:t xml:space="preserve">- </w:t>
      </w:r>
      <w:r>
        <w:rPr>
          <w:rFonts w:ascii="TimesNewRomanPSMT" w:hAnsi="TimesNewRomanPSMT" w:cs="TimesNewRomanPSMT"/>
          <w:sz w:val="24"/>
          <w:szCs w:val="24"/>
        </w:rPr>
        <w:t>groupe d’usage 1A, si la hauteur est inférieure ou égale à 3 niveaux ou 10m.</w:t>
      </w:r>
    </w:p>
    <w:p w:rsidR="006C5F12" w:rsidRPr="00341ADE" w:rsidRDefault="006C5F12" w:rsidP="006C5F12">
      <w:pPr>
        <w:autoSpaceDE w:val="0"/>
        <w:autoSpaceDN w:val="0"/>
        <w:adjustRightInd w:val="0"/>
        <w:spacing w:line="360" w:lineRule="auto"/>
        <w:rPr>
          <w:rFonts w:ascii="TimesNewRomanPSMT" w:hAnsi="TimesNewRomanPSMT" w:cs="TimesNewRomanPSMT"/>
          <w:color w:val="1F497D" w:themeColor="text2"/>
          <w:sz w:val="24"/>
          <w:szCs w:val="24"/>
        </w:rPr>
      </w:pPr>
      <w:r w:rsidRPr="00341ADE">
        <w:rPr>
          <w:rFonts w:ascii="TimesNewRomanPS-BoldMT" w:hAnsi="TimesNewRomanPS-BoldMT" w:cs="TimesNewRomanPS-BoldMT"/>
          <w:b/>
          <w:bCs/>
          <w:color w:val="1F497D" w:themeColor="text2"/>
          <w:sz w:val="24"/>
          <w:szCs w:val="24"/>
        </w:rPr>
        <w:t xml:space="preserve">Zone </w:t>
      </w:r>
      <w:proofErr w:type="spellStart"/>
      <w:r w:rsidRPr="00341ADE">
        <w:rPr>
          <w:rFonts w:ascii="TimesNewRomanPS-BoldMT" w:hAnsi="TimesNewRomanPS-BoldMT" w:cs="TimesNewRomanPS-BoldMT"/>
          <w:b/>
          <w:bCs/>
          <w:color w:val="1F497D" w:themeColor="text2"/>
          <w:sz w:val="24"/>
          <w:szCs w:val="24"/>
        </w:rPr>
        <w:t>IIb</w:t>
      </w:r>
      <w:proofErr w:type="spellEnd"/>
      <w:r w:rsidRPr="00341ADE">
        <w:rPr>
          <w:rFonts w:ascii="TimesNewRomanPS-BoldMT" w:hAnsi="TimesNewRomanPS-BoldMT" w:cs="TimesNewRomanPS-BoldMT"/>
          <w:b/>
          <w:bCs/>
          <w:color w:val="1F497D" w:themeColor="text2"/>
          <w:sz w:val="24"/>
          <w:szCs w:val="24"/>
        </w:rPr>
        <w:t xml:space="preserve"> et III </w:t>
      </w:r>
      <w:r w:rsidRPr="00341ADE">
        <w:rPr>
          <w:rFonts w:ascii="TimesNewRomanPSMT" w:hAnsi="TimesNewRomanPSMT" w:cs="TimesNewRomanPSMT"/>
          <w:color w:val="1F497D" w:themeColor="text2"/>
          <w:sz w:val="24"/>
          <w:szCs w:val="24"/>
        </w:rPr>
        <w:t>:</w:t>
      </w:r>
    </w:p>
    <w:p w:rsidR="006C5F12" w:rsidRDefault="006C5F12" w:rsidP="006C5F12">
      <w:pPr>
        <w:autoSpaceDE w:val="0"/>
        <w:autoSpaceDN w:val="0"/>
        <w:adjustRightInd w:val="0"/>
        <w:spacing w:line="360" w:lineRule="auto"/>
        <w:rPr>
          <w:rFonts w:ascii="TimesNewRomanPSMT" w:hAnsi="TimesNewRomanPSMT" w:cs="TimesNewRomanPSMT"/>
          <w:sz w:val="24"/>
          <w:szCs w:val="24"/>
        </w:rPr>
      </w:pPr>
      <w:r>
        <w:rPr>
          <w:rFonts w:ascii="TimesNewRomanPS-BoldMT" w:hAnsi="TimesNewRomanPS-BoldMT" w:cs="TimesNewRomanPS-BoldMT"/>
          <w:b/>
          <w:bCs/>
          <w:sz w:val="24"/>
          <w:szCs w:val="24"/>
        </w:rPr>
        <w:t xml:space="preserve">- </w:t>
      </w:r>
      <w:r>
        <w:rPr>
          <w:rFonts w:ascii="TimesNewRomanPSMT" w:hAnsi="TimesNewRomanPSMT" w:cs="TimesNewRomanPSMT"/>
          <w:sz w:val="24"/>
          <w:szCs w:val="24"/>
        </w:rPr>
        <w:t>groupes d’usage 3 et 2, si hauteur est inférieure ou égale à 5 niveaux ou 17m.</w:t>
      </w:r>
    </w:p>
    <w:p w:rsidR="006C5F12" w:rsidRDefault="006C5F12" w:rsidP="006C5F12">
      <w:pPr>
        <w:autoSpaceDE w:val="0"/>
        <w:autoSpaceDN w:val="0"/>
        <w:adjustRightInd w:val="0"/>
        <w:spacing w:line="360" w:lineRule="auto"/>
        <w:rPr>
          <w:rFonts w:ascii="TimesNewRomanPSMT" w:hAnsi="TimesNewRomanPSMT" w:cs="TimesNewRomanPSMT"/>
          <w:sz w:val="24"/>
          <w:szCs w:val="24"/>
        </w:rPr>
      </w:pPr>
      <w:r>
        <w:rPr>
          <w:rFonts w:ascii="TimesNewRomanPS-BoldMT" w:hAnsi="TimesNewRomanPS-BoldMT" w:cs="TimesNewRomanPS-BoldMT"/>
          <w:b/>
          <w:bCs/>
          <w:sz w:val="24"/>
          <w:szCs w:val="24"/>
        </w:rPr>
        <w:t xml:space="preserve">- </w:t>
      </w:r>
      <w:r>
        <w:rPr>
          <w:rFonts w:ascii="TimesNewRomanPSMT" w:hAnsi="TimesNewRomanPSMT" w:cs="TimesNewRomanPSMT"/>
          <w:sz w:val="24"/>
          <w:szCs w:val="24"/>
        </w:rPr>
        <w:t>groupe d’usage 1B, si la hauteur est inférieure ou égale à 3 niveaux ou 10m.</w:t>
      </w:r>
    </w:p>
    <w:p w:rsidR="006C5F12" w:rsidRDefault="006C5F12" w:rsidP="006C5F12">
      <w:pPr>
        <w:autoSpaceDE w:val="0"/>
        <w:autoSpaceDN w:val="0"/>
        <w:adjustRightInd w:val="0"/>
        <w:spacing w:line="360" w:lineRule="auto"/>
        <w:rPr>
          <w:rFonts w:ascii="TimesNewRomanPSMT" w:hAnsi="TimesNewRomanPSMT" w:cs="TimesNewRomanPSMT"/>
          <w:sz w:val="24"/>
          <w:szCs w:val="24"/>
        </w:rPr>
      </w:pPr>
      <w:r>
        <w:rPr>
          <w:rFonts w:ascii="TimesNewRomanPS-BoldMT" w:hAnsi="TimesNewRomanPS-BoldMT" w:cs="TimesNewRomanPS-BoldMT"/>
          <w:b/>
          <w:bCs/>
          <w:sz w:val="24"/>
          <w:szCs w:val="24"/>
        </w:rPr>
        <w:t xml:space="preserve">- </w:t>
      </w:r>
      <w:r>
        <w:rPr>
          <w:rFonts w:ascii="TimesNewRomanPSMT" w:hAnsi="TimesNewRomanPSMT" w:cs="TimesNewRomanPSMT"/>
          <w:sz w:val="24"/>
          <w:szCs w:val="24"/>
        </w:rPr>
        <w:t>groupe d’usage 1A, si la hauteur est inférieure ou égale à 2 niveaux ou 08m.</w:t>
      </w:r>
    </w:p>
    <w:p w:rsidR="006C5F12" w:rsidRDefault="006C5F12" w:rsidP="006C5F12">
      <w:pPr>
        <w:autoSpaceDE w:val="0"/>
        <w:autoSpaceDN w:val="0"/>
        <w:adjustRightInd w:val="0"/>
        <w:spacing w:line="360" w:lineRule="auto"/>
        <w:rPr>
          <w:rFonts w:ascii="TimesNewRomanPSMT" w:hAnsi="TimesNewRomanPSMT" w:cs="TimesNewRomanPSMT"/>
          <w:sz w:val="24"/>
          <w:szCs w:val="24"/>
        </w:rPr>
      </w:pPr>
    </w:p>
    <w:p w:rsidR="006C5F12" w:rsidRPr="00961A31" w:rsidRDefault="006C5F12" w:rsidP="006C5F12">
      <w:pPr>
        <w:autoSpaceDE w:val="0"/>
        <w:autoSpaceDN w:val="0"/>
        <w:adjustRightInd w:val="0"/>
        <w:spacing w:line="360" w:lineRule="auto"/>
        <w:rPr>
          <w:rFonts w:ascii="TimesNewRomanPS-BoldMT" w:hAnsi="TimesNewRomanPS-BoldMT" w:cs="TimesNewRomanPS-BoldMT"/>
          <w:b/>
          <w:bCs/>
          <w:color w:val="1F497D" w:themeColor="text2"/>
          <w:sz w:val="28"/>
          <w:szCs w:val="28"/>
          <w:u w:val="single"/>
        </w:rPr>
      </w:pPr>
      <w:r>
        <w:rPr>
          <w:rFonts w:ascii="TimesNewRomanPS-BoldMT" w:hAnsi="TimesNewRomanPS-BoldMT" w:cs="TimesNewRomanPS-BoldMT"/>
          <w:b/>
          <w:bCs/>
          <w:color w:val="1F497D" w:themeColor="text2"/>
          <w:sz w:val="28"/>
          <w:szCs w:val="28"/>
          <w:u w:val="single"/>
        </w:rPr>
        <w:t>V.</w:t>
      </w:r>
      <w:r w:rsidRPr="00961A31">
        <w:rPr>
          <w:rFonts w:ascii="TimesNewRomanPS-BoldMT" w:hAnsi="TimesNewRomanPS-BoldMT" w:cs="TimesNewRomanPS-BoldMT"/>
          <w:b/>
          <w:bCs/>
          <w:color w:val="1F497D" w:themeColor="text2"/>
          <w:sz w:val="28"/>
          <w:szCs w:val="28"/>
          <w:u w:val="single"/>
        </w:rPr>
        <w:t>3 .Conditions d’application de la méthode d’analyse modale spectrale :</w:t>
      </w:r>
    </w:p>
    <w:p w:rsidR="006C5F12" w:rsidRDefault="006C5F12" w:rsidP="006C5F12">
      <w:pPr>
        <w:autoSpaceDE w:val="0"/>
        <w:autoSpaceDN w:val="0"/>
        <w:adjustRightInd w:val="0"/>
        <w:spacing w:line="360" w:lineRule="auto"/>
        <w:rPr>
          <w:rFonts w:ascii="TimesNewRomanPSMT" w:hAnsi="TimesNewRomanPSMT" w:cs="TimesNewRomanPSMT"/>
          <w:sz w:val="24"/>
          <w:szCs w:val="24"/>
        </w:rPr>
      </w:pPr>
      <w:r>
        <w:rPr>
          <w:rFonts w:ascii="TimesNewRomanPSMT" w:hAnsi="TimesNewRomanPSMT" w:cs="TimesNewRomanPSMT"/>
          <w:sz w:val="24"/>
          <w:szCs w:val="24"/>
        </w:rPr>
        <w:t xml:space="preserve">              La méthode d’analyse modale spectrale peut être utilisée dans tous les cas, et en particulier, dans le cas où la méthode statique équivalente n’est pas permise.</w:t>
      </w:r>
    </w:p>
    <w:p w:rsidR="006C5F12" w:rsidRDefault="006C5F12" w:rsidP="006C5F12">
      <w:pPr>
        <w:autoSpaceDE w:val="0"/>
        <w:autoSpaceDN w:val="0"/>
        <w:adjustRightInd w:val="0"/>
        <w:spacing w:line="360" w:lineRule="auto"/>
        <w:rPr>
          <w:rFonts w:ascii="TimesNewRomanPSMT" w:hAnsi="TimesNewRomanPSMT" w:cs="TimesNewRomanPSMT"/>
          <w:sz w:val="24"/>
          <w:szCs w:val="24"/>
        </w:rPr>
      </w:pPr>
    </w:p>
    <w:p w:rsidR="006C5F12" w:rsidRPr="00961A31" w:rsidRDefault="006C5F12" w:rsidP="006C5F12">
      <w:pPr>
        <w:autoSpaceDE w:val="0"/>
        <w:autoSpaceDN w:val="0"/>
        <w:adjustRightInd w:val="0"/>
        <w:spacing w:line="360" w:lineRule="auto"/>
        <w:rPr>
          <w:rFonts w:ascii="TimesNewRomanPS-BoldMT" w:hAnsi="TimesNewRomanPS-BoldMT" w:cs="TimesNewRomanPS-BoldMT"/>
          <w:b/>
          <w:bCs/>
          <w:color w:val="1F497D" w:themeColor="text2"/>
          <w:sz w:val="28"/>
          <w:szCs w:val="28"/>
          <w:u w:val="single"/>
        </w:rPr>
      </w:pPr>
      <w:r>
        <w:rPr>
          <w:rFonts w:ascii="TimesNewRomanPS-BoldMT" w:hAnsi="TimesNewRomanPS-BoldMT" w:cs="TimesNewRomanPS-BoldMT"/>
          <w:b/>
          <w:bCs/>
          <w:color w:val="1F497D" w:themeColor="text2"/>
          <w:sz w:val="28"/>
          <w:szCs w:val="28"/>
          <w:u w:val="single"/>
        </w:rPr>
        <w:t>V.</w:t>
      </w:r>
      <w:r w:rsidRPr="00961A31">
        <w:rPr>
          <w:rFonts w:ascii="TimesNewRomanPS-BoldMT" w:hAnsi="TimesNewRomanPS-BoldMT" w:cs="TimesNewRomanPS-BoldMT"/>
          <w:b/>
          <w:bCs/>
          <w:color w:val="1F497D" w:themeColor="text2"/>
          <w:sz w:val="28"/>
          <w:szCs w:val="28"/>
          <w:u w:val="single"/>
        </w:rPr>
        <w:t>4 .Conditions d’application de la méthode d’analyse dynamique :</w:t>
      </w:r>
    </w:p>
    <w:p w:rsidR="006C5F12" w:rsidRPr="00F17110" w:rsidRDefault="006C5F12" w:rsidP="006C5F12">
      <w:pPr>
        <w:autoSpaceDE w:val="0"/>
        <w:autoSpaceDN w:val="0"/>
        <w:adjustRightInd w:val="0"/>
        <w:spacing w:line="360" w:lineRule="auto"/>
        <w:rPr>
          <w:rFonts w:asciiTheme="majorBidi" w:hAnsiTheme="majorBidi" w:cstheme="majorBidi"/>
          <w:sz w:val="24"/>
          <w:szCs w:val="24"/>
        </w:rPr>
      </w:pPr>
      <w:r w:rsidRPr="00F17110">
        <w:rPr>
          <w:rFonts w:asciiTheme="majorBidi" w:hAnsiTheme="majorBidi" w:cstheme="majorBidi"/>
          <w:sz w:val="24"/>
          <w:szCs w:val="24"/>
        </w:rPr>
        <w:t xml:space="preserve">              La méthode d’analyse dynamique par </w:t>
      </w:r>
      <w:proofErr w:type="spellStart"/>
      <w:r w:rsidRPr="00F17110">
        <w:rPr>
          <w:rFonts w:asciiTheme="majorBidi" w:hAnsiTheme="majorBidi" w:cstheme="majorBidi"/>
          <w:sz w:val="24"/>
          <w:szCs w:val="24"/>
        </w:rPr>
        <w:t>accélérogrammes</w:t>
      </w:r>
      <w:proofErr w:type="spellEnd"/>
      <w:r w:rsidRPr="00F17110">
        <w:rPr>
          <w:rFonts w:asciiTheme="majorBidi" w:hAnsiTheme="majorBidi" w:cstheme="majorBidi"/>
          <w:sz w:val="24"/>
          <w:szCs w:val="24"/>
        </w:rPr>
        <w:t xml:space="preserve"> peut être utilisée au cas par cas par un personnel qualifié, ayant justifié auparavant les choix des séismes de calcul et des lois de comportement utilisées ainsi que la méthode d’interprétation des résultats et les critères de sécurité à satisfaire.</w:t>
      </w:r>
    </w:p>
    <w:p w:rsidR="006C5F12" w:rsidRPr="00F17110" w:rsidRDefault="006C5F12" w:rsidP="006C5F12">
      <w:pPr>
        <w:autoSpaceDE w:val="0"/>
        <w:autoSpaceDN w:val="0"/>
        <w:adjustRightInd w:val="0"/>
        <w:spacing w:line="360" w:lineRule="auto"/>
        <w:rPr>
          <w:rFonts w:asciiTheme="majorBidi" w:hAnsiTheme="majorBidi" w:cstheme="majorBidi"/>
          <w:b/>
          <w:bCs/>
          <w:color w:val="1F497D" w:themeColor="text2"/>
          <w:sz w:val="24"/>
          <w:szCs w:val="24"/>
        </w:rPr>
      </w:pPr>
      <w:r w:rsidRPr="00F17110">
        <w:rPr>
          <w:rFonts w:asciiTheme="majorBidi" w:hAnsiTheme="majorBidi" w:cstheme="majorBidi"/>
          <w:b/>
          <w:bCs/>
          <w:color w:val="1F497D" w:themeColor="text2"/>
          <w:sz w:val="24"/>
          <w:szCs w:val="24"/>
        </w:rPr>
        <w:t xml:space="preserve">     Remarque :</w:t>
      </w:r>
    </w:p>
    <w:p w:rsidR="006C5F12" w:rsidRPr="00F17110" w:rsidRDefault="006C5F12" w:rsidP="006C5F12">
      <w:pPr>
        <w:autoSpaceDE w:val="0"/>
        <w:autoSpaceDN w:val="0"/>
        <w:adjustRightInd w:val="0"/>
        <w:spacing w:line="360" w:lineRule="auto"/>
        <w:rPr>
          <w:rFonts w:asciiTheme="majorBidi" w:hAnsiTheme="majorBidi" w:cstheme="majorBidi"/>
          <w:sz w:val="24"/>
          <w:szCs w:val="24"/>
        </w:rPr>
      </w:pPr>
      <w:r w:rsidRPr="00F17110">
        <w:rPr>
          <w:rFonts w:asciiTheme="majorBidi" w:hAnsiTheme="majorBidi" w:cstheme="majorBidi"/>
          <w:sz w:val="24"/>
          <w:szCs w:val="24"/>
        </w:rPr>
        <w:t>La classification des ouvrages se fait sur le critère de l’importance de l’ouvrage relativement</w:t>
      </w:r>
    </w:p>
    <w:p w:rsidR="006C5F12" w:rsidRPr="00F17110" w:rsidRDefault="006C5F12" w:rsidP="006C5F12">
      <w:pPr>
        <w:autoSpaceDE w:val="0"/>
        <w:autoSpaceDN w:val="0"/>
        <w:adjustRightInd w:val="0"/>
        <w:spacing w:line="360" w:lineRule="auto"/>
        <w:rPr>
          <w:rFonts w:asciiTheme="majorBidi" w:hAnsiTheme="majorBidi" w:cstheme="majorBidi"/>
          <w:sz w:val="24"/>
          <w:szCs w:val="24"/>
        </w:rPr>
      </w:pPr>
      <w:proofErr w:type="gramStart"/>
      <w:r w:rsidRPr="00F17110">
        <w:rPr>
          <w:rFonts w:asciiTheme="majorBidi" w:hAnsiTheme="majorBidi" w:cstheme="majorBidi"/>
          <w:sz w:val="24"/>
          <w:szCs w:val="24"/>
        </w:rPr>
        <w:t>au</w:t>
      </w:r>
      <w:proofErr w:type="gramEnd"/>
      <w:r w:rsidRPr="00F17110">
        <w:rPr>
          <w:rFonts w:asciiTheme="majorBidi" w:hAnsiTheme="majorBidi" w:cstheme="majorBidi"/>
          <w:sz w:val="24"/>
          <w:szCs w:val="24"/>
        </w:rPr>
        <w:t xml:space="preserve"> niveau sécuritaire, économique et social.</w:t>
      </w:r>
    </w:p>
    <w:p w:rsidR="006C5F12" w:rsidRDefault="006C5F12" w:rsidP="006C5F12">
      <w:pPr>
        <w:autoSpaceDE w:val="0"/>
        <w:autoSpaceDN w:val="0"/>
        <w:adjustRightInd w:val="0"/>
        <w:spacing w:line="360" w:lineRule="auto"/>
        <w:rPr>
          <w:rFonts w:asciiTheme="majorBidi" w:hAnsiTheme="majorBidi" w:cstheme="majorBidi"/>
          <w:sz w:val="24"/>
          <w:szCs w:val="24"/>
        </w:rPr>
      </w:pPr>
      <w:r w:rsidRPr="00F17110">
        <w:rPr>
          <w:rFonts w:asciiTheme="majorBidi" w:hAnsiTheme="majorBidi" w:cstheme="majorBidi"/>
          <w:sz w:val="24"/>
          <w:szCs w:val="24"/>
        </w:rPr>
        <w:t>Notre ouvrage étant un bâtiment d’</w:t>
      </w:r>
      <w:r>
        <w:rPr>
          <w:rFonts w:asciiTheme="majorBidi" w:hAnsiTheme="majorBidi" w:cstheme="majorBidi"/>
          <w:sz w:val="24"/>
          <w:szCs w:val="24"/>
        </w:rPr>
        <w:t>habitation situé à</w:t>
      </w:r>
      <w:r w:rsidRPr="005D5CAD">
        <w:rPr>
          <w:b/>
          <w:bCs/>
          <w:sz w:val="24"/>
          <w:szCs w:val="24"/>
        </w:rPr>
        <w:t xml:space="preserve"> </w:t>
      </w:r>
      <w:r w:rsidRPr="005D5CAD">
        <w:rPr>
          <w:rFonts w:asciiTheme="majorBidi" w:hAnsiTheme="majorBidi" w:cstheme="majorBidi"/>
          <w:b/>
          <w:bCs/>
          <w:sz w:val="24"/>
          <w:szCs w:val="24"/>
        </w:rPr>
        <w:t>MOSTAGANEM</w:t>
      </w:r>
      <w:r>
        <w:rPr>
          <w:rFonts w:asciiTheme="majorBidi" w:hAnsiTheme="majorBidi" w:cstheme="majorBidi"/>
          <w:sz w:val="24"/>
          <w:szCs w:val="24"/>
        </w:rPr>
        <w:t xml:space="preserve">  </w:t>
      </w:r>
      <w:r w:rsidRPr="00F17110">
        <w:rPr>
          <w:rFonts w:asciiTheme="majorBidi" w:hAnsiTheme="majorBidi" w:cstheme="majorBidi"/>
          <w:sz w:val="24"/>
          <w:szCs w:val="24"/>
        </w:rPr>
        <w:t>(</w:t>
      </w:r>
      <w:r w:rsidRPr="00F17110">
        <w:rPr>
          <w:rFonts w:asciiTheme="majorBidi" w:hAnsiTheme="majorBidi" w:cstheme="majorBidi"/>
          <w:b/>
          <w:bCs/>
          <w:sz w:val="24"/>
          <w:szCs w:val="24"/>
        </w:rPr>
        <w:t xml:space="preserve">Zone </w:t>
      </w:r>
      <w:proofErr w:type="spellStart"/>
      <w:r w:rsidRPr="00F17110">
        <w:rPr>
          <w:rFonts w:asciiTheme="majorBidi" w:hAnsiTheme="majorBidi" w:cstheme="majorBidi"/>
          <w:b/>
          <w:bCs/>
          <w:sz w:val="24"/>
          <w:szCs w:val="24"/>
        </w:rPr>
        <w:t>IΙ</w:t>
      </w:r>
      <w:r>
        <w:rPr>
          <w:rFonts w:asciiTheme="majorBidi" w:hAnsiTheme="majorBidi" w:cstheme="majorBidi"/>
          <w:b/>
          <w:bCs/>
          <w:sz w:val="24"/>
          <w:szCs w:val="24"/>
        </w:rPr>
        <w:t>a</w:t>
      </w:r>
      <w:proofErr w:type="spellEnd"/>
      <w:proofErr w:type="gramStart"/>
      <w:r w:rsidRPr="00F17110">
        <w:rPr>
          <w:rFonts w:asciiTheme="majorBidi" w:hAnsiTheme="majorBidi" w:cstheme="majorBidi"/>
          <w:sz w:val="24"/>
          <w:szCs w:val="24"/>
        </w:rPr>
        <w:t>)</w:t>
      </w:r>
      <w:r w:rsidRPr="005D5CAD">
        <w:rPr>
          <w:b/>
          <w:bCs/>
          <w:sz w:val="24"/>
          <w:szCs w:val="24"/>
        </w:rPr>
        <w:t xml:space="preserve"> </w:t>
      </w:r>
      <w:r w:rsidRPr="00F17110">
        <w:rPr>
          <w:rFonts w:asciiTheme="majorBidi" w:hAnsiTheme="majorBidi" w:cstheme="majorBidi"/>
          <w:sz w:val="24"/>
          <w:szCs w:val="24"/>
        </w:rPr>
        <w:t>,</w:t>
      </w:r>
      <w:proofErr w:type="gramEnd"/>
      <w:r w:rsidRPr="00F17110">
        <w:rPr>
          <w:rFonts w:asciiTheme="majorBidi" w:hAnsiTheme="majorBidi" w:cstheme="majorBidi"/>
          <w:sz w:val="24"/>
          <w:szCs w:val="24"/>
        </w:rPr>
        <w:t xml:space="preserve"> Il sera classé au</w:t>
      </w:r>
      <w:r>
        <w:rPr>
          <w:rFonts w:asciiTheme="majorBidi" w:hAnsiTheme="majorBidi" w:cstheme="majorBidi"/>
          <w:sz w:val="24"/>
          <w:szCs w:val="24"/>
        </w:rPr>
        <w:t xml:space="preserve"> </w:t>
      </w:r>
      <w:r w:rsidRPr="00F17110">
        <w:rPr>
          <w:rFonts w:asciiTheme="majorBidi" w:hAnsiTheme="majorBidi" w:cstheme="majorBidi"/>
          <w:b/>
          <w:bCs/>
          <w:sz w:val="24"/>
          <w:szCs w:val="24"/>
        </w:rPr>
        <w:t>groupe d’usage 2</w:t>
      </w:r>
      <w:r w:rsidRPr="00F17110">
        <w:rPr>
          <w:rFonts w:asciiTheme="majorBidi" w:hAnsiTheme="majorBidi" w:cstheme="majorBidi"/>
          <w:sz w:val="24"/>
          <w:szCs w:val="24"/>
        </w:rPr>
        <w:t>.</w:t>
      </w:r>
    </w:p>
    <w:p w:rsidR="006C5F12" w:rsidRDefault="006C5F12" w:rsidP="006C5F12">
      <w:pPr>
        <w:autoSpaceDE w:val="0"/>
        <w:autoSpaceDN w:val="0"/>
        <w:adjustRightInd w:val="0"/>
        <w:spacing w:line="360" w:lineRule="auto"/>
        <w:rPr>
          <w:rFonts w:asciiTheme="majorBidi" w:hAnsiTheme="majorBidi" w:cstheme="majorBidi"/>
          <w:sz w:val="24"/>
          <w:szCs w:val="24"/>
        </w:rPr>
      </w:pPr>
    </w:p>
    <w:p w:rsidR="006C5F12" w:rsidRPr="00961A31" w:rsidRDefault="006C5F12" w:rsidP="006C5F12">
      <w:pPr>
        <w:autoSpaceDE w:val="0"/>
        <w:autoSpaceDN w:val="0"/>
        <w:adjustRightInd w:val="0"/>
        <w:spacing w:line="360" w:lineRule="auto"/>
        <w:rPr>
          <w:rFonts w:ascii="TimesNewRomanPS-BoldMT" w:hAnsi="TimesNewRomanPS-BoldMT" w:cs="TimesNewRomanPS-BoldMT"/>
          <w:b/>
          <w:bCs/>
          <w:color w:val="1F497D" w:themeColor="text2"/>
          <w:sz w:val="28"/>
          <w:szCs w:val="28"/>
          <w:u w:val="single"/>
        </w:rPr>
      </w:pPr>
      <w:r>
        <w:rPr>
          <w:rFonts w:ascii="TimesNewRomanPS-BoldMT" w:hAnsi="TimesNewRomanPS-BoldMT" w:cs="TimesNewRomanPS-BoldMT"/>
          <w:b/>
          <w:bCs/>
          <w:color w:val="1F497D" w:themeColor="text2"/>
          <w:sz w:val="28"/>
          <w:szCs w:val="28"/>
          <w:u w:val="single"/>
        </w:rPr>
        <w:t>V.</w:t>
      </w:r>
      <w:r w:rsidRPr="00961A31">
        <w:rPr>
          <w:rFonts w:ascii="TimesNewRomanPS-BoldMT" w:hAnsi="TimesNewRomanPS-BoldMT" w:cs="TimesNewRomanPS-BoldMT"/>
          <w:b/>
          <w:bCs/>
          <w:color w:val="1F497D" w:themeColor="text2"/>
          <w:sz w:val="28"/>
          <w:szCs w:val="28"/>
          <w:u w:val="single"/>
        </w:rPr>
        <w:t>5 .Classification du site :</w:t>
      </w:r>
    </w:p>
    <w:p w:rsidR="006C5F12" w:rsidRDefault="006C5F12" w:rsidP="006C5F12">
      <w:pPr>
        <w:autoSpaceDE w:val="0"/>
        <w:autoSpaceDN w:val="0"/>
        <w:adjustRightInd w:val="0"/>
        <w:spacing w:line="360" w:lineRule="auto"/>
        <w:rPr>
          <w:rFonts w:ascii="TimesNewRomanPSMT" w:hAnsi="TimesNewRomanPSMT" w:cs="TimesNewRomanPSMT"/>
          <w:sz w:val="24"/>
          <w:szCs w:val="24"/>
        </w:rPr>
      </w:pPr>
      <w:r>
        <w:rPr>
          <w:rFonts w:ascii="TimesNewRomanPSMT" w:hAnsi="TimesNewRomanPSMT" w:cs="TimesNewRomanPSMT"/>
          <w:sz w:val="24"/>
          <w:szCs w:val="24"/>
        </w:rPr>
        <w:t xml:space="preserve">           D’après l’article 3.3 (RPA99version2003), les sites sont cassés en quatre (04) catégories en  fonction des propriétés mécaniques des sols qui les constituent :</w:t>
      </w:r>
    </w:p>
    <w:p w:rsidR="006C5F12" w:rsidRDefault="006C5F12" w:rsidP="006C5F12">
      <w:pPr>
        <w:autoSpaceDE w:val="0"/>
        <w:autoSpaceDN w:val="0"/>
        <w:adjustRightInd w:val="0"/>
        <w:spacing w:line="360" w:lineRule="auto"/>
        <w:rPr>
          <w:rFonts w:ascii="TimesNewRomanPS-BoldMT" w:hAnsi="TimesNewRomanPS-BoldMT" w:cs="TimesNewRomanPS-BoldMT"/>
          <w:b/>
          <w:bCs/>
          <w:sz w:val="24"/>
          <w:szCs w:val="24"/>
        </w:rPr>
      </w:pPr>
      <w:r>
        <w:rPr>
          <w:rFonts w:ascii="TimesNewRomanPS-BoldMT" w:hAnsi="TimesNewRomanPS-BoldMT" w:cs="TimesNewRomanPS-BoldMT"/>
          <w:b/>
          <w:bCs/>
          <w:sz w:val="24"/>
          <w:szCs w:val="24"/>
        </w:rPr>
        <w:t>- Catégorie S1 (site rocheux).</w:t>
      </w:r>
    </w:p>
    <w:p w:rsidR="006C5F12" w:rsidRDefault="006C5F12" w:rsidP="006C5F12">
      <w:pPr>
        <w:autoSpaceDE w:val="0"/>
        <w:autoSpaceDN w:val="0"/>
        <w:adjustRightInd w:val="0"/>
        <w:spacing w:line="360" w:lineRule="auto"/>
        <w:rPr>
          <w:rFonts w:ascii="TimesNewRomanPS-BoldMT" w:hAnsi="TimesNewRomanPS-BoldMT" w:cs="TimesNewRomanPS-BoldMT"/>
          <w:b/>
          <w:bCs/>
          <w:sz w:val="24"/>
          <w:szCs w:val="24"/>
        </w:rPr>
      </w:pPr>
      <w:r>
        <w:rPr>
          <w:rFonts w:ascii="TimesNewRomanPS-BoldMT" w:hAnsi="TimesNewRomanPS-BoldMT" w:cs="TimesNewRomanPS-BoldMT"/>
          <w:b/>
          <w:bCs/>
          <w:sz w:val="24"/>
          <w:szCs w:val="24"/>
        </w:rPr>
        <w:t>- Catégorie S2 (site ferme).</w:t>
      </w:r>
    </w:p>
    <w:p w:rsidR="006C5F12" w:rsidRDefault="006C5F12" w:rsidP="006C5F12">
      <w:pPr>
        <w:autoSpaceDE w:val="0"/>
        <w:autoSpaceDN w:val="0"/>
        <w:adjustRightInd w:val="0"/>
        <w:spacing w:line="360" w:lineRule="auto"/>
        <w:rPr>
          <w:rFonts w:ascii="TimesNewRomanPS-BoldMT" w:hAnsi="TimesNewRomanPS-BoldMT" w:cs="TimesNewRomanPS-BoldMT"/>
          <w:b/>
          <w:bCs/>
          <w:sz w:val="24"/>
          <w:szCs w:val="24"/>
        </w:rPr>
      </w:pPr>
      <w:r>
        <w:rPr>
          <w:rFonts w:ascii="TimesNewRomanPS-BoldMT" w:hAnsi="TimesNewRomanPS-BoldMT" w:cs="TimesNewRomanPS-BoldMT"/>
          <w:b/>
          <w:bCs/>
          <w:sz w:val="24"/>
          <w:szCs w:val="24"/>
        </w:rPr>
        <w:t>- Catégorie S3 (site meuble).</w:t>
      </w:r>
    </w:p>
    <w:p w:rsidR="006C5F12" w:rsidRPr="00F17110" w:rsidRDefault="006C5F12" w:rsidP="006C5F12">
      <w:pPr>
        <w:autoSpaceDE w:val="0"/>
        <w:autoSpaceDN w:val="0"/>
        <w:adjustRightInd w:val="0"/>
        <w:spacing w:line="360" w:lineRule="auto"/>
        <w:rPr>
          <w:rFonts w:asciiTheme="majorBidi" w:hAnsiTheme="majorBidi" w:cstheme="majorBidi"/>
          <w:sz w:val="24"/>
          <w:szCs w:val="24"/>
        </w:rPr>
      </w:pPr>
      <w:r>
        <w:rPr>
          <w:rFonts w:ascii="TimesNewRomanPS-BoldMT" w:hAnsi="TimesNewRomanPS-BoldMT" w:cs="TimesNewRomanPS-BoldMT"/>
          <w:b/>
          <w:bCs/>
          <w:sz w:val="24"/>
          <w:szCs w:val="24"/>
        </w:rPr>
        <w:t>- Catégorie S4 (site très meuble).</w:t>
      </w:r>
    </w:p>
    <w:p w:rsidR="006C5F12" w:rsidRDefault="006C5F12" w:rsidP="006C5F12">
      <w:pPr>
        <w:autoSpaceDE w:val="0"/>
        <w:autoSpaceDN w:val="0"/>
        <w:adjustRightInd w:val="0"/>
        <w:spacing w:line="360" w:lineRule="auto"/>
        <w:rPr>
          <w:rFonts w:ascii="TimesNewRomanPSMT" w:hAnsi="TimesNewRomanPSMT" w:cs="TimesNewRomanPSMT"/>
          <w:sz w:val="24"/>
          <w:szCs w:val="24"/>
        </w:rPr>
      </w:pPr>
    </w:p>
    <w:p w:rsidR="006C5F12" w:rsidRDefault="006C5F12" w:rsidP="006C5F12">
      <w:pPr>
        <w:autoSpaceDE w:val="0"/>
        <w:autoSpaceDN w:val="0"/>
        <w:adjustRightInd w:val="0"/>
        <w:spacing w:line="360" w:lineRule="auto"/>
        <w:rPr>
          <w:rFonts w:ascii="TimesNewRomanPSMT" w:hAnsi="TimesNewRomanPSMT" w:cs="TimesNewRomanPSMT"/>
          <w:sz w:val="24"/>
          <w:szCs w:val="24"/>
        </w:rPr>
      </w:pPr>
      <w:r>
        <w:rPr>
          <w:rFonts w:ascii="TimesNewRomanPSMT" w:hAnsi="TimesNewRomanPSMT" w:cs="TimesNewRomanPSMT"/>
          <w:sz w:val="24"/>
          <w:szCs w:val="24"/>
        </w:rPr>
        <w:lastRenderedPageBreak/>
        <w:t>Notre structure se situe dans un site meuble  (S2)</w:t>
      </w:r>
    </w:p>
    <w:p w:rsidR="006C5F12" w:rsidRPr="0027630F" w:rsidRDefault="006C5F12" w:rsidP="006C5F12">
      <w:pPr>
        <w:autoSpaceDE w:val="0"/>
        <w:autoSpaceDN w:val="0"/>
        <w:adjustRightInd w:val="0"/>
        <w:spacing w:line="360" w:lineRule="auto"/>
        <w:rPr>
          <w:rFonts w:ascii="TimesNewRomanPSMT" w:hAnsi="TimesNewRomanPSMT" w:cs="TimesNewRomanPSMT"/>
          <w:sz w:val="24"/>
          <w:szCs w:val="24"/>
        </w:rPr>
      </w:pPr>
    </w:p>
    <w:p w:rsidR="006C5F12" w:rsidRPr="00961A31" w:rsidRDefault="006C5F12" w:rsidP="006C5F12">
      <w:pPr>
        <w:tabs>
          <w:tab w:val="left" w:pos="7290"/>
        </w:tabs>
        <w:autoSpaceDE w:val="0"/>
        <w:autoSpaceDN w:val="0"/>
        <w:adjustRightInd w:val="0"/>
        <w:spacing w:line="360" w:lineRule="auto"/>
        <w:rPr>
          <w:rFonts w:ascii="Arial Unicode MS" w:eastAsia="Arial Unicode MS" w:hAnsi="Arial Unicode MS" w:cs="Arial Unicode MS"/>
          <w:color w:val="1F497D" w:themeColor="text2"/>
          <w:sz w:val="28"/>
          <w:szCs w:val="28"/>
        </w:rPr>
      </w:pPr>
      <w:r>
        <w:rPr>
          <w:rFonts w:ascii="TimesNewRomanPS-BoldMT" w:hAnsi="TimesNewRomanPS-BoldMT" w:cs="TimesNewRomanPS-BoldMT"/>
          <w:b/>
          <w:bCs/>
          <w:color w:val="1F497D" w:themeColor="text2"/>
          <w:sz w:val="28"/>
          <w:szCs w:val="28"/>
          <w:u w:val="single"/>
        </w:rPr>
        <w:t>V.</w:t>
      </w:r>
      <w:r w:rsidRPr="00961A31">
        <w:rPr>
          <w:rFonts w:ascii="TimesNewRomanPS-BoldMT" w:hAnsi="TimesNewRomanPS-BoldMT" w:cs="TimesNewRomanPS-BoldMT"/>
          <w:b/>
          <w:bCs/>
          <w:color w:val="1F497D" w:themeColor="text2"/>
          <w:sz w:val="28"/>
          <w:szCs w:val="28"/>
          <w:u w:val="single"/>
        </w:rPr>
        <w:t>6.Méthode dynamique modale spectrale :</w:t>
      </w:r>
      <w:r w:rsidRPr="00961A31">
        <w:rPr>
          <w:rFonts w:ascii="TimesNewRomanPS-BoldMT" w:hAnsi="TimesNewRomanPS-BoldMT" w:cs="TimesNewRomanPS-BoldMT"/>
          <w:b/>
          <w:bCs/>
          <w:color w:val="1F497D" w:themeColor="text2"/>
          <w:sz w:val="28"/>
          <w:szCs w:val="28"/>
        </w:rPr>
        <w:tab/>
      </w:r>
    </w:p>
    <w:p w:rsidR="006C5F12" w:rsidRPr="00961A31" w:rsidRDefault="006C5F12" w:rsidP="006C5F12">
      <w:pPr>
        <w:autoSpaceDE w:val="0"/>
        <w:autoSpaceDN w:val="0"/>
        <w:adjustRightInd w:val="0"/>
        <w:spacing w:line="360" w:lineRule="auto"/>
        <w:rPr>
          <w:rFonts w:ascii="TimesNewRomanPS-BoldMT" w:hAnsi="TimesNewRomanPS-BoldMT" w:cs="TimesNewRomanPS-BoldMT"/>
          <w:b/>
          <w:bCs/>
          <w:color w:val="1F497D" w:themeColor="text2"/>
          <w:sz w:val="28"/>
          <w:szCs w:val="28"/>
        </w:rPr>
      </w:pPr>
      <w:r w:rsidRPr="00961A31">
        <w:rPr>
          <w:rFonts w:ascii="Wingdings-Regular" w:eastAsia="Wingdings-Regular" w:hAnsi="TimesNewRomanPS-BoldMT" w:cs="Wingdings-Regular"/>
          <w:color w:val="1F497D" w:themeColor="text2"/>
          <w:sz w:val="28"/>
          <w:szCs w:val="28"/>
        </w:rPr>
        <w:t xml:space="preserve">     </w:t>
      </w:r>
      <w:r w:rsidRPr="00961A31">
        <w:rPr>
          <w:rFonts w:ascii="TimesNewRomanPS-BoldMT" w:hAnsi="TimesNewRomanPS-BoldMT" w:cs="TimesNewRomanPS-BoldMT"/>
          <w:b/>
          <w:bCs/>
          <w:color w:val="1F497D" w:themeColor="text2"/>
          <w:sz w:val="28"/>
          <w:szCs w:val="28"/>
        </w:rPr>
        <w:t>Principe :</w:t>
      </w:r>
    </w:p>
    <w:p w:rsidR="006C5F12" w:rsidRDefault="006C5F12" w:rsidP="006C5F12">
      <w:pPr>
        <w:autoSpaceDE w:val="0"/>
        <w:autoSpaceDN w:val="0"/>
        <w:adjustRightInd w:val="0"/>
        <w:spacing w:line="360" w:lineRule="auto"/>
        <w:rPr>
          <w:rFonts w:ascii="TimesNewRomanPSMT" w:hAnsi="TimesNewRomanPSMT" w:cs="TimesNewRomanPSMT"/>
          <w:sz w:val="24"/>
          <w:szCs w:val="24"/>
        </w:rPr>
      </w:pPr>
      <w:r>
        <w:rPr>
          <w:rFonts w:ascii="TimesNewRomanPSMT" w:hAnsi="TimesNewRomanPSMT" w:cs="TimesNewRomanPSMT"/>
          <w:sz w:val="24"/>
          <w:szCs w:val="24"/>
        </w:rPr>
        <w:t>Le principe de cette méthode consiste a recherché pour chaque mode de vibration, le</w:t>
      </w:r>
    </w:p>
    <w:p w:rsidR="006C5F12" w:rsidRDefault="006C5F12" w:rsidP="006C5F12">
      <w:pPr>
        <w:autoSpaceDE w:val="0"/>
        <w:autoSpaceDN w:val="0"/>
        <w:adjustRightInd w:val="0"/>
        <w:spacing w:line="360" w:lineRule="auto"/>
        <w:rPr>
          <w:rFonts w:ascii="TimesNewRomanPSMT" w:hAnsi="TimesNewRomanPSMT" w:cs="TimesNewRomanPSMT"/>
          <w:sz w:val="24"/>
          <w:szCs w:val="24"/>
        </w:rPr>
      </w:pPr>
      <w:proofErr w:type="gramStart"/>
      <w:r>
        <w:rPr>
          <w:rFonts w:ascii="TimesNewRomanPSMT" w:hAnsi="TimesNewRomanPSMT" w:cs="TimesNewRomanPSMT"/>
          <w:sz w:val="24"/>
          <w:szCs w:val="24"/>
        </w:rPr>
        <w:t>maximum</w:t>
      </w:r>
      <w:proofErr w:type="gramEnd"/>
      <w:r>
        <w:rPr>
          <w:rFonts w:ascii="TimesNewRomanPSMT" w:hAnsi="TimesNewRomanPSMT" w:cs="TimesNewRomanPSMT"/>
          <w:sz w:val="24"/>
          <w:szCs w:val="24"/>
        </w:rPr>
        <w:t xml:space="preserve"> des effets engendrés dans la structure par les forces sismiques représentées par un</w:t>
      </w:r>
    </w:p>
    <w:p w:rsidR="006C5F12" w:rsidRDefault="006C5F12" w:rsidP="006C5F12">
      <w:pPr>
        <w:autoSpaceDE w:val="0"/>
        <w:autoSpaceDN w:val="0"/>
        <w:adjustRightInd w:val="0"/>
        <w:spacing w:line="360" w:lineRule="auto"/>
        <w:rPr>
          <w:rFonts w:ascii="TimesNewRomanPSMT" w:hAnsi="TimesNewRomanPSMT" w:cs="TimesNewRomanPSMT"/>
          <w:sz w:val="24"/>
          <w:szCs w:val="24"/>
        </w:rPr>
      </w:pPr>
      <w:proofErr w:type="gramStart"/>
      <w:r>
        <w:rPr>
          <w:rFonts w:ascii="TimesNewRomanPSMT" w:hAnsi="TimesNewRomanPSMT" w:cs="TimesNewRomanPSMT"/>
          <w:sz w:val="24"/>
          <w:szCs w:val="24"/>
        </w:rPr>
        <w:t>spectre</w:t>
      </w:r>
      <w:proofErr w:type="gramEnd"/>
      <w:r>
        <w:rPr>
          <w:rFonts w:ascii="TimesNewRomanPSMT" w:hAnsi="TimesNewRomanPSMT" w:cs="TimesNewRomanPSMT"/>
          <w:sz w:val="24"/>
          <w:szCs w:val="24"/>
        </w:rPr>
        <w:t xml:space="preserve"> de réponse de calcul. Ces effets sont par la suite combinés pour obtenir la réponse de</w:t>
      </w:r>
    </w:p>
    <w:p w:rsidR="006C5F12" w:rsidRDefault="006C5F12" w:rsidP="006C5F12">
      <w:pPr>
        <w:autoSpaceDE w:val="0"/>
        <w:autoSpaceDN w:val="0"/>
        <w:adjustRightInd w:val="0"/>
        <w:spacing w:line="360" w:lineRule="auto"/>
        <w:rPr>
          <w:rFonts w:ascii="TimesNewRomanPSMT" w:hAnsi="TimesNewRomanPSMT" w:cs="TimesNewRomanPSMT"/>
          <w:sz w:val="24"/>
          <w:szCs w:val="24"/>
        </w:rPr>
      </w:pPr>
      <w:proofErr w:type="gramStart"/>
      <w:r>
        <w:rPr>
          <w:rFonts w:ascii="TimesNewRomanPSMT" w:hAnsi="TimesNewRomanPSMT" w:cs="TimesNewRomanPSMT"/>
          <w:sz w:val="24"/>
          <w:szCs w:val="24"/>
        </w:rPr>
        <w:t>la</w:t>
      </w:r>
      <w:proofErr w:type="gramEnd"/>
      <w:r>
        <w:rPr>
          <w:rFonts w:ascii="TimesNewRomanPSMT" w:hAnsi="TimesNewRomanPSMT" w:cs="TimesNewRomanPSMT"/>
          <w:sz w:val="24"/>
          <w:szCs w:val="24"/>
        </w:rPr>
        <w:t xml:space="preserve"> structure.</w:t>
      </w:r>
    </w:p>
    <w:p w:rsidR="006C5F12" w:rsidRDefault="006C5F12" w:rsidP="006C5F12">
      <w:pPr>
        <w:autoSpaceDE w:val="0"/>
        <w:autoSpaceDN w:val="0"/>
        <w:adjustRightInd w:val="0"/>
        <w:spacing w:line="360" w:lineRule="auto"/>
        <w:rPr>
          <w:rFonts w:ascii="TimesNewRomanPSMT" w:hAnsi="TimesNewRomanPSMT" w:cs="TimesNewRomanPSMT"/>
          <w:sz w:val="24"/>
          <w:szCs w:val="24"/>
        </w:rPr>
      </w:pPr>
      <w:r>
        <w:rPr>
          <w:rFonts w:ascii="TimesNewRomanPSMT" w:hAnsi="TimesNewRomanPSMT" w:cs="TimesNewRomanPSMT"/>
          <w:noProof/>
          <w:sz w:val="24"/>
          <w:szCs w:val="24"/>
        </w:rPr>
        <w:drawing>
          <wp:inline distT="0" distB="0" distL="0" distR="0">
            <wp:extent cx="5760720" cy="1362620"/>
            <wp:effectExtent l="19050" t="0" r="0" b="0"/>
            <wp:docPr id="68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4"/>
                    <a:srcRect/>
                    <a:stretch>
                      <a:fillRect/>
                    </a:stretch>
                  </pic:blipFill>
                  <pic:spPr bwMode="auto">
                    <a:xfrm>
                      <a:off x="0" y="0"/>
                      <a:ext cx="5760720" cy="1362620"/>
                    </a:xfrm>
                    <a:prstGeom prst="rect">
                      <a:avLst/>
                    </a:prstGeom>
                    <a:noFill/>
                    <a:ln w="9525">
                      <a:noFill/>
                      <a:miter lim="800000"/>
                      <a:headEnd/>
                      <a:tailEnd/>
                    </a:ln>
                  </pic:spPr>
                </pic:pic>
              </a:graphicData>
            </a:graphic>
          </wp:inline>
        </w:drawing>
      </w:r>
      <w:r>
        <w:rPr>
          <w:rFonts w:ascii="TimesNewRomanPSMT" w:hAnsi="TimesNewRomanPSMT" w:cs="TimesNewRomanPSMT"/>
          <w:noProof/>
          <w:sz w:val="24"/>
          <w:szCs w:val="24"/>
        </w:rPr>
        <w:drawing>
          <wp:inline distT="0" distB="0" distL="0" distR="0">
            <wp:extent cx="5760720" cy="1362620"/>
            <wp:effectExtent l="19050" t="0" r="0" b="0"/>
            <wp:docPr id="68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5"/>
                    <a:srcRect/>
                    <a:stretch>
                      <a:fillRect/>
                    </a:stretch>
                  </pic:blipFill>
                  <pic:spPr bwMode="auto">
                    <a:xfrm>
                      <a:off x="0" y="0"/>
                      <a:ext cx="5760720" cy="1362620"/>
                    </a:xfrm>
                    <a:prstGeom prst="rect">
                      <a:avLst/>
                    </a:prstGeom>
                    <a:noFill/>
                    <a:ln w="9525">
                      <a:noFill/>
                      <a:miter lim="800000"/>
                      <a:headEnd/>
                      <a:tailEnd/>
                    </a:ln>
                  </pic:spPr>
                </pic:pic>
              </a:graphicData>
            </a:graphic>
          </wp:inline>
        </w:drawing>
      </w:r>
    </w:p>
    <w:p w:rsidR="006C5F12" w:rsidRDefault="006C5F12" w:rsidP="006C5F12">
      <w:pPr>
        <w:autoSpaceDE w:val="0"/>
        <w:autoSpaceDN w:val="0"/>
        <w:adjustRightInd w:val="0"/>
        <w:spacing w:line="360" w:lineRule="auto"/>
        <w:rPr>
          <w:rFonts w:ascii="TimesNewRomanPSMT" w:hAnsi="TimesNewRomanPSMT" w:cs="TimesNewRomanPSMT"/>
          <w:sz w:val="24"/>
          <w:szCs w:val="24"/>
        </w:rPr>
      </w:pPr>
    </w:p>
    <w:p w:rsidR="006C5F12" w:rsidRDefault="006C5F12" w:rsidP="006C5F12">
      <w:pPr>
        <w:autoSpaceDE w:val="0"/>
        <w:autoSpaceDN w:val="0"/>
        <w:adjustRightInd w:val="0"/>
        <w:spacing w:line="360" w:lineRule="auto"/>
        <w:rPr>
          <w:rFonts w:ascii="TimesNewRomanPSMT" w:hAnsi="TimesNewRomanPSMT" w:cs="TimesNewRomanPSMT"/>
          <w:sz w:val="24"/>
          <w:szCs w:val="24"/>
        </w:rPr>
      </w:pPr>
      <w:r>
        <w:rPr>
          <w:rFonts w:ascii="TimesNewRomanPSMT" w:hAnsi="TimesNewRomanPSMT" w:cs="TimesNewRomanPSMT"/>
          <w:sz w:val="24"/>
          <w:szCs w:val="24"/>
        </w:rPr>
        <w:t>A : Coefficient d’accélération de zone.</w:t>
      </w:r>
    </w:p>
    <w:p w:rsidR="006C5F12" w:rsidRDefault="006C5F12" w:rsidP="006C5F12">
      <w:pPr>
        <w:autoSpaceDE w:val="0"/>
        <w:autoSpaceDN w:val="0"/>
        <w:adjustRightInd w:val="0"/>
        <w:spacing w:line="360" w:lineRule="auto"/>
        <w:rPr>
          <w:rFonts w:ascii="TimesNewRomanPSMT" w:hAnsi="TimesNewRomanPSMT" w:cs="TimesNewRomanPSMT"/>
          <w:sz w:val="24"/>
          <w:szCs w:val="24"/>
        </w:rPr>
      </w:pPr>
      <w:proofErr w:type="gramStart"/>
      <w:r>
        <w:rPr>
          <w:rFonts w:ascii="TimesNewRomanPSMT" w:hAnsi="TimesNewRomanPSMT" w:cs="TimesNewRomanPSMT"/>
          <w:sz w:val="24"/>
          <w:szCs w:val="24"/>
        </w:rPr>
        <w:t>η</w:t>
      </w:r>
      <w:proofErr w:type="gramEnd"/>
      <w:r>
        <w:rPr>
          <w:rFonts w:ascii="TimesNewRomanPSMT" w:hAnsi="TimesNewRomanPSMT" w:cs="TimesNewRomanPSMT"/>
          <w:sz w:val="24"/>
          <w:szCs w:val="24"/>
        </w:rPr>
        <w:t xml:space="preserve"> : Coefficient de correction d’amortissement.</w:t>
      </w:r>
    </w:p>
    <w:p w:rsidR="006C5F12" w:rsidRDefault="006C5F12" w:rsidP="006C5F12">
      <w:pPr>
        <w:autoSpaceDE w:val="0"/>
        <w:autoSpaceDN w:val="0"/>
        <w:adjustRightInd w:val="0"/>
        <w:spacing w:line="360" w:lineRule="auto"/>
        <w:rPr>
          <w:rFonts w:ascii="TimesNewRomanPSMT" w:hAnsi="TimesNewRomanPSMT" w:cs="TimesNewRomanPSMT"/>
          <w:sz w:val="24"/>
          <w:szCs w:val="24"/>
        </w:rPr>
      </w:pPr>
      <w:r>
        <w:rPr>
          <w:rFonts w:ascii="TimesNewRomanPSMT" w:hAnsi="TimesNewRomanPSMT" w:cs="TimesNewRomanPSMT"/>
          <w:sz w:val="24"/>
          <w:szCs w:val="24"/>
        </w:rPr>
        <w:t>Q : Facteur de qualité.</w:t>
      </w:r>
    </w:p>
    <w:p w:rsidR="006C5F12" w:rsidRDefault="006C5F12" w:rsidP="006C5F12">
      <w:pPr>
        <w:autoSpaceDE w:val="0"/>
        <w:autoSpaceDN w:val="0"/>
        <w:adjustRightInd w:val="0"/>
        <w:spacing w:line="360" w:lineRule="auto"/>
        <w:rPr>
          <w:rFonts w:ascii="TimesNewRomanPSMT" w:hAnsi="TimesNewRomanPSMT" w:cs="TimesNewRomanPSMT"/>
          <w:sz w:val="24"/>
          <w:szCs w:val="24"/>
        </w:rPr>
      </w:pPr>
      <w:r>
        <w:rPr>
          <w:rFonts w:ascii="TimesNewRomanPSMT" w:hAnsi="TimesNewRomanPSMT" w:cs="TimesNewRomanPSMT"/>
          <w:sz w:val="24"/>
          <w:szCs w:val="24"/>
        </w:rPr>
        <w:t xml:space="preserve">W : Poids de la structure. </w:t>
      </w:r>
      <w:proofErr w:type="gramStart"/>
      <w:r>
        <w:rPr>
          <w:rFonts w:ascii="TimesNewRomanPSMT" w:hAnsi="TimesNewRomanPSMT" w:cs="TimesNewRomanPSMT"/>
          <w:sz w:val="24"/>
          <w:szCs w:val="24"/>
        </w:rPr>
        <w:t>T1 ,</w:t>
      </w:r>
      <w:proofErr w:type="gramEnd"/>
      <w:r>
        <w:rPr>
          <w:rFonts w:ascii="TimesNewRomanPSMT" w:hAnsi="TimesNewRomanPSMT" w:cs="TimesNewRomanPSMT"/>
          <w:sz w:val="24"/>
          <w:szCs w:val="24"/>
        </w:rPr>
        <w:t xml:space="preserve"> T2 : Périodes caractéristiques associées à la catégorie du site.</w:t>
      </w:r>
    </w:p>
    <w:p w:rsidR="006C5F12" w:rsidRDefault="006C5F12" w:rsidP="006C5F12">
      <w:pPr>
        <w:autoSpaceDE w:val="0"/>
        <w:autoSpaceDN w:val="0"/>
        <w:adjustRightInd w:val="0"/>
        <w:spacing w:line="360" w:lineRule="auto"/>
        <w:rPr>
          <w:rFonts w:ascii="TimesNewRomanPSMT" w:hAnsi="TimesNewRomanPSMT" w:cs="TimesNewRomanPSMT"/>
          <w:sz w:val="24"/>
          <w:szCs w:val="24"/>
        </w:rPr>
      </w:pPr>
      <w:r>
        <w:rPr>
          <w:rFonts w:ascii="TimesNewRomanPSMT" w:hAnsi="TimesNewRomanPSMT" w:cs="TimesNewRomanPSMT"/>
          <w:sz w:val="24"/>
          <w:szCs w:val="24"/>
        </w:rPr>
        <w:t>R : Coefficient de comportement ɧ = 72£≥ 0.7</w:t>
      </w:r>
    </w:p>
    <w:p w:rsidR="006C5F12" w:rsidRDefault="006C5F12" w:rsidP="006C5F12">
      <w:pPr>
        <w:autoSpaceDE w:val="0"/>
        <w:autoSpaceDN w:val="0"/>
        <w:adjustRightInd w:val="0"/>
        <w:spacing w:line="360" w:lineRule="auto"/>
        <w:rPr>
          <w:rFonts w:ascii="TimesNewRomanPSMT" w:hAnsi="TimesNewRomanPSMT" w:cs="TimesNewRomanPSMT"/>
          <w:sz w:val="24"/>
          <w:szCs w:val="24"/>
        </w:rPr>
      </w:pPr>
      <w:r>
        <w:rPr>
          <w:rFonts w:ascii="TimesNewRomanPSMT" w:hAnsi="TimesNewRomanPSMT" w:cs="TimesNewRomanPSMT"/>
          <w:sz w:val="24"/>
          <w:szCs w:val="24"/>
        </w:rPr>
        <w:t>£ : Pourcentage d’amortissement critique donnée par le tableau 4.2 (RPA99/version 2003)</w:t>
      </w:r>
    </w:p>
    <w:p w:rsidR="006C5F12" w:rsidRDefault="006C5F12" w:rsidP="006C5F12">
      <w:pPr>
        <w:autoSpaceDE w:val="0"/>
        <w:autoSpaceDN w:val="0"/>
        <w:adjustRightInd w:val="0"/>
        <w:spacing w:line="360" w:lineRule="auto"/>
        <w:rPr>
          <w:rFonts w:ascii="TimesNewRomanPSMT" w:hAnsi="TimesNewRomanPSMT" w:cs="TimesNewRomanPSMT"/>
          <w:sz w:val="24"/>
          <w:szCs w:val="24"/>
        </w:rPr>
      </w:pPr>
      <w:r>
        <w:rPr>
          <w:rFonts w:ascii="TimesNewRomanPSMT" w:hAnsi="TimesNewRomanPSMT" w:cs="TimesNewRomanPSMT"/>
          <w:sz w:val="24"/>
          <w:szCs w:val="24"/>
        </w:rPr>
        <w:t>Dans notre cas £ = 10%</w:t>
      </w:r>
    </w:p>
    <w:p w:rsidR="006C5F12" w:rsidRDefault="006C5F12" w:rsidP="006C5F12">
      <w:pPr>
        <w:autoSpaceDE w:val="0"/>
        <w:autoSpaceDN w:val="0"/>
        <w:adjustRightInd w:val="0"/>
        <w:spacing w:line="360" w:lineRule="auto"/>
        <w:rPr>
          <w:rFonts w:ascii="TimesNewRomanPSMT" w:hAnsi="TimesNewRomanPSMT" w:cs="TimesNewRomanPSMT"/>
          <w:sz w:val="24"/>
          <w:szCs w:val="24"/>
        </w:rPr>
      </w:pPr>
    </w:p>
    <w:p w:rsidR="006C5F12" w:rsidRDefault="006C5F12" w:rsidP="006C5F12">
      <w:pPr>
        <w:autoSpaceDE w:val="0"/>
        <w:autoSpaceDN w:val="0"/>
        <w:adjustRightInd w:val="0"/>
        <w:spacing w:line="360" w:lineRule="auto"/>
        <w:rPr>
          <w:rFonts w:ascii="TimesNewRomanPS-BoldMT" w:hAnsi="TimesNewRomanPS-BoldMT" w:cs="TimesNewRomanPS-BoldMT"/>
          <w:b/>
          <w:bCs/>
          <w:color w:val="1F497D" w:themeColor="text2"/>
          <w:sz w:val="28"/>
          <w:szCs w:val="28"/>
        </w:rPr>
      </w:pPr>
      <w:r>
        <w:rPr>
          <w:rFonts w:ascii="TimesNewRomanPS-BoldMT" w:hAnsi="TimesNewRomanPS-BoldMT" w:cs="TimesNewRomanPS-BoldMT"/>
          <w:b/>
          <w:bCs/>
          <w:color w:val="1F497D" w:themeColor="text2"/>
          <w:sz w:val="28"/>
          <w:szCs w:val="28"/>
        </w:rPr>
        <w:t>V.</w:t>
      </w:r>
      <w:r w:rsidRPr="00E33EE6">
        <w:rPr>
          <w:rFonts w:ascii="TimesNewRomanPS-BoldMT" w:hAnsi="TimesNewRomanPS-BoldMT" w:cs="TimesNewRomanPS-BoldMT"/>
          <w:b/>
          <w:bCs/>
          <w:color w:val="1F497D" w:themeColor="text2"/>
          <w:sz w:val="28"/>
          <w:szCs w:val="28"/>
        </w:rPr>
        <w:t>7 .Résultat dynamique :</w:t>
      </w:r>
    </w:p>
    <w:p w:rsidR="006C5F12" w:rsidRPr="00FB7E2D" w:rsidRDefault="006C5F12" w:rsidP="006C5F12">
      <w:pPr>
        <w:autoSpaceDE w:val="0"/>
        <w:autoSpaceDN w:val="0"/>
        <w:adjustRightInd w:val="0"/>
        <w:spacing w:line="360" w:lineRule="auto"/>
        <w:rPr>
          <w:rFonts w:ascii="TimesNewRomanPS-BoldMT" w:hAnsi="TimesNewRomanPS-BoldMT" w:cs="TimesNewRomanPS-BoldMT"/>
          <w:b/>
          <w:bCs/>
          <w:color w:val="1F497D" w:themeColor="text2"/>
          <w:sz w:val="28"/>
          <w:szCs w:val="28"/>
        </w:rPr>
      </w:pPr>
      <w:r w:rsidRPr="00FB7E2D">
        <w:rPr>
          <w:rFonts w:asciiTheme="majorBidi" w:hAnsiTheme="majorBidi" w:cstheme="majorBidi"/>
          <w:sz w:val="24"/>
          <w:szCs w:val="24"/>
        </w:rPr>
        <w:t xml:space="preserve">   1/ calcul de la force sismique totale : </w:t>
      </w:r>
    </w:p>
    <w:p w:rsidR="006C5F12" w:rsidRPr="00FB7E2D" w:rsidRDefault="006C5F12" w:rsidP="006C5F12">
      <w:pPr>
        <w:autoSpaceDE w:val="0"/>
        <w:autoSpaceDN w:val="0"/>
        <w:adjustRightInd w:val="0"/>
        <w:spacing w:line="360" w:lineRule="auto"/>
        <w:rPr>
          <w:rFonts w:asciiTheme="majorBidi" w:hAnsiTheme="majorBidi" w:cstheme="majorBidi"/>
          <w:sz w:val="24"/>
          <w:szCs w:val="24"/>
        </w:rPr>
      </w:pPr>
      <w:r>
        <w:rPr>
          <w:rFonts w:asciiTheme="majorBidi" w:hAnsiTheme="majorBidi" w:cstheme="majorBidi"/>
          <w:sz w:val="24"/>
          <w:szCs w:val="24"/>
        </w:rPr>
        <w:t xml:space="preserve">               </w:t>
      </w:r>
      <w:r w:rsidRPr="00FB7E2D">
        <w:rPr>
          <w:rFonts w:asciiTheme="majorBidi" w:hAnsiTheme="majorBidi" w:cstheme="majorBidi"/>
          <w:sz w:val="24"/>
          <w:szCs w:val="24"/>
        </w:rPr>
        <w:t>Dans cette méthode l'intensité effective de l'action sismique est donnée sous la forme d'effort</w:t>
      </w:r>
      <w:r>
        <w:rPr>
          <w:rFonts w:asciiTheme="majorBidi" w:hAnsiTheme="majorBidi" w:cstheme="majorBidi"/>
          <w:sz w:val="24"/>
          <w:szCs w:val="24"/>
        </w:rPr>
        <w:t xml:space="preserve"> </w:t>
      </w:r>
      <w:r w:rsidRPr="00FB7E2D">
        <w:rPr>
          <w:rFonts w:asciiTheme="majorBidi" w:hAnsiTheme="majorBidi" w:cstheme="majorBidi"/>
          <w:sz w:val="24"/>
          <w:szCs w:val="24"/>
        </w:rPr>
        <w:t>tranchant maximum à la base de la structure,</w:t>
      </w:r>
    </w:p>
    <w:p w:rsidR="006C5F12" w:rsidRDefault="006C5F12" w:rsidP="006C5F12">
      <w:pPr>
        <w:rPr>
          <w:rFonts w:asciiTheme="majorBidi" w:hAnsiTheme="majorBidi" w:cstheme="majorBidi"/>
          <w:sz w:val="24"/>
          <w:szCs w:val="24"/>
        </w:rPr>
      </w:pPr>
    </w:p>
    <w:p w:rsidR="006C5F12" w:rsidRPr="00E33EE6" w:rsidRDefault="006C5F12" w:rsidP="006C5F12">
      <w:pPr>
        <w:rPr>
          <w:rFonts w:asciiTheme="majorBidi" w:hAnsiTheme="majorBidi" w:cstheme="majorBidi"/>
          <w:sz w:val="24"/>
          <w:szCs w:val="24"/>
        </w:rPr>
      </w:pPr>
      <w:r>
        <w:rPr>
          <w:rFonts w:asciiTheme="majorBidi" w:hAnsiTheme="majorBidi" w:cstheme="majorBidi"/>
          <w:sz w:val="24"/>
          <w:szCs w:val="24"/>
        </w:rPr>
        <w:lastRenderedPageBreak/>
        <w:t xml:space="preserve">                               </w:t>
      </w:r>
      <w:r w:rsidRPr="00E33EE6">
        <w:rPr>
          <w:rFonts w:asciiTheme="majorBidi" w:hAnsiTheme="majorBidi" w:cstheme="majorBidi"/>
          <w:sz w:val="24"/>
          <w:szCs w:val="24"/>
        </w:rPr>
        <w:object w:dxaOrig="1460" w:dyaOrig="680">
          <v:shape id="_x0000_i1252" type="#_x0000_t75" style="width:72.75pt;height:33.75pt" o:ole="">
            <v:imagedata r:id="rId496" o:title=""/>
          </v:shape>
          <o:OLEObject Type="Embed" ProgID="Equation.3" ShapeID="_x0000_i1252" DrawAspect="Content" ObjectID="_1662191257" r:id="rId497"/>
        </w:object>
      </w:r>
    </w:p>
    <w:p w:rsidR="006C5F12" w:rsidRDefault="006C5F12" w:rsidP="006C5F12">
      <w:pPr>
        <w:rPr>
          <w:rFonts w:asciiTheme="majorBidi" w:hAnsiTheme="majorBidi" w:cstheme="majorBidi"/>
          <w:sz w:val="24"/>
          <w:szCs w:val="24"/>
        </w:rPr>
      </w:pPr>
    </w:p>
    <w:p w:rsidR="006C5F12" w:rsidRDefault="006C5F12" w:rsidP="006C5F12">
      <w:pPr>
        <w:rPr>
          <w:rFonts w:asciiTheme="majorBidi" w:hAnsiTheme="majorBidi" w:cstheme="majorBidi"/>
          <w:sz w:val="24"/>
          <w:szCs w:val="24"/>
        </w:rPr>
      </w:pPr>
      <w:r w:rsidRPr="00E33EE6">
        <w:rPr>
          <w:rFonts w:asciiTheme="majorBidi" w:hAnsiTheme="majorBidi" w:cstheme="majorBidi"/>
          <w:sz w:val="24"/>
          <w:szCs w:val="24"/>
        </w:rPr>
        <w:t xml:space="preserve">A/ coefficient d'accélération de zone (tableau 4.1) (R.P.A99/2003). </w:t>
      </w:r>
    </w:p>
    <w:p w:rsidR="006C5F12" w:rsidRPr="00E33EE6" w:rsidRDefault="006C5F12" w:rsidP="006C5F12">
      <w:pPr>
        <w:rPr>
          <w:rFonts w:asciiTheme="majorBidi" w:hAnsiTheme="majorBidi" w:cstheme="majorBidi"/>
          <w:sz w:val="24"/>
          <w:szCs w:val="24"/>
        </w:rPr>
      </w:pPr>
    </w:p>
    <w:p w:rsidR="006C5F12" w:rsidRPr="00E33EE6" w:rsidRDefault="006C5F12" w:rsidP="006C5F12">
      <w:pPr>
        <w:rPr>
          <w:rFonts w:asciiTheme="majorBidi" w:hAnsiTheme="majorBidi" w:cstheme="majorBidi"/>
          <w:sz w:val="24"/>
          <w:szCs w:val="24"/>
        </w:rPr>
      </w:pPr>
      <w:r>
        <w:rPr>
          <w:rFonts w:asciiTheme="majorBidi" w:hAnsiTheme="majorBidi" w:cstheme="majorBidi"/>
          <w:position w:val="-30"/>
          <w:sz w:val="24"/>
          <w:szCs w:val="24"/>
        </w:rPr>
        <w:t xml:space="preserve">                   </w:t>
      </w:r>
      <w:r w:rsidRPr="00E33EE6">
        <w:rPr>
          <w:rFonts w:asciiTheme="majorBidi" w:hAnsiTheme="majorBidi" w:cstheme="majorBidi"/>
          <w:position w:val="-30"/>
          <w:sz w:val="24"/>
          <w:szCs w:val="24"/>
        </w:rPr>
        <w:object w:dxaOrig="3140" w:dyaOrig="720">
          <v:shape id="_x0000_i1253" type="#_x0000_t75" style="width:140.25pt;height:36.75pt" o:ole="">
            <v:imagedata r:id="rId498" o:title=""/>
          </v:shape>
          <o:OLEObject Type="Embed" ProgID="Equation.3" ShapeID="_x0000_i1253" DrawAspect="Content" ObjectID="_1662191258" r:id="rId499"/>
        </w:object>
      </w:r>
      <w:r w:rsidRPr="00E33EE6">
        <w:rPr>
          <w:rFonts w:asciiTheme="majorBidi" w:hAnsiTheme="majorBidi" w:cstheme="majorBidi"/>
          <w:sz w:val="24"/>
          <w:szCs w:val="24"/>
        </w:rPr>
        <w:t xml:space="preserve">         </w:t>
      </w:r>
      <w:r w:rsidRPr="00E33EE6">
        <w:rPr>
          <w:rFonts w:asciiTheme="majorBidi" w:hAnsiTheme="majorBidi" w:cstheme="majorBidi"/>
          <w:position w:val="-6"/>
          <w:sz w:val="24"/>
        </w:rPr>
        <w:object w:dxaOrig="880" w:dyaOrig="279">
          <v:shape id="_x0000_i1254" type="#_x0000_t75" style="width:43.5pt;height:13.5pt" o:ole="" o:bordertopcolor="this" o:borderleftcolor="this" o:borderbottomcolor="this" o:borderrightcolor="this" fillcolor="window">
            <v:imagedata r:id="rId500" o:title=""/>
            <w10:bordertop type="single" width="12"/>
            <w10:borderleft type="single" width="12"/>
            <w10:borderbottom type="single" width="12"/>
            <w10:borderright type="single" width="12"/>
          </v:shape>
          <o:OLEObject Type="Embed" ProgID="Equation.3" ShapeID="_x0000_i1254" DrawAspect="Content" ObjectID="_1662191259" r:id="rId501"/>
        </w:object>
      </w:r>
    </w:p>
    <w:p w:rsidR="006C5F12" w:rsidRDefault="006C5F12" w:rsidP="006C5F12">
      <w:pPr>
        <w:autoSpaceDE w:val="0"/>
        <w:autoSpaceDN w:val="0"/>
        <w:adjustRightInd w:val="0"/>
        <w:spacing w:line="360" w:lineRule="auto"/>
        <w:rPr>
          <w:rFonts w:asciiTheme="majorBidi" w:hAnsiTheme="majorBidi" w:cstheme="majorBidi"/>
          <w:color w:val="1F497D" w:themeColor="text2"/>
          <w:sz w:val="28"/>
          <w:szCs w:val="28"/>
        </w:rPr>
      </w:pPr>
    </w:p>
    <w:p w:rsidR="006C5F12" w:rsidRPr="00E33EE6" w:rsidRDefault="006C5F12" w:rsidP="006C5F12">
      <w:pPr>
        <w:rPr>
          <w:rFonts w:asciiTheme="majorBidi" w:hAnsiTheme="majorBidi" w:cstheme="majorBidi"/>
          <w:sz w:val="24"/>
          <w:szCs w:val="24"/>
        </w:rPr>
      </w:pPr>
      <w:r w:rsidRPr="00E33EE6">
        <w:rPr>
          <w:rFonts w:asciiTheme="majorBidi" w:hAnsiTheme="majorBidi" w:cstheme="majorBidi"/>
          <w:sz w:val="24"/>
          <w:szCs w:val="24"/>
        </w:rPr>
        <w:t xml:space="preserve">R/  coefficient de comportement globale de la structure donné par le tableau (4.3) </w:t>
      </w:r>
    </w:p>
    <w:p w:rsidR="006C5F12" w:rsidRPr="00E33EE6" w:rsidRDefault="006C5F12" w:rsidP="006C5F12">
      <w:pPr>
        <w:rPr>
          <w:rFonts w:asciiTheme="majorBidi" w:hAnsiTheme="majorBidi" w:cstheme="majorBidi"/>
          <w:sz w:val="24"/>
          <w:szCs w:val="24"/>
        </w:rPr>
      </w:pPr>
      <w:r w:rsidRPr="00E33EE6">
        <w:rPr>
          <w:rFonts w:asciiTheme="majorBidi" w:hAnsiTheme="majorBidi" w:cstheme="majorBidi"/>
          <w:sz w:val="24"/>
          <w:szCs w:val="24"/>
        </w:rPr>
        <w:t xml:space="preserve">(R.P.A99/2003),                               </w:t>
      </w:r>
      <w:r w:rsidRPr="00E33EE6">
        <w:rPr>
          <w:rFonts w:asciiTheme="majorBidi" w:hAnsiTheme="majorBidi" w:cstheme="majorBidi"/>
          <w:position w:val="-4"/>
          <w:sz w:val="24"/>
          <w:szCs w:val="24"/>
        </w:rPr>
        <w:object w:dxaOrig="600" w:dyaOrig="260">
          <v:shape id="_x0000_i1255" type="#_x0000_t75" style="width:30pt;height:12.75pt" o:ole="" o:bordertopcolor="this" o:borderleftcolor="this" o:borderbottomcolor="this" o:borderrightcolor="this" fillcolor="window">
            <v:imagedata r:id="rId502" o:title=""/>
            <w10:bordertop type="single" width="12"/>
            <w10:borderleft type="single" width="12"/>
            <w10:borderbottom type="single" width="12"/>
            <w10:borderright type="single" width="12"/>
          </v:shape>
          <o:OLEObject Type="Embed" ProgID="Equation.3" ShapeID="_x0000_i1255" DrawAspect="Content" ObjectID="_1662191260" r:id="rId503"/>
        </w:object>
      </w:r>
    </w:p>
    <w:p w:rsidR="006C5F12" w:rsidRPr="00E33EE6" w:rsidRDefault="006C5F12" w:rsidP="006C5F12">
      <w:pPr>
        <w:rPr>
          <w:rFonts w:asciiTheme="majorBidi" w:hAnsiTheme="majorBidi" w:cstheme="majorBidi"/>
          <w:sz w:val="24"/>
          <w:szCs w:val="24"/>
        </w:rPr>
      </w:pPr>
      <w:r w:rsidRPr="00E33EE6">
        <w:rPr>
          <w:rFonts w:asciiTheme="majorBidi" w:hAnsiTheme="majorBidi" w:cstheme="majorBidi"/>
          <w:sz w:val="24"/>
          <w:szCs w:val="24"/>
        </w:rPr>
        <w:t xml:space="preserve">Q/ faction de qualité : </w:t>
      </w:r>
    </w:p>
    <w:p w:rsidR="006C5F12" w:rsidRPr="00E33EE6" w:rsidRDefault="006C5F12" w:rsidP="006C5F12">
      <w:pPr>
        <w:rPr>
          <w:rFonts w:asciiTheme="majorBidi" w:hAnsiTheme="majorBidi" w:cstheme="majorBidi"/>
          <w:sz w:val="24"/>
          <w:szCs w:val="24"/>
        </w:rPr>
      </w:pPr>
      <w:r w:rsidRPr="00E33EE6">
        <w:rPr>
          <w:rFonts w:asciiTheme="majorBidi" w:hAnsiTheme="majorBidi" w:cstheme="majorBidi"/>
          <w:sz w:val="24"/>
          <w:szCs w:val="24"/>
        </w:rPr>
        <w:object w:dxaOrig="1340" w:dyaOrig="680">
          <v:shape id="_x0000_i1256" type="#_x0000_t75" style="width:67.5pt;height:33.75pt" o:ole="">
            <v:imagedata r:id="rId504" o:title=""/>
          </v:shape>
          <o:OLEObject Type="Embed" ProgID="Equation.3" ShapeID="_x0000_i1256" DrawAspect="Content" ObjectID="_1662191261" r:id="rId505"/>
        </w:object>
      </w:r>
    </w:p>
    <w:p w:rsidR="006C5F12" w:rsidRPr="00FB7E2D" w:rsidRDefault="006C5F12" w:rsidP="006C5F12">
      <w:pPr>
        <w:spacing w:line="360" w:lineRule="auto"/>
        <w:rPr>
          <w:rFonts w:asciiTheme="majorBidi" w:hAnsiTheme="majorBidi" w:cstheme="majorBidi"/>
          <w:sz w:val="24"/>
          <w:szCs w:val="24"/>
        </w:rPr>
      </w:pPr>
      <w:r w:rsidRPr="00FB7E2D">
        <w:rPr>
          <w:rFonts w:asciiTheme="majorBidi" w:hAnsiTheme="majorBidi" w:cstheme="majorBidi"/>
          <w:sz w:val="24"/>
          <w:szCs w:val="24"/>
        </w:rPr>
        <w:t xml:space="preserve">Avec </w:t>
      </w:r>
      <w:proofErr w:type="gramStart"/>
      <w:r w:rsidRPr="00FB7E2D">
        <w:rPr>
          <w:rFonts w:asciiTheme="majorBidi" w:hAnsiTheme="majorBidi" w:cstheme="majorBidi"/>
          <w:sz w:val="24"/>
          <w:szCs w:val="24"/>
        </w:rPr>
        <w:t>:qi</w:t>
      </w:r>
      <w:proofErr w:type="gramEnd"/>
      <w:r w:rsidRPr="00FB7E2D">
        <w:rPr>
          <w:rFonts w:asciiTheme="majorBidi" w:hAnsiTheme="majorBidi" w:cstheme="majorBidi"/>
          <w:sz w:val="24"/>
          <w:szCs w:val="24"/>
        </w:rPr>
        <w:t xml:space="preserve"> : pénalité . sa valeur est donné au tableau </w:t>
      </w:r>
      <w:proofErr w:type="gramStart"/>
      <w:r w:rsidRPr="00FB7E2D">
        <w:rPr>
          <w:rFonts w:asciiTheme="majorBidi" w:hAnsiTheme="majorBidi" w:cstheme="majorBidi"/>
          <w:sz w:val="24"/>
          <w:szCs w:val="24"/>
        </w:rPr>
        <w:t>( 4.4</w:t>
      </w:r>
      <w:proofErr w:type="gramEnd"/>
      <w:r w:rsidRPr="00FB7E2D">
        <w:rPr>
          <w:rFonts w:asciiTheme="majorBidi" w:hAnsiTheme="majorBidi" w:cstheme="majorBidi"/>
          <w:sz w:val="24"/>
          <w:szCs w:val="24"/>
        </w:rPr>
        <w:t xml:space="preserve"> ) ( R.P.A99 ) . </w:t>
      </w:r>
    </w:p>
    <w:p w:rsidR="006C5F12" w:rsidRPr="00FB7E2D" w:rsidRDefault="006C5F12" w:rsidP="006C5F12">
      <w:pPr>
        <w:spacing w:line="360" w:lineRule="auto"/>
        <w:rPr>
          <w:rFonts w:asciiTheme="majorBidi" w:hAnsiTheme="majorBidi" w:cstheme="majorBidi"/>
          <w:b/>
          <w:bCs/>
          <w:sz w:val="24"/>
          <w:szCs w:val="24"/>
        </w:rPr>
      </w:pPr>
      <w:r w:rsidRPr="00FB7E2D">
        <w:rPr>
          <w:rFonts w:asciiTheme="majorBidi" w:hAnsiTheme="majorBidi" w:cstheme="majorBidi"/>
          <w:b/>
          <w:bCs/>
          <w:sz w:val="24"/>
          <w:szCs w:val="24"/>
          <w:highlight w:val="lightGray"/>
        </w:rPr>
        <w:t>BLOC A ANGLE</w:t>
      </w:r>
    </w:p>
    <w:tbl>
      <w:tblPr>
        <w:tblW w:w="9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22"/>
        <w:gridCol w:w="1527"/>
        <w:gridCol w:w="1526"/>
      </w:tblGrid>
      <w:tr w:rsidR="006C5F12" w:rsidRPr="00FB7E2D" w:rsidTr="00555D5A">
        <w:trPr>
          <w:trHeight w:val="280"/>
        </w:trPr>
        <w:tc>
          <w:tcPr>
            <w:tcW w:w="6222" w:type="dxa"/>
            <w:vAlign w:val="center"/>
          </w:tcPr>
          <w:p w:rsidR="006C5F12" w:rsidRPr="00FB7E2D" w:rsidRDefault="006C5F12" w:rsidP="00555D5A">
            <w:pPr>
              <w:spacing w:line="360" w:lineRule="auto"/>
              <w:rPr>
                <w:rFonts w:asciiTheme="majorBidi" w:hAnsiTheme="majorBidi" w:cstheme="majorBidi"/>
                <w:b/>
                <w:bCs/>
                <w:sz w:val="24"/>
                <w:szCs w:val="24"/>
              </w:rPr>
            </w:pPr>
            <w:r w:rsidRPr="00FB7E2D">
              <w:rPr>
                <w:rFonts w:asciiTheme="majorBidi" w:hAnsiTheme="majorBidi" w:cstheme="majorBidi"/>
                <w:b/>
                <w:bCs/>
                <w:sz w:val="24"/>
                <w:szCs w:val="24"/>
              </w:rPr>
              <w:t>Critères</w:t>
            </w:r>
          </w:p>
        </w:tc>
        <w:tc>
          <w:tcPr>
            <w:tcW w:w="1527" w:type="dxa"/>
            <w:vAlign w:val="center"/>
          </w:tcPr>
          <w:p w:rsidR="006C5F12" w:rsidRPr="00FB7E2D" w:rsidRDefault="006C5F12" w:rsidP="00555D5A">
            <w:pPr>
              <w:spacing w:line="360" w:lineRule="auto"/>
              <w:jc w:val="center"/>
              <w:rPr>
                <w:rFonts w:asciiTheme="majorBidi" w:hAnsiTheme="majorBidi" w:cstheme="majorBidi"/>
                <w:sz w:val="24"/>
                <w:szCs w:val="24"/>
              </w:rPr>
            </w:pPr>
            <w:proofErr w:type="spellStart"/>
            <w:r w:rsidRPr="00FB7E2D">
              <w:rPr>
                <w:rFonts w:asciiTheme="majorBidi" w:hAnsiTheme="majorBidi" w:cstheme="majorBidi"/>
                <w:sz w:val="24"/>
                <w:szCs w:val="24"/>
              </w:rPr>
              <w:t>qix</w:t>
            </w:r>
            <w:proofErr w:type="spellEnd"/>
          </w:p>
        </w:tc>
        <w:tc>
          <w:tcPr>
            <w:tcW w:w="1526" w:type="dxa"/>
            <w:vAlign w:val="center"/>
          </w:tcPr>
          <w:p w:rsidR="006C5F12" w:rsidRPr="00FB7E2D" w:rsidRDefault="006C5F12" w:rsidP="00555D5A">
            <w:pPr>
              <w:spacing w:line="360" w:lineRule="auto"/>
              <w:jc w:val="center"/>
              <w:rPr>
                <w:rFonts w:asciiTheme="majorBidi" w:hAnsiTheme="majorBidi" w:cstheme="majorBidi"/>
                <w:sz w:val="24"/>
                <w:szCs w:val="24"/>
              </w:rPr>
            </w:pPr>
            <w:proofErr w:type="spellStart"/>
            <w:r w:rsidRPr="00FB7E2D">
              <w:rPr>
                <w:rFonts w:asciiTheme="majorBidi" w:hAnsiTheme="majorBidi" w:cstheme="majorBidi"/>
                <w:sz w:val="24"/>
                <w:szCs w:val="24"/>
              </w:rPr>
              <w:t>qiy</w:t>
            </w:r>
            <w:proofErr w:type="spellEnd"/>
          </w:p>
        </w:tc>
      </w:tr>
      <w:tr w:rsidR="006C5F12" w:rsidRPr="00FB7E2D" w:rsidTr="00555D5A">
        <w:trPr>
          <w:trHeight w:val="309"/>
        </w:trPr>
        <w:tc>
          <w:tcPr>
            <w:tcW w:w="6222" w:type="dxa"/>
            <w:vAlign w:val="center"/>
          </w:tcPr>
          <w:p w:rsidR="006C5F12" w:rsidRPr="00FB7E2D" w:rsidRDefault="006C5F12" w:rsidP="00555D5A">
            <w:pPr>
              <w:rPr>
                <w:rFonts w:asciiTheme="majorBidi" w:hAnsiTheme="majorBidi" w:cstheme="majorBidi"/>
                <w:sz w:val="24"/>
                <w:szCs w:val="24"/>
              </w:rPr>
            </w:pPr>
            <w:r w:rsidRPr="00FB7E2D">
              <w:rPr>
                <w:rFonts w:asciiTheme="majorBidi" w:hAnsiTheme="majorBidi" w:cstheme="majorBidi"/>
                <w:sz w:val="24"/>
                <w:szCs w:val="24"/>
              </w:rPr>
              <w:t>Condition minimale sur les files de contreventements</w:t>
            </w:r>
          </w:p>
        </w:tc>
        <w:tc>
          <w:tcPr>
            <w:tcW w:w="1527" w:type="dxa"/>
            <w:vAlign w:val="center"/>
          </w:tcPr>
          <w:p w:rsidR="006C5F12" w:rsidRPr="00FB7E2D" w:rsidRDefault="006C5F12" w:rsidP="00555D5A">
            <w:pPr>
              <w:jc w:val="center"/>
              <w:rPr>
                <w:rFonts w:asciiTheme="majorBidi" w:hAnsiTheme="majorBidi" w:cstheme="majorBidi"/>
                <w:sz w:val="24"/>
                <w:szCs w:val="24"/>
              </w:rPr>
            </w:pPr>
            <w:r w:rsidRPr="00FB7E2D">
              <w:rPr>
                <w:rFonts w:asciiTheme="majorBidi" w:hAnsiTheme="majorBidi" w:cstheme="majorBidi"/>
                <w:sz w:val="24"/>
                <w:szCs w:val="24"/>
              </w:rPr>
              <w:t>0.00</w:t>
            </w:r>
          </w:p>
        </w:tc>
        <w:tc>
          <w:tcPr>
            <w:tcW w:w="1526" w:type="dxa"/>
            <w:vAlign w:val="center"/>
          </w:tcPr>
          <w:p w:rsidR="006C5F12" w:rsidRPr="00FB7E2D" w:rsidRDefault="006C5F12" w:rsidP="00555D5A">
            <w:pPr>
              <w:jc w:val="center"/>
              <w:rPr>
                <w:rFonts w:asciiTheme="majorBidi" w:hAnsiTheme="majorBidi" w:cstheme="majorBidi"/>
                <w:sz w:val="24"/>
                <w:szCs w:val="24"/>
              </w:rPr>
            </w:pPr>
            <w:r w:rsidRPr="00FB7E2D">
              <w:rPr>
                <w:rFonts w:asciiTheme="majorBidi" w:hAnsiTheme="majorBidi" w:cstheme="majorBidi"/>
                <w:sz w:val="24"/>
                <w:szCs w:val="24"/>
              </w:rPr>
              <w:t>0.05</w:t>
            </w:r>
          </w:p>
        </w:tc>
      </w:tr>
      <w:tr w:rsidR="006C5F12" w:rsidRPr="00FB7E2D" w:rsidTr="00555D5A">
        <w:trPr>
          <w:trHeight w:val="280"/>
        </w:trPr>
        <w:tc>
          <w:tcPr>
            <w:tcW w:w="6222" w:type="dxa"/>
            <w:vAlign w:val="center"/>
          </w:tcPr>
          <w:p w:rsidR="006C5F12" w:rsidRPr="00FB7E2D" w:rsidRDefault="006C5F12" w:rsidP="00555D5A">
            <w:pPr>
              <w:rPr>
                <w:rFonts w:asciiTheme="majorBidi" w:hAnsiTheme="majorBidi" w:cstheme="majorBidi"/>
                <w:sz w:val="24"/>
                <w:szCs w:val="24"/>
              </w:rPr>
            </w:pPr>
            <w:r w:rsidRPr="00FB7E2D">
              <w:rPr>
                <w:rFonts w:asciiTheme="majorBidi" w:hAnsiTheme="majorBidi" w:cstheme="majorBidi"/>
                <w:sz w:val="24"/>
                <w:szCs w:val="24"/>
              </w:rPr>
              <w:t xml:space="preserve">Redondance en plan </w:t>
            </w:r>
          </w:p>
        </w:tc>
        <w:tc>
          <w:tcPr>
            <w:tcW w:w="1527" w:type="dxa"/>
            <w:vAlign w:val="center"/>
          </w:tcPr>
          <w:p w:rsidR="006C5F12" w:rsidRPr="00FB7E2D" w:rsidRDefault="006C5F12" w:rsidP="00555D5A">
            <w:pPr>
              <w:jc w:val="center"/>
              <w:rPr>
                <w:rFonts w:asciiTheme="majorBidi" w:hAnsiTheme="majorBidi" w:cstheme="majorBidi"/>
                <w:sz w:val="24"/>
                <w:szCs w:val="24"/>
              </w:rPr>
            </w:pPr>
            <w:r w:rsidRPr="00FB7E2D">
              <w:rPr>
                <w:rFonts w:asciiTheme="majorBidi" w:hAnsiTheme="majorBidi" w:cstheme="majorBidi"/>
                <w:sz w:val="24"/>
                <w:szCs w:val="24"/>
              </w:rPr>
              <w:t>0.00</w:t>
            </w:r>
          </w:p>
        </w:tc>
        <w:tc>
          <w:tcPr>
            <w:tcW w:w="1526" w:type="dxa"/>
            <w:vAlign w:val="center"/>
          </w:tcPr>
          <w:p w:rsidR="006C5F12" w:rsidRPr="00FB7E2D" w:rsidRDefault="006C5F12" w:rsidP="00555D5A">
            <w:pPr>
              <w:jc w:val="center"/>
              <w:rPr>
                <w:rFonts w:asciiTheme="majorBidi" w:hAnsiTheme="majorBidi" w:cstheme="majorBidi"/>
                <w:sz w:val="24"/>
                <w:szCs w:val="24"/>
              </w:rPr>
            </w:pPr>
            <w:r w:rsidRPr="00FB7E2D">
              <w:rPr>
                <w:rFonts w:asciiTheme="majorBidi" w:hAnsiTheme="majorBidi" w:cstheme="majorBidi"/>
                <w:sz w:val="24"/>
                <w:szCs w:val="24"/>
              </w:rPr>
              <w:t>0.05</w:t>
            </w:r>
          </w:p>
        </w:tc>
      </w:tr>
      <w:tr w:rsidR="006C5F12" w:rsidRPr="00FB7E2D" w:rsidTr="00555D5A">
        <w:trPr>
          <w:trHeight w:val="280"/>
        </w:trPr>
        <w:tc>
          <w:tcPr>
            <w:tcW w:w="6222" w:type="dxa"/>
            <w:vAlign w:val="center"/>
          </w:tcPr>
          <w:p w:rsidR="006C5F12" w:rsidRPr="00FB7E2D" w:rsidRDefault="006C5F12" w:rsidP="00555D5A">
            <w:pPr>
              <w:rPr>
                <w:rFonts w:asciiTheme="majorBidi" w:hAnsiTheme="majorBidi" w:cstheme="majorBidi"/>
                <w:sz w:val="24"/>
                <w:szCs w:val="24"/>
              </w:rPr>
            </w:pPr>
            <w:r w:rsidRPr="00FB7E2D">
              <w:rPr>
                <w:rFonts w:asciiTheme="majorBidi" w:hAnsiTheme="majorBidi" w:cstheme="majorBidi"/>
                <w:sz w:val="24"/>
                <w:szCs w:val="24"/>
              </w:rPr>
              <w:t>Régularité en plan</w:t>
            </w:r>
          </w:p>
        </w:tc>
        <w:tc>
          <w:tcPr>
            <w:tcW w:w="1527" w:type="dxa"/>
            <w:vAlign w:val="center"/>
          </w:tcPr>
          <w:p w:rsidR="006C5F12" w:rsidRPr="00FB7E2D" w:rsidRDefault="006C5F12" w:rsidP="00555D5A">
            <w:pPr>
              <w:jc w:val="center"/>
              <w:rPr>
                <w:rFonts w:asciiTheme="majorBidi" w:hAnsiTheme="majorBidi" w:cstheme="majorBidi"/>
                <w:sz w:val="24"/>
                <w:szCs w:val="24"/>
              </w:rPr>
            </w:pPr>
            <w:r w:rsidRPr="00FB7E2D">
              <w:rPr>
                <w:rFonts w:asciiTheme="majorBidi" w:hAnsiTheme="majorBidi" w:cstheme="majorBidi"/>
                <w:sz w:val="24"/>
                <w:szCs w:val="24"/>
              </w:rPr>
              <w:t>0.05</w:t>
            </w:r>
          </w:p>
        </w:tc>
        <w:tc>
          <w:tcPr>
            <w:tcW w:w="1526" w:type="dxa"/>
            <w:vAlign w:val="center"/>
          </w:tcPr>
          <w:p w:rsidR="006C5F12" w:rsidRPr="00FB7E2D" w:rsidRDefault="006C5F12" w:rsidP="00555D5A">
            <w:pPr>
              <w:jc w:val="center"/>
              <w:rPr>
                <w:rFonts w:asciiTheme="majorBidi" w:hAnsiTheme="majorBidi" w:cstheme="majorBidi"/>
                <w:sz w:val="24"/>
                <w:szCs w:val="24"/>
              </w:rPr>
            </w:pPr>
            <w:r w:rsidRPr="00FB7E2D">
              <w:rPr>
                <w:rFonts w:asciiTheme="majorBidi" w:hAnsiTheme="majorBidi" w:cstheme="majorBidi"/>
                <w:sz w:val="24"/>
                <w:szCs w:val="24"/>
              </w:rPr>
              <w:t>0.05</w:t>
            </w:r>
          </w:p>
        </w:tc>
      </w:tr>
      <w:tr w:rsidR="006C5F12" w:rsidRPr="00FB7E2D" w:rsidTr="00555D5A">
        <w:trPr>
          <w:trHeight w:val="280"/>
        </w:trPr>
        <w:tc>
          <w:tcPr>
            <w:tcW w:w="6222" w:type="dxa"/>
            <w:vAlign w:val="center"/>
          </w:tcPr>
          <w:p w:rsidR="006C5F12" w:rsidRPr="00FB7E2D" w:rsidRDefault="006C5F12" w:rsidP="00555D5A">
            <w:pPr>
              <w:rPr>
                <w:rFonts w:asciiTheme="majorBidi" w:hAnsiTheme="majorBidi" w:cstheme="majorBidi"/>
                <w:sz w:val="24"/>
                <w:szCs w:val="24"/>
              </w:rPr>
            </w:pPr>
            <w:r w:rsidRPr="00FB7E2D">
              <w:rPr>
                <w:rFonts w:asciiTheme="majorBidi" w:hAnsiTheme="majorBidi" w:cstheme="majorBidi"/>
                <w:sz w:val="24"/>
                <w:szCs w:val="24"/>
              </w:rPr>
              <w:t xml:space="preserve">Régularité en élévation </w:t>
            </w:r>
          </w:p>
        </w:tc>
        <w:tc>
          <w:tcPr>
            <w:tcW w:w="1527" w:type="dxa"/>
            <w:vAlign w:val="center"/>
          </w:tcPr>
          <w:p w:rsidR="006C5F12" w:rsidRPr="00FB7E2D" w:rsidRDefault="006C5F12" w:rsidP="00555D5A">
            <w:pPr>
              <w:jc w:val="center"/>
              <w:rPr>
                <w:rFonts w:asciiTheme="majorBidi" w:hAnsiTheme="majorBidi" w:cstheme="majorBidi"/>
                <w:sz w:val="24"/>
                <w:szCs w:val="24"/>
              </w:rPr>
            </w:pPr>
            <w:r w:rsidRPr="00FB7E2D">
              <w:rPr>
                <w:rFonts w:asciiTheme="majorBidi" w:hAnsiTheme="majorBidi" w:cstheme="majorBidi"/>
                <w:sz w:val="24"/>
                <w:szCs w:val="24"/>
              </w:rPr>
              <w:t>0.00</w:t>
            </w:r>
          </w:p>
        </w:tc>
        <w:tc>
          <w:tcPr>
            <w:tcW w:w="1526" w:type="dxa"/>
            <w:vAlign w:val="center"/>
          </w:tcPr>
          <w:p w:rsidR="006C5F12" w:rsidRPr="00FB7E2D" w:rsidRDefault="006C5F12" w:rsidP="00555D5A">
            <w:pPr>
              <w:jc w:val="center"/>
              <w:rPr>
                <w:rFonts w:asciiTheme="majorBidi" w:hAnsiTheme="majorBidi" w:cstheme="majorBidi"/>
                <w:sz w:val="24"/>
                <w:szCs w:val="24"/>
              </w:rPr>
            </w:pPr>
            <w:r w:rsidRPr="00FB7E2D">
              <w:rPr>
                <w:rFonts w:asciiTheme="majorBidi" w:hAnsiTheme="majorBidi" w:cstheme="majorBidi"/>
                <w:sz w:val="24"/>
                <w:szCs w:val="24"/>
              </w:rPr>
              <w:t>0.00</w:t>
            </w:r>
          </w:p>
        </w:tc>
      </w:tr>
      <w:tr w:rsidR="006C5F12" w:rsidRPr="00FB7E2D" w:rsidTr="00555D5A">
        <w:trPr>
          <w:trHeight w:val="280"/>
        </w:trPr>
        <w:tc>
          <w:tcPr>
            <w:tcW w:w="6222" w:type="dxa"/>
            <w:vAlign w:val="center"/>
          </w:tcPr>
          <w:p w:rsidR="006C5F12" w:rsidRPr="00FB7E2D" w:rsidRDefault="006C5F12" w:rsidP="00555D5A">
            <w:pPr>
              <w:rPr>
                <w:rFonts w:asciiTheme="majorBidi" w:hAnsiTheme="majorBidi" w:cstheme="majorBidi"/>
                <w:sz w:val="24"/>
                <w:szCs w:val="24"/>
              </w:rPr>
            </w:pPr>
            <w:r w:rsidRPr="00FB7E2D">
              <w:rPr>
                <w:rFonts w:asciiTheme="majorBidi" w:hAnsiTheme="majorBidi" w:cstheme="majorBidi"/>
                <w:sz w:val="24"/>
                <w:szCs w:val="24"/>
              </w:rPr>
              <w:t>Contrôle de la qualité des matériaux</w:t>
            </w:r>
          </w:p>
        </w:tc>
        <w:tc>
          <w:tcPr>
            <w:tcW w:w="1527" w:type="dxa"/>
            <w:vAlign w:val="center"/>
          </w:tcPr>
          <w:p w:rsidR="006C5F12" w:rsidRPr="00FB7E2D" w:rsidRDefault="006C5F12" w:rsidP="00555D5A">
            <w:pPr>
              <w:jc w:val="center"/>
              <w:rPr>
                <w:rFonts w:asciiTheme="majorBidi" w:hAnsiTheme="majorBidi" w:cstheme="majorBidi"/>
                <w:sz w:val="24"/>
                <w:szCs w:val="24"/>
              </w:rPr>
            </w:pPr>
            <w:r w:rsidRPr="00FB7E2D">
              <w:rPr>
                <w:rFonts w:asciiTheme="majorBidi" w:hAnsiTheme="majorBidi" w:cstheme="majorBidi"/>
                <w:sz w:val="24"/>
                <w:szCs w:val="24"/>
              </w:rPr>
              <w:t>0.05</w:t>
            </w:r>
          </w:p>
        </w:tc>
        <w:tc>
          <w:tcPr>
            <w:tcW w:w="1526" w:type="dxa"/>
            <w:vAlign w:val="center"/>
          </w:tcPr>
          <w:p w:rsidR="006C5F12" w:rsidRPr="00FB7E2D" w:rsidRDefault="006C5F12" w:rsidP="00555D5A">
            <w:pPr>
              <w:jc w:val="center"/>
              <w:rPr>
                <w:rFonts w:asciiTheme="majorBidi" w:hAnsiTheme="majorBidi" w:cstheme="majorBidi"/>
                <w:sz w:val="24"/>
                <w:szCs w:val="24"/>
              </w:rPr>
            </w:pPr>
            <w:r w:rsidRPr="00FB7E2D">
              <w:rPr>
                <w:rFonts w:asciiTheme="majorBidi" w:hAnsiTheme="majorBidi" w:cstheme="majorBidi"/>
                <w:sz w:val="24"/>
                <w:szCs w:val="24"/>
              </w:rPr>
              <w:t>0.05</w:t>
            </w:r>
          </w:p>
        </w:tc>
      </w:tr>
      <w:tr w:rsidR="006C5F12" w:rsidRPr="00FB7E2D" w:rsidTr="00555D5A">
        <w:trPr>
          <w:trHeight w:val="280"/>
        </w:trPr>
        <w:tc>
          <w:tcPr>
            <w:tcW w:w="6222" w:type="dxa"/>
            <w:vAlign w:val="center"/>
          </w:tcPr>
          <w:p w:rsidR="006C5F12" w:rsidRPr="00FB7E2D" w:rsidRDefault="006C5F12" w:rsidP="00555D5A">
            <w:pPr>
              <w:rPr>
                <w:rFonts w:asciiTheme="majorBidi" w:hAnsiTheme="majorBidi" w:cstheme="majorBidi"/>
                <w:sz w:val="24"/>
                <w:szCs w:val="24"/>
              </w:rPr>
            </w:pPr>
            <w:r w:rsidRPr="00FB7E2D">
              <w:rPr>
                <w:rFonts w:asciiTheme="majorBidi" w:hAnsiTheme="majorBidi" w:cstheme="majorBidi"/>
                <w:sz w:val="24"/>
                <w:szCs w:val="24"/>
              </w:rPr>
              <w:t>Contrôle de la qualité de l'exécution</w:t>
            </w:r>
          </w:p>
        </w:tc>
        <w:tc>
          <w:tcPr>
            <w:tcW w:w="1527" w:type="dxa"/>
            <w:vAlign w:val="center"/>
          </w:tcPr>
          <w:p w:rsidR="006C5F12" w:rsidRPr="00FB7E2D" w:rsidRDefault="006C5F12" w:rsidP="00555D5A">
            <w:pPr>
              <w:jc w:val="center"/>
              <w:rPr>
                <w:rFonts w:asciiTheme="majorBidi" w:hAnsiTheme="majorBidi" w:cstheme="majorBidi"/>
                <w:sz w:val="24"/>
                <w:szCs w:val="24"/>
              </w:rPr>
            </w:pPr>
            <w:r w:rsidRPr="00FB7E2D">
              <w:rPr>
                <w:rFonts w:asciiTheme="majorBidi" w:hAnsiTheme="majorBidi" w:cstheme="majorBidi"/>
                <w:sz w:val="24"/>
                <w:szCs w:val="24"/>
              </w:rPr>
              <w:t>0.10</w:t>
            </w:r>
          </w:p>
        </w:tc>
        <w:tc>
          <w:tcPr>
            <w:tcW w:w="1526" w:type="dxa"/>
            <w:vAlign w:val="center"/>
          </w:tcPr>
          <w:p w:rsidR="006C5F12" w:rsidRPr="00FB7E2D" w:rsidRDefault="006C5F12" w:rsidP="00555D5A">
            <w:pPr>
              <w:jc w:val="center"/>
              <w:rPr>
                <w:rFonts w:asciiTheme="majorBidi" w:hAnsiTheme="majorBidi" w:cstheme="majorBidi"/>
                <w:sz w:val="24"/>
                <w:szCs w:val="24"/>
              </w:rPr>
            </w:pPr>
            <w:r w:rsidRPr="00FB7E2D">
              <w:rPr>
                <w:rFonts w:asciiTheme="majorBidi" w:hAnsiTheme="majorBidi" w:cstheme="majorBidi"/>
                <w:sz w:val="24"/>
                <w:szCs w:val="24"/>
              </w:rPr>
              <w:t>0.10</w:t>
            </w:r>
          </w:p>
        </w:tc>
      </w:tr>
      <w:tr w:rsidR="006C5F12" w:rsidRPr="00FB7E2D" w:rsidTr="00555D5A">
        <w:trPr>
          <w:trHeight w:val="295"/>
        </w:trPr>
        <w:tc>
          <w:tcPr>
            <w:tcW w:w="6222" w:type="dxa"/>
            <w:shd w:val="clear" w:color="auto" w:fill="E6E6E6"/>
            <w:vAlign w:val="center"/>
          </w:tcPr>
          <w:p w:rsidR="006C5F12" w:rsidRPr="00FB7E2D" w:rsidRDefault="006C5F12" w:rsidP="00555D5A">
            <w:pPr>
              <w:rPr>
                <w:rFonts w:asciiTheme="majorBidi" w:hAnsiTheme="majorBidi" w:cstheme="majorBidi"/>
                <w:sz w:val="24"/>
                <w:szCs w:val="24"/>
              </w:rPr>
            </w:pPr>
            <w:r w:rsidRPr="00FB7E2D">
              <w:rPr>
                <w:rFonts w:asciiTheme="majorBidi" w:hAnsiTheme="majorBidi" w:cstheme="majorBidi"/>
                <w:sz w:val="24"/>
                <w:szCs w:val="24"/>
              </w:rPr>
              <w:t>Σ</w:t>
            </w:r>
          </w:p>
        </w:tc>
        <w:tc>
          <w:tcPr>
            <w:tcW w:w="1527" w:type="dxa"/>
            <w:shd w:val="clear" w:color="auto" w:fill="CCCCCC"/>
            <w:vAlign w:val="center"/>
          </w:tcPr>
          <w:p w:rsidR="006C5F12" w:rsidRPr="00FB7E2D" w:rsidRDefault="006C5F12" w:rsidP="00555D5A">
            <w:pPr>
              <w:jc w:val="center"/>
              <w:rPr>
                <w:rFonts w:asciiTheme="majorBidi" w:hAnsiTheme="majorBidi" w:cstheme="majorBidi"/>
                <w:b/>
                <w:bCs/>
                <w:sz w:val="24"/>
                <w:szCs w:val="24"/>
              </w:rPr>
            </w:pPr>
            <w:r w:rsidRPr="00FB7E2D">
              <w:rPr>
                <w:rFonts w:asciiTheme="majorBidi" w:hAnsiTheme="majorBidi" w:cstheme="majorBidi"/>
                <w:b/>
                <w:bCs/>
                <w:sz w:val="24"/>
                <w:szCs w:val="24"/>
              </w:rPr>
              <w:t>0.20</w:t>
            </w:r>
          </w:p>
        </w:tc>
        <w:tc>
          <w:tcPr>
            <w:tcW w:w="1526" w:type="dxa"/>
            <w:shd w:val="clear" w:color="auto" w:fill="CCCCCC"/>
            <w:vAlign w:val="center"/>
          </w:tcPr>
          <w:p w:rsidR="006C5F12" w:rsidRPr="00FB7E2D" w:rsidRDefault="006C5F12" w:rsidP="00555D5A">
            <w:pPr>
              <w:jc w:val="center"/>
              <w:rPr>
                <w:rFonts w:asciiTheme="majorBidi" w:hAnsiTheme="majorBidi" w:cstheme="majorBidi"/>
                <w:b/>
                <w:bCs/>
                <w:sz w:val="24"/>
                <w:szCs w:val="24"/>
              </w:rPr>
            </w:pPr>
            <w:r w:rsidRPr="00FB7E2D">
              <w:rPr>
                <w:rFonts w:asciiTheme="majorBidi" w:hAnsiTheme="majorBidi" w:cstheme="majorBidi"/>
                <w:b/>
                <w:bCs/>
                <w:sz w:val="24"/>
                <w:szCs w:val="24"/>
              </w:rPr>
              <w:t>0.30</w:t>
            </w:r>
          </w:p>
        </w:tc>
      </w:tr>
    </w:tbl>
    <w:p w:rsidR="006C5F12" w:rsidRPr="00FB7E2D" w:rsidRDefault="006C5F12" w:rsidP="006C5F12">
      <w:pPr>
        <w:rPr>
          <w:rFonts w:asciiTheme="majorBidi" w:hAnsiTheme="majorBidi" w:cstheme="majorBidi"/>
          <w:sz w:val="24"/>
          <w:szCs w:val="24"/>
        </w:rPr>
      </w:pPr>
    </w:p>
    <w:p w:rsidR="006C5F12" w:rsidRPr="00FB7E2D" w:rsidRDefault="006C5F12" w:rsidP="006C5F12">
      <w:pPr>
        <w:rPr>
          <w:rFonts w:asciiTheme="majorBidi" w:hAnsiTheme="majorBidi" w:cstheme="majorBidi"/>
          <w:sz w:val="24"/>
          <w:szCs w:val="24"/>
        </w:rPr>
      </w:pPr>
      <w:r w:rsidRPr="00FB7E2D">
        <w:rPr>
          <w:rFonts w:asciiTheme="majorBidi" w:hAnsiTheme="majorBidi" w:cstheme="majorBidi"/>
          <w:position w:val="-30"/>
          <w:sz w:val="24"/>
          <w:szCs w:val="24"/>
        </w:rPr>
        <w:object w:dxaOrig="1980" w:dyaOrig="720">
          <v:shape id="_x0000_i1257" type="#_x0000_t75" style="width:99pt;height:36.75pt" o:ole="">
            <v:imagedata r:id="rId506" o:title=""/>
          </v:shape>
          <o:OLEObject Type="Embed" ProgID="Equation.3" ShapeID="_x0000_i1257" DrawAspect="Content" ObjectID="_1662191262" r:id="rId507"/>
        </w:object>
      </w:r>
    </w:p>
    <w:p w:rsidR="006C5F12" w:rsidRPr="00FB7E2D" w:rsidRDefault="006C5F12" w:rsidP="006C5F12">
      <w:pPr>
        <w:spacing w:line="360" w:lineRule="auto"/>
        <w:rPr>
          <w:rFonts w:asciiTheme="majorBidi" w:hAnsiTheme="majorBidi" w:cstheme="majorBidi"/>
          <w:sz w:val="24"/>
          <w:szCs w:val="24"/>
        </w:rPr>
      </w:pPr>
      <w:r w:rsidRPr="00FB7E2D">
        <w:rPr>
          <w:rFonts w:asciiTheme="majorBidi" w:hAnsiTheme="majorBidi" w:cstheme="majorBidi"/>
          <w:b/>
          <w:bCs/>
          <w:sz w:val="24"/>
          <w:szCs w:val="24"/>
        </w:rPr>
        <w:t>ξ /</w:t>
      </w:r>
      <w:r w:rsidRPr="00FB7E2D">
        <w:rPr>
          <w:rFonts w:asciiTheme="majorBidi" w:hAnsiTheme="majorBidi" w:cstheme="majorBidi"/>
          <w:sz w:val="24"/>
          <w:szCs w:val="24"/>
        </w:rPr>
        <w:t xml:space="preserve"> Pourcentage d’amortissement </w:t>
      </w:r>
      <w:proofErr w:type="gramStart"/>
      <w:r w:rsidRPr="00FB7E2D">
        <w:rPr>
          <w:rFonts w:asciiTheme="majorBidi" w:hAnsiTheme="majorBidi" w:cstheme="majorBidi"/>
          <w:sz w:val="24"/>
          <w:szCs w:val="24"/>
        </w:rPr>
        <w:t>critique  :</w:t>
      </w:r>
      <w:proofErr w:type="gramEnd"/>
    </w:p>
    <w:p w:rsidR="006C5F12" w:rsidRPr="00FB7E2D" w:rsidRDefault="006C5F12" w:rsidP="006C5F12">
      <w:pPr>
        <w:spacing w:line="360" w:lineRule="auto"/>
        <w:ind w:firstLine="540"/>
        <w:rPr>
          <w:rFonts w:asciiTheme="majorBidi" w:hAnsiTheme="majorBidi" w:cstheme="majorBidi"/>
          <w:sz w:val="24"/>
          <w:szCs w:val="24"/>
        </w:rPr>
      </w:pPr>
      <w:proofErr w:type="gramStart"/>
      <w:r w:rsidRPr="00FB7E2D">
        <w:rPr>
          <w:rFonts w:asciiTheme="majorBidi" w:hAnsiTheme="majorBidi" w:cstheme="majorBidi"/>
          <w:sz w:val="24"/>
          <w:szCs w:val="24"/>
        </w:rPr>
        <w:t>ξ</w:t>
      </w:r>
      <w:proofErr w:type="gramEnd"/>
      <w:r w:rsidRPr="00FB7E2D">
        <w:rPr>
          <w:rFonts w:asciiTheme="majorBidi" w:hAnsiTheme="majorBidi" w:cstheme="majorBidi"/>
          <w:sz w:val="24"/>
          <w:szCs w:val="24"/>
        </w:rPr>
        <w:t> =7%     portiques (remplissage : béton armé).</w:t>
      </w:r>
    </w:p>
    <w:p w:rsidR="006C5F12" w:rsidRPr="00FB7E2D" w:rsidRDefault="006C5F12" w:rsidP="006C5F12">
      <w:pPr>
        <w:spacing w:line="360" w:lineRule="auto"/>
        <w:rPr>
          <w:rFonts w:asciiTheme="majorBidi" w:hAnsiTheme="majorBidi" w:cstheme="majorBidi"/>
          <w:sz w:val="24"/>
          <w:szCs w:val="24"/>
        </w:rPr>
      </w:pPr>
      <w:r w:rsidRPr="00FB7E2D">
        <w:rPr>
          <w:rFonts w:asciiTheme="majorBidi" w:hAnsiTheme="majorBidi" w:cstheme="majorBidi"/>
          <w:sz w:val="24"/>
          <w:szCs w:val="24"/>
        </w:rPr>
        <w:t>Facteur de correction d’amortissement  η:</w:t>
      </w:r>
    </w:p>
    <w:p w:rsidR="006C5F12" w:rsidRPr="00FB7E2D" w:rsidRDefault="006C5F12" w:rsidP="006C5F12">
      <w:pPr>
        <w:spacing w:line="360" w:lineRule="auto"/>
        <w:ind w:firstLine="708"/>
        <w:rPr>
          <w:rFonts w:asciiTheme="majorBidi" w:hAnsiTheme="majorBidi" w:cstheme="majorBidi"/>
          <w:b/>
          <w:bCs/>
          <w:sz w:val="24"/>
          <w:szCs w:val="24"/>
        </w:rPr>
      </w:pPr>
      <w:r w:rsidRPr="00FB7E2D">
        <w:rPr>
          <w:rFonts w:asciiTheme="majorBidi" w:hAnsiTheme="majorBidi" w:cstheme="majorBidi"/>
          <w:b/>
          <w:bCs/>
          <w:position w:val="-30"/>
          <w:sz w:val="24"/>
          <w:szCs w:val="24"/>
        </w:rPr>
        <w:object w:dxaOrig="4580" w:dyaOrig="740">
          <v:shape id="_x0000_i1258" type="#_x0000_t75" style="width:228.75pt;height:37.5pt" o:ole="">
            <v:imagedata r:id="rId508" o:title=""/>
          </v:shape>
          <o:OLEObject Type="Embed" ProgID="Equation.3" ShapeID="_x0000_i1258" DrawAspect="Content" ObjectID="_1662191263" r:id="rId509"/>
        </w:object>
      </w:r>
    </w:p>
    <w:p w:rsidR="006C5F12" w:rsidRPr="00FB7E2D" w:rsidRDefault="006C5F12" w:rsidP="006C5F12">
      <w:pPr>
        <w:spacing w:line="360" w:lineRule="auto"/>
        <w:rPr>
          <w:rFonts w:asciiTheme="majorBidi" w:hAnsiTheme="majorBidi" w:cstheme="majorBidi"/>
          <w:sz w:val="24"/>
          <w:szCs w:val="24"/>
        </w:rPr>
      </w:pPr>
      <w:r w:rsidRPr="00FB7E2D">
        <w:rPr>
          <w:rFonts w:asciiTheme="majorBidi" w:hAnsiTheme="majorBidi" w:cstheme="majorBidi"/>
          <w:sz w:val="24"/>
          <w:szCs w:val="24"/>
        </w:rPr>
        <w:t>Période fondamentale de la structure :</w:t>
      </w:r>
    </w:p>
    <w:p w:rsidR="006C5F12" w:rsidRPr="00FB7E2D" w:rsidRDefault="006C5F12" w:rsidP="006C5F12">
      <w:pPr>
        <w:spacing w:line="360" w:lineRule="auto"/>
        <w:ind w:firstLine="540"/>
        <w:rPr>
          <w:rFonts w:asciiTheme="majorBidi" w:hAnsiTheme="majorBidi" w:cstheme="majorBidi"/>
          <w:b/>
          <w:bCs/>
          <w:sz w:val="24"/>
          <w:szCs w:val="24"/>
        </w:rPr>
      </w:pPr>
      <w:r w:rsidRPr="00FB7E2D">
        <w:rPr>
          <w:rFonts w:asciiTheme="majorBidi" w:hAnsiTheme="majorBidi" w:cstheme="majorBidi"/>
          <w:sz w:val="24"/>
          <w:szCs w:val="24"/>
        </w:rPr>
        <w:t xml:space="preserve">Selon le tableau </w:t>
      </w:r>
      <w:r w:rsidRPr="00FB7E2D">
        <w:rPr>
          <w:rFonts w:asciiTheme="majorBidi" w:hAnsiTheme="majorBidi" w:cstheme="majorBidi"/>
          <w:b/>
          <w:bCs/>
          <w:sz w:val="24"/>
          <w:szCs w:val="24"/>
        </w:rPr>
        <w:t xml:space="preserve">4 – 6 </w:t>
      </w:r>
      <w:r w:rsidRPr="00FB7E2D">
        <w:rPr>
          <w:rFonts w:asciiTheme="majorBidi" w:hAnsiTheme="majorBidi" w:cstheme="majorBidi"/>
          <w:sz w:val="24"/>
          <w:szCs w:val="24"/>
        </w:rPr>
        <w:t>de RPA 99</w:t>
      </w:r>
      <w:r w:rsidRPr="00FB7E2D">
        <w:rPr>
          <w:rFonts w:asciiTheme="majorBidi" w:hAnsiTheme="majorBidi" w:cstheme="majorBidi"/>
          <w:b/>
          <w:bCs/>
          <w:sz w:val="24"/>
          <w:szCs w:val="24"/>
        </w:rPr>
        <w:t xml:space="preserve">   </w:t>
      </w:r>
    </w:p>
    <w:p w:rsidR="006C5F12" w:rsidRPr="00FB7E2D" w:rsidRDefault="006C5F12" w:rsidP="006C5F12">
      <w:pPr>
        <w:spacing w:line="360" w:lineRule="auto"/>
        <w:ind w:firstLine="540"/>
        <w:rPr>
          <w:rFonts w:asciiTheme="majorBidi" w:hAnsiTheme="majorBidi" w:cstheme="majorBidi"/>
          <w:sz w:val="24"/>
          <w:szCs w:val="24"/>
        </w:rPr>
      </w:pPr>
      <w:r w:rsidRPr="00FB7E2D">
        <w:rPr>
          <w:rFonts w:asciiTheme="majorBidi" w:hAnsiTheme="majorBidi" w:cstheme="majorBidi"/>
          <w:position w:val="-28"/>
          <w:sz w:val="24"/>
          <w:szCs w:val="24"/>
        </w:rPr>
        <w:object w:dxaOrig="1340" w:dyaOrig="660">
          <v:shape id="_x0000_i1259" type="#_x0000_t75" style="width:67.5pt;height:33pt" o:ole="">
            <v:imagedata r:id="rId510" o:title=""/>
          </v:shape>
          <o:OLEObject Type="Embed" ProgID="Equation.3" ShapeID="_x0000_i1259" DrawAspect="Content" ObjectID="_1662191264" r:id="rId511"/>
        </w:object>
      </w:r>
    </w:p>
    <w:p w:rsidR="006C5F12" w:rsidRPr="00FB7E2D" w:rsidRDefault="006C5F12" w:rsidP="006C5F12">
      <w:pPr>
        <w:spacing w:line="360" w:lineRule="auto"/>
        <w:ind w:firstLine="540"/>
        <w:rPr>
          <w:rFonts w:asciiTheme="majorBidi" w:hAnsiTheme="majorBidi" w:cstheme="majorBidi"/>
          <w:sz w:val="24"/>
          <w:szCs w:val="24"/>
        </w:rPr>
      </w:pPr>
      <w:r w:rsidRPr="00FB7E2D">
        <w:rPr>
          <w:rFonts w:asciiTheme="majorBidi" w:hAnsiTheme="majorBidi" w:cstheme="majorBidi"/>
          <w:sz w:val="24"/>
          <w:szCs w:val="24"/>
        </w:rPr>
        <w:t xml:space="preserve">H = </w:t>
      </w:r>
      <w:proofErr w:type="spellStart"/>
      <w:r w:rsidRPr="00FB7E2D">
        <w:rPr>
          <w:rFonts w:asciiTheme="majorBidi" w:hAnsiTheme="majorBidi" w:cstheme="majorBidi"/>
          <w:sz w:val="24"/>
          <w:szCs w:val="24"/>
        </w:rPr>
        <w:t>h</w:t>
      </w:r>
      <w:r w:rsidRPr="00FB7E2D">
        <w:rPr>
          <w:rFonts w:asciiTheme="majorBidi" w:hAnsiTheme="majorBidi" w:cstheme="majorBidi"/>
          <w:sz w:val="24"/>
          <w:szCs w:val="24"/>
          <w:vertAlign w:val="subscript"/>
        </w:rPr>
        <w:t>N</w:t>
      </w:r>
      <w:proofErr w:type="spellEnd"/>
      <w:r w:rsidRPr="00FB7E2D">
        <w:rPr>
          <w:rFonts w:asciiTheme="majorBidi" w:hAnsiTheme="majorBidi" w:cstheme="majorBidi"/>
          <w:sz w:val="24"/>
          <w:szCs w:val="24"/>
          <w:vertAlign w:val="subscript"/>
        </w:rPr>
        <w:t> </w:t>
      </w:r>
      <w:proofErr w:type="gramStart"/>
      <w:r w:rsidRPr="00FB7E2D">
        <w:rPr>
          <w:rFonts w:asciiTheme="majorBidi" w:hAnsiTheme="majorBidi" w:cstheme="majorBidi"/>
          <w:sz w:val="24"/>
          <w:szCs w:val="24"/>
          <w:vertAlign w:val="subscript"/>
        </w:rPr>
        <w:t xml:space="preserve">: </w:t>
      </w:r>
      <w:r w:rsidRPr="00FB7E2D">
        <w:rPr>
          <w:rFonts w:asciiTheme="majorBidi" w:hAnsiTheme="majorBidi" w:cstheme="majorBidi"/>
          <w:sz w:val="24"/>
          <w:szCs w:val="24"/>
        </w:rPr>
        <w:t xml:space="preserve"> la</w:t>
      </w:r>
      <w:proofErr w:type="gramEnd"/>
      <w:r w:rsidRPr="00FB7E2D">
        <w:rPr>
          <w:rFonts w:asciiTheme="majorBidi" w:hAnsiTheme="majorBidi" w:cstheme="majorBidi"/>
          <w:sz w:val="24"/>
          <w:szCs w:val="24"/>
        </w:rPr>
        <w:t xml:space="preserve"> hauteur de bâtiment = 15 ,90m </w:t>
      </w:r>
    </w:p>
    <w:p w:rsidR="006C5F12" w:rsidRPr="00FB7E2D" w:rsidRDefault="006C5F12" w:rsidP="006C5F12">
      <w:pPr>
        <w:spacing w:line="360" w:lineRule="auto"/>
        <w:ind w:firstLine="540"/>
        <w:rPr>
          <w:rFonts w:asciiTheme="majorBidi" w:hAnsiTheme="majorBidi" w:cstheme="majorBidi"/>
          <w:sz w:val="24"/>
          <w:szCs w:val="24"/>
        </w:rPr>
      </w:pPr>
      <w:r w:rsidRPr="00FB7E2D">
        <w:rPr>
          <w:rFonts w:asciiTheme="majorBidi" w:hAnsiTheme="majorBidi" w:cstheme="majorBidi"/>
          <w:sz w:val="24"/>
          <w:szCs w:val="24"/>
        </w:rPr>
        <w:t>L : Longueur de bâtiment dans le sens de l’action sismique,</w:t>
      </w:r>
    </w:p>
    <w:p w:rsidR="006C5F12" w:rsidRPr="00FB7E2D" w:rsidRDefault="006C5F12" w:rsidP="006C5F12">
      <w:pPr>
        <w:tabs>
          <w:tab w:val="left" w:pos="3140"/>
        </w:tabs>
        <w:spacing w:line="360" w:lineRule="auto"/>
        <w:ind w:firstLine="540"/>
        <w:rPr>
          <w:rFonts w:asciiTheme="majorBidi" w:hAnsiTheme="majorBidi" w:cstheme="majorBidi"/>
          <w:sz w:val="24"/>
          <w:szCs w:val="24"/>
        </w:rPr>
      </w:pPr>
      <w:r w:rsidRPr="00FB7E2D">
        <w:rPr>
          <w:rFonts w:asciiTheme="majorBidi" w:hAnsiTheme="majorBidi" w:cstheme="majorBidi"/>
          <w:sz w:val="24"/>
          <w:szCs w:val="24"/>
        </w:rPr>
        <w:t>Lx =22.10 m   →   Tx</w:t>
      </w:r>
      <w:r w:rsidRPr="00FB7E2D">
        <w:rPr>
          <w:rFonts w:asciiTheme="majorBidi" w:hAnsiTheme="majorBidi" w:cstheme="majorBidi"/>
          <w:sz w:val="24"/>
          <w:szCs w:val="24"/>
          <w:vertAlign w:val="subscript"/>
        </w:rPr>
        <w:t>1</w:t>
      </w:r>
      <w:r w:rsidRPr="00FB7E2D">
        <w:rPr>
          <w:rFonts w:asciiTheme="majorBidi" w:hAnsiTheme="majorBidi" w:cstheme="majorBidi"/>
          <w:sz w:val="24"/>
          <w:szCs w:val="24"/>
        </w:rPr>
        <w:t>= 0,30 sec.</w:t>
      </w:r>
    </w:p>
    <w:p w:rsidR="006C5F12" w:rsidRPr="00FB7E2D" w:rsidRDefault="006C5F12" w:rsidP="006C5F12">
      <w:pPr>
        <w:tabs>
          <w:tab w:val="left" w:pos="3140"/>
        </w:tabs>
        <w:spacing w:line="360" w:lineRule="auto"/>
        <w:ind w:firstLine="540"/>
        <w:rPr>
          <w:rFonts w:asciiTheme="majorBidi" w:hAnsiTheme="majorBidi" w:cstheme="majorBidi"/>
          <w:sz w:val="24"/>
          <w:szCs w:val="24"/>
        </w:rPr>
      </w:pPr>
      <w:r w:rsidRPr="00FB7E2D">
        <w:rPr>
          <w:rFonts w:asciiTheme="majorBidi" w:hAnsiTheme="majorBidi" w:cstheme="majorBidi"/>
          <w:sz w:val="24"/>
          <w:szCs w:val="24"/>
        </w:rPr>
        <w:t>Ly =9.20 m  →    Ty</w:t>
      </w:r>
      <w:r w:rsidRPr="00FB7E2D">
        <w:rPr>
          <w:rFonts w:asciiTheme="majorBidi" w:hAnsiTheme="majorBidi" w:cstheme="majorBidi"/>
          <w:sz w:val="24"/>
          <w:szCs w:val="24"/>
          <w:vertAlign w:val="subscript"/>
        </w:rPr>
        <w:t>1</w:t>
      </w:r>
      <w:r w:rsidRPr="00FB7E2D">
        <w:rPr>
          <w:rFonts w:asciiTheme="majorBidi" w:hAnsiTheme="majorBidi" w:cstheme="majorBidi"/>
          <w:sz w:val="24"/>
          <w:szCs w:val="24"/>
        </w:rPr>
        <w:t>= 0,47 sec.</w:t>
      </w:r>
    </w:p>
    <w:p w:rsidR="006C5F12" w:rsidRDefault="006C5F12" w:rsidP="006C5F12">
      <w:pPr>
        <w:pStyle w:val="En-tte"/>
        <w:spacing w:line="360" w:lineRule="auto"/>
        <w:rPr>
          <w:rFonts w:asciiTheme="majorBidi" w:hAnsiTheme="majorBidi" w:cstheme="majorBidi"/>
          <w:sz w:val="24"/>
          <w:szCs w:val="24"/>
        </w:rPr>
      </w:pPr>
      <w:r w:rsidRPr="00FB7E2D">
        <w:rPr>
          <w:rFonts w:asciiTheme="majorBidi" w:hAnsiTheme="majorBidi" w:cstheme="majorBidi"/>
          <w:sz w:val="24"/>
          <w:szCs w:val="24"/>
        </w:rPr>
        <w:lastRenderedPageBreak/>
        <w:t>La valeur de la période fondamentale de la structure peut être estimée à partir de la formule suivante :</w:t>
      </w:r>
    </w:p>
    <w:p w:rsidR="006C5F12" w:rsidRPr="00FB7E2D" w:rsidRDefault="006C5F12" w:rsidP="006C5F12">
      <w:pPr>
        <w:pStyle w:val="En-tte"/>
        <w:spacing w:line="360" w:lineRule="auto"/>
        <w:rPr>
          <w:rFonts w:asciiTheme="majorBidi" w:hAnsiTheme="majorBidi" w:cstheme="majorBidi"/>
          <w:sz w:val="24"/>
          <w:szCs w:val="24"/>
        </w:rPr>
      </w:pPr>
    </w:p>
    <w:p w:rsidR="006C5F12" w:rsidRPr="00FB7E2D" w:rsidRDefault="006C5F12" w:rsidP="006C5F12">
      <w:pPr>
        <w:pStyle w:val="En-tte"/>
        <w:spacing w:line="360" w:lineRule="auto"/>
        <w:rPr>
          <w:rFonts w:asciiTheme="majorBidi" w:hAnsiTheme="majorBidi" w:cstheme="majorBidi"/>
          <w:sz w:val="24"/>
          <w:szCs w:val="24"/>
        </w:rPr>
      </w:pPr>
      <w:r w:rsidRPr="00FB7E2D">
        <w:rPr>
          <w:rFonts w:asciiTheme="majorBidi" w:hAnsiTheme="majorBidi" w:cstheme="majorBidi"/>
          <w:sz w:val="24"/>
          <w:szCs w:val="24"/>
        </w:rPr>
        <w:t>T</w:t>
      </w:r>
      <w:r w:rsidRPr="00FB7E2D">
        <w:rPr>
          <w:rFonts w:asciiTheme="majorBidi" w:hAnsiTheme="majorBidi" w:cstheme="majorBidi"/>
          <w:sz w:val="24"/>
          <w:szCs w:val="24"/>
          <w:vertAlign w:val="subscript"/>
        </w:rPr>
        <w:t>2</w:t>
      </w:r>
      <w:r w:rsidRPr="00FB7E2D">
        <w:rPr>
          <w:rFonts w:asciiTheme="majorBidi" w:hAnsiTheme="majorBidi" w:cstheme="majorBidi"/>
          <w:sz w:val="24"/>
          <w:szCs w:val="24"/>
        </w:rPr>
        <w:t xml:space="preserve"> = C</w:t>
      </w:r>
      <w:r w:rsidRPr="00FB7E2D">
        <w:rPr>
          <w:rFonts w:asciiTheme="majorBidi" w:hAnsiTheme="majorBidi" w:cstheme="majorBidi"/>
          <w:sz w:val="24"/>
          <w:szCs w:val="24"/>
          <w:vertAlign w:val="subscript"/>
        </w:rPr>
        <w:t>T</w:t>
      </w:r>
      <w:r w:rsidRPr="00FB7E2D">
        <w:rPr>
          <w:rFonts w:asciiTheme="majorBidi" w:hAnsiTheme="majorBidi" w:cstheme="majorBidi"/>
          <w:sz w:val="24"/>
          <w:szCs w:val="24"/>
        </w:rPr>
        <w:t xml:space="preserve"> ×h</w:t>
      </w:r>
      <w:r w:rsidRPr="00FB7E2D">
        <w:rPr>
          <w:rFonts w:asciiTheme="majorBidi" w:hAnsiTheme="majorBidi" w:cstheme="majorBidi"/>
          <w:sz w:val="24"/>
          <w:szCs w:val="24"/>
          <w:vertAlign w:val="subscript"/>
        </w:rPr>
        <w:t>N</w:t>
      </w:r>
      <w:r w:rsidRPr="00FB7E2D">
        <w:rPr>
          <w:rFonts w:asciiTheme="majorBidi" w:hAnsiTheme="majorBidi" w:cstheme="majorBidi"/>
          <w:sz w:val="24"/>
          <w:szCs w:val="24"/>
          <w:vertAlign w:val="superscript"/>
        </w:rPr>
        <w:t>3/4</w:t>
      </w:r>
      <w:r w:rsidRPr="00FB7E2D">
        <w:rPr>
          <w:rFonts w:asciiTheme="majorBidi" w:hAnsiTheme="majorBidi" w:cstheme="majorBidi"/>
          <w:sz w:val="24"/>
          <w:szCs w:val="24"/>
        </w:rPr>
        <w:t xml:space="preserve"> </w:t>
      </w:r>
    </w:p>
    <w:p w:rsidR="006C5F12" w:rsidRPr="00FB7E2D" w:rsidRDefault="006C5F12" w:rsidP="006C5F12">
      <w:pPr>
        <w:pStyle w:val="En-tte"/>
        <w:spacing w:line="360" w:lineRule="auto"/>
        <w:rPr>
          <w:rFonts w:asciiTheme="majorBidi" w:hAnsiTheme="majorBidi" w:cstheme="majorBidi"/>
          <w:sz w:val="24"/>
          <w:szCs w:val="24"/>
        </w:rPr>
      </w:pPr>
      <w:r w:rsidRPr="00FB7E2D">
        <w:rPr>
          <w:rFonts w:asciiTheme="majorBidi" w:hAnsiTheme="majorBidi" w:cstheme="majorBidi"/>
          <w:sz w:val="24"/>
          <w:szCs w:val="24"/>
        </w:rPr>
        <w:t>C</w:t>
      </w:r>
      <w:r w:rsidRPr="00FB7E2D">
        <w:rPr>
          <w:rFonts w:asciiTheme="majorBidi" w:hAnsiTheme="majorBidi" w:cstheme="majorBidi"/>
          <w:sz w:val="24"/>
          <w:szCs w:val="24"/>
          <w:vertAlign w:val="subscript"/>
        </w:rPr>
        <w:t>T</w:t>
      </w:r>
      <w:r w:rsidRPr="00FB7E2D">
        <w:rPr>
          <w:rFonts w:asciiTheme="majorBidi" w:hAnsiTheme="majorBidi" w:cstheme="majorBidi"/>
          <w:sz w:val="24"/>
          <w:szCs w:val="24"/>
        </w:rPr>
        <w:t> : coefficient en fonction de système de contreventement et de type de remplissage;</w:t>
      </w:r>
    </w:p>
    <w:p w:rsidR="006C5F12" w:rsidRPr="00FB7E2D" w:rsidRDefault="006C5F12" w:rsidP="006C5F12">
      <w:pPr>
        <w:pStyle w:val="En-tte"/>
        <w:spacing w:line="360" w:lineRule="auto"/>
        <w:rPr>
          <w:rFonts w:asciiTheme="majorBidi" w:hAnsiTheme="majorBidi" w:cstheme="majorBidi"/>
          <w:sz w:val="24"/>
          <w:szCs w:val="24"/>
        </w:rPr>
      </w:pPr>
      <w:r w:rsidRPr="00FB7E2D">
        <w:rPr>
          <w:rFonts w:asciiTheme="majorBidi" w:hAnsiTheme="majorBidi" w:cstheme="majorBidi"/>
          <w:sz w:val="24"/>
          <w:szCs w:val="24"/>
        </w:rPr>
        <w:t>C</w:t>
      </w:r>
      <w:r w:rsidRPr="00FB7E2D">
        <w:rPr>
          <w:rFonts w:asciiTheme="majorBidi" w:hAnsiTheme="majorBidi" w:cstheme="majorBidi"/>
          <w:sz w:val="24"/>
          <w:szCs w:val="24"/>
          <w:vertAlign w:val="subscript"/>
        </w:rPr>
        <w:t>T</w:t>
      </w:r>
      <w:r w:rsidRPr="00FB7E2D">
        <w:rPr>
          <w:rFonts w:asciiTheme="majorBidi" w:hAnsiTheme="majorBidi" w:cstheme="majorBidi"/>
          <w:sz w:val="24"/>
          <w:szCs w:val="24"/>
        </w:rPr>
        <w:t xml:space="preserve"> = 0.05</w:t>
      </w:r>
    </w:p>
    <w:p w:rsidR="006C5F12" w:rsidRPr="00FB7E2D" w:rsidRDefault="006C5F12" w:rsidP="006C5F12">
      <w:pPr>
        <w:tabs>
          <w:tab w:val="left" w:pos="3140"/>
        </w:tabs>
        <w:spacing w:line="360" w:lineRule="auto"/>
        <w:rPr>
          <w:rFonts w:asciiTheme="majorBidi" w:hAnsiTheme="majorBidi" w:cstheme="majorBidi"/>
          <w:sz w:val="24"/>
          <w:szCs w:val="24"/>
        </w:rPr>
      </w:pPr>
      <w:r w:rsidRPr="00FB7E2D">
        <w:rPr>
          <w:rFonts w:asciiTheme="majorBidi" w:hAnsiTheme="majorBidi" w:cstheme="majorBidi"/>
          <w:sz w:val="24"/>
          <w:szCs w:val="24"/>
        </w:rPr>
        <w:t>T</w:t>
      </w:r>
      <w:r w:rsidRPr="00FB7E2D">
        <w:rPr>
          <w:rFonts w:asciiTheme="majorBidi" w:hAnsiTheme="majorBidi" w:cstheme="majorBidi"/>
          <w:sz w:val="24"/>
          <w:szCs w:val="24"/>
          <w:vertAlign w:val="subscript"/>
        </w:rPr>
        <w:t>x2</w:t>
      </w:r>
      <w:r w:rsidRPr="00FB7E2D">
        <w:rPr>
          <w:rFonts w:asciiTheme="majorBidi" w:hAnsiTheme="majorBidi" w:cstheme="majorBidi"/>
          <w:sz w:val="24"/>
          <w:szCs w:val="24"/>
        </w:rPr>
        <w:t xml:space="preserve"> = 0,05 × 15.90</w:t>
      </w:r>
      <w:r w:rsidRPr="00FB7E2D">
        <w:rPr>
          <w:rFonts w:asciiTheme="majorBidi" w:hAnsiTheme="majorBidi" w:cstheme="majorBidi"/>
          <w:sz w:val="24"/>
          <w:szCs w:val="24"/>
          <w:vertAlign w:val="superscript"/>
        </w:rPr>
        <w:t>3/4</w:t>
      </w:r>
      <w:r w:rsidRPr="00FB7E2D">
        <w:rPr>
          <w:rFonts w:asciiTheme="majorBidi" w:hAnsiTheme="majorBidi" w:cstheme="majorBidi"/>
          <w:sz w:val="24"/>
          <w:szCs w:val="24"/>
        </w:rPr>
        <w:t xml:space="preserve">  →   Tx</w:t>
      </w:r>
      <w:r w:rsidRPr="00FB7E2D">
        <w:rPr>
          <w:rFonts w:asciiTheme="majorBidi" w:hAnsiTheme="majorBidi" w:cstheme="majorBidi"/>
          <w:sz w:val="24"/>
          <w:szCs w:val="24"/>
          <w:vertAlign w:val="subscript"/>
        </w:rPr>
        <w:t xml:space="preserve">2 </w:t>
      </w:r>
      <w:r w:rsidRPr="00FB7E2D">
        <w:rPr>
          <w:rFonts w:asciiTheme="majorBidi" w:hAnsiTheme="majorBidi" w:cstheme="majorBidi"/>
          <w:sz w:val="24"/>
          <w:szCs w:val="24"/>
        </w:rPr>
        <w:t>= 0,40 sec.</w:t>
      </w:r>
    </w:p>
    <w:p w:rsidR="006C5F12" w:rsidRPr="00FB7E2D" w:rsidRDefault="006C5F12" w:rsidP="006C5F12">
      <w:pPr>
        <w:pStyle w:val="En-tte"/>
        <w:spacing w:line="360" w:lineRule="auto"/>
        <w:rPr>
          <w:rFonts w:asciiTheme="majorBidi" w:hAnsiTheme="majorBidi" w:cstheme="majorBidi"/>
          <w:sz w:val="24"/>
          <w:szCs w:val="24"/>
        </w:rPr>
      </w:pPr>
      <w:r w:rsidRPr="00FB7E2D">
        <w:rPr>
          <w:rFonts w:asciiTheme="majorBidi" w:hAnsiTheme="majorBidi" w:cstheme="majorBidi"/>
          <w:sz w:val="24"/>
          <w:szCs w:val="24"/>
        </w:rPr>
        <w:t>T</w:t>
      </w:r>
      <w:r w:rsidRPr="00FB7E2D">
        <w:rPr>
          <w:rFonts w:asciiTheme="majorBidi" w:hAnsiTheme="majorBidi" w:cstheme="majorBidi"/>
          <w:sz w:val="24"/>
          <w:szCs w:val="24"/>
          <w:vertAlign w:val="subscript"/>
        </w:rPr>
        <w:t>y2</w:t>
      </w:r>
      <w:r w:rsidRPr="00FB7E2D">
        <w:rPr>
          <w:rFonts w:asciiTheme="majorBidi" w:hAnsiTheme="majorBidi" w:cstheme="majorBidi"/>
          <w:sz w:val="24"/>
          <w:szCs w:val="24"/>
        </w:rPr>
        <w:t xml:space="preserve"> = 0,05 × 15.90</w:t>
      </w:r>
      <w:r w:rsidRPr="00FB7E2D">
        <w:rPr>
          <w:rFonts w:asciiTheme="majorBidi" w:hAnsiTheme="majorBidi" w:cstheme="majorBidi"/>
          <w:sz w:val="24"/>
          <w:szCs w:val="24"/>
          <w:vertAlign w:val="superscript"/>
        </w:rPr>
        <w:t>3/4</w:t>
      </w:r>
      <w:r w:rsidRPr="00FB7E2D">
        <w:rPr>
          <w:rFonts w:asciiTheme="majorBidi" w:hAnsiTheme="majorBidi" w:cstheme="majorBidi"/>
          <w:sz w:val="24"/>
          <w:szCs w:val="24"/>
        </w:rPr>
        <w:t xml:space="preserve"> →    Ty</w:t>
      </w:r>
      <w:r w:rsidRPr="00FB7E2D">
        <w:rPr>
          <w:rFonts w:asciiTheme="majorBidi" w:hAnsiTheme="majorBidi" w:cstheme="majorBidi"/>
          <w:sz w:val="24"/>
          <w:szCs w:val="24"/>
          <w:vertAlign w:val="subscript"/>
        </w:rPr>
        <w:t xml:space="preserve">2 </w:t>
      </w:r>
      <w:r w:rsidRPr="00FB7E2D">
        <w:rPr>
          <w:rFonts w:asciiTheme="majorBidi" w:hAnsiTheme="majorBidi" w:cstheme="majorBidi"/>
          <w:sz w:val="24"/>
          <w:szCs w:val="24"/>
        </w:rPr>
        <w:t>= 0,40 sec</w:t>
      </w:r>
    </w:p>
    <w:p w:rsidR="006C5F12" w:rsidRPr="00FB7E2D" w:rsidRDefault="006C5F12" w:rsidP="006C5F12">
      <w:pPr>
        <w:pStyle w:val="En-tte"/>
        <w:spacing w:line="360" w:lineRule="auto"/>
        <w:rPr>
          <w:rFonts w:asciiTheme="majorBidi" w:hAnsiTheme="majorBidi" w:cstheme="majorBidi"/>
          <w:sz w:val="24"/>
          <w:szCs w:val="24"/>
          <w:lang w:val="en-US"/>
        </w:rPr>
      </w:pPr>
      <w:proofErr w:type="spellStart"/>
      <w:r w:rsidRPr="00FB7E2D">
        <w:rPr>
          <w:rFonts w:asciiTheme="majorBidi" w:hAnsiTheme="majorBidi" w:cstheme="majorBidi"/>
          <w:sz w:val="24"/>
          <w:szCs w:val="24"/>
          <w:lang w:val="en-US"/>
        </w:rPr>
        <w:t>Tx</w:t>
      </w:r>
      <w:proofErr w:type="spellEnd"/>
      <w:r w:rsidRPr="00FB7E2D">
        <w:rPr>
          <w:rFonts w:asciiTheme="majorBidi" w:hAnsiTheme="majorBidi" w:cstheme="majorBidi"/>
          <w:sz w:val="24"/>
          <w:szCs w:val="24"/>
          <w:lang w:val="en-US"/>
        </w:rPr>
        <w:t xml:space="preserve"> = min </w:t>
      </w:r>
      <w:proofErr w:type="gramStart"/>
      <w:r w:rsidRPr="00FB7E2D">
        <w:rPr>
          <w:rFonts w:asciiTheme="majorBidi" w:hAnsiTheme="majorBidi" w:cstheme="majorBidi"/>
          <w:sz w:val="24"/>
          <w:szCs w:val="24"/>
          <w:lang w:val="en-US"/>
        </w:rPr>
        <w:t>( Tx</w:t>
      </w:r>
      <w:r w:rsidRPr="00FB7E2D">
        <w:rPr>
          <w:rFonts w:asciiTheme="majorBidi" w:hAnsiTheme="majorBidi" w:cstheme="majorBidi"/>
          <w:sz w:val="24"/>
          <w:szCs w:val="24"/>
          <w:vertAlign w:val="subscript"/>
          <w:lang w:val="en-US"/>
        </w:rPr>
        <w:t>1</w:t>
      </w:r>
      <w:proofErr w:type="gramEnd"/>
      <w:r w:rsidRPr="00FB7E2D">
        <w:rPr>
          <w:rFonts w:asciiTheme="majorBidi" w:hAnsiTheme="majorBidi" w:cstheme="majorBidi"/>
          <w:sz w:val="24"/>
          <w:szCs w:val="24"/>
          <w:vertAlign w:val="subscript"/>
          <w:lang w:val="en-US"/>
        </w:rPr>
        <w:t> ;</w:t>
      </w:r>
      <w:r w:rsidRPr="00FB7E2D">
        <w:rPr>
          <w:rFonts w:asciiTheme="majorBidi" w:hAnsiTheme="majorBidi" w:cstheme="majorBidi"/>
          <w:sz w:val="24"/>
          <w:szCs w:val="24"/>
          <w:lang w:val="en-US"/>
        </w:rPr>
        <w:t xml:space="preserve"> Tx</w:t>
      </w:r>
      <w:r w:rsidRPr="00FB7E2D">
        <w:rPr>
          <w:rFonts w:asciiTheme="majorBidi" w:hAnsiTheme="majorBidi" w:cstheme="majorBidi"/>
          <w:sz w:val="24"/>
          <w:szCs w:val="24"/>
          <w:vertAlign w:val="subscript"/>
          <w:lang w:val="en-US"/>
        </w:rPr>
        <w:t xml:space="preserve">2  </w:t>
      </w:r>
      <w:r w:rsidRPr="00FB7E2D">
        <w:rPr>
          <w:rFonts w:asciiTheme="majorBidi" w:hAnsiTheme="majorBidi" w:cstheme="majorBidi"/>
          <w:sz w:val="24"/>
          <w:szCs w:val="24"/>
          <w:lang w:val="en-US"/>
        </w:rPr>
        <w:t>) = 0,30</w:t>
      </w:r>
      <w:r w:rsidRPr="00FB7E2D">
        <w:rPr>
          <w:rFonts w:asciiTheme="majorBidi" w:hAnsiTheme="majorBidi" w:cstheme="majorBidi"/>
          <w:sz w:val="24"/>
          <w:szCs w:val="24"/>
          <w:vertAlign w:val="subscript"/>
          <w:lang w:val="en-US"/>
        </w:rPr>
        <w:t xml:space="preserve">  </w:t>
      </w:r>
      <w:r w:rsidRPr="00FB7E2D">
        <w:rPr>
          <w:rFonts w:asciiTheme="majorBidi" w:hAnsiTheme="majorBidi" w:cstheme="majorBidi"/>
          <w:sz w:val="24"/>
          <w:szCs w:val="24"/>
          <w:lang w:val="en-US"/>
        </w:rPr>
        <w:t>sec</w:t>
      </w:r>
    </w:p>
    <w:p w:rsidR="006C5F12" w:rsidRDefault="006C5F12" w:rsidP="006C5F12">
      <w:pPr>
        <w:pStyle w:val="En-tte"/>
        <w:spacing w:line="360" w:lineRule="auto"/>
        <w:rPr>
          <w:rFonts w:asciiTheme="majorBidi" w:hAnsiTheme="majorBidi" w:cstheme="majorBidi"/>
          <w:sz w:val="24"/>
          <w:szCs w:val="24"/>
          <w:lang w:val="en-US"/>
        </w:rPr>
      </w:pPr>
      <w:r w:rsidRPr="00FB7E2D">
        <w:rPr>
          <w:rFonts w:asciiTheme="majorBidi" w:hAnsiTheme="majorBidi" w:cstheme="majorBidi"/>
          <w:sz w:val="24"/>
          <w:szCs w:val="24"/>
          <w:lang w:val="en-US"/>
        </w:rPr>
        <w:t xml:space="preserve">Ty = min </w:t>
      </w:r>
      <w:proofErr w:type="gramStart"/>
      <w:r w:rsidRPr="00FB7E2D">
        <w:rPr>
          <w:rFonts w:asciiTheme="majorBidi" w:hAnsiTheme="majorBidi" w:cstheme="majorBidi"/>
          <w:sz w:val="24"/>
          <w:szCs w:val="24"/>
          <w:lang w:val="en-US"/>
        </w:rPr>
        <w:t>( Ty</w:t>
      </w:r>
      <w:r w:rsidRPr="00FB7E2D">
        <w:rPr>
          <w:rFonts w:asciiTheme="majorBidi" w:hAnsiTheme="majorBidi" w:cstheme="majorBidi"/>
          <w:sz w:val="24"/>
          <w:szCs w:val="24"/>
          <w:vertAlign w:val="subscript"/>
          <w:lang w:val="en-US"/>
        </w:rPr>
        <w:t>1</w:t>
      </w:r>
      <w:proofErr w:type="gramEnd"/>
      <w:r w:rsidRPr="00FB7E2D">
        <w:rPr>
          <w:rFonts w:asciiTheme="majorBidi" w:hAnsiTheme="majorBidi" w:cstheme="majorBidi"/>
          <w:sz w:val="24"/>
          <w:szCs w:val="24"/>
          <w:vertAlign w:val="subscript"/>
          <w:lang w:val="en-US"/>
        </w:rPr>
        <w:t> ;</w:t>
      </w:r>
      <w:r w:rsidRPr="00FB7E2D">
        <w:rPr>
          <w:rFonts w:asciiTheme="majorBidi" w:hAnsiTheme="majorBidi" w:cstheme="majorBidi"/>
          <w:sz w:val="24"/>
          <w:szCs w:val="24"/>
          <w:lang w:val="en-US"/>
        </w:rPr>
        <w:t xml:space="preserve"> Ty</w:t>
      </w:r>
      <w:r w:rsidRPr="00FB7E2D">
        <w:rPr>
          <w:rFonts w:asciiTheme="majorBidi" w:hAnsiTheme="majorBidi" w:cstheme="majorBidi"/>
          <w:sz w:val="24"/>
          <w:szCs w:val="24"/>
          <w:vertAlign w:val="subscript"/>
          <w:lang w:val="en-US"/>
        </w:rPr>
        <w:t xml:space="preserve">2  </w:t>
      </w:r>
      <w:r w:rsidRPr="00FB7E2D">
        <w:rPr>
          <w:rFonts w:asciiTheme="majorBidi" w:hAnsiTheme="majorBidi" w:cstheme="majorBidi"/>
          <w:sz w:val="24"/>
          <w:szCs w:val="24"/>
          <w:lang w:val="en-US"/>
        </w:rPr>
        <w:t>) = 0,40</w:t>
      </w:r>
      <w:r w:rsidRPr="00FB7E2D">
        <w:rPr>
          <w:rFonts w:asciiTheme="majorBidi" w:hAnsiTheme="majorBidi" w:cstheme="majorBidi"/>
          <w:sz w:val="24"/>
          <w:szCs w:val="24"/>
          <w:vertAlign w:val="subscript"/>
          <w:lang w:val="en-US"/>
        </w:rPr>
        <w:t xml:space="preserve"> </w:t>
      </w:r>
      <w:r w:rsidRPr="00FB7E2D">
        <w:rPr>
          <w:rFonts w:asciiTheme="majorBidi" w:hAnsiTheme="majorBidi" w:cstheme="majorBidi"/>
          <w:sz w:val="24"/>
          <w:szCs w:val="24"/>
          <w:lang w:val="en-US"/>
        </w:rPr>
        <w:t>sec</w:t>
      </w:r>
    </w:p>
    <w:p w:rsidR="006C5F12" w:rsidRPr="00FB7E2D" w:rsidRDefault="006C5F12" w:rsidP="006C5F12">
      <w:pPr>
        <w:pStyle w:val="En-tte"/>
        <w:spacing w:line="360" w:lineRule="auto"/>
        <w:rPr>
          <w:rFonts w:asciiTheme="majorBidi" w:hAnsiTheme="majorBidi" w:cstheme="majorBidi"/>
          <w:sz w:val="24"/>
          <w:szCs w:val="24"/>
          <w:lang w:val="en-US"/>
        </w:rPr>
      </w:pPr>
    </w:p>
    <w:p w:rsidR="006C5F12" w:rsidRPr="00FB7E2D" w:rsidRDefault="006C5F12" w:rsidP="006C5F12">
      <w:pPr>
        <w:spacing w:line="360" w:lineRule="auto"/>
        <w:rPr>
          <w:rFonts w:asciiTheme="majorBidi" w:hAnsiTheme="majorBidi" w:cstheme="majorBidi"/>
          <w:sz w:val="24"/>
          <w:szCs w:val="24"/>
          <w:u w:val="single"/>
        </w:rPr>
      </w:pPr>
      <w:r w:rsidRPr="00FB7E2D">
        <w:rPr>
          <w:rFonts w:asciiTheme="majorBidi" w:hAnsiTheme="majorBidi" w:cstheme="majorBidi"/>
          <w:sz w:val="24"/>
          <w:szCs w:val="24"/>
          <w:u w:val="single"/>
        </w:rPr>
        <w:t>Le facteur D :</w:t>
      </w:r>
    </w:p>
    <w:p w:rsidR="006C5F12" w:rsidRPr="006C5F12" w:rsidRDefault="006C5F12" w:rsidP="006C5F12">
      <w:pPr>
        <w:spacing w:line="360" w:lineRule="auto"/>
        <w:rPr>
          <w:rFonts w:asciiTheme="majorBidi" w:hAnsiTheme="majorBidi" w:cstheme="majorBidi"/>
          <w:b/>
          <w:bCs/>
          <w:sz w:val="24"/>
          <w:szCs w:val="24"/>
        </w:rPr>
      </w:pPr>
      <w:r>
        <w:rPr>
          <w:rFonts w:asciiTheme="majorBidi" w:hAnsiTheme="majorBidi" w:cstheme="majorBidi"/>
          <w:b/>
          <w:bCs/>
          <w:position w:val="-104"/>
          <w:sz w:val="24"/>
          <w:szCs w:val="24"/>
        </w:rPr>
        <w:t xml:space="preserve"> </w:t>
      </w:r>
      <w:r w:rsidRPr="00FB7E2D">
        <w:rPr>
          <w:rFonts w:asciiTheme="majorBidi" w:hAnsiTheme="majorBidi" w:cstheme="majorBidi"/>
          <w:b/>
          <w:bCs/>
          <w:position w:val="-104"/>
          <w:sz w:val="24"/>
          <w:szCs w:val="24"/>
        </w:rPr>
        <w:object w:dxaOrig="4080" w:dyaOrig="2200">
          <v:shape id="_x0000_i1260" type="#_x0000_t75" style="width:204pt;height:99.75pt" o:ole="">
            <v:imagedata r:id="rId512" o:title=""/>
          </v:shape>
          <o:OLEObject Type="Embed" ProgID="Equation.3" ShapeID="_x0000_i1260" DrawAspect="Content" ObjectID="_1662191265" r:id="rId513"/>
        </w:object>
      </w:r>
    </w:p>
    <w:p w:rsidR="006C5F12" w:rsidRPr="00FB7E2D" w:rsidRDefault="006C5F12" w:rsidP="006C5F12">
      <w:pPr>
        <w:spacing w:line="360" w:lineRule="auto"/>
        <w:rPr>
          <w:rFonts w:asciiTheme="majorBidi" w:hAnsiTheme="majorBidi" w:cstheme="majorBidi"/>
          <w:b/>
          <w:bCs/>
          <w:sz w:val="24"/>
          <w:szCs w:val="24"/>
        </w:rPr>
      </w:pPr>
      <w:r w:rsidRPr="00FB7E2D">
        <w:rPr>
          <w:rFonts w:asciiTheme="majorBidi" w:hAnsiTheme="majorBidi" w:cstheme="majorBidi"/>
          <w:sz w:val="24"/>
          <w:szCs w:val="24"/>
        </w:rPr>
        <w:t>Avec :</w:t>
      </w:r>
    </w:p>
    <w:p w:rsidR="006C5F12" w:rsidRPr="00FB7E2D" w:rsidRDefault="006C5F12" w:rsidP="006C5F12">
      <w:pPr>
        <w:spacing w:line="360" w:lineRule="auto"/>
        <w:ind w:right="-82"/>
        <w:jc w:val="both"/>
        <w:rPr>
          <w:rFonts w:asciiTheme="majorBidi" w:hAnsiTheme="majorBidi" w:cstheme="majorBidi"/>
          <w:sz w:val="24"/>
          <w:szCs w:val="24"/>
        </w:rPr>
      </w:pPr>
      <w:r w:rsidRPr="00FB7E2D">
        <w:rPr>
          <w:rFonts w:asciiTheme="majorBidi" w:hAnsiTheme="majorBidi" w:cstheme="majorBidi"/>
          <w:sz w:val="24"/>
          <w:szCs w:val="24"/>
        </w:rPr>
        <w:t>T</w:t>
      </w:r>
      <w:r w:rsidRPr="00FB7E2D">
        <w:rPr>
          <w:rFonts w:asciiTheme="majorBidi" w:hAnsiTheme="majorBidi" w:cstheme="majorBidi"/>
          <w:sz w:val="24"/>
          <w:szCs w:val="24"/>
          <w:vertAlign w:val="subscript"/>
        </w:rPr>
        <w:t>2 :</w:t>
      </w:r>
      <w:r w:rsidRPr="00FB7E2D">
        <w:rPr>
          <w:rFonts w:asciiTheme="majorBidi" w:hAnsiTheme="majorBidi" w:cstheme="majorBidi"/>
          <w:sz w:val="24"/>
          <w:szCs w:val="24"/>
        </w:rPr>
        <w:t xml:space="preserve"> Période caractéristique associée à la catégorie du site donnée par le </w:t>
      </w:r>
      <w:r w:rsidRPr="00FB7E2D">
        <w:rPr>
          <w:rFonts w:asciiTheme="majorBidi" w:hAnsiTheme="majorBidi" w:cstheme="majorBidi"/>
          <w:b/>
          <w:bCs/>
          <w:sz w:val="24"/>
          <w:szCs w:val="24"/>
        </w:rPr>
        <w:t xml:space="preserve">tableau 4-7 </w:t>
      </w:r>
      <w:r w:rsidRPr="00FB7E2D">
        <w:rPr>
          <w:rFonts w:asciiTheme="majorBidi" w:hAnsiTheme="majorBidi" w:cstheme="majorBidi"/>
          <w:sz w:val="24"/>
          <w:szCs w:val="24"/>
        </w:rPr>
        <w:t xml:space="preserve">  de RPA 99         </w:t>
      </w:r>
    </w:p>
    <w:p w:rsidR="006C5F12" w:rsidRPr="00FB7E2D" w:rsidRDefault="006C5F12" w:rsidP="006C5F12">
      <w:pPr>
        <w:spacing w:line="360" w:lineRule="auto"/>
        <w:ind w:right="-82"/>
        <w:jc w:val="lowKashida"/>
        <w:rPr>
          <w:rFonts w:asciiTheme="majorBidi" w:hAnsiTheme="majorBidi" w:cstheme="majorBidi"/>
          <w:sz w:val="24"/>
          <w:szCs w:val="24"/>
        </w:rPr>
      </w:pPr>
      <w:r w:rsidRPr="00FB7E2D">
        <w:rPr>
          <w:rFonts w:asciiTheme="majorBidi" w:hAnsiTheme="majorBidi" w:cstheme="majorBidi"/>
          <w:sz w:val="24"/>
          <w:szCs w:val="24"/>
        </w:rPr>
        <w:t>(Site S3)   T</w:t>
      </w:r>
      <w:r w:rsidRPr="00FB7E2D">
        <w:rPr>
          <w:rFonts w:asciiTheme="majorBidi" w:hAnsiTheme="majorBidi" w:cstheme="majorBidi"/>
          <w:sz w:val="24"/>
          <w:szCs w:val="24"/>
          <w:vertAlign w:val="subscript"/>
        </w:rPr>
        <w:t>2</w:t>
      </w:r>
      <w:r w:rsidRPr="00FB7E2D">
        <w:rPr>
          <w:rFonts w:asciiTheme="majorBidi" w:hAnsiTheme="majorBidi" w:cstheme="majorBidi"/>
          <w:sz w:val="24"/>
          <w:szCs w:val="24"/>
        </w:rPr>
        <w:t xml:space="preserve">=0,50 sec   → </w:t>
      </w:r>
      <w:r w:rsidRPr="00FB7E2D">
        <w:rPr>
          <w:rFonts w:asciiTheme="majorBidi" w:hAnsiTheme="majorBidi" w:cstheme="majorBidi"/>
          <w:position w:val="-10"/>
          <w:sz w:val="24"/>
          <w:szCs w:val="24"/>
        </w:rPr>
        <w:object w:dxaOrig="2220" w:dyaOrig="340">
          <v:shape id="_x0000_i1261" type="#_x0000_t75" style="width:111pt;height:17.25pt" o:ole="">
            <v:imagedata r:id="rId514" o:title=""/>
          </v:shape>
          <o:OLEObject Type="Embed" ProgID="Equation.3" ShapeID="_x0000_i1261" DrawAspect="Content" ObjectID="_1662191266" r:id="rId515"/>
        </w:object>
      </w:r>
      <w:r w:rsidRPr="00FB7E2D">
        <w:rPr>
          <w:rFonts w:asciiTheme="majorBidi" w:hAnsiTheme="majorBidi" w:cstheme="majorBidi"/>
          <w:sz w:val="24"/>
          <w:szCs w:val="24"/>
        </w:rPr>
        <w:t xml:space="preserve">   </w:t>
      </w:r>
    </w:p>
    <w:p w:rsidR="006C5F12" w:rsidRPr="00FB7E2D" w:rsidRDefault="006C5F12" w:rsidP="006C5F12">
      <w:pPr>
        <w:spacing w:line="360" w:lineRule="auto"/>
        <w:ind w:right="-82"/>
        <w:jc w:val="lowKashida"/>
        <w:rPr>
          <w:rFonts w:asciiTheme="majorBidi" w:hAnsiTheme="majorBidi" w:cstheme="majorBidi"/>
          <w:sz w:val="24"/>
          <w:szCs w:val="24"/>
        </w:rPr>
      </w:pPr>
      <w:r w:rsidRPr="00FB7E2D">
        <w:rPr>
          <w:rFonts w:asciiTheme="majorBidi" w:hAnsiTheme="majorBidi" w:cstheme="majorBidi"/>
          <w:position w:val="-10"/>
          <w:sz w:val="24"/>
          <w:szCs w:val="24"/>
        </w:rPr>
        <w:object w:dxaOrig="3300" w:dyaOrig="320">
          <v:shape id="_x0000_i1262" type="#_x0000_t75" style="width:165pt;height:16.5pt" o:ole="">
            <v:imagedata r:id="rId516" o:title=""/>
          </v:shape>
          <o:OLEObject Type="Embed" ProgID="Equation.3" ShapeID="_x0000_i1262" DrawAspect="Content" ObjectID="_1662191267" r:id="rId517"/>
        </w:object>
      </w:r>
    </w:p>
    <w:p w:rsidR="006C5F12" w:rsidRPr="00FB7E2D" w:rsidRDefault="006C5F12" w:rsidP="006C5F12">
      <w:pPr>
        <w:jc w:val="center"/>
        <w:rPr>
          <w:rFonts w:asciiTheme="majorBidi" w:hAnsiTheme="majorBidi" w:cstheme="majorBidi"/>
          <w:b/>
          <w:bCs/>
          <w:sz w:val="24"/>
          <w:szCs w:val="24"/>
        </w:rPr>
      </w:pPr>
      <w:proofErr w:type="gramStart"/>
      <w:r w:rsidRPr="00FB7E2D">
        <w:rPr>
          <w:rFonts w:asciiTheme="majorBidi" w:hAnsiTheme="majorBidi" w:cstheme="majorBidi"/>
          <w:b/>
          <w:bCs/>
          <w:sz w:val="24"/>
          <w:szCs w:val="24"/>
        </w:rPr>
        <w:t>le</w:t>
      </w:r>
      <w:proofErr w:type="gramEnd"/>
      <w:r w:rsidRPr="00FB7E2D">
        <w:rPr>
          <w:rFonts w:asciiTheme="majorBidi" w:hAnsiTheme="majorBidi" w:cstheme="majorBidi"/>
          <w:b/>
          <w:bCs/>
          <w:sz w:val="24"/>
          <w:szCs w:val="24"/>
        </w:rPr>
        <w:t xml:space="preserve"> calcul des effort interne est fait par le ROBOT 2009</w:t>
      </w:r>
    </w:p>
    <w:tbl>
      <w:tblPr>
        <w:tblpPr w:leftFromText="141" w:rightFromText="141" w:vertAnchor="text" w:horzAnchor="margin" w:tblpXSpec="center" w:tblpY="12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237"/>
        <w:gridCol w:w="850"/>
      </w:tblGrid>
      <w:tr w:rsidR="006C5F12" w:rsidRPr="00FB7E2D" w:rsidTr="006C5F12">
        <w:trPr>
          <w:cantSplit/>
          <w:trHeight w:val="555"/>
        </w:trPr>
        <w:tc>
          <w:tcPr>
            <w:tcW w:w="6237" w:type="dxa"/>
            <w:vAlign w:val="center"/>
          </w:tcPr>
          <w:p w:rsidR="006C5F12" w:rsidRPr="00FB7E2D" w:rsidRDefault="006C5F12" w:rsidP="006C5F12">
            <w:pPr>
              <w:pStyle w:val="Titre5"/>
              <w:rPr>
                <w:rFonts w:asciiTheme="majorBidi" w:hAnsiTheme="majorBidi"/>
                <w:b/>
                <w:bCs/>
              </w:rPr>
            </w:pPr>
            <w:r w:rsidRPr="00FB7E2D">
              <w:rPr>
                <w:rFonts w:asciiTheme="majorBidi" w:hAnsiTheme="majorBidi"/>
                <w:bCs/>
              </w:rPr>
              <w:t>Coefficient d’accélération de la zone sismique</w:t>
            </w:r>
          </w:p>
        </w:tc>
        <w:tc>
          <w:tcPr>
            <w:tcW w:w="850" w:type="dxa"/>
            <w:vAlign w:val="center"/>
          </w:tcPr>
          <w:p w:rsidR="006C5F12" w:rsidRPr="00FB7E2D" w:rsidRDefault="006C5F12" w:rsidP="006C5F12">
            <w:pPr>
              <w:pStyle w:val="Titre6"/>
              <w:rPr>
                <w:rFonts w:asciiTheme="majorBidi" w:hAnsiTheme="majorBidi"/>
                <w:b/>
                <w:bCs/>
              </w:rPr>
            </w:pPr>
            <w:r w:rsidRPr="00FB7E2D">
              <w:rPr>
                <w:rFonts w:asciiTheme="majorBidi" w:hAnsiTheme="majorBidi"/>
                <w:b/>
              </w:rPr>
              <w:t>0.20</w:t>
            </w:r>
          </w:p>
        </w:tc>
      </w:tr>
      <w:tr w:rsidR="006C5F12" w:rsidRPr="00FB7E2D" w:rsidTr="006C5F12">
        <w:trPr>
          <w:cantSplit/>
          <w:trHeight w:val="555"/>
        </w:trPr>
        <w:tc>
          <w:tcPr>
            <w:tcW w:w="6237" w:type="dxa"/>
            <w:vAlign w:val="center"/>
          </w:tcPr>
          <w:p w:rsidR="006C5F12" w:rsidRPr="00FB7E2D" w:rsidRDefault="006C5F12" w:rsidP="006C5F12">
            <w:pPr>
              <w:pStyle w:val="Titre7"/>
              <w:rPr>
                <w:rFonts w:asciiTheme="majorBidi" w:hAnsiTheme="majorBidi"/>
                <w:b/>
                <w:bCs/>
              </w:rPr>
            </w:pPr>
            <w:r w:rsidRPr="00FB7E2D">
              <w:rPr>
                <w:rFonts w:asciiTheme="majorBidi" w:hAnsiTheme="majorBidi"/>
                <w:bCs/>
              </w:rPr>
              <w:t xml:space="preserve">Coefficient de comportement de la structure </w:t>
            </w:r>
          </w:p>
        </w:tc>
        <w:tc>
          <w:tcPr>
            <w:tcW w:w="850" w:type="dxa"/>
            <w:vAlign w:val="center"/>
          </w:tcPr>
          <w:p w:rsidR="006C5F12" w:rsidRPr="00FB7E2D" w:rsidRDefault="006C5F12" w:rsidP="006C5F12">
            <w:pPr>
              <w:jc w:val="center"/>
              <w:rPr>
                <w:rFonts w:asciiTheme="majorBidi" w:hAnsiTheme="majorBidi" w:cstheme="majorBidi"/>
                <w:b/>
                <w:sz w:val="24"/>
              </w:rPr>
            </w:pPr>
            <w:r w:rsidRPr="00FB7E2D">
              <w:rPr>
                <w:rFonts w:asciiTheme="majorBidi" w:hAnsiTheme="majorBidi" w:cstheme="majorBidi"/>
                <w:b/>
                <w:sz w:val="24"/>
              </w:rPr>
              <w:t>4.00</w:t>
            </w:r>
          </w:p>
        </w:tc>
      </w:tr>
      <w:tr w:rsidR="006C5F12" w:rsidRPr="00FB7E2D" w:rsidTr="006C5F12">
        <w:trPr>
          <w:cantSplit/>
          <w:trHeight w:val="555"/>
        </w:trPr>
        <w:tc>
          <w:tcPr>
            <w:tcW w:w="6237" w:type="dxa"/>
            <w:vAlign w:val="center"/>
          </w:tcPr>
          <w:p w:rsidR="006C5F12" w:rsidRPr="00FB7E2D" w:rsidRDefault="006C5F12" w:rsidP="006C5F12">
            <w:pPr>
              <w:pStyle w:val="Titre7"/>
              <w:rPr>
                <w:rFonts w:asciiTheme="majorBidi" w:hAnsiTheme="majorBidi"/>
                <w:b/>
                <w:bCs/>
              </w:rPr>
            </w:pPr>
            <w:r w:rsidRPr="00FB7E2D">
              <w:rPr>
                <w:rFonts w:asciiTheme="majorBidi" w:hAnsiTheme="majorBidi"/>
                <w:bCs/>
              </w:rPr>
              <w:t xml:space="preserve">Facteur de qualité </w:t>
            </w:r>
          </w:p>
        </w:tc>
        <w:tc>
          <w:tcPr>
            <w:tcW w:w="850" w:type="dxa"/>
            <w:vAlign w:val="center"/>
          </w:tcPr>
          <w:p w:rsidR="006C5F12" w:rsidRPr="00FB7E2D" w:rsidRDefault="006C5F12" w:rsidP="006C5F12">
            <w:pPr>
              <w:jc w:val="center"/>
              <w:rPr>
                <w:rFonts w:asciiTheme="majorBidi" w:hAnsiTheme="majorBidi" w:cstheme="majorBidi"/>
                <w:b/>
                <w:sz w:val="24"/>
              </w:rPr>
            </w:pPr>
            <w:r w:rsidRPr="00FB7E2D">
              <w:rPr>
                <w:rFonts w:asciiTheme="majorBidi" w:hAnsiTheme="majorBidi" w:cstheme="majorBidi"/>
                <w:b/>
                <w:sz w:val="24"/>
              </w:rPr>
              <w:t>1.20</w:t>
            </w:r>
          </w:p>
          <w:p w:rsidR="006C5F12" w:rsidRPr="00FB7E2D" w:rsidRDefault="006C5F12" w:rsidP="006C5F12">
            <w:pPr>
              <w:jc w:val="center"/>
              <w:rPr>
                <w:rFonts w:asciiTheme="majorBidi" w:hAnsiTheme="majorBidi" w:cstheme="majorBidi"/>
                <w:b/>
                <w:sz w:val="24"/>
              </w:rPr>
            </w:pPr>
            <w:r w:rsidRPr="00FB7E2D">
              <w:rPr>
                <w:rFonts w:asciiTheme="majorBidi" w:hAnsiTheme="majorBidi" w:cstheme="majorBidi"/>
                <w:b/>
                <w:sz w:val="24"/>
              </w:rPr>
              <w:t>1.30</w:t>
            </w:r>
          </w:p>
        </w:tc>
      </w:tr>
      <w:tr w:rsidR="006C5F12" w:rsidRPr="00FB7E2D" w:rsidTr="006C5F12">
        <w:trPr>
          <w:cantSplit/>
          <w:trHeight w:val="555"/>
        </w:trPr>
        <w:tc>
          <w:tcPr>
            <w:tcW w:w="6237" w:type="dxa"/>
            <w:vAlign w:val="center"/>
          </w:tcPr>
          <w:p w:rsidR="006C5F12" w:rsidRPr="00FB7E2D" w:rsidRDefault="006C5F12" w:rsidP="006C5F12">
            <w:pPr>
              <w:pStyle w:val="Titre7"/>
              <w:rPr>
                <w:rFonts w:asciiTheme="majorBidi" w:hAnsiTheme="majorBidi"/>
                <w:b/>
                <w:bCs/>
              </w:rPr>
            </w:pPr>
            <w:r w:rsidRPr="00FB7E2D">
              <w:rPr>
                <w:rFonts w:asciiTheme="majorBidi" w:hAnsiTheme="majorBidi"/>
                <w:bCs/>
              </w:rPr>
              <w:t>Période associé a la catégorie du site 3 sens x-x</w:t>
            </w:r>
          </w:p>
        </w:tc>
        <w:tc>
          <w:tcPr>
            <w:tcW w:w="850" w:type="dxa"/>
            <w:vAlign w:val="center"/>
          </w:tcPr>
          <w:p w:rsidR="006C5F12" w:rsidRPr="00FB7E2D" w:rsidRDefault="006C5F12" w:rsidP="006C5F12">
            <w:pPr>
              <w:jc w:val="center"/>
              <w:rPr>
                <w:rFonts w:asciiTheme="majorBidi" w:hAnsiTheme="majorBidi" w:cstheme="majorBidi"/>
                <w:b/>
                <w:sz w:val="24"/>
              </w:rPr>
            </w:pPr>
            <w:r w:rsidRPr="00FB7E2D">
              <w:rPr>
                <w:rFonts w:asciiTheme="majorBidi" w:hAnsiTheme="majorBidi" w:cstheme="majorBidi"/>
                <w:b/>
                <w:sz w:val="24"/>
              </w:rPr>
              <w:t>0.30</w:t>
            </w:r>
          </w:p>
        </w:tc>
      </w:tr>
      <w:tr w:rsidR="006C5F12" w:rsidRPr="00FB7E2D" w:rsidTr="006C5F12">
        <w:trPr>
          <w:cantSplit/>
          <w:trHeight w:val="555"/>
        </w:trPr>
        <w:tc>
          <w:tcPr>
            <w:tcW w:w="6237" w:type="dxa"/>
            <w:vAlign w:val="center"/>
          </w:tcPr>
          <w:p w:rsidR="006C5F12" w:rsidRPr="00FB7E2D" w:rsidRDefault="006C5F12" w:rsidP="006C5F12">
            <w:pPr>
              <w:pStyle w:val="Titre7"/>
              <w:rPr>
                <w:rFonts w:asciiTheme="majorBidi" w:hAnsiTheme="majorBidi"/>
                <w:b/>
                <w:bCs/>
              </w:rPr>
            </w:pPr>
            <w:r w:rsidRPr="00FB7E2D">
              <w:rPr>
                <w:rFonts w:asciiTheme="majorBidi" w:hAnsiTheme="majorBidi"/>
                <w:bCs/>
              </w:rPr>
              <w:t>Période associé a la catégorie du site 3 sens y-y</w:t>
            </w:r>
          </w:p>
        </w:tc>
        <w:tc>
          <w:tcPr>
            <w:tcW w:w="850" w:type="dxa"/>
            <w:vAlign w:val="center"/>
          </w:tcPr>
          <w:p w:rsidR="006C5F12" w:rsidRPr="00FB7E2D" w:rsidRDefault="006C5F12" w:rsidP="006C5F12">
            <w:pPr>
              <w:jc w:val="center"/>
              <w:rPr>
                <w:rFonts w:asciiTheme="majorBidi" w:hAnsiTheme="majorBidi" w:cstheme="majorBidi"/>
                <w:b/>
                <w:sz w:val="24"/>
              </w:rPr>
            </w:pPr>
            <w:r w:rsidRPr="00FB7E2D">
              <w:rPr>
                <w:rFonts w:asciiTheme="majorBidi" w:hAnsiTheme="majorBidi" w:cstheme="majorBidi"/>
                <w:b/>
                <w:sz w:val="24"/>
              </w:rPr>
              <w:t>0.40</w:t>
            </w:r>
          </w:p>
        </w:tc>
      </w:tr>
      <w:tr w:rsidR="006C5F12" w:rsidRPr="00FB7E2D" w:rsidTr="006C5F12">
        <w:trPr>
          <w:cantSplit/>
          <w:trHeight w:val="555"/>
        </w:trPr>
        <w:tc>
          <w:tcPr>
            <w:tcW w:w="6237" w:type="dxa"/>
            <w:vAlign w:val="center"/>
          </w:tcPr>
          <w:p w:rsidR="006C5F12" w:rsidRPr="00FB7E2D" w:rsidRDefault="006C5F12" w:rsidP="006C5F12">
            <w:pPr>
              <w:pStyle w:val="Titre7"/>
              <w:rPr>
                <w:rFonts w:asciiTheme="majorBidi" w:hAnsiTheme="majorBidi"/>
                <w:b/>
                <w:bCs/>
              </w:rPr>
            </w:pPr>
            <w:r w:rsidRPr="00FB7E2D">
              <w:rPr>
                <w:rFonts w:asciiTheme="majorBidi" w:hAnsiTheme="majorBidi"/>
                <w:bCs/>
              </w:rPr>
              <w:t xml:space="preserve">Pourcentage d’amortissement critique </w:t>
            </w:r>
          </w:p>
        </w:tc>
        <w:tc>
          <w:tcPr>
            <w:tcW w:w="850" w:type="dxa"/>
            <w:vAlign w:val="center"/>
          </w:tcPr>
          <w:p w:rsidR="006C5F12" w:rsidRPr="00FB7E2D" w:rsidRDefault="006C5F12" w:rsidP="006C5F12">
            <w:pPr>
              <w:jc w:val="center"/>
              <w:rPr>
                <w:rFonts w:asciiTheme="majorBidi" w:hAnsiTheme="majorBidi" w:cstheme="majorBidi"/>
                <w:b/>
                <w:sz w:val="24"/>
              </w:rPr>
            </w:pPr>
            <w:r w:rsidRPr="00FB7E2D">
              <w:rPr>
                <w:rFonts w:asciiTheme="majorBidi" w:hAnsiTheme="majorBidi" w:cstheme="majorBidi"/>
                <w:b/>
                <w:sz w:val="24"/>
              </w:rPr>
              <w:t>7%</w:t>
            </w:r>
          </w:p>
        </w:tc>
      </w:tr>
      <w:tr w:rsidR="006C5F12" w:rsidRPr="00FB7E2D" w:rsidTr="006C5F12">
        <w:trPr>
          <w:cantSplit/>
          <w:trHeight w:val="555"/>
        </w:trPr>
        <w:tc>
          <w:tcPr>
            <w:tcW w:w="6237" w:type="dxa"/>
            <w:vAlign w:val="center"/>
          </w:tcPr>
          <w:p w:rsidR="006C5F12" w:rsidRPr="00FB7E2D" w:rsidRDefault="006C5F12" w:rsidP="006C5F12">
            <w:pPr>
              <w:pStyle w:val="Titre9"/>
              <w:rPr>
                <w:rFonts w:asciiTheme="majorBidi" w:hAnsiTheme="majorBidi"/>
                <w:b/>
                <w:bCs/>
              </w:rPr>
            </w:pPr>
            <w:r w:rsidRPr="00FB7E2D">
              <w:rPr>
                <w:rFonts w:asciiTheme="majorBidi" w:hAnsiTheme="majorBidi"/>
                <w:bCs/>
              </w:rPr>
              <w:t xml:space="preserve">Facteur de correction d’amortissement </w:t>
            </w:r>
          </w:p>
        </w:tc>
        <w:tc>
          <w:tcPr>
            <w:tcW w:w="850" w:type="dxa"/>
            <w:vAlign w:val="center"/>
          </w:tcPr>
          <w:p w:rsidR="006C5F12" w:rsidRPr="00FB7E2D" w:rsidRDefault="006C5F12" w:rsidP="006C5F12">
            <w:pPr>
              <w:jc w:val="center"/>
              <w:rPr>
                <w:rFonts w:asciiTheme="majorBidi" w:hAnsiTheme="majorBidi" w:cstheme="majorBidi"/>
                <w:b/>
                <w:sz w:val="24"/>
              </w:rPr>
            </w:pPr>
            <w:r w:rsidRPr="00FB7E2D">
              <w:rPr>
                <w:rFonts w:asciiTheme="majorBidi" w:hAnsiTheme="majorBidi" w:cstheme="majorBidi"/>
                <w:b/>
                <w:sz w:val="24"/>
              </w:rPr>
              <w:t>0.88</w:t>
            </w:r>
          </w:p>
        </w:tc>
      </w:tr>
    </w:tbl>
    <w:p w:rsidR="006C5F12" w:rsidRPr="00FB7E2D" w:rsidRDefault="006C5F12" w:rsidP="006C5F12">
      <w:pPr>
        <w:jc w:val="center"/>
        <w:rPr>
          <w:rFonts w:asciiTheme="majorBidi" w:hAnsiTheme="majorBidi" w:cstheme="majorBidi"/>
          <w:b/>
          <w:bCs/>
          <w:sz w:val="24"/>
          <w:szCs w:val="24"/>
        </w:rPr>
      </w:pPr>
    </w:p>
    <w:p w:rsidR="006C5F12" w:rsidRPr="00FB7E2D" w:rsidRDefault="006C5F12" w:rsidP="006C5F12">
      <w:pPr>
        <w:autoSpaceDE w:val="0"/>
        <w:autoSpaceDN w:val="0"/>
        <w:adjustRightInd w:val="0"/>
        <w:spacing w:line="360" w:lineRule="auto"/>
        <w:rPr>
          <w:rFonts w:asciiTheme="majorBidi" w:hAnsiTheme="majorBidi" w:cstheme="majorBidi"/>
          <w:color w:val="1F497D" w:themeColor="text2"/>
          <w:sz w:val="28"/>
          <w:szCs w:val="28"/>
        </w:rPr>
      </w:pPr>
    </w:p>
    <w:p w:rsidR="00E01015" w:rsidRDefault="00E01015" w:rsidP="00E01015">
      <w:pPr>
        <w:rPr>
          <w:rFonts w:asciiTheme="majorBidi" w:eastAsia="Times New Roman,Bold" w:hAnsiTheme="majorBidi" w:cstheme="majorBidi"/>
          <w:sz w:val="28"/>
          <w:szCs w:val="28"/>
        </w:rPr>
      </w:pPr>
      <w:r>
        <w:rPr>
          <w:rFonts w:asciiTheme="majorBidi" w:eastAsia="Times New Roman,Bold" w:hAnsiTheme="majorBidi" w:cstheme="majorBidi"/>
          <w:sz w:val="28"/>
          <w:szCs w:val="28"/>
        </w:rPr>
        <w:t xml:space="preserve">         </w:t>
      </w:r>
    </w:p>
    <w:p w:rsidR="00E01015" w:rsidRPr="00DA03ED" w:rsidRDefault="00E01015" w:rsidP="00E01015">
      <w:pPr>
        <w:rPr>
          <w:rFonts w:asciiTheme="majorBidi" w:eastAsia="Times New Roman,Bold" w:hAnsiTheme="majorBidi" w:cstheme="majorBidi"/>
          <w:sz w:val="28"/>
          <w:szCs w:val="28"/>
        </w:rPr>
      </w:pPr>
      <w:r>
        <w:rPr>
          <w:rFonts w:asciiTheme="majorBidi" w:eastAsia="Times New Roman,Bold" w:hAnsiTheme="majorBidi" w:cstheme="majorBidi"/>
          <w:sz w:val="28"/>
          <w:szCs w:val="28"/>
        </w:rPr>
        <w:t xml:space="preserve">    </w:t>
      </w:r>
    </w:p>
    <w:p w:rsidR="00E01015" w:rsidRPr="00AC489C" w:rsidRDefault="00E01015" w:rsidP="00E01015">
      <w:pPr>
        <w:rPr>
          <w:sz w:val="24"/>
          <w:szCs w:val="24"/>
        </w:rPr>
      </w:pPr>
    </w:p>
    <w:p w:rsidR="00555A7C" w:rsidRDefault="00555A7C"/>
    <w:p w:rsidR="0095779F" w:rsidRDefault="0095779F"/>
    <w:p w:rsidR="0095779F" w:rsidRDefault="0095779F"/>
    <w:p w:rsidR="0095779F" w:rsidRDefault="0095779F"/>
    <w:p w:rsidR="0095779F" w:rsidRDefault="0095779F"/>
    <w:p w:rsidR="0095779F" w:rsidRDefault="0095779F"/>
    <w:p w:rsidR="0095779F" w:rsidRDefault="0095779F"/>
    <w:p w:rsidR="0095779F" w:rsidRDefault="0095779F"/>
    <w:p w:rsidR="0095779F" w:rsidRDefault="0095779F"/>
    <w:p w:rsidR="0095779F" w:rsidRDefault="0095779F"/>
    <w:p w:rsidR="0095779F" w:rsidRDefault="0095779F"/>
    <w:p w:rsidR="0095779F" w:rsidRDefault="0095779F" w:rsidP="0095779F">
      <w:pPr>
        <w:autoSpaceDE w:val="0"/>
        <w:autoSpaceDN w:val="0"/>
        <w:adjustRightInd w:val="0"/>
        <w:rPr>
          <w:i/>
          <w:iCs/>
          <w:color w:val="000000"/>
          <w:sz w:val="64"/>
          <w:szCs w:val="64"/>
        </w:rPr>
      </w:pPr>
    </w:p>
    <w:p w:rsidR="0095779F" w:rsidRDefault="0095779F" w:rsidP="0095779F">
      <w:pPr>
        <w:autoSpaceDE w:val="0"/>
        <w:autoSpaceDN w:val="0"/>
        <w:adjustRightInd w:val="0"/>
        <w:rPr>
          <w:i/>
          <w:iCs/>
          <w:color w:val="000000"/>
          <w:sz w:val="64"/>
          <w:szCs w:val="64"/>
        </w:rPr>
      </w:pPr>
    </w:p>
    <w:p w:rsidR="0095779F" w:rsidRDefault="0095779F" w:rsidP="0095779F">
      <w:pPr>
        <w:autoSpaceDE w:val="0"/>
        <w:autoSpaceDN w:val="0"/>
        <w:adjustRightInd w:val="0"/>
        <w:rPr>
          <w:i/>
          <w:iCs/>
          <w:color w:val="000000"/>
          <w:sz w:val="64"/>
          <w:szCs w:val="64"/>
        </w:rPr>
      </w:pPr>
    </w:p>
    <w:p w:rsidR="0095779F" w:rsidRDefault="0095779F" w:rsidP="0095779F">
      <w:pPr>
        <w:autoSpaceDE w:val="0"/>
        <w:autoSpaceDN w:val="0"/>
        <w:adjustRightInd w:val="0"/>
        <w:rPr>
          <w:i/>
          <w:iCs/>
          <w:color w:val="0033CD"/>
          <w:sz w:val="76"/>
          <w:szCs w:val="76"/>
        </w:rPr>
      </w:pPr>
    </w:p>
    <w:p w:rsidR="0095779F" w:rsidRDefault="0095779F" w:rsidP="0095779F">
      <w:pPr>
        <w:autoSpaceDE w:val="0"/>
        <w:autoSpaceDN w:val="0"/>
        <w:adjustRightInd w:val="0"/>
        <w:rPr>
          <w:i/>
          <w:iCs/>
          <w:color w:val="0033CD"/>
          <w:sz w:val="76"/>
          <w:szCs w:val="76"/>
        </w:rPr>
      </w:pPr>
    </w:p>
    <w:p w:rsidR="0095779F" w:rsidRPr="00585483" w:rsidRDefault="0095779F" w:rsidP="0095779F">
      <w:pPr>
        <w:autoSpaceDE w:val="0"/>
        <w:autoSpaceDN w:val="0"/>
        <w:adjustRightInd w:val="0"/>
        <w:rPr>
          <w:i/>
          <w:iCs/>
          <w:color w:val="000000"/>
          <w:sz w:val="96"/>
          <w:szCs w:val="96"/>
        </w:rPr>
      </w:pPr>
      <w:r>
        <w:rPr>
          <w:i/>
          <w:iCs/>
          <w:color w:val="0033CD"/>
          <w:sz w:val="76"/>
          <w:szCs w:val="76"/>
        </w:rPr>
        <w:t xml:space="preserve">      </w:t>
      </w:r>
      <w:r w:rsidRPr="00585483">
        <w:rPr>
          <w:i/>
          <w:iCs/>
          <w:color w:val="0033CD"/>
          <w:sz w:val="96"/>
          <w:szCs w:val="96"/>
        </w:rPr>
        <w:t>CHAPITRE VI</w:t>
      </w:r>
    </w:p>
    <w:p w:rsidR="0095779F" w:rsidRDefault="0095779F" w:rsidP="0095779F">
      <w:pPr>
        <w:autoSpaceDE w:val="0"/>
        <w:autoSpaceDN w:val="0"/>
        <w:adjustRightInd w:val="0"/>
        <w:rPr>
          <w:i/>
          <w:iCs/>
          <w:color w:val="000000"/>
          <w:sz w:val="64"/>
          <w:szCs w:val="64"/>
        </w:rPr>
      </w:pPr>
      <w:r>
        <w:rPr>
          <w:i/>
          <w:iCs/>
          <w:color w:val="000000"/>
          <w:sz w:val="64"/>
          <w:szCs w:val="64"/>
        </w:rPr>
        <w:t xml:space="preserve">            Ferraillages Des</w:t>
      </w:r>
    </w:p>
    <w:p w:rsidR="0095779F" w:rsidRDefault="0095779F" w:rsidP="0095779F">
      <w:pPr>
        <w:autoSpaceDE w:val="0"/>
        <w:autoSpaceDN w:val="0"/>
        <w:adjustRightInd w:val="0"/>
        <w:rPr>
          <w:i/>
          <w:iCs/>
          <w:color w:val="000000"/>
          <w:sz w:val="64"/>
          <w:szCs w:val="64"/>
        </w:rPr>
      </w:pPr>
      <w:r>
        <w:rPr>
          <w:i/>
          <w:iCs/>
          <w:color w:val="000000"/>
          <w:sz w:val="64"/>
          <w:szCs w:val="64"/>
        </w:rPr>
        <w:t xml:space="preserve">                 </w:t>
      </w:r>
      <w:proofErr w:type="gramStart"/>
      <w:r>
        <w:rPr>
          <w:i/>
          <w:iCs/>
          <w:color w:val="000000"/>
          <w:sz w:val="64"/>
          <w:szCs w:val="64"/>
        </w:rPr>
        <w:t>portiques</w:t>
      </w:r>
      <w:proofErr w:type="gramEnd"/>
    </w:p>
    <w:p w:rsidR="0095779F" w:rsidRDefault="0095779F" w:rsidP="0095779F"/>
    <w:p w:rsidR="0095779F" w:rsidRDefault="0095779F" w:rsidP="0095779F"/>
    <w:p w:rsidR="0095779F" w:rsidRDefault="0095779F" w:rsidP="0095779F"/>
    <w:p w:rsidR="0095779F" w:rsidRDefault="0095779F" w:rsidP="0095779F"/>
    <w:p w:rsidR="0095779F" w:rsidRDefault="0095779F" w:rsidP="0095779F"/>
    <w:p w:rsidR="0095779F" w:rsidRDefault="0095779F" w:rsidP="0095779F"/>
    <w:p w:rsidR="0095779F" w:rsidRDefault="0095779F" w:rsidP="0095779F"/>
    <w:p w:rsidR="0095779F" w:rsidRDefault="0095779F" w:rsidP="0095779F"/>
    <w:p w:rsidR="0095779F" w:rsidRDefault="0095779F" w:rsidP="0095779F"/>
    <w:p w:rsidR="0095779F" w:rsidRDefault="0095779F" w:rsidP="0095779F"/>
    <w:p w:rsidR="0095779F" w:rsidRDefault="0095779F" w:rsidP="0095779F"/>
    <w:p w:rsidR="0095779F" w:rsidRDefault="0095779F" w:rsidP="0095779F"/>
    <w:p w:rsidR="0095779F" w:rsidRDefault="0095779F" w:rsidP="0095779F"/>
    <w:p w:rsidR="0095779F" w:rsidRDefault="0095779F" w:rsidP="0095779F"/>
    <w:p w:rsidR="0095779F" w:rsidRDefault="0095779F" w:rsidP="0095779F"/>
    <w:p w:rsidR="0095779F" w:rsidRDefault="0095779F" w:rsidP="0095779F">
      <w:pPr>
        <w:autoSpaceDE w:val="0"/>
        <w:autoSpaceDN w:val="0"/>
        <w:adjustRightInd w:val="0"/>
        <w:rPr>
          <w:rFonts w:ascii="TimesNewRomanPS-BoldMT" w:hAnsi="TimesNewRomanPS-BoldMT" w:cs="TimesNewRomanPS-BoldMT"/>
          <w:b/>
          <w:bCs/>
          <w:color w:val="4F81BD" w:themeColor="accent1"/>
          <w:sz w:val="32"/>
          <w:szCs w:val="32"/>
        </w:rPr>
      </w:pPr>
      <w:r>
        <w:rPr>
          <w:rFonts w:ascii="TimesNewRomanPS-BoldMT" w:hAnsi="TimesNewRomanPS-BoldMT" w:cs="TimesNewRomanPS-BoldMT"/>
          <w:b/>
          <w:bCs/>
          <w:color w:val="4F81BD" w:themeColor="accent1"/>
          <w:sz w:val="32"/>
          <w:szCs w:val="32"/>
        </w:rPr>
        <w:t xml:space="preserve">                  </w:t>
      </w:r>
    </w:p>
    <w:p w:rsidR="0095779F" w:rsidRDefault="0095779F" w:rsidP="0095779F">
      <w:pPr>
        <w:autoSpaceDE w:val="0"/>
        <w:autoSpaceDN w:val="0"/>
        <w:adjustRightInd w:val="0"/>
        <w:rPr>
          <w:rFonts w:ascii="TimesNewRomanPS-BoldMT" w:hAnsi="TimesNewRomanPS-BoldMT" w:cs="TimesNewRomanPS-BoldMT"/>
          <w:b/>
          <w:bCs/>
          <w:color w:val="4F81BD" w:themeColor="accent1"/>
          <w:sz w:val="32"/>
          <w:szCs w:val="32"/>
        </w:rPr>
      </w:pPr>
    </w:p>
    <w:p w:rsidR="0095779F" w:rsidRDefault="0095779F" w:rsidP="0095779F">
      <w:pPr>
        <w:autoSpaceDE w:val="0"/>
        <w:autoSpaceDN w:val="0"/>
        <w:adjustRightInd w:val="0"/>
        <w:rPr>
          <w:rFonts w:ascii="TimesNewRomanPS-BoldMT" w:hAnsi="TimesNewRomanPS-BoldMT" w:cs="TimesNewRomanPS-BoldMT"/>
          <w:b/>
          <w:bCs/>
          <w:color w:val="4F81BD" w:themeColor="accent1"/>
          <w:sz w:val="32"/>
          <w:szCs w:val="32"/>
        </w:rPr>
      </w:pPr>
    </w:p>
    <w:p w:rsidR="0095779F" w:rsidRDefault="0095779F" w:rsidP="0095779F">
      <w:pPr>
        <w:autoSpaceDE w:val="0"/>
        <w:autoSpaceDN w:val="0"/>
        <w:adjustRightInd w:val="0"/>
        <w:rPr>
          <w:rFonts w:ascii="TimesNewRomanPS-BoldMT" w:hAnsi="TimesNewRomanPS-BoldMT" w:cs="TimesNewRomanPS-BoldMT"/>
          <w:b/>
          <w:bCs/>
          <w:color w:val="4F81BD" w:themeColor="accent1"/>
          <w:sz w:val="32"/>
          <w:szCs w:val="32"/>
        </w:rPr>
      </w:pPr>
    </w:p>
    <w:p w:rsidR="0095779F" w:rsidRDefault="0095779F" w:rsidP="0095779F">
      <w:pPr>
        <w:autoSpaceDE w:val="0"/>
        <w:autoSpaceDN w:val="0"/>
        <w:adjustRightInd w:val="0"/>
        <w:rPr>
          <w:rFonts w:ascii="TimesNewRomanPS-BoldMT" w:hAnsi="TimesNewRomanPS-BoldMT" w:cs="TimesNewRomanPS-BoldMT"/>
          <w:b/>
          <w:bCs/>
          <w:color w:val="4F81BD" w:themeColor="accent1"/>
          <w:sz w:val="32"/>
          <w:szCs w:val="32"/>
        </w:rPr>
      </w:pPr>
    </w:p>
    <w:p w:rsidR="0095779F" w:rsidRDefault="0095779F" w:rsidP="0095779F">
      <w:pPr>
        <w:autoSpaceDE w:val="0"/>
        <w:autoSpaceDN w:val="0"/>
        <w:adjustRightInd w:val="0"/>
        <w:rPr>
          <w:rFonts w:ascii="TimesNewRomanPS-BoldMT" w:hAnsi="TimesNewRomanPS-BoldMT" w:cs="TimesNewRomanPS-BoldMT"/>
          <w:b/>
          <w:bCs/>
          <w:color w:val="4F81BD" w:themeColor="accent1"/>
          <w:sz w:val="32"/>
          <w:szCs w:val="32"/>
        </w:rPr>
      </w:pPr>
    </w:p>
    <w:p w:rsidR="0095779F" w:rsidRDefault="0095779F" w:rsidP="0095779F">
      <w:pPr>
        <w:autoSpaceDE w:val="0"/>
        <w:autoSpaceDN w:val="0"/>
        <w:adjustRightInd w:val="0"/>
        <w:rPr>
          <w:rFonts w:ascii="TimesNewRomanPS-BoldMT" w:hAnsi="TimesNewRomanPS-BoldMT" w:cs="TimesNewRomanPS-BoldMT"/>
          <w:b/>
          <w:bCs/>
          <w:color w:val="4F81BD" w:themeColor="accent1"/>
          <w:sz w:val="32"/>
          <w:szCs w:val="32"/>
        </w:rPr>
      </w:pPr>
    </w:p>
    <w:p w:rsidR="0095779F" w:rsidRDefault="0095779F" w:rsidP="0095779F">
      <w:pPr>
        <w:autoSpaceDE w:val="0"/>
        <w:autoSpaceDN w:val="0"/>
        <w:adjustRightInd w:val="0"/>
        <w:rPr>
          <w:rFonts w:ascii="TimesNewRomanPS-BoldMT" w:hAnsi="TimesNewRomanPS-BoldMT" w:cs="TimesNewRomanPS-BoldMT"/>
          <w:b/>
          <w:bCs/>
          <w:color w:val="4F81BD" w:themeColor="accent1"/>
          <w:sz w:val="32"/>
          <w:szCs w:val="32"/>
        </w:rPr>
      </w:pPr>
    </w:p>
    <w:p w:rsidR="0095779F" w:rsidRDefault="0095779F" w:rsidP="0095779F">
      <w:pPr>
        <w:autoSpaceDE w:val="0"/>
        <w:autoSpaceDN w:val="0"/>
        <w:adjustRightInd w:val="0"/>
        <w:rPr>
          <w:rFonts w:ascii="TimesNewRomanPS-BoldMT" w:hAnsi="TimesNewRomanPS-BoldMT" w:cs="TimesNewRomanPS-BoldMT"/>
          <w:b/>
          <w:bCs/>
          <w:color w:val="4F81BD" w:themeColor="accent1"/>
          <w:sz w:val="32"/>
          <w:szCs w:val="32"/>
        </w:rPr>
      </w:pPr>
    </w:p>
    <w:p w:rsidR="0095779F" w:rsidRDefault="0095779F" w:rsidP="0095779F">
      <w:pPr>
        <w:autoSpaceDE w:val="0"/>
        <w:autoSpaceDN w:val="0"/>
        <w:adjustRightInd w:val="0"/>
        <w:rPr>
          <w:rFonts w:ascii="TimesNewRomanPS-BoldMT" w:hAnsi="TimesNewRomanPS-BoldMT" w:cs="TimesNewRomanPS-BoldMT"/>
          <w:b/>
          <w:bCs/>
          <w:color w:val="4F81BD" w:themeColor="accent1"/>
          <w:sz w:val="32"/>
          <w:szCs w:val="32"/>
        </w:rPr>
      </w:pPr>
    </w:p>
    <w:p w:rsidR="0095779F" w:rsidRPr="00585483" w:rsidRDefault="0095779F" w:rsidP="0095779F">
      <w:pPr>
        <w:autoSpaceDE w:val="0"/>
        <w:autoSpaceDN w:val="0"/>
        <w:adjustRightInd w:val="0"/>
        <w:rPr>
          <w:rFonts w:ascii="TimesNewRomanPS-BoldMT" w:hAnsi="TimesNewRomanPS-BoldMT" w:cs="TimesNewRomanPS-BoldMT"/>
          <w:b/>
          <w:bCs/>
          <w:color w:val="4F81BD" w:themeColor="accent1"/>
          <w:sz w:val="32"/>
          <w:szCs w:val="32"/>
        </w:rPr>
      </w:pPr>
      <w:r>
        <w:rPr>
          <w:rFonts w:ascii="TimesNewRomanPS-BoldMT" w:hAnsi="TimesNewRomanPS-BoldMT" w:cs="TimesNewRomanPS-BoldMT"/>
          <w:b/>
          <w:bCs/>
          <w:color w:val="4F81BD" w:themeColor="accent1"/>
          <w:sz w:val="32"/>
          <w:szCs w:val="32"/>
        </w:rPr>
        <w:lastRenderedPageBreak/>
        <w:t xml:space="preserve">                      </w:t>
      </w:r>
      <w:proofErr w:type="spellStart"/>
      <w:r>
        <w:rPr>
          <w:rFonts w:ascii="TimesNewRomanPS-BoldMT" w:hAnsi="TimesNewRomanPS-BoldMT" w:cs="TimesNewRomanPS-BoldMT"/>
          <w:b/>
          <w:bCs/>
          <w:color w:val="4F81BD" w:themeColor="accent1"/>
          <w:sz w:val="32"/>
          <w:szCs w:val="32"/>
        </w:rPr>
        <w:t>ChapitreVI</w:t>
      </w:r>
      <w:proofErr w:type="spellEnd"/>
      <w:r w:rsidRPr="00585483">
        <w:rPr>
          <w:rFonts w:ascii="TimesNewRomanPS-BoldMT" w:hAnsi="TimesNewRomanPS-BoldMT" w:cs="TimesNewRomanPS-BoldMT"/>
          <w:b/>
          <w:bCs/>
          <w:color w:val="4F81BD" w:themeColor="accent1"/>
          <w:sz w:val="32"/>
          <w:szCs w:val="32"/>
        </w:rPr>
        <w:t xml:space="preserve"> : Ferraillage Portique</w:t>
      </w:r>
    </w:p>
    <w:p w:rsidR="0095779F" w:rsidRDefault="0095779F" w:rsidP="0095779F">
      <w:pPr>
        <w:autoSpaceDE w:val="0"/>
        <w:autoSpaceDN w:val="0"/>
        <w:adjustRightInd w:val="0"/>
        <w:rPr>
          <w:rFonts w:ascii="TimesNewRomanPS-BoldMT" w:hAnsi="TimesNewRomanPS-BoldMT" w:cs="TimesNewRomanPS-BoldMT"/>
          <w:b/>
          <w:bCs/>
          <w:sz w:val="24"/>
          <w:szCs w:val="24"/>
        </w:rPr>
      </w:pPr>
    </w:p>
    <w:p w:rsidR="0095779F" w:rsidRDefault="0095779F" w:rsidP="0095779F">
      <w:pPr>
        <w:autoSpaceDE w:val="0"/>
        <w:autoSpaceDN w:val="0"/>
        <w:adjustRightInd w:val="0"/>
        <w:rPr>
          <w:rFonts w:ascii="TimesNewRomanPS-BoldMT" w:hAnsi="TimesNewRomanPS-BoldMT" w:cs="TimesNewRomanPS-BoldMT"/>
          <w:b/>
          <w:bCs/>
          <w:sz w:val="24"/>
          <w:szCs w:val="24"/>
        </w:rPr>
      </w:pPr>
    </w:p>
    <w:p w:rsidR="0095779F" w:rsidRPr="00585483" w:rsidRDefault="0095779F" w:rsidP="0095779F">
      <w:pPr>
        <w:autoSpaceDE w:val="0"/>
        <w:autoSpaceDN w:val="0"/>
        <w:adjustRightInd w:val="0"/>
        <w:spacing w:line="360" w:lineRule="auto"/>
        <w:rPr>
          <w:rFonts w:ascii="TimesNewRomanPS-BoldMT" w:hAnsi="TimesNewRomanPS-BoldMT" w:cs="TimesNewRomanPS-BoldMT"/>
          <w:b/>
          <w:bCs/>
          <w:color w:val="4F81BD" w:themeColor="accent1"/>
          <w:sz w:val="28"/>
          <w:szCs w:val="28"/>
        </w:rPr>
      </w:pPr>
      <w:r>
        <w:rPr>
          <w:rFonts w:ascii="TimesNewRomanPS-BoldMT" w:hAnsi="TimesNewRomanPS-BoldMT" w:cs="TimesNewRomanPS-BoldMT"/>
          <w:b/>
          <w:bCs/>
          <w:color w:val="4F81BD" w:themeColor="accent1"/>
          <w:sz w:val="28"/>
          <w:szCs w:val="28"/>
        </w:rPr>
        <w:t>VI.</w:t>
      </w:r>
      <w:r w:rsidRPr="00585483">
        <w:rPr>
          <w:rFonts w:ascii="TimesNewRomanPS-BoldMT" w:hAnsi="TimesNewRomanPS-BoldMT" w:cs="TimesNewRomanPS-BoldMT"/>
          <w:b/>
          <w:bCs/>
          <w:color w:val="4F81BD" w:themeColor="accent1"/>
          <w:sz w:val="28"/>
          <w:szCs w:val="28"/>
        </w:rPr>
        <w:t>1 .Introduction :</w:t>
      </w:r>
    </w:p>
    <w:p w:rsidR="0095779F" w:rsidRDefault="0095779F" w:rsidP="0095779F">
      <w:pPr>
        <w:autoSpaceDE w:val="0"/>
        <w:autoSpaceDN w:val="0"/>
        <w:adjustRightInd w:val="0"/>
        <w:spacing w:line="360" w:lineRule="auto"/>
        <w:rPr>
          <w:rFonts w:ascii="TimesNewRomanPSMT" w:hAnsi="TimesNewRomanPSMT" w:cs="TimesNewRomanPSMT"/>
          <w:sz w:val="24"/>
          <w:szCs w:val="24"/>
        </w:rPr>
      </w:pPr>
      <w:r>
        <w:rPr>
          <w:rFonts w:ascii="TimesNewRomanPSMT" w:hAnsi="TimesNewRomanPSMT" w:cs="TimesNewRomanPSMT"/>
          <w:sz w:val="24"/>
          <w:szCs w:val="24"/>
        </w:rPr>
        <w:t xml:space="preserve">               </w:t>
      </w:r>
      <w:r w:rsidRPr="00585483">
        <w:rPr>
          <w:rFonts w:ascii="TimesNewRomanPSMT" w:hAnsi="TimesNewRomanPSMT" w:cs="TimesNewRomanPSMT"/>
          <w:sz w:val="24"/>
          <w:szCs w:val="24"/>
        </w:rPr>
        <w:t>Dans ce qui suit, sont désignés sous le nom d’éléments principaux les éléments qui interviennent</w:t>
      </w:r>
      <w:r>
        <w:rPr>
          <w:rFonts w:ascii="TimesNewRomanPSMT" w:hAnsi="TimesNewRomanPSMT" w:cs="TimesNewRomanPSMT"/>
          <w:sz w:val="24"/>
          <w:szCs w:val="24"/>
        </w:rPr>
        <w:t xml:space="preserve"> </w:t>
      </w:r>
      <w:r w:rsidRPr="00585483">
        <w:rPr>
          <w:rFonts w:ascii="TimesNewRomanPSMT" w:hAnsi="TimesNewRomanPSMT" w:cs="TimesNewRomanPSMT"/>
          <w:sz w:val="24"/>
          <w:szCs w:val="24"/>
        </w:rPr>
        <w:t>dans la résistance aux actions sismiques d’ensemble ou dans la distribution de ces actions au sein de</w:t>
      </w:r>
      <w:r>
        <w:rPr>
          <w:rFonts w:ascii="TimesNewRomanPSMT" w:hAnsi="TimesNewRomanPSMT" w:cs="TimesNewRomanPSMT"/>
          <w:sz w:val="24"/>
          <w:szCs w:val="24"/>
        </w:rPr>
        <w:t xml:space="preserve"> </w:t>
      </w:r>
      <w:r w:rsidRPr="00585483">
        <w:rPr>
          <w:rFonts w:ascii="TimesNewRomanPSMT" w:hAnsi="TimesNewRomanPSMT" w:cs="TimesNewRomanPSMT"/>
          <w:sz w:val="24"/>
          <w:szCs w:val="24"/>
        </w:rPr>
        <w:t>l’ouvrage.</w:t>
      </w:r>
      <w:r>
        <w:rPr>
          <w:rFonts w:ascii="TimesNewRomanPSMT" w:hAnsi="TimesNewRomanPSMT" w:cs="TimesNewRomanPSMT"/>
          <w:sz w:val="24"/>
          <w:szCs w:val="24"/>
        </w:rPr>
        <w:t xml:space="preserve"> </w:t>
      </w:r>
    </w:p>
    <w:p w:rsidR="0095779F" w:rsidRDefault="0095779F" w:rsidP="0095779F">
      <w:pPr>
        <w:autoSpaceDE w:val="0"/>
        <w:autoSpaceDN w:val="0"/>
        <w:adjustRightInd w:val="0"/>
        <w:spacing w:line="360" w:lineRule="auto"/>
        <w:rPr>
          <w:rFonts w:ascii="TimesNewRomanPSMT" w:hAnsi="TimesNewRomanPSMT" w:cs="TimesNewRomanPSMT"/>
          <w:sz w:val="24"/>
          <w:szCs w:val="24"/>
        </w:rPr>
      </w:pPr>
      <w:r w:rsidRPr="00585483">
        <w:rPr>
          <w:rFonts w:ascii="TimesNewRomanPSMT" w:hAnsi="TimesNewRomanPSMT" w:cs="TimesNewRomanPSMT"/>
          <w:sz w:val="24"/>
          <w:szCs w:val="24"/>
        </w:rPr>
        <w:t>Connaissant les sollicitations aux quelles sont soumises les différents éléments structuraux de notre</w:t>
      </w:r>
      <w:r>
        <w:rPr>
          <w:rFonts w:ascii="TimesNewRomanPSMT" w:hAnsi="TimesNewRomanPSMT" w:cs="TimesNewRomanPSMT"/>
          <w:sz w:val="24"/>
          <w:szCs w:val="24"/>
        </w:rPr>
        <w:t xml:space="preserve"> </w:t>
      </w:r>
      <w:r w:rsidRPr="00585483">
        <w:rPr>
          <w:rFonts w:ascii="TimesNewRomanPSMT" w:hAnsi="TimesNewRomanPSMT" w:cs="TimesNewRomanPSMT"/>
          <w:sz w:val="24"/>
          <w:szCs w:val="24"/>
        </w:rPr>
        <w:t>ouvrage. Le calcul des sections sera mené selon la règle du calcul de béton armé (CBA93) En</w:t>
      </w:r>
      <w:r>
        <w:rPr>
          <w:rFonts w:ascii="TimesNewRomanPSMT" w:hAnsi="TimesNewRomanPSMT" w:cs="TimesNewRomanPSMT"/>
          <w:sz w:val="24"/>
          <w:szCs w:val="24"/>
        </w:rPr>
        <w:t xml:space="preserve"> </w:t>
      </w:r>
      <w:r w:rsidRPr="00585483">
        <w:rPr>
          <w:rFonts w:ascii="TimesNewRomanPSMT" w:hAnsi="TimesNewRomanPSMT" w:cs="TimesNewRomanPSMT"/>
          <w:sz w:val="24"/>
          <w:szCs w:val="24"/>
        </w:rPr>
        <w:t>respectant les prescriptions des règles parasismiques algériennes (RPA99/version 2003).</w:t>
      </w:r>
      <w:r>
        <w:rPr>
          <w:rFonts w:ascii="TimesNewRomanPSMT" w:hAnsi="TimesNewRomanPSMT" w:cs="TimesNewRomanPSMT"/>
          <w:sz w:val="24"/>
          <w:szCs w:val="24"/>
        </w:rPr>
        <w:t xml:space="preserve"> </w:t>
      </w:r>
      <w:r w:rsidRPr="00585483">
        <w:rPr>
          <w:rFonts w:ascii="TimesNewRomanPSMT" w:hAnsi="TimesNewRomanPSMT" w:cs="TimesNewRomanPSMT"/>
          <w:sz w:val="24"/>
          <w:szCs w:val="24"/>
        </w:rPr>
        <w:t>Les objectifs de la détermination des sections d’aciers nécessaires pour assurer les critères relatifs à la</w:t>
      </w:r>
      <w:r>
        <w:rPr>
          <w:rFonts w:ascii="TimesNewRomanPSMT" w:hAnsi="TimesNewRomanPSMT" w:cs="TimesNewRomanPSMT"/>
          <w:sz w:val="24"/>
          <w:szCs w:val="24"/>
        </w:rPr>
        <w:t xml:space="preserve"> </w:t>
      </w:r>
      <w:r w:rsidRPr="00585483">
        <w:rPr>
          <w:rFonts w:ascii="TimesNewRomanPSMT" w:hAnsi="TimesNewRomanPSMT" w:cs="TimesNewRomanPSMT"/>
          <w:sz w:val="24"/>
          <w:szCs w:val="24"/>
        </w:rPr>
        <w:t>résistance, la ductilité, et la stabilité des éléments constructifs de notre ouvrage.</w:t>
      </w:r>
    </w:p>
    <w:p w:rsidR="0095779F" w:rsidRPr="00585483" w:rsidRDefault="0095779F" w:rsidP="0095779F">
      <w:pPr>
        <w:autoSpaceDE w:val="0"/>
        <w:autoSpaceDN w:val="0"/>
        <w:adjustRightInd w:val="0"/>
        <w:spacing w:line="360" w:lineRule="auto"/>
        <w:rPr>
          <w:rFonts w:ascii="TimesNewRomanPSMT" w:hAnsi="TimesNewRomanPSMT" w:cs="TimesNewRomanPSMT"/>
          <w:sz w:val="24"/>
          <w:szCs w:val="24"/>
        </w:rPr>
      </w:pPr>
    </w:p>
    <w:p w:rsidR="0095779F" w:rsidRPr="00585483" w:rsidRDefault="0095779F" w:rsidP="0095779F">
      <w:pPr>
        <w:autoSpaceDE w:val="0"/>
        <w:autoSpaceDN w:val="0"/>
        <w:adjustRightInd w:val="0"/>
        <w:spacing w:line="360" w:lineRule="auto"/>
        <w:rPr>
          <w:rFonts w:ascii="TimesNewRomanPS-BoldMT" w:hAnsi="TimesNewRomanPS-BoldMT" w:cs="TimesNewRomanPS-BoldMT"/>
          <w:b/>
          <w:bCs/>
          <w:color w:val="4F81BD" w:themeColor="accent1"/>
          <w:sz w:val="28"/>
          <w:szCs w:val="28"/>
        </w:rPr>
      </w:pPr>
      <w:r>
        <w:rPr>
          <w:rFonts w:ascii="TimesNewRomanPS-BoldMT" w:hAnsi="TimesNewRomanPS-BoldMT" w:cs="TimesNewRomanPS-BoldMT"/>
          <w:b/>
          <w:bCs/>
          <w:color w:val="4F81BD" w:themeColor="accent1"/>
          <w:sz w:val="28"/>
          <w:szCs w:val="28"/>
        </w:rPr>
        <w:t>VI.</w:t>
      </w:r>
      <w:r w:rsidRPr="00585483">
        <w:rPr>
          <w:rFonts w:ascii="TimesNewRomanPS-BoldMT" w:hAnsi="TimesNewRomanPS-BoldMT" w:cs="TimesNewRomanPS-BoldMT"/>
          <w:b/>
          <w:bCs/>
          <w:color w:val="4F81BD" w:themeColor="accent1"/>
          <w:sz w:val="28"/>
          <w:szCs w:val="28"/>
        </w:rPr>
        <w:t>2 .Ferraillage des poutres :</w:t>
      </w:r>
    </w:p>
    <w:p w:rsidR="0095779F" w:rsidRDefault="0095779F" w:rsidP="0095779F">
      <w:pPr>
        <w:autoSpaceDE w:val="0"/>
        <w:autoSpaceDN w:val="0"/>
        <w:adjustRightInd w:val="0"/>
        <w:spacing w:line="360" w:lineRule="auto"/>
        <w:rPr>
          <w:rFonts w:ascii="TimesNewRomanPSMT" w:hAnsi="TimesNewRomanPSMT" w:cs="TimesNewRomanPSMT"/>
          <w:sz w:val="24"/>
          <w:szCs w:val="24"/>
        </w:rPr>
      </w:pPr>
      <w:r>
        <w:rPr>
          <w:rFonts w:ascii="TimesNewRomanPSMT" w:hAnsi="TimesNewRomanPSMT" w:cs="TimesNewRomanPSMT"/>
          <w:sz w:val="24"/>
          <w:szCs w:val="24"/>
        </w:rPr>
        <w:t xml:space="preserve">              </w:t>
      </w:r>
      <w:r w:rsidRPr="00585483">
        <w:rPr>
          <w:rFonts w:ascii="TimesNewRomanPSMT" w:hAnsi="TimesNewRomanPSMT" w:cs="TimesNewRomanPSMT"/>
          <w:sz w:val="24"/>
          <w:szCs w:val="24"/>
        </w:rPr>
        <w:t>Les poutres sont des éléments structuraux qui transmettent les efforts de plancher vert les poteaux.</w:t>
      </w:r>
      <w:r>
        <w:rPr>
          <w:rFonts w:ascii="TimesNewRomanPSMT" w:hAnsi="TimesNewRomanPSMT" w:cs="TimesNewRomanPSMT"/>
          <w:sz w:val="24"/>
          <w:szCs w:val="24"/>
        </w:rPr>
        <w:t xml:space="preserve"> </w:t>
      </w:r>
      <w:r w:rsidRPr="00585483">
        <w:rPr>
          <w:rFonts w:ascii="TimesNewRomanPSMT" w:hAnsi="TimesNewRomanPSMT" w:cs="TimesNewRomanPSMT"/>
          <w:sz w:val="24"/>
          <w:szCs w:val="24"/>
        </w:rPr>
        <w:t>Elles sont sollicitées à la flexion simple. Le ferraillage est calculé à l’état limité ultime sous l’effet du</w:t>
      </w:r>
      <w:r>
        <w:rPr>
          <w:rFonts w:ascii="TimesNewRomanPSMT" w:hAnsi="TimesNewRomanPSMT" w:cs="TimesNewRomanPSMT"/>
          <w:sz w:val="24"/>
          <w:szCs w:val="24"/>
        </w:rPr>
        <w:t xml:space="preserve"> </w:t>
      </w:r>
      <w:r w:rsidRPr="00585483">
        <w:rPr>
          <w:rFonts w:ascii="TimesNewRomanPSMT" w:hAnsi="TimesNewRomanPSMT" w:cs="TimesNewRomanPSMT"/>
          <w:sz w:val="24"/>
          <w:szCs w:val="24"/>
        </w:rPr>
        <w:t>moment le plus défavorable suivant les recommandations de le RPA 99/version 2003.</w:t>
      </w:r>
    </w:p>
    <w:p w:rsidR="0095779F" w:rsidRPr="00585483" w:rsidRDefault="0095779F" w:rsidP="0095779F">
      <w:pPr>
        <w:autoSpaceDE w:val="0"/>
        <w:autoSpaceDN w:val="0"/>
        <w:adjustRightInd w:val="0"/>
        <w:spacing w:line="360" w:lineRule="auto"/>
        <w:rPr>
          <w:rFonts w:ascii="TimesNewRomanPS-BoldMT" w:eastAsia="Wingdings-Regular" w:hAnsi="TimesNewRomanPS-BoldMT" w:cs="TimesNewRomanPS-BoldMT"/>
          <w:b/>
          <w:bCs/>
          <w:color w:val="4F81BD" w:themeColor="accent1"/>
          <w:sz w:val="28"/>
          <w:szCs w:val="28"/>
        </w:rPr>
      </w:pPr>
      <w:r w:rsidRPr="00585483">
        <w:rPr>
          <w:rFonts w:ascii="Arial Unicode MS" w:eastAsia="Arial Unicode MS" w:hAnsi="Arial Unicode MS" w:cs="Arial Unicode MS" w:hint="eastAsia"/>
          <w:color w:val="4F81BD" w:themeColor="accent1"/>
          <w:sz w:val="28"/>
          <w:szCs w:val="28"/>
        </w:rPr>
        <w:t></w:t>
      </w:r>
      <w:r w:rsidRPr="00585483">
        <w:rPr>
          <w:rFonts w:ascii="Wingdings-Regular" w:eastAsia="Wingdings-Regular" w:cs="Wingdings-Regular"/>
          <w:color w:val="4F81BD" w:themeColor="accent1"/>
          <w:sz w:val="28"/>
          <w:szCs w:val="28"/>
        </w:rPr>
        <w:t xml:space="preserve"> </w:t>
      </w:r>
      <w:r w:rsidRPr="00585483">
        <w:rPr>
          <w:rFonts w:ascii="TimesNewRomanPS-BoldMT" w:eastAsia="Wingdings-Regular" w:hAnsi="TimesNewRomanPS-BoldMT" w:cs="TimesNewRomanPS-BoldMT"/>
          <w:b/>
          <w:bCs/>
          <w:color w:val="4F81BD" w:themeColor="accent1"/>
          <w:sz w:val="28"/>
          <w:szCs w:val="28"/>
        </w:rPr>
        <w:t>Les combinaisons de calcul :</w:t>
      </w:r>
    </w:p>
    <w:p w:rsidR="0095779F" w:rsidRPr="00585483" w:rsidRDefault="0095779F" w:rsidP="0095779F">
      <w:pPr>
        <w:autoSpaceDE w:val="0"/>
        <w:autoSpaceDN w:val="0"/>
        <w:adjustRightInd w:val="0"/>
        <w:rPr>
          <w:rFonts w:ascii="TimesNewRomanPSMT" w:eastAsia="Wingdings-Regular" w:hAnsi="TimesNewRomanPSMT" w:cs="TimesNewRomanPSMT"/>
          <w:sz w:val="24"/>
          <w:szCs w:val="24"/>
        </w:rPr>
      </w:pPr>
      <w:r w:rsidRPr="00585483">
        <w:rPr>
          <w:rFonts w:ascii="TimesNewRomanPSMT" w:eastAsia="Wingdings-Regular" w:hAnsi="TimesNewRomanPSMT" w:cs="TimesNewRomanPSMT"/>
          <w:sz w:val="24"/>
          <w:szCs w:val="24"/>
        </w:rPr>
        <w:t xml:space="preserve">1- </w:t>
      </w:r>
      <w:r w:rsidRPr="00585483">
        <w:rPr>
          <w:rFonts w:ascii="TimesNewRomanPS-BoldMT" w:eastAsia="Wingdings-Regular" w:hAnsi="TimesNewRomanPS-BoldMT" w:cs="TimesNewRomanPS-BoldMT"/>
          <w:b/>
          <w:bCs/>
          <w:sz w:val="24"/>
          <w:szCs w:val="24"/>
        </w:rPr>
        <w:t>1.35 G + 1.5 Q …………</w:t>
      </w:r>
      <w:r w:rsidRPr="00585483">
        <w:rPr>
          <w:rFonts w:ascii="TimesNewRomanPSMT" w:eastAsia="Wingdings-Regular" w:hAnsi="TimesNewRomanPSMT" w:cs="TimesNewRomanPSMT"/>
          <w:sz w:val="24"/>
          <w:szCs w:val="24"/>
        </w:rPr>
        <w:t>selon BAEL91</w:t>
      </w:r>
    </w:p>
    <w:p w:rsidR="0095779F" w:rsidRPr="00585483" w:rsidRDefault="0095779F" w:rsidP="0095779F">
      <w:pPr>
        <w:autoSpaceDE w:val="0"/>
        <w:autoSpaceDN w:val="0"/>
        <w:adjustRightInd w:val="0"/>
        <w:rPr>
          <w:rFonts w:ascii="TimesNewRomanPSMT" w:eastAsia="Wingdings-Regular" w:hAnsi="TimesNewRomanPSMT" w:cs="TimesNewRomanPSMT"/>
          <w:sz w:val="24"/>
          <w:szCs w:val="24"/>
        </w:rPr>
      </w:pPr>
      <w:r w:rsidRPr="00585483">
        <w:rPr>
          <w:rFonts w:ascii="TimesNewRomanPSMT" w:eastAsia="Wingdings-Regular" w:hAnsi="TimesNewRomanPSMT" w:cs="TimesNewRomanPSMT"/>
          <w:sz w:val="24"/>
          <w:szCs w:val="24"/>
        </w:rPr>
        <w:t xml:space="preserve">2- </w:t>
      </w:r>
      <w:r w:rsidRPr="00585483">
        <w:rPr>
          <w:rFonts w:ascii="TimesNewRomanPS-BoldMT" w:eastAsia="Wingdings-Regular" w:hAnsi="TimesNewRomanPS-BoldMT" w:cs="TimesNewRomanPS-BoldMT"/>
          <w:b/>
          <w:bCs/>
          <w:sz w:val="24"/>
          <w:szCs w:val="24"/>
        </w:rPr>
        <w:t xml:space="preserve">G + Q </w:t>
      </w:r>
      <w:r>
        <w:rPr>
          <w:rFonts w:ascii="Symbol" w:eastAsia="Symbol" w:hAnsi="Symbol" w:cs="Symbol"/>
          <w:color w:val="000000"/>
          <w:sz w:val="28"/>
          <w:szCs w:val="28"/>
        </w:rPr>
        <w:t></w:t>
      </w:r>
      <w:r w:rsidRPr="00585483">
        <w:rPr>
          <w:rFonts w:ascii="SymbolMT" w:eastAsia="SymbolMT" w:cs="SymbolMT"/>
          <w:sz w:val="24"/>
          <w:szCs w:val="24"/>
        </w:rPr>
        <w:t xml:space="preserve"> </w:t>
      </w:r>
      <w:r w:rsidRPr="00585483">
        <w:rPr>
          <w:rFonts w:ascii="TimesNewRomanPS-BoldMT" w:eastAsia="Wingdings-Regular" w:hAnsi="TimesNewRomanPS-BoldMT" w:cs="TimesNewRomanPS-BoldMT"/>
          <w:b/>
          <w:bCs/>
          <w:sz w:val="24"/>
          <w:szCs w:val="24"/>
        </w:rPr>
        <w:t>E ……………</w:t>
      </w:r>
      <w:r>
        <w:rPr>
          <w:rFonts w:ascii="TimesNewRomanPS-BoldMT" w:eastAsia="Wingdings-Regular" w:hAnsi="TimesNewRomanPS-BoldMT" w:cs="TimesNewRomanPS-BoldMT"/>
          <w:b/>
          <w:bCs/>
          <w:sz w:val="24"/>
          <w:szCs w:val="24"/>
        </w:rPr>
        <w:t>.</w:t>
      </w:r>
      <w:r w:rsidRPr="00585483">
        <w:rPr>
          <w:rFonts w:ascii="TimesNewRomanPSMT" w:eastAsia="Wingdings-Regular" w:hAnsi="TimesNewRomanPSMT" w:cs="TimesNewRomanPSMT"/>
          <w:sz w:val="24"/>
          <w:szCs w:val="24"/>
        </w:rPr>
        <w:t>selon RPA2003</w:t>
      </w:r>
    </w:p>
    <w:p w:rsidR="0095779F" w:rsidRDefault="0095779F" w:rsidP="0095779F">
      <w:pPr>
        <w:autoSpaceDE w:val="0"/>
        <w:autoSpaceDN w:val="0"/>
        <w:adjustRightInd w:val="0"/>
        <w:rPr>
          <w:rFonts w:ascii="TimesNewRomanPSMT" w:eastAsia="Wingdings-Regular" w:hAnsi="TimesNewRomanPSMT" w:cs="TimesNewRomanPSMT"/>
          <w:sz w:val="24"/>
          <w:szCs w:val="24"/>
        </w:rPr>
      </w:pPr>
      <w:r w:rsidRPr="00585483">
        <w:rPr>
          <w:rFonts w:ascii="TimesNewRomanPSMT" w:eastAsia="Wingdings-Regular" w:hAnsi="TimesNewRomanPSMT" w:cs="TimesNewRomanPSMT"/>
          <w:sz w:val="24"/>
          <w:szCs w:val="24"/>
        </w:rPr>
        <w:t xml:space="preserve">3- </w:t>
      </w:r>
      <w:r w:rsidRPr="00585483">
        <w:rPr>
          <w:rFonts w:ascii="TimesNewRomanPS-BoldMT" w:eastAsia="Wingdings-Regular" w:hAnsi="TimesNewRomanPS-BoldMT" w:cs="TimesNewRomanPS-BoldMT"/>
          <w:b/>
          <w:bCs/>
          <w:sz w:val="24"/>
          <w:szCs w:val="24"/>
        </w:rPr>
        <w:t xml:space="preserve">0.8 G </w:t>
      </w:r>
      <w:r>
        <w:rPr>
          <w:rFonts w:ascii="Symbol" w:eastAsia="Symbol" w:hAnsi="Symbol" w:cs="Symbol"/>
          <w:color w:val="000000"/>
          <w:sz w:val="28"/>
          <w:szCs w:val="28"/>
        </w:rPr>
        <w:t></w:t>
      </w:r>
      <w:r w:rsidRPr="00585483">
        <w:rPr>
          <w:rFonts w:ascii="SymbolMT" w:eastAsia="SymbolMT" w:cs="SymbolMT"/>
          <w:sz w:val="24"/>
          <w:szCs w:val="24"/>
        </w:rPr>
        <w:t xml:space="preserve"> </w:t>
      </w:r>
      <w:r w:rsidRPr="00585483">
        <w:rPr>
          <w:rFonts w:ascii="TimesNewRomanPS-BoldMT" w:eastAsia="Wingdings-Regular" w:hAnsi="TimesNewRomanPS-BoldMT" w:cs="TimesNewRomanPS-BoldMT"/>
          <w:b/>
          <w:bCs/>
          <w:sz w:val="24"/>
          <w:szCs w:val="24"/>
        </w:rPr>
        <w:t>E ……………</w:t>
      </w:r>
      <w:r>
        <w:rPr>
          <w:rFonts w:ascii="TimesNewRomanPS-BoldMT" w:eastAsia="Wingdings-Regular" w:hAnsi="TimesNewRomanPS-BoldMT" w:cs="TimesNewRomanPS-BoldMT"/>
          <w:b/>
          <w:bCs/>
          <w:sz w:val="24"/>
          <w:szCs w:val="24"/>
        </w:rPr>
        <w:t>...</w:t>
      </w:r>
      <w:r w:rsidRPr="00585483">
        <w:rPr>
          <w:rFonts w:ascii="TimesNewRomanPSMT" w:eastAsia="Wingdings-Regular" w:hAnsi="TimesNewRomanPSMT" w:cs="TimesNewRomanPSMT"/>
          <w:sz w:val="24"/>
          <w:szCs w:val="24"/>
        </w:rPr>
        <w:t>selon RPA2003</w:t>
      </w:r>
    </w:p>
    <w:p w:rsidR="0095779F" w:rsidRDefault="0095779F" w:rsidP="0095779F">
      <w:pPr>
        <w:autoSpaceDE w:val="0"/>
        <w:autoSpaceDN w:val="0"/>
        <w:adjustRightInd w:val="0"/>
        <w:rPr>
          <w:rFonts w:ascii="TimesNewRomanPSMT" w:eastAsia="Wingdings-Regular" w:hAnsi="TimesNewRomanPSMT" w:cs="TimesNewRomanPSMT"/>
          <w:sz w:val="24"/>
          <w:szCs w:val="24"/>
        </w:rPr>
      </w:pP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t xml:space="preserve">La combinaison </w:t>
      </w:r>
      <w:proofErr w:type="gramStart"/>
      <w:r w:rsidRPr="0095779F">
        <w:rPr>
          <w:rFonts w:asciiTheme="majorBidi" w:hAnsiTheme="majorBidi" w:cstheme="majorBidi"/>
          <w:color w:val="000000"/>
          <w:sz w:val="26"/>
          <w:szCs w:val="26"/>
        </w:rPr>
        <w:t>( 1,35G</w:t>
      </w:r>
      <w:proofErr w:type="gramEnd"/>
      <w:r w:rsidRPr="0095779F">
        <w:rPr>
          <w:rFonts w:asciiTheme="majorBidi" w:hAnsiTheme="majorBidi" w:cstheme="majorBidi"/>
          <w:color w:val="000000"/>
          <w:sz w:val="26"/>
          <w:szCs w:val="26"/>
        </w:rPr>
        <w:t>+1,5Q) ) nous permet de déterminer le moment maximum en travée.</w:t>
      </w: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t>La combinaison (G + Q</w:t>
      </w:r>
      <w:r w:rsidRPr="0095779F">
        <w:rPr>
          <w:rFonts w:asciiTheme="majorBidi" w:hAnsiTheme="majorBidi" w:cstheme="majorBidi"/>
          <w:color w:val="000000"/>
          <w:sz w:val="26"/>
          <w:szCs w:val="26"/>
        </w:rPr>
        <w:object w:dxaOrig="240" w:dyaOrig="260">
          <v:shape id="_x0000_i1263" type="#_x0000_t75" style="width:12pt;height:12.75pt" o:ole="" fillcolor="window">
            <v:imagedata r:id="rId518" o:title=""/>
          </v:shape>
          <o:OLEObject Type="Embed" ProgID="Equation.3" ShapeID="_x0000_i1263" DrawAspect="Content" ObjectID="_1662191268" r:id="rId519"/>
        </w:object>
      </w:r>
      <w:proofErr w:type="gramStart"/>
      <w:r w:rsidRPr="0095779F">
        <w:rPr>
          <w:rFonts w:asciiTheme="majorBidi" w:hAnsiTheme="majorBidi" w:cstheme="majorBidi"/>
          <w:color w:val="000000"/>
          <w:sz w:val="26"/>
          <w:szCs w:val="26"/>
        </w:rPr>
        <w:t>E )</w:t>
      </w:r>
      <w:proofErr w:type="gramEnd"/>
      <w:r w:rsidRPr="0095779F">
        <w:rPr>
          <w:rFonts w:asciiTheme="majorBidi" w:hAnsiTheme="majorBidi" w:cstheme="majorBidi"/>
          <w:color w:val="000000"/>
          <w:sz w:val="26"/>
          <w:szCs w:val="26"/>
        </w:rPr>
        <w:t xml:space="preserve"> donne le moment négatif maximum en valeur absolue, sur les appuis et permettra de déterminer le ferraillage supérieur au niveau des appuis. </w:t>
      </w: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t>La combinaison (</w:t>
      </w:r>
      <w:smartTag w:uri="urn:schemas-microsoft-com:office:smarttags" w:element="metricconverter">
        <w:smartTagPr>
          <w:attr w:name="ProductID" w:val="0.8 G"/>
        </w:smartTagPr>
        <w:r w:rsidRPr="0095779F">
          <w:rPr>
            <w:rFonts w:asciiTheme="majorBidi" w:hAnsiTheme="majorBidi" w:cstheme="majorBidi"/>
            <w:color w:val="000000"/>
            <w:sz w:val="26"/>
            <w:szCs w:val="26"/>
          </w:rPr>
          <w:t>0.8 G</w:t>
        </w:r>
      </w:smartTag>
      <w:r w:rsidRPr="0095779F">
        <w:rPr>
          <w:rFonts w:asciiTheme="majorBidi" w:hAnsiTheme="majorBidi" w:cstheme="majorBidi"/>
          <w:color w:val="000000"/>
          <w:sz w:val="26"/>
          <w:szCs w:val="26"/>
        </w:rPr>
        <w:t xml:space="preserve"> </w:t>
      </w:r>
      <w:r w:rsidRPr="0095779F">
        <w:rPr>
          <w:rFonts w:asciiTheme="majorBidi" w:hAnsiTheme="majorBidi" w:cstheme="majorBidi"/>
          <w:color w:val="000000"/>
          <w:sz w:val="26"/>
          <w:szCs w:val="26"/>
        </w:rPr>
        <w:object w:dxaOrig="240" w:dyaOrig="260">
          <v:shape id="_x0000_i1264" type="#_x0000_t75" style="width:12pt;height:12.75pt" o:ole="" fillcolor="window">
            <v:imagedata r:id="rId518" o:title=""/>
          </v:shape>
          <o:OLEObject Type="Embed" ProgID="Equation.3" ShapeID="_x0000_i1264" DrawAspect="Content" ObjectID="_1662191269" r:id="rId520"/>
        </w:object>
      </w:r>
      <w:r w:rsidRPr="0095779F">
        <w:rPr>
          <w:rFonts w:asciiTheme="majorBidi" w:hAnsiTheme="majorBidi" w:cstheme="majorBidi"/>
          <w:color w:val="000000"/>
          <w:sz w:val="26"/>
          <w:szCs w:val="26"/>
        </w:rPr>
        <w:t xml:space="preserve"> </w:t>
      </w:r>
      <w:proofErr w:type="gramStart"/>
      <w:r w:rsidRPr="0095779F">
        <w:rPr>
          <w:rFonts w:asciiTheme="majorBidi" w:hAnsiTheme="majorBidi" w:cstheme="majorBidi"/>
          <w:color w:val="000000"/>
          <w:sz w:val="26"/>
          <w:szCs w:val="26"/>
        </w:rPr>
        <w:t>E )</w:t>
      </w:r>
      <w:proofErr w:type="gramEnd"/>
      <w:r w:rsidRPr="0095779F">
        <w:rPr>
          <w:rFonts w:asciiTheme="majorBidi" w:hAnsiTheme="majorBidi" w:cstheme="majorBidi"/>
          <w:color w:val="000000"/>
          <w:sz w:val="26"/>
          <w:szCs w:val="26"/>
        </w:rPr>
        <w:t xml:space="preserve"> nous permettra de déterminer le moment négatif ou positif minimum en valeur absolue sur les appuis et permettra dans le cas </w:t>
      </w:r>
      <w:proofErr w:type="spellStart"/>
      <w:r w:rsidRPr="0095779F">
        <w:rPr>
          <w:rFonts w:asciiTheme="majorBidi" w:hAnsiTheme="majorBidi" w:cstheme="majorBidi"/>
          <w:color w:val="000000"/>
          <w:sz w:val="26"/>
          <w:szCs w:val="26"/>
        </w:rPr>
        <w:t>oùM</w:t>
      </w:r>
      <w:proofErr w:type="spellEnd"/>
      <w:r w:rsidRPr="0095779F">
        <w:rPr>
          <w:rFonts w:asciiTheme="majorBidi" w:hAnsiTheme="majorBidi" w:cstheme="majorBidi"/>
          <w:color w:val="000000"/>
          <w:sz w:val="26"/>
          <w:szCs w:val="26"/>
        </w:rPr>
        <w:t xml:space="preserve"> &gt; 0 de déterminer le ferraillage au niveau des appuis. </w:t>
      </w:r>
    </w:p>
    <w:p w:rsidR="0095779F" w:rsidRDefault="0095779F" w:rsidP="0095779F">
      <w:pPr>
        <w:pStyle w:val="Corpsdetexte"/>
        <w:rPr>
          <w:b/>
          <w:bCs/>
          <w:color w:val="000000"/>
          <w:sz w:val="26"/>
          <w:szCs w:val="26"/>
        </w:rPr>
      </w:pPr>
    </w:p>
    <w:p w:rsidR="0095779F" w:rsidRDefault="0095779F" w:rsidP="0095779F">
      <w:pPr>
        <w:pStyle w:val="Corpsdetexte"/>
        <w:rPr>
          <w:b/>
          <w:bCs/>
          <w:color w:val="000000"/>
          <w:sz w:val="26"/>
          <w:szCs w:val="26"/>
        </w:rPr>
      </w:pPr>
    </w:p>
    <w:p w:rsidR="0095779F" w:rsidRDefault="0095779F" w:rsidP="0095779F">
      <w:pPr>
        <w:pStyle w:val="Corpsdetexte"/>
        <w:rPr>
          <w:b/>
          <w:bCs/>
          <w:color w:val="4F81BD" w:themeColor="accent1"/>
          <w:sz w:val="26"/>
          <w:szCs w:val="26"/>
        </w:rPr>
      </w:pPr>
    </w:p>
    <w:p w:rsidR="0095779F" w:rsidRDefault="0095779F" w:rsidP="0095779F">
      <w:pPr>
        <w:pStyle w:val="Corpsdetexte"/>
        <w:rPr>
          <w:b/>
          <w:bCs/>
          <w:color w:val="4F81BD" w:themeColor="accent1"/>
          <w:sz w:val="26"/>
          <w:szCs w:val="26"/>
        </w:rPr>
      </w:pPr>
    </w:p>
    <w:p w:rsidR="0095779F" w:rsidRPr="0003552A" w:rsidRDefault="0095779F" w:rsidP="0095779F">
      <w:pPr>
        <w:pStyle w:val="Corpsdetexte"/>
        <w:rPr>
          <w:b/>
          <w:bCs/>
          <w:color w:val="4F81BD" w:themeColor="accent1"/>
          <w:sz w:val="26"/>
          <w:szCs w:val="26"/>
        </w:rPr>
      </w:pPr>
      <w:r w:rsidRPr="0003552A">
        <w:rPr>
          <w:b/>
          <w:bCs/>
          <w:color w:val="4F81BD" w:themeColor="accent1"/>
          <w:sz w:val="26"/>
          <w:szCs w:val="26"/>
        </w:rPr>
        <w:lastRenderedPageBreak/>
        <w:t>Ferraillage longitudinal :</w:t>
      </w:r>
    </w:p>
    <w:p w:rsidR="0095779F" w:rsidRPr="00C76322" w:rsidRDefault="0095779F" w:rsidP="0095779F">
      <w:pPr>
        <w:pStyle w:val="Corpsdetexte"/>
        <w:rPr>
          <w:b/>
          <w:bCs/>
          <w:color w:val="000000"/>
          <w:sz w:val="26"/>
          <w:szCs w:val="26"/>
        </w:rPr>
      </w:pPr>
      <w:r w:rsidRPr="00C76322">
        <w:rPr>
          <w:color w:val="000000"/>
          <w:sz w:val="26"/>
          <w:szCs w:val="26"/>
        </w:rPr>
        <w:t xml:space="preserve">        Les étapes de calcul sont données dans l’organigramme ci après. Néanmoins il faut respecter les pourcentages </w:t>
      </w:r>
      <w:proofErr w:type="gramStart"/>
      <w:r w:rsidRPr="00C76322">
        <w:rPr>
          <w:color w:val="000000"/>
          <w:sz w:val="26"/>
          <w:szCs w:val="26"/>
        </w:rPr>
        <w:t>minimaux données par les</w:t>
      </w:r>
      <w:r w:rsidRPr="00C76322">
        <w:rPr>
          <w:b/>
          <w:bCs/>
          <w:color w:val="000000"/>
          <w:sz w:val="26"/>
          <w:szCs w:val="26"/>
        </w:rPr>
        <w:t xml:space="preserve"> CBA93 </w:t>
      </w:r>
      <w:proofErr w:type="gramEnd"/>
      <w:r w:rsidRPr="00C76322">
        <w:rPr>
          <w:color w:val="000000"/>
          <w:sz w:val="26"/>
          <w:szCs w:val="26"/>
        </w:rPr>
        <w:t xml:space="preserve"> et </w:t>
      </w:r>
      <w:r w:rsidRPr="00C76322">
        <w:rPr>
          <w:b/>
          <w:bCs/>
          <w:color w:val="000000"/>
          <w:sz w:val="26"/>
          <w:szCs w:val="26"/>
        </w:rPr>
        <w:t>RPA99</w:t>
      </w:r>
    </w:p>
    <w:p w:rsidR="0095779F" w:rsidRPr="00C76322" w:rsidRDefault="0095779F" w:rsidP="0095779F">
      <w:pPr>
        <w:pStyle w:val="Corpsdetexte"/>
        <w:rPr>
          <w:color w:val="000000"/>
          <w:sz w:val="26"/>
          <w:szCs w:val="26"/>
        </w:rPr>
      </w:pPr>
      <w:r w:rsidRPr="00C76322">
        <w:rPr>
          <w:color w:val="000000"/>
          <w:sz w:val="26"/>
          <w:szCs w:val="26"/>
        </w:rPr>
        <w:t>Ferraillage minimal d’après CBA93 : (</w:t>
      </w:r>
      <w:r w:rsidRPr="00C76322">
        <w:rPr>
          <w:b/>
          <w:bCs/>
          <w:color w:val="000000"/>
          <w:sz w:val="26"/>
          <w:szCs w:val="26"/>
        </w:rPr>
        <w:t>Condition De Non Fragilité</w:t>
      </w:r>
      <w:r w:rsidRPr="00C76322">
        <w:rPr>
          <w:color w:val="000000"/>
          <w:sz w:val="26"/>
          <w:szCs w:val="26"/>
        </w:rPr>
        <w:t>)</w:t>
      </w:r>
    </w:p>
    <w:p w:rsidR="0095779F" w:rsidRPr="00C76322" w:rsidRDefault="0095779F" w:rsidP="0095779F">
      <w:pPr>
        <w:pStyle w:val="Corpsdetexte"/>
        <w:rPr>
          <w:color w:val="000000"/>
          <w:sz w:val="26"/>
          <w:szCs w:val="26"/>
        </w:rPr>
      </w:pPr>
      <w:r w:rsidRPr="00C76322">
        <w:rPr>
          <w:color w:val="000000"/>
          <w:sz w:val="26"/>
          <w:szCs w:val="26"/>
        </w:rPr>
        <w:t xml:space="preserve">      A</w:t>
      </w:r>
      <w:r w:rsidRPr="00C76322">
        <w:rPr>
          <w:color w:val="000000"/>
          <w:sz w:val="26"/>
          <w:szCs w:val="26"/>
          <w:vertAlign w:val="subscript"/>
        </w:rPr>
        <w:t xml:space="preserve">s  </w:t>
      </w:r>
      <w:r w:rsidRPr="00C76322">
        <w:rPr>
          <w:color w:val="000000"/>
          <w:sz w:val="26"/>
          <w:szCs w:val="26"/>
        </w:rPr>
        <w:object w:dxaOrig="220" w:dyaOrig="260">
          <v:shape id="_x0000_i1265" type="#_x0000_t75" style="width:11.25pt;height:12.75pt" o:ole="" fillcolor="window">
            <v:imagedata r:id="rId521" o:title=""/>
          </v:shape>
          <o:OLEObject Type="Embed" ProgID="Equation.3" ShapeID="_x0000_i1265" DrawAspect="Content" ObjectID="_1662191270" r:id="rId522"/>
        </w:object>
      </w:r>
      <w:r w:rsidRPr="00C76322">
        <w:rPr>
          <w:color w:val="000000"/>
          <w:sz w:val="26"/>
          <w:szCs w:val="26"/>
        </w:rPr>
        <w:t xml:space="preserve"> A</w:t>
      </w:r>
      <w:r w:rsidRPr="00C76322">
        <w:rPr>
          <w:color w:val="000000"/>
          <w:sz w:val="26"/>
          <w:szCs w:val="26"/>
          <w:vertAlign w:val="subscript"/>
        </w:rPr>
        <w:t>min</w:t>
      </w:r>
      <w:r w:rsidRPr="00C76322">
        <w:rPr>
          <w:color w:val="000000"/>
          <w:sz w:val="26"/>
          <w:szCs w:val="26"/>
        </w:rPr>
        <w:t xml:space="preserve">  =  </w:t>
      </w:r>
      <w:r w:rsidRPr="00DD5FB4">
        <w:rPr>
          <w:color w:val="000000"/>
          <w:position w:val="-30"/>
          <w:sz w:val="26"/>
          <w:szCs w:val="26"/>
        </w:rPr>
        <w:object w:dxaOrig="1340" w:dyaOrig="700">
          <v:shape id="_x0000_i1266" type="#_x0000_t75" style="width:66.75pt;height:35.25pt" o:ole="" fillcolor="window">
            <v:imagedata r:id="rId523" o:title=""/>
          </v:shape>
          <o:OLEObject Type="Embed" ProgID="Equation.3" ShapeID="_x0000_i1266" DrawAspect="Content" ObjectID="_1662191271" r:id="rId524"/>
        </w:object>
      </w:r>
    </w:p>
    <w:p w:rsidR="0095779F" w:rsidRPr="00C76322" w:rsidRDefault="0095779F" w:rsidP="0095779F">
      <w:pPr>
        <w:pStyle w:val="Corpsdetexte"/>
        <w:rPr>
          <w:color w:val="000000"/>
          <w:sz w:val="26"/>
          <w:szCs w:val="26"/>
        </w:rPr>
      </w:pPr>
      <w:r>
        <w:rPr>
          <w:color w:val="000000"/>
          <w:sz w:val="26"/>
          <w:szCs w:val="26"/>
        </w:rPr>
        <w:t xml:space="preserve">Pour les poutres </w:t>
      </w:r>
      <w:proofErr w:type="gramStart"/>
      <w:r>
        <w:rPr>
          <w:color w:val="000000"/>
          <w:sz w:val="26"/>
          <w:szCs w:val="26"/>
        </w:rPr>
        <w:t>( 30</w:t>
      </w:r>
      <w:proofErr w:type="gramEnd"/>
      <w:r>
        <w:rPr>
          <w:color w:val="000000"/>
          <w:sz w:val="26"/>
          <w:szCs w:val="26"/>
        </w:rPr>
        <w:t xml:space="preserve"> * 40</w:t>
      </w:r>
      <w:r w:rsidRPr="00C76322">
        <w:rPr>
          <w:color w:val="000000"/>
          <w:sz w:val="26"/>
          <w:szCs w:val="26"/>
        </w:rPr>
        <w:t xml:space="preserve"> )                   A</w:t>
      </w:r>
      <w:r w:rsidRPr="00C76322">
        <w:rPr>
          <w:color w:val="000000"/>
          <w:sz w:val="26"/>
          <w:szCs w:val="26"/>
          <w:vertAlign w:val="subscript"/>
        </w:rPr>
        <w:t xml:space="preserve">min </w:t>
      </w:r>
      <w:r w:rsidRPr="00C76322">
        <w:rPr>
          <w:color w:val="000000"/>
          <w:sz w:val="26"/>
          <w:szCs w:val="26"/>
        </w:rPr>
        <w:t>=  1.40cm²</w:t>
      </w:r>
      <w:r w:rsidRPr="00C76322">
        <w:rPr>
          <w:color w:val="000000"/>
          <w:sz w:val="26"/>
          <w:szCs w:val="26"/>
        </w:rPr>
        <w:object w:dxaOrig="200" w:dyaOrig="380">
          <v:shape id="_x0000_i1267" type="#_x0000_t75" style="width:9.75pt;height:18.75pt" o:ole="" fillcolor="window">
            <v:imagedata r:id="rId525" o:title=""/>
          </v:shape>
          <o:OLEObject Type="Embed" ProgID="Equation.3" ShapeID="_x0000_i1267" DrawAspect="Content" ObjectID="_1662191272" r:id="rId526"/>
        </w:object>
      </w:r>
    </w:p>
    <w:p w:rsidR="0095779F" w:rsidRPr="00C76322" w:rsidRDefault="0095779F" w:rsidP="0095779F">
      <w:pPr>
        <w:pStyle w:val="Corpsdetexte"/>
        <w:rPr>
          <w:color w:val="000000"/>
          <w:sz w:val="26"/>
          <w:szCs w:val="26"/>
        </w:rPr>
      </w:pPr>
      <w:r>
        <w:rPr>
          <w:color w:val="000000"/>
          <w:sz w:val="26"/>
          <w:szCs w:val="26"/>
        </w:rPr>
        <w:t xml:space="preserve">Pour les poutres </w:t>
      </w:r>
      <w:proofErr w:type="gramStart"/>
      <w:r>
        <w:rPr>
          <w:color w:val="000000"/>
          <w:sz w:val="26"/>
          <w:szCs w:val="26"/>
        </w:rPr>
        <w:t>( 30</w:t>
      </w:r>
      <w:proofErr w:type="gramEnd"/>
      <w:r>
        <w:rPr>
          <w:color w:val="000000"/>
          <w:sz w:val="26"/>
          <w:szCs w:val="26"/>
        </w:rPr>
        <w:t xml:space="preserve"> * 30</w:t>
      </w:r>
      <w:r w:rsidRPr="00C76322">
        <w:rPr>
          <w:color w:val="000000"/>
          <w:sz w:val="26"/>
          <w:szCs w:val="26"/>
        </w:rPr>
        <w:t xml:space="preserve"> )                   A</w:t>
      </w:r>
      <w:r w:rsidRPr="00C76322">
        <w:rPr>
          <w:color w:val="000000"/>
          <w:sz w:val="26"/>
          <w:szCs w:val="26"/>
          <w:vertAlign w:val="subscript"/>
        </w:rPr>
        <w:t xml:space="preserve">min </w:t>
      </w:r>
      <w:r w:rsidRPr="00C76322">
        <w:rPr>
          <w:color w:val="000000"/>
          <w:sz w:val="26"/>
          <w:szCs w:val="26"/>
        </w:rPr>
        <w:t>= 1,14cm²</w:t>
      </w:r>
    </w:p>
    <w:p w:rsidR="0095779F" w:rsidRPr="00C76322" w:rsidRDefault="0095779F" w:rsidP="0095779F">
      <w:pPr>
        <w:pStyle w:val="Corpsdetexte"/>
        <w:rPr>
          <w:color w:val="000000"/>
          <w:sz w:val="26"/>
          <w:szCs w:val="26"/>
        </w:rPr>
      </w:pPr>
      <w:r w:rsidRPr="00C76322">
        <w:rPr>
          <w:color w:val="000000"/>
          <w:sz w:val="26"/>
          <w:szCs w:val="26"/>
        </w:rPr>
        <w:t xml:space="preserve">Pour les poutres </w:t>
      </w:r>
      <w:proofErr w:type="gramStart"/>
      <w:r w:rsidRPr="00C76322">
        <w:rPr>
          <w:color w:val="000000"/>
          <w:sz w:val="26"/>
          <w:szCs w:val="26"/>
        </w:rPr>
        <w:t>( 30</w:t>
      </w:r>
      <w:proofErr w:type="gramEnd"/>
      <w:r w:rsidRPr="00C76322">
        <w:rPr>
          <w:color w:val="000000"/>
          <w:sz w:val="26"/>
          <w:szCs w:val="26"/>
        </w:rPr>
        <w:t xml:space="preserve"> * 30 )                   A</w:t>
      </w:r>
      <w:r w:rsidRPr="00C76322">
        <w:rPr>
          <w:color w:val="000000"/>
          <w:sz w:val="26"/>
          <w:szCs w:val="26"/>
          <w:vertAlign w:val="subscript"/>
        </w:rPr>
        <w:t xml:space="preserve">min </w:t>
      </w:r>
      <w:r w:rsidRPr="00C76322">
        <w:rPr>
          <w:color w:val="000000"/>
          <w:sz w:val="26"/>
          <w:szCs w:val="26"/>
        </w:rPr>
        <w:t>=  0,97m²</w:t>
      </w:r>
    </w:p>
    <w:p w:rsidR="0095779F" w:rsidRPr="00C76322" w:rsidRDefault="0095779F" w:rsidP="0095779F">
      <w:pPr>
        <w:pStyle w:val="Corpsdetexte"/>
        <w:rPr>
          <w:color w:val="000000"/>
          <w:sz w:val="26"/>
          <w:szCs w:val="26"/>
        </w:rPr>
      </w:pPr>
      <w:r w:rsidRPr="00C76322">
        <w:rPr>
          <w:color w:val="000000"/>
          <w:sz w:val="26"/>
          <w:szCs w:val="26"/>
        </w:rPr>
        <w:t xml:space="preserve">Pourcentage minimal d’après RPA99 : </w:t>
      </w:r>
    </w:p>
    <w:p w:rsidR="0095779F" w:rsidRPr="00C76322" w:rsidRDefault="0095779F" w:rsidP="0095779F">
      <w:pPr>
        <w:pStyle w:val="Corpsdetexte"/>
        <w:rPr>
          <w:color w:val="000000"/>
          <w:sz w:val="26"/>
          <w:szCs w:val="26"/>
        </w:rPr>
      </w:pPr>
      <w:r w:rsidRPr="00C76322">
        <w:rPr>
          <w:color w:val="000000"/>
          <w:sz w:val="26"/>
          <w:szCs w:val="26"/>
        </w:rPr>
        <w:t xml:space="preserve">   </w:t>
      </w:r>
      <w:proofErr w:type="gramStart"/>
      <w:r w:rsidRPr="00C76322">
        <w:rPr>
          <w:color w:val="000000"/>
          <w:sz w:val="26"/>
          <w:szCs w:val="26"/>
        </w:rPr>
        <w:t>le</w:t>
      </w:r>
      <w:proofErr w:type="gramEnd"/>
      <w:r w:rsidRPr="00C76322">
        <w:rPr>
          <w:color w:val="000000"/>
          <w:sz w:val="26"/>
          <w:szCs w:val="26"/>
        </w:rPr>
        <w:t xml:space="preserve"> pourcentage total minimum des aciers longitudinaux sur toute la longueur de la poutre est de 0,5% en toute section.</w:t>
      </w:r>
    </w:p>
    <w:p w:rsidR="0095779F" w:rsidRPr="00C76322" w:rsidRDefault="0095779F" w:rsidP="0095779F">
      <w:pPr>
        <w:pStyle w:val="Corpsdetexte"/>
        <w:rPr>
          <w:color w:val="000000"/>
          <w:sz w:val="26"/>
          <w:szCs w:val="26"/>
        </w:rPr>
      </w:pPr>
      <w:r w:rsidRPr="00C76322">
        <w:rPr>
          <w:color w:val="000000"/>
          <w:sz w:val="26"/>
          <w:szCs w:val="26"/>
        </w:rPr>
        <w:t>A</w:t>
      </w:r>
      <w:r w:rsidRPr="00C76322">
        <w:rPr>
          <w:color w:val="000000"/>
          <w:sz w:val="26"/>
          <w:szCs w:val="26"/>
          <w:vertAlign w:val="subscript"/>
        </w:rPr>
        <w:t>min</w:t>
      </w:r>
      <w:r w:rsidRPr="00C76322">
        <w:rPr>
          <w:color w:val="000000"/>
          <w:sz w:val="26"/>
          <w:szCs w:val="26"/>
        </w:rPr>
        <w:t xml:space="preserve"> =  0.5% *</w:t>
      </w:r>
      <w:proofErr w:type="gramStart"/>
      <w:r w:rsidRPr="00C76322">
        <w:rPr>
          <w:color w:val="000000"/>
          <w:sz w:val="26"/>
          <w:szCs w:val="26"/>
        </w:rPr>
        <w:t>( b</w:t>
      </w:r>
      <w:proofErr w:type="gramEnd"/>
      <w:r w:rsidRPr="00C76322">
        <w:rPr>
          <w:color w:val="000000"/>
          <w:sz w:val="26"/>
          <w:szCs w:val="26"/>
        </w:rPr>
        <w:t xml:space="preserve"> * h )</w:t>
      </w:r>
    </w:p>
    <w:p w:rsidR="0095779F" w:rsidRPr="00C76322" w:rsidRDefault="0095779F" w:rsidP="0095779F">
      <w:pPr>
        <w:pStyle w:val="Corpsdetexte"/>
        <w:rPr>
          <w:color w:val="000000"/>
          <w:sz w:val="26"/>
          <w:szCs w:val="26"/>
        </w:rPr>
      </w:pPr>
      <w:r w:rsidRPr="00C76322">
        <w:rPr>
          <w:color w:val="000000"/>
          <w:sz w:val="26"/>
          <w:szCs w:val="26"/>
        </w:rPr>
        <w:t xml:space="preserve">Pour les poutres </w:t>
      </w:r>
      <w:proofErr w:type="gramStart"/>
      <w:r w:rsidRPr="00C76322">
        <w:rPr>
          <w:color w:val="000000"/>
          <w:sz w:val="26"/>
          <w:szCs w:val="26"/>
        </w:rPr>
        <w:t>( 30</w:t>
      </w:r>
      <w:proofErr w:type="gramEnd"/>
      <w:r w:rsidRPr="00C76322">
        <w:rPr>
          <w:color w:val="000000"/>
          <w:sz w:val="26"/>
          <w:szCs w:val="26"/>
        </w:rPr>
        <w:t xml:space="preserve"> * 4</w:t>
      </w:r>
      <w:r>
        <w:rPr>
          <w:color w:val="000000"/>
          <w:sz w:val="26"/>
          <w:szCs w:val="26"/>
        </w:rPr>
        <w:t>0</w:t>
      </w:r>
      <w:r w:rsidRPr="00C76322">
        <w:rPr>
          <w:color w:val="000000"/>
          <w:sz w:val="26"/>
          <w:szCs w:val="26"/>
        </w:rPr>
        <w:t xml:space="preserve"> ) </w:t>
      </w:r>
      <w:r>
        <w:rPr>
          <w:color w:val="000000"/>
          <w:sz w:val="26"/>
          <w:szCs w:val="26"/>
        </w:rPr>
        <w:t xml:space="preserve">               </w:t>
      </w:r>
      <w:r w:rsidRPr="00C76322">
        <w:rPr>
          <w:color w:val="000000"/>
          <w:sz w:val="26"/>
          <w:szCs w:val="26"/>
        </w:rPr>
        <w:t xml:space="preserve"> A</w:t>
      </w:r>
      <w:r w:rsidRPr="00C76322">
        <w:rPr>
          <w:color w:val="000000"/>
          <w:sz w:val="26"/>
          <w:szCs w:val="26"/>
          <w:vertAlign w:val="subscript"/>
        </w:rPr>
        <w:t xml:space="preserve">min </w:t>
      </w:r>
      <w:r w:rsidRPr="00C76322">
        <w:rPr>
          <w:color w:val="000000"/>
          <w:sz w:val="26"/>
          <w:szCs w:val="26"/>
        </w:rPr>
        <w:t>=6,75cm²</w:t>
      </w:r>
      <w:r w:rsidRPr="00C76322">
        <w:rPr>
          <w:color w:val="000000"/>
          <w:sz w:val="26"/>
          <w:szCs w:val="26"/>
        </w:rPr>
        <w:object w:dxaOrig="200" w:dyaOrig="380">
          <v:shape id="_x0000_i1268" type="#_x0000_t75" style="width:9.75pt;height:18.75pt" o:ole="" fillcolor="window">
            <v:imagedata r:id="rId525" o:title=""/>
          </v:shape>
          <o:OLEObject Type="Embed" ProgID="Equation.3" ShapeID="_x0000_i1268" DrawAspect="Content" ObjectID="_1662191273" r:id="rId527"/>
        </w:object>
      </w:r>
      <w:r w:rsidRPr="00C76322">
        <w:rPr>
          <w:color w:val="000000"/>
          <w:sz w:val="26"/>
          <w:szCs w:val="26"/>
        </w:rPr>
        <w:t xml:space="preserve">  </w:t>
      </w:r>
    </w:p>
    <w:p w:rsidR="0095779F" w:rsidRPr="00C76322" w:rsidRDefault="0095779F" w:rsidP="0095779F">
      <w:pPr>
        <w:pStyle w:val="Corpsdetexte"/>
        <w:rPr>
          <w:color w:val="000000"/>
          <w:sz w:val="26"/>
          <w:szCs w:val="26"/>
        </w:rPr>
      </w:pPr>
      <w:r>
        <w:rPr>
          <w:color w:val="000000"/>
          <w:sz w:val="26"/>
          <w:szCs w:val="26"/>
        </w:rPr>
        <w:t xml:space="preserve">Pour les poutres </w:t>
      </w:r>
      <w:proofErr w:type="gramStart"/>
      <w:r>
        <w:rPr>
          <w:color w:val="000000"/>
          <w:sz w:val="26"/>
          <w:szCs w:val="26"/>
        </w:rPr>
        <w:t>( 30</w:t>
      </w:r>
      <w:proofErr w:type="gramEnd"/>
      <w:r>
        <w:rPr>
          <w:color w:val="000000"/>
          <w:sz w:val="26"/>
          <w:szCs w:val="26"/>
        </w:rPr>
        <w:t xml:space="preserve"> * 30</w:t>
      </w:r>
      <w:r w:rsidRPr="00C76322">
        <w:rPr>
          <w:color w:val="000000"/>
          <w:sz w:val="26"/>
          <w:szCs w:val="26"/>
        </w:rPr>
        <w:t>)                   A</w:t>
      </w:r>
      <w:r w:rsidRPr="00C76322">
        <w:rPr>
          <w:color w:val="000000"/>
          <w:sz w:val="26"/>
          <w:szCs w:val="26"/>
          <w:vertAlign w:val="subscript"/>
        </w:rPr>
        <w:t xml:space="preserve">min </w:t>
      </w:r>
      <w:r w:rsidRPr="00C76322">
        <w:rPr>
          <w:color w:val="000000"/>
          <w:sz w:val="26"/>
          <w:szCs w:val="26"/>
        </w:rPr>
        <w:t>= 5,25cm²</w:t>
      </w:r>
    </w:p>
    <w:p w:rsidR="0095779F" w:rsidRPr="00C76322" w:rsidRDefault="0095779F" w:rsidP="0095779F">
      <w:pPr>
        <w:pStyle w:val="Corpsdetexte"/>
        <w:rPr>
          <w:color w:val="000000"/>
          <w:sz w:val="26"/>
          <w:szCs w:val="26"/>
        </w:rPr>
      </w:pPr>
      <w:r w:rsidRPr="00C76322">
        <w:rPr>
          <w:color w:val="000000"/>
          <w:sz w:val="26"/>
          <w:szCs w:val="26"/>
        </w:rPr>
        <w:t xml:space="preserve">Pour les poutres </w:t>
      </w:r>
      <w:proofErr w:type="gramStart"/>
      <w:r w:rsidRPr="00C76322">
        <w:rPr>
          <w:color w:val="000000"/>
          <w:sz w:val="26"/>
          <w:szCs w:val="26"/>
        </w:rPr>
        <w:t>( 30</w:t>
      </w:r>
      <w:proofErr w:type="gramEnd"/>
      <w:r w:rsidRPr="00C76322">
        <w:rPr>
          <w:color w:val="000000"/>
          <w:sz w:val="26"/>
          <w:szCs w:val="26"/>
        </w:rPr>
        <w:t xml:space="preserve"> * 30)                   A</w:t>
      </w:r>
      <w:r w:rsidRPr="00C76322">
        <w:rPr>
          <w:color w:val="000000"/>
          <w:sz w:val="26"/>
          <w:szCs w:val="26"/>
          <w:vertAlign w:val="subscript"/>
        </w:rPr>
        <w:t xml:space="preserve">min </w:t>
      </w:r>
      <w:r w:rsidRPr="00C76322">
        <w:rPr>
          <w:color w:val="000000"/>
          <w:sz w:val="26"/>
          <w:szCs w:val="26"/>
        </w:rPr>
        <w:t>=4,5cm²</w:t>
      </w:r>
    </w:p>
    <w:p w:rsidR="0095779F" w:rsidRPr="00C76322" w:rsidRDefault="0095779F" w:rsidP="0095779F">
      <w:pPr>
        <w:pStyle w:val="Corpsdetexte"/>
        <w:jc w:val="both"/>
        <w:rPr>
          <w:color w:val="000000"/>
          <w:sz w:val="26"/>
          <w:szCs w:val="26"/>
        </w:rPr>
      </w:pPr>
      <w:r w:rsidRPr="00C76322">
        <w:rPr>
          <w:color w:val="000000"/>
          <w:sz w:val="26"/>
          <w:szCs w:val="26"/>
        </w:rPr>
        <w:t xml:space="preserve">Pourcentage maximal d’après RPA99 : </w:t>
      </w:r>
    </w:p>
    <w:p w:rsidR="0095779F" w:rsidRPr="00C76322" w:rsidRDefault="0095779F" w:rsidP="0095779F">
      <w:pPr>
        <w:pStyle w:val="Corpsdetexte"/>
        <w:rPr>
          <w:color w:val="000000"/>
          <w:sz w:val="26"/>
          <w:szCs w:val="26"/>
        </w:rPr>
      </w:pPr>
      <w:r w:rsidRPr="00C76322">
        <w:rPr>
          <w:color w:val="000000"/>
          <w:sz w:val="26"/>
          <w:szCs w:val="26"/>
        </w:rPr>
        <w:t>Le pourcentage total maximum des aciers longitudinaux est de :</w:t>
      </w:r>
    </w:p>
    <w:p w:rsidR="0095779F" w:rsidRPr="00C76322" w:rsidRDefault="0095779F" w:rsidP="0095779F">
      <w:pPr>
        <w:pStyle w:val="Corpsdetexte"/>
        <w:rPr>
          <w:color w:val="000000"/>
          <w:sz w:val="26"/>
          <w:szCs w:val="26"/>
        </w:rPr>
      </w:pPr>
      <w:r w:rsidRPr="00C76322">
        <w:rPr>
          <w:color w:val="000000"/>
          <w:sz w:val="26"/>
          <w:szCs w:val="26"/>
        </w:rPr>
        <w:tab/>
        <w:t xml:space="preserve">   4% en zone courante</w:t>
      </w:r>
    </w:p>
    <w:p w:rsidR="0095779F" w:rsidRPr="00C76322" w:rsidRDefault="0095779F" w:rsidP="0095779F">
      <w:pPr>
        <w:pStyle w:val="Corpsdetexte"/>
        <w:rPr>
          <w:color w:val="000000"/>
          <w:sz w:val="26"/>
          <w:szCs w:val="26"/>
        </w:rPr>
      </w:pPr>
      <w:r w:rsidRPr="00C76322">
        <w:rPr>
          <w:color w:val="000000"/>
          <w:sz w:val="26"/>
          <w:szCs w:val="26"/>
        </w:rPr>
        <w:tab/>
        <w:t xml:space="preserve">   6% en zone de recouvrement</w:t>
      </w:r>
    </w:p>
    <w:p w:rsidR="0095779F" w:rsidRPr="00C76322" w:rsidRDefault="0095779F" w:rsidP="001352AA">
      <w:pPr>
        <w:pStyle w:val="Corpsdetexte"/>
        <w:numPr>
          <w:ilvl w:val="0"/>
          <w:numId w:val="80"/>
        </w:numPr>
        <w:spacing w:after="0" w:line="360" w:lineRule="auto"/>
        <w:rPr>
          <w:color w:val="000000"/>
          <w:sz w:val="26"/>
          <w:szCs w:val="26"/>
        </w:rPr>
      </w:pPr>
      <w:r>
        <w:rPr>
          <w:color w:val="000000"/>
          <w:sz w:val="26"/>
          <w:szCs w:val="26"/>
        </w:rPr>
        <w:t xml:space="preserve">Pour les poutres </w:t>
      </w:r>
      <w:proofErr w:type="gramStart"/>
      <w:r>
        <w:rPr>
          <w:color w:val="000000"/>
          <w:sz w:val="26"/>
          <w:szCs w:val="26"/>
        </w:rPr>
        <w:t>( 30</w:t>
      </w:r>
      <w:proofErr w:type="gramEnd"/>
      <w:r>
        <w:rPr>
          <w:color w:val="000000"/>
          <w:sz w:val="26"/>
          <w:szCs w:val="26"/>
        </w:rPr>
        <w:t xml:space="preserve"> × 30</w:t>
      </w:r>
      <w:r w:rsidRPr="00C76322">
        <w:rPr>
          <w:color w:val="000000"/>
          <w:sz w:val="26"/>
          <w:szCs w:val="26"/>
        </w:rPr>
        <w:t xml:space="preserve"> )</w:t>
      </w:r>
    </w:p>
    <w:p w:rsidR="0095779F" w:rsidRPr="00C76322" w:rsidRDefault="0095779F" w:rsidP="0095779F">
      <w:pPr>
        <w:pStyle w:val="Corpsdetexte"/>
        <w:rPr>
          <w:color w:val="000000"/>
          <w:sz w:val="26"/>
          <w:szCs w:val="26"/>
        </w:rPr>
      </w:pPr>
      <w:r w:rsidRPr="00C76322">
        <w:rPr>
          <w:color w:val="000000"/>
          <w:sz w:val="26"/>
          <w:szCs w:val="26"/>
        </w:rPr>
        <w:t xml:space="preserve">                4 %   en zone courante                    </w:t>
      </w:r>
      <w:r w:rsidRPr="00C76322">
        <w:rPr>
          <w:color w:val="000000"/>
          <w:position w:val="-6"/>
          <w:sz w:val="26"/>
          <w:szCs w:val="26"/>
        </w:rPr>
        <w:object w:dxaOrig="300" w:dyaOrig="240">
          <v:shape id="_x0000_i1269" type="#_x0000_t75" style="width:15pt;height:12pt" o:ole="" fillcolor="window">
            <v:imagedata r:id="rId528" o:title=""/>
          </v:shape>
          <o:OLEObject Type="Embed" ProgID="Equation.3" ShapeID="_x0000_i1269" DrawAspect="Content" ObjectID="_1662191274" r:id="rId529"/>
        </w:object>
      </w:r>
      <w:r w:rsidRPr="00C76322">
        <w:rPr>
          <w:color w:val="000000"/>
          <w:sz w:val="26"/>
          <w:szCs w:val="26"/>
        </w:rPr>
        <w:t xml:space="preserve">    </w:t>
      </w:r>
      <w:proofErr w:type="spellStart"/>
      <w:r w:rsidRPr="00C76322">
        <w:rPr>
          <w:color w:val="000000"/>
          <w:sz w:val="26"/>
          <w:szCs w:val="26"/>
        </w:rPr>
        <w:t>A</w:t>
      </w:r>
      <w:r w:rsidRPr="00C76322">
        <w:rPr>
          <w:color w:val="000000"/>
          <w:sz w:val="26"/>
          <w:szCs w:val="26"/>
          <w:vertAlign w:val="subscript"/>
        </w:rPr>
        <w:t>max</w:t>
      </w:r>
      <w:proofErr w:type="spellEnd"/>
      <w:r w:rsidRPr="00C76322">
        <w:rPr>
          <w:color w:val="000000"/>
          <w:sz w:val="26"/>
          <w:szCs w:val="26"/>
        </w:rPr>
        <w:t xml:space="preserve">  = 42 cm²</w:t>
      </w:r>
    </w:p>
    <w:p w:rsidR="0095779F" w:rsidRPr="00C76322" w:rsidRDefault="0095779F" w:rsidP="0095779F">
      <w:pPr>
        <w:pStyle w:val="Corpsdetexte"/>
        <w:rPr>
          <w:color w:val="000000"/>
          <w:sz w:val="26"/>
          <w:szCs w:val="26"/>
        </w:rPr>
      </w:pPr>
      <w:r w:rsidRPr="00C76322">
        <w:rPr>
          <w:color w:val="000000"/>
          <w:sz w:val="26"/>
          <w:szCs w:val="26"/>
        </w:rPr>
        <w:t xml:space="preserve">                6 %   en zone de recouvrement       </w:t>
      </w:r>
      <w:r w:rsidRPr="00C76322">
        <w:rPr>
          <w:color w:val="000000"/>
          <w:position w:val="-6"/>
          <w:sz w:val="26"/>
          <w:szCs w:val="26"/>
        </w:rPr>
        <w:object w:dxaOrig="300" w:dyaOrig="240">
          <v:shape id="_x0000_i1270" type="#_x0000_t75" style="width:15pt;height:12pt" o:ole="" fillcolor="window">
            <v:imagedata r:id="rId530" o:title=""/>
          </v:shape>
          <o:OLEObject Type="Embed" ProgID="Equation.3" ShapeID="_x0000_i1270" DrawAspect="Content" ObjectID="_1662191275" r:id="rId531"/>
        </w:object>
      </w:r>
      <w:r w:rsidRPr="00C76322">
        <w:rPr>
          <w:color w:val="000000"/>
          <w:sz w:val="26"/>
          <w:szCs w:val="26"/>
        </w:rPr>
        <w:t xml:space="preserve">    </w:t>
      </w:r>
      <w:proofErr w:type="spellStart"/>
      <w:r w:rsidRPr="00C76322">
        <w:rPr>
          <w:color w:val="000000"/>
          <w:sz w:val="26"/>
          <w:szCs w:val="26"/>
        </w:rPr>
        <w:t>A</w:t>
      </w:r>
      <w:r w:rsidRPr="00C76322">
        <w:rPr>
          <w:color w:val="000000"/>
          <w:sz w:val="26"/>
          <w:szCs w:val="26"/>
          <w:vertAlign w:val="subscript"/>
        </w:rPr>
        <w:t>max</w:t>
      </w:r>
      <w:proofErr w:type="spellEnd"/>
      <w:r w:rsidRPr="00C76322">
        <w:rPr>
          <w:color w:val="000000"/>
          <w:sz w:val="26"/>
          <w:szCs w:val="26"/>
        </w:rPr>
        <w:t xml:space="preserve">  =  63 cm²</w:t>
      </w:r>
    </w:p>
    <w:p w:rsidR="0095779F" w:rsidRPr="00C76322" w:rsidRDefault="0095779F" w:rsidP="001352AA">
      <w:pPr>
        <w:pStyle w:val="Corpsdetexte"/>
        <w:numPr>
          <w:ilvl w:val="0"/>
          <w:numId w:val="80"/>
        </w:numPr>
        <w:spacing w:after="0" w:line="360" w:lineRule="auto"/>
        <w:rPr>
          <w:color w:val="000000"/>
          <w:sz w:val="26"/>
          <w:szCs w:val="26"/>
        </w:rPr>
      </w:pPr>
      <w:r w:rsidRPr="00C76322">
        <w:rPr>
          <w:color w:val="000000"/>
          <w:sz w:val="26"/>
          <w:szCs w:val="26"/>
        </w:rPr>
        <w:t xml:space="preserve">Pour les poutres </w:t>
      </w:r>
      <w:proofErr w:type="gramStart"/>
      <w:r w:rsidRPr="00C76322">
        <w:rPr>
          <w:color w:val="000000"/>
          <w:sz w:val="26"/>
          <w:szCs w:val="26"/>
        </w:rPr>
        <w:t>( 30</w:t>
      </w:r>
      <w:proofErr w:type="gramEnd"/>
      <w:r w:rsidRPr="00C76322">
        <w:rPr>
          <w:color w:val="000000"/>
          <w:sz w:val="26"/>
          <w:szCs w:val="26"/>
        </w:rPr>
        <w:t xml:space="preserve"> × 30)</w:t>
      </w:r>
    </w:p>
    <w:p w:rsidR="0095779F" w:rsidRPr="00C76322" w:rsidRDefault="0095779F" w:rsidP="0095779F">
      <w:pPr>
        <w:pStyle w:val="Corpsdetexte"/>
        <w:rPr>
          <w:color w:val="000000"/>
          <w:sz w:val="26"/>
          <w:szCs w:val="26"/>
        </w:rPr>
      </w:pPr>
      <w:r w:rsidRPr="00C76322">
        <w:rPr>
          <w:color w:val="000000"/>
          <w:sz w:val="26"/>
          <w:szCs w:val="26"/>
        </w:rPr>
        <w:t xml:space="preserve">               </w:t>
      </w:r>
      <w:proofErr w:type="spellStart"/>
      <w:r w:rsidRPr="00C76322">
        <w:rPr>
          <w:color w:val="000000"/>
          <w:sz w:val="26"/>
          <w:szCs w:val="26"/>
        </w:rPr>
        <w:t>A</w:t>
      </w:r>
      <w:r w:rsidRPr="00C76322">
        <w:rPr>
          <w:color w:val="000000"/>
          <w:sz w:val="26"/>
          <w:szCs w:val="26"/>
          <w:vertAlign w:val="subscript"/>
        </w:rPr>
        <w:t>max</w:t>
      </w:r>
      <w:proofErr w:type="spellEnd"/>
      <w:r w:rsidRPr="00C76322">
        <w:rPr>
          <w:color w:val="000000"/>
          <w:sz w:val="26"/>
          <w:szCs w:val="26"/>
        </w:rPr>
        <w:t xml:space="preserve">  =  36cm²</w:t>
      </w:r>
    </w:p>
    <w:p w:rsidR="0095779F" w:rsidRPr="00C76322" w:rsidRDefault="0095779F" w:rsidP="0095779F">
      <w:pPr>
        <w:pStyle w:val="Corpsdetexte"/>
        <w:rPr>
          <w:color w:val="000000"/>
          <w:sz w:val="26"/>
          <w:szCs w:val="26"/>
        </w:rPr>
      </w:pPr>
      <w:r w:rsidRPr="00C76322">
        <w:rPr>
          <w:color w:val="000000"/>
          <w:sz w:val="26"/>
          <w:szCs w:val="26"/>
        </w:rPr>
        <w:t xml:space="preserve">               </w:t>
      </w:r>
      <w:proofErr w:type="spellStart"/>
      <w:r w:rsidRPr="00C76322">
        <w:rPr>
          <w:color w:val="000000"/>
          <w:sz w:val="26"/>
          <w:szCs w:val="26"/>
        </w:rPr>
        <w:t>A</w:t>
      </w:r>
      <w:r w:rsidRPr="00C76322">
        <w:rPr>
          <w:color w:val="000000"/>
          <w:sz w:val="26"/>
          <w:szCs w:val="26"/>
          <w:vertAlign w:val="subscript"/>
        </w:rPr>
        <w:t>max</w:t>
      </w:r>
      <w:proofErr w:type="spellEnd"/>
      <w:r w:rsidRPr="00C76322">
        <w:rPr>
          <w:color w:val="000000"/>
          <w:sz w:val="26"/>
          <w:szCs w:val="26"/>
        </w:rPr>
        <w:t xml:space="preserve"> =  54 cm²</w:t>
      </w:r>
    </w:p>
    <w:p w:rsidR="0095779F" w:rsidRPr="00C76322" w:rsidRDefault="0095779F" w:rsidP="001352AA">
      <w:pPr>
        <w:pStyle w:val="Corpsdetexte"/>
        <w:numPr>
          <w:ilvl w:val="0"/>
          <w:numId w:val="80"/>
        </w:numPr>
        <w:spacing w:after="0" w:line="360" w:lineRule="auto"/>
        <w:rPr>
          <w:color w:val="000000"/>
          <w:sz w:val="26"/>
          <w:szCs w:val="26"/>
        </w:rPr>
      </w:pPr>
      <w:r>
        <w:rPr>
          <w:color w:val="000000"/>
          <w:sz w:val="26"/>
          <w:szCs w:val="26"/>
        </w:rPr>
        <w:t xml:space="preserve">Pour les poutres </w:t>
      </w:r>
      <w:proofErr w:type="gramStart"/>
      <w:r>
        <w:rPr>
          <w:color w:val="000000"/>
          <w:sz w:val="26"/>
          <w:szCs w:val="26"/>
        </w:rPr>
        <w:t>( 30</w:t>
      </w:r>
      <w:proofErr w:type="gramEnd"/>
      <w:r>
        <w:rPr>
          <w:color w:val="000000"/>
          <w:sz w:val="26"/>
          <w:szCs w:val="26"/>
        </w:rPr>
        <w:t xml:space="preserve"> × 40</w:t>
      </w:r>
      <w:r w:rsidRPr="00C76322">
        <w:rPr>
          <w:color w:val="000000"/>
          <w:sz w:val="26"/>
          <w:szCs w:val="26"/>
        </w:rPr>
        <w:t xml:space="preserve"> )</w:t>
      </w:r>
    </w:p>
    <w:p w:rsidR="0095779F" w:rsidRPr="00C76322" w:rsidRDefault="0095779F" w:rsidP="0095779F">
      <w:pPr>
        <w:pStyle w:val="Corpsdetexte"/>
        <w:rPr>
          <w:color w:val="000000"/>
          <w:sz w:val="26"/>
          <w:szCs w:val="26"/>
        </w:rPr>
      </w:pPr>
      <w:r w:rsidRPr="00C76322">
        <w:rPr>
          <w:color w:val="000000"/>
          <w:sz w:val="26"/>
          <w:szCs w:val="26"/>
        </w:rPr>
        <w:t xml:space="preserve">              4 %   en zone courante                    </w:t>
      </w:r>
      <w:r w:rsidRPr="00C76322">
        <w:rPr>
          <w:color w:val="000000"/>
          <w:position w:val="-6"/>
          <w:sz w:val="26"/>
          <w:szCs w:val="26"/>
        </w:rPr>
        <w:object w:dxaOrig="300" w:dyaOrig="240">
          <v:shape id="_x0000_i1271" type="#_x0000_t75" style="width:15pt;height:12pt" o:ole="" fillcolor="window">
            <v:imagedata r:id="rId532" o:title=""/>
          </v:shape>
          <o:OLEObject Type="Embed" ProgID="Equation.3" ShapeID="_x0000_i1271" DrawAspect="Content" ObjectID="_1662191276" r:id="rId533"/>
        </w:object>
      </w:r>
      <w:r w:rsidRPr="00C76322">
        <w:rPr>
          <w:color w:val="000000"/>
          <w:sz w:val="26"/>
          <w:szCs w:val="26"/>
        </w:rPr>
        <w:t xml:space="preserve">    </w:t>
      </w:r>
      <w:proofErr w:type="spellStart"/>
      <w:r w:rsidRPr="00C76322">
        <w:rPr>
          <w:color w:val="000000"/>
          <w:sz w:val="26"/>
          <w:szCs w:val="26"/>
        </w:rPr>
        <w:t>A</w:t>
      </w:r>
      <w:r w:rsidRPr="00C76322">
        <w:rPr>
          <w:color w:val="000000"/>
          <w:sz w:val="26"/>
          <w:szCs w:val="26"/>
          <w:vertAlign w:val="subscript"/>
        </w:rPr>
        <w:t>max</w:t>
      </w:r>
      <w:proofErr w:type="spellEnd"/>
      <w:r w:rsidRPr="00C76322">
        <w:rPr>
          <w:color w:val="000000"/>
          <w:sz w:val="26"/>
          <w:szCs w:val="26"/>
        </w:rPr>
        <w:t xml:space="preserve">  =  54cm²</w:t>
      </w:r>
    </w:p>
    <w:p w:rsidR="0095779F" w:rsidRPr="00C76322" w:rsidRDefault="0095779F" w:rsidP="0095779F">
      <w:pPr>
        <w:pStyle w:val="Corpsdetexte"/>
        <w:rPr>
          <w:color w:val="000000"/>
          <w:sz w:val="26"/>
          <w:szCs w:val="26"/>
        </w:rPr>
      </w:pPr>
      <w:r w:rsidRPr="00C76322">
        <w:rPr>
          <w:color w:val="000000"/>
          <w:sz w:val="26"/>
          <w:szCs w:val="26"/>
        </w:rPr>
        <w:t xml:space="preserve">              6 %   en zone de recouvrement       </w:t>
      </w:r>
      <w:r w:rsidRPr="00C76322">
        <w:rPr>
          <w:color w:val="000000"/>
          <w:position w:val="-6"/>
          <w:sz w:val="26"/>
          <w:szCs w:val="26"/>
        </w:rPr>
        <w:object w:dxaOrig="300" w:dyaOrig="240">
          <v:shape id="_x0000_i1272" type="#_x0000_t75" style="width:15pt;height:12pt" o:ole="" fillcolor="window">
            <v:imagedata r:id="rId534" o:title=""/>
          </v:shape>
          <o:OLEObject Type="Embed" ProgID="Equation.3" ShapeID="_x0000_i1272" DrawAspect="Content" ObjectID="_1662191277" r:id="rId535"/>
        </w:object>
      </w:r>
      <w:r w:rsidRPr="00C76322">
        <w:rPr>
          <w:color w:val="000000"/>
          <w:sz w:val="26"/>
          <w:szCs w:val="26"/>
        </w:rPr>
        <w:t xml:space="preserve">    </w:t>
      </w:r>
      <w:proofErr w:type="spellStart"/>
      <w:r w:rsidRPr="00C76322">
        <w:rPr>
          <w:color w:val="000000"/>
          <w:sz w:val="26"/>
          <w:szCs w:val="26"/>
        </w:rPr>
        <w:t>A</w:t>
      </w:r>
      <w:r w:rsidRPr="00C76322">
        <w:rPr>
          <w:color w:val="000000"/>
          <w:sz w:val="26"/>
          <w:szCs w:val="26"/>
          <w:vertAlign w:val="subscript"/>
        </w:rPr>
        <w:t>max</w:t>
      </w:r>
      <w:proofErr w:type="spellEnd"/>
      <w:r w:rsidRPr="00C76322">
        <w:rPr>
          <w:color w:val="000000"/>
          <w:sz w:val="26"/>
          <w:szCs w:val="26"/>
        </w:rPr>
        <w:t xml:space="preserve">  =  81 cm²</w:t>
      </w:r>
    </w:p>
    <w:p w:rsidR="0095779F" w:rsidRDefault="0095779F" w:rsidP="0095779F">
      <w:pPr>
        <w:pStyle w:val="Corpsdetexte"/>
        <w:rPr>
          <w:color w:val="000000"/>
          <w:sz w:val="26"/>
          <w:szCs w:val="26"/>
        </w:rPr>
      </w:pPr>
    </w:p>
    <w:p w:rsidR="0095779F" w:rsidRDefault="0095779F" w:rsidP="0095779F">
      <w:pPr>
        <w:pStyle w:val="Corpsdetexte"/>
        <w:rPr>
          <w:color w:val="000000"/>
          <w:sz w:val="26"/>
          <w:szCs w:val="26"/>
        </w:rPr>
      </w:pP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lastRenderedPageBreak/>
        <w:t>Les poutres supportant de faibles charges verticales et sollicitées principalement par les forces latérales sismiques doivent avoir des armatures symétriques avec une section en travée au moins égale à la moitié de la section sur appui.</w:t>
      </w: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t>La longueur minimale de recouvrement est :</w:t>
      </w: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t xml:space="preserve">                  - 50 </w:t>
      </w:r>
      <w:r w:rsidR="009A19B4" w:rsidRPr="0095779F">
        <w:rPr>
          <w:rFonts w:asciiTheme="majorBidi" w:hAnsiTheme="majorBidi" w:cstheme="majorBidi"/>
          <w:color w:val="000000"/>
          <w:sz w:val="26"/>
          <w:szCs w:val="26"/>
        </w:rPr>
        <w:fldChar w:fldCharType="begin"/>
      </w:r>
      <w:r w:rsidRPr="0095779F">
        <w:rPr>
          <w:rFonts w:asciiTheme="majorBidi" w:hAnsiTheme="majorBidi" w:cstheme="majorBidi"/>
          <w:color w:val="000000"/>
          <w:sz w:val="26"/>
          <w:szCs w:val="26"/>
        </w:rPr>
        <w:instrText>SYMBOL 102 \f "Symbol" \s 13</w:instrText>
      </w:r>
      <w:r w:rsidR="009A19B4" w:rsidRPr="0095779F">
        <w:rPr>
          <w:rFonts w:asciiTheme="majorBidi" w:hAnsiTheme="majorBidi" w:cstheme="majorBidi"/>
          <w:color w:val="000000"/>
          <w:sz w:val="26"/>
          <w:szCs w:val="26"/>
        </w:rPr>
        <w:fldChar w:fldCharType="separate"/>
      </w:r>
      <w:r w:rsidRPr="0095779F">
        <w:rPr>
          <w:rFonts w:asciiTheme="majorBidi" w:hAnsiTheme="majorBidi" w:cstheme="majorBidi"/>
          <w:color w:val="000000"/>
          <w:sz w:val="26"/>
          <w:szCs w:val="26"/>
        </w:rPr>
        <w:t>f</w:t>
      </w:r>
      <w:r w:rsidR="009A19B4" w:rsidRPr="0095779F">
        <w:rPr>
          <w:rFonts w:asciiTheme="majorBidi" w:hAnsiTheme="majorBidi" w:cstheme="majorBidi"/>
          <w:color w:val="000000"/>
          <w:sz w:val="26"/>
          <w:szCs w:val="26"/>
        </w:rPr>
        <w:fldChar w:fldCharType="end"/>
      </w:r>
      <w:r w:rsidRPr="0095779F">
        <w:rPr>
          <w:rFonts w:asciiTheme="majorBidi" w:hAnsiTheme="majorBidi" w:cstheme="majorBidi"/>
          <w:color w:val="000000"/>
          <w:sz w:val="26"/>
          <w:szCs w:val="26"/>
        </w:rPr>
        <w:t xml:space="preserve"> en zone II</w:t>
      </w:r>
    </w:p>
    <w:p w:rsidR="0095779F" w:rsidRPr="0095779F" w:rsidRDefault="0095779F" w:rsidP="0095779F">
      <w:pPr>
        <w:pStyle w:val="Corpsdetexte"/>
        <w:rPr>
          <w:rFonts w:asciiTheme="majorBidi" w:hAnsiTheme="majorBidi" w:cstheme="majorBidi"/>
          <w:color w:val="4F81BD" w:themeColor="accent1"/>
          <w:sz w:val="26"/>
          <w:szCs w:val="26"/>
        </w:rPr>
      </w:pPr>
      <w:r w:rsidRPr="0095779F">
        <w:rPr>
          <w:rFonts w:asciiTheme="majorBidi" w:hAnsiTheme="majorBidi" w:cstheme="majorBidi"/>
          <w:b/>
          <w:bCs/>
          <w:color w:val="000000"/>
          <w:sz w:val="26"/>
          <w:szCs w:val="26"/>
        </w:rPr>
        <w:t xml:space="preserve"> </w:t>
      </w:r>
      <w:r w:rsidRPr="0095779F">
        <w:rPr>
          <w:rFonts w:asciiTheme="majorBidi" w:hAnsiTheme="majorBidi" w:cstheme="majorBidi"/>
          <w:b/>
          <w:bCs/>
          <w:color w:val="4F81BD" w:themeColor="accent1"/>
          <w:sz w:val="26"/>
          <w:szCs w:val="26"/>
        </w:rPr>
        <w:t xml:space="preserve">Calcul des armatures  transversal :   </w:t>
      </w: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t xml:space="preserve">             Pour  reprendre l’effort tranchant et limiter les  fissures des armatures transversales sont disposées en cours successifs plans et normaux à L’axe longitudinal de la pièce. Dans chaque cour elles forment une ceinture continue sur le contour de la pièce et embrassent toutes les armatures longitudinales.</w:t>
      </w: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t xml:space="preserve">  D’après  RPA99 :     L'espacement maximum entre les armatures transversales est déterminé comme suit :</w:t>
      </w:r>
    </w:p>
    <w:p w:rsidR="0095779F" w:rsidRPr="0095779F" w:rsidRDefault="0095779F" w:rsidP="001352AA">
      <w:pPr>
        <w:pStyle w:val="Corpsdetexte"/>
        <w:numPr>
          <w:ilvl w:val="0"/>
          <w:numId w:val="80"/>
        </w:numPr>
        <w:spacing w:after="0" w:line="360" w:lineRule="auto"/>
        <w:rPr>
          <w:rFonts w:asciiTheme="majorBidi" w:hAnsiTheme="majorBidi" w:cstheme="majorBidi"/>
          <w:color w:val="000000"/>
          <w:sz w:val="26"/>
          <w:szCs w:val="26"/>
        </w:rPr>
      </w:pPr>
      <w:r w:rsidRPr="0095779F">
        <w:rPr>
          <w:rFonts w:asciiTheme="majorBidi" w:hAnsiTheme="majorBidi" w:cstheme="majorBidi"/>
          <w:color w:val="000000"/>
          <w:sz w:val="26"/>
          <w:szCs w:val="26"/>
        </w:rPr>
        <w:t>Dans la zone nodale et en travée en prend le : minimum de   (h/4, 12</w:t>
      </w:r>
      <w:r w:rsidR="009A19B4" w:rsidRPr="0095779F">
        <w:rPr>
          <w:rFonts w:asciiTheme="majorBidi" w:hAnsiTheme="majorBidi" w:cstheme="majorBidi"/>
          <w:color w:val="000000"/>
          <w:sz w:val="26"/>
          <w:szCs w:val="26"/>
        </w:rPr>
        <w:fldChar w:fldCharType="begin"/>
      </w:r>
      <w:r w:rsidRPr="0095779F">
        <w:rPr>
          <w:rFonts w:asciiTheme="majorBidi" w:hAnsiTheme="majorBidi" w:cstheme="majorBidi"/>
          <w:color w:val="000000"/>
          <w:sz w:val="26"/>
          <w:szCs w:val="26"/>
        </w:rPr>
        <w:instrText>SYMBOL 102 \f "Symbol" \s 13</w:instrText>
      </w:r>
      <w:r w:rsidR="009A19B4" w:rsidRPr="0095779F">
        <w:rPr>
          <w:rFonts w:asciiTheme="majorBidi" w:hAnsiTheme="majorBidi" w:cstheme="majorBidi"/>
          <w:color w:val="000000"/>
          <w:sz w:val="26"/>
          <w:szCs w:val="26"/>
        </w:rPr>
        <w:fldChar w:fldCharType="separate"/>
      </w:r>
      <w:r w:rsidRPr="0095779F">
        <w:rPr>
          <w:rFonts w:asciiTheme="majorBidi" w:hAnsiTheme="majorBidi" w:cstheme="majorBidi"/>
          <w:color w:val="000000"/>
          <w:sz w:val="26"/>
          <w:szCs w:val="26"/>
        </w:rPr>
        <w:t>f</w:t>
      </w:r>
      <w:r w:rsidR="009A19B4" w:rsidRPr="0095779F">
        <w:rPr>
          <w:rFonts w:asciiTheme="majorBidi" w:hAnsiTheme="majorBidi" w:cstheme="majorBidi"/>
          <w:color w:val="000000"/>
          <w:sz w:val="26"/>
          <w:szCs w:val="26"/>
        </w:rPr>
        <w:fldChar w:fldCharType="end"/>
      </w:r>
      <w:r w:rsidRPr="0095779F">
        <w:rPr>
          <w:rFonts w:asciiTheme="majorBidi" w:hAnsiTheme="majorBidi" w:cstheme="majorBidi"/>
          <w:color w:val="000000"/>
          <w:sz w:val="26"/>
          <w:szCs w:val="26"/>
        </w:rPr>
        <w:t>)</w:t>
      </w:r>
    </w:p>
    <w:p w:rsidR="0095779F" w:rsidRPr="0095779F" w:rsidRDefault="0095779F" w:rsidP="001352AA">
      <w:pPr>
        <w:pStyle w:val="Corpsdetexte"/>
        <w:numPr>
          <w:ilvl w:val="0"/>
          <w:numId w:val="80"/>
        </w:numPr>
        <w:spacing w:after="0" w:line="360" w:lineRule="auto"/>
        <w:rPr>
          <w:rFonts w:asciiTheme="majorBidi" w:hAnsiTheme="majorBidi" w:cstheme="majorBidi"/>
          <w:color w:val="000000"/>
          <w:sz w:val="26"/>
          <w:szCs w:val="26"/>
        </w:rPr>
      </w:pPr>
      <w:r w:rsidRPr="0095779F">
        <w:rPr>
          <w:rFonts w:asciiTheme="majorBidi" w:hAnsiTheme="majorBidi" w:cstheme="majorBidi"/>
          <w:color w:val="000000"/>
          <w:sz w:val="26"/>
          <w:szCs w:val="26"/>
        </w:rPr>
        <w:t>En dehors de la zone nodale</w:t>
      </w:r>
      <w:proofErr w:type="gramStart"/>
      <w:r w:rsidRPr="0095779F">
        <w:rPr>
          <w:rFonts w:asciiTheme="majorBidi" w:hAnsiTheme="majorBidi" w:cstheme="majorBidi"/>
          <w:color w:val="000000"/>
          <w:sz w:val="26"/>
          <w:szCs w:val="26"/>
        </w:rPr>
        <w:t>:  s</w:t>
      </w:r>
      <w:proofErr w:type="gramEnd"/>
      <w:r w:rsidR="009A19B4" w:rsidRPr="0095779F">
        <w:rPr>
          <w:rFonts w:asciiTheme="majorBidi" w:hAnsiTheme="majorBidi" w:cstheme="majorBidi"/>
          <w:color w:val="000000"/>
          <w:sz w:val="26"/>
          <w:szCs w:val="26"/>
        </w:rPr>
        <w:fldChar w:fldCharType="begin"/>
      </w:r>
      <w:r w:rsidRPr="0095779F">
        <w:rPr>
          <w:rFonts w:asciiTheme="majorBidi" w:hAnsiTheme="majorBidi" w:cstheme="majorBidi"/>
          <w:color w:val="000000"/>
          <w:sz w:val="26"/>
          <w:szCs w:val="26"/>
        </w:rPr>
        <w:instrText>SYMBOL 163 \f "Symbol" \s 13</w:instrText>
      </w:r>
      <w:r w:rsidR="009A19B4" w:rsidRPr="0095779F">
        <w:rPr>
          <w:rFonts w:asciiTheme="majorBidi" w:hAnsiTheme="majorBidi" w:cstheme="majorBidi"/>
          <w:color w:val="000000"/>
          <w:sz w:val="26"/>
          <w:szCs w:val="26"/>
        </w:rPr>
        <w:fldChar w:fldCharType="separate"/>
      </w:r>
      <w:r w:rsidRPr="0095779F">
        <w:rPr>
          <w:rFonts w:asciiTheme="majorBidi" w:hAnsiTheme="majorBidi" w:cstheme="majorBidi"/>
          <w:color w:val="000000"/>
          <w:sz w:val="26"/>
          <w:szCs w:val="26"/>
        </w:rPr>
        <w:t>£</w:t>
      </w:r>
      <w:r w:rsidR="009A19B4" w:rsidRPr="0095779F">
        <w:rPr>
          <w:rFonts w:asciiTheme="majorBidi" w:hAnsiTheme="majorBidi" w:cstheme="majorBidi"/>
          <w:color w:val="000000"/>
          <w:sz w:val="26"/>
          <w:szCs w:val="26"/>
        </w:rPr>
        <w:fldChar w:fldCharType="end"/>
      </w:r>
      <w:r w:rsidRPr="0095779F">
        <w:rPr>
          <w:rFonts w:asciiTheme="majorBidi" w:hAnsiTheme="majorBidi" w:cstheme="majorBidi"/>
          <w:color w:val="000000"/>
          <w:sz w:val="26"/>
          <w:szCs w:val="26"/>
        </w:rPr>
        <w:t xml:space="preserve"> h/2 :  La valeur du diamètre </w:t>
      </w:r>
      <w:r w:rsidR="009A19B4" w:rsidRPr="0095779F">
        <w:rPr>
          <w:rFonts w:asciiTheme="majorBidi" w:hAnsiTheme="majorBidi" w:cstheme="majorBidi"/>
          <w:color w:val="000000"/>
          <w:sz w:val="26"/>
          <w:szCs w:val="26"/>
        </w:rPr>
        <w:fldChar w:fldCharType="begin"/>
      </w:r>
      <w:r w:rsidRPr="0095779F">
        <w:rPr>
          <w:rFonts w:asciiTheme="majorBidi" w:hAnsiTheme="majorBidi" w:cstheme="majorBidi"/>
          <w:color w:val="000000"/>
          <w:sz w:val="26"/>
          <w:szCs w:val="26"/>
        </w:rPr>
        <w:instrText>SYMBOL 102 \f "Symbol" \s 13</w:instrText>
      </w:r>
      <w:r w:rsidR="009A19B4" w:rsidRPr="0095779F">
        <w:rPr>
          <w:rFonts w:asciiTheme="majorBidi" w:hAnsiTheme="majorBidi" w:cstheme="majorBidi"/>
          <w:color w:val="000000"/>
          <w:sz w:val="26"/>
          <w:szCs w:val="26"/>
        </w:rPr>
        <w:fldChar w:fldCharType="separate"/>
      </w:r>
      <w:r w:rsidRPr="0095779F">
        <w:rPr>
          <w:rFonts w:asciiTheme="majorBidi" w:hAnsiTheme="majorBidi" w:cstheme="majorBidi"/>
          <w:color w:val="000000"/>
          <w:sz w:val="26"/>
          <w:szCs w:val="26"/>
        </w:rPr>
        <w:t>f</w:t>
      </w:r>
      <w:r w:rsidR="009A19B4" w:rsidRPr="0095779F">
        <w:rPr>
          <w:rFonts w:asciiTheme="majorBidi" w:hAnsiTheme="majorBidi" w:cstheme="majorBidi"/>
          <w:color w:val="000000"/>
          <w:sz w:val="26"/>
          <w:szCs w:val="26"/>
        </w:rPr>
        <w:fldChar w:fldCharType="end"/>
      </w:r>
      <w:r w:rsidRPr="0095779F">
        <w:rPr>
          <w:rFonts w:asciiTheme="majorBidi" w:hAnsiTheme="majorBidi" w:cstheme="majorBidi"/>
          <w:color w:val="000000"/>
          <w:sz w:val="26"/>
          <w:szCs w:val="26"/>
        </w:rPr>
        <w:t xml:space="preserve"> des armatures longitudinales à prendre est le plus petit diamètre utilisé, et dans le cas d'une </w:t>
      </w:r>
    </w:p>
    <w:p w:rsidR="0095779F" w:rsidRPr="0095779F" w:rsidRDefault="0095779F" w:rsidP="0095779F">
      <w:pPr>
        <w:pStyle w:val="Corpsdetexte"/>
        <w:rPr>
          <w:rFonts w:asciiTheme="majorBidi" w:hAnsiTheme="majorBidi" w:cstheme="majorBidi"/>
          <w:color w:val="000000"/>
          <w:sz w:val="26"/>
          <w:szCs w:val="26"/>
        </w:rPr>
      </w:pP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t xml:space="preserve">Section en travée avec armatures comprimées, c'est le diamètre le plus petit des aciers comprimés qu’il faut considérer. </w:t>
      </w: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t xml:space="preserve">  L’Article (7.5.2.2) impose, une quantité d’armatures transversales minimales            elle est donnée par :      </w:t>
      </w:r>
      <w:proofErr w:type="spellStart"/>
      <w:r w:rsidRPr="0095779F">
        <w:rPr>
          <w:rFonts w:asciiTheme="majorBidi" w:hAnsiTheme="majorBidi" w:cstheme="majorBidi"/>
          <w:color w:val="000000"/>
          <w:sz w:val="26"/>
          <w:szCs w:val="26"/>
        </w:rPr>
        <w:t>A</w:t>
      </w:r>
      <w:r w:rsidRPr="0095779F">
        <w:rPr>
          <w:rFonts w:asciiTheme="majorBidi" w:hAnsiTheme="majorBidi" w:cstheme="majorBidi"/>
          <w:color w:val="000000"/>
          <w:sz w:val="26"/>
          <w:szCs w:val="26"/>
          <w:vertAlign w:val="subscript"/>
        </w:rPr>
        <w:t>t</w:t>
      </w:r>
      <w:proofErr w:type="spellEnd"/>
      <w:r w:rsidRPr="0095779F">
        <w:rPr>
          <w:rFonts w:asciiTheme="majorBidi" w:hAnsiTheme="majorBidi" w:cstheme="majorBidi"/>
          <w:color w:val="000000"/>
          <w:sz w:val="26"/>
          <w:szCs w:val="26"/>
          <w:vertAlign w:val="subscript"/>
        </w:rPr>
        <w:t xml:space="preserve"> </w:t>
      </w:r>
      <w:r w:rsidRPr="0095779F">
        <w:rPr>
          <w:rFonts w:asciiTheme="majorBidi" w:hAnsiTheme="majorBidi" w:cstheme="majorBidi"/>
          <w:color w:val="000000"/>
          <w:sz w:val="26"/>
          <w:szCs w:val="26"/>
        </w:rPr>
        <w:t>= 0.003.</w:t>
      </w:r>
      <w:proofErr w:type="spellStart"/>
      <w:r w:rsidRPr="0095779F">
        <w:rPr>
          <w:rFonts w:asciiTheme="majorBidi" w:hAnsiTheme="majorBidi" w:cstheme="majorBidi"/>
          <w:color w:val="000000"/>
          <w:sz w:val="26"/>
          <w:szCs w:val="26"/>
        </w:rPr>
        <w:t>S</w:t>
      </w:r>
      <w:r w:rsidRPr="0095779F">
        <w:rPr>
          <w:rFonts w:asciiTheme="majorBidi" w:hAnsiTheme="majorBidi" w:cstheme="majorBidi"/>
          <w:color w:val="000000"/>
          <w:sz w:val="26"/>
          <w:szCs w:val="26"/>
          <w:vertAlign w:val="subscript"/>
        </w:rPr>
        <w:t>t</w:t>
      </w:r>
      <w:r w:rsidRPr="0095779F">
        <w:rPr>
          <w:rFonts w:asciiTheme="majorBidi" w:hAnsiTheme="majorBidi" w:cstheme="majorBidi"/>
          <w:color w:val="000000"/>
          <w:sz w:val="26"/>
          <w:szCs w:val="26"/>
        </w:rPr>
        <w:t>.b</w:t>
      </w:r>
      <w:proofErr w:type="spellEnd"/>
    </w:p>
    <w:p w:rsidR="0095779F" w:rsidRPr="0095779F" w:rsidRDefault="0095779F" w:rsidP="0095779F">
      <w:pPr>
        <w:pStyle w:val="Corpsdetexte"/>
        <w:rPr>
          <w:rFonts w:asciiTheme="majorBidi" w:hAnsiTheme="majorBidi" w:cstheme="majorBidi"/>
          <w:b/>
          <w:bCs/>
          <w:color w:val="4F81BD" w:themeColor="accent1"/>
          <w:sz w:val="26"/>
          <w:szCs w:val="26"/>
        </w:rPr>
      </w:pPr>
      <w:r w:rsidRPr="0095779F">
        <w:rPr>
          <w:rFonts w:asciiTheme="majorBidi" w:hAnsiTheme="majorBidi" w:cstheme="majorBidi"/>
          <w:b/>
          <w:bCs/>
          <w:color w:val="4F81BD" w:themeColor="accent1"/>
          <w:sz w:val="26"/>
          <w:szCs w:val="26"/>
        </w:rPr>
        <w:t>Vérification de la contrainte tangente :</w:t>
      </w: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t xml:space="preserve">        </w:t>
      </w:r>
      <w:proofErr w:type="gramStart"/>
      <w:r w:rsidRPr="0095779F">
        <w:rPr>
          <w:rFonts w:asciiTheme="majorBidi" w:hAnsiTheme="majorBidi" w:cstheme="majorBidi"/>
          <w:color w:val="000000"/>
          <w:sz w:val="26"/>
          <w:szCs w:val="26"/>
        </w:rPr>
        <w:t>les</w:t>
      </w:r>
      <w:proofErr w:type="gramEnd"/>
      <w:r w:rsidRPr="0095779F">
        <w:rPr>
          <w:rFonts w:asciiTheme="majorBidi" w:hAnsiTheme="majorBidi" w:cstheme="majorBidi"/>
          <w:color w:val="000000"/>
          <w:sz w:val="26"/>
          <w:szCs w:val="26"/>
        </w:rPr>
        <w:t xml:space="preserve"> règles CBA93 (A.5.1) considérant la contrainte tangente conventionnelle ou </w:t>
      </w:r>
      <w:r w:rsidRPr="0095779F">
        <w:rPr>
          <w:rFonts w:asciiTheme="majorBidi" w:hAnsiTheme="majorBidi" w:cstheme="majorBidi"/>
          <w:color w:val="000000"/>
          <w:sz w:val="26"/>
          <w:szCs w:val="26"/>
        </w:rPr>
        <w:object w:dxaOrig="220" w:dyaOrig="420">
          <v:shape id="_x0000_i1273" type="#_x0000_t75" style="width:11.25pt;height:21pt" o:ole="" fillcolor="window">
            <v:imagedata r:id="rId536" o:title=""/>
          </v:shape>
          <o:OLEObject Type="Embed" ProgID="Equation.3" ShapeID="_x0000_i1273" DrawAspect="Content" ObjectID="_1662191278" r:id="rId537"/>
        </w:object>
      </w:r>
      <w:r w:rsidRPr="0095779F">
        <w:rPr>
          <w:rFonts w:asciiTheme="majorBidi" w:hAnsiTheme="majorBidi" w:cstheme="majorBidi"/>
          <w:color w:val="000000"/>
          <w:sz w:val="26"/>
          <w:szCs w:val="26"/>
        </w:rPr>
        <w:t xml:space="preserve">nominal comme étant : </w:t>
      </w:r>
      <w:r w:rsidRPr="0095779F">
        <w:rPr>
          <w:rFonts w:asciiTheme="majorBidi" w:hAnsiTheme="majorBidi" w:cstheme="majorBidi"/>
          <w:color w:val="000000"/>
          <w:position w:val="-12"/>
          <w:sz w:val="26"/>
          <w:szCs w:val="26"/>
        </w:rPr>
        <w:object w:dxaOrig="260" w:dyaOrig="360">
          <v:shape id="_x0000_i1274" type="#_x0000_t75" style="width:12.75pt;height:18pt" o:ole="" fillcolor="window">
            <v:imagedata r:id="rId538" o:title=""/>
          </v:shape>
          <o:OLEObject Type="Embed" ProgID="Equation.3" ShapeID="_x0000_i1274" DrawAspect="Content" ObjectID="_1662191279" r:id="rId539"/>
        </w:object>
      </w:r>
      <w:r w:rsidRPr="0095779F">
        <w:rPr>
          <w:rFonts w:asciiTheme="majorBidi" w:hAnsiTheme="majorBidi" w:cstheme="majorBidi"/>
          <w:color w:val="000000"/>
          <w:sz w:val="26"/>
          <w:szCs w:val="26"/>
        </w:rPr>
        <w:t>=</w:t>
      </w:r>
      <w:r w:rsidRPr="0095779F">
        <w:rPr>
          <w:rFonts w:asciiTheme="majorBidi" w:hAnsiTheme="majorBidi" w:cstheme="majorBidi"/>
          <w:color w:val="000000"/>
          <w:position w:val="-30"/>
          <w:sz w:val="26"/>
          <w:szCs w:val="26"/>
        </w:rPr>
        <w:object w:dxaOrig="460" w:dyaOrig="680">
          <v:shape id="_x0000_i1275" type="#_x0000_t75" style="width:23.25pt;height:33pt" o:ole="" fillcolor="window">
            <v:imagedata r:id="rId540" o:title=""/>
          </v:shape>
          <o:OLEObject Type="Embed" ProgID="Equation.3" ShapeID="_x0000_i1275" DrawAspect="Content" ObjectID="_1662191280" r:id="rId541"/>
        </w:object>
      </w: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t xml:space="preserve">      V</w:t>
      </w:r>
      <w:r w:rsidRPr="0095779F">
        <w:rPr>
          <w:rFonts w:asciiTheme="majorBidi" w:hAnsiTheme="majorBidi" w:cstheme="majorBidi"/>
          <w:color w:val="000000"/>
          <w:sz w:val="26"/>
          <w:szCs w:val="26"/>
          <w:vertAlign w:val="subscript"/>
        </w:rPr>
        <w:t>u</w:t>
      </w:r>
      <w:r w:rsidRPr="0095779F">
        <w:rPr>
          <w:rFonts w:asciiTheme="majorBidi" w:hAnsiTheme="majorBidi" w:cstheme="majorBidi"/>
          <w:color w:val="000000"/>
          <w:sz w:val="26"/>
          <w:szCs w:val="26"/>
        </w:rPr>
        <w:t xml:space="preserve"> = effort tranchant à L’E.L.U.</w:t>
      </w: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t xml:space="preserve">       b</w:t>
      </w:r>
      <w:r w:rsidRPr="0095779F">
        <w:rPr>
          <w:rFonts w:asciiTheme="majorBidi" w:hAnsiTheme="majorBidi" w:cstheme="majorBidi"/>
          <w:color w:val="000000"/>
          <w:sz w:val="26"/>
          <w:szCs w:val="26"/>
          <w:vertAlign w:val="subscript"/>
        </w:rPr>
        <w:t xml:space="preserve">0 </w:t>
      </w:r>
      <w:r w:rsidRPr="0095779F">
        <w:rPr>
          <w:rFonts w:asciiTheme="majorBidi" w:hAnsiTheme="majorBidi" w:cstheme="majorBidi"/>
          <w:color w:val="000000"/>
          <w:sz w:val="26"/>
          <w:szCs w:val="26"/>
        </w:rPr>
        <w:t xml:space="preserve">= largeur de la poutre ou le poteau. </w:t>
      </w: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t xml:space="preserve">       d  = hauteur utile.</w:t>
      </w: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t xml:space="preserve">       </w:t>
      </w:r>
      <w:r w:rsidRPr="0095779F">
        <w:rPr>
          <w:rFonts w:asciiTheme="majorBidi" w:hAnsiTheme="majorBidi" w:cstheme="majorBidi"/>
          <w:color w:val="000000"/>
          <w:sz w:val="26"/>
          <w:szCs w:val="26"/>
        </w:rPr>
        <w:sym w:font="Symbol" w:char="F074"/>
      </w:r>
      <w:proofErr w:type="gramStart"/>
      <w:r w:rsidRPr="0095779F">
        <w:rPr>
          <w:rFonts w:asciiTheme="majorBidi" w:hAnsiTheme="majorBidi" w:cstheme="majorBidi"/>
          <w:color w:val="000000"/>
          <w:sz w:val="26"/>
          <w:szCs w:val="26"/>
          <w:vertAlign w:val="subscript"/>
        </w:rPr>
        <w:t>u</w:t>
      </w:r>
      <w:proofErr w:type="gramEnd"/>
      <w:r w:rsidRPr="0095779F">
        <w:rPr>
          <w:rFonts w:asciiTheme="majorBidi" w:hAnsiTheme="majorBidi" w:cstheme="majorBidi"/>
          <w:color w:val="000000"/>
          <w:sz w:val="26"/>
          <w:szCs w:val="26"/>
          <w:vertAlign w:val="subscript"/>
        </w:rPr>
        <w:t xml:space="preserve"> </w:t>
      </w:r>
      <w:r w:rsidRPr="0095779F">
        <w:rPr>
          <w:rFonts w:asciiTheme="majorBidi" w:hAnsiTheme="majorBidi" w:cstheme="majorBidi"/>
          <w:color w:val="000000"/>
          <w:sz w:val="26"/>
          <w:szCs w:val="26"/>
        </w:rPr>
        <w:t xml:space="preserve"> doit vérifier la condition :</w:t>
      </w: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t xml:space="preserve">          </w:t>
      </w:r>
      <w:r w:rsidRPr="0095779F">
        <w:rPr>
          <w:rFonts w:asciiTheme="majorBidi" w:hAnsiTheme="majorBidi" w:cstheme="majorBidi"/>
          <w:color w:val="000000"/>
          <w:sz w:val="26"/>
          <w:szCs w:val="26"/>
        </w:rPr>
        <w:sym w:font="Symbol" w:char="F074"/>
      </w:r>
      <w:r w:rsidRPr="0095779F">
        <w:rPr>
          <w:rFonts w:asciiTheme="majorBidi" w:hAnsiTheme="majorBidi" w:cstheme="majorBidi"/>
          <w:color w:val="000000"/>
          <w:sz w:val="26"/>
          <w:szCs w:val="26"/>
          <w:vertAlign w:val="subscript"/>
        </w:rPr>
        <w:t xml:space="preserve">u  </w:t>
      </w:r>
      <w:r w:rsidRPr="0095779F">
        <w:rPr>
          <w:rFonts w:asciiTheme="majorBidi" w:hAnsiTheme="majorBidi" w:cstheme="majorBidi"/>
          <w:color w:val="000000"/>
          <w:sz w:val="26"/>
          <w:szCs w:val="26"/>
        </w:rPr>
        <w:sym w:font="Symbol" w:char="F0A3"/>
      </w:r>
      <w:r w:rsidRPr="0095779F">
        <w:rPr>
          <w:rFonts w:asciiTheme="majorBidi" w:hAnsiTheme="majorBidi" w:cstheme="majorBidi"/>
          <w:color w:val="000000"/>
          <w:sz w:val="26"/>
          <w:szCs w:val="26"/>
        </w:rPr>
        <w:t xml:space="preserve">  </w:t>
      </w:r>
      <w:r w:rsidRPr="0095779F">
        <w:rPr>
          <w:rFonts w:asciiTheme="majorBidi" w:hAnsiTheme="majorBidi" w:cstheme="majorBidi"/>
          <w:color w:val="000000"/>
          <w:position w:val="-12"/>
          <w:sz w:val="26"/>
          <w:szCs w:val="26"/>
        </w:rPr>
        <w:object w:dxaOrig="300" w:dyaOrig="400">
          <v:shape id="_x0000_i1276" type="#_x0000_t75" style="width:15pt;height:20.25pt" o:ole="" fillcolor="window">
            <v:imagedata r:id="rId542" o:title=""/>
          </v:shape>
          <o:OLEObject Type="Embed" ProgID="Equation.3" ShapeID="_x0000_i1276" DrawAspect="Content" ObjectID="_1662191281" r:id="rId543"/>
        </w:object>
      </w:r>
      <w:r w:rsidRPr="0095779F">
        <w:rPr>
          <w:rFonts w:asciiTheme="majorBidi" w:hAnsiTheme="majorBidi" w:cstheme="majorBidi"/>
          <w:color w:val="000000"/>
          <w:sz w:val="26"/>
          <w:szCs w:val="26"/>
        </w:rPr>
        <w:t xml:space="preserve">  = min (</w:t>
      </w:r>
      <w:proofErr w:type="gramStart"/>
      <w:r w:rsidRPr="0095779F">
        <w:rPr>
          <w:rFonts w:asciiTheme="majorBidi" w:hAnsiTheme="majorBidi" w:cstheme="majorBidi"/>
          <w:color w:val="000000"/>
          <w:sz w:val="26"/>
          <w:szCs w:val="26"/>
        </w:rPr>
        <w:t>0,13f</w:t>
      </w:r>
      <w:r w:rsidRPr="0095779F">
        <w:rPr>
          <w:rFonts w:asciiTheme="majorBidi" w:hAnsiTheme="majorBidi" w:cstheme="majorBidi"/>
          <w:color w:val="000000"/>
          <w:sz w:val="26"/>
          <w:szCs w:val="26"/>
          <w:vertAlign w:val="subscript"/>
        </w:rPr>
        <w:t>c28</w:t>
      </w:r>
      <w:r w:rsidRPr="0095779F">
        <w:rPr>
          <w:rFonts w:asciiTheme="majorBidi" w:hAnsiTheme="majorBidi" w:cstheme="majorBidi"/>
          <w:color w:val="000000"/>
          <w:sz w:val="26"/>
          <w:szCs w:val="26"/>
        </w:rPr>
        <w:t> ,</w:t>
      </w:r>
      <w:proofErr w:type="gramEnd"/>
      <w:r w:rsidRPr="0095779F">
        <w:rPr>
          <w:rFonts w:asciiTheme="majorBidi" w:hAnsiTheme="majorBidi" w:cstheme="majorBidi"/>
          <w:color w:val="000000"/>
          <w:sz w:val="26"/>
          <w:szCs w:val="26"/>
        </w:rPr>
        <w:t xml:space="preserve"> 4MPA) = 3,25MPA </w:t>
      </w:r>
      <w:r w:rsidRPr="0095779F">
        <w:rPr>
          <w:rFonts w:asciiTheme="majorBidi" w:hAnsiTheme="majorBidi" w:cstheme="majorBidi"/>
          <w:color w:val="000000"/>
          <w:sz w:val="26"/>
          <w:szCs w:val="26"/>
        </w:rPr>
        <w:tab/>
        <w:t xml:space="preserve"> (fissuration peu nuisible ).</w:t>
      </w: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t xml:space="preserve">          </w:t>
      </w:r>
      <w:proofErr w:type="spellStart"/>
      <w:proofErr w:type="gramStart"/>
      <w:r w:rsidRPr="0095779F">
        <w:rPr>
          <w:rFonts w:asciiTheme="majorBidi" w:hAnsiTheme="majorBidi" w:cstheme="majorBidi"/>
          <w:color w:val="000000"/>
          <w:sz w:val="26"/>
          <w:szCs w:val="26"/>
        </w:rPr>
        <w:t>f</w:t>
      </w:r>
      <w:r w:rsidRPr="0095779F">
        <w:rPr>
          <w:rFonts w:asciiTheme="majorBidi" w:hAnsiTheme="majorBidi" w:cstheme="majorBidi"/>
          <w:color w:val="000000"/>
          <w:sz w:val="26"/>
          <w:szCs w:val="26"/>
          <w:vertAlign w:val="subscript"/>
        </w:rPr>
        <w:t>cj</w:t>
      </w:r>
      <w:proofErr w:type="spellEnd"/>
      <w:proofErr w:type="gramEnd"/>
      <w:r w:rsidRPr="0095779F">
        <w:rPr>
          <w:rFonts w:asciiTheme="majorBidi" w:hAnsiTheme="majorBidi" w:cstheme="majorBidi"/>
          <w:color w:val="000000"/>
          <w:sz w:val="26"/>
          <w:szCs w:val="26"/>
        </w:rPr>
        <w:t xml:space="preserve"> = 25 </w:t>
      </w:r>
      <w:proofErr w:type="spellStart"/>
      <w:r w:rsidRPr="0095779F">
        <w:rPr>
          <w:rFonts w:asciiTheme="majorBidi" w:hAnsiTheme="majorBidi" w:cstheme="majorBidi"/>
          <w:color w:val="000000"/>
          <w:sz w:val="26"/>
          <w:szCs w:val="26"/>
        </w:rPr>
        <w:t>Mpa</w:t>
      </w:r>
      <w:proofErr w:type="spellEnd"/>
      <w:r w:rsidRPr="0095779F">
        <w:rPr>
          <w:rFonts w:asciiTheme="majorBidi" w:hAnsiTheme="majorBidi" w:cstheme="majorBidi"/>
          <w:color w:val="000000"/>
          <w:sz w:val="26"/>
          <w:szCs w:val="26"/>
        </w:rPr>
        <w:t xml:space="preserve">            </w:t>
      </w:r>
      <w:r w:rsidRPr="0095779F">
        <w:rPr>
          <w:rFonts w:asciiTheme="majorBidi" w:hAnsiTheme="majorBidi" w:cstheme="majorBidi"/>
          <w:color w:val="000000"/>
          <w:position w:val="-12"/>
          <w:sz w:val="26"/>
          <w:szCs w:val="26"/>
        </w:rPr>
        <w:object w:dxaOrig="300" w:dyaOrig="400">
          <v:shape id="_x0000_i1277" type="#_x0000_t75" style="width:15pt;height:20.25pt" o:ole="" fillcolor="window">
            <v:imagedata r:id="rId544" o:title=""/>
          </v:shape>
          <o:OLEObject Type="Embed" ProgID="Equation.3" ShapeID="_x0000_i1277" DrawAspect="Content" ObjectID="_1662191282" r:id="rId545"/>
        </w:object>
      </w:r>
      <w:r w:rsidRPr="0095779F">
        <w:rPr>
          <w:rFonts w:asciiTheme="majorBidi" w:hAnsiTheme="majorBidi" w:cstheme="majorBidi"/>
          <w:color w:val="000000"/>
          <w:sz w:val="26"/>
          <w:szCs w:val="26"/>
        </w:rPr>
        <w:t xml:space="preserve"> =  3,25 </w:t>
      </w:r>
      <w:proofErr w:type="spellStart"/>
      <w:r w:rsidRPr="0095779F">
        <w:rPr>
          <w:rFonts w:asciiTheme="majorBidi" w:hAnsiTheme="majorBidi" w:cstheme="majorBidi"/>
          <w:color w:val="000000"/>
          <w:sz w:val="26"/>
          <w:szCs w:val="26"/>
        </w:rPr>
        <w:t>Mpa</w:t>
      </w:r>
      <w:proofErr w:type="spellEnd"/>
      <w:r w:rsidRPr="0095779F">
        <w:rPr>
          <w:rFonts w:asciiTheme="majorBidi" w:hAnsiTheme="majorBidi" w:cstheme="majorBidi"/>
          <w:color w:val="000000"/>
          <w:sz w:val="26"/>
          <w:szCs w:val="26"/>
        </w:rPr>
        <w:t xml:space="preserve"> </w:t>
      </w:r>
    </w:p>
    <w:p w:rsidR="0095779F" w:rsidRPr="0095779F" w:rsidRDefault="0095779F" w:rsidP="0095779F">
      <w:pPr>
        <w:pStyle w:val="Corpsdetexte"/>
        <w:rPr>
          <w:rFonts w:asciiTheme="majorBidi" w:hAnsiTheme="majorBidi" w:cstheme="majorBidi"/>
          <w:b/>
          <w:bCs/>
          <w:color w:val="4F81BD" w:themeColor="accent1"/>
          <w:sz w:val="24"/>
          <w:szCs w:val="24"/>
        </w:rPr>
      </w:pPr>
      <w:r w:rsidRPr="0095779F">
        <w:rPr>
          <w:rFonts w:asciiTheme="majorBidi" w:hAnsiTheme="majorBidi" w:cstheme="majorBidi"/>
          <w:b/>
          <w:bCs/>
          <w:color w:val="4F81BD" w:themeColor="accent1"/>
          <w:sz w:val="24"/>
          <w:szCs w:val="24"/>
        </w:rPr>
        <w:t>Disposition constrictives :</w:t>
      </w: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t>Calcul de l’espacement :     espacement S</w:t>
      </w:r>
      <w:r w:rsidRPr="0095779F">
        <w:rPr>
          <w:rFonts w:asciiTheme="majorBidi" w:hAnsiTheme="majorBidi" w:cstheme="majorBidi"/>
          <w:color w:val="000000"/>
          <w:sz w:val="26"/>
          <w:szCs w:val="26"/>
          <w:vertAlign w:val="subscript"/>
        </w:rPr>
        <w:t>t</w:t>
      </w:r>
      <w:r w:rsidRPr="0095779F">
        <w:rPr>
          <w:rFonts w:asciiTheme="majorBidi" w:hAnsiTheme="majorBidi" w:cstheme="majorBidi"/>
          <w:color w:val="000000"/>
          <w:sz w:val="26"/>
          <w:szCs w:val="26"/>
        </w:rPr>
        <w:t xml:space="preserve"> des cours d’armatures transversales :</w:t>
      </w: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t xml:space="preserve">CBA93 </w:t>
      </w:r>
      <w:proofErr w:type="gramStart"/>
      <w:r w:rsidRPr="0095779F">
        <w:rPr>
          <w:rFonts w:asciiTheme="majorBidi" w:hAnsiTheme="majorBidi" w:cstheme="majorBidi"/>
          <w:color w:val="000000"/>
          <w:sz w:val="26"/>
          <w:szCs w:val="26"/>
        </w:rPr>
        <w:t>( A.7.1.3</w:t>
      </w:r>
      <w:proofErr w:type="gramEnd"/>
      <w:r w:rsidRPr="0095779F">
        <w:rPr>
          <w:rFonts w:asciiTheme="majorBidi" w:hAnsiTheme="majorBidi" w:cstheme="majorBidi"/>
          <w:color w:val="000000"/>
          <w:sz w:val="26"/>
          <w:szCs w:val="26"/>
        </w:rPr>
        <w:t xml:space="preserve">) : </w:t>
      </w:r>
    </w:p>
    <w:p w:rsidR="0095779F" w:rsidRPr="0095779F" w:rsidRDefault="0095779F" w:rsidP="0095779F">
      <w:pPr>
        <w:pStyle w:val="Corpsdetexte"/>
        <w:rPr>
          <w:rFonts w:asciiTheme="majorBidi" w:hAnsiTheme="majorBidi" w:cstheme="majorBidi"/>
          <w:color w:val="000000"/>
          <w:sz w:val="26"/>
          <w:szCs w:val="26"/>
        </w:rPr>
      </w:pPr>
      <w:r w:rsidRPr="0095779F">
        <w:rPr>
          <w:rFonts w:asciiTheme="majorBidi" w:hAnsiTheme="majorBidi" w:cstheme="majorBidi"/>
          <w:color w:val="000000"/>
          <w:sz w:val="26"/>
          <w:szCs w:val="26"/>
        </w:rPr>
        <w:t xml:space="preserve"> </w:t>
      </w:r>
      <w:r w:rsidRPr="0095779F">
        <w:rPr>
          <w:rFonts w:asciiTheme="majorBidi" w:hAnsiTheme="majorBidi" w:cstheme="majorBidi"/>
          <w:color w:val="000000"/>
          <w:sz w:val="26"/>
          <w:szCs w:val="26"/>
        </w:rPr>
        <w:object w:dxaOrig="2720" w:dyaOrig="440">
          <v:shape id="_x0000_i1278" type="#_x0000_t75" style="width:135.75pt;height:21.75pt" o:ole="" fillcolor="window">
            <v:imagedata r:id="rId546" o:title=""/>
          </v:shape>
          <o:OLEObject Type="Embed" ProgID="Equation.3" ShapeID="_x0000_i1278" DrawAspect="Content" ObjectID="_1662191283" r:id="rId547"/>
        </w:object>
      </w:r>
      <w:r w:rsidRPr="0095779F">
        <w:rPr>
          <w:rFonts w:asciiTheme="majorBidi" w:hAnsiTheme="majorBidi" w:cstheme="majorBidi"/>
          <w:color w:val="000000"/>
          <w:sz w:val="26"/>
          <w:szCs w:val="26"/>
        </w:rPr>
        <w:t xml:space="preserve"> </w:t>
      </w:r>
    </w:p>
    <w:p w:rsidR="0095779F" w:rsidRPr="00C76322" w:rsidRDefault="0095779F" w:rsidP="0095779F">
      <w:pPr>
        <w:pStyle w:val="Corpsdetexte"/>
        <w:rPr>
          <w:color w:val="000000"/>
          <w:sz w:val="26"/>
          <w:szCs w:val="26"/>
        </w:rPr>
      </w:pPr>
      <w:r w:rsidRPr="00C76322">
        <w:rPr>
          <w:color w:val="000000"/>
          <w:sz w:val="26"/>
          <w:szCs w:val="26"/>
        </w:rPr>
        <w:lastRenderedPageBreak/>
        <w:t xml:space="preserve"> Calcul de la section minimale </w:t>
      </w:r>
      <w:proofErr w:type="gramStart"/>
      <w:r w:rsidRPr="00C76322">
        <w:rPr>
          <w:color w:val="000000"/>
          <w:sz w:val="26"/>
          <w:szCs w:val="26"/>
        </w:rPr>
        <w:t>:CBA93</w:t>
      </w:r>
      <w:proofErr w:type="gramEnd"/>
      <w:r w:rsidRPr="00C76322">
        <w:rPr>
          <w:color w:val="000000"/>
          <w:sz w:val="26"/>
          <w:szCs w:val="26"/>
        </w:rPr>
        <w:t xml:space="preserve"> l’art (A.5.1.2.2) nous donne la formule suivants :</w:t>
      </w:r>
    </w:p>
    <w:p w:rsidR="0095779F" w:rsidRPr="00717FCC" w:rsidRDefault="0095779F" w:rsidP="0095779F">
      <w:pPr>
        <w:pStyle w:val="Corpsdetexte"/>
        <w:rPr>
          <w:color w:val="000000"/>
          <w:sz w:val="26"/>
          <w:szCs w:val="26"/>
        </w:rPr>
      </w:pPr>
      <w:r w:rsidRPr="00225E95">
        <w:rPr>
          <w:color w:val="000000"/>
          <w:position w:val="-30"/>
          <w:sz w:val="26"/>
          <w:szCs w:val="26"/>
        </w:rPr>
        <w:object w:dxaOrig="1520" w:dyaOrig="680">
          <v:shape id="_x0000_i1279" type="#_x0000_t75" style="width:75.75pt;height:33.75pt" o:ole="" fillcolor="window">
            <v:imagedata r:id="rId548" o:title=""/>
          </v:shape>
          <o:OLEObject Type="Embed" ProgID="Equation.3" ShapeID="_x0000_i1279" DrawAspect="Content" ObjectID="_1662191284" r:id="rId549"/>
        </w:object>
      </w:r>
    </w:p>
    <w:p w:rsidR="0095779F" w:rsidRPr="00F946BF" w:rsidRDefault="0095779F" w:rsidP="0095779F">
      <w:pPr>
        <w:pStyle w:val="Corpsdetexte"/>
        <w:rPr>
          <w:b/>
          <w:bCs/>
          <w:color w:val="4F81BD" w:themeColor="accent1"/>
          <w:sz w:val="26"/>
          <w:szCs w:val="26"/>
        </w:rPr>
      </w:pPr>
      <w:r w:rsidRPr="00C76322">
        <w:rPr>
          <w:b/>
          <w:bCs/>
          <w:color w:val="000000"/>
          <w:sz w:val="26"/>
          <w:szCs w:val="26"/>
        </w:rPr>
        <w:t xml:space="preserve"> </w:t>
      </w:r>
      <w:r w:rsidRPr="00F946BF">
        <w:rPr>
          <w:b/>
          <w:bCs/>
          <w:color w:val="4F81BD" w:themeColor="accent1"/>
          <w:sz w:val="26"/>
          <w:szCs w:val="26"/>
        </w:rPr>
        <w:t>Vérification de la flèche :</w:t>
      </w:r>
    </w:p>
    <w:p w:rsidR="0095779F" w:rsidRPr="00C76322" w:rsidRDefault="0095779F" w:rsidP="0095779F">
      <w:pPr>
        <w:pStyle w:val="Corpsdetexte"/>
        <w:rPr>
          <w:b/>
          <w:bCs/>
          <w:color w:val="000000"/>
          <w:sz w:val="26"/>
          <w:szCs w:val="26"/>
        </w:rPr>
      </w:pPr>
      <w:r w:rsidRPr="00C76322">
        <w:rPr>
          <w:b/>
          <w:bCs/>
          <w:color w:val="000000"/>
          <w:sz w:val="26"/>
          <w:szCs w:val="26"/>
        </w:rPr>
        <w:t xml:space="preserve">      </w:t>
      </w:r>
      <w:r>
        <w:rPr>
          <w:b/>
          <w:bCs/>
          <w:color w:val="000000"/>
          <w:sz w:val="26"/>
          <w:szCs w:val="26"/>
        </w:rPr>
        <w:t xml:space="preserve">   </w:t>
      </w:r>
      <w:r w:rsidRPr="00C76322">
        <w:rPr>
          <w:b/>
          <w:bCs/>
          <w:color w:val="000000"/>
          <w:sz w:val="26"/>
          <w:szCs w:val="26"/>
        </w:rPr>
        <w:t xml:space="preserve"> </w:t>
      </w:r>
      <w:r w:rsidRPr="00C76322">
        <w:rPr>
          <w:color w:val="000000"/>
          <w:sz w:val="26"/>
          <w:szCs w:val="26"/>
        </w:rPr>
        <w:t xml:space="preserve">D’après l’Article B 6.5.1. </w:t>
      </w:r>
      <w:proofErr w:type="gramStart"/>
      <w:r w:rsidRPr="00C76322">
        <w:rPr>
          <w:color w:val="000000"/>
          <w:sz w:val="26"/>
          <w:szCs w:val="26"/>
        </w:rPr>
        <w:t>de</w:t>
      </w:r>
      <w:proofErr w:type="gramEnd"/>
      <w:r w:rsidRPr="00C76322">
        <w:rPr>
          <w:color w:val="000000"/>
          <w:sz w:val="26"/>
          <w:szCs w:val="26"/>
        </w:rPr>
        <w:t xml:space="preserve"> CBA93 On peut admettre qu’il n’est pas nécessaire de justifier l’état limite de déformation des poutres par un calcul de flèche si les conditions suivantes sont vérifiées   </w:t>
      </w:r>
    </w:p>
    <w:p w:rsidR="0095779F" w:rsidRPr="00C76322" w:rsidRDefault="0095779F" w:rsidP="0095779F">
      <w:pPr>
        <w:pStyle w:val="Corpsdetexte"/>
        <w:rPr>
          <w:color w:val="000000"/>
          <w:sz w:val="26"/>
          <w:szCs w:val="26"/>
        </w:rPr>
      </w:pPr>
      <w:r w:rsidRPr="00C76322">
        <w:rPr>
          <w:color w:val="000000"/>
          <w:sz w:val="26"/>
          <w:szCs w:val="26"/>
        </w:rPr>
        <w:object w:dxaOrig="1200" w:dyaOrig="780">
          <v:shape id="_x0000_i1280" type="#_x0000_t75" style="width:60pt;height:39pt" o:ole="" fillcolor="window">
            <v:imagedata r:id="rId550" o:title=""/>
          </v:shape>
          <o:OLEObject Type="Embed" ProgID="Equation.3" ShapeID="_x0000_i1280" DrawAspect="Content" ObjectID="_1662191285" r:id="rId551"/>
        </w:object>
      </w:r>
    </w:p>
    <w:p w:rsidR="0095779F" w:rsidRPr="00C76322" w:rsidRDefault="0095779F" w:rsidP="0095779F">
      <w:pPr>
        <w:pStyle w:val="Corpsdetexte"/>
        <w:rPr>
          <w:color w:val="000000"/>
          <w:sz w:val="26"/>
          <w:szCs w:val="26"/>
        </w:rPr>
      </w:pPr>
      <w:r w:rsidRPr="00C76322">
        <w:rPr>
          <w:color w:val="000000"/>
          <w:sz w:val="26"/>
          <w:szCs w:val="26"/>
        </w:rPr>
        <w:object w:dxaOrig="1160" w:dyaOrig="780">
          <v:shape id="_x0000_i1281" type="#_x0000_t75" style="width:57.75pt;height:39pt" o:ole="" fillcolor="window">
            <v:imagedata r:id="rId552" o:title=""/>
          </v:shape>
          <o:OLEObject Type="Embed" ProgID="Equation.3" ShapeID="_x0000_i1281" DrawAspect="Content" ObjectID="_1662191286" r:id="rId553"/>
        </w:object>
      </w:r>
    </w:p>
    <w:p w:rsidR="0095779F" w:rsidRPr="00C76322" w:rsidRDefault="0095779F" w:rsidP="0095779F">
      <w:pPr>
        <w:pStyle w:val="Corpsdetexte"/>
        <w:rPr>
          <w:color w:val="000000"/>
          <w:sz w:val="26"/>
          <w:szCs w:val="26"/>
        </w:rPr>
      </w:pPr>
      <w:r w:rsidRPr="00C76322">
        <w:rPr>
          <w:color w:val="000000"/>
          <w:sz w:val="26"/>
          <w:szCs w:val="26"/>
        </w:rPr>
        <w:t>Avec :</w:t>
      </w:r>
    </w:p>
    <w:p w:rsidR="0095779F" w:rsidRPr="00C76322" w:rsidRDefault="0095779F" w:rsidP="0095779F">
      <w:pPr>
        <w:pStyle w:val="Corpsdetexte"/>
        <w:rPr>
          <w:color w:val="000000"/>
          <w:sz w:val="26"/>
          <w:szCs w:val="26"/>
        </w:rPr>
      </w:pPr>
      <w:r w:rsidRPr="00C76322">
        <w:rPr>
          <w:color w:val="000000"/>
          <w:sz w:val="26"/>
          <w:szCs w:val="26"/>
        </w:rPr>
        <w:t>M</w:t>
      </w:r>
      <w:r w:rsidRPr="00C76322">
        <w:rPr>
          <w:color w:val="000000"/>
          <w:sz w:val="26"/>
          <w:szCs w:val="26"/>
          <w:vertAlign w:val="subscript"/>
        </w:rPr>
        <w:t>t</w:t>
      </w:r>
      <w:proofErr w:type="gramStart"/>
      <w:r w:rsidRPr="00C76322">
        <w:rPr>
          <w:color w:val="000000"/>
          <w:sz w:val="26"/>
          <w:szCs w:val="26"/>
          <w:vertAlign w:val="subscript"/>
        </w:rPr>
        <w:t xml:space="preserve">  </w:t>
      </w:r>
      <w:r w:rsidRPr="00C76322">
        <w:rPr>
          <w:color w:val="000000"/>
          <w:sz w:val="26"/>
          <w:szCs w:val="26"/>
        </w:rPr>
        <w:t>:</w:t>
      </w:r>
      <w:proofErr w:type="gramEnd"/>
      <w:r w:rsidRPr="00C76322">
        <w:rPr>
          <w:color w:val="000000"/>
          <w:sz w:val="26"/>
          <w:szCs w:val="26"/>
        </w:rPr>
        <w:t xml:space="preserve"> moment maximal en travée</w:t>
      </w:r>
    </w:p>
    <w:p w:rsidR="0095779F" w:rsidRPr="00C76322" w:rsidRDefault="0095779F" w:rsidP="0095779F">
      <w:pPr>
        <w:pStyle w:val="Corpsdetexte"/>
        <w:rPr>
          <w:color w:val="000000"/>
          <w:sz w:val="26"/>
          <w:szCs w:val="26"/>
        </w:rPr>
      </w:pPr>
      <w:r w:rsidRPr="00C76322">
        <w:rPr>
          <w:color w:val="000000"/>
          <w:sz w:val="26"/>
          <w:szCs w:val="26"/>
        </w:rPr>
        <w:t>M</w:t>
      </w:r>
      <w:r w:rsidRPr="00C76322">
        <w:rPr>
          <w:color w:val="000000"/>
          <w:sz w:val="26"/>
          <w:szCs w:val="26"/>
          <w:vertAlign w:val="subscript"/>
        </w:rPr>
        <w:t>0</w:t>
      </w:r>
      <w:r w:rsidRPr="00C76322">
        <w:rPr>
          <w:color w:val="000000"/>
          <w:sz w:val="26"/>
          <w:szCs w:val="26"/>
        </w:rPr>
        <w:t> : moment isostatique</w:t>
      </w:r>
    </w:p>
    <w:p w:rsidR="0095779F" w:rsidRPr="00C76322" w:rsidRDefault="0095779F" w:rsidP="0095779F">
      <w:pPr>
        <w:pStyle w:val="Corpsdetexte"/>
        <w:rPr>
          <w:color w:val="000000"/>
          <w:sz w:val="26"/>
          <w:szCs w:val="26"/>
        </w:rPr>
      </w:pPr>
      <w:r w:rsidRPr="00C76322">
        <w:rPr>
          <w:color w:val="000000"/>
          <w:sz w:val="26"/>
          <w:szCs w:val="26"/>
        </w:rPr>
        <w:t xml:space="preserve">A    : section d’armature </w:t>
      </w:r>
    </w:p>
    <w:p w:rsidR="0095779F" w:rsidRPr="00C76322" w:rsidRDefault="0095779F" w:rsidP="0095779F">
      <w:pPr>
        <w:pStyle w:val="Corpsdetexte"/>
        <w:rPr>
          <w:color w:val="000000"/>
          <w:sz w:val="26"/>
          <w:szCs w:val="26"/>
        </w:rPr>
      </w:pPr>
      <w:proofErr w:type="gramStart"/>
      <w:r w:rsidRPr="00C76322">
        <w:rPr>
          <w:color w:val="000000"/>
          <w:sz w:val="26"/>
          <w:szCs w:val="26"/>
        </w:rPr>
        <w:t>d</w:t>
      </w:r>
      <w:proofErr w:type="gramEnd"/>
      <w:r w:rsidRPr="00C76322">
        <w:rPr>
          <w:color w:val="000000"/>
          <w:sz w:val="26"/>
          <w:szCs w:val="26"/>
        </w:rPr>
        <w:t xml:space="preserve">     : hauteur utile  </w:t>
      </w:r>
    </w:p>
    <w:p w:rsidR="0095779F" w:rsidRDefault="0095779F" w:rsidP="0095779F">
      <w:pPr>
        <w:pStyle w:val="Corpsdetexte"/>
        <w:rPr>
          <w:color w:val="000000"/>
          <w:sz w:val="26"/>
          <w:szCs w:val="26"/>
        </w:rPr>
      </w:pPr>
      <w:r w:rsidRPr="00C76322">
        <w:rPr>
          <w:color w:val="000000"/>
          <w:sz w:val="26"/>
          <w:szCs w:val="26"/>
        </w:rPr>
        <w:t>h</w:t>
      </w:r>
      <w:proofErr w:type="gramStart"/>
      <w:r w:rsidRPr="00C76322">
        <w:rPr>
          <w:color w:val="000000"/>
          <w:sz w:val="26"/>
          <w:szCs w:val="26"/>
        </w:rPr>
        <w:t>,b</w:t>
      </w:r>
      <w:r w:rsidRPr="00C76322">
        <w:rPr>
          <w:color w:val="000000"/>
          <w:sz w:val="26"/>
          <w:szCs w:val="26"/>
          <w:vertAlign w:val="subscript"/>
        </w:rPr>
        <w:t>0</w:t>
      </w:r>
      <w:r w:rsidRPr="00C76322">
        <w:rPr>
          <w:color w:val="000000"/>
          <w:sz w:val="26"/>
          <w:szCs w:val="26"/>
        </w:rPr>
        <w:t>,d</w:t>
      </w:r>
      <w:proofErr w:type="gramEnd"/>
      <w:r w:rsidRPr="00C76322">
        <w:rPr>
          <w:color w:val="000000"/>
          <w:sz w:val="26"/>
          <w:szCs w:val="26"/>
        </w:rPr>
        <w:t> : les dimensions de la poutre</w:t>
      </w:r>
    </w:p>
    <w:p w:rsidR="0095779F" w:rsidRPr="00F946BF" w:rsidRDefault="0095779F" w:rsidP="0095779F">
      <w:pPr>
        <w:pStyle w:val="Corpsdetexte"/>
        <w:rPr>
          <w:color w:val="4F81BD" w:themeColor="accent1"/>
          <w:sz w:val="26"/>
          <w:szCs w:val="26"/>
        </w:rPr>
      </w:pPr>
      <w:r w:rsidRPr="00F946BF">
        <w:rPr>
          <w:b/>
          <w:bCs/>
          <w:color w:val="4F81BD" w:themeColor="accent1"/>
          <w:sz w:val="26"/>
          <w:szCs w:val="26"/>
        </w:rPr>
        <w:t xml:space="preserve"> Exemple d’application : </w:t>
      </w:r>
    </w:p>
    <w:p w:rsidR="0095779F" w:rsidRPr="00C76322" w:rsidRDefault="0095779F" w:rsidP="0095779F">
      <w:pPr>
        <w:pStyle w:val="Corpsdetexte"/>
        <w:rPr>
          <w:color w:val="000000"/>
          <w:sz w:val="26"/>
          <w:szCs w:val="26"/>
        </w:rPr>
      </w:pPr>
      <w:r w:rsidRPr="00C76322">
        <w:rPr>
          <w:color w:val="000000"/>
          <w:sz w:val="26"/>
          <w:szCs w:val="26"/>
        </w:rPr>
        <w:t>Les armatures seront calculées à l’état limité ultime « ELU » sous l’effet des sollicitations les plus défavorables et dans  les situations suivantes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630"/>
        <w:gridCol w:w="850"/>
        <w:gridCol w:w="1468"/>
        <w:gridCol w:w="1316"/>
        <w:gridCol w:w="1316"/>
        <w:gridCol w:w="1316"/>
        <w:gridCol w:w="1316"/>
      </w:tblGrid>
      <w:tr w:rsidR="0095779F" w:rsidRPr="00C76322" w:rsidTr="00555D5A">
        <w:trPr>
          <w:cantSplit/>
          <w:jc w:val="center"/>
        </w:trPr>
        <w:tc>
          <w:tcPr>
            <w:tcW w:w="1630" w:type="dxa"/>
            <w:vMerge w:val="restart"/>
            <w:vAlign w:val="center"/>
          </w:tcPr>
          <w:p w:rsidR="0095779F" w:rsidRPr="00C76322" w:rsidRDefault="0095779F" w:rsidP="00555D5A">
            <w:pPr>
              <w:pStyle w:val="Corpsdetexte"/>
              <w:rPr>
                <w:color w:val="000000"/>
                <w:sz w:val="26"/>
                <w:szCs w:val="26"/>
              </w:rPr>
            </w:pPr>
            <w:r w:rsidRPr="00C76322">
              <w:rPr>
                <w:color w:val="000000"/>
                <w:sz w:val="26"/>
                <w:szCs w:val="26"/>
              </w:rPr>
              <w:t>Situation</w:t>
            </w:r>
          </w:p>
        </w:tc>
        <w:tc>
          <w:tcPr>
            <w:tcW w:w="3634" w:type="dxa"/>
            <w:gridSpan w:val="3"/>
            <w:vAlign w:val="center"/>
          </w:tcPr>
          <w:p w:rsidR="0095779F" w:rsidRPr="00C76322" w:rsidRDefault="0095779F" w:rsidP="00555D5A">
            <w:pPr>
              <w:pStyle w:val="Corpsdetexte"/>
              <w:rPr>
                <w:color w:val="000000"/>
                <w:sz w:val="26"/>
                <w:szCs w:val="26"/>
              </w:rPr>
            </w:pPr>
            <w:r w:rsidRPr="00C76322">
              <w:rPr>
                <w:color w:val="000000"/>
                <w:sz w:val="26"/>
                <w:szCs w:val="26"/>
              </w:rPr>
              <w:t>Béton</w:t>
            </w:r>
          </w:p>
        </w:tc>
        <w:tc>
          <w:tcPr>
            <w:tcW w:w="3948" w:type="dxa"/>
            <w:gridSpan w:val="3"/>
            <w:vAlign w:val="center"/>
          </w:tcPr>
          <w:p w:rsidR="0095779F" w:rsidRPr="00C76322" w:rsidRDefault="0095779F" w:rsidP="00555D5A">
            <w:pPr>
              <w:pStyle w:val="Corpsdetexte"/>
              <w:rPr>
                <w:color w:val="000000"/>
                <w:sz w:val="26"/>
                <w:szCs w:val="26"/>
              </w:rPr>
            </w:pPr>
            <w:r w:rsidRPr="00C76322">
              <w:rPr>
                <w:color w:val="000000"/>
                <w:sz w:val="26"/>
                <w:szCs w:val="26"/>
              </w:rPr>
              <w:t>Acier (TYPE  1    FeF40)</w:t>
            </w:r>
          </w:p>
        </w:tc>
      </w:tr>
      <w:tr w:rsidR="0095779F" w:rsidRPr="00C76322" w:rsidTr="00555D5A">
        <w:trPr>
          <w:cantSplit/>
          <w:jc w:val="center"/>
        </w:trPr>
        <w:tc>
          <w:tcPr>
            <w:tcW w:w="1630" w:type="dxa"/>
            <w:vMerge/>
            <w:vAlign w:val="center"/>
          </w:tcPr>
          <w:p w:rsidR="0095779F" w:rsidRPr="00C76322" w:rsidRDefault="0095779F" w:rsidP="00555D5A">
            <w:pPr>
              <w:pStyle w:val="Corpsdetexte"/>
              <w:rPr>
                <w:color w:val="000000"/>
                <w:sz w:val="26"/>
                <w:szCs w:val="26"/>
              </w:rPr>
            </w:pPr>
          </w:p>
        </w:tc>
        <w:tc>
          <w:tcPr>
            <w:tcW w:w="850" w:type="dxa"/>
            <w:vAlign w:val="center"/>
          </w:tcPr>
          <w:p w:rsidR="0095779F" w:rsidRPr="00C76322" w:rsidRDefault="0095779F" w:rsidP="00555D5A">
            <w:pPr>
              <w:pStyle w:val="Corpsdetexte"/>
              <w:rPr>
                <w:color w:val="000000"/>
                <w:sz w:val="26"/>
                <w:szCs w:val="26"/>
                <w:lang w:val="en-GB"/>
              </w:rPr>
            </w:pPr>
            <w:r w:rsidRPr="00C76322">
              <w:rPr>
                <w:color w:val="000000"/>
                <w:sz w:val="26"/>
                <w:szCs w:val="26"/>
              </w:rPr>
              <w:sym w:font="Symbol" w:char="F067"/>
            </w:r>
            <w:r w:rsidRPr="00C76322">
              <w:rPr>
                <w:color w:val="000000"/>
                <w:sz w:val="26"/>
                <w:szCs w:val="26"/>
                <w:vertAlign w:val="subscript"/>
                <w:lang w:val="en-GB"/>
              </w:rPr>
              <w:t>b</w:t>
            </w:r>
          </w:p>
        </w:tc>
        <w:tc>
          <w:tcPr>
            <w:tcW w:w="1468" w:type="dxa"/>
            <w:vAlign w:val="center"/>
          </w:tcPr>
          <w:p w:rsidR="0095779F" w:rsidRPr="00C76322" w:rsidRDefault="0095779F" w:rsidP="00555D5A">
            <w:pPr>
              <w:pStyle w:val="Corpsdetexte"/>
              <w:rPr>
                <w:color w:val="000000"/>
                <w:sz w:val="26"/>
                <w:szCs w:val="26"/>
                <w:lang w:val="en-GB"/>
              </w:rPr>
            </w:pPr>
            <w:r w:rsidRPr="00C76322">
              <w:rPr>
                <w:color w:val="000000"/>
                <w:sz w:val="26"/>
                <w:szCs w:val="26"/>
                <w:lang w:val="en-GB"/>
              </w:rPr>
              <w:t>F</w:t>
            </w:r>
            <w:r w:rsidRPr="00C76322">
              <w:rPr>
                <w:color w:val="000000"/>
                <w:sz w:val="26"/>
                <w:szCs w:val="26"/>
                <w:vertAlign w:val="subscript"/>
                <w:lang w:val="en-GB"/>
              </w:rPr>
              <w:t xml:space="preserve">c28 </w:t>
            </w:r>
            <w:r w:rsidRPr="00C76322">
              <w:rPr>
                <w:color w:val="000000"/>
                <w:sz w:val="26"/>
                <w:szCs w:val="26"/>
                <w:lang w:val="en-GB"/>
              </w:rPr>
              <w:t>(</w:t>
            </w:r>
            <w:proofErr w:type="spellStart"/>
            <w:r w:rsidRPr="00C76322">
              <w:rPr>
                <w:color w:val="000000"/>
                <w:sz w:val="26"/>
                <w:szCs w:val="26"/>
                <w:lang w:val="en-GB"/>
              </w:rPr>
              <w:t>Mpa</w:t>
            </w:r>
            <w:proofErr w:type="spellEnd"/>
            <w:r w:rsidRPr="00C76322">
              <w:rPr>
                <w:color w:val="000000"/>
                <w:sz w:val="26"/>
                <w:szCs w:val="26"/>
                <w:lang w:val="en-GB"/>
              </w:rPr>
              <w:t>)</w:t>
            </w:r>
          </w:p>
        </w:tc>
        <w:tc>
          <w:tcPr>
            <w:tcW w:w="1316" w:type="dxa"/>
            <w:vAlign w:val="center"/>
          </w:tcPr>
          <w:p w:rsidR="0095779F" w:rsidRPr="00C76322" w:rsidRDefault="0095779F" w:rsidP="00555D5A">
            <w:pPr>
              <w:pStyle w:val="Corpsdetexte"/>
              <w:rPr>
                <w:color w:val="000000"/>
                <w:sz w:val="26"/>
                <w:szCs w:val="26"/>
                <w:lang w:val="en-GB"/>
              </w:rPr>
            </w:pPr>
            <w:r w:rsidRPr="00C76322">
              <w:rPr>
                <w:color w:val="000000"/>
                <w:sz w:val="26"/>
                <w:szCs w:val="26"/>
              </w:rPr>
              <w:t>f</w:t>
            </w:r>
            <w:r w:rsidRPr="00C76322">
              <w:rPr>
                <w:color w:val="000000"/>
                <w:sz w:val="26"/>
                <w:szCs w:val="26"/>
                <w:vertAlign w:val="subscript"/>
              </w:rPr>
              <w:t>b</w:t>
            </w:r>
            <w:r w:rsidRPr="00C76322">
              <w:rPr>
                <w:color w:val="000000"/>
                <w:sz w:val="26"/>
                <w:szCs w:val="26"/>
                <w:vertAlign w:val="subscript"/>
                <w:lang w:val="en-GB"/>
              </w:rPr>
              <w:t>u</w:t>
            </w:r>
            <w:r w:rsidRPr="00C76322">
              <w:rPr>
                <w:color w:val="000000"/>
                <w:sz w:val="26"/>
                <w:szCs w:val="26"/>
                <w:lang w:val="en-GB"/>
              </w:rPr>
              <w:t xml:space="preserve"> (</w:t>
            </w:r>
            <w:proofErr w:type="spellStart"/>
            <w:r w:rsidRPr="00C76322">
              <w:rPr>
                <w:color w:val="000000"/>
                <w:sz w:val="26"/>
                <w:szCs w:val="26"/>
                <w:lang w:val="en-GB"/>
              </w:rPr>
              <w:t>MPa</w:t>
            </w:r>
            <w:proofErr w:type="spellEnd"/>
            <w:r w:rsidRPr="00C76322">
              <w:rPr>
                <w:color w:val="000000"/>
                <w:sz w:val="26"/>
                <w:szCs w:val="26"/>
                <w:lang w:val="en-GB"/>
              </w:rPr>
              <w:t>)</w:t>
            </w:r>
          </w:p>
        </w:tc>
        <w:tc>
          <w:tcPr>
            <w:tcW w:w="1316" w:type="dxa"/>
            <w:vAlign w:val="center"/>
          </w:tcPr>
          <w:p w:rsidR="0095779F" w:rsidRPr="00C76322" w:rsidRDefault="0095779F" w:rsidP="00555D5A">
            <w:pPr>
              <w:pStyle w:val="Corpsdetexte"/>
              <w:rPr>
                <w:color w:val="000000"/>
                <w:sz w:val="26"/>
                <w:szCs w:val="26"/>
                <w:lang w:val="en-GB"/>
              </w:rPr>
            </w:pPr>
            <w:r w:rsidRPr="00C76322">
              <w:rPr>
                <w:color w:val="000000"/>
                <w:sz w:val="26"/>
                <w:szCs w:val="26"/>
              </w:rPr>
              <w:sym w:font="Symbol" w:char="F067"/>
            </w:r>
            <w:r w:rsidRPr="00C76322">
              <w:rPr>
                <w:color w:val="000000"/>
                <w:sz w:val="26"/>
                <w:szCs w:val="26"/>
                <w:vertAlign w:val="subscript"/>
                <w:lang w:val="en-GB"/>
              </w:rPr>
              <w:t>s</w:t>
            </w:r>
          </w:p>
        </w:tc>
        <w:tc>
          <w:tcPr>
            <w:tcW w:w="1316" w:type="dxa"/>
            <w:vAlign w:val="center"/>
          </w:tcPr>
          <w:p w:rsidR="0095779F" w:rsidRPr="00C76322" w:rsidRDefault="0095779F" w:rsidP="00555D5A">
            <w:pPr>
              <w:pStyle w:val="Corpsdetexte"/>
              <w:rPr>
                <w:color w:val="000000"/>
                <w:sz w:val="26"/>
                <w:szCs w:val="26"/>
                <w:lang w:val="en-GB"/>
              </w:rPr>
            </w:pPr>
            <w:r w:rsidRPr="00C76322">
              <w:rPr>
                <w:color w:val="000000"/>
                <w:sz w:val="26"/>
                <w:szCs w:val="26"/>
                <w:lang w:val="en-GB"/>
              </w:rPr>
              <w:t>Fe (</w:t>
            </w:r>
            <w:proofErr w:type="spellStart"/>
            <w:r w:rsidRPr="00C76322">
              <w:rPr>
                <w:color w:val="000000"/>
                <w:sz w:val="26"/>
                <w:szCs w:val="26"/>
                <w:lang w:val="en-GB"/>
              </w:rPr>
              <w:t>MPa</w:t>
            </w:r>
            <w:proofErr w:type="spellEnd"/>
            <w:r w:rsidRPr="00C76322">
              <w:rPr>
                <w:color w:val="000000"/>
                <w:sz w:val="26"/>
                <w:szCs w:val="26"/>
                <w:lang w:val="en-GB"/>
              </w:rPr>
              <w:t>)</w:t>
            </w:r>
          </w:p>
        </w:tc>
        <w:tc>
          <w:tcPr>
            <w:tcW w:w="1316" w:type="dxa"/>
            <w:vAlign w:val="center"/>
          </w:tcPr>
          <w:p w:rsidR="0095779F" w:rsidRPr="00C76322" w:rsidRDefault="0095779F" w:rsidP="00555D5A">
            <w:pPr>
              <w:pStyle w:val="Corpsdetexte"/>
              <w:rPr>
                <w:color w:val="000000"/>
                <w:sz w:val="26"/>
                <w:szCs w:val="26"/>
              </w:rPr>
            </w:pPr>
            <w:r w:rsidRPr="00C76322">
              <w:rPr>
                <w:color w:val="000000"/>
                <w:sz w:val="26"/>
                <w:szCs w:val="26"/>
              </w:rPr>
              <w:sym w:font="Symbol" w:char="F073"/>
            </w:r>
            <w:r w:rsidRPr="00C76322">
              <w:rPr>
                <w:color w:val="000000"/>
                <w:sz w:val="26"/>
                <w:szCs w:val="26"/>
                <w:vertAlign w:val="subscript"/>
              </w:rPr>
              <w:t>s</w:t>
            </w:r>
            <w:r w:rsidRPr="00C76322">
              <w:rPr>
                <w:color w:val="000000"/>
                <w:sz w:val="26"/>
                <w:szCs w:val="26"/>
              </w:rPr>
              <w:t xml:space="preserve"> (</w:t>
            </w:r>
            <w:proofErr w:type="spellStart"/>
            <w:r w:rsidRPr="00C76322">
              <w:rPr>
                <w:color w:val="000000"/>
                <w:sz w:val="26"/>
                <w:szCs w:val="26"/>
              </w:rPr>
              <w:t>MPa</w:t>
            </w:r>
            <w:proofErr w:type="spellEnd"/>
            <w:r w:rsidRPr="00C76322">
              <w:rPr>
                <w:color w:val="000000"/>
                <w:sz w:val="26"/>
                <w:szCs w:val="26"/>
              </w:rPr>
              <w:t>)</w:t>
            </w:r>
          </w:p>
        </w:tc>
      </w:tr>
      <w:tr w:rsidR="0095779F" w:rsidRPr="00C76322" w:rsidTr="00555D5A">
        <w:trPr>
          <w:jc w:val="center"/>
        </w:trPr>
        <w:tc>
          <w:tcPr>
            <w:tcW w:w="1630" w:type="dxa"/>
            <w:vAlign w:val="center"/>
          </w:tcPr>
          <w:p w:rsidR="0095779F" w:rsidRPr="00C76322" w:rsidRDefault="0095779F" w:rsidP="00555D5A">
            <w:pPr>
              <w:pStyle w:val="Corpsdetexte"/>
              <w:rPr>
                <w:color w:val="000000"/>
                <w:sz w:val="26"/>
                <w:szCs w:val="26"/>
              </w:rPr>
            </w:pPr>
            <w:r w:rsidRPr="00C76322">
              <w:rPr>
                <w:color w:val="000000"/>
                <w:sz w:val="26"/>
                <w:szCs w:val="26"/>
              </w:rPr>
              <w:t>Durable</w:t>
            </w:r>
          </w:p>
        </w:tc>
        <w:tc>
          <w:tcPr>
            <w:tcW w:w="850" w:type="dxa"/>
            <w:vAlign w:val="center"/>
          </w:tcPr>
          <w:p w:rsidR="0095779F" w:rsidRPr="00C76322" w:rsidRDefault="0095779F" w:rsidP="00555D5A">
            <w:pPr>
              <w:pStyle w:val="Corpsdetexte"/>
              <w:rPr>
                <w:color w:val="000000"/>
                <w:sz w:val="26"/>
                <w:szCs w:val="26"/>
              </w:rPr>
            </w:pPr>
            <w:r w:rsidRPr="00C76322">
              <w:rPr>
                <w:color w:val="000000"/>
                <w:sz w:val="26"/>
                <w:szCs w:val="26"/>
              </w:rPr>
              <w:t>1,5</w:t>
            </w:r>
          </w:p>
        </w:tc>
        <w:tc>
          <w:tcPr>
            <w:tcW w:w="1468" w:type="dxa"/>
            <w:vAlign w:val="center"/>
          </w:tcPr>
          <w:p w:rsidR="0095779F" w:rsidRPr="00C76322" w:rsidRDefault="0095779F" w:rsidP="00555D5A">
            <w:pPr>
              <w:pStyle w:val="Corpsdetexte"/>
              <w:rPr>
                <w:color w:val="000000"/>
                <w:sz w:val="26"/>
                <w:szCs w:val="26"/>
              </w:rPr>
            </w:pPr>
            <w:r w:rsidRPr="00C76322">
              <w:rPr>
                <w:color w:val="000000"/>
                <w:sz w:val="26"/>
                <w:szCs w:val="26"/>
              </w:rPr>
              <w:t>25</w:t>
            </w:r>
          </w:p>
        </w:tc>
        <w:tc>
          <w:tcPr>
            <w:tcW w:w="1316" w:type="dxa"/>
            <w:vAlign w:val="center"/>
          </w:tcPr>
          <w:p w:rsidR="0095779F" w:rsidRPr="00C76322" w:rsidRDefault="0095779F" w:rsidP="00555D5A">
            <w:pPr>
              <w:pStyle w:val="Corpsdetexte"/>
              <w:rPr>
                <w:color w:val="000000"/>
                <w:sz w:val="26"/>
                <w:szCs w:val="26"/>
              </w:rPr>
            </w:pPr>
            <w:r w:rsidRPr="00C76322">
              <w:rPr>
                <w:color w:val="000000"/>
                <w:sz w:val="26"/>
                <w:szCs w:val="26"/>
              </w:rPr>
              <w:t>14,167</w:t>
            </w:r>
          </w:p>
        </w:tc>
        <w:tc>
          <w:tcPr>
            <w:tcW w:w="1316" w:type="dxa"/>
            <w:vAlign w:val="center"/>
          </w:tcPr>
          <w:p w:rsidR="0095779F" w:rsidRPr="00C76322" w:rsidRDefault="0095779F" w:rsidP="00555D5A">
            <w:pPr>
              <w:pStyle w:val="Corpsdetexte"/>
              <w:rPr>
                <w:color w:val="000000"/>
                <w:sz w:val="26"/>
                <w:szCs w:val="26"/>
              </w:rPr>
            </w:pPr>
            <w:r w:rsidRPr="00C76322">
              <w:rPr>
                <w:color w:val="000000"/>
                <w:sz w:val="26"/>
                <w:szCs w:val="26"/>
              </w:rPr>
              <w:t>1,15</w:t>
            </w:r>
          </w:p>
        </w:tc>
        <w:tc>
          <w:tcPr>
            <w:tcW w:w="1316" w:type="dxa"/>
            <w:vAlign w:val="center"/>
          </w:tcPr>
          <w:p w:rsidR="0095779F" w:rsidRPr="00C76322" w:rsidRDefault="0095779F" w:rsidP="00555D5A">
            <w:pPr>
              <w:pStyle w:val="Corpsdetexte"/>
              <w:rPr>
                <w:color w:val="000000"/>
                <w:sz w:val="26"/>
                <w:szCs w:val="26"/>
              </w:rPr>
            </w:pPr>
            <w:r w:rsidRPr="00C76322">
              <w:rPr>
                <w:color w:val="000000"/>
                <w:sz w:val="26"/>
                <w:szCs w:val="26"/>
              </w:rPr>
              <w:t>400</w:t>
            </w:r>
          </w:p>
        </w:tc>
        <w:tc>
          <w:tcPr>
            <w:tcW w:w="1316" w:type="dxa"/>
            <w:vAlign w:val="center"/>
          </w:tcPr>
          <w:p w:rsidR="0095779F" w:rsidRPr="00C76322" w:rsidRDefault="0095779F" w:rsidP="00555D5A">
            <w:pPr>
              <w:pStyle w:val="Corpsdetexte"/>
              <w:rPr>
                <w:color w:val="000000"/>
                <w:sz w:val="26"/>
                <w:szCs w:val="26"/>
              </w:rPr>
            </w:pPr>
            <w:r w:rsidRPr="00C76322">
              <w:rPr>
                <w:color w:val="000000"/>
                <w:sz w:val="26"/>
                <w:szCs w:val="26"/>
              </w:rPr>
              <w:t>348</w:t>
            </w:r>
          </w:p>
        </w:tc>
      </w:tr>
      <w:tr w:rsidR="0095779F" w:rsidRPr="00C76322" w:rsidTr="00555D5A">
        <w:trPr>
          <w:jc w:val="center"/>
        </w:trPr>
        <w:tc>
          <w:tcPr>
            <w:tcW w:w="1630" w:type="dxa"/>
            <w:vAlign w:val="center"/>
          </w:tcPr>
          <w:p w:rsidR="0095779F" w:rsidRPr="00C76322" w:rsidRDefault="0095779F" w:rsidP="00555D5A">
            <w:pPr>
              <w:pStyle w:val="Corpsdetexte"/>
              <w:rPr>
                <w:color w:val="000000"/>
                <w:sz w:val="26"/>
                <w:szCs w:val="26"/>
              </w:rPr>
            </w:pPr>
            <w:r w:rsidRPr="00C76322">
              <w:rPr>
                <w:color w:val="000000"/>
                <w:sz w:val="26"/>
                <w:szCs w:val="26"/>
              </w:rPr>
              <w:t>Accidentelle</w:t>
            </w:r>
          </w:p>
        </w:tc>
        <w:tc>
          <w:tcPr>
            <w:tcW w:w="850" w:type="dxa"/>
            <w:vAlign w:val="center"/>
          </w:tcPr>
          <w:p w:rsidR="0095779F" w:rsidRPr="00C76322" w:rsidRDefault="0095779F" w:rsidP="00555D5A">
            <w:pPr>
              <w:pStyle w:val="Corpsdetexte"/>
              <w:rPr>
                <w:color w:val="000000"/>
                <w:sz w:val="26"/>
                <w:szCs w:val="26"/>
              </w:rPr>
            </w:pPr>
            <w:r w:rsidRPr="00C76322">
              <w:rPr>
                <w:color w:val="000000"/>
                <w:sz w:val="26"/>
                <w:szCs w:val="26"/>
              </w:rPr>
              <w:t>1,15</w:t>
            </w:r>
          </w:p>
        </w:tc>
        <w:tc>
          <w:tcPr>
            <w:tcW w:w="1468" w:type="dxa"/>
            <w:vAlign w:val="center"/>
          </w:tcPr>
          <w:p w:rsidR="0095779F" w:rsidRPr="00C76322" w:rsidRDefault="0095779F" w:rsidP="00555D5A">
            <w:pPr>
              <w:pStyle w:val="Corpsdetexte"/>
              <w:rPr>
                <w:color w:val="000000"/>
                <w:sz w:val="26"/>
                <w:szCs w:val="26"/>
              </w:rPr>
            </w:pPr>
            <w:r w:rsidRPr="00C76322">
              <w:rPr>
                <w:color w:val="000000"/>
                <w:sz w:val="26"/>
                <w:szCs w:val="26"/>
              </w:rPr>
              <w:t>25</w:t>
            </w:r>
          </w:p>
        </w:tc>
        <w:tc>
          <w:tcPr>
            <w:tcW w:w="1316" w:type="dxa"/>
            <w:vAlign w:val="center"/>
          </w:tcPr>
          <w:p w:rsidR="0095779F" w:rsidRPr="00C76322" w:rsidRDefault="0095779F" w:rsidP="00555D5A">
            <w:pPr>
              <w:pStyle w:val="Corpsdetexte"/>
              <w:rPr>
                <w:color w:val="000000"/>
                <w:sz w:val="26"/>
                <w:szCs w:val="26"/>
              </w:rPr>
            </w:pPr>
            <w:r w:rsidRPr="00C76322">
              <w:rPr>
                <w:color w:val="000000"/>
                <w:sz w:val="26"/>
                <w:szCs w:val="26"/>
              </w:rPr>
              <w:t>21,73</w:t>
            </w:r>
          </w:p>
        </w:tc>
        <w:tc>
          <w:tcPr>
            <w:tcW w:w="1316" w:type="dxa"/>
            <w:vAlign w:val="center"/>
          </w:tcPr>
          <w:p w:rsidR="0095779F" w:rsidRPr="00C76322" w:rsidRDefault="0095779F" w:rsidP="00555D5A">
            <w:pPr>
              <w:pStyle w:val="Corpsdetexte"/>
              <w:rPr>
                <w:color w:val="000000"/>
                <w:sz w:val="26"/>
                <w:szCs w:val="26"/>
              </w:rPr>
            </w:pPr>
            <w:r w:rsidRPr="00C76322">
              <w:rPr>
                <w:color w:val="000000"/>
                <w:sz w:val="26"/>
                <w:szCs w:val="26"/>
              </w:rPr>
              <w:t>1</w:t>
            </w:r>
          </w:p>
        </w:tc>
        <w:tc>
          <w:tcPr>
            <w:tcW w:w="1316" w:type="dxa"/>
            <w:vAlign w:val="center"/>
          </w:tcPr>
          <w:p w:rsidR="0095779F" w:rsidRPr="00C76322" w:rsidRDefault="0095779F" w:rsidP="00555D5A">
            <w:pPr>
              <w:pStyle w:val="Corpsdetexte"/>
              <w:rPr>
                <w:color w:val="000000"/>
                <w:sz w:val="26"/>
                <w:szCs w:val="26"/>
              </w:rPr>
            </w:pPr>
            <w:r w:rsidRPr="00C76322">
              <w:rPr>
                <w:color w:val="000000"/>
                <w:sz w:val="26"/>
                <w:szCs w:val="26"/>
              </w:rPr>
              <w:t>400</w:t>
            </w:r>
          </w:p>
        </w:tc>
        <w:tc>
          <w:tcPr>
            <w:tcW w:w="1316" w:type="dxa"/>
            <w:vAlign w:val="center"/>
          </w:tcPr>
          <w:p w:rsidR="0095779F" w:rsidRPr="00C76322" w:rsidRDefault="0095779F" w:rsidP="00555D5A">
            <w:pPr>
              <w:pStyle w:val="Corpsdetexte"/>
              <w:rPr>
                <w:color w:val="000000"/>
                <w:sz w:val="26"/>
                <w:szCs w:val="26"/>
              </w:rPr>
            </w:pPr>
            <w:r w:rsidRPr="00C76322">
              <w:rPr>
                <w:color w:val="000000"/>
                <w:sz w:val="26"/>
                <w:szCs w:val="26"/>
              </w:rPr>
              <w:t>400</w:t>
            </w:r>
          </w:p>
        </w:tc>
      </w:tr>
    </w:tbl>
    <w:p w:rsidR="0095779F" w:rsidRPr="00C76322" w:rsidRDefault="0095779F" w:rsidP="0095779F">
      <w:pPr>
        <w:pStyle w:val="Corpsdetexte"/>
        <w:rPr>
          <w:color w:val="000000"/>
          <w:sz w:val="26"/>
          <w:szCs w:val="26"/>
        </w:rPr>
      </w:pPr>
    </w:p>
    <w:p w:rsidR="0095779F" w:rsidRDefault="0095779F" w:rsidP="0095779F">
      <w:pPr>
        <w:pStyle w:val="Corpsdetexte"/>
        <w:rPr>
          <w:color w:val="000000"/>
          <w:sz w:val="26"/>
          <w:szCs w:val="26"/>
        </w:rPr>
      </w:pPr>
    </w:p>
    <w:p w:rsidR="0095779F" w:rsidRPr="00C76322" w:rsidRDefault="0095779F" w:rsidP="0095779F">
      <w:pPr>
        <w:pStyle w:val="Corpsdetexte"/>
        <w:rPr>
          <w:color w:val="000000"/>
          <w:sz w:val="26"/>
          <w:szCs w:val="26"/>
        </w:rPr>
      </w:pPr>
      <w:r w:rsidRPr="00C76322">
        <w:rPr>
          <w:color w:val="000000"/>
          <w:sz w:val="26"/>
          <w:szCs w:val="26"/>
        </w:rPr>
        <w:t>Les données </w:t>
      </w:r>
      <w:proofErr w:type="gramStart"/>
      <w:r w:rsidRPr="00C76322">
        <w:rPr>
          <w:color w:val="000000"/>
          <w:sz w:val="26"/>
          <w:szCs w:val="26"/>
        </w:rPr>
        <w:t>:poutres</w:t>
      </w:r>
      <w:proofErr w:type="gramEnd"/>
      <w:r w:rsidRPr="00C76322">
        <w:rPr>
          <w:color w:val="000000"/>
          <w:sz w:val="26"/>
          <w:szCs w:val="26"/>
        </w:rPr>
        <w:t xml:space="preserve"> N° 430 la plus sollicite </w:t>
      </w:r>
    </w:p>
    <w:p w:rsidR="0095779F" w:rsidRPr="00C76322" w:rsidRDefault="0095779F" w:rsidP="0095779F">
      <w:pPr>
        <w:pStyle w:val="Corpsdetexte"/>
        <w:rPr>
          <w:color w:val="000000"/>
          <w:sz w:val="26"/>
          <w:szCs w:val="26"/>
        </w:rPr>
      </w:pPr>
      <w:proofErr w:type="spellStart"/>
      <w:r>
        <w:rPr>
          <w:color w:val="000000"/>
          <w:sz w:val="26"/>
          <w:szCs w:val="26"/>
        </w:rPr>
        <w:t>b×h</w:t>
      </w:r>
      <w:proofErr w:type="spellEnd"/>
      <w:r>
        <w:rPr>
          <w:color w:val="000000"/>
          <w:sz w:val="26"/>
          <w:szCs w:val="26"/>
        </w:rPr>
        <w:t xml:space="preserve"> = 30×</w:t>
      </w:r>
      <w:proofErr w:type="gramStart"/>
      <w:r>
        <w:rPr>
          <w:color w:val="000000"/>
          <w:sz w:val="26"/>
          <w:szCs w:val="26"/>
        </w:rPr>
        <w:t>40</w:t>
      </w:r>
      <w:r w:rsidRPr="00C76322">
        <w:rPr>
          <w:color w:val="000000"/>
          <w:sz w:val="26"/>
          <w:szCs w:val="26"/>
        </w:rPr>
        <w:t xml:space="preserve"> ,</w:t>
      </w:r>
      <w:proofErr w:type="gramEnd"/>
      <w:r w:rsidRPr="00C76322">
        <w:rPr>
          <w:color w:val="000000"/>
          <w:sz w:val="26"/>
          <w:szCs w:val="26"/>
        </w:rPr>
        <w:t xml:space="preserve"> Portée de 5m et </w:t>
      </w:r>
    </w:p>
    <w:p w:rsidR="0095779F" w:rsidRPr="00C76322" w:rsidRDefault="0095779F" w:rsidP="0095779F">
      <w:pPr>
        <w:pStyle w:val="Corpsdetexte"/>
        <w:rPr>
          <w:color w:val="000000"/>
          <w:sz w:val="26"/>
          <w:szCs w:val="26"/>
        </w:rPr>
      </w:pPr>
      <w:r w:rsidRPr="00C76322">
        <w:rPr>
          <w:color w:val="000000"/>
          <w:sz w:val="26"/>
          <w:szCs w:val="26"/>
        </w:rPr>
        <w:t>M</w:t>
      </w:r>
      <w:r>
        <w:rPr>
          <w:color w:val="000000"/>
          <w:sz w:val="26"/>
          <w:szCs w:val="26"/>
        </w:rPr>
        <w:t xml:space="preserve"> </w:t>
      </w:r>
      <w:r w:rsidRPr="00C76322">
        <w:rPr>
          <w:color w:val="000000"/>
          <w:sz w:val="26"/>
          <w:szCs w:val="26"/>
        </w:rPr>
        <w:t>max</w:t>
      </w:r>
      <w:r>
        <w:rPr>
          <w:color w:val="000000"/>
          <w:sz w:val="26"/>
          <w:szCs w:val="26"/>
        </w:rPr>
        <w:t xml:space="preserve"> </w:t>
      </w:r>
      <w:r w:rsidRPr="00C76322">
        <w:rPr>
          <w:color w:val="000000"/>
          <w:sz w:val="26"/>
          <w:szCs w:val="26"/>
        </w:rPr>
        <w:t xml:space="preserve">(sur l’appui)  =183,07 </w:t>
      </w:r>
      <w:proofErr w:type="spellStart"/>
      <w:r w:rsidRPr="00C76322">
        <w:rPr>
          <w:color w:val="000000"/>
          <w:sz w:val="26"/>
          <w:szCs w:val="26"/>
        </w:rPr>
        <w:t>KNm</w:t>
      </w:r>
      <w:proofErr w:type="spellEnd"/>
      <w:r w:rsidRPr="00C76322">
        <w:rPr>
          <w:color w:val="000000"/>
          <w:sz w:val="26"/>
          <w:szCs w:val="26"/>
        </w:rPr>
        <w:t xml:space="preserve"> </w:t>
      </w:r>
    </w:p>
    <w:p w:rsidR="0095779F" w:rsidRPr="00C76322" w:rsidRDefault="0095779F" w:rsidP="0095779F">
      <w:pPr>
        <w:pStyle w:val="Corpsdetexte"/>
        <w:rPr>
          <w:color w:val="000000"/>
          <w:sz w:val="26"/>
          <w:szCs w:val="26"/>
        </w:rPr>
      </w:pPr>
      <w:r w:rsidRPr="00C76322">
        <w:rPr>
          <w:color w:val="000000"/>
          <w:sz w:val="26"/>
          <w:szCs w:val="26"/>
        </w:rPr>
        <w:t>M</w:t>
      </w:r>
      <w:r>
        <w:rPr>
          <w:color w:val="000000"/>
          <w:sz w:val="26"/>
          <w:szCs w:val="26"/>
        </w:rPr>
        <w:t xml:space="preserve"> </w:t>
      </w:r>
      <w:r w:rsidRPr="00C76322">
        <w:rPr>
          <w:color w:val="000000"/>
          <w:sz w:val="26"/>
          <w:szCs w:val="26"/>
        </w:rPr>
        <w:t>max</w:t>
      </w:r>
      <w:r>
        <w:rPr>
          <w:color w:val="000000"/>
          <w:sz w:val="26"/>
          <w:szCs w:val="26"/>
        </w:rPr>
        <w:t xml:space="preserve"> </w:t>
      </w:r>
      <w:r w:rsidRPr="00C76322">
        <w:rPr>
          <w:color w:val="000000"/>
          <w:sz w:val="26"/>
          <w:szCs w:val="26"/>
        </w:rPr>
        <w:t xml:space="preserve">(en travée) = 74,15 </w:t>
      </w:r>
      <w:proofErr w:type="spellStart"/>
      <w:r w:rsidRPr="00C76322">
        <w:rPr>
          <w:color w:val="000000"/>
          <w:sz w:val="26"/>
          <w:szCs w:val="26"/>
        </w:rPr>
        <w:t>KNm</w:t>
      </w:r>
      <w:proofErr w:type="spellEnd"/>
    </w:p>
    <w:p w:rsidR="0095779F" w:rsidRPr="00C76322" w:rsidRDefault="0095779F" w:rsidP="0095779F">
      <w:pPr>
        <w:pStyle w:val="Corpsdetexte"/>
        <w:rPr>
          <w:color w:val="000000"/>
          <w:sz w:val="26"/>
          <w:szCs w:val="26"/>
        </w:rPr>
      </w:pPr>
      <w:r w:rsidRPr="00C76322">
        <w:rPr>
          <w:color w:val="000000"/>
          <w:sz w:val="26"/>
          <w:szCs w:val="26"/>
        </w:rPr>
        <w:t>V</w:t>
      </w:r>
      <w:r>
        <w:rPr>
          <w:color w:val="000000"/>
          <w:sz w:val="26"/>
          <w:szCs w:val="26"/>
        </w:rPr>
        <w:t xml:space="preserve"> </w:t>
      </w:r>
      <w:r w:rsidRPr="00C76322">
        <w:rPr>
          <w:color w:val="000000"/>
          <w:sz w:val="26"/>
          <w:szCs w:val="26"/>
        </w:rPr>
        <w:t>max  = 168,058KNm</w:t>
      </w:r>
    </w:p>
    <w:p w:rsidR="0095779F" w:rsidRDefault="0095779F" w:rsidP="0095779F">
      <w:pPr>
        <w:pStyle w:val="Corpsdetexte"/>
        <w:rPr>
          <w:b/>
          <w:bCs/>
          <w:color w:val="4F81BD" w:themeColor="accent1"/>
          <w:sz w:val="26"/>
          <w:szCs w:val="26"/>
        </w:rPr>
      </w:pPr>
    </w:p>
    <w:p w:rsidR="0095779F" w:rsidRDefault="0095779F" w:rsidP="0095779F">
      <w:pPr>
        <w:pStyle w:val="Corpsdetexte"/>
        <w:rPr>
          <w:b/>
          <w:bCs/>
          <w:color w:val="4F81BD" w:themeColor="accent1"/>
          <w:sz w:val="26"/>
          <w:szCs w:val="26"/>
        </w:rPr>
      </w:pPr>
    </w:p>
    <w:p w:rsidR="0095779F" w:rsidRPr="00F946BF" w:rsidRDefault="0095779F" w:rsidP="0095779F">
      <w:pPr>
        <w:pStyle w:val="Corpsdetexte"/>
        <w:rPr>
          <w:b/>
          <w:bCs/>
          <w:color w:val="4F81BD" w:themeColor="accent1"/>
          <w:sz w:val="26"/>
          <w:szCs w:val="26"/>
        </w:rPr>
      </w:pPr>
      <w:r w:rsidRPr="00F946BF">
        <w:rPr>
          <w:b/>
          <w:bCs/>
          <w:color w:val="4F81BD" w:themeColor="accent1"/>
          <w:sz w:val="26"/>
          <w:szCs w:val="26"/>
        </w:rPr>
        <w:lastRenderedPageBreak/>
        <w:t>Ferraillage longitudinal :</w:t>
      </w:r>
    </w:p>
    <w:p w:rsidR="0095779F" w:rsidRPr="00C76322" w:rsidRDefault="0095779F" w:rsidP="0095779F">
      <w:pPr>
        <w:pStyle w:val="Corpsdetexte"/>
        <w:rPr>
          <w:color w:val="000000"/>
          <w:sz w:val="26"/>
          <w:szCs w:val="26"/>
        </w:rPr>
      </w:pPr>
      <w:r w:rsidRPr="00C76322">
        <w:rPr>
          <w:color w:val="000000"/>
          <w:sz w:val="26"/>
          <w:szCs w:val="26"/>
        </w:rPr>
        <w:t xml:space="preserve"> a.1) Ferraillage des travées :</w:t>
      </w:r>
    </w:p>
    <w:p w:rsidR="0095779F" w:rsidRPr="00C76322" w:rsidRDefault="0095779F" w:rsidP="0095779F">
      <w:pPr>
        <w:pStyle w:val="Corpsdetexte"/>
        <w:rPr>
          <w:color w:val="000000"/>
          <w:sz w:val="26"/>
          <w:szCs w:val="26"/>
        </w:rPr>
      </w:pPr>
      <w:proofErr w:type="spellStart"/>
      <w:r w:rsidRPr="00C76322">
        <w:rPr>
          <w:color w:val="000000"/>
          <w:sz w:val="26"/>
          <w:szCs w:val="26"/>
        </w:rPr>
        <w:t>M</w:t>
      </w:r>
      <w:r w:rsidRPr="00C76322">
        <w:rPr>
          <w:color w:val="000000"/>
          <w:sz w:val="26"/>
          <w:szCs w:val="26"/>
          <w:vertAlign w:val="subscript"/>
        </w:rPr>
        <w:t>ult</w:t>
      </w:r>
      <w:proofErr w:type="spellEnd"/>
      <w:r w:rsidRPr="00C76322">
        <w:rPr>
          <w:color w:val="000000"/>
          <w:sz w:val="26"/>
          <w:szCs w:val="26"/>
        </w:rPr>
        <w:t xml:space="preserve"> = </w:t>
      </w:r>
      <w:r w:rsidRPr="00C76322">
        <w:rPr>
          <w:color w:val="000000"/>
          <w:position w:val="-10"/>
          <w:sz w:val="26"/>
          <w:szCs w:val="26"/>
        </w:rPr>
        <w:object w:dxaOrig="1100" w:dyaOrig="320">
          <v:shape id="_x0000_i1282" type="#_x0000_t75" style="width:54.75pt;height:15.75pt" o:ole="">
            <v:imagedata r:id="rId554" o:title=""/>
          </v:shape>
          <o:OLEObject Type="Embed" ProgID="Equation.3" ShapeID="_x0000_i1282" DrawAspect="Content" ObjectID="_1662191287" r:id="rId555"/>
        </w:object>
      </w:r>
    </w:p>
    <w:p w:rsidR="0095779F" w:rsidRPr="00C76322" w:rsidRDefault="0095779F" w:rsidP="0095779F">
      <w:pPr>
        <w:pStyle w:val="Corpsdetexte"/>
        <w:rPr>
          <w:color w:val="000000"/>
          <w:sz w:val="26"/>
          <w:szCs w:val="26"/>
        </w:rPr>
      </w:pPr>
      <w:r w:rsidRPr="00C76322">
        <w:rPr>
          <w:color w:val="000000"/>
          <w:sz w:val="26"/>
          <w:szCs w:val="26"/>
        </w:rPr>
        <w:t>D’</w:t>
      </w:r>
      <w:proofErr w:type="spellStart"/>
      <w:r w:rsidRPr="00C76322">
        <w:rPr>
          <w:color w:val="000000"/>
          <w:sz w:val="26"/>
          <w:szCs w:val="26"/>
        </w:rPr>
        <w:t>aprés</w:t>
      </w:r>
      <w:proofErr w:type="spellEnd"/>
      <w:r w:rsidRPr="00C76322">
        <w:rPr>
          <w:color w:val="000000"/>
          <w:sz w:val="26"/>
          <w:szCs w:val="26"/>
        </w:rPr>
        <w:t xml:space="preserve">  B.A.E.L 91 :</w:t>
      </w:r>
    </w:p>
    <w:p w:rsidR="0095779F" w:rsidRPr="00C76322" w:rsidRDefault="0095779F" w:rsidP="0095779F">
      <w:pPr>
        <w:pStyle w:val="Corpsdetexte"/>
        <w:rPr>
          <w:color w:val="000000"/>
          <w:sz w:val="26"/>
          <w:szCs w:val="26"/>
          <w:lang w:val="de-DE"/>
        </w:rPr>
      </w:pPr>
      <w:r w:rsidRPr="00C76322">
        <w:rPr>
          <w:color w:val="000000"/>
          <w:sz w:val="26"/>
          <w:szCs w:val="26"/>
          <w:lang w:val="en-GB"/>
        </w:rPr>
        <w:sym w:font="Symbol" w:char="F06D"/>
      </w:r>
      <w:r w:rsidRPr="00C76322">
        <w:rPr>
          <w:color w:val="000000"/>
          <w:sz w:val="26"/>
          <w:szCs w:val="26"/>
          <w:lang w:val="de-DE"/>
        </w:rPr>
        <w:t xml:space="preserve"> = </w:t>
      </w:r>
      <w:proofErr w:type="spellStart"/>
      <w:r w:rsidRPr="00C76322">
        <w:rPr>
          <w:color w:val="000000"/>
          <w:sz w:val="26"/>
          <w:szCs w:val="26"/>
          <w:lang w:val="de-DE"/>
        </w:rPr>
        <w:t>M</w:t>
      </w:r>
      <w:r w:rsidRPr="00C76322">
        <w:rPr>
          <w:color w:val="000000"/>
          <w:sz w:val="26"/>
          <w:szCs w:val="26"/>
          <w:vertAlign w:val="subscript"/>
          <w:lang w:val="de-DE"/>
        </w:rPr>
        <w:t>u</w:t>
      </w:r>
      <w:proofErr w:type="spellEnd"/>
      <w:r w:rsidRPr="00C76322">
        <w:rPr>
          <w:color w:val="000000"/>
          <w:sz w:val="26"/>
          <w:szCs w:val="26"/>
          <w:lang w:val="de-DE"/>
        </w:rPr>
        <w:t xml:space="preserve"> / (b.d².f</w:t>
      </w:r>
      <w:r w:rsidRPr="00C76322">
        <w:rPr>
          <w:color w:val="000000"/>
          <w:sz w:val="26"/>
          <w:szCs w:val="26"/>
          <w:vertAlign w:val="subscript"/>
          <w:lang w:val="de-DE"/>
        </w:rPr>
        <w:t>bu</w:t>
      </w:r>
      <w:r w:rsidRPr="00C76322">
        <w:rPr>
          <w:color w:val="000000"/>
          <w:sz w:val="26"/>
          <w:szCs w:val="26"/>
          <w:lang w:val="de-DE"/>
        </w:rPr>
        <w:t>) = 0,09117</w:t>
      </w:r>
    </w:p>
    <w:p w:rsidR="0095779F" w:rsidRPr="00C76322" w:rsidRDefault="009A19B4" w:rsidP="0095779F">
      <w:pPr>
        <w:pStyle w:val="Corpsdetexte"/>
        <w:rPr>
          <w:color w:val="000000"/>
          <w:sz w:val="26"/>
          <w:szCs w:val="26"/>
          <w:lang w:val="de-DE"/>
        </w:rPr>
      </w:pPr>
      <w:r>
        <w:rPr>
          <w:noProof/>
          <w:color w:val="000000"/>
          <w:sz w:val="26"/>
          <w:szCs w:val="26"/>
          <w:lang w:eastAsia="en-US" w:bidi="ar-DZ"/>
        </w:rPr>
        <w:pict>
          <v:line id="_x0000_s1834" style="position:absolute;z-index:251771904" from="97.35pt,1.05pt" to="124.35pt,1.05pt" o:allowincell="f"/>
        </w:pict>
      </w:r>
      <w:r w:rsidR="0095779F" w:rsidRPr="00C76322">
        <w:rPr>
          <w:color w:val="000000"/>
          <w:sz w:val="26"/>
          <w:szCs w:val="26"/>
          <w:lang w:val="de-DE"/>
        </w:rPr>
        <w:sym w:font="Symbol" w:char="F061"/>
      </w:r>
      <w:r w:rsidR="0095779F" w:rsidRPr="00C76322">
        <w:rPr>
          <w:color w:val="000000"/>
          <w:sz w:val="26"/>
          <w:szCs w:val="26"/>
          <w:lang w:val="de-DE"/>
        </w:rPr>
        <w:t xml:space="preserve"> = 1,25.(1-</w:t>
      </w:r>
      <w:r w:rsidR="0095779F" w:rsidRPr="00C76322">
        <w:rPr>
          <w:color w:val="000000"/>
          <w:sz w:val="26"/>
          <w:szCs w:val="26"/>
          <w:lang w:val="de-DE"/>
        </w:rPr>
        <w:sym w:font="Symbol" w:char="F0D6"/>
      </w:r>
      <w:r w:rsidR="0095779F" w:rsidRPr="00C76322">
        <w:rPr>
          <w:color w:val="000000"/>
          <w:sz w:val="26"/>
          <w:szCs w:val="26"/>
          <w:lang w:val="de-DE"/>
        </w:rPr>
        <w:t>1-2.</w:t>
      </w:r>
      <w:r w:rsidR="0095779F" w:rsidRPr="00C76322">
        <w:rPr>
          <w:color w:val="000000"/>
          <w:sz w:val="26"/>
          <w:szCs w:val="26"/>
          <w:lang w:val="de-DE"/>
        </w:rPr>
        <w:sym w:font="Symbol" w:char="F06D"/>
      </w:r>
      <w:r w:rsidR="0095779F" w:rsidRPr="00C76322">
        <w:rPr>
          <w:color w:val="000000"/>
          <w:sz w:val="26"/>
          <w:szCs w:val="26"/>
          <w:lang w:val="de-DE"/>
        </w:rPr>
        <w:t xml:space="preserve"> ) = 0,1196</w:t>
      </w:r>
    </w:p>
    <w:p w:rsidR="0095779F" w:rsidRPr="00C76322" w:rsidRDefault="0095779F" w:rsidP="0095779F">
      <w:pPr>
        <w:pStyle w:val="Corpsdetexte"/>
        <w:rPr>
          <w:color w:val="000000"/>
          <w:sz w:val="26"/>
          <w:szCs w:val="26"/>
          <w:lang w:val="de-DE"/>
        </w:rPr>
      </w:pPr>
      <w:r w:rsidRPr="00C76322">
        <w:rPr>
          <w:color w:val="000000"/>
          <w:sz w:val="26"/>
          <w:szCs w:val="26"/>
          <w:lang w:val="de-DE"/>
        </w:rPr>
        <w:t>Z = d.(1-0.4.</w:t>
      </w:r>
      <w:r w:rsidRPr="00C76322">
        <w:rPr>
          <w:color w:val="000000"/>
          <w:sz w:val="26"/>
          <w:szCs w:val="26"/>
          <w:lang w:val="de-DE"/>
        </w:rPr>
        <w:sym w:font="Symbol" w:char="F061"/>
      </w:r>
      <w:r w:rsidRPr="00C76322">
        <w:rPr>
          <w:color w:val="000000"/>
          <w:sz w:val="26"/>
          <w:szCs w:val="26"/>
          <w:lang w:val="de-DE"/>
        </w:rPr>
        <w:t xml:space="preserve">) = </w:t>
      </w:r>
      <w:smartTag w:uri="urn:schemas-microsoft-com:office:smarttags" w:element="metricconverter">
        <w:smartTagPr>
          <w:attr w:name="ProductID" w:val="0,385 m"/>
        </w:smartTagPr>
        <w:r w:rsidRPr="00C76322">
          <w:rPr>
            <w:color w:val="000000"/>
            <w:sz w:val="26"/>
            <w:szCs w:val="26"/>
            <w:lang w:val="de-DE"/>
          </w:rPr>
          <w:t>0,385 m</w:t>
        </w:r>
      </w:smartTag>
      <w:r w:rsidRPr="00C76322">
        <w:rPr>
          <w:color w:val="000000"/>
          <w:sz w:val="26"/>
          <w:szCs w:val="26"/>
          <w:lang w:val="de-DE"/>
        </w:rPr>
        <w:t>.</w:t>
      </w:r>
    </w:p>
    <w:p w:rsidR="0095779F" w:rsidRPr="00C76322" w:rsidRDefault="0095779F" w:rsidP="0095779F">
      <w:pPr>
        <w:pStyle w:val="Corpsdetexte"/>
        <w:rPr>
          <w:color w:val="000000"/>
          <w:sz w:val="26"/>
          <w:szCs w:val="26"/>
          <w:lang w:val="de-DE"/>
        </w:rPr>
      </w:pPr>
      <w:r w:rsidRPr="00486147">
        <w:rPr>
          <w:color w:val="000000"/>
          <w:position w:val="-44"/>
          <w:sz w:val="26"/>
          <w:szCs w:val="26"/>
          <w:vertAlign w:val="subscript"/>
          <w:lang w:val="de-DE"/>
        </w:rPr>
        <w:object w:dxaOrig="3700" w:dyaOrig="999">
          <v:shape id="_x0000_i1283" type="#_x0000_t75" style="width:185.25pt;height:46.5pt" o:ole="">
            <v:imagedata r:id="rId556" o:title=""/>
          </v:shape>
          <o:OLEObject Type="Embed" ProgID="Equation.3" ShapeID="_x0000_i1283" DrawAspect="Content" ObjectID="_1662191288" r:id="rId557"/>
        </w:object>
      </w:r>
    </w:p>
    <w:p w:rsidR="0095779F" w:rsidRPr="00C76322" w:rsidRDefault="0095779F" w:rsidP="0095779F">
      <w:pPr>
        <w:pStyle w:val="Corpsdetexte"/>
        <w:rPr>
          <w:color w:val="000000"/>
          <w:sz w:val="26"/>
          <w:szCs w:val="26"/>
          <w:vertAlign w:val="superscript"/>
        </w:rPr>
      </w:pPr>
      <w:r>
        <w:rPr>
          <w:color w:val="000000"/>
          <w:sz w:val="26"/>
          <w:szCs w:val="26"/>
        </w:rPr>
        <w:t>Soit 6</w:t>
      </w:r>
      <w:r w:rsidRPr="00C76322">
        <w:rPr>
          <w:color w:val="000000"/>
          <w:sz w:val="26"/>
          <w:szCs w:val="26"/>
        </w:rPr>
        <w:t>HA</w:t>
      </w:r>
      <w:r>
        <w:rPr>
          <w:color w:val="000000"/>
          <w:sz w:val="26"/>
          <w:szCs w:val="26"/>
        </w:rPr>
        <w:t>12</w:t>
      </w:r>
      <w:r w:rsidRPr="00C76322">
        <w:rPr>
          <w:color w:val="000000"/>
          <w:sz w:val="26"/>
          <w:szCs w:val="26"/>
        </w:rPr>
        <w:t xml:space="preserve"> = </w:t>
      </w:r>
      <w:r>
        <w:rPr>
          <w:color w:val="000000"/>
          <w:sz w:val="26"/>
          <w:szCs w:val="26"/>
        </w:rPr>
        <w:t>6,79</w:t>
      </w:r>
    </w:p>
    <w:p w:rsidR="0095779F" w:rsidRPr="00C76322" w:rsidRDefault="0095779F" w:rsidP="0095779F">
      <w:pPr>
        <w:pStyle w:val="Corpsdetexte"/>
        <w:rPr>
          <w:color w:val="000000"/>
          <w:sz w:val="26"/>
          <w:szCs w:val="26"/>
        </w:rPr>
      </w:pPr>
      <w:r>
        <w:rPr>
          <w:color w:val="000000"/>
          <w:sz w:val="26"/>
          <w:szCs w:val="26"/>
        </w:rPr>
        <w:t xml:space="preserve">                      </w:t>
      </w:r>
    </w:p>
    <w:p w:rsidR="0095779F" w:rsidRPr="002831D8" w:rsidRDefault="0095779F" w:rsidP="0095779F">
      <w:pPr>
        <w:pStyle w:val="Corpsdetexte"/>
        <w:rPr>
          <w:color w:val="000000"/>
          <w:sz w:val="26"/>
          <w:szCs w:val="26"/>
        </w:rPr>
      </w:pPr>
      <w:r w:rsidRPr="002831D8">
        <w:rPr>
          <w:color w:val="000000"/>
          <w:sz w:val="26"/>
          <w:szCs w:val="26"/>
        </w:rPr>
        <w:t xml:space="preserve"> Ferraillage sur appui :</w:t>
      </w:r>
    </w:p>
    <w:p w:rsidR="0095779F" w:rsidRPr="00C76322" w:rsidRDefault="0095779F" w:rsidP="0095779F">
      <w:pPr>
        <w:pStyle w:val="Corpsdetexte"/>
        <w:rPr>
          <w:color w:val="000000"/>
          <w:sz w:val="26"/>
          <w:szCs w:val="26"/>
        </w:rPr>
      </w:pPr>
      <w:proofErr w:type="spellStart"/>
      <w:r w:rsidRPr="00C76322">
        <w:rPr>
          <w:color w:val="000000"/>
          <w:sz w:val="26"/>
          <w:szCs w:val="26"/>
        </w:rPr>
        <w:t>M</w:t>
      </w:r>
      <w:r w:rsidRPr="00C76322">
        <w:rPr>
          <w:color w:val="000000"/>
          <w:sz w:val="26"/>
          <w:szCs w:val="26"/>
          <w:vertAlign w:val="subscript"/>
        </w:rPr>
        <w:t>amax</w:t>
      </w:r>
      <w:proofErr w:type="spellEnd"/>
      <w:r w:rsidRPr="00C76322">
        <w:rPr>
          <w:color w:val="000000"/>
          <w:sz w:val="26"/>
          <w:szCs w:val="26"/>
        </w:rPr>
        <w:t xml:space="preserve"> =183,07KN.m</w:t>
      </w:r>
    </w:p>
    <w:p w:rsidR="0095779F" w:rsidRPr="00C76322" w:rsidRDefault="0095779F" w:rsidP="0095779F">
      <w:pPr>
        <w:pStyle w:val="Corpsdetexte"/>
        <w:rPr>
          <w:color w:val="000000"/>
          <w:sz w:val="26"/>
          <w:szCs w:val="26"/>
        </w:rPr>
      </w:pPr>
      <w:r w:rsidRPr="00C76322">
        <w:rPr>
          <w:color w:val="000000"/>
          <w:sz w:val="26"/>
          <w:szCs w:val="26"/>
        </w:rPr>
        <w:t>Donc </w:t>
      </w:r>
      <w:r w:rsidRPr="00C76322">
        <w:rPr>
          <w:color w:val="000000"/>
          <w:sz w:val="26"/>
          <w:szCs w:val="26"/>
          <w:lang w:val="en-GB"/>
        </w:rPr>
        <w:sym w:font="Symbol" w:char="F06D"/>
      </w:r>
      <w:r w:rsidRPr="00C76322">
        <w:rPr>
          <w:color w:val="000000"/>
          <w:sz w:val="26"/>
          <w:szCs w:val="26"/>
        </w:rPr>
        <w:t xml:space="preserve"> = M</w:t>
      </w:r>
      <w:r w:rsidRPr="00C76322">
        <w:rPr>
          <w:color w:val="000000"/>
          <w:sz w:val="26"/>
          <w:szCs w:val="26"/>
          <w:vertAlign w:val="subscript"/>
        </w:rPr>
        <w:t>u</w:t>
      </w:r>
      <w:r w:rsidRPr="00C76322">
        <w:rPr>
          <w:color w:val="000000"/>
          <w:sz w:val="26"/>
          <w:szCs w:val="26"/>
        </w:rPr>
        <w:t xml:space="preserve"> / (b.d².</w:t>
      </w:r>
      <w:proofErr w:type="spellStart"/>
      <w:r w:rsidRPr="00C76322">
        <w:rPr>
          <w:color w:val="000000"/>
          <w:sz w:val="26"/>
          <w:szCs w:val="26"/>
        </w:rPr>
        <w:t>f</w:t>
      </w:r>
      <w:r w:rsidRPr="00C76322">
        <w:rPr>
          <w:color w:val="000000"/>
          <w:sz w:val="26"/>
          <w:szCs w:val="26"/>
          <w:vertAlign w:val="subscript"/>
        </w:rPr>
        <w:t>bu</w:t>
      </w:r>
      <w:proofErr w:type="spellEnd"/>
      <w:r w:rsidRPr="00C76322">
        <w:rPr>
          <w:color w:val="000000"/>
          <w:sz w:val="26"/>
          <w:szCs w:val="26"/>
        </w:rPr>
        <w:t xml:space="preserve">) = 0,158 </w:t>
      </w:r>
    </w:p>
    <w:p w:rsidR="0095779F" w:rsidRPr="00C76322" w:rsidRDefault="0095779F" w:rsidP="0095779F">
      <w:pPr>
        <w:pStyle w:val="Corpsdetexte"/>
        <w:rPr>
          <w:color w:val="000000"/>
          <w:sz w:val="26"/>
          <w:szCs w:val="26"/>
        </w:rPr>
      </w:pPr>
      <w:r w:rsidRPr="00C76322">
        <w:rPr>
          <w:color w:val="000000"/>
          <w:sz w:val="26"/>
          <w:szCs w:val="26"/>
        </w:rPr>
        <w:t xml:space="preserve">     </w:t>
      </w:r>
      <w:r w:rsidRPr="00C76322">
        <w:rPr>
          <w:color w:val="000000"/>
          <w:sz w:val="26"/>
          <w:szCs w:val="26"/>
        </w:rPr>
        <w:sym w:font="Symbol" w:char="F06D"/>
      </w:r>
      <w:r w:rsidRPr="00C76322">
        <w:rPr>
          <w:color w:val="000000"/>
          <w:sz w:val="26"/>
          <w:szCs w:val="26"/>
        </w:rPr>
        <w:t xml:space="preserve"> &lt; </w:t>
      </w:r>
      <w:r w:rsidRPr="00C76322">
        <w:rPr>
          <w:color w:val="000000"/>
          <w:sz w:val="26"/>
          <w:szCs w:val="26"/>
        </w:rPr>
        <w:sym w:font="Symbol" w:char="F06D"/>
      </w:r>
      <w:r w:rsidRPr="00C76322">
        <w:rPr>
          <w:color w:val="000000"/>
          <w:sz w:val="26"/>
          <w:szCs w:val="26"/>
          <w:vertAlign w:val="subscript"/>
        </w:rPr>
        <w:t xml:space="preserve">R          </w:t>
      </w:r>
      <w:r w:rsidRPr="00C76322">
        <w:rPr>
          <w:color w:val="000000"/>
          <w:sz w:val="26"/>
          <w:szCs w:val="26"/>
        </w:rPr>
        <w:sym w:font="Symbol" w:char="F0DE"/>
      </w:r>
      <w:r w:rsidRPr="00C76322">
        <w:rPr>
          <w:color w:val="000000"/>
          <w:sz w:val="26"/>
          <w:szCs w:val="26"/>
        </w:rPr>
        <w:t xml:space="preserve">     il n’est donc pas nécessaire de mettre des armatures comprimées   on se trouve dans le domaine </w:t>
      </w:r>
      <w:proofErr w:type="gramStart"/>
      <w:r w:rsidRPr="00C76322">
        <w:rPr>
          <w:color w:val="000000"/>
          <w:sz w:val="26"/>
          <w:szCs w:val="26"/>
        </w:rPr>
        <w:t>1 ,</w:t>
      </w:r>
      <w:proofErr w:type="gramEnd"/>
      <w:r w:rsidRPr="00C76322">
        <w:rPr>
          <w:color w:val="000000"/>
          <w:sz w:val="26"/>
          <w:szCs w:val="26"/>
        </w:rPr>
        <w:t xml:space="preserve"> </w:t>
      </w:r>
    </w:p>
    <w:p w:rsidR="0095779F" w:rsidRPr="00C76322" w:rsidRDefault="0095779F" w:rsidP="0095779F">
      <w:pPr>
        <w:pStyle w:val="Corpsdetexte"/>
        <w:rPr>
          <w:color w:val="000000"/>
          <w:sz w:val="26"/>
          <w:szCs w:val="26"/>
          <w:lang w:val="de-DE"/>
        </w:rPr>
      </w:pPr>
      <w:r w:rsidRPr="00C76322">
        <w:rPr>
          <w:color w:val="000000"/>
          <w:sz w:val="26"/>
          <w:szCs w:val="26"/>
          <w:lang w:val="de-DE"/>
        </w:rPr>
        <w:object w:dxaOrig="1020" w:dyaOrig="320">
          <v:shape id="_x0000_i1284" type="#_x0000_t75" style="width:51pt;height:15.75pt" o:ole="">
            <v:imagedata r:id="rId558" o:title=""/>
          </v:shape>
          <o:OLEObject Type="Embed" ProgID="Equation.3" ShapeID="_x0000_i1284" DrawAspect="Content" ObjectID="_1662191289" r:id="rId559"/>
        </w:object>
      </w:r>
    </w:p>
    <w:p w:rsidR="0095779F" w:rsidRPr="00C76322" w:rsidRDefault="0095779F" w:rsidP="0095779F">
      <w:pPr>
        <w:pStyle w:val="Corpsdetexte"/>
        <w:rPr>
          <w:color w:val="000000"/>
          <w:sz w:val="26"/>
          <w:szCs w:val="26"/>
        </w:rPr>
      </w:pPr>
      <w:r w:rsidRPr="00C76322">
        <w:rPr>
          <w:color w:val="000000"/>
          <w:sz w:val="26"/>
          <w:szCs w:val="26"/>
        </w:rPr>
        <w:t>Z = d</w:t>
      </w:r>
      <w:proofErr w:type="gramStart"/>
      <w:r w:rsidRPr="00C76322">
        <w:rPr>
          <w:color w:val="000000"/>
          <w:sz w:val="26"/>
          <w:szCs w:val="26"/>
        </w:rPr>
        <w:t>.(</w:t>
      </w:r>
      <w:proofErr w:type="gramEnd"/>
      <w:r w:rsidRPr="00C76322">
        <w:rPr>
          <w:color w:val="000000"/>
          <w:sz w:val="26"/>
          <w:szCs w:val="26"/>
        </w:rPr>
        <w:t>1-0.4.</w:t>
      </w:r>
      <w:r w:rsidRPr="00C76322">
        <w:rPr>
          <w:color w:val="000000"/>
          <w:sz w:val="26"/>
          <w:szCs w:val="26"/>
          <w:lang w:val="de-DE"/>
        </w:rPr>
        <w:sym w:font="Symbol" w:char="F061"/>
      </w:r>
      <w:r w:rsidRPr="00C76322">
        <w:rPr>
          <w:color w:val="000000"/>
          <w:sz w:val="26"/>
          <w:szCs w:val="26"/>
        </w:rPr>
        <w:t>) =0,36m.</w:t>
      </w:r>
    </w:p>
    <w:p w:rsidR="0095779F" w:rsidRPr="00C76322" w:rsidRDefault="0095779F" w:rsidP="0095779F">
      <w:pPr>
        <w:pStyle w:val="Corpsdetexte"/>
        <w:rPr>
          <w:color w:val="000000"/>
          <w:sz w:val="26"/>
          <w:szCs w:val="26"/>
          <w:vertAlign w:val="subscript"/>
        </w:rPr>
      </w:pPr>
      <w:r w:rsidRPr="00C76322">
        <w:rPr>
          <w:color w:val="000000"/>
          <w:sz w:val="26"/>
          <w:szCs w:val="26"/>
          <w:vertAlign w:val="subscript"/>
          <w:lang w:val="de-DE"/>
        </w:rPr>
        <w:object w:dxaOrig="3480" w:dyaOrig="620">
          <v:shape id="_x0000_i1285" type="#_x0000_t75" style="width:174pt;height:30.75pt" o:ole="">
            <v:imagedata r:id="rId560" o:title=""/>
          </v:shape>
          <o:OLEObject Type="Embed" ProgID="Equation.3" ShapeID="_x0000_i1285" DrawAspect="Content" ObjectID="_1662191290" r:id="rId561"/>
        </w:object>
      </w:r>
      <w:r w:rsidRPr="00C76322">
        <w:rPr>
          <w:color w:val="000000"/>
          <w:sz w:val="26"/>
          <w:szCs w:val="26"/>
          <w:vertAlign w:val="subscript"/>
        </w:rPr>
        <w:t xml:space="preserve">  </w:t>
      </w:r>
    </w:p>
    <w:p w:rsidR="0095779F" w:rsidRPr="00C76322" w:rsidRDefault="0095779F" w:rsidP="0095779F">
      <w:pPr>
        <w:pStyle w:val="Corpsdetexte"/>
        <w:rPr>
          <w:color w:val="000000"/>
          <w:sz w:val="26"/>
          <w:szCs w:val="26"/>
        </w:rPr>
      </w:pPr>
      <w:r w:rsidRPr="00C76322">
        <w:rPr>
          <w:color w:val="000000"/>
          <w:sz w:val="26"/>
          <w:szCs w:val="26"/>
          <w:vertAlign w:val="subscript"/>
        </w:rPr>
        <w:t xml:space="preserve"> </w:t>
      </w:r>
      <w:r w:rsidRPr="00C76322">
        <w:rPr>
          <w:color w:val="000000"/>
          <w:sz w:val="26"/>
          <w:szCs w:val="26"/>
        </w:rPr>
        <w:t xml:space="preserve">Soit    </w:t>
      </w:r>
      <w:r>
        <w:rPr>
          <w:color w:val="000000"/>
          <w:sz w:val="26"/>
          <w:szCs w:val="26"/>
        </w:rPr>
        <w:t>3</w:t>
      </w:r>
      <w:r w:rsidRPr="00C76322">
        <w:rPr>
          <w:color w:val="000000"/>
          <w:sz w:val="26"/>
          <w:szCs w:val="26"/>
        </w:rPr>
        <w:t>HA</w:t>
      </w:r>
      <w:r>
        <w:rPr>
          <w:color w:val="000000"/>
          <w:sz w:val="26"/>
          <w:szCs w:val="26"/>
        </w:rPr>
        <w:t>20+3HA14</w:t>
      </w:r>
      <w:r w:rsidRPr="00C76322">
        <w:rPr>
          <w:color w:val="000000"/>
          <w:sz w:val="26"/>
          <w:szCs w:val="26"/>
        </w:rPr>
        <w:t xml:space="preserve">   </w:t>
      </w:r>
    </w:p>
    <w:p w:rsidR="0095779F" w:rsidRPr="00C76322" w:rsidRDefault="0095779F" w:rsidP="0095779F">
      <w:pPr>
        <w:pStyle w:val="Corpsdetexte"/>
        <w:rPr>
          <w:color w:val="000000"/>
          <w:sz w:val="26"/>
          <w:szCs w:val="26"/>
        </w:rPr>
      </w:pPr>
      <w:r w:rsidRPr="00C76322">
        <w:rPr>
          <w:color w:val="000000"/>
          <w:sz w:val="26"/>
          <w:szCs w:val="26"/>
        </w:rPr>
        <w:t xml:space="preserve">Section minimale de RPA :                         </w:t>
      </w:r>
    </w:p>
    <w:p w:rsidR="0095779F" w:rsidRPr="00C76322" w:rsidRDefault="0095779F" w:rsidP="0095779F">
      <w:pPr>
        <w:pStyle w:val="Corpsdetexte"/>
        <w:rPr>
          <w:color w:val="000000"/>
          <w:sz w:val="26"/>
          <w:szCs w:val="26"/>
        </w:rPr>
      </w:pPr>
      <w:r w:rsidRPr="00C76322">
        <w:rPr>
          <w:color w:val="000000"/>
          <w:sz w:val="26"/>
          <w:szCs w:val="26"/>
        </w:rPr>
        <w:object w:dxaOrig="1800" w:dyaOrig="360">
          <v:shape id="_x0000_i1286" type="#_x0000_t75" style="width:90pt;height:18pt" o:ole="">
            <v:imagedata r:id="rId562" o:title=""/>
          </v:shape>
          <o:OLEObject Type="Embed" ProgID="Equation.3" ShapeID="_x0000_i1286" DrawAspect="Content" ObjectID="_1662191291" r:id="rId563"/>
        </w:object>
      </w:r>
      <w:r w:rsidRPr="002831D8">
        <w:rPr>
          <w:color w:val="000000"/>
          <w:sz w:val="26"/>
          <w:szCs w:val="26"/>
        </w:rPr>
        <w:t xml:space="preserve"> </w:t>
      </w:r>
    </w:p>
    <w:p w:rsidR="0095779F" w:rsidRPr="00F946BF" w:rsidRDefault="0095779F" w:rsidP="0095779F">
      <w:pPr>
        <w:pStyle w:val="Corpsdetexte"/>
        <w:rPr>
          <w:b/>
          <w:bCs/>
          <w:color w:val="4F81BD" w:themeColor="accent1"/>
          <w:sz w:val="26"/>
          <w:szCs w:val="26"/>
        </w:rPr>
      </w:pPr>
      <w:r w:rsidRPr="00F946BF">
        <w:rPr>
          <w:b/>
          <w:bCs/>
          <w:color w:val="4F81BD" w:themeColor="accent1"/>
          <w:sz w:val="26"/>
          <w:szCs w:val="26"/>
        </w:rPr>
        <w:t>Vérification nécessaire pour les poutres :</w:t>
      </w:r>
    </w:p>
    <w:p w:rsidR="0095779F" w:rsidRPr="00C76322" w:rsidRDefault="0095779F" w:rsidP="0095779F">
      <w:pPr>
        <w:pStyle w:val="Corpsdetexte"/>
        <w:rPr>
          <w:color w:val="000000"/>
          <w:sz w:val="26"/>
          <w:szCs w:val="26"/>
        </w:rPr>
      </w:pPr>
      <w:r>
        <w:rPr>
          <w:color w:val="000000"/>
          <w:sz w:val="26"/>
          <w:szCs w:val="26"/>
        </w:rPr>
        <w:t>b</w:t>
      </w:r>
      <w:r w:rsidRPr="00C76322">
        <w:rPr>
          <w:color w:val="000000"/>
          <w:sz w:val="26"/>
          <w:szCs w:val="26"/>
        </w:rPr>
        <w:t>-1</w:t>
      </w:r>
      <w:proofErr w:type="gramStart"/>
      <w:r w:rsidRPr="00C76322">
        <w:rPr>
          <w:color w:val="000000"/>
          <w:sz w:val="26"/>
          <w:szCs w:val="26"/>
        </w:rPr>
        <w:t>)La</w:t>
      </w:r>
      <w:proofErr w:type="gramEnd"/>
      <w:r w:rsidRPr="00C76322">
        <w:rPr>
          <w:color w:val="000000"/>
          <w:sz w:val="26"/>
          <w:szCs w:val="26"/>
        </w:rPr>
        <w:t xml:space="preserve"> condition de non fragilité :</w:t>
      </w:r>
    </w:p>
    <w:p w:rsidR="0095779F" w:rsidRDefault="0095779F" w:rsidP="0095779F">
      <w:pPr>
        <w:pStyle w:val="Corpsdetexte"/>
        <w:rPr>
          <w:color w:val="000000"/>
          <w:sz w:val="26"/>
          <w:szCs w:val="26"/>
        </w:rPr>
      </w:pPr>
      <w:r w:rsidRPr="00C76322">
        <w:rPr>
          <w:color w:val="000000"/>
          <w:sz w:val="26"/>
          <w:szCs w:val="26"/>
        </w:rPr>
        <w:t>A</w:t>
      </w:r>
      <w:r w:rsidRPr="00C76322">
        <w:rPr>
          <w:color w:val="000000"/>
          <w:sz w:val="26"/>
          <w:szCs w:val="26"/>
          <w:vertAlign w:val="subscript"/>
        </w:rPr>
        <w:t>min</w:t>
      </w:r>
      <w:r w:rsidRPr="00C76322">
        <w:rPr>
          <w:color w:val="000000"/>
          <w:sz w:val="26"/>
          <w:szCs w:val="26"/>
        </w:rPr>
        <w:t xml:space="preserve"> </w:t>
      </w:r>
      <w:r w:rsidRPr="00C76322">
        <w:rPr>
          <w:color w:val="000000"/>
          <w:sz w:val="26"/>
          <w:szCs w:val="26"/>
        </w:rPr>
        <w:sym w:font="Symbol" w:char="F03E"/>
      </w:r>
      <w:r w:rsidRPr="00C76322">
        <w:rPr>
          <w:color w:val="000000"/>
          <w:position w:val="-30"/>
          <w:sz w:val="26"/>
          <w:szCs w:val="26"/>
        </w:rPr>
        <w:object w:dxaOrig="1180" w:dyaOrig="700">
          <v:shape id="_x0000_i1287" type="#_x0000_t75" style="width:58.5pt;height:30.75pt" o:ole="">
            <v:imagedata r:id="rId564" o:title=""/>
          </v:shape>
          <o:OLEObject Type="Embed" ProgID="Equation.3" ShapeID="_x0000_i1287" DrawAspect="Content" ObjectID="_1662191292" r:id="rId565"/>
        </w:object>
      </w:r>
      <w:r w:rsidRPr="00C76322">
        <w:rPr>
          <w:color w:val="000000"/>
          <w:sz w:val="26"/>
          <w:szCs w:val="26"/>
        </w:rPr>
        <w:t xml:space="preserve">    </w:t>
      </w:r>
    </w:p>
    <w:p w:rsidR="0095779F" w:rsidRPr="00C76322" w:rsidRDefault="0095779F" w:rsidP="0095779F">
      <w:pPr>
        <w:pStyle w:val="Corpsdetexte"/>
        <w:rPr>
          <w:color w:val="000000"/>
          <w:sz w:val="26"/>
          <w:szCs w:val="26"/>
        </w:rPr>
      </w:pPr>
      <w:proofErr w:type="spellStart"/>
      <w:proofErr w:type="gramStart"/>
      <w:r w:rsidRPr="00C76322">
        <w:rPr>
          <w:color w:val="000000"/>
          <w:sz w:val="26"/>
          <w:szCs w:val="26"/>
        </w:rPr>
        <w:t>f</w:t>
      </w:r>
      <w:r w:rsidRPr="00C76322">
        <w:rPr>
          <w:color w:val="000000"/>
          <w:sz w:val="26"/>
          <w:szCs w:val="26"/>
          <w:vertAlign w:val="subscript"/>
        </w:rPr>
        <w:t>e</w:t>
      </w:r>
      <w:proofErr w:type="spellEnd"/>
      <w:proofErr w:type="gramEnd"/>
      <w:r w:rsidRPr="00C76322">
        <w:rPr>
          <w:color w:val="000000"/>
          <w:sz w:val="26"/>
          <w:szCs w:val="26"/>
        </w:rPr>
        <w:t xml:space="preserve"> = 400 MPA.</w:t>
      </w:r>
    </w:p>
    <w:p w:rsidR="0095779F" w:rsidRDefault="0095779F" w:rsidP="0095779F">
      <w:pPr>
        <w:pStyle w:val="Corpsdetexte"/>
        <w:rPr>
          <w:color w:val="000000"/>
          <w:sz w:val="26"/>
          <w:szCs w:val="26"/>
        </w:rPr>
      </w:pPr>
      <w:r w:rsidRPr="00C76322">
        <w:rPr>
          <w:color w:val="000000"/>
          <w:sz w:val="26"/>
          <w:szCs w:val="26"/>
        </w:rPr>
        <w:t>A</w:t>
      </w:r>
      <w:r w:rsidRPr="00C76322">
        <w:rPr>
          <w:color w:val="000000"/>
          <w:sz w:val="26"/>
          <w:szCs w:val="26"/>
          <w:vertAlign w:val="subscript"/>
        </w:rPr>
        <w:t>min</w:t>
      </w:r>
      <w:r w:rsidRPr="00C76322">
        <w:rPr>
          <w:color w:val="000000"/>
          <w:sz w:val="26"/>
          <w:szCs w:val="26"/>
        </w:rPr>
        <w:t xml:space="preserve"> </w:t>
      </w:r>
      <w:r w:rsidRPr="00C76322">
        <w:rPr>
          <w:color w:val="000000"/>
          <w:sz w:val="26"/>
          <w:szCs w:val="26"/>
        </w:rPr>
        <w:sym w:font="Symbol" w:char="F03E"/>
      </w:r>
      <w:r w:rsidRPr="00C76322">
        <w:rPr>
          <w:color w:val="000000"/>
          <w:position w:val="-24"/>
          <w:sz w:val="26"/>
          <w:szCs w:val="26"/>
        </w:rPr>
        <w:object w:dxaOrig="2840" w:dyaOrig="620">
          <v:shape id="_x0000_i1288" type="#_x0000_t75" style="width:141.75pt;height:30.75pt" o:ole="">
            <v:imagedata r:id="rId566" o:title=""/>
          </v:shape>
          <o:OLEObject Type="Embed" ProgID="Equation.3" ShapeID="_x0000_i1288" DrawAspect="Content" ObjectID="_1662191293" r:id="rId567"/>
        </w:object>
      </w:r>
      <w:r w:rsidRPr="00C76322">
        <w:rPr>
          <w:color w:val="000000"/>
          <w:sz w:val="26"/>
          <w:szCs w:val="26"/>
        </w:rPr>
        <w:tab/>
        <w:t>C’est vérifié.</w:t>
      </w:r>
    </w:p>
    <w:p w:rsidR="0095779F" w:rsidRPr="00F946BF" w:rsidRDefault="0095779F" w:rsidP="0095779F">
      <w:pPr>
        <w:pStyle w:val="Corpsdetexte"/>
        <w:rPr>
          <w:b/>
          <w:bCs/>
          <w:color w:val="000000"/>
          <w:sz w:val="26"/>
          <w:szCs w:val="26"/>
        </w:rPr>
      </w:pPr>
      <w:r w:rsidRPr="00F946BF">
        <w:rPr>
          <w:b/>
          <w:bCs/>
          <w:color w:val="000000"/>
          <w:sz w:val="26"/>
          <w:szCs w:val="26"/>
        </w:rPr>
        <w:t>Pourcentage exigé par RPA99 :</w:t>
      </w:r>
    </w:p>
    <w:p w:rsidR="0095779F" w:rsidRPr="00C76322" w:rsidRDefault="0095779F" w:rsidP="0095779F">
      <w:pPr>
        <w:pStyle w:val="Corpsdetexte"/>
        <w:rPr>
          <w:color w:val="000000"/>
          <w:sz w:val="26"/>
          <w:szCs w:val="26"/>
        </w:rPr>
      </w:pPr>
      <w:r>
        <w:rPr>
          <w:color w:val="000000"/>
          <w:sz w:val="26"/>
          <w:szCs w:val="26"/>
        </w:rPr>
        <w:t xml:space="preserve"> </w:t>
      </w:r>
      <w:r w:rsidRPr="00C76322">
        <w:rPr>
          <w:color w:val="000000"/>
          <w:sz w:val="26"/>
          <w:szCs w:val="26"/>
        </w:rPr>
        <w:t>Le pourcentage total minimum des aciers longitudinaux sur toute la longueur de la poutre 0.5% en toute section :    A</w:t>
      </w:r>
      <w:r w:rsidRPr="00C76322">
        <w:rPr>
          <w:color w:val="000000"/>
          <w:sz w:val="26"/>
          <w:szCs w:val="26"/>
          <w:vertAlign w:val="subscript"/>
        </w:rPr>
        <w:t>min</w:t>
      </w:r>
      <w:r w:rsidRPr="00C76322">
        <w:rPr>
          <w:color w:val="000000"/>
          <w:sz w:val="26"/>
          <w:szCs w:val="26"/>
        </w:rPr>
        <w:t xml:space="preserve"> </w:t>
      </w:r>
      <w:r w:rsidRPr="00C76322">
        <w:rPr>
          <w:color w:val="000000"/>
          <w:sz w:val="26"/>
          <w:szCs w:val="26"/>
        </w:rPr>
        <w:sym w:font="Symbol" w:char="F03E"/>
      </w:r>
      <w:r w:rsidRPr="00C76322">
        <w:rPr>
          <w:color w:val="000000"/>
          <w:sz w:val="26"/>
          <w:szCs w:val="26"/>
        </w:rPr>
        <w:t xml:space="preserve"> 0.5%.</w:t>
      </w:r>
      <w:proofErr w:type="spellStart"/>
      <w:r w:rsidRPr="00C76322">
        <w:rPr>
          <w:color w:val="000000"/>
          <w:sz w:val="26"/>
          <w:szCs w:val="26"/>
        </w:rPr>
        <w:t>b.h</w:t>
      </w:r>
      <w:proofErr w:type="spellEnd"/>
      <w:r w:rsidRPr="00C76322">
        <w:rPr>
          <w:color w:val="000000"/>
          <w:sz w:val="26"/>
          <w:szCs w:val="26"/>
        </w:rPr>
        <w:t>.</w:t>
      </w:r>
    </w:p>
    <w:p w:rsidR="0095779F" w:rsidRPr="00C76322" w:rsidRDefault="0095779F" w:rsidP="0095779F">
      <w:pPr>
        <w:pStyle w:val="Corpsdetexte"/>
        <w:rPr>
          <w:color w:val="000000"/>
          <w:sz w:val="26"/>
          <w:szCs w:val="26"/>
        </w:rPr>
      </w:pPr>
      <w:r w:rsidRPr="00C76322">
        <w:rPr>
          <w:color w:val="000000"/>
          <w:sz w:val="26"/>
          <w:szCs w:val="26"/>
        </w:rPr>
        <w:lastRenderedPageBreak/>
        <w:t>A</w:t>
      </w:r>
      <w:r w:rsidRPr="00C76322">
        <w:rPr>
          <w:color w:val="000000"/>
          <w:sz w:val="26"/>
          <w:szCs w:val="26"/>
          <w:vertAlign w:val="subscript"/>
        </w:rPr>
        <w:t>min</w:t>
      </w:r>
      <w:r w:rsidRPr="00C76322">
        <w:rPr>
          <w:color w:val="000000"/>
          <w:sz w:val="26"/>
          <w:szCs w:val="26"/>
        </w:rPr>
        <w:t xml:space="preserve"> = 0.5%.30x45 = 6,75cm².</w:t>
      </w:r>
    </w:p>
    <w:p w:rsidR="0095779F" w:rsidRPr="00C76322" w:rsidRDefault="0095779F" w:rsidP="0095779F">
      <w:pPr>
        <w:pStyle w:val="Corpsdetexte"/>
        <w:rPr>
          <w:color w:val="000000"/>
          <w:sz w:val="26"/>
          <w:szCs w:val="26"/>
        </w:rPr>
      </w:pPr>
      <w:r>
        <w:rPr>
          <w:color w:val="000000"/>
          <w:sz w:val="26"/>
          <w:szCs w:val="26"/>
        </w:rPr>
        <w:t xml:space="preserve">contrainte </w:t>
      </w:r>
      <w:proofErr w:type="gramStart"/>
      <w:r>
        <w:rPr>
          <w:color w:val="000000"/>
          <w:sz w:val="26"/>
          <w:szCs w:val="26"/>
        </w:rPr>
        <w:t>tangente  :</w:t>
      </w:r>
      <w:proofErr w:type="gramEnd"/>
    </w:p>
    <w:p w:rsidR="0095779F" w:rsidRPr="00C76322" w:rsidRDefault="0095779F" w:rsidP="0095779F">
      <w:pPr>
        <w:pStyle w:val="Corpsdetexte"/>
        <w:rPr>
          <w:color w:val="000000"/>
          <w:sz w:val="26"/>
          <w:szCs w:val="26"/>
        </w:rPr>
      </w:pPr>
      <w:proofErr w:type="spellStart"/>
      <w:r w:rsidRPr="00C76322">
        <w:rPr>
          <w:color w:val="000000"/>
          <w:sz w:val="26"/>
          <w:szCs w:val="26"/>
        </w:rPr>
        <w:t>V</w:t>
      </w:r>
      <w:r w:rsidRPr="00C76322">
        <w:rPr>
          <w:color w:val="000000"/>
          <w:sz w:val="26"/>
          <w:szCs w:val="26"/>
          <w:vertAlign w:val="subscript"/>
        </w:rPr>
        <w:t>u</w:t>
      </w:r>
      <w:r w:rsidRPr="00C76322">
        <w:rPr>
          <w:color w:val="000000"/>
          <w:sz w:val="26"/>
          <w:szCs w:val="26"/>
          <w:vertAlign w:val="superscript"/>
        </w:rPr>
        <w:t>max</w:t>
      </w:r>
      <w:proofErr w:type="spellEnd"/>
      <w:r w:rsidRPr="00C76322">
        <w:rPr>
          <w:color w:val="000000"/>
          <w:sz w:val="26"/>
          <w:szCs w:val="26"/>
        </w:rPr>
        <w:t xml:space="preserve"> = 168,058/KN.</w:t>
      </w:r>
    </w:p>
    <w:p w:rsidR="0095779F" w:rsidRPr="00C76322" w:rsidRDefault="0095779F" w:rsidP="0095779F">
      <w:pPr>
        <w:pStyle w:val="Corpsdetexte"/>
        <w:rPr>
          <w:color w:val="000000"/>
          <w:sz w:val="26"/>
          <w:szCs w:val="26"/>
        </w:rPr>
      </w:pPr>
      <w:r w:rsidRPr="00C76322">
        <w:rPr>
          <w:color w:val="000000"/>
          <w:sz w:val="26"/>
          <w:szCs w:val="26"/>
        </w:rPr>
        <w:sym w:font="Symbol" w:char="F074"/>
      </w:r>
      <w:proofErr w:type="spellStart"/>
      <w:proofErr w:type="gramStart"/>
      <w:r w:rsidRPr="00C76322">
        <w:rPr>
          <w:color w:val="000000"/>
          <w:sz w:val="26"/>
          <w:szCs w:val="26"/>
        </w:rPr>
        <w:t>u</w:t>
      </w:r>
      <w:r w:rsidRPr="00C76322">
        <w:rPr>
          <w:color w:val="000000"/>
          <w:sz w:val="26"/>
          <w:szCs w:val="26"/>
          <w:vertAlign w:val="superscript"/>
        </w:rPr>
        <w:t>max</w:t>
      </w:r>
      <w:proofErr w:type="spellEnd"/>
      <w:proofErr w:type="gramEnd"/>
      <w:r w:rsidRPr="00C76322">
        <w:rPr>
          <w:color w:val="000000"/>
          <w:sz w:val="26"/>
          <w:szCs w:val="26"/>
        </w:rPr>
        <w:t xml:space="preserve"> = 0,168/0,3</w:t>
      </w:r>
      <w:r w:rsidRPr="00C76322">
        <w:rPr>
          <w:color w:val="000000"/>
          <w:sz w:val="26"/>
          <w:szCs w:val="26"/>
        </w:rPr>
        <w:sym w:font="Symbol" w:char="F0B4"/>
      </w:r>
      <w:r w:rsidRPr="00C76322">
        <w:rPr>
          <w:color w:val="000000"/>
          <w:sz w:val="26"/>
          <w:szCs w:val="26"/>
        </w:rPr>
        <w:t>0,405 =1,385MPA.</w:t>
      </w:r>
    </w:p>
    <w:p w:rsidR="0095779F" w:rsidRPr="00C76322" w:rsidRDefault="0095779F" w:rsidP="0095779F">
      <w:pPr>
        <w:pStyle w:val="Corpsdetexte"/>
        <w:rPr>
          <w:color w:val="000000"/>
          <w:sz w:val="26"/>
          <w:szCs w:val="26"/>
        </w:rPr>
      </w:pPr>
      <w:r w:rsidRPr="00C76322">
        <w:rPr>
          <w:color w:val="000000"/>
          <w:sz w:val="26"/>
          <w:szCs w:val="26"/>
        </w:rPr>
        <w:object w:dxaOrig="200" w:dyaOrig="260">
          <v:shape id="_x0000_i1289" type="#_x0000_t75" style="width:27pt;height:18pt" o:ole="" fillcolor="window">
            <v:imagedata r:id="rId568" o:title=""/>
          </v:shape>
          <o:OLEObject Type="Embed" ProgID="Equation.3" ShapeID="_x0000_i1289" DrawAspect="Content" ObjectID="_1662191294" r:id="rId569"/>
        </w:object>
      </w:r>
      <w:r w:rsidRPr="00C76322">
        <w:rPr>
          <w:color w:val="000000"/>
          <w:sz w:val="26"/>
          <w:szCs w:val="26"/>
        </w:rPr>
        <w:t xml:space="preserve"> = min (0.13f</w:t>
      </w:r>
      <w:r w:rsidRPr="00C76322">
        <w:rPr>
          <w:color w:val="000000"/>
          <w:sz w:val="26"/>
          <w:szCs w:val="26"/>
          <w:vertAlign w:val="subscript"/>
        </w:rPr>
        <w:t>c28</w:t>
      </w:r>
      <w:r w:rsidRPr="00C76322">
        <w:rPr>
          <w:color w:val="000000"/>
          <w:sz w:val="26"/>
          <w:szCs w:val="26"/>
        </w:rPr>
        <w:t xml:space="preserve"> ; 4MPA) = 3,25MPA </w:t>
      </w:r>
      <w:r w:rsidRPr="00C76322">
        <w:rPr>
          <w:color w:val="000000"/>
          <w:sz w:val="26"/>
          <w:szCs w:val="26"/>
        </w:rPr>
        <w:tab/>
        <w:t xml:space="preserve">(fissuration peu </w:t>
      </w:r>
      <w:proofErr w:type="gramStart"/>
      <w:r w:rsidRPr="00C76322">
        <w:rPr>
          <w:color w:val="000000"/>
          <w:sz w:val="26"/>
          <w:szCs w:val="26"/>
        </w:rPr>
        <w:t>nuisible )</w:t>
      </w:r>
      <w:proofErr w:type="gramEnd"/>
      <w:r w:rsidRPr="00C76322">
        <w:rPr>
          <w:color w:val="000000"/>
          <w:sz w:val="26"/>
          <w:szCs w:val="26"/>
        </w:rPr>
        <w:t>.</w:t>
      </w:r>
    </w:p>
    <w:p w:rsidR="0095779F" w:rsidRPr="00C76322" w:rsidRDefault="0095779F" w:rsidP="0095779F">
      <w:pPr>
        <w:pStyle w:val="Corpsdetexte"/>
        <w:rPr>
          <w:color w:val="000000"/>
          <w:sz w:val="26"/>
          <w:szCs w:val="26"/>
        </w:rPr>
      </w:pPr>
      <w:r w:rsidRPr="00C76322">
        <w:rPr>
          <w:color w:val="000000"/>
          <w:sz w:val="26"/>
          <w:szCs w:val="26"/>
        </w:rPr>
        <w:sym w:font="Symbol" w:char="F074"/>
      </w:r>
      <w:proofErr w:type="spellStart"/>
      <w:proofErr w:type="gramStart"/>
      <w:r w:rsidRPr="00C76322">
        <w:rPr>
          <w:color w:val="000000"/>
          <w:sz w:val="26"/>
          <w:szCs w:val="26"/>
        </w:rPr>
        <w:t>u</w:t>
      </w:r>
      <w:r w:rsidRPr="00C76322">
        <w:rPr>
          <w:color w:val="000000"/>
          <w:sz w:val="26"/>
          <w:szCs w:val="26"/>
          <w:vertAlign w:val="superscript"/>
        </w:rPr>
        <w:t>max</w:t>
      </w:r>
      <w:proofErr w:type="spellEnd"/>
      <w:proofErr w:type="gramEnd"/>
      <w:r w:rsidRPr="00C76322">
        <w:rPr>
          <w:color w:val="000000"/>
          <w:sz w:val="26"/>
          <w:szCs w:val="26"/>
          <w:vertAlign w:val="subscript"/>
        </w:rPr>
        <w:t xml:space="preserve"> </w:t>
      </w:r>
      <w:r w:rsidRPr="00C76322">
        <w:rPr>
          <w:color w:val="000000"/>
          <w:sz w:val="26"/>
          <w:szCs w:val="26"/>
        </w:rPr>
        <w:sym w:font="Symbol" w:char="F03C"/>
      </w:r>
      <w:r w:rsidRPr="00C76322">
        <w:rPr>
          <w:color w:val="000000"/>
          <w:sz w:val="26"/>
          <w:szCs w:val="26"/>
        </w:rPr>
        <w:t xml:space="preserve">  </w:t>
      </w:r>
      <w:r w:rsidRPr="00C76322">
        <w:rPr>
          <w:color w:val="000000"/>
          <w:position w:val="-6"/>
          <w:sz w:val="26"/>
          <w:szCs w:val="26"/>
        </w:rPr>
        <w:object w:dxaOrig="200" w:dyaOrig="260">
          <v:shape id="_x0000_i1290" type="#_x0000_t75" style="width:27pt;height:18pt" o:ole="" fillcolor="window">
            <v:imagedata r:id="rId570" o:title=""/>
          </v:shape>
          <o:OLEObject Type="Embed" ProgID="Equation.3" ShapeID="_x0000_i1290" DrawAspect="Content" ObjectID="_1662191295" r:id="rId571"/>
        </w:object>
      </w:r>
      <w:r w:rsidRPr="00C76322">
        <w:rPr>
          <w:color w:val="000000"/>
          <w:sz w:val="26"/>
          <w:szCs w:val="26"/>
        </w:rPr>
        <w:t xml:space="preserve"> (vérifié).</w:t>
      </w:r>
    </w:p>
    <w:p w:rsidR="0095779F" w:rsidRPr="00F946BF" w:rsidRDefault="0095779F" w:rsidP="0095779F">
      <w:pPr>
        <w:pStyle w:val="Corpsdetexte"/>
        <w:rPr>
          <w:b/>
          <w:bCs/>
          <w:color w:val="4F81BD" w:themeColor="accent1"/>
          <w:sz w:val="26"/>
          <w:szCs w:val="26"/>
        </w:rPr>
      </w:pPr>
      <w:r w:rsidRPr="00F946BF">
        <w:rPr>
          <w:b/>
          <w:bCs/>
          <w:color w:val="4F81BD" w:themeColor="accent1"/>
          <w:sz w:val="26"/>
          <w:szCs w:val="26"/>
        </w:rPr>
        <w:t>Disposition constructive :</w:t>
      </w:r>
    </w:p>
    <w:p w:rsidR="0095779F" w:rsidRPr="00C76322" w:rsidRDefault="0095779F" w:rsidP="0095779F">
      <w:pPr>
        <w:pStyle w:val="Corpsdetexte"/>
        <w:rPr>
          <w:color w:val="000000"/>
          <w:sz w:val="26"/>
          <w:szCs w:val="26"/>
        </w:rPr>
      </w:pPr>
      <w:r w:rsidRPr="00C76322">
        <w:rPr>
          <w:color w:val="000000"/>
          <w:sz w:val="26"/>
          <w:szCs w:val="26"/>
        </w:rPr>
        <w:t>Espacement : S</w:t>
      </w:r>
      <w:r w:rsidRPr="00C76322">
        <w:rPr>
          <w:color w:val="000000"/>
          <w:sz w:val="26"/>
          <w:szCs w:val="26"/>
          <w:vertAlign w:val="subscript"/>
        </w:rPr>
        <w:t>t</w:t>
      </w:r>
      <w:r w:rsidRPr="00C76322">
        <w:rPr>
          <w:color w:val="000000"/>
          <w:sz w:val="26"/>
          <w:szCs w:val="26"/>
        </w:rPr>
        <w:t xml:space="preserve"> </w:t>
      </w:r>
      <w:r w:rsidRPr="00C76322">
        <w:rPr>
          <w:color w:val="000000"/>
          <w:sz w:val="26"/>
          <w:szCs w:val="26"/>
        </w:rPr>
        <w:sym w:font="Symbol" w:char="F0A3"/>
      </w:r>
      <w:r w:rsidRPr="00C76322">
        <w:rPr>
          <w:color w:val="000000"/>
          <w:sz w:val="26"/>
          <w:szCs w:val="26"/>
        </w:rPr>
        <w:t xml:space="preserve"> min (0.9d ; </w:t>
      </w:r>
      <w:smartTag w:uri="urn:schemas-microsoft-com:office:smarttags" w:element="metricconverter">
        <w:smartTagPr>
          <w:attr w:name="ProductID" w:val="40 cm"/>
        </w:smartTagPr>
        <w:r w:rsidRPr="00C76322">
          <w:rPr>
            <w:color w:val="000000"/>
            <w:sz w:val="26"/>
            <w:szCs w:val="26"/>
          </w:rPr>
          <w:t>40 cm</w:t>
        </w:r>
      </w:smartTag>
      <w:r w:rsidRPr="00C76322">
        <w:rPr>
          <w:color w:val="000000"/>
          <w:sz w:val="26"/>
          <w:szCs w:val="26"/>
        </w:rPr>
        <w:t>).</w:t>
      </w:r>
    </w:p>
    <w:p w:rsidR="0095779F" w:rsidRPr="00C76322" w:rsidRDefault="0095779F" w:rsidP="0095779F">
      <w:pPr>
        <w:pStyle w:val="Corpsdetexte"/>
        <w:rPr>
          <w:color w:val="000000"/>
          <w:sz w:val="26"/>
          <w:szCs w:val="26"/>
        </w:rPr>
      </w:pPr>
      <w:r w:rsidRPr="00C76322">
        <w:rPr>
          <w:color w:val="000000"/>
          <w:sz w:val="26"/>
          <w:szCs w:val="26"/>
        </w:rPr>
        <w:t>Donc </w:t>
      </w:r>
      <w:proofErr w:type="gramStart"/>
      <w:r w:rsidRPr="00C76322">
        <w:rPr>
          <w:color w:val="000000"/>
          <w:sz w:val="26"/>
          <w:szCs w:val="26"/>
        </w:rPr>
        <w:t>: :</w:t>
      </w:r>
      <w:proofErr w:type="gramEnd"/>
      <w:r w:rsidRPr="00C76322">
        <w:rPr>
          <w:color w:val="000000"/>
          <w:sz w:val="26"/>
          <w:szCs w:val="26"/>
        </w:rPr>
        <w:t xml:space="preserve"> S</w:t>
      </w:r>
      <w:r w:rsidRPr="00C76322">
        <w:rPr>
          <w:color w:val="000000"/>
          <w:sz w:val="26"/>
          <w:szCs w:val="26"/>
          <w:vertAlign w:val="subscript"/>
        </w:rPr>
        <w:t>t</w:t>
      </w:r>
      <w:r w:rsidRPr="00C76322">
        <w:rPr>
          <w:color w:val="000000"/>
          <w:sz w:val="26"/>
          <w:szCs w:val="26"/>
        </w:rPr>
        <w:t xml:space="preserve"> </w:t>
      </w:r>
      <w:r w:rsidRPr="00C76322">
        <w:rPr>
          <w:color w:val="000000"/>
          <w:sz w:val="26"/>
          <w:szCs w:val="26"/>
        </w:rPr>
        <w:sym w:font="Symbol" w:char="F0A3"/>
      </w:r>
      <w:r w:rsidRPr="00C76322">
        <w:rPr>
          <w:color w:val="000000"/>
          <w:sz w:val="26"/>
          <w:szCs w:val="26"/>
        </w:rPr>
        <w:t xml:space="preserve"> 36,45cm.</w:t>
      </w:r>
    </w:p>
    <w:p w:rsidR="0095779F" w:rsidRPr="00C76322" w:rsidRDefault="0095779F" w:rsidP="0095779F">
      <w:pPr>
        <w:pStyle w:val="Corpsdetexte"/>
        <w:rPr>
          <w:color w:val="000000"/>
          <w:sz w:val="26"/>
          <w:szCs w:val="26"/>
        </w:rPr>
      </w:pPr>
      <w:r w:rsidRPr="00C76322">
        <w:rPr>
          <w:color w:val="000000"/>
          <w:sz w:val="26"/>
          <w:szCs w:val="26"/>
        </w:rPr>
        <w:t>Soit </w:t>
      </w:r>
      <w:proofErr w:type="gramStart"/>
      <w:r w:rsidRPr="00C76322">
        <w:rPr>
          <w:color w:val="000000"/>
          <w:sz w:val="26"/>
          <w:szCs w:val="26"/>
        </w:rPr>
        <w:t>: :</w:t>
      </w:r>
      <w:proofErr w:type="gramEnd"/>
      <w:r w:rsidRPr="00C76322">
        <w:rPr>
          <w:color w:val="000000"/>
          <w:sz w:val="26"/>
          <w:szCs w:val="26"/>
        </w:rPr>
        <w:t xml:space="preserve"> S</w:t>
      </w:r>
      <w:r w:rsidRPr="00C76322">
        <w:rPr>
          <w:color w:val="000000"/>
          <w:sz w:val="26"/>
          <w:szCs w:val="26"/>
          <w:vertAlign w:val="subscript"/>
        </w:rPr>
        <w:t>t</w:t>
      </w:r>
      <w:r w:rsidRPr="00C76322">
        <w:rPr>
          <w:color w:val="000000"/>
          <w:sz w:val="26"/>
          <w:szCs w:val="26"/>
        </w:rPr>
        <w:t xml:space="preserve"> = </w:t>
      </w:r>
      <w:smartTag w:uri="urn:schemas-microsoft-com:office:smarttags" w:element="metricconverter">
        <w:smartTagPr>
          <w:attr w:name="ProductID" w:val="20 cm"/>
        </w:smartTagPr>
        <w:r w:rsidRPr="00C76322">
          <w:rPr>
            <w:color w:val="000000"/>
            <w:sz w:val="26"/>
            <w:szCs w:val="26"/>
          </w:rPr>
          <w:t>20 cm</w:t>
        </w:r>
      </w:smartTag>
      <w:r w:rsidRPr="00C76322">
        <w:rPr>
          <w:color w:val="000000"/>
          <w:sz w:val="26"/>
          <w:szCs w:val="26"/>
        </w:rPr>
        <w:t>.</w:t>
      </w:r>
    </w:p>
    <w:p w:rsidR="0095779F" w:rsidRPr="00C76322" w:rsidRDefault="0095779F" w:rsidP="0095779F">
      <w:pPr>
        <w:pStyle w:val="Corpsdetexte"/>
        <w:rPr>
          <w:color w:val="000000"/>
          <w:sz w:val="26"/>
          <w:szCs w:val="26"/>
        </w:rPr>
      </w:pPr>
      <w:r w:rsidRPr="00C76322">
        <w:rPr>
          <w:color w:val="000000"/>
          <w:sz w:val="26"/>
          <w:szCs w:val="26"/>
        </w:rPr>
        <w:t>Calcul de la section minimale </w:t>
      </w:r>
      <w:proofErr w:type="gramStart"/>
      <w:r w:rsidRPr="00C76322">
        <w:rPr>
          <w:color w:val="000000"/>
          <w:sz w:val="26"/>
          <w:szCs w:val="26"/>
        </w:rPr>
        <w:t>:CBA93</w:t>
      </w:r>
      <w:proofErr w:type="gramEnd"/>
      <w:r w:rsidRPr="00C76322">
        <w:rPr>
          <w:color w:val="000000"/>
          <w:sz w:val="26"/>
          <w:szCs w:val="26"/>
        </w:rPr>
        <w:t xml:space="preserve"> l’art (A.5.1.2.2)</w:t>
      </w:r>
    </w:p>
    <w:p w:rsidR="0095779F" w:rsidRPr="00C76322" w:rsidRDefault="0095779F" w:rsidP="0095779F">
      <w:pPr>
        <w:pStyle w:val="Corpsdetexte"/>
        <w:rPr>
          <w:color w:val="000000"/>
          <w:sz w:val="26"/>
          <w:szCs w:val="26"/>
        </w:rPr>
      </w:pPr>
      <w:r w:rsidRPr="00C76322">
        <w:rPr>
          <w:color w:val="000000"/>
          <w:sz w:val="26"/>
          <w:szCs w:val="26"/>
        </w:rPr>
        <w:object w:dxaOrig="1960" w:dyaOrig="880">
          <v:shape id="_x0000_i1291" type="#_x0000_t75" style="width:98.25pt;height:44.25pt" o:ole="" fillcolor="window">
            <v:imagedata r:id="rId572" o:title=""/>
          </v:shape>
          <o:OLEObject Type="Embed" ProgID="Equation.3" ShapeID="_x0000_i1291" DrawAspect="Content" ObjectID="_1662191296" r:id="rId573"/>
        </w:object>
      </w:r>
    </w:p>
    <w:p w:rsidR="0095779F" w:rsidRPr="00C76322" w:rsidRDefault="0095779F" w:rsidP="0095779F">
      <w:pPr>
        <w:pStyle w:val="Corpsdetexte"/>
        <w:rPr>
          <w:color w:val="000000"/>
          <w:sz w:val="26"/>
          <w:szCs w:val="26"/>
          <w:lang w:val="en-GB"/>
        </w:rPr>
      </w:pPr>
      <w:r w:rsidRPr="00C76322">
        <w:rPr>
          <w:color w:val="000000"/>
          <w:sz w:val="26"/>
          <w:szCs w:val="26"/>
          <w:lang w:val="en-GB"/>
        </w:rPr>
        <w:t>A</w:t>
      </w:r>
      <w:r w:rsidRPr="00C76322">
        <w:rPr>
          <w:color w:val="000000"/>
          <w:sz w:val="26"/>
          <w:szCs w:val="26"/>
          <w:vertAlign w:val="subscript"/>
          <w:lang w:val="en-GB"/>
        </w:rPr>
        <w:t>t</w:t>
      </w:r>
      <w:r w:rsidRPr="00C76322">
        <w:rPr>
          <w:color w:val="000000"/>
          <w:sz w:val="26"/>
          <w:szCs w:val="26"/>
          <w:lang w:val="en-GB"/>
        </w:rPr>
        <w:t xml:space="preserve"> </w:t>
      </w:r>
      <w:r w:rsidRPr="00C76322">
        <w:rPr>
          <w:color w:val="000000"/>
          <w:sz w:val="26"/>
          <w:szCs w:val="26"/>
        </w:rPr>
        <w:sym w:font="Symbol" w:char="F0B3"/>
      </w:r>
      <w:r w:rsidRPr="00C76322">
        <w:rPr>
          <w:color w:val="000000"/>
          <w:sz w:val="26"/>
          <w:szCs w:val="26"/>
          <w:lang w:val="en-GB"/>
        </w:rPr>
        <w:t xml:space="preserve"> 0.4</w:t>
      </w:r>
      <w:r w:rsidRPr="00C76322">
        <w:rPr>
          <w:color w:val="000000"/>
          <w:sz w:val="26"/>
          <w:szCs w:val="26"/>
        </w:rPr>
        <w:sym w:font="Symbol" w:char="F0B4"/>
      </w:r>
      <w:r w:rsidRPr="00C76322">
        <w:rPr>
          <w:color w:val="000000"/>
          <w:sz w:val="26"/>
          <w:szCs w:val="26"/>
          <w:lang w:val="en-GB"/>
        </w:rPr>
        <w:t>b</w:t>
      </w:r>
      <w:r w:rsidRPr="00C76322">
        <w:rPr>
          <w:color w:val="000000"/>
          <w:sz w:val="26"/>
          <w:szCs w:val="26"/>
          <w:vertAlign w:val="subscript"/>
          <w:lang w:val="en-GB"/>
        </w:rPr>
        <w:t>0</w:t>
      </w:r>
      <w:r w:rsidRPr="00C76322">
        <w:rPr>
          <w:color w:val="000000"/>
          <w:sz w:val="26"/>
          <w:szCs w:val="26"/>
        </w:rPr>
        <w:sym w:font="Symbol" w:char="F0B4"/>
      </w:r>
      <w:r w:rsidRPr="00C76322">
        <w:rPr>
          <w:color w:val="000000"/>
          <w:sz w:val="26"/>
          <w:szCs w:val="26"/>
          <w:lang w:val="en-GB"/>
        </w:rPr>
        <w:t>S</w:t>
      </w:r>
      <w:r w:rsidRPr="00C76322">
        <w:rPr>
          <w:color w:val="000000"/>
          <w:sz w:val="26"/>
          <w:szCs w:val="26"/>
          <w:vertAlign w:val="subscript"/>
          <w:lang w:val="en-GB"/>
        </w:rPr>
        <w:t>t</w:t>
      </w:r>
      <w:r w:rsidRPr="00C76322">
        <w:rPr>
          <w:color w:val="000000"/>
          <w:sz w:val="26"/>
          <w:szCs w:val="26"/>
          <w:lang w:val="en-GB"/>
        </w:rPr>
        <w:t xml:space="preserve"> / </w:t>
      </w:r>
      <w:proofErr w:type="spellStart"/>
      <w:proofErr w:type="gramStart"/>
      <w:r w:rsidRPr="00C76322">
        <w:rPr>
          <w:color w:val="000000"/>
          <w:sz w:val="26"/>
          <w:szCs w:val="26"/>
          <w:lang w:val="en-GB"/>
        </w:rPr>
        <w:t>f</w:t>
      </w:r>
      <w:r w:rsidRPr="00C76322">
        <w:rPr>
          <w:color w:val="000000"/>
          <w:sz w:val="26"/>
          <w:szCs w:val="26"/>
          <w:vertAlign w:val="subscript"/>
          <w:lang w:val="en-GB"/>
        </w:rPr>
        <w:t>e</w:t>
      </w:r>
      <w:proofErr w:type="spellEnd"/>
      <w:proofErr w:type="gramEnd"/>
      <w:r w:rsidRPr="00C76322">
        <w:rPr>
          <w:color w:val="000000"/>
          <w:sz w:val="26"/>
          <w:szCs w:val="26"/>
          <w:lang w:val="en-GB"/>
        </w:rPr>
        <w:t>.</w:t>
      </w:r>
    </w:p>
    <w:p w:rsidR="0095779F" w:rsidRPr="00C76322" w:rsidRDefault="0095779F" w:rsidP="0095779F">
      <w:pPr>
        <w:pStyle w:val="Corpsdetexte"/>
        <w:rPr>
          <w:color w:val="000000"/>
          <w:sz w:val="26"/>
          <w:szCs w:val="26"/>
          <w:lang w:val="en-GB"/>
        </w:rPr>
      </w:pPr>
      <w:r w:rsidRPr="00C76322">
        <w:rPr>
          <w:color w:val="000000"/>
          <w:sz w:val="26"/>
          <w:szCs w:val="26"/>
          <w:lang w:val="en-GB"/>
        </w:rPr>
        <w:t>A</w:t>
      </w:r>
      <w:r w:rsidRPr="00C76322">
        <w:rPr>
          <w:color w:val="000000"/>
          <w:sz w:val="26"/>
          <w:szCs w:val="26"/>
          <w:vertAlign w:val="subscript"/>
          <w:lang w:val="en-GB"/>
        </w:rPr>
        <w:t>t</w:t>
      </w:r>
      <w:r w:rsidRPr="00C76322">
        <w:rPr>
          <w:color w:val="000000"/>
          <w:sz w:val="26"/>
          <w:szCs w:val="26"/>
          <w:lang w:val="en-GB"/>
        </w:rPr>
        <w:t xml:space="preserve"> = 0</w:t>
      </w:r>
      <w:proofErr w:type="gramStart"/>
      <w:r w:rsidRPr="00C76322">
        <w:rPr>
          <w:color w:val="000000"/>
          <w:sz w:val="26"/>
          <w:szCs w:val="26"/>
          <w:lang w:val="en-GB"/>
        </w:rPr>
        <w:t>,4</w:t>
      </w:r>
      <w:proofErr w:type="gramEnd"/>
      <w:r w:rsidRPr="00C76322">
        <w:rPr>
          <w:color w:val="000000"/>
          <w:sz w:val="26"/>
          <w:szCs w:val="26"/>
          <w:lang w:val="en-GB"/>
        </w:rPr>
        <w:sym w:font="Symbol" w:char="F0B4"/>
      </w:r>
      <w:r w:rsidRPr="00C76322">
        <w:rPr>
          <w:color w:val="000000"/>
          <w:sz w:val="26"/>
          <w:szCs w:val="26"/>
          <w:lang w:val="en-GB"/>
        </w:rPr>
        <w:t>0,30</w:t>
      </w:r>
      <w:r w:rsidRPr="00C76322">
        <w:rPr>
          <w:color w:val="000000"/>
          <w:sz w:val="26"/>
          <w:szCs w:val="26"/>
          <w:lang w:val="en-GB"/>
        </w:rPr>
        <w:sym w:font="Symbol" w:char="F0B4"/>
      </w:r>
      <w:r w:rsidRPr="00C76322">
        <w:rPr>
          <w:color w:val="000000"/>
          <w:sz w:val="26"/>
          <w:szCs w:val="26"/>
          <w:lang w:val="en-GB"/>
        </w:rPr>
        <w:t xml:space="preserve">0,2 / 400 = 0,6cm² </w:t>
      </w:r>
    </w:p>
    <w:p w:rsidR="0095779F" w:rsidRPr="00C76322" w:rsidRDefault="0095779F" w:rsidP="0095779F">
      <w:pPr>
        <w:pStyle w:val="Corpsdetexte"/>
        <w:rPr>
          <w:color w:val="000000"/>
          <w:sz w:val="26"/>
          <w:szCs w:val="26"/>
        </w:rPr>
      </w:pPr>
      <w:r w:rsidRPr="00C76322">
        <w:rPr>
          <w:color w:val="000000"/>
          <w:sz w:val="26"/>
          <w:szCs w:val="26"/>
        </w:rPr>
        <w:t xml:space="preserve">Donc on adopte </w:t>
      </w:r>
    </w:p>
    <w:p w:rsidR="0095779F" w:rsidRPr="00C76322" w:rsidRDefault="0095779F" w:rsidP="0095779F">
      <w:pPr>
        <w:pStyle w:val="Corpsdetexte"/>
        <w:rPr>
          <w:color w:val="000000"/>
          <w:sz w:val="26"/>
          <w:szCs w:val="26"/>
        </w:rPr>
      </w:pPr>
      <w:r w:rsidRPr="00C76322">
        <w:rPr>
          <w:color w:val="000000"/>
          <w:sz w:val="26"/>
          <w:szCs w:val="26"/>
        </w:rPr>
        <w:t>S</w:t>
      </w:r>
      <w:r w:rsidRPr="00C76322">
        <w:rPr>
          <w:color w:val="000000"/>
          <w:sz w:val="26"/>
          <w:szCs w:val="26"/>
          <w:vertAlign w:val="subscript"/>
        </w:rPr>
        <w:t xml:space="preserve">t </w:t>
      </w:r>
      <w:r w:rsidRPr="00C76322">
        <w:rPr>
          <w:color w:val="000000"/>
          <w:sz w:val="26"/>
          <w:szCs w:val="26"/>
        </w:rPr>
        <w:t xml:space="preserve">= </w:t>
      </w:r>
      <w:smartTag w:uri="urn:schemas-microsoft-com:office:smarttags" w:element="metricconverter">
        <w:smartTagPr>
          <w:attr w:name="ProductID" w:val="10 cm"/>
        </w:smartTagPr>
        <w:r w:rsidRPr="00C76322">
          <w:rPr>
            <w:color w:val="000000"/>
            <w:sz w:val="26"/>
            <w:szCs w:val="26"/>
          </w:rPr>
          <w:t>10 cm</w:t>
        </w:r>
      </w:smartTag>
      <w:r w:rsidRPr="00C76322">
        <w:rPr>
          <w:color w:val="000000"/>
          <w:sz w:val="26"/>
          <w:szCs w:val="26"/>
        </w:rPr>
        <w:t xml:space="preserve"> sur l’appui  </w:t>
      </w:r>
    </w:p>
    <w:p w:rsidR="0095779F" w:rsidRDefault="0095779F" w:rsidP="0095779F">
      <w:pPr>
        <w:pStyle w:val="Corpsdetexte"/>
        <w:rPr>
          <w:color w:val="000000"/>
          <w:sz w:val="26"/>
          <w:szCs w:val="26"/>
        </w:rPr>
      </w:pPr>
      <w:r w:rsidRPr="00C76322">
        <w:rPr>
          <w:color w:val="000000"/>
          <w:sz w:val="26"/>
          <w:szCs w:val="26"/>
        </w:rPr>
        <w:t>S</w:t>
      </w:r>
      <w:r w:rsidRPr="00C76322">
        <w:rPr>
          <w:color w:val="000000"/>
          <w:sz w:val="26"/>
          <w:szCs w:val="26"/>
          <w:vertAlign w:val="subscript"/>
        </w:rPr>
        <w:t xml:space="preserve">t </w:t>
      </w:r>
      <w:r>
        <w:rPr>
          <w:color w:val="000000"/>
          <w:sz w:val="26"/>
          <w:szCs w:val="26"/>
        </w:rPr>
        <w:t>= 25</w:t>
      </w:r>
      <w:r w:rsidRPr="00C76322">
        <w:rPr>
          <w:color w:val="000000"/>
          <w:sz w:val="26"/>
          <w:szCs w:val="26"/>
        </w:rPr>
        <w:t xml:space="preserve"> cm  en travée</w:t>
      </w:r>
    </w:p>
    <w:p w:rsidR="0095779F" w:rsidRPr="00C76322" w:rsidRDefault="0095779F" w:rsidP="0095779F">
      <w:pPr>
        <w:pStyle w:val="Corpsdetexte"/>
        <w:rPr>
          <w:color w:val="000000"/>
          <w:sz w:val="26"/>
          <w:szCs w:val="26"/>
        </w:rPr>
      </w:pPr>
      <w:r>
        <w:rPr>
          <w:noProof/>
          <w:color w:val="000000"/>
          <w:sz w:val="26"/>
          <w:szCs w:val="26"/>
        </w:rPr>
        <w:drawing>
          <wp:inline distT="0" distB="0" distL="0" distR="0">
            <wp:extent cx="2914650" cy="1981200"/>
            <wp:effectExtent l="19050" t="0" r="0" b="0"/>
            <wp:docPr id="687"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574"/>
                    <a:srcRect/>
                    <a:stretch>
                      <a:fillRect/>
                    </a:stretch>
                  </pic:blipFill>
                  <pic:spPr bwMode="auto">
                    <a:xfrm>
                      <a:off x="0" y="0"/>
                      <a:ext cx="2914650" cy="1981200"/>
                    </a:xfrm>
                    <a:prstGeom prst="rect">
                      <a:avLst/>
                    </a:prstGeom>
                    <a:noFill/>
                    <a:ln w="9525">
                      <a:noFill/>
                      <a:miter lim="800000"/>
                      <a:headEnd/>
                      <a:tailEnd/>
                    </a:ln>
                  </pic:spPr>
                </pic:pic>
              </a:graphicData>
            </a:graphic>
          </wp:inline>
        </w:drawing>
      </w:r>
      <w:r w:rsidRPr="00CE50BB">
        <w:rPr>
          <w:color w:val="000000"/>
          <w:sz w:val="26"/>
          <w:szCs w:val="26"/>
        </w:rPr>
        <w:t xml:space="preserve"> </w:t>
      </w:r>
      <w:r>
        <w:rPr>
          <w:noProof/>
          <w:color w:val="000000"/>
          <w:sz w:val="26"/>
          <w:szCs w:val="26"/>
        </w:rPr>
        <w:drawing>
          <wp:inline distT="0" distB="0" distL="0" distR="0">
            <wp:extent cx="2686050" cy="1981200"/>
            <wp:effectExtent l="19050" t="0" r="0" b="0"/>
            <wp:docPr id="63"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575"/>
                    <a:srcRect/>
                    <a:stretch>
                      <a:fillRect/>
                    </a:stretch>
                  </pic:blipFill>
                  <pic:spPr bwMode="auto">
                    <a:xfrm>
                      <a:off x="0" y="0"/>
                      <a:ext cx="2686050" cy="1981200"/>
                    </a:xfrm>
                    <a:prstGeom prst="rect">
                      <a:avLst/>
                    </a:prstGeom>
                    <a:noFill/>
                    <a:ln w="9525">
                      <a:noFill/>
                      <a:miter lim="800000"/>
                      <a:headEnd/>
                      <a:tailEnd/>
                    </a:ln>
                  </pic:spPr>
                </pic:pic>
              </a:graphicData>
            </a:graphic>
          </wp:inline>
        </w:drawing>
      </w:r>
    </w:p>
    <w:p w:rsidR="0095779F" w:rsidRDefault="0095779F" w:rsidP="0095779F">
      <w:pPr>
        <w:pStyle w:val="Corpsdetexte"/>
        <w:rPr>
          <w:color w:val="000000"/>
          <w:sz w:val="26"/>
          <w:szCs w:val="26"/>
        </w:rPr>
      </w:pPr>
      <w:r w:rsidRPr="00C76322">
        <w:rPr>
          <w:color w:val="000000"/>
          <w:sz w:val="26"/>
          <w:szCs w:val="26"/>
        </w:rPr>
        <w:t xml:space="preserve">                          </w:t>
      </w:r>
    </w:p>
    <w:p w:rsidR="0095779F" w:rsidRPr="00C76322" w:rsidRDefault="009A19B4" w:rsidP="0095779F">
      <w:pPr>
        <w:pStyle w:val="Corpsdetexte"/>
        <w:rPr>
          <w:color w:val="000000"/>
          <w:sz w:val="26"/>
          <w:szCs w:val="26"/>
        </w:rPr>
      </w:pPr>
      <w:r>
        <w:rPr>
          <w:noProof/>
          <w:color w:val="000000"/>
          <w:sz w:val="26"/>
          <w:szCs w:val="26"/>
          <w:lang w:eastAsia="zh-CN"/>
        </w:rPr>
        <w:lastRenderedPageBreak/>
        <w:pict>
          <v:group id="_x0000_s1835" style="position:absolute;margin-left:-24.45pt;margin-top:9.2pt;width:509.6pt;height:234pt;z-index:251772928" coordorigin="928,2049" coordsize="10192,4680">
            <v:rect id="_x0000_s1836" style="position:absolute;left:2143;top:2747;width:1701;height:2268" fillcolor="silver" strokecolor="#969696"/>
            <v:rect id="_x0000_s1837" style="position:absolute;left:2248;top:2867;width:1474;height:2041" fillcolor="silver" strokeweight="1.5pt"/>
            <v:line id="_x0000_s1838" style="position:absolute" from="2248,2972" to="2428,3152" strokeweight="2.25pt"/>
            <v:line id="_x0000_s1839" style="position:absolute" from="2368,2867" to="2548,3047" strokeweight="2.25pt"/>
            <v:line id="_x0000_s1840" style="position:absolute" from="3073,2852" to="3073,4893" strokeweight="1.5pt"/>
            <v:line id="_x0000_s1841" style="position:absolute" from="2908,2852" to="2908,4893" strokeweight="1.5pt"/>
            <v:group id="_x0000_s1842" style="position:absolute;left:2367;top:4922;width:2700;height:555" coordorigin="7537,4837" coordsize="2700,555">
              <v:line id="_x0000_s1843" style="position:absolute;flip:y" from="7537,4837" to="7537,5377" strokecolor="blue"/>
              <v:line id="_x0000_s1844" style="position:absolute;flip:y" from="8212,4852" to="8212,5392" strokecolor="blue"/>
              <v:line id="_x0000_s1845" style="position:absolute;flip:y" from="8872,4837" to="8872,5377" strokecolor="blue"/>
              <v:line id="_x0000_s1846" style="position:absolute" from="7537,5377" to="10237,5377" strokecolor="blue"/>
            </v:group>
            <v:shape id="_x0000_s1847" type="#_x0000_t202" style="position:absolute;left:4078;top:5130;width:1440;height:540" filled="f" stroked="f">
              <v:textbox style="mso-next-textbox:#_x0000_s1847">
                <w:txbxContent>
                  <w:p w:rsidR="00BD1FA0" w:rsidRDefault="00BD1FA0" w:rsidP="0095779F">
                    <w:pPr>
                      <w:rPr>
                        <w:b/>
                        <w:bCs/>
                      </w:rPr>
                    </w:pPr>
                    <w:r>
                      <w:rPr>
                        <w:b/>
                        <w:bCs/>
                      </w:rPr>
                      <w:t>6HA12</w:t>
                    </w:r>
                  </w:p>
                </w:txbxContent>
              </v:textbox>
            </v:shape>
            <v:line id="_x0000_s1848" style="position:absolute" from="3733,3827" to="4093,3827" strokecolor="blue"/>
            <v:shape id="_x0000_s1849" type="#_x0000_t202" style="position:absolute;left:3913;top:3452;width:1440;height:795" filled="f" stroked="f">
              <v:textbox style="mso-next-textbox:#_x0000_s1849">
                <w:txbxContent>
                  <w:p w:rsidR="00BD1FA0" w:rsidRDefault="00BD1FA0" w:rsidP="0095779F">
                    <w:pPr>
                      <w:rPr>
                        <w:b/>
                        <w:bCs/>
                      </w:rPr>
                    </w:pPr>
                    <w:r>
                      <w:rPr>
                        <w:b/>
                        <w:bCs/>
                      </w:rPr>
                      <w:t>1cadre+</w:t>
                    </w:r>
                  </w:p>
                  <w:p w:rsidR="00BD1FA0" w:rsidRDefault="00BD1FA0" w:rsidP="0095779F">
                    <w:pPr>
                      <w:rPr>
                        <w:b/>
                        <w:bCs/>
                      </w:rPr>
                    </w:pPr>
                    <w:r>
                      <w:rPr>
                        <w:b/>
                        <w:bCs/>
                      </w:rPr>
                      <w:t>1étrier</w:t>
                    </w:r>
                    <w:r w:rsidRPr="00FD7B97">
                      <w:rPr>
                        <w:rFonts w:asciiTheme="minorHAnsi" w:eastAsiaTheme="minorHAnsi" w:hAnsiTheme="minorHAnsi" w:cstheme="minorBidi"/>
                        <w:b/>
                        <w:bCs/>
                        <w:position w:val="-6"/>
                        <w:sz w:val="22"/>
                        <w:szCs w:val="22"/>
                      </w:rPr>
                      <w:object w:dxaOrig="420" w:dyaOrig="300">
                        <v:shape id="_x0000_i1293" type="#_x0000_t75" style="width:21pt;height:15pt" o:ole="">
                          <v:imagedata r:id="rId576" o:title=""/>
                        </v:shape>
                        <o:OLEObject Type="Embed" ProgID="Equation.3" ShapeID="_x0000_i1293" DrawAspect="Content" ObjectID="_1662191417" r:id="rId577"/>
                      </w:object>
                    </w:r>
                  </w:p>
                </w:txbxContent>
              </v:textbox>
            </v:shape>
            <v:line id="_x0000_s1850" style="position:absolute;flip:x" from="2143,2379" to="3844,2379">
              <v:stroke startarrow="block" endarrow="block"/>
            </v:line>
            <v:line id="_x0000_s1851" style="position:absolute;flip:y" from="3838,2109" to="3838,2649"/>
            <v:line id="_x0000_s1852" style="position:absolute;flip:y" from="2143,2124" to="2143,2664"/>
            <v:shape id="_x0000_s1853" type="#_x0000_t202" style="position:absolute;left:2049;top:2049;width:1440;height:540" filled="f" stroked="f">
              <v:textbox style="mso-next-textbox:#_x0000_s1853">
                <w:txbxContent>
                  <w:p w:rsidR="00BD1FA0" w:rsidRDefault="00BD1FA0" w:rsidP="0095779F">
                    <w:pPr>
                      <w:rPr>
                        <w:b/>
                        <w:bCs/>
                      </w:rPr>
                    </w:pPr>
                    <w:r>
                      <w:rPr>
                        <w:b/>
                        <w:bCs/>
                      </w:rPr>
                      <w:t>30cm</w:t>
                    </w:r>
                  </w:p>
                </w:txbxContent>
              </v:textbox>
            </v:shape>
            <v:line id="_x0000_s1854" style="position:absolute;flip:x" from="1303,2739" to="2023,2739"/>
            <v:line id="_x0000_s1855" style="position:absolute;flip:x" from="1288,4989" to="2008,4989"/>
            <v:line id="_x0000_s1856" style="position:absolute" from="1648,2724" to="1648,4992">
              <v:stroke startarrow="block" endarrow="block"/>
            </v:line>
            <v:shape id="_x0000_s1857" type="#_x0000_t202" style="position:absolute;left:928;top:3519;width:1440;height:540" filled="f" stroked="f">
              <v:textbox style="mso-next-textbox:#_x0000_s1857">
                <w:txbxContent>
                  <w:p w:rsidR="00BD1FA0" w:rsidRDefault="00BD1FA0" w:rsidP="0095779F">
                    <w:pPr>
                      <w:rPr>
                        <w:b/>
                        <w:bCs/>
                      </w:rPr>
                    </w:pPr>
                    <w:r>
                      <w:rPr>
                        <w:b/>
                        <w:bCs/>
                      </w:rPr>
                      <w:t>45cm</w:t>
                    </w:r>
                  </w:p>
                </w:txbxContent>
              </v:textbox>
            </v:shape>
            <v:oval id="_x0000_s1858" style="position:absolute;left:2233;top:2867;width:170;height:170" fillcolor="black">
              <o:lock v:ext="edit" aspectratio="t"/>
            </v:oval>
            <v:oval id="_x0000_s1859" style="position:absolute;left:2918;top:2862;width:170;height:170" fillcolor="black">
              <o:lock v:ext="edit" aspectratio="t"/>
            </v:oval>
            <v:oval id="_x0000_s1860" style="position:absolute;left:3538;top:2872;width:170;height:170" fillcolor="black">
              <o:lock v:ext="edit" aspectratio="t"/>
            </v:oval>
            <v:oval id="_x0000_s1861" style="position:absolute;left:2233;top:4717;width:170;height:170" fillcolor="black">
              <o:lock v:ext="edit" aspectratio="t"/>
            </v:oval>
            <v:oval id="_x0000_s1862" style="position:absolute;left:2918;top:4712;width:170;height:170" fillcolor="black">
              <o:lock v:ext="edit" aspectratio="t"/>
            </v:oval>
            <v:oval id="_x0000_s1863" style="position:absolute;left:3538;top:4722;width:170;height:170" fillcolor="black">
              <o:lock v:ext="edit" aspectratio="t"/>
            </v:oval>
            <v:oval id="_x0000_s1864" style="position:absolute;left:3549;top:4537;width:170;height:170" fillcolor="black">
              <o:lock v:ext="edit" aspectratio="t"/>
            </v:oval>
            <v:oval id="_x0000_s1865" style="position:absolute;left:2245;top:4520;width:170;height:170" fillcolor="black">
              <o:lock v:ext="edit" aspectratio="t"/>
            </v:oval>
            <v:shape id="_x0000_s1866" type="#_x0000_t202" style="position:absolute;left:1845;top:6009;width:2160;height:540" filled="f" stroked="f">
              <v:textbox style="mso-next-textbox:#_x0000_s1866">
                <w:txbxContent>
                  <w:p w:rsidR="00BD1FA0" w:rsidRPr="00400727" w:rsidRDefault="00BD1FA0" w:rsidP="0095779F">
                    <w:pPr>
                      <w:rPr>
                        <w:b/>
                        <w:bCs/>
                      </w:rPr>
                    </w:pPr>
                    <w:r w:rsidRPr="00400727">
                      <w:rPr>
                        <w:b/>
                        <w:bCs/>
                      </w:rPr>
                      <w:t xml:space="preserve">Zone de travée </w:t>
                    </w:r>
                  </w:p>
                </w:txbxContent>
              </v:textbox>
            </v:shape>
            <v:group id="_x0000_s1867" style="position:absolute;left:6234;top:2255;width:4886;height:4474" coordorigin="6747,8283" coordsize="4886,4474">
              <v:rect id="_x0000_s1868" style="position:absolute;left:7962;top:8981;width:1701;height:2268" fillcolor="silver" strokecolor="#969696"/>
              <v:rect id="_x0000_s1869" style="position:absolute;left:8067;top:9101;width:1474;height:2041" fillcolor="silver" strokeweight="1.5pt"/>
              <v:line id="_x0000_s1870" style="position:absolute" from="8892,9086" to="8892,11127" strokeweight="1.5pt"/>
              <v:line id="_x0000_s1871" style="position:absolute" from="8727,9086" to="8727,11127" strokeweight="1.5pt"/>
              <v:group id="_x0000_s1872" style="position:absolute;left:8186;top:11156;width:2700;height:555" coordorigin="7537,4837" coordsize="2700,555">
                <v:line id="_x0000_s1873" style="position:absolute;flip:y" from="7537,4837" to="7537,5377" strokecolor="blue"/>
                <v:line id="_x0000_s1874" style="position:absolute;flip:y" from="8212,4852" to="8212,5392" strokecolor="blue"/>
                <v:line id="_x0000_s1875" style="position:absolute;flip:y" from="8872,4837" to="8872,5377" strokecolor="blue"/>
                <v:line id="_x0000_s1876" style="position:absolute" from="7537,5377" to="10237,5377" strokecolor="blue"/>
              </v:group>
              <v:shape id="_x0000_s1877" type="#_x0000_t202" style="position:absolute;left:9897;top:11381;width:1440;height:540" filled="f" stroked="f">
                <v:textbox style="mso-next-textbox:#_x0000_s1877">
                  <w:txbxContent>
                    <w:p w:rsidR="00BD1FA0" w:rsidRDefault="00BD1FA0" w:rsidP="0095779F">
                      <w:pPr>
                        <w:rPr>
                          <w:b/>
                          <w:bCs/>
                        </w:rPr>
                      </w:pPr>
                      <w:r>
                        <w:rPr>
                          <w:b/>
                          <w:bCs/>
                        </w:rPr>
                        <w:t>3HA12</w:t>
                      </w:r>
                    </w:p>
                  </w:txbxContent>
                </v:textbox>
              </v:shape>
              <v:line id="_x0000_s1878" style="position:absolute" from="9552,10061" to="9912,10061" strokecolor="blue"/>
              <v:shape id="_x0000_s1879" type="#_x0000_t202" style="position:absolute;left:9732;top:9686;width:1440;height:795" filled="f" stroked="f">
                <v:textbox style="mso-next-textbox:#_x0000_s1879">
                  <w:txbxContent>
                    <w:p w:rsidR="00BD1FA0" w:rsidRDefault="00BD1FA0" w:rsidP="0095779F">
                      <w:pPr>
                        <w:rPr>
                          <w:b/>
                          <w:bCs/>
                        </w:rPr>
                      </w:pPr>
                      <w:r>
                        <w:rPr>
                          <w:b/>
                          <w:bCs/>
                        </w:rPr>
                        <w:t>1cadre+</w:t>
                      </w:r>
                    </w:p>
                    <w:p w:rsidR="00BD1FA0" w:rsidRDefault="00BD1FA0" w:rsidP="0095779F">
                      <w:pPr>
                        <w:rPr>
                          <w:b/>
                          <w:bCs/>
                        </w:rPr>
                      </w:pPr>
                      <w:r>
                        <w:rPr>
                          <w:b/>
                          <w:bCs/>
                        </w:rPr>
                        <w:t>1étrier</w:t>
                      </w:r>
                      <w:r w:rsidRPr="00FD7B97">
                        <w:rPr>
                          <w:rFonts w:asciiTheme="minorHAnsi" w:eastAsiaTheme="minorHAnsi" w:hAnsiTheme="minorHAnsi" w:cstheme="minorBidi"/>
                          <w:b/>
                          <w:bCs/>
                          <w:position w:val="-6"/>
                          <w:sz w:val="22"/>
                          <w:szCs w:val="22"/>
                        </w:rPr>
                        <w:object w:dxaOrig="420" w:dyaOrig="300">
                          <v:shape id="_x0000_i1295" type="#_x0000_t75" style="width:21pt;height:15pt" o:ole="">
                            <v:imagedata r:id="rId576" o:title=""/>
                          </v:shape>
                          <o:OLEObject Type="Embed" ProgID="Equation.3" ShapeID="_x0000_i1295" DrawAspect="Content" ObjectID="_1662191418" r:id="rId578"/>
                        </w:object>
                      </w:r>
                    </w:p>
                  </w:txbxContent>
                </v:textbox>
              </v:shape>
              <v:line id="_x0000_s1880" style="position:absolute;flip:x" from="7962,8613" to="9663,8613">
                <v:stroke startarrow="block" endarrow="block"/>
              </v:line>
              <v:line id="_x0000_s1881" style="position:absolute;flip:y" from="9657,8343" to="9657,8883"/>
              <v:line id="_x0000_s1882" style="position:absolute;flip:y" from="7962,8358" to="7962,8898"/>
              <v:shape id="_x0000_s1883" type="#_x0000_t202" style="position:absolute;left:8442;top:8283;width:1440;height:540" filled="f" stroked="f">
                <v:textbox style="mso-next-textbox:#_x0000_s1883">
                  <w:txbxContent>
                    <w:p w:rsidR="00BD1FA0" w:rsidRDefault="00BD1FA0" w:rsidP="0095779F">
                      <w:pPr>
                        <w:rPr>
                          <w:b/>
                          <w:bCs/>
                        </w:rPr>
                      </w:pPr>
                      <w:r>
                        <w:rPr>
                          <w:b/>
                          <w:bCs/>
                        </w:rPr>
                        <w:t xml:space="preserve">30cm        </w:t>
                      </w:r>
                    </w:p>
                  </w:txbxContent>
                </v:textbox>
              </v:shape>
              <v:line id="_x0000_s1884" style="position:absolute;flip:x" from="7122,8973" to="7842,8973"/>
              <v:line id="_x0000_s1885" style="position:absolute;flip:x" from="7107,11223" to="7827,11223"/>
              <v:line id="_x0000_s1886" style="position:absolute" from="7467,8958" to="7467,11226">
                <v:stroke startarrow="block" endarrow="block"/>
              </v:line>
              <v:shape id="_x0000_s1887" type="#_x0000_t202" style="position:absolute;left:6747;top:9753;width:1440;height:540" filled="f" stroked="f">
                <v:textbox style="mso-next-textbox:#_x0000_s1887">
                  <w:txbxContent>
                    <w:p w:rsidR="00BD1FA0" w:rsidRDefault="00BD1FA0" w:rsidP="0095779F">
                      <w:pPr>
                        <w:rPr>
                          <w:b/>
                          <w:bCs/>
                        </w:rPr>
                      </w:pPr>
                      <w:r>
                        <w:rPr>
                          <w:b/>
                          <w:bCs/>
                        </w:rPr>
                        <w:t>45cm</w:t>
                      </w:r>
                    </w:p>
                  </w:txbxContent>
                </v:textbox>
              </v:shape>
              <v:oval id="_x0000_s1888" style="position:absolute;left:8052;top:9101;width:170;height:170" fillcolor="black">
                <o:lock v:ext="edit" aspectratio="t"/>
              </v:oval>
              <v:oval id="_x0000_s1889" style="position:absolute;left:8737;top:9096;width:170;height:170" fillcolor="black">
                <o:lock v:ext="edit" aspectratio="t"/>
              </v:oval>
              <v:oval id="_x0000_s1890" style="position:absolute;left:9357;top:9106;width:170;height:170" fillcolor="black">
                <o:lock v:ext="edit" aspectratio="t"/>
              </v:oval>
              <v:oval id="_x0000_s1891" style="position:absolute;left:8052;top:10951;width:170;height:170" fillcolor="black">
                <o:lock v:ext="edit" aspectratio="t"/>
              </v:oval>
              <v:oval id="_x0000_s1892" style="position:absolute;left:8737;top:10946;width:170;height:170" fillcolor="black">
                <o:lock v:ext="edit" aspectratio="t"/>
              </v:oval>
              <v:oval id="_x0000_s1893" style="position:absolute;left:9357;top:10956;width:170;height:170" fillcolor="black">
                <o:lock v:ext="edit" aspectratio="t"/>
              </v:oval>
              <v:oval id="_x0000_s1894" style="position:absolute;left:9368;top:9292;width:170;height:170" fillcolor="black">
                <o:lock v:ext="edit" aspectratio="t"/>
              </v:oval>
              <v:oval id="_x0000_s1895" style="position:absolute;left:8064;top:9286;width:170;height:170" fillcolor="black">
                <o:lock v:ext="edit" aspectratio="t"/>
              </v:oval>
              <v:line id="_x0000_s1896" style="position:absolute" from="8118,9721" to="11538,9721" strokecolor="blue"/>
              <v:line id="_x0000_s1897" style="position:absolute" from="8152,9344" to="8152,9704" strokecolor="blue"/>
              <v:line id="_x0000_s1898" style="position:absolute" from="9446,9337" to="9446,9697" strokecolor="blue"/>
              <v:oval id="_x0000_s1899" style="position:absolute;left:8722;top:9288;width:170;height:170" fillcolor="black">
                <o:lock v:ext="edit" aspectratio="t"/>
              </v:oval>
              <v:line id="_x0000_s1900" style="position:absolute" from="8797,9337" to="8797,9697" strokecolor="blue"/>
              <v:shape id="_x0000_s1901" type="#_x0000_t202" style="position:absolute;left:9653;top:9276;width:1980;height:540" filled="f" stroked="f">
                <v:textbox style="mso-next-textbox:#_x0000_s1901">
                  <w:txbxContent>
                    <w:p w:rsidR="00BD1FA0" w:rsidRPr="00A24EDF" w:rsidRDefault="00BD1FA0" w:rsidP="0095779F">
                      <w:pPr>
                        <w:rPr>
                          <w:b/>
                          <w:bCs/>
                        </w:rPr>
                      </w:pPr>
                      <w:r w:rsidRPr="00A24EDF">
                        <w:rPr>
                          <w:b/>
                          <w:bCs/>
                        </w:rPr>
                        <w:t>3HA14+3HA20</w:t>
                      </w:r>
                    </w:p>
                  </w:txbxContent>
                </v:textbox>
              </v:shape>
              <v:shape id="_x0000_s1902" type="#_x0000_t202" style="position:absolute;left:7897;top:12217;width:2520;height:540" filled="f" stroked="f">
                <v:textbox style="mso-next-textbox:#_x0000_s1902">
                  <w:txbxContent>
                    <w:p w:rsidR="00BD1FA0" w:rsidRPr="00400727" w:rsidRDefault="00BD1FA0" w:rsidP="0095779F">
                      <w:pPr>
                        <w:rPr>
                          <w:b/>
                          <w:bCs/>
                        </w:rPr>
                      </w:pPr>
                      <w:r w:rsidRPr="00400727">
                        <w:rPr>
                          <w:b/>
                          <w:bCs/>
                        </w:rPr>
                        <w:t xml:space="preserve">Zone </w:t>
                      </w:r>
                      <w:proofErr w:type="gramStart"/>
                      <w:r w:rsidRPr="00400727">
                        <w:rPr>
                          <w:b/>
                          <w:bCs/>
                        </w:rPr>
                        <w:t>d’</w:t>
                      </w:r>
                      <w:r>
                        <w:rPr>
                          <w:b/>
                          <w:bCs/>
                        </w:rPr>
                        <w:t xml:space="preserve"> </w:t>
                      </w:r>
                      <w:r w:rsidRPr="00400727">
                        <w:rPr>
                          <w:b/>
                          <w:bCs/>
                        </w:rPr>
                        <w:t>appui</w:t>
                      </w:r>
                      <w:proofErr w:type="gramEnd"/>
                    </w:p>
                  </w:txbxContent>
                </v:textbox>
              </v:shape>
            </v:group>
            <v:oval id="_x0000_s1903" style="position:absolute;left:2901;top:4522;width:170;height:170" fillcolor="black">
              <o:lock v:ext="edit" aspectratio="t"/>
            </v:oval>
            <w10:wrap type="square"/>
          </v:group>
        </w:pict>
      </w:r>
      <w:r w:rsidR="0095779F">
        <w:rPr>
          <w:color w:val="000000"/>
          <w:sz w:val="26"/>
          <w:szCs w:val="26"/>
        </w:rPr>
        <w:t>d</w:t>
      </w:r>
      <w:r w:rsidR="0095779F" w:rsidRPr="00C76322">
        <w:rPr>
          <w:color w:val="000000"/>
          <w:sz w:val="26"/>
          <w:szCs w:val="26"/>
        </w:rPr>
        <w:t>) Vérification de la flèche :</w:t>
      </w:r>
    </w:p>
    <w:p w:rsidR="0095779F" w:rsidRPr="00C76322" w:rsidRDefault="0095779F" w:rsidP="0095779F">
      <w:pPr>
        <w:pStyle w:val="Corpsdetexte"/>
        <w:rPr>
          <w:color w:val="000000"/>
          <w:sz w:val="26"/>
          <w:szCs w:val="26"/>
        </w:rPr>
      </w:pPr>
      <w:r w:rsidRPr="00C76322">
        <w:rPr>
          <w:color w:val="000000"/>
          <w:sz w:val="26"/>
          <w:szCs w:val="26"/>
        </w:rPr>
        <w:t xml:space="preserve">   </w:t>
      </w:r>
      <w:r w:rsidRPr="00C76322">
        <w:rPr>
          <w:color w:val="000000"/>
          <w:sz w:val="26"/>
          <w:szCs w:val="26"/>
        </w:rPr>
        <w:object w:dxaOrig="1200" w:dyaOrig="780">
          <v:shape id="_x0000_i1296" type="#_x0000_t75" style="width:60pt;height:39pt" o:ole="" fillcolor="window">
            <v:imagedata r:id="rId550" o:title=""/>
          </v:shape>
          <o:OLEObject Type="Embed" ProgID="Equation.3" ShapeID="_x0000_i1296" DrawAspect="Content" ObjectID="_1662191297" r:id="rId579"/>
        </w:object>
      </w:r>
    </w:p>
    <w:p w:rsidR="0095779F" w:rsidRPr="00C76322" w:rsidRDefault="0095779F" w:rsidP="0095779F">
      <w:pPr>
        <w:pStyle w:val="Corpsdetexte"/>
        <w:rPr>
          <w:color w:val="000000"/>
          <w:sz w:val="26"/>
          <w:szCs w:val="26"/>
        </w:rPr>
      </w:pPr>
      <w:proofErr w:type="gramStart"/>
      <w:r w:rsidRPr="00C76322">
        <w:rPr>
          <w:color w:val="000000"/>
          <w:sz w:val="26"/>
          <w:szCs w:val="26"/>
        </w:rPr>
        <w:t>h</w:t>
      </w:r>
      <w:proofErr w:type="gramEnd"/>
      <w:r w:rsidRPr="00C76322">
        <w:rPr>
          <w:color w:val="000000"/>
          <w:sz w:val="26"/>
          <w:szCs w:val="26"/>
        </w:rPr>
        <w:t xml:space="preserve"> / l   = 45 / 500 = 0,09</w:t>
      </w:r>
    </w:p>
    <w:p w:rsidR="0095779F" w:rsidRPr="00C76322" w:rsidRDefault="0095779F" w:rsidP="0095779F">
      <w:pPr>
        <w:pStyle w:val="Corpsdetexte"/>
        <w:rPr>
          <w:color w:val="000000"/>
          <w:sz w:val="26"/>
          <w:szCs w:val="26"/>
        </w:rPr>
      </w:pPr>
      <w:r w:rsidRPr="00C76322">
        <w:rPr>
          <w:color w:val="000000"/>
          <w:sz w:val="26"/>
          <w:szCs w:val="26"/>
        </w:rPr>
        <w:t>M</w:t>
      </w:r>
      <w:r w:rsidRPr="00C76322">
        <w:rPr>
          <w:color w:val="000000"/>
          <w:sz w:val="26"/>
          <w:szCs w:val="26"/>
          <w:vertAlign w:val="subscript"/>
        </w:rPr>
        <w:t>t</w:t>
      </w:r>
      <w:r w:rsidRPr="00C76322">
        <w:rPr>
          <w:color w:val="000000"/>
          <w:sz w:val="26"/>
          <w:szCs w:val="26"/>
        </w:rPr>
        <w:t xml:space="preserve"> = 0,85 M</w:t>
      </w:r>
      <w:r w:rsidRPr="00C76322">
        <w:rPr>
          <w:color w:val="000000"/>
          <w:sz w:val="26"/>
          <w:szCs w:val="26"/>
          <w:vertAlign w:val="subscript"/>
        </w:rPr>
        <w:t xml:space="preserve">0 </w:t>
      </w:r>
      <w:r w:rsidRPr="00C76322">
        <w:rPr>
          <w:color w:val="000000"/>
          <w:sz w:val="26"/>
          <w:szCs w:val="26"/>
        </w:rPr>
        <w:sym w:font="Symbol" w:char="F0DE"/>
      </w:r>
      <w:r w:rsidRPr="00C76322">
        <w:rPr>
          <w:color w:val="000000"/>
          <w:sz w:val="26"/>
          <w:szCs w:val="26"/>
        </w:rPr>
        <w:t xml:space="preserve">  M</w:t>
      </w:r>
      <w:r w:rsidRPr="00C76322">
        <w:rPr>
          <w:color w:val="000000"/>
          <w:sz w:val="26"/>
          <w:szCs w:val="26"/>
          <w:vertAlign w:val="subscript"/>
        </w:rPr>
        <w:t>t</w:t>
      </w:r>
      <w:r w:rsidRPr="00C76322">
        <w:rPr>
          <w:color w:val="000000"/>
          <w:sz w:val="26"/>
          <w:szCs w:val="26"/>
        </w:rPr>
        <w:t xml:space="preserve"> / 10M</w:t>
      </w:r>
      <w:r w:rsidRPr="00C76322">
        <w:rPr>
          <w:color w:val="000000"/>
          <w:sz w:val="26"/>
          <w:szCs w:val="26"/>
          <w:vertAlign w:val="subscript"/>
        </w:rPr>
        <w:t>0</w:t>
      </w:r>
      <w:r w:rsidRPr="00C76322">
        <w:rPr>
          <w:color w:val="000000"/>
          <w:sz w:val="26"/>
          <w:szCs w:val="26"/>
        </w:rPr>
        <w:t xml:space="preserve"> = 0,085</w:t>
      </w:r>
    </w:p>
    <w:p w:rsidR="0095779F" w:rsidRPr="00C76322" w:rsidRDefault="0095779F" w:rsidP="0095779F">
      <w:pPr>
        <w:pStyle w:val="Corpsdetexte"/>
        <w:rPr>
          <w:color w:val="000000"/>
          <w:sz w:val="26"/>
          <w:szCs w:val="26"/>
        </w:rPr>
      </w:pPr>
      <w:r w:rsidRPr="00C76322">
        <w:rPr>
          <w:color w:val="000000"/>
          <w:sz w:val="26"/>
          <w:szCs w:val="26"/>
        </w:rPr>
        <w:t xml:space="preserve">   Condition N° 1 vérifiée </w:t>
      </w:r>
    </w:p>
    <w:p w:rsidR="0095779F" w:rsidRPr="00C76322" w:rsidRDefault="0095779F" w:rsidP="0095779F">
      <w:pPr>
        <w:pStyle w:val="Corpsdetexte"/>
        <w:rPr>
          <w:color w:val="000000"/>
          <w:sz w:val="26"/>
          <w:szCs w:val="26"/>
        </w:rPr>
      </w:pPr>
      <w:r w:rsidRPr="00C76322">
        <w:rPr>
          <w:color w:val="000000"/>
          <w:sz w:val="26"/>
          <w:szCs w:val="26"/>
        </w:rPr>
        <w:t xml:space="preserve">               </w:t>
      </w:r>
      <w:r w:rsidRPr="00C76322">
        <w:rPr>
          <w:color w:val="000000"/>
          <w:position w:val="-30"/>
          <w:sz w:val="26"/>
          <w:szCs w:val="26"/>
        </w:rPr>
        <w:object w:dxaOrig="1040" w:dyaOrig="680">
          <v:shape id="_x0000_i1297" type="#_x0000_t75" style="width:51.75pt;height:33.75pt" o:ole="" fillcolor="window">
            <v:imagedata r:id="rId580" o:title=""/>
          </v:shape>
          <o:OLEObject Type="Embed" ProgID="Equation.3" ShapeID="_x0000_i1297" DrawAspect="Content" ObjectID="_1662191298" r:id="rId581"/>
        </w:object>
      </w:r>
    </w:p>
    <w:p w:rsidR="0095779F" w:rsidRPr="00C76322" w:rsidRDefault="0095779F" w:rsidP="0095779F">
      <w:pPr>
        <w:pStyle w:val="Corpsdetexte"/>
        <w:rPr>
          <w:color w:val="000000"/>
          <w:sz w:val="26"/>
          <w:szCs w:val="26"/>
        </w:rPr>
      </w:pPr>
      <w:r w:rsidRPr="00C76322">
        <w:rPr>
          <w:color w:val="000000"/>
          <w:sz w:val="26"/>
          <w:szCs w:val="26"/>
        </w:rPr>
        <w:t>A / b</w:t>
      </w:r>
      <w:r w:rsidRPr="00C76322">
        <w:rPr>
          <w:color w:val="000000"/>
          <w:sz w:val="26"/>
          <w:szCs w:val="26"/>
          <w:vertAlign w:val="subscript"/>
        </w:rPr>
        <w:t>0</w:t>
      </w:r>
      <w:r w:rsidRPr="00C76322">
        <w:rPr>
          <w:color w:val="000000"/>
          <w:sz w:val="26"/>
          <w:szCs w:val="26"/>
        </w:rPr>
        <w:t>d =  12,32 / 30*40,5 = 0,0101</w:t>
      </w:r>
    </w:p>
    <w:p w:rsidR="0095779F" w:rsidRPr="00C76322" w:rsidRDefault="0095779F" w:rsidP="0095779F">
      <w:pPr>
        <w:pStyle w:val="Corpsdetexte"/>
        <w:rPr>
          <w:color w:val="000000"/>
          <w:sz w:val="26"/>
          <w:szCs w:val="26"/>
        </w:rPr>
      </w:pPr>
      <w:r w:rsidRPr="00C76322">
        <w:rPr>
          <w:color w:val="000000"/>
          <w:sz w:val="26"/>
          <w:szCs w:val="26"/>
        </w:rPr>
        <w:t xml:space="preserve">4.2 / </w:t>
      </w:r>
      <w:proofErr w:type="spellStart"/>
      <w:r w:rsidRPr="00C76322">
        <w:rPr>
          <w:color w:val="000000"/>
          <w:sz w:val="26"/>
          <w:szCs w:val="26"/>
        </w:rPr>
        <w:t>f</w:t>
      </w:r>
      <w:r w:rsidRPr="00C76322">
        <w:rPr>
          <w:color w:val="000000"/>
          <w:sz w:val="26"/>
          <w:szCs w:val="26"/>
          <w:vertAlign w:val="subscript"/>
        </w:rPr>
        <w:t>e</w:t>
      </w:r>
      <w:proofErr w:type="spellEnd"/>
      <w:r w:rsidRPr="00C76322">
        <w:rPr>
          <w:color w:val="000000"/>
          <w:sz w:val="26"/>
          <w:szCs w:val="26"/>
          <w:vertAlign w:val="subscript"/>
        </w:rPr>
        <w:t xml:space="preserve"> </w:t>
      </w:r>
      <w:r w:rsidRPr="00C76322">
        <w:rPr>
          <w:color w:val="000000"/>
          <w:sz w:val="26"/>
          <w:szCs w:val="26"/>
        </w:rPr>
        <w:t>= 4,2 / 400 = 0,0105</w:t>
      </w:r>
    </w:p>
    <w:p w:rsidR="0095779F" w:rsidRPr="00C76322" w:rsidRDefault="0095779F" w:rsidP="0095779F">
      <w:pPr>
        <w:pStyle w:val="Corpsdetexte"/>
        <w:rPr>
          <w:color w:val="000000"/>
          <w:sz w:val="26"/>
          <w:szCs w:val="26"/>
        </w:rPr>
      </w:pPr>
      <w:r w:rsidRPr="00C76322">
        <w:rPr>
          <w:color w:val="000000"/>
          <w:sz w:val="26"/>
          <w:szCs w:val="26"/>
        </w:rPr>
        <w:t xml:space="preserve">  Condition N° 2 vérifiée</w:t>
      </w:r>
    </w:p>
    <w:p w:rsidR="0095779F" w:rsidRDefault="0095779F" w:rsidP="0095779F">
      <w:pPr>
        <w:pStyle w:val="Corpsdetexte"/>
        <w:tabs>
          <w:tab w:val="left" w:pos="1440"/>
        </w:tabs>
        <w:rPr>
          <w:b/>
          <w:bCs/>
          <w:color w:val="000000"/>
          <w:sz w:val="26"/>
          <w:szCs w:val="26"/>
        </w:rPr>
      </w:pPr>
      <w:r>
        <w:rPr>
          <w:b/>
          <w:bCs/>
          <w:color w:val="000000"/>
          <w:sz w:val="26"/>
          <w:szCs w:val="26"/>
        </w:rPr>
        <w:tab/>
      </w:r>
    </w:p>
    <w:p w:rsidR="0095779F" w:rsidRPr="00FB705F" w:rsidRDefault="0095779F" w:rsidP="0095779F">
      <w:pPr>
        <w:pStyle w:val="Corpsdetexte"/>
        <w:tabs>
          <w:tab w:val="left" w:pos="1440"/>
        </w:tabs>
        <w:rPr>
          <w:b/>
          <w:bCs/>
          <w:color w:val="4F81BD" w:themeColor="accent1"/>
          <w:sz w:val="26"/>
          <w:szCs w:val="26"/>
        </w:rPr>
      </w:pPr>
      <w:r w:rsidRPr="00FB705F">
        <w:rPr>
          <w:b/>
          <w:bCs/>
          <w:color w:val="4F81BD" w:themeColor="accent1"/>
          <w:sz w:val="26"/>
          <w:szCs w:val="26"/>
        </w:rPr>
        <w:t xml:space="preserve">Vérification à </w:t>
      </w:r>
      <w:proofErr w:type="gramStart"/>
      <w:r w:rsidRPr="00FB705F">
        <w:rPr>
          <w:b/>
          <w:bCs/>
          <w:color w:val="4F81BD" w:themeColor="accent1"/>
          <w:sz w:val="26"/>
          <w:szCs w:val="26"/>
        </w:rPr>
        <w:t>L’ ELS</w:t>
      </w:r>
      <w:proofErr w:type="gramEnd"/>
      <w:r w:rsidRPr="00FB705F">
        <w:rPr>
          <w:b/>
          <w:bCs/>
          <w:color w:val="4F81BD" w:themeColor="accent1"/>
          <w:sz w:val="26"/>
          <w:szCs w:val="26"/>
        </w:rPr>
        <w:t> :</w:t>
      </w:r>
    </w:p>
    <w:p w:rsidR="0095779F" w:rsidRPr="00997EE1" w:rsidRDefault="0095779F" w:rsidP="0095779F">
      <w:pPr>
        <w:pStyle w:val="Corpsdetexte"/>
        <w:rPr>
          <w:color w:val="000000"/>
          <w:sz w:val="26"/>
          <w:szCs w:val="26"/>
        </w:rPr>
      </w:pPr>
      <w:r w:rsidRPr="00997EE1">
        <w:rPr>
          <w:color w:val="000000"/>
          <w:sz w:val="26"/>
          <w:szCs w:val="26"/>
        </w:rPr>
        <w:t xml:space="preserve">         Après avoir fait le calcul du ferraillage longitudinal </w:t>
      </w:r>
      <w:proofErr w:type="gramStart"/>
      <w:r w:rsidRPr="00997EE1">
        <w:rPr>
          <w:color w:val="000000"/>
          <w:sz w:val="26"/>
          <w:szCs w:val="26"/>
        </w:rPr>
        <w:t>des poutre</w:t>
      </w:r>
      <w:proofErr w:type="gramEnd"/>
      <w:r w:rsidRPr="00997EE1">
        <w:rPr>
          <w:color w:val="000000"/>
          <w:sz w:val="26"/>
          <w:szCs w:val="26"/>
        </w:rPr>
        <w:t xml:space="preserve"> à l’ELU, il est nécessaire de faire une vérification à l’état limite de service,</w:t>
      </w:r>
    </w:p>
    <w:p w:rsidR="0095779F" w:rsidRPr="00997EE1" w:rsidRDefault="0095779F" w:rsidP="0095779F">
      <w:pPr>
        <w:pStyle w:val="Corpsdetexte"/>
        <w:rPr>
          <w:color w:val="000000"/>
          <w:sz w:val="26"/>
          <w:szCs w:val="26"/>
        </w:rPr>
      </w:pPr>
      <w:r w:rsidRPr="00997EE1">
        <w:rPr>
          <w:color w:val="000000"/>
          <w:sz w:val="26"/>
          <w:szCs w:val="26"/>
        </w:rPr>
        <w:t>les contraintes sont calculées à l’E LS sous le moment  (</w:t>
      </w:r>
      <w:proofErr w:type="gramStart"/>
      <w:r w:rsidRPr="00997EE1">
        <w:rPr>
          <w:b/>
          <w:bCs/>
          <w:color w:val="000000"/>
          <w:sz w:val="26"/>
          <w:szCs w:val="26"/>
          <w:vertAlign w:val="subscript"/>
        </w:rPr>
        <w:t>,</w:t>
      </w:r>
      <w:r w:rsidRPr="00997EE1">
        <w:rPr>
          <w:b/>
          <w:bCs/>
          <w:color w:val="000000"/>
          <w:sz w:val="26"/>
          <w:szCs w:val="26"/>
        </w:rPr>
        <w:t>M</w:t>
      </w:r>
      <w:proofErr w:type="gramEnd"/>
      <w:r w:rsidRPr="00997EE1">
        <w:rPr>
          <w:b/>
          <w:bCs/>
          <w:color w:val="000000"/>
          <w:sz w:val="26"/>
          <w:szCs w:val="26"/>
        </w:rPr>
        <w:t xml:space="preserve"> </w:t>
      </w:r>
      <w:r w:rsidRPr="00997EE1">
        <w:rPr>
          <w:b/>
          <w:bCs/>
          <w:color w:val="000000"/>
          <w:sz w:val="26"/>
          <w:szCs w:val="26"/>
          <w:vertAlign w:val="subscript"/>
        </w:rPr>
        <w:t>se r</w:t>
      </w:r>
      <w:r w:rsidRPr="00997EE1">
        <w:rPr>
          <w:color w:val="000000"/>
          <w:sz w:val="26"/>
          <w:szCs w:val="26"/>
        </w:rPr>
        <w:t>)</w:t>
      </w:r>
    </w:p>
    <w:p w:rsidR="0095779F" w:rsidRPr="00997EE1" w:rsidRDefault="0095779F" w:rsidP="0095779F">
      <w:pPr>
        <w:pStyle w:val="Corpsdetexte"/>
        <w:rPr>
          <w:color w:val="000000"/>
          <w:sz w:val="26"/>
          <w:szCs w:val="26"/>
        </w:rPr>
      </w:pPr>
      <w:proofErr w:type="gramStart"/>
      <w:r w:rsidRPr="00997EE1">
        <w:rPr>
          <w:color w:val="000000"/>
          <w:sz w:val="26"/>
          <w:szCs w:val="26"/>
        </w:rPr>
        <w:t>la</w:t>
      </w:r>
      <w:proofErr w:type="gramEnd"/>
      <w:r w:rsidRPr="00997EE1">
        <w:rPr>
          <w:color w:val="000000"/>
          <w:sz w:val="26"/>
          <w:szCs w:val="26"/>
        </w:rPr>
        <w:t xml:space="preserve"> fissuration est considérée peu nuisible donc pas de limitation des contraintes de traction de l’acier </w:t>
      </w:r>
    </w:p>
    <w:p w:rsidR="0095779F" w:rsidRPr="00997EE1" w:rsidRDefault="0095779F" w:rsidP="0095779F">
      <w:pPr>
        <w:pStyle w:val="Corpsdetexte"/>
        <w:rPr>
          <w:color w:val="000000"/>
          <w:sz w:val="26"/>
          <w:szCs w:val="26"/>
        </w:rPr>
      </w:pPr>
      <w:proofErr w:type="gramStart"/>
      <w:r w:rsidRPr="00997EE1">
        <w:rPr>
          <w:color w:val="000000"/>
          <w:sz w:val="26"/>
          <w:szCs w:val="26"/>
        </w:rPr>
        <w:t>la</w:t>
      </w:r>
      <w:proofErr w:type="gramEnd"/>
      <w:r w:rsidRPr="00997EE1">
        <w:rPr>
          <w:color w:val="000000"/>
          <w:sz w:val="26"/>
          <w:szCs w:val="26"/>
        </w:rPr>
        <w:t xml:space="preserve"> contrainte du béton est limitée par :     </w:t>
      </w:r>
      <w:r w:rsidRPr="00997EE1">
        <w:rPr>
          <w:color w:val="000000"/>
          <w:sz w:val="26"/>
          <w:szCs w:val="26"/>
        </w:rPr>
        <w:sym w:font="Symbol" w:char="0073"/>
      </w:r>
      <w:proofErr w:type="spellStart"/>
      <w:r w:rsidRPr="00997EE1">
        <w:rPr>
          <w:color w:val="000000"/>
          <w:sz w:val="26"/>
          <w:szCs w:val="26"/>
          <w:vertAlign w:val="subscript"/>
        </w:rPr>
        <w:t>bc</w:t>
      </w:r>
      <w:proofErr w:type="spellEnd"/>
      <w:r w:rsidRPr="00997EE1">
        <w:rPr>
          <w:color w:val="000000"/>
          <w:sz w:val="26"/>
          <w:szCs w:val="26"/>
        </w:rPr>
        <w:t xml:space="preserve"> = 0,6 fc28 = 15 MPA</w:t>
      </w:r>
    </w:p>
    <w:p w:rsidR="0095779F" w:rsidRPr="00997EE1" w:rsidRDefault="0095779F" w:rsidP="0095779F">
      <w:pPr>
        <w:pStyle w:val="Corpsdetexte"/>
        <w:rPr>
          <w:color w:val="000000"/>
          <w:sz w:val="26"/>
          <w:szCs w:val="26"/>
        </w:rPr>
      </w:pPr>
      <w:r>
        <w:rPr>
          <w:color w:val="000000"/>
          <w:sz w:val="26"/>
          <w:szCs w:val="26"/>
        </w:rPr>
        <w:t xml:space="preserve"> </w:t>
      </w:r>
      <w:r w:rsidRPr="00997EE1">
        <w:rPr>
          <w:color w:val="000000"/>
          <w:sz w:val="26"/>
          <w:szCs w:val="26"/>
        </w:rPr>
        <w:t xml:space="preserve">les poutre sont calculée en flexion </w:t>
      </w:r>
      <w:proofErr w:type="gramStart"/>
      <w:r w:rsidRPr="00997EE1">
        <w:rPr>
          <w:color w:val="000000"/>
          <w:sz w:val="26"/>
          <w:szCs w:val="26"/>
        </w:rPr>
        <w:t>simple  ,</w:t>
      </w:r>
      <w:r>
        <w:rPr>
          <w:color w:val="000000"/>
          <w:sz w:val="26"/>
          <w:szCs w:val="26"/>
        </w:rPr>
        <w:t>et</w:t>
      </w:r>
      <w:proofErr w:type="gramEnd"/>
      <w:r>
        <w:rPr>
          <w:color w:val="000000"/>
          <w:sz w:val="26"/>
          <w:szCs w:val="26"/>
        </w:rPr>
        <w:t xml:space="preserve"> pour calculée la contrainte </w:t>
      </w:r>
      <w:r w:rsidRPr="00997EE1">
        <w:rPr>
          <w:color w:val="000000"/>
          <w:sz w:val="26"/>
          <w:szCs w:val="26"/>
        </w:rPr>
        <w:sym w:font="Symbol" w:char="0073"/>
      </w:r>
      <w:proofErr w:type="spellStart"/>
      <w:r w:rsidRPr="00997EE1">
        <w:rPr>
          <w:color w:val="000000"/>
          <w:sz w:val="26"/>
          <w:szCs w:val="26"/>
          <w:vertAlign w:val="subscript"/>
        </w:rPr>
        <w:t>bc</w:t>
      </w:r>
      <w:proofErr w:type="spellEnd"/>
      <w:r w:rsidRPr="00997EE1">
        <w:rPr>
          <w:color w:val="000000"/>
          <w:sz w:val="26"/>
          <w:szCs w:val="26"/>
        </w:rPr>
        <w:t xml:space="preserve"> chaque</w:t>
      </w:r>
      <w:r>
        <w:rPr>
          <w:color w:val="000000"/>
          <w:sz w:val="26"/>
          <w:szCs w:val="26"/>
        </w:rPr>
        <w:t xml:space="preserve"> poutre </w:t>
      </w:r>
      <w:r w:rsidRPr="00997EE1">
        <w:rPr>
          <w:color w:val="000000"/>
          <w:sz w:val="26"/>
          <w:szCs w:val="26"/>
        </w:rPr>
        <w:t xml:space="preserve"> il faut suivre  les  étapes suivants : </w:t>
      </w:r>
    </w:p>
    <w:p w:rsidR="0095779F" w:rsidRDefault="0095779F" w:rsidP="0095779F">
      <w:pPr>
        <w:pStyle w:val="Corpsdetexte"/>
        <w:spacing w:after="0" w:line="360" w:lineRule="auto"/>
        <w:ind w:left="360"/>
        <w:rPr>
          <w:color w:val="000000"/>
          <w:sz w:val="26"/>
          <w:szCs w:val="26"/>
        </w:rPr>
      </w:pPr>
    </w:p>
    <w:p w:rsidR="0095779F" w:rsidRPr="00997EE1" w:rsidRDefault="0095779F" w:rsidP="001352AA">
      <w:pPr>
        <w:pStyle w:val="Corpsdetexte"/>
        <w:numPr>
          <w:ilvl w:val="0"/>
          <w:numId w:val="81"/>
        </w:numPr>
        <w:spacing w:after="0" w:line="360" w:lineRule="auto"/>
        <w:rPr>
          <w:color w:val="000000"/>
          <w:sz w:val="26"/>
          <w:szCs w:val="26"/>
        </w:rPr>
      </w:pPr>
      <w:r w:rsidRPr="00997EE1">
        <w:rPr>
          <w:color w:val="000000"/>
          <w:sz w:val="26"/>
          <w:szCs w:val="26"/>
        </w:rPr>
        <w:lastRenderedPageBreak/>
        <w:t>Calcul de la position de l’axe neutre</w:t>
      </w:r>
      <w:r>
        <w:rPr>
          <w:color w:val="000000"/>
          <w:sz w:val="26"/>
          <w:szCs w:val="26"/>
        </w:rPr>
        <w:t> :</w:t>
      </w:r>
      <w:r>
        <w:rPr>
          <w:i/>
          <w:iCs/>
          <w:color w:val="000000"/>
          <w:sz w:val="26"/>
          <w:szCs w:val="26"/>
        </w:rPr>
        <w:t xml:space="preserve"> </w:t>
      </w:r>
      <w:r w:rsidRPr="00997EE1">
        <w:rPr>
          <w:color w:val="000000"/>
          <w:sz w:val="26"/>
          <w:szCs w:val="26"/>
        </w:rPr>
        <w:t xml:space="preserve">S =   </w:t>
      </w:r>
      <w:r w:rsidRPr="00997EE1">
        <w:rPr>
          <w:color w:val="000000"/>
          <w:position w:val="-24"/>
          <w:sz w:val="26"/>
          <w:szCs w:val="26"/>
        </w:rPr>
        <w:object w:dxaOrig="240" w:dyaOrig="620">
          <v:shape id="_x0000_i1298" type="#_x0000_t75" style="width:12pt;height:30.75pt" o:ole="" fillcolor="window">
            <v:imagedata r:id="rId582" o:title=""/>
          </v:shape>
          <o:OLEObject Type="Embed" ProgID="Equation.3" ShapeID="_x0000_i1298" DrawAspect="Content" ObjectID="_1662191299" r:id="rId583"/>
        </w:object>
      </w:r>
      <w:r w:rsidRPr="00997EE1">
        <w:rPr>
          <w:color w:val="000000"/>
          <w:sz w:val="26"/>
          <w:szCs w:val="26"/>
        </w:rPr>
        <w:t xml:space="preserve"> y</w:t>
      </w:r>
      <w:r w:rsidRPr="00997EE1">
        <w:rPr>
          <w:color w:val="000000"/>
          <w:sz w:val="26"/>
          <w:szCs w:val="26"/>
          <w:vertAlign w:val="superscript"/>
        </w:rPr>
        <w:t>2</w:t>
      </w:r>
      <w:r w:rsidRPr="00997EE1">
        <w:rPr>
          <w:color w:val="000000"/>
          <w:sz w:val="26"/>
          <w:szCs w:val="26"/>
        </w:rPr>
        <w:t xml:space="preserve"> + n </w:t>
      </w:r>
      <w:proofErr w:type="spellStart"/>
      <w:r w:rsidRPr="00997EE1">
        <w:rPr>
          <w:color w:val="000000"/>
          <w:sz w:val="26"/>
          <w:szCs w:val="26"/>
        </w:rPr>
        <w:t>A’s</w:t>
      </w:r>
      <w:proofErr w:type="spellEnd"/>
      <w:r w:rsidRPr="00997EE1">
        <w:rPr>
          <w:color w:val="000000"/>
          <w:sz w:val="26"/>
          <w:szCs w:val="26"/>
        </w:rPr>
        <w:t xml:space="preserve"> ( y-c’) –</w:t>
      </w:r>
      <w:proofErr w:type="spellStart"/>
      <w:r w:rsidRPr="00997EE1">
        <w:rPr>
          <w:color w:val="000000"/>
          <w:sz w:val="26"/>
          <w:szCs w:val="26"/>
        </w:rPr>
        <w:t>nAs</w:t>
      </w:r>
      <w:proofErr w:type="spellEnd"/>
      <w:r w:rsidRPr="00997EE1">
        <w:rPr>
          <w:color w:val="000000"/>
          <w:sz w:val="26"/>
          <w:szCs w:val="26"/>
        </w:rPr>
        <w:t xml:space="preserve"> (d-y) = 0</w:t>
      </w:r>
    </w:p>
    <w:p w:rsidR="0095779F" w:rsidRDefault="0095779F" w:rsidP="001352AA">
      <w:pPr>
        <w:pStyle w:val="Corpsdetexte"/>
        <w:numPr>
          <w:ilvl w:val="0"/>
          <w:numId w:val="81"/>
        </w:numPr>
        <w:spacing w:after="0" w:line="360" w:lineRule="auto"/>
        <w:rPr>
          <w:color w:val="000000"/>
          <w:sz w:val="26"/>
          <w:szCs w:val="26"/>
        </w:rPr>
      </w:pPr>
      <w:r w:rsidRPr="00997EE1">
        <w:rPr>
          <w:color w:val="000000"/>
          <w:sz w:val="26"/>
          <w:szCs w:val="26"/>
        </w:rPr>
        <w:t xml:space="preserve">2, Calcul du moment d’inertie :   </w:t>
      </w:r>
      <w:r w:rsidRPr="00997EE1">
        <w:rPr>
          <w:i/>
          <w:iCs/>
          <w:color w:val="000000"/>
          <w:sz w:val="26"/>
          <w:szCs w:val="26"/>
        </w:rPr>
        <w:t xml:space="preserve">  </w:t>
      </w:r>
      <w:r w:rsidRPr="00997EE1">
        <w:rPr>
          <w:color w:val="000000"/>
          <w:sz w:val="26"/>
          <w:szCs w:val="26"/>
        </w:rPr>
        <w:t xml:space="preserve">I =  </w:t>
      </w:r>
      <w:r w:rsidRPr="00997EE1">
        <w:rPr>
          <w:color w:val="000000"/>
          <w:position w:val="-66"/>
          <w:sz w:val="26"/>
          <w:szCs w:val="26"/>
        </w:rPr>
        <w:object w:dxaOrig="240" w:dyaOrig="1040">
          <v:shape id="_x0000_i1299" type="#_x0000_t75" style="width:12pt;height:47.25pt" o:ole="" fillcolor="window">
            <v:imagedata r:id="rId584" o:title=""/>
          </v:shape>
          <o:OLEObject Type="Embed" ProgID="Equation.3" ShapeID="_x0000_i1299" DrawAspect="Content" ObjectID="_1662191300" r:id="rId585"/>
        </w:object>
      </w:r>
      <w:r w:rsidRPr="00997EE1">
        <w:rPr>
          <w:color w:val="000000"/>
          <w:sz w:val="26"/>
          <w:szCs w:val="26"/>
        </w:rPr>
        <w:t xml:space="preserve"> y</w:t>
      </w:r>
      <w:r w:rsidRPr="00997EE1">
        <w:rPr>
          <w:color w:val="000000"/>
          <w:sz w:val="26"/>
          <w:szCs w:val="26"/>
          <w:vertAlign w:val="superscript"/>
        </w:rPr>
        <w:t>3</w:t>
      </w:r>
      <w:r w:rsidRPr="00997EE1">
        <w:rPr>
          <w:color w:val="000000"/>
          <w:sz w:val="26"/>
          <w:szCs w:val="26"/>
        </w:rPr>
        <w:t xml:space="preserve">+ n </w:t>
      </w:r>
      <w:proofErr w:type="spellStart"/>
      <w:r w:rsidRPr="00997EE1">
        <w:rPr>
          <w:color w:val="000000"/>
          <w:sz w:val="26"/>
          <w:szCs w:val="26"/>
        </w:rPr>
        <w:t>A’s</w:t>
      </w:r>
      <w:proofErr w:type="spellEnd"/>
      <w:r w:rsidRPr="00997EE1">
        <w:rPr>
          <w:color w:val="000000"/>
          <w:sz w:val="26"/>
          <w:szCs w:val="26"/>
        </w:rPr>
        <w:t xml:space="preserve"> (y-c’</w:t>
      </w:r>
      <w:proofErr w:type="gramStart"/>
      <w:r w:rsidRPr="00997EE1">
        <w:rPr>
          <w:color w:val="000000"/>
          <w:sz w:val="26"/>
          <w:szCs w:val="26"/>
        </w:rPr>
        <w:t>)</w:t>
      </w:r>
      <w:r w:rsidRPr="00997EE1">
        <w:rPr>
          <w:color w:val="000000"/>
          <w:sz w:val="26"/>
          <w:szCs w:val="26"/>
          <w:vertAlign w:val="superscript"/>
        </w:rPr>
        <w:t>2</w:t>
      </w:r>
      <w:proofErr w:type="gramEnd"/>
      <w:r w:rsidRPr="00997EE1">
        <w:rPr>
          <w:color w:val="000000"/>
          <w:sz w:val="26"/>
          <w:szCs w:val="26"/>
        </w:rPr>
        <w:t xml:space="preserve"> + n As (d-y)</w:t>
      </w:r>
      <w:r w:rsidRPr="00997EE1">
        <w:rPr>
          <w:color w:val="000000"/>
          <w:sz w:val="26"/>
          <w:szCs w:val="26"/>
          <w:vertAlign w:val="superscript"/>
        </w:rPr>
        <w:t>2</w:t>
      </w:r>
    </w:p>
    <w:p w:rsidR="0095779F" w:rsidRPr="00997EE1" w:rsidRDefault="0095779F" w:rsidP="001352AA">
      <w:pPr>
        <w:pStyle w:val="Corpsdetexte"/>
        <w:numPr>
          <w:ilvl w:val="0"/>
          <w:numId w:val="81"/>
        </w:numPr>
        <w:spacing w:after="0" w:line="360" w:lineRule="auto"/>
        <w:rPr>
          <w:color w:val="000000"/>
          <w:sz w:val="26"/>
          <w:szCs w:val="26"/>
        </w:rPr>
      </w:pPr>
      <w:r w:rsidRPr="00997EE1">
        <w:rPr>
          <w:color w:val="000000"/>
          <w:sz w:val="26"/>
          <w:szCs w:val="26"/>
        </w:rPr>
        <w:t xml:space="preserve">Où :       As : section d’armatures tendue </w:t>
      </w:r>
    </w:p>
    <w:p w:rsidR="0095779F" w:rsidRPr="00997EE1" w:rsidRDefault="0095779F" w:rsidP="0095779F">
      <w:pPr>
        <w:pStyle w:val="Corpsdetexte"/>
        <w:rPr>
          <w:color w:val="000000"/>
          <w:sz w:val="26"/>
          <w:szCs w:val="26"/>
        </w:rPr>
      </w:pPr>
      <w:r>
        <w:rPr>
          <w:color w:val="000000"/>
          <w:sz w:val="26"/>
          <w:szCs w:val="26"/>
        </w:rPr>
        <w:t xml:space="preserve">        </w:t>
      </w:r>
      <w:proofErr w:type="spellStart"/>
      <w:r w:rsidRPr="00997EE1">
        <w:rPr>
          <w:color w:val="000000"/>
          <w:sz w:val="26"/>
          <w:szCs w:val="26"/>
        </w:rPr>
        <w:t>A’s</w:t>
      </w:r>
      <w:proofErr w:type="spellEnd"/>
      <w:r w:rsidRPr="00997EE1">
        <w:rPr>
          <w:color w:val="000000"/>
          <w:sz w:val="26"/>
          <w:szCs w:val="26"/>
        </w:rPr>
        <w:t xml:space="preserve"> : section d’armatures comprimées </w:t>
      </w:r>
    </w:p>
    <w:p w:rsidR="0095779F" w:rsidRPr="00997EE1" w:rsidRDefault="009A19B4" w:rsidP="0095779F">
      <w:pPr>
        <w:pStyle w:val="Corpsdetexte"/>
        <w:rPr>
          <w:color w:val="000000"/>
          <w:sz w:val="26"/>
          <w:szCs w:val="26"/>
        </w:rPr>
      </w:pPr>
      <w:r>
        <w:rPr>
          <w:noProof/>
          <w:color w:val="000000"/>
          <w:sz w:val="26"/>
          <w:szCs w:val="26"/>
          <w:lang w:eastAsia="zh-CN" w:bidi="ar-DZ"/>
        </w:rPr>
        <w:pict>
          <v:group id="_x0000_s1904" style="position:absolute;margin-left:297pt;margin-top:5.55pt;width:189pt;height:153pt;z-index:251773952" coordorigin="6637,6997" coordsize="3780,3060">
            <v:shape id="_x0000_s1905" type="#_x0000_t202" style="position:absolute;left:8257;top:9517;width:900;height:540" filled="f" stroked="f">
              <v:textbox style="mso-next-textbox:#_x0000_s1905">
                <w:txbxContent>
                  <w:p w:rsidR="00BD1FA0" w:rsidRDefault="00BD1FA0" w:rsidP="0095779F">
                    <w:proofErr w:type="gramStart"/>
                    <w:r>
                      <w:t>b</w:t>
                    </w:r>
                    <w:proofErr w:type="gramEnd"/>
                  </w:p>
                </w:txbxContent>
              </v:textbox>
            </v:shape>
            <v:group id="_x0000_s1906" style="position:absolute;left:6637;top:6997;width:3780;height:2786" coordorigin="2137,8257" coordsize="3780,2786">
              <v:group id="_x0000_s1907" style="position:absolute;left:2557;top:8320;width:2700;height:2723" coordorigin="7821,3064" coordsize="2700,2723">
                <v:rect id="_x0000_s1908" style="position:absolute;left:8541;top:3087;width:1440;height:2160">
                  <v:textbox style="mso-next-textbox:#_x0000_s1908">
                    <w:txbxContent>
                      <w:p w:rsidR="00BD1FA0" w:rsidRDefault="00BD1FA0" w:rsidP="0095779F">
                        <w:pPr>
                          <w:rPr>
                            <w:vertAlign w:val="subscript"/>
                          </w:rPr>
                        </w:pPr>
                        <w:r>
                          <w:t>A</w:t>
                        </w:r>
                        <w:r>
                          <w:rPr>
                            <w:vertAlign w:val="subscript"/>
                          </w:rPr>
                          <w:t xml:space="preserve"> </w:t>
                        </w:r>
                        <w:r>
                          <w:rPr>
                            <w:vertAlign w:val="superscript"/>
                          </w:rPr>
                          <w:t>‘</w:t>
                        </w:r>
                        <w:r>
                          <w:rPr>
                            <w:vertAlign w:val="subscript"/>
                          </w:rPr>
                          <w:t>S</w:t>
                        </w:r>
                      </w:p>
                      <w:p w:rsidR="00BD1FA0" w:rsidRDefault="00BD1FA0" w:rsidP="0095779F">
                        <w:pPr>
                          <w:rPr>
                            <w:vertAlign w:val="subscript"/>
                          </w:rPr>
                        </w:pPr>
                      </w:p>
                      <w:p w:rsidR="00BD1FA0" w:rsidRDefault="00BD1FA0" w:rsidP="0095779F">
                        <w:pPr>
                          <w:rPr>
                            <w:vertAlign w:val="subscript"/>
                          </w:rPr>
                        </w:pPr>
                      </w:p>
                      <w:p w:rsidR="00BD1FA0" w:rsidRDefault="00BD1FA0" w:rsidP="0095779F">
                        <w:pPr>
                          <w:rPr>
                            <w:vertAlign w:val="subscript"/>
                          </w:rPr>
                        </w:pPr>
                      </w:p>
                      <w:p w:rsidR="00BD1FA0" w:rsidRDefault="00BD1FA0" w:rsidP="0095779F">
                        <w:pPr>
                          <w:rPr>
                            <w:vertAlign w:val="subscript"/>
                          </w:rPr>
                        </w:pPr>
                      </w:p>
                      <w:p w:rsidR="00BD1FA0" w:rsidRDefault="00BD1FA0" w:rsidP="0095779F">
                        <w:pPr>
                          <w:rPr>
                            <w:vertAlign w:val="subscript"/>
                          </w:rPr>
                        </w:pPr>
                      </w:p>
                      <w:p w:rsidR="00BD1FA0" w:rsidRDefault="00BD1FA0" w:rsidP="0095779F"/>
                      <w:p w:rsidR="00BD1FA0" w:rsidRDefault="00BD1FA0" w:rsidP="0095779F">
                        <w:pPr>
                          <w:rPr>
                            <w:vertAlign w:val="subscript"/>
                          </w:rPr>
                        </w:pPr>
                        <w:r>
                          <w:t>A</w:t>
                        </w:r>
                        <w:r>
                          <w:rPr>
                            <w:vertAlign w:val="subscript"/>
                          </w:rPr>
                          <w:t>s</w:t>
                        </w:r>
                      </w:p>
                    </w:txbxContent>
                  </v:textbox>
                </v:rect>
                <v:line id="_x0000_s1909" style="position:absolute" from="9081,5067" to="9441,5067" strokeweight="6pt"/>
                <v:line id="_x0000_s1910" style="position:absolute" from="9081,3267" to="9441,3267" strokeweight="3pt"/>
                <v:line id="_x0000_s1911" style="position:absolute" from="8181,3087" to="8181,5067" strokeweight=".25pt">
                  <v:stroke startarrow="oval" endarrow="oval"/>
                </v:line>
                <v:line id="_x0000_s1912" style="position:absolute;flip:x" from="8001,5067" to="8361,5067" strokeweight=".25pt"/>
                <v:line id="_x0000_s1913" style="position:absolute" from="7821,3087" to="7821,5247" strokeweight=".25pt">
                  <v:stroke startarrow="oval" endarrow="oval"/>
                </v:line>
                <v:line id="_x0000_s1914" style="position:absolute" from="8541,5607" to="9981,5607" strokeweight=".25pt">
                  <v:stroke startarrow="oval" endarrow="oval"/>
                </v:line>
                <v:line id="_x0000_s1915" style="position:absolute" from="8541,5427" to="8541,5787" strokeweight=".25pt"/>
                <v:line id="_x0000_s1916" style="position:absolute" from="9981,5427" to="9981,5787" strokeweight=".25pt"/>
                <v:line id="_x0000_s1917" style="position:absolute" from="10341,3087" to="10341,3267">
                  <v:stroke startarrow="oval" endarrow="oval"/>
                </v:line>
                <v:line id="_x0000_s1918" style="position:absolute" from="10161,3087" to="10521,3087"/>
                <v:line id="_x0000_s1919" style="position:absolute" from="10161,3267" to="10521,3267"/>
                <v:line id="_x0000_s1920" style="position:absolute" from="10161,5067" to="10521,5067"/>
                <v:line id="_x0000_s1921" style="position:absolute" from="10161,5247" to="10521,5247"/>
                <v:line id="_x0000_s1922" style="position:absolute" from="10341,5067" to="10341,5247" strokeweight=".25pt">
                  <v:stroke startarrow="oval" endarrow="oval"/>
                </v:line>
                <v:shape id="_x0000_s1923" style="position:absolute;left:8541;top:3064;width:1440;height:900;mso-position-horizontal:absolute;mso-position-vertical:absolute" coordsize="1440,900" path="m,l,900r1440,l1440,,,xe" fillcolor="black">
                  <v:fill r:id="rId586" o:title="blanc)" type="pattern"/>
                  <v:path arrowok="t"/>
                </v:shape>
                <v:line id="_x0000_s1924" style="position:absolute" from="9081,3244" to="9441,3244" strokeweight="3pt"/>
              </v:group>
              <v:shape id="_x0000_s1925" type="#_x0000_t202" style="position:absolute;left:2497;top:9160;width:360;height:720" filled="f" stroked="f">
                <v:textbox style="mso-next-textbox:#_x0000_s1925">
                  <w:txbxContent>
                    <w:p w:rsidR="00BD1FA0" w:rsidRDefault="00BD1FA0" w:rsidP="0095779F">
                      <w:proofErr w:type="gramStart"/>
                      <w:r>
                        <w:t>d</w:t>
                      </w:r>
                      <w:proofErr w:type="gramEnd"/>
                    </w:p>
                  </w:txbxContent>
                </v:textbox>
              </v:shape>
              <v:shape id="_x0000_s1926" type="#_x0000_t202" style="position:absolute;left:2137;top:8981;width:360;height:900" filled="f" stroked="f">
                <v:textbox style="mso-next-textbox:#_x0000_s1926">
                  <w:txbxContent>
                    <w:p w:rsidR="00BD1FA0" w:rsidRDefault="00BD1FA0" w:rsidP="0095779F">
                      <w:proofErr w:type="gramStart"/>
                      <w:r>
                        <w:t>h</w:t>
                      </w:r>
                      <w:proofErr w:type="gramEnd"/>
                    </w:p>
                  </w:txbxContent>
                </v:textbox>
              </v:shape>
              <v:shape id="_x0000_s1927" type="#_x0000_t202" style="position:absolute;left:5017;top:8260;width:720;height:540" filled="f" stroked="f">
                <v:textbox style="mso-next-textbox:#_x0000_s1927">
                  <w:txbxContent>
                    <w:p w:rsidR="00BD1FA0" w:rsidRDefault="00BD1FA0" w:rsidP="0095779F">
                      <w:r>
                        <w:t>C1</w:t>
                      </w:r>
                    </w:p>
                  </w:txbxContent>
                </v:textbox>
              </v:shape>
              <v:shape id="_x0000_s1928" type="#_x0000_t202" style="position:absolute;left:5017;top:10240;width:540;height:540" filled="f" stroked="f">
                <v:textbox style="mso-next-textbox:#_x0000_s1928">
                  <w:txbxContent>
                    <w:p w:rsidR="00BD1FA0" w:rsidRDefault="00BD1FA0" w:rsidP="0095779F">
                      <w:r>
                        <w:t>C2</w:t>
                      </w:r>
                    </w:p>
                  </w:txbxContent>
                </v:textbox>
              </v:shape>
              <v:line id="_x0000_s1929" style="position:absolute" from="5917,8257" to="5917,9337">
                <v:stroke startarrow="classic" endarrow="classic"/>
              </v:line>
              <v:line id="_x0000_s1930" style="position:absolute" from="5917,9340" to="5917,10600">
                <v:stroke startarrow="classic" endarrow="classic"/>
              </v:line>
              <v:shape id="_x0000_s1931" type="#_x0000_t202" style="position:absolute;left:5377;top:8621;width:540;height:360" filled="f" stroked="f">
                <v:textbox style="mso-next-textbox:#_x0000_s1931">
                  <w:txbxContent>
                    <w:p w:rsidR="00BD1FA0" w:rsidRPr="00E42E47" w:rsidRDefault="00BD1FA0" w:rsidP="0095779F">
                      <w:pPr>
                        <w:rPr>
                          <w:vertAlign w:val="subscript"/>
                        </w:rPr>
                      </w:pPr>
                    </w:p>
                  </w:txbxContent>
                </v:textbox>
              </v:shape>
              <v:shape id="_x0000_s1932" type="#_x0000_t202" style="position:absolute;left:5377;top:9700;width:540;height:540" filled="f" stroked="f">
                <v:textbox style="mso-next-textbox:#_x0000_s1932">
                  <w:txbxContent>
                    <w:p w:rsidR="00BD1FA0" w:rsidRPr="00E42E47" w:rsidRDefault="00BD1FA0" w:rsidP="0095779F">
                      <w:pPr>
                        <w:rPr>
                          <w:vertAlign w:val="subscript"/>
                        </w:rPr>
                      </w:pPr>
                      <w:r>
                        <w:t>Y</w:t>
                      </w:r>
                    </w:p>
                  </w:txbxContent>
                </v:textbox>
              </v:shape>
              <v:shape id="_x0000_s1933" type="#_x0000_t202" style="position:absolute;left:3397;top:8440;width:540;height:360" filled="f" stroked="f" strokecolor="#030">
                <v:textbox style="mso-next-textbox:#_x0000_s1933">
                  <w:txbxContent>
                    <w:p w:rsidR="00BD1FA0" w:rsidRPr="00F06737" w:rsidRDefault="00BD1FA0" w:rsidP="0095779F">
                      <w:pPr>
                        <w:rPr>
                          <w:vertAlign w:val="superscript"/>
                        </w:rPr>
                      </w:pPr>
                      <w:r>
                        <w:t>A</w:t>
                      </w:r>
                      <w:r>
                        <w:rPr>
                          <w:vertAlign w:val="subscript"/>
                        </w:rPr>
                        <w:t>s</w:t>
                      </w:r>
                      <w:r>
                        <w:rPr>
                          <w:vertAlign w:val="superscript"/>
                        </w:rPr>
                        <w:t>’</w:t>
                      </w:r>
                    </w:p>
                  </w:txbxContent>
                </v:textbox>
              </v:shape>
            </v:group>
            <w10:wrap type="square"/>
          </v:group>
        </w:pict>
      </w:r>
      <w:r w:rsidR="0095779F">
        <w:rPr>
          <w:color w:val="000000"/>
          <w:sz w:val="26"/>
          <w:szCs w:val="26"/>
        </w:rPr>
        <w:t xml:space="preserve">         </w:t>
      </w:r>
      <w:proofErr w:type="gramStart"/>
      <w:r w:rsidR="0095779F" w:rsidRPr="00997EE1">
        <w:rPr>
          <w:color w:val="000000"/>
          <w:sz w:val="26"/>
          <w:szCs w:val="26"/>
        </w:rPr>
        <w:t>n</w:t>
      </w:r>
      <w:proofErr w:type="gramEnd"/>
      <w:r w:rsidR="0095779F" w:rsidRPr="00997EE1">
        <w:rPr>
          <w:color w:val="000000"/>
          <w:sz w:val="26"/>
          <w:szCs w:val="26"/>
        </w:rPr>
        <w:t xml:space="preserve"> : 15 coefficient d’équivalence </w:t>
      </w:r>
    </w:p>
    <w:p w:rsidR="0095779F" w:rsidRPr="00997EE1" w:rsidRDefault="0095779F" w:rsidP="001352AA">
      <w:pPr>
        <w:pStyle w:val="Corpsdetexte"/>
        <w:numPr>
          <w:ilvl w:val="0"/>
          <w:numId w:val="82"/>
        </w:numPr>
        <w:spacing w:after="0" w:line="360" w:lineRule="auto"/>
        <w:rPr>
          <w:i/>
          <w:iCs/>
          <w:color w:val="000000"/>
          <w:sz w:val="26"/>
          <w:szCs w:val="26"/>
        </w:rPr>
      </w:pPr>
      <w:r w:rsidRPr="00997EE1">
        <w:rPr>
          <w:color w:val="000000"/>
          <w:sz w:val="26"/>
          <w:szCs w:val="26"/>
        </w:rPr>
        <w:t>Calcul des contraintes </w:t>
      </w:r>
      <w:r w:rsidRPr="00997EE1">
        <w:rPr>
          <w:i/>
          <w:iCs/>
          <w:color w:val="000000"/>
          <w:sz w:val="26"/>
          <w:szCs w:val="26"/>
        </w:rPr>
        <w:t>:</w:t>
      </w:r>
    </w:p>
    <w:p w:rsidR="0095779F" w:rsidRPr="00997EE1" w:rsidRDefault="0095779F" w:rsidP="0095779F">
      <w:pPr>
        <w:pStyle w:val="Corpsdetexte"/>
        <w:rPr>
          <w:color w:val="000000"/>
          <w:sz w:val="26"/>
          <w:szCs w:val="26"/>
        </w:rPr>
      </w:pPr>
      <w:r w:rsidRPr="00997EE1">
        <w:rPr>
          <w:color w:val="000000"/>
          <w:sz w:val="26"/>
          <w:szCs w:val="26"/>
        </w:rPr>
        <w:t xml:space="preserve">         </w:t>
      </w:r>
      <w:r w:rsidRPr="00997EE1">
        <w:rPr>
          <w:color w:val="000000"/>
          <w:position w:val="-24"/>
          <w:sz w:val="26"/>
          <w:szCs w:val="26"/>
        </w:rPr>
        <w:object w:dxaOrig="1340" w:dyaOrig="639">
          <v:shape id="_x0000_i1300" type="#_x0000_t75" style="width:66.75pt;height:32.25pt" o:ole="" fillcolor="window">
            <v:imagedata r:id="rId587" o:title=""/>
          </v:shape>
          <o:OLEObject Type="Embed" ProgID="Equation.3" ShapeID="_x0000_i1300" DrawAspect="Content" ObjectID="_1662191301" r:id="rId588"/>
        </w:object>
      </w:r>
      <w:r w:rsidRPr="00997EE1">
        <w:rPr>
          <w:color w:val="000000"/>
          <w:sz w:val="26"/>
          <w:szCs w:val="26"/>
        </w:rPr>
        <w:t xml:space="preserve">             </w:t>
      </w:r>
    </w:p>
    <w:p w:rsidR="0095779F" w:rsidRPr="00CE50BB" w:rsidRDefault="0095779F" w:rsidP="0095779F">
      <w:pPr>
        <w:pStyle w:val="Corpsdetexte"/>
        <w:rPr>
          <w:b/>
          <w:bCs/>
          <w:color w:val="000000"/>
          <w:sz w:val="26"/>
          <w:szCs w:val="26"/>
        </w:rPr>
      </w:pPr>
      <w:r>
        <w:rPr>
          <w:b/>
          <w:bCs/>
          <w:color w:val="000000"/>
          <w:sz w:val="26"/>
          <w:szCs w:val="26"/>
        </w:rPr>
        <w:t xml:space="preserve"> </w:t>
      </w:r>
    </w:p>
    <w:p w:rsidR="0095779F" w:rsidRDefault="0095779F" w:rsidP="0095779F">
      <w:pPr>
        <w:pStyle w:val="Corpsdetexte"/>
        <w:rPr>
          <w:b/>
          <w:bCs/>
          <w:color w:val="000000"/>
          <w:sz w:val="26"/>
          <w:szCs w:val="26"/>
        </w:rPr>
      </w:pPr>
    </w:p>
    <w:p w:rsidR="0095779F" w:rsidRDefault="0095779F" w:rsidP="0095779F">
      <w:pPr>
        <w:pStyle w:val="Corpsdetexte"/>
        <w:rPr>
          <w:b/>
          <w:bCs/>
          <w:color w:val="000000"/>
          <w:sz w:val="26"/>
          <w:szCs w:val="26"/>
        </w:rPr>
      </w:pPr>
    </w:p>
    <w:p w:rsidR="0095779F" w:rsidRPr="00CE50BB" w:rsidRDefault="0095779F" w:rsidP="0095779F">
      <w:pPr>
        <w:spacing w:line="360" w:lineRule="auto"/>
        <w:rPr>
          <w:rFonts w:asciiTheme="majorBidi" w:hAnsiTheme="majorBidi" w:cstheme="majorBidi"/>
          <w:sz w:val="24"/>
          <w:szCs w:val="24"/>
        </w:rPr>
      </w:pPr>
      <w:r w:rsidRPr="00CE50BB">
        <w:rPr>
          <w:rFonts w:asciiTheme="majorBidi" w:hAnsiTheme="majorBidi" w:cstheme="majorBidi"/>
          <w:sz w:val="24"/>
          <w:szCs w:val="24"/>
        </w:rPr>
        <w:t xml:space="preserve">Ferraillage des    Poutres principales section (30 </w:t>
      </w:r>
      <w:proofErr w:type="gramStart"/>
      <w:r w:rsidRPr="00CE50BB">
        <w:rPr>
          <w:rFonts w:asciiTheme="majorBidi" w:hAnsiTheme="majorBidi" w:cstheme="majorBidi"/>
          <w:sz w:val="24"/>
          <w:szCs w:val="24"/>
        </w:rPr>
        <w:t>x40 )</w:t>
      </w:r>
      <w:proofErr w:type="gramEnd"/>
      <w:r w:rsidRPr="00CE50BB">
        <w:rPr>
          <w:rFonts w:asciiTheme="majorBidi" w:hAnsiTheme="majorBidi" w:cstheme="majorBidi"/>
          <w:sz w:val="24"/>
          <w:szCs w:val="24"/>
        </w:rPr>
        <w:t xml:space="preserve"> cm </w:t>
      </w:r>
    </w:p>
    <w:p w:rsidR="0095779F" w:rsidRPr="00CE50BB" w:rsidRDefault="0095779F" w:rsidP="0095779F">
      <w:pPr>
        <w:spacing w:line="360" w:lineRule="auto"/>
        <w:rPr>
          <w:rFonts w:asciiTheme="majorBidi" w:hAnsiTheme="majorBidi" w:cstheme="majorBidi"/>
          <w:sz w:val="24"/>
          <w:szCs w:val="24"/>
        </w:rPr>
      </w:pPr>
      <w:r w:rsidRPr="00CE50BB">
        <w:rPr>
          <w:rFonts w:asciiTheme="majorBidi" w:hAnsiTheme="majorBidi" w:cstheme="majorBidi"/>
          <w:sz w:val="24"/>
          <w:szCs w:val="24"/>
        </w:rPr>
        <w:t xml:space="preserve">                              Poutres secondaire section  (30 </w:t>
      </w:r>
      <w:proofErr w:type="gramStart"/>
      <w:r w:rsidRPr="00CE50BB">
        <w:rPr>
          <w:rFonts w:asciiTheme="majorBidi" w:hAnsiTheme="majorBidi" w:cstheme="majorBidi"/>
          <w:sz w:val="24"/>
          <w:szCs w:val="24"/>
        </w:rPr>
        <w:t>x30 )</w:t>
      </w:r>
      <w:proofErr w:type="gramEnd"/>
      <w:r w:rsidRPr="00CE50BB">
        <w:rPr>
          <w:rFonts w:asciiTheme="majorBidi" w:hAnsiTheme="majorBidi" w:cstheme="majorBidi"/>
          <w:sz w:val="24"/>
          <w:szCs w:val="24"/>
        </w:rPr>
        <w:t xml:space="preserve"> cm</w:t>
      </w:r>
    </w:p>
    <w:p w:rsidR="0095779F" w:rsidRPr="00CE50BB" w:rsidRDefault="0095779F" w:rsidP="0095779F">
      <w:pPr>
        <w:spacing w:line="360" w:lineRule="auto"/>
        <w:rPr>
          <w:rFonts w:asciiTheme="majorBidi" w:hAnsiTheme="majorBidi" w:cstheme="majorBidi"/>
          <w:sz w:val="24"/>
          <w:szCs w:val="24"/>
          <w:u w:val="single"/>
        </w:rPr>
      </w:pPr>
      <w:r w:rsidRPr="00CE50BB">
        <w:rPr>
          <w:rFonts w:asciiTheme="majorBidi" w:hAnsiTheme="majorBidi" w:cstheme="majorBidi"/>
          <w:sz w:val="24"/>
          <w:szCs w:val="24"/>
          <w:u w:val="single"/>
        </w:rPr>
        <w:t xml:space="preserve">En travée :  </w:t>
      </w:r>
    </w:p>
    <w:p w:rsidR="0095779F" w:rsidRPr="00CE50BB" w:rsidRDefault="0095779F" w:rsidP="0095779F">
      <w:pPr>
        <w:tabs>
          <w:tab w:val="left" w:pos="2427"/>
        </w:tabs>
        <w:spacing w:line="360" w:lineRule="auto"/>
        <w:rPr>
          <w:rFonts w:asciiTheme="majorBidi" w:hAnsiTheme="majorBidi" w:cstheme="majorBidi"/>
          <w:sz w:val="24"/>
          <w:szCs w:val="24"/>
          <w:vertAlign w:val="superscript"/>
        </w:rPr>
      </w:pPr>
      <w:proofErr w:type="spellStart"/>
      <w:r w:rsidRPr="00CE50BB">
        <w:rPr>
          <w:rFonts w:asciiTheme="majorBidi" w:hAnsiTheme="majorBidi" w:cstheme="majorBidi"/>
          <w:sz w:val="24"/>
          <w:szCs w:val="24"/>
        </w:rPr>
        <w:t>A</w:t>
      </w:r>
      <w:r w:rsidRPr="00CE50BB">
        <w:rPr>
          <w:rFonts w:asciiTheme="majorBidi" w:hAnsiTheme="majorBidi" w:cstheme="majorBidi"/>
          <w:sz w:val="24"/>
          <w:szCs w:val="24"/>
          <w:vertAlign w:val="subscript"/>
        </w:rPr>
        <w:t>rob</w:t>
      </w:r>
      <w:proofErr w:type="spellEnd"/>
      <w:r w:rsidRPr="00CE50BB">
        <w:rPr>
          <w:rFonts w:asciiTheme="majorBidi" w:hAnsiTheme="majorBidi" w:cstheme="majorBidi"/>
          <w:sz w:val="24"/>
          <w:szCs w:val="24"/>
          <w:vertAlign w:val="subscript"/>
        </w:rPr>
        <w:t xml:space="preserve"> min</w:t>
      </w:r>
      <w:r w:rsidRPr="00CE50BB">
        <w:rPr>
          <w:rFonts w:asciiTheme="majorBidi" w:hAnsiTheme="majorBidi" w:cstheme="majorBidi"/>
          <w:sz w:val="24"/>
          <w:szCs w:val="24"/>
        </w:rPr>
        <w:t xml:space="preserve"> = 2,80cm</w:t>
      </w:r>
      <w:r w:rsidRPr="00CE50BB">
        <w:rPr>
          <w:rFonts w:asciiTheme="majorBidi" w:hAnsiTheme="majorBidi" w:cstheme="majorBidi"/>
          <w:sz w:val="24"/>
          <w:szCs w:val="24"/>
          <w:vertAlign w:val="superscript"/>
        </w:rPr>
        <w:t>2</w:t>
      </w:r>
      <w:r w:rsidRPr="00CE50BB">
        <w:rPr>
          <w:rFonts w:asciiTheme="majorBidi" w:hAnsiTheme="majorBidi" w:cstheme="majorBidi"/>
          <w:sz w:val="24"/>
          <w:szCs w:val="24"/>
          <w:vertAlign w:val="superscript"/>
        </w:rPr>
        <w:tab/>
      </w:r>
    </w:p>
    <w:p w:rsidR="0095779F" w:rsidRPr="00CE50BB" w:rsidRDefault="0095779F" w:rsidP="0095779F">
      <w:pPr>
        <w:spacing w:line="360" w:lineRule="auto"/>
        <w:rPr>
          <w:rFonts w:asciiTheme="majorBidi" w:hAnsiTheme="majorBidi" w:cstheme="majorBidi"/>
          <w:sz w:val="24"/>
          <w:szCs w:val="24"/>
        </w:rPr>
      </w:pPr>
      <w:r w:rsidRPr="00CE50BB">
        <w:rPr>
          <w:rFonts w:asciiTheme="majorBidi" w:hAnsiTheme="majorBidi" w:cstheme="majorBidi"/>
          <w:sz w:val="24"/>
          <w:szCs w:val="24"/>
        </w:rPr>
        <w:t>Les armatures minimales :</w:t>
      </w:r>
    </w:p>
    <w:p w:rsidR="0095779F" w:rsidRPr="00CE50BB" w:rsidRDefault="0095779F" w:rsidP="0095779F">
      <w:pPr>
        <w:spacing w:line="360" w:lineRule="auto"/>
        <w:rPr>
          <w:rFonts w:asciiTheme="majorBidi" w:hAnsiTheme="majorBidi" w:cstheme="majorBidi"/>
          <w:sz w:val="24"/>
          <w:szCs w:val="24"/>
        </w:rPr>
      </w:pPr>
      <w:r w:rsidRPr="00CE50BB">
        <w:rPr>
          <w:rFonts w:asciiTheme="majorBidi" w:hAnsiTheme="majorBidi" w:cstheme="majorBidi"/>
          <w:sz w:val="24"/>
          <w:szCs w:val="24"/>
        </w:rPr>
        <w:t>1- Condition imposée par le RPA 99 :</w:t>
      </w:r>
    </w:p>
    <w:p w:rsidR="0095779F" w:rsidRPr="00CE50BB" w:rsidRDefault="0095779F" w:rsidP="0095779F">
      <w:pPr>
        <w:spacing w:line="360" w:lineRule="auto"/>
        <w:rPr>
          <w:rFonts w:asciiTheme="majorBidi" w:hAnsiTheme="majorBidi" w:cstheme="majorBidi"/>
          <w:sz w:val="24"/>
          <w:szCs w:val="24"/>
          <w:vertAlign w:val="superscript"/>
        </w:rPr>
      </w:pPr>
      <w:r w:rsidRPr="00CE50BB">
        <w:rPr>
          <w:rFonts w:asciiTheme="majorBidi" w:hAnsiTheme="majorBidi" w:cstheme="majorBidi"/>
          <w:sz w:val="24"/>
          <w:szCs w:val="24"/>
        </w:rPr>
        <w:t xml:space="preserve">   Amin (p) = 0.5%x 30 x 40                                Amin = 6 Cm</w:t>
      </w:r>
      <w:r w:rsidRPr="00CE50BB">
        <w:rPr>
          <w:rFonts w:asciiTheme="majorBidi" w:hAnsiTheme="majorBidi" w:cstheme="majorBidi"/>
          <w:sz w:val="24"/>
          <w:szCs w:val="24"/>
          <w:vertAlign w:val="superscript"/>
        </w:rPr>
        <w:t>2</w:t>
      </w:r>
    </w:p>
    <w:p w:rsidR="0095779F" w:rsidRPr="00CE50BB" w:rsidRDefault="0095779F" w:rsidP="0095779F">
      <w:pPr>
        <w:spacing w:line="360" w:lineRule="auto"/>
        <w:rPr>
          <w:rFonts w:asciiTheme="majorBidi" w:hAnsiTheme="majorBidi" w:cstheme="majorBidi"/>
          <w:sz w:val="24"/>
          <w:szCs w:val="24"/>
          <w:vertAlign w:val="superscript"/>
        </w:rPr>
      </w:pPr>
      <w:r w:rsidRPr="00CE50BB">
        <w:rPr>
          <w:rFonts w:asciiTheme="majorBidi" w:hAnsiTheme="majorBidi" w:cstheme="majorBidi"/>
          <w:sz w:val="24"/>
          <w:szCs w:val="24"/>
        </w:rPr>
        <w:t>Amin (s) = 0.5%x 30 x 30                                Amin = 4,5 Cm</w:t>
      </w:r>
      <w:r w:rsidRPr="00CE50BB">
        <w:rPr>
          <w:rFonts w:asciiTheme="majorBidi" w:hAnsiTheme="majorBidi" w:cstheme="majorBidi"/>
          <w:sz w:val="24"/>
          <w:szCs w:val="24"/>
          <w:vertAlign w:val="superscript"/>
        </w:rPr>
        <w:t>2</w:t>
      </w:r>
    </w:p>
    <w:p w:rsidR="0095779F" w:rsidRPr="00CE50BB" w:rsidRDefault="0095779F" w:rsidP="0095779F">
      <w:pPr>
        <w:spacing w:line="360" w:lineRule="auto"/>
        <w:rPr>
          <w:rFonts w:asciiTheme="majorBidi" w:hAnsiTheme="majorBidi" w:cstheme="majorBidi"/>
          <w:sz w:val="24"/>
          <w:szCs w:val="24"/>
        </w:rPr>
      </w:pPr>
      <w:r w:rsidRPr="00CE50BB">
        <w:rPr>
          <w:rFonts w:asciiTheme="majorBidi" w:hAnsiTheme="majorBidi" w:cstheme="majorBidi"/>
          <w:sz w:val="24"/>
          <w:szCs w:val="24"/>
        </w:rPr>
        <w:t>A = max (</w:t>
      </w:r>
      <w:proofErr w:type="spellStart"/>
      <w:r w:rsidRPr="00CE50BB">
        <w:rPr>
          <w:rFonts w:asciiTheme="majorBidi" w:hAnsiTheme="majorBidi" w:cstheme="majorBidi"/>
          <w:sz w:val="24"/>
          <w:szCs w:val="24"/>
        </w:rPr>
        <w:t>A</w:t>
      </w:r>
      <w:r w:rsidRPr="00CE50BB">
        <w:rPr>
          <w:rFonts w:asciiTheme="majorBidi" w:hAnsiTheme="majorBidi" w:cstheme="majorBidi"/>
          <w:sz w:val="24"/>
          <w:szCs w:val="24"/>
          <w:vertAlign w:val="subscript"/>
        </w:rPr>
        <w:t>rob</w:t>
      </w:r>
      <w:proofErr w:type="spellEnd"/>
      <w:r w:rsidRPr="00CE50BB">
        <w:rPr>
          <w:rFonts w:asciiTheme="majorBidi" w:hAnsiTheme="majorBidi" w:cstheme="majorBidi"/>
          <w:sz w:val="24"/>
          <w:szCs w:val="24"/>
          <w:vertAlign w:val="subscript"/>
        </w:rPr>
        <w:t xml:space="preserve"> min</w:t>
      </w:r>
      <w:r w:rsidRPr="00CE50BB">
        <w:rPr>
          <w:rFonts w:asciiTheme="majorBidi" w:hAnsiTheme="majorBidi" w:cstheme="majorBidi"/>
          <w:sz w:val="24"/>
          <w:szCs w:val="24"/>
        </w:rPr>
        <w:t xml:space="preserve">; Amin </w:t>
      </w:r>
      <w:proofErr w:type="gramStart"/>
      <w:r w:rsidRPr="00CE50BB">
        <w:rPr>
          <w:rFonts w:asciiTheme="majorBidi" w:hAnsiTheme="majorBidi" w:cstheme="majorBidi"/>
          <w:sz w:val="24"/>
          <w:szCs w:val="24"/>
          <w:vertAlign w:val="subscript"/>
        </w:rPr>
        <w:t>RPA</w:t>
      </w:r>
      <w:r w:rsidRPr="00CE50BB">
        <w:rPr>
          <w:rFonts w:asciiTheme="majorBidi" w:hAnsiTheme="majorBidi" w:cstheme="majorBidi"/>
          <w:sz w:val="24"/>
          <w:szCs w:val="24"/>
        </w:rPr>
        <w:t> )</w:t>
      </w:r>
      <w:proofErr w:type="gramEnd"/>
      <w:r w:rsidRPr="00CE50BB">
        <w:rPr>
          <w:rFonts w:asciiTheme="majorBidi" w:hAnsiTheme="majorBidi" w:cstheme="majorBidi"/>
          <w:sz w:val="24"/>
          <w:szCs w:val="24"/>
        </w:rPr>
        <w:t xml:space="preserve">  </w:t>
      </w:r>
    </w:p>
    <w:p w:rsidR="0095779F" w:rsidRPr="00CE50BB" w:rsidRDefault="0095779F" w:rsidP="0095779F">
      <w:pPr>
        <w:spacing w:line="360" w:lineRule="auto"/>
        <w:rPr>
          <w:rFonts w:asciiTheme="majorBidi" w:hAnsiTheme="majorBidi" w:cstheme="majorBidi"/>
          <w:sz w:val="24"/>
          <w:szCs w:val="24"/>
          <w:vertAlign w:val="superscript"/>
        </w:rPr>
      </w:pPr>
      <w:r w:rsidRPr="00CE50BB">
        <w:rPr>
          <w:rFonts w:asciiTheme="majorBidi" w:hAnsiTheme="majorBidi" w:cstheme="majorBidi"/>
          <w:sz w:val="24"/>
          <w:szCs w:val="24"/>
        </w:rPr>
        <w:t xml:space="preserve">A = max </w:t>
      </w:r>
      <w:proofErr w:type="gramStart"/>
      <w:r w:rsidRPr="00CE50BB">
        <w:rPr>
          <w:rFonts w:asciiTheme="majorBidi" w:hAnsiTheme="majorBidi" w:cstheme="majorBidi"/>
          <w:sz w:val="24"/>
          <w:szCs w:val="24"/>
        </w:rPr>
        <w:t>( 2,80</w:t>
      </w:r>
      <w:proofErr w:type="gramEnd"/>
      <w:r w:rsidRPr="00CE50BB">
        <w:rPr>
          <w:rFonts w:asciiTheme="majorBidi" w:hAnsiTheme="majorBidi" w:cstheme="majorBidi"/>
          <w:sz w:val="24"/>
          <w:szCs w:val="24"/>
        </w:rPr>
        <w:t> ; 6 ; 4,5 ) = 6 Cm</w:t>
      </w:r>
      <w:r w:rsidRPr="00CE50BB">
        <w:rPr>
          <w:rFonts w:asciiTheme="majorBidi" w:hAnsiTheme="majorBidi" w:cstheme="majorBidi"/>
          <w:sz w:val="24"/>
          <w:szCs w:val="24"/>
          <w:vertAlign w:val="superscript"/>
        </w:rPr>
        <w:t>2</w:t>
      </w:r>
    </w:p>
    <w:p w:rsidR="0095779F" w:rsidRPr="00CE50BB" w:rsidRDefault="009A19B4" w:rsidP="0095779F">
      <w:pPr>
        <w:spacing w:line="360" w:lineRule="auto"/>
        <w:rPr>
          <w:rFonts w:asciiTheme="majorBidi" w:hAnsiTheme="majorBidi" w:cstheme="majorBidi"/>
          <w:sz w:val="24"/>
          <w:szCs w:val="24"/>
        </w:rPr>
      </w:pPr>
      <w:r>
        <w:rPr>
          <w:rFonts w:asciiTheme="majorBidi" w:hAnsiTheme="majorBidi" w:cstheme="majorBidi"/>
          <w:noProof/>
          <w:sz w:val="24"/>
          <w:szCs w:val="24"/>
          <w:lang w:eastAsia="en-US"/>
        </w:rPr>
        <w:pict>
          <v:line id="_x0000_s1934" style="position:absolute;z-index:251774976" from="179.05pt,9.75pt" to="206.05pt,9.75pt">
            <v:stroke endarrow="block"/>
          </v:line>
        </w:pict>
      </w:r>
      <w:r w:rsidR="0095779F" w:rsidRPr="00CE50BB">
        <w:rPr>
          <w:rFonts w:asciiTheme="majorBidi" w:hAnsiTheme="majorBidi" w:cstheme="majorBidi"/>
          <w:sz w:val="24"/>
          <w:szCs w:val="24"/>
        </w:rPr>
        <w:t xml:space="preserve">Choix des armatures :            </w:t>
      </w:r>
      <w:r w:rsidR="0095779F" w:rsidRPr="00CE50BB">
        <w:rPr>
          <w:rFonts w:asciiTheme="majorBidi" w:hAnsiTheme="majorBidi" w:cstheme="majorBidi"/>
          <w:shadow/>
          <w:sz w:val="24"/>
          <w:szCs w:val="24"/>
        </w:rPr>
        <w:t>3T16                A = 6,06 Cm</w:t>
      </w:r>
      <w:r w:rsidR="0095779F" w:rsidRPr="00CE50BB">
        <w:rPr>
          <w:rFonts w:asciiTheme="majorBidi" w:hAnsiTheme="majorBidi" w:cstheme="majorBidi"/>
          <w:shadow/>
          <w:sz w:val="24"/>
          <w:szCs w:val="24"/>
          <w:vertAlign w:val="superscript"/>
        </w:rPr>
        <w:t>2</w:t>
      </w:r>
    </w:p>
    <w:p w:rsidR="0095779F" w:rsidRPr="00CE50BB" w:rsidRDefault="0095779F" w:rsidP="0095779F">
      <w:pPr>
        <w:spacing w:line="360" w:lineRule="auto"/>
        <w:rPr>
          <w:rFonts w:asciiTheme="majorBidi" w:hAnsiTheme="majorBidi" w:cstheme="majorBidi"/>
          <w:sz w:val="24"/>
          <w:szCs w:val="24"/>
          <w:u w:val="single"/>
        </w:rPr>
      </w:pPr>
      <w:r w:rsidRPr="00CE50BB">
        <w:rPr>
          <w:rFonts w:asciiTheme="majorBidi" w:hAnsiTheme="majorBidi" w:cstheme="majorBidi"/>
          <w:sz w:val="24"/>
          <w:szCs w:val="24"/>
          <w:u w:val="single"/>
        </w:rPr>
        <w:t xml:space="preserve">En appuis : </w:t>
      </w:r>
    </w:p>
    <w:p w:rsidR="0095779F" w:rsidRPr="00CE50BB" w:rsidRDefault="0095779F" w:rsidP="0095779F">
      <w:pPr>
        <w:spacing w:line="360" w:lineRule="auto"/>
        <w:rPr>
          <w:rFonts w:asciiTheme="majorBidi" w:hAnsiTheme="majorBidi" w:cstheme="majorBidi"/>
          <w:sz w:val="24"/>
          <w:szCs w:val="24"/>
          <w:vertAlign w:val="superscript"/>
        </w:rPr>
      </w:pPr>
      <w:proofErr w:type="spellStart"/>
      <w:r w:rsidRPr="00CE50BB">
        <w:rPr>
          <w:rFonts w:asciiTheme="majorBidi" w:hAnsiTheme="majorBidi" w:cstheme="majorBidi"/>
          <w:sz w:val="24"/>
          <w:szCs w:val="24"/>
        </w:rPr>
        <w:t>A</w:t>
      </w:r>
      <w:r w:rsidRPr="00CE50BB">
        <w:rPr>
          <w:rFonts w:asciiTheme="majorBidi" w:hAnsiTheme="majorBidi" w:cstheme="majorBidi"/>
          <w:sz w:val="24"/>
          <w:szCs w:val="24"/>
          <w:vertAlign w:val="subscript"/>
        </w:rPr>
        <w:t>rob</w:t>
      </w:r>
      <w:proofErr w:type="spellEnd"/>
      <w:r w:rsidRPr="00CE50BB">
        <w:rPr>
          <w:rFonts w:asciiTheme="majorBidi" w:hAnsiTheme="majorBidi" w:cstheme="majorBidi"/>
          <w:sz w:val="24"/>
          <w:szCs w:val="24"/>
          <w:vertAlign w:val="subscript"/>
        </w:rPr>
        <w:t xml:space="preserve"> min</w:t>
      </w:r>
      <w:r w:rsidRPr="00CE50BB">
        <w:rPr>
          <w:rFonts w:asciiTheme="majorBidi" w:hAnsiTheme="majorBidi" w:cstheme="majorBidi"/>
          <w:sz w:val="24"/>
          <w:szCs w:val="24"/>
        </w:rPr>
        <w:t xml:space="preserve"> = 9,75 cm</w:t>
      </w:r>
      <w:r w:rsidRPr="00CE50BB">
        <w:rPr>
          <w:rFonts w:asciiTheme="majorBidi" w:hAnsiTheme="majorBidi" w:cstheme="majorBidi"/>
          <w:sz w:val="24"/>
          <w:szCs w:val="24"/>
          <w:vertAlign w:val="superscript"/>
        </w:rPr>
        <w:t>2</w:t>
      </w:r>
    </w:p>
    <w:p w:rsidR="0095779F" w:rsidRPr="00CE50BB" w:rsidRDefault="0095779F" w:rsidP="0095779F">
      <w:pPr>
        <w:spacing w:line="360" w:lineRule="auto"/>
        <w:rPr>
          <w:rFonts w:asciiTheme="majorBidi" w:hAnsiTheme="majorBidi" w:cstheme="majorBidi"/>
          <w:sz w:val="24"/>
          <w:szCs w:val="24"/>
        </w:rPr>
      </w:pPr>
      <w:r w:rsidRPr="00CE50BB">
        <w:rPr>
          <w:rFonts w:asciiTheme="majorBidi" w:hAnsiTheme="majorBidi" w:cstheme="majorBidi"/>
          <w:sz w:val="24"/>
          <w:szCs w:val="24"/>
        </w:rPr>
        <w:t>Les armatures minimales :</w:t>
      </w:r>
    </w:p>
    <w:p w:rsidR="0095779F" w:rsidRPr="00CE50BB" w:rsidRDefault="0095779F" w:rsidP="0095779F">
      <w:pPr>
        <w:spacing w:line="360" w:lineRule="auto"/>
        <w:rPr>
          <w:rFonts w:asciiTheme="majorBidi" w:hAnsiTheme="majorBidi" w:cstheme="majorBidi"/>
          <w:sz w:val="24"/>
          <w:szCs w:val="24"/>
        </w:rPr>
      </w:pPr>
      <w:r w:rsidRPr="00CE50BB">
        <w:rPr>
          <w:rFonts w:asciiTheme="majorBidi" w:hAnsiTheme="majorBidi" w:cstheme="majorBidi"/>
          <w:sz w:val="24"/>
          <w:szCs w:val="24"/>
        </w:rPr>
        <w:t>1- Condition imposée par le RPA 99 :</w:t>
      </w:r>
    </w:p>
    <w:p w:rsidR="0095779F" w:rsidRPr="00CE50BB" w:rsidRDefault="0095779F" w:rsidP="0095779F">
      <w:pPr>
        <w:spacing w:line="360" w:lineRule="auto"/>
        <w:rPr>
          <w:rFonts w:asciiTheme="majorBidi" w:hAnsiTheme="majorBidi" w:cstheme="majorBidi"/>
          <w:sz w:val="24"/>
          <w:szCs w:val="24"/>
          <w:vertAlign w:val="superscript"/>
        </w:rPr>
      </w:pPr>
      <w:r w:rsidRPr="00CE50BB">
        <w:rPr>
          <w:rFonts w:asciiTheme="majorBidi" w:hAnsiTheme="majorBidi" w:cstheme="majorBidi"/>
          <w:sz w:val="24"/>
          <w:szCs w:val="24"/>
        </w:rPr>
        <w:t xml:space="preserve">   Amin (p) = 0.5%x 30 x 40                                Amin = 6 Cm</w:t>
      </w:r>
      <w:r w:rsidRPr="00CE50BB">
        <w:rPr>
          <w:rFonts w:asciiTheme="majorBidi" w:hAnsiTheme="majorBidi" w:cstheme="majorBidi"/>
          <w:sz w:val="24"/>
          <w:szCs w:val="24"/>
          <w:vertAlign w:val="superscript"/>
        </w:rPr>
        <w:t>2</w:t>
      </w:r>
    </w:p>
    <w:p w:rsidR="0095779F" w:rsidRPr="00CE50BB" w:rsidRDefault="0095779F" w:rsidP="0095779F">
      <w:pPr>
        <w:spacing w:line="360" w:lineRule="auto"/>
        <w:rPr>
          <w:rFonts w:asciiTheme="majorBidi" w:hAnsiTheme="majorBidi" w:cstheme="majorBidi"/>
          <w:sz w:val="24"/>
          <w:szCs w:val="24"/>
          <w:vertAlign w:val="superscript"/>
        </w:rPr>
      </w:pPr>
      <w:r w:rsidRPr="00CE50BB">
        <w:rPr>
          <w:rFonts w:asciiTheme="majorBidi" w:hAnsiTheme="majorBidi" w:cstheme="majorBidi"/>
          <w:sz w:val="24"/>
          <w:szCs w:val="24"/>
        </w:rPr>
        <w:t xml:space="preserve">   Amin (s) = 0.5%x 30 x 30                                Amin = 4,5 Cm</w:t>
      </w:r>
      <w:r w:rsidRPr="00CE50BB">
        <w:rPr>
          <w:rFonts w:asciiTheme="majorBidi" w:hAnsiTheme="majorBidi" w:cstheme="majorBidi"/>
          <w:sz w:val="24"/>
          <w:szCs w:val="24"/>
          <w:vertAlign w:val="superscript"/>
        </w:rPr>
        <w:t>2</w:t>
      </w:r>
    </w:p>
    <w:p w:rsidR="0095779F" w:rsidRPr="00CE50BB" w:rsidRDefault="0095779F" w:rsidP="0095779F">
      <w:pPr>
        <w:spacing w:line="360" w:lineRule="auto"/>
        <w:rPr>
          <w:rFonts w:asciiTheme="majorBidi" w:hAnsiTheme="majorBidi" w:cstheme="majorBidi"/>
          <w:sz w:val="24"/>
          <w:szCs w:val="24"/>
        </w:rPr>
      </w:pPr>
      <w:r w:rsidRPr="00CE50BB">
        <w:rPr>
          <w:rFonts w:asciiTheme="majorBidi" w:hAnsiTheme="majorBidi" w:cstheme="majorBidi"/>
          <w:sz w:val="24"/>
          <w:szCs w:val="24"/>
        </w:rPr>
        <w:t>A = max (</w:t>
      </w:r>
      <w:proofErr w:type="spellStart"/>
      <w:r w:rsidRPr="00CE50BB">
        <w:rPr>
          <w:rFonts w:asciiTheme="majorBidi" w:hAnsiTheme="majorBidi" w:cstheme="majorBidi"/>
          <w:sz w:val="24"/>
          <w:szCs w:val="24"/>
        </w:rPr>
        <w:t>A</w:t>
      </w:r>
      <w:r w:rsidRPr="00CE50BB">
        <w:rPr>
          <w:rFonts w:asciiTheme="majorBidi" w:hAnsiTheme="majorBidi" w:cstheme="majorBidi"/>
          <w:sz w:val="24"/>
          <w:szCs w:val="24"/>
          <w:vertAlign w:val="subscript"/>
        </w:rPr>
        <w:t>rob</w:t>
      </w:r>
      <w:proofErr w:type="spellEnd"/>
      <w:r w:rsidRPr="00CE50BB">
        <w:rPr>
          <w:rFonts w:asciiTheme="majorBidi" w:hAnsiTheme="majorBidi" w:cstheme="majorBidi"/>
          <w:sz w:val="24"/>
          <w:szCs w:val="24"/>
          <w:vertAlign w:val="subscript"/>
        </w:rPr>
        <w:t xml:space="preserve"> min</w:t>
      </w:r>
      <w:r w:rsidRPr="00CE50BB">
        <w:rPr>
          <w:rFonts w:asciiTheme="majorBidi" w:hAnsiTheme="majorBidi" w:cstheme="majorBidi"/>
          <w:sz w:val="24"/>
          <w:szCs w:val="24"/>
        </w:rPr>
        <w:t xml:space="preserve">; Amin </w:t>
      </w:r>
      <w:proofErr w:type="gramStart"/>
      <w:r w:rsidRPr="00CE50BB">
        <w:rPr>
          <w:rFonts w:asciiTheme="majorBidi" w:hAnsiTheme="majorBidi" w:cstheme="majorBidi"/>
          <w:sz w:val="24"/>
          <w:szCs w:val="24"/>
          <w:vertAlign w:val="subscript"/>
        </w:rPr>
        <w:t>RPA</w:t>
      </w:r>
      <w:r w:rsidRPr="00CE50BB">
        <w:rPr>
          <w:rFonts w:asciiTheme="majorBidi" w:hAnsiTheme="majorBidi" w:cstheme="majorBidi"/>
          <w:sz w:val="24"/>
          <w:szCs w:val="24"/>
        </w:rPr>
        <w:t> )</w:t>
      </w:r>
      <w:proofErr w:type="gramEnd"/>
      <w:r w:rsidRPr="00CE50BB">
        <w:rPr>
          <w:rFonts w:asciiTheme="majorBidi" w:hAnsiTheme="majorBidi" w:cstheme="majorBidi"/>
          <w:sz w:val="24"/>
          <w:szCs w:val="24"/>
        </w:rPr>
        <w:t xml:space="preserve">  </w:t>
      </w:r>
    </w:p>
    <w:p w:rsidR="0095779F" w:rsidRPr="00CE50BB" w:rsidRDefault="0095779F" w:rsidP="0095779F">
      <w:pPr>
        <w:spacing w:line="360" w:lineRule="auto"/>
        <w:rPr>
          <w:rFonts w:asciiTheme="majorBidi" w:hAnsiTheme="majorBidi" w:cstheme="majorBidi"/>
          <w:sz w:val="24"/>
          <w:szCs w:val="24"/>
          <w:vertAlign w:val="superscript"/>
        </w:rPr>
      </w:pPr>
      <w:r w:rsidRPr="00CE50BB">
        <w:rPr>
          <w:rFonts w:asciiTheme="majorBidi" w:hAnsiTheme="majorBidi" w:cstheme="majorBidi"/>
          <w:sz w:val="24"/>
          <w:szCs w:val="24"/>
        </w:rPr>
        <w:t xml:space="preserve">A = </w:t>
      </w:r>
      <w:proofErr w:type="gramStart"/>
      <w:r w:rsidRPr="00CE50BB">
        <w:rPr>
          <w:rFonts w:asciiTheme="majorBidi" w:hAnsiTheme="majorBidi" w:cstheme="majorBidi"/>
          <w:sz w:val="24"/>
          <w:szCs w:val="24"/>
        </w:rPr>
        <w:t>max(</w:t>
      </w:r>
      <w:proofErr w:type="gramEnd"/>
      <w:r w:rsidRPr="00CE50BB">
        <w:rPr>
          <w:rFonts w:asciiTheme="majorBidi" w:hAnsiTheme="majorBidi" w:cstheme="majorBidi"/>
          <w:sz w:val="24"/>
          <w:szCs w:val="24"/>
        </w:rPr>
        <w:t xml:space="preserve"> 9,75 ; 64,5) = 9,75 Cm</w:t>
      </w:r>
      <w:r w:rsidRPr="00CE50BB">
        <w:rPr>
          <w:rFonts w:asciiTheme="majorBidi" w:hAnsiTheme="majorBidi" w:cstheme="majorBidi"/>
          <w:sz w:val="24"/>
          <w:szCs w:val="24"/>
          <w:vertAlign w:val="superscript"/>
        </w:rPr>
        <w:t>2</w:t>
      </w:r>
    </w:p>
    <w:p w:rsidR="0095779F" w:rsidRPr="00CE50BB" w:rsidRDefault="009A19B4" w:rsidP="0095779F">
      <w:pPr>
        <w:spacing w:line="360" w:lineRule="auto"/>
        <w:rPr>
          <w:rFonts w:asciiTheme="majorBidi" w:hAnsiTheme="majorBidi" w:cstheme="majorBidi"/>
          <w:sz w:val="24"/>
          <w:szCs w:val="24"/>
        </w:rPr>
      </w:pPr>
      <w:r>
        <w:rPr>
          <w:rFonts w:asciiTheme="majorBidi" w:hAnsiTheme="majorBidi" w:cstheme="majorBidi"/>
          <w:noProof/>
          <w:sz w:val="24"/>
          <w:szCs w:val="24"/>
          <w:lang w:eastAsia="en-US"/>
        </w:rPr>
        <w:pict>
          <v:line id="_x0000_s1935" style="position:absolute;z-index:251776000" from="238.85pt,8.3pt" to="265.85pt,8.3pt">
            <v:stroke endarrow="block"/>
          </v:line>
        </w:pict>
      </w:r>
      <w:r w:rsidR="0095779F" w:rsidRPr="00CE50BB">
        <w:rPr>
          <w:rFonts w:asciiTheme="majorBidi" w:hAnsiTheme="majorBidi" w:cstheme="majorBidi"/>
          <w:sz w:val="24"/>
          <w:szCs w:val="24"/>
        </w:rPr>
        <w:t>Choix des armatures :            1T12+</w:t>
      </w:r>
      <w:r w:rsidR="0095779F" w:rsidRPr="00CE50BB">
        <w:rPr>
          <w:rFonts w:asciiTheme="majorBidi" w:hAnsiTheme="majorBidi" w:cstheme="majorBidi"/>
          <w:shadow/>
          <w:sz w:val="24"/>
          <w:szCs w:val="24"/>
        </w:rPr>
        <w:t>3T14 +  2T16             A = 9 ,77 Cm</w:t>
      </w:r>
      <w:r w:rsidR="0095779F" w:rsidRPr="00CE50BB">
        <w:rPr>
          <w:rFonts w:asciiTheme="majorBidi" w:hAnsiTheme="majorBidi" w:cstheme="majorBidi"/>
          <w:shadow/>
          <w:sz w:val="24"/>
          <w:szCs w:val="24"/>
          <w:vertAlign w:val="superscript"/>
        </w:rPr>
        <w:t>2</w:t>
      </w:r>
    </w:p>
    <w:p w:rsidR="0095779F" w:rsidRPr="00CE50BB" w:rsidRDefault="0095779F" w:rsidP="0095779F">
      <w:pPr>
        <w:spacing w:line="360" w:lineRule="auto"/>
        <w:rPr>
          <w:rFonts w:asciiTheme="majorBidi" w:hAnsiTheme="majorBidi" w:cstheme="majorBidi"/>
          <w:sz w:val="24"/>
          <w:szCs w:val="24"/>
        </w:rPr>
      </w:pPr>
      <w:r>
        <w:rPr>
          <w:rFonts w:asciiTheme="majorBidi" w:hAnsiTheme="majorBidi" w:cstheme="majorBidi"/>
          <w:sz w:val="24"/>
          <w:szCs w:val="24"/>
        </w:rPr>
        <w:lastRenderedPageBreak/>
        <w:t>St</w:t>
      </w:r>
      <w:r w:rsidRPr="00CE50BB">
        <w:rPr>
          <w:rFonts w:asciiTheme="majorBidi" w:hAnsiTheme="majorBidi" w:cstheme="majorBidi"/>
          <w:sz w:val="24"/>
          <w:szCs w:val="24"/>
        </w:rPr>
        <w:t xml:space="preserve">= </w:t>
      </w:r>
      <w:smartTag w:uri="urn:schemas-microsoft-com:office:smarttags" w:element="metricconverter">
        <w:smartTagPr>
          <w:attr w:name="ProductID" w:val="15 Cm"/>
        </w:smartTagPr>
        <w:r w:rsidRPr="00CE50BB">
          <w:rPr>
            <w:rFonts w:asciiTheme="majorBidi" w:hAnsiTheme="majorBidi" w:cstheme="majorBidi"/>
            <w:sz w:val="24"/>
            <w:szCs w:val="24"/>
          </w:rPr>
          <w:t>15 Cm</w:t>
        </w:r>
      </w:smartTag>
      <w:r w:rsidRPr="00CE50BB">
        <w:rPr>
          <w:rFonts w:asciiTheme="majorBidi" w:hAnsiTheme="majorBidi" w:cstheme="majorBidi"/>
          <w:sz w:val="24"/>
          <w:szCs w:val="24"/>
        </w:rPr>
        <w:t xml:space="preserve"> en zone courante</w:t>
      </w:r>
    </w:p>
    <w:p w:rsidR="0095779F" w:rsidRPr="00CE50BB" w:rsidRDefault="0095779F" w:rsidP="0095779F">
      <w:pPr>
        <w:tabs>
          <w:tab w:val="left" w:pos="1520"/>
        </w:tabs>
        <w:spacing w:line="360" w:lineRule="auto"/>
        <w:rPr>
          <w:rFonts w:asciiTheme="majorBidi" w:hAnsiTheme="majorBidi" w:cstheme="majorBidi"/>
          <w:sz w:val="24"/>
          <w:szCs w:val="24"/>
        </w:rPr>
      </w:pPr>
      <w:r w:rsidRPr="00CE50BB">
        <w:rPr>
          <w:rFonts w:asciiTheme="majorBidi" w:hAnsiTheme="majorBidi" w:cstheme="majorBidi"/>
          <w:sz w:val="24"/>
          <w:szCs w:val="24"/>
        </w:rPr>
        <w:t xml:space="preserve">St =  </w:t>
      </w:r>
      <w:smartTag w:uri="urn:schemas-microsoft-com:office:smarttags" w:element="metricconverter">
        <w:smartTagPr>
          <w:attr w:name="ProductID" w:val="10 cm"/>
        </w:smartTagPr>
        <w:r w:rsidRPr="00CE50BB">
          <w:rPr>
            <w:rFonts w:asciiTheme="majorBidi" w:hAnsiTheme="majorBidi" w:cstheme="majorBidi"/>
            <w:sz w:val="24"/>
            <w:szCs w:val="24"/>
          </w:rPr>
          <w:t>10 Cm</w:t>
        </w:r>
      </w:smartTag>
      <w:r w:rsidRPr="00CE50BB">
        <w:rPr>
          <w:rFonts w:asciiTheme="majorBidi" w:hAnsiTheme="majorBidi" w:cstheme="majorBidi"/>
          <w:sz w:val="24"/>
          <w:szCs w:val="24"/>
        </w:rPr>
        <w:t xml:space="preserve"> en zone nodale</w:t>
      </w:r>
    </w:p>
    <w:p w:rsidR="0095779F" w:rsidRPr="00CE50BB" w:rsidRDefault="0095779F" w:rsidP="0095779F">
      <w:pPr>
        <w:tabs>
          <w:tab w:val="left" w:pos="1520"/>
        </w:tabs>
        <w:spacing w:line="360" w:lineRule="auto"/>
        <w:rPr>
          <w:rFonts w:asciiTheme="majorBidi" w:hAnsiTheme="majorBidi" w:cstheme="majorBidi"/>
          <w:sz w:val="24"/>
          <w:szCs w:val="24"/>
        </w:rPr>
      </w:pPr>
      <w:r w:rsidRPr="00CE50BB">
        <w:rPr>
          <w:rFonts w:asciiTheme="majorBidi" w:hAnsiTheme="majorBidi" w:cstheme="majorBidi"/>
          <w:sz w:val="24"/>
          <w:szCs w:val="24"/>
        </w:rPr>
        <w:t>Vérification des armatures transversales selon les conditions du RPA99 :</w:t>
      </w:r>
    </w:p>
    <w:p w:rsidR="0095779F" w:rsidRPr="00CE50BB" w:rsidRDefault="0095779F" w:rsidP="0095779F">
      <w:pPr>
        <w:spacing w:line="360" w:lineRule="auto"/>
        <w:rPr>
          <w:rFonts w:asciiTheme="majorBidi" w:hAnsiTheme="majorBidi" w:cstheme="majorBidi"/>
          <w:sz w:val="24"/>
          <w:szCs w:val="24"/>
        </w:rPr>
      </w:pPr>
      <w:r w:rsidRPr="00CE50BB">
        <w:rPr>
          <w:rFonts w:asciiTheme="majorBidi" w:hAnsiTheme="majorBidi" w:cstheme="majorBidi"/>
          <w:sz w:val="24"/>
          <w:szCs w:val="24"/>
        </w:rPr>
        <w:t>Selon le RPA99 </w:t>
      </w:r>
      <w:proofErr w:type="gramStart"/>
      <w:r w:rsidRPr="00CE50BB">
        <w:rPr>
          <w:rFonts w:asciiTheme="majorBidi" w:hAnsiTheme="majorBidi" w:cstheme="majorBidi"/>
          <w:sz w:val="24"/>
          <w:szCs w:val="24"/>
        </w:rPr>
        <w:t xml:space="preserve">:  </w:t>
      </w:r>
      <w:proofErr w:type="spellStart"/>
      <w:r w:rsidRPr="00CE50BB">
        <w:rPr>
          <w:rFonts w:asciiTheme="majorBidi" w:hAnsiTheme="majorBidi" w:cstheme="majorBidi"/>
          <w:sz w:val="24"/>
          <w:szCs w:val="24"/>
        </w:rPr>
        <w:t>At</w:t>
      </w:r>
      <w:proofErr w:type="spellEnd"/>
      <w:proofErr w:type="gramEnd"/>
      <w:r w:rsidRPr="00CE50BB">
        <w:rPr>
          <w:rFonts w:asciiTheme="majorBidi" w:hAnsiTheme="majorBidi" w:cstheme="majorBidi"/>
          <w:sz w:val="24"/>
          <w:szCs w:val="24"/>
        </w:rPr>
        <w:t xml:space="preserve"> min = 0.003.</w:t>
      </w:r>
      <w:proofErr w:type="spellStart"/>
      <w:r w:rsidRPr="00CE50BB">
        <w:rPr>
          <w:rFonts w:asciiTheme="majorBidi" w:hAnsiTheme="majorBidi" w:cstheme="majorBidi"/>
          <w:sz w:val="24"/>
          <w:szCs w:val="24"/>
        </w:rPr>
        <w:t>S.b</w:t>
      </w:r>
      <w:proofErr w:type="spellEnd"/>
      <w:r w:rsidRPr="00CE50BB">
        <w:rPr>
          <w:rFonts w:asciiTheme="majorBidi" w:hAnsiTheme="majorBidi" w:cstheme="majorBidi"/>
          <w:sz w:val="24"/>
          <w:szCs w:val="24"/>
        </w:rPr>
        <w:t xml:space="preserve"> = 0.003 x 10 x 30 = 0.90 Cm</w:t>
      </w:r>
      <w:r w:rsidRPr="00CE50BB">
        <w:rPr>
          <w:rFonts w:asciiTheme="majorBidi" w:hAnsiTheme="majorBidi" w:cstheme="majorBidi"/>
          <w:sz w:val="24"/>
          <w:szCs w:val="24"/>
          <w:vertAlign w:val="superscript"/>
        </w:rPr>
        <w:t>2</w:t>
      </w:r>
      <w:r w:rsidRPr="00CE50BB">
        <w:rPr>
          <w:rFonts w:asciiTheme="majorBidi" w:hAnsiTheme="majorBidi" w:cstheme="majorBidi"/>
          <w:sz w:val="24"/>
          <w:szCs w:val="24"/>
        </w:rPr>
        <w:t xml:space="preserve"> &lt; </w:t>
      </w:r>
      <w:proofErr w:type="spellStart"/>
      <w:r w:rsidRPr="00CE50BB">
        <w:rPr>
          <w:rFonts w:asciiTheme="majorBidi" w:hAnsiTheme="majorBidi" w:cstheme="majorBidi"/>
          <w:sz w:val="24"/>
          <w:szCs w:val="24"/>
        </w:rPr>
        <w:t>At</w:t>
      </w:r>
      <w:proofErr w:type="spellEnd"/>
      <w:r w:rsidRPr="00CE50BB">
        <w:rPr>
          <w:rFonts w:asciiTheme="majorBidi" w:hAnsiTheme="majorBidi" w:cstheme="majorBidi"/>
          <w:sz w:val="24"/>
          <w:szCs w:val="24"/>
        </w:rPr>
        <w:t xml:space="preserve"> =  2.01Cm</w:t>
      </w:r>
      <w:r w:rsidRPr="00CE50BB">
        <w:rPr>
          <w:rFonts w:asciiTheme="majorBidi" w:hAnsiTheme="majorBidi" w:cstheme="majorBidi"/>
          <w:sz w:val="24"/>
          <w:szCs w:val="24"/>
          <w:vertAlign w:val="superscript"/>
        </w:rPr>
        <w:t>2</w:t>
      </w:r>
    </w:p>
    <w:p w:rsidR="0095779F" w:rsidRPr="00CE50BB" w:rsidRDefault="0095779F" w:rsidP="0095779F">
      <w:pPr>
        <w:spacing w:line="360" w:lineRule="auto"/>
        <w:rPr>
          <w:rFonts w:asciiTheme="majorBidi" w:hAnsiTheme="majorBidi" w:cstheme="majorBidi"/>
          <w:sz w:val="24"/>
          <w:szCs w:val="24"/>
        </w:rPr>
      </w:pPr>
      <w:r w:rsidRPr="00CE50BB">
        <w:rPr>
          <w:rFonts w:asciiTheme="majorBidi" w:hAnsiTheme="majorBidi" w:cstheme="majorBidi"/>
          <w:sz w:val="24"/>
          <w:szCs w:val="24"/>
        </w:rPr>
        <w:t>Longueur de recouvrement </w:t>
      </w:r>
      <w:proofErr w:type="gramStart"/>
      <w:r w:rsidRPr="00CE50BB">
        <w:rPr>
          <w:rFonts w:asciiTheme="majorBidi" w:hAnsiTheme="majorBidi" w:cstheme="majorBidi"/>
          <w:sz w:val="24"/>
          <w:szCs w:val="24"/>
        </w:rPr>
        <w:t>:  (</w:t>
      </w:r>
      <w:proofErr w:type="gramEnd"/>
      <w:r w:rsidRPr="00CE50BB">
        <w:rPr>
          <w:rFonts w:asciiTheme="majorBidi" w:hAnsiTheme="majorBidi" w:cstheme="majorBidi"/>
          <w:sz w:val="24"/>
          <w:szCs w:val="24"/>
        </w:rPr>
        <w:t xml:space="preserve"> </w:t>
      </w:r>
      <w:r w:rsidRPr="00CE50BB">
        <w:rPr>
          <w:rFonts w:asciiTheme="majorBidi" w:hAnsiTheme="majorBidi" w:cstheme="majorBidi"/>
          <w:sz w:val="24"/>
          <w:szCs w:val="24"/>
          <w:u w:val="words" w:color="000000"/>
        </w:rPr>
        <w:t>Zone 2</w:t>
      </w:r>
      <w:r w:rsidRPr="00CE50BB">
        <w:rPr>
          <w:rFonts w:asciiTheme="majorBidi" w:hAnsiTheme="majorBidi" w:cstheme="majorBidi"/>
          <w:sz w:val="24"/>
          <w:szCs w:val="24"/>
        </w:rPr>
        <w:t> )</w:t>
      </w:r>
    </w:p>
    <w:p w:rsidR="0095779F" w:rsidRPr="00CE50BB" w:rsidRDefault="0095779F" w:rsidP="0095779F">
      <w:pPr>
        <w:spacing w:line="360" w:lineRule="auto"/>
        <w:rPr>
          <w:rFonts w:asciiTheme="majorBidi" w:hAnsiTheme="majorBidi" w:cstheme="majorBidi"/>
          <w:sz w:val="24"/>
          <w:szCs w:val="24"/>
        </w:rPr>
      </w:pPr>
      <w:r w:rsidRPr="00CE50BB">
        <w:rPr>
          <w:rFonts w:asciiTheme="majorBidi" w:hAnsiTheme="majorBidi" w:cstheme="majorBidi"/>
          <w:sz w:val="24"/>
          <w:szCs w:val="24"/>
        </w:rPr>
        <w:t xml:space="preserve"> </w:t>
      </w:r>
      <w:proofErr w:type="spellStart"/>
      <w:r w:rsidRPr="00CE50BB">
        <w:rPr>
          <w:rFonts w:asciiTheme="majorBidi" w:hAnsiTheme="majorBidi" w:cstheme="majorBidi"/>
          <w:sz w:val="24"/>
          <w:szCs w:val="24"/>
        </w:rPr>
        <w:t>Lr</w:t>
      </w:r>
      <w:proofErr w:type="spellEnd"/>
      <w:r w:rsidRPr="00CE50BB">
        <w:rPr>
          <w:rFonts w:asciiTheme="majorBidi" w:hAnsiTheme="majorBidi" w:cstheme="majorBidi"/>
          <w:sz w:val="24"/>
          <w:szCs w:val="24"/>
        </w:rPr>
        <w:t xml:space="preserve"> = 40 x </w:t>
      </w:r>
      <w:r w:rsidRPr="00CE50BB">
        <w:rPr>
          <w:rFonts w:asciiTheme="majorBidi" w:hAnsiTheme="majorBidi" w:cstheme="majorBidi"/>
          <w:sz w:val="24"/>
          <w:szCs w:val="24"/>
        </w:rPr>
        <w:sym w:font="Symbol" w:char="F046"/>
      </w:r>
      <w:r w:rsidRPr="00CE50BB">
        <w:rPr>
          <w:rFonts w:asciiTheme="majorBidi" w:hAnsiTheme="majorBidi" w:cstheme="majorBidi"/>
          <w:sz w:val="24"/>
          <w:szCs w:val="24"/>
          <w:vertAlign w:val="subscript"/>
        </w:rPr>
        <w:t>L</w:t>
      </w:r>
      <w:r w:rsidRPr="00CE50BB">
        <w:rPr>
          <w:rFonts w:asciiTheme="majorBidi" w:hAnsiTheme="majorBidi" w:cstheme="majorBidi"/>
          <w:sz w:val="24"/>
          <w:szCs w:val="24"/>
        </w:rPr>
        <w:t xml:space="preserve">  = 40 x </w:t>
      </w:r>
      <w:smartTag w:uri="urn:schemas-microsoft-com:office:smarttags" w:element="metricconverter">
        <w:smartTagPr>
          <w:attr w:name="ProductID" w:val="1.4 Cm"/>
        </w:smartTagPr>
        <w:r w:rsidRPr="00CE50BB">
          <w:rPr>
            <w:rFonts w:asciiTheme="majorBidi" w:hAnsiTheme="majorBidi" w:cstheme="majorBidi"/>
            <w:sz w:val="24"/>
            <w:szCs w:val="24"/>
          </w:rPr>
          <w:t>1.4 Cm</w:t>
        </w:r>
      </w:smartTag>
      <w:r w:rsidRPr="00CE50BB">
        <w:rPr>
          <w:rFonts w:asciiTheme="majorBidi" w:hAnsiTheme="majorBidi" w:cstheme="majorBidi"/>
          <w:sz w:val="24"/>
          <w:szCs w:val="24"/>
        </w:rPr>
        <w:t xml:space="preserve">   </w:t>
      </w:r>
      <w:r w:rsidRPr="00CE50BB">
        <w:rPr>
          <w:rFonts w:asciiTheme="majorBidi" w:hAnsiTheme="majorBidi" w:cstheme="majorBidi"/>
          <w:sz w:val="24"/>
          <w:szCs w:val="24"/>
          <w:u w:val="single"/>
        </w:rPr>
        <w:t>On prend</w:t>
      </w:r>
      <w:r w:rsidRPr="00CE50BB">
        <w:rPr>
          <w:rFonts w:asciiTheme="majorBidi" w:hAnsiTheme="majorBidi" w:cstheme="majorBidi"/>
          <w:sz w:val="24"/>
          <w:szCs w:val="24"/>
        </w:rPr>
        <w:t> </w:t>
      </w:r>
      <w:proofErr w:type="gramStart"/>
      <w:r w:rsidRPr="00CE50BB">
        <w:rPr>
          <w:rFonts w:asciiTheme="majorBidi" w:hAnsiTheme="majorBidi" w:cstheme="majorBidi"/>
          <w:sz w:val="24"/>
          <w:szCs w:val="24"/>
        </w:rPr>
        <w:t>:  L</w:t>
      </w:r>
      <w:proofErr w:type="gramEnd"/>
      <w:r w:rsidRPr="00CE50BB">
        <w:rPr>
          <w:rFonts w:asciiTheme="majorBidi" w:hAnsiTheme="majorBidi" w:cstheme="majorBidi"/>
          <w:sz w:val="24"/>
          <w:szCs w:val="24"/>
        </w:rPr>
        <w:t xml:space="preserve"> = </w:t>
      </w:r>
      <w:smartTag w:uri="urn:schemas-microsoft-com:office:smarttags" w:element="metricconverter">
        <w:smartTagPr>
          <w:attr w:name="ProductID" w:val="60 cm"/>
        </w:smartTagPr>
        <w:r w:rsidRPr="00CE50BB">
          <w:rPr>
            <w:rFonts w:asciiTheme="majorBidi" w:hAnsiTheme="majorBidi" w:cstheme="majorBidi"/>
            <w:sz w:val="24"/>
            <w:szCs w:val="24"/>
          </w:rPr>
          <w:t>60 Cm</w:t>
        </w:r>
      </w:smartTag>
    </w:p>
    <w:p w:rsidR="0095779F" w:rsidRPr="00CE50BB" w:rsidRDefault="0095779F" w:rsidP="0095779F">
      <w:pPr>
        <w:spacing w:line="360" w:lineRule="auto"/>
        <w:rPr>
          <w:rFonts w:asciiTheme="majorBidi" w:hAnsiTheme="majorBidi" w:cstheme="majorBidi"/>
          <w:sz w:val="24"/>
          <w:szCs w:val="24"/>
        </w:rPr>
      </w:pPr>
      <w:r w:rsidRPr="00CE50BB">
        <w:rPr>
          <w:rFonts w:asciiTheme="majorBidi" w:hAnsiTheme="majorBidi" w:cstheme="majorBidi"/>
          <w:sz w:val="24"/>
          <w:szCs w:val="24"/>
        </w:rPr>
        <w:t xml:space="preserve"> Remarque :</w:t>
      </w:r>
      <w:r w:rsidRPr="00CE50BB">
        <w:rPr>
          <w:rFonts w:asciiTheme="majorBidi" w:hAnsiTheme="majorBidi" w:cstheme="majorBidi"/>
          <w:sz w:val="24"/>
          <w:szCs w:val="24"/>
          <w:u w:val="words" w:color="000000"/>
        </w:rPr>
        <w:t xml:space="preserve"> </w:t>
      </w:r>
      <w:r w:rsidRPr="00CE50BB">
        <w:rPr>
          <w:rFonts w:asciiTheme="majorBidi" w:hAnsiTheme="majorBidi" w:cstheme="majorBidi"/>
          <w:sz w:val="24"/>
          <w:szCs w:val="24"/>
        </w:rPr>
        <w:t xml:space="preserve">Les premières armatures transversales doivent être disposées a </w:t>
      </w:r>
      <w:smartTag w:uri="urn:schemas-microsoft-com:office:smarttags" w:element="metricconverter">
        <w:smartTagPr>
          <w:attr w:name="ProductID" w:val="5 cm"/>
        </w:smartTagPr>
        <w:r w:rsidRPr="00CE50BB">
          <w:rPr>
            <w:rFonts w:asciiTheme="majorBidi" w:hAnsiTheme="majorBidi" w:cstheme="majorBidi"/>
            <w:sz w:val="24"/>
            <w:szCs w:val="24"/>
          </w:rPr>
          <w:t>5 cm</w:t>
        </w:r>
      </w:smartTag>
      <w:r w:rsidRPr="00CE50BB">
        <w:rPr>
          <w:rFonts w:asciiTheme="majorBidi" w:hAnsiTheme="majorBidi" w:cstheme="majorBidi"/>
          <w:sz w:val="24"/>
          <w:szCs w:val="24"/>
        </w:rPr>
        <w:t xml:space="preserve"> au plus du nu de l’appui ou de l’encastrement.    </w:t>
      </w:r>
    </w:p>
    <w:p w:rsidR="0095779F" w:rsidRPr="003C24C3" w:rsidRDefault="0095779F" w:rsidP="0095779F">
      <w:pPr>
        <w:autoSpaceDE w:val="0"/>
        <w:autoSpaceDN w:val="0"/>
        <w:adjustRightInd w:val="0"/>
        <w:spacing w:line="360" w:lineRule="auto"/>
        <w:rPr>
          <w:rFonts w:asciiTheme="majorBidi" w:hAnsiTheme="majorBidi" w:cstheme="majorBidi"/>
          <w:b/>
          <w:bCs/>
          <w:color w:val="4F81BD" w:themeColor="accent1"/>
          <w:sz w:val="28"/>
          <w:szCs w:val="28"/>
        </w:rPr>
      </w:pPr>
      <w:r w:rsidRPr="003C24C3">
        <w:rPr>
          <w:rFonts w:asciiTheme="majorBidi" w:hAnsiTheme="majorBidi" w:cstheme="majorBidi"/>
          <w:b/>
          <w:bCs/>
          <w:color w:val="4F81BD" w:themeColor="accent1"/>
          <w:sz w:val="28"/>
          <w:szCs w:val="28"/>
        </w:rPr>
        <w:t>VI.3 .Ferraillage des poteaux    :</w:t>
      </w:r>
    </w:p>
    <w:p w:rsidR="0095779F" w:rsidRPr="009B72EE" w:rsidRDefault="0095779F" w:rsidP="0095779F">
      <w:pPr>
        <w:pStyle w:val="Corpsdetexte"/>
        <w:jc w:val="both"/>
        <w:rPr>
          <w:color w:val="000000"/>
          <w:sz w:val="26"/>
          <w:szCs w:val="26"/>
        </w:rPr>
      </w:pPr>
      <w:r w:rsidRPr="009B72EE">
        <w:rPr>
          <w:b/>
          <w:bCs/>
          <w:color w:val="000000"/>
          <w:sz w:val="26"/>
          <w:szCs w:val="26"/>
        </w:rPr>
        <w:t xml:space="preserve"> </w:t>
      </w:r>
      <w:r w:rsidRPr="009B72EE">
        <w:rPr>
          <w:color w:val="000000"/>
          <w:sz w:val="26"/>
          <w:szCs w:val="26"/>
        </w:rPr>
        <w:t xml:space="preserve">        Les poteaux sont des éléments structuraux assurant la transmission des efforts des poutres vers les fondations, est soumis à un effort normal « N » et à un moment de flexion « M » dans les deux sens longitudinal, transversal. Donc ils sont calculés en flexion composée.</w:t>
      </w:r>
    </w:p>
    <w:p w:rsidR="0095779F" w:rsidRPr="009B72EE" w:rsidRDefault="0095779F" w:rsidP="0095779F">
      <w:pPr>
        <w:pStyle w:val="Corpsdetexte"/>
        <w:jc w:val="both"/>
        <w:rPr>
          <w:color w:val="000000"/>
          <w:sz w:val="26"/>
          <w:szCs w:val="26"/>
        </w:rPr>
      </w:pPr>
      <w:r w:rsidRPr="009B72EE">
        <w:rPr>
          <w:color w:val="000000"/>
          <w:sz w:val="26"/>
          <w:szCs w:val="26"/>
        </w:rPr>
        <w:t>Les armatures seront calculées à l’état limité ultime « ELU » sous l’effet des sollicitations les plus défavorables et dans  les situations suivantes :</w:t>
      </w:r>
    </w:p>
    <w:tbl>
      <w:tblPr>
        <w:tblW w:w="0" w:type="auto"/>
        <w:jc w:val="center"/>
        <w:tblCellSpacing w:w="20" w:type="dxa"/>
        <w:tblBorders>
          <w:top w:val="outset" w:sz="2" w:space="0" w:color="000000"/>
          <w:left w:val="outset" w:sz="2" w:space="0" w:color="000000"/>
          <w:bottom w:val="outset" w:sz="2" w:space="0" w:color="000000"/>
          <w:right w:val="outset" w:sz="2" w:space="0" w:color="000000"/>
          <w:insideH w:val="outset" w:sz="2" w:space="0" w:color="000000"/>
          <w:insideV w:val="outset" w:sz="2" w:space="0" w:color="000000"/>
        </w:tblBorders>
        <w:tblLayout w:type="fixed"/>
        <w:tblCellMar>
          <w:left w:w="70" w:type="dxa"/>
          <w:right w:w="70" w:type="dxa"/>
        </w:tblCellMar>
        <w:tblLook w:val="0000"/>
      </w:tblPr>
      <w:tblGrid>
        <w:gridCol w:w="1690"/>
        <w:gridCol w:w="890"/>
        <w:gridCol w:w="1508"/>
        <w:gridCol w:w="1356"/>
        <w:gridCol w:w="1356"/>
        <w:gridCol w:w="1356"/>
        <w:gridCol w:w="1376"/>
      </w:tblGrid>
      <w:tr w:rsidR="0095779F" w:rsidRPr="009B72EE" w:rsidTr="00555D5A">
        <w:trPr>
          <w:tblCellSpacing w:w="20" w:type="dxa"/>
          <w:jc w:val="center"/>
        </w:trPr>
        <w:tc>
          <w:tcPr>
            <w:tcW w:w="1630" w:type="dxa"/>
            <w:vMerge w:val="restart"/>
            <w:vAlign w:val="center"/>
          </w:tcPr>
          <w:p w:rsidR="0095779F" w:rsidRPr="009B72EE" w:rsidRDefault="0095779F" w:rsidP="00555D5A">
            <w:pPr>
              <w:pStyle w:val="Corpsdetexte"/>
              <w:tabs>
                <w:tab w:val="left" w:pos="8789"/>
              </w:tabs>
              <w:jc w:val="center"/>
              <w:rPr>
                <w:color w:val="000000"/>
                <w:sz w:val="24"/>
                <w:szCs w:val="24"/>
              </w:rPr>
            </w:pPr>
            <w:r w:rsidRPr="009B72EE">
              <w:rPr>
                <w:color w:val="000000"/>
                <w:sz w:val="24"/>
                <w:szCs w:val="24"/>
              </w:rPr>
              <w:t>Situation</w:t>
            </w:r>
          </w:p>
        </w:tc>
        <w:tc>
          <w:tcPr>
            <w:tcW w:w="3634" w:type="dxa"/>
            <w:gridSpan w:val="3"/>
            <w:vAlign w:val="center"/>
          </w:tcPr>
          <w:p w:rsidR="0095779F" w:rsidRPr="009B72EE" w:rsidRDefault="0095779F" w:rsidP="00555D5A">
            <w:pPr>
              <w:pStyle w:val="Corpsdetexte"/>
              <w:tabs>
                <w:tab w:val="left" w:pos="8789"/>
              </w:tabs>
              <w:jc w:val="center"/>
              <w:rPr>
                <w:color w:val="000000"/>
                <w:sz w:val="24"/>
                <w:szCs w:val="24"/>
              </w:rPr>
            </w:pPr>
            <w:r w:rsidRPr="009B72EE">
              <w:rPr>
                <w:color w:val="000000"/>
                <w:sz w:val="24"/>
                <w:szCs w:val="24"/>
              </w:rPr>
              <w:t>Béton</w:t>
            </w:r>
          </w:p>
        </w:tc>
        <w:tc>
          <w:tcPr>
            <w:tcW w:w="3948" w:type="dxa"/>
            <w:gridSpan w:val="3"/>
            <w:vAlign w:val="center"/>
          </w:tcPr>
          <w:p w:rsidR="0095779F" w:rsidRPr="009B72EE" w:rsidRDefault="0095779F" w:rsidP="00555D5A">
            <w:pPr>
              <w:pStyle w:val="Corpsdetexte"/>
              <w:tabs>
                <w:tab w:val="left" w:pos="8789"/>
              </w:tabs>
              <w:jc w:val="center"/>
              <w:rPr>
                <w:color w:val="000000"/>
                <w:sz w:val="24"/>
                <w:szCs w:val="24"/>
              </w:rPr>
            </w:pPr>
            <w:r w:rsidRPr="009B72EE">
              <w:rPr>
                <w:color w:val="000000"/>
                <w:sz w:val="24"/>
                <w:szCs w:val="24"/>
              </w:rPr>
              <w:t>Acier (TYPE  1    FeF40)</w:t>
            </w:r>
          </w:p>
        </w:tc>
      </w:tr>
      <w:tr w:rsidR="0095779F" w:rsidRPr="009B72EE" w:rsidTr="00555D5A">
        <w:trPr>
          <w:tblCellSpacing w:w="20" w:type="dxa"/>
          <w:jc w:val="center"/>
        </w:trPr>
        <w:tc>
          <w:tcPr>
            <w:tcW w:w="1630" w:type="dxa"/>
            <w:vMerge/>
            <w:vAlign w:val="center"/>
          </w:tcPr>
          <w:p w:rsidR="0095779F" w:rsidRPr="009B72EE" w:rsidRDefault="0095779F" w:rsidP="00555D5A">
            <w:pPr>
              <w:pStyle w:val="Corpsdetexte"/>
              <w:tabs>
                <w:tab w:val="left" w:pos="8789"/>
              </w:tabs>
              <w:jc w:val="center"/>
              <w:rPr>
                <w:color w:val="000000"/>
                <w:sz w:val="24"/>
                <w:szCs w:val="24"/>
              </w:rPr>
            </w:pPr>
          </w:p>
        </w:tc>
        <w:tc>
          <w:tcPr>
            <w:tcW w:w="850" w:type="dxa"/>
            <w:vAlign w:val="center"/>
          </w:tcPr>
          <w:p w:rsidR="0095779F" w:rsidRPr="009B72EE" w:rsidRDefault="0095779F" w:rsidP="00555D5A">
            <w:pPr>
              <w:pStyle w:val="Corpsdetexte"/>
              <w:tabs>
                <w:tab w:val="left" w:pos="8789"/>
              </w:tabs>
              <w:jc w:val="center"/>
              <w:rPr>
                <w:color w:val="000000"/>
                <w:sz w:val="24"/>
                <w:szCs w:val="24"/>
                <w:lang w:val="en-GB"/>
              </w:rPr>
            </w:pPr>
            <w:r w:rsidRPr="009B72EE">
              <w:rPr>
                <w:color w:val="000000"/>
                <w:sz w:val="24"/>
                <w:szCs w:val="24"/>
              </w:rPr>
              <w:sym w:font="Symbol" w:char="F067"/>
            </w:r>
            <w:r w:rsidRPr="009B72EE">
              <w:rPr>
                <w:color w:val="000000"/>
                <w:sz w:val="24"/>
                <w:szCs w:val="24"/>
                <w:vertAlign w:val="subscript"/>
                <w:lang w:val="en-GB"/>
              </w:rPr>
              <w:t>b</w:t>
            </w:r>
          </w:p>
        </w:tc>
        <w:tc>
          <w:tcPr>
            <w:tcW w:w="1468" w:type="dxa"/>
            <w:vAlign w:val="center"/>
          </w:tcPr>
          <w:p w:rsidR="0095779F" w:rsidRPr="009B72EE" w:rsidRDefault="0095779F" w:rsidP="00555D5A">
            <w:pPr>
              <w:pStyle w:val="Corpsdetexte"/>
              <w:tabs>
                <w:tab w:val="left" w:pos="8789"/>
              </w:tabs>
              <w:jc w:val="center"/>
              <w:rPr>
                <w:color w:val="000000"/>
                <w:sz w:val="24"/>
                <w:szCs w:val="24"/>
                <w:lang w:val="en-GB"/>
              </w:rPr>
            </w:pPr>
            <w:r w:rsidRPr="009B72EE">
              <w:rPr>
                <w:color w:val="000000"/>
                <w:sz w:val="24"/>
                <w:szCs w:val="24"/>
                <w:lang w:val="en-GB"/>
              </w:rPr>
              <w:t>F</w:t>
            </w:r>
            <w:r w:rsidRPr="009B72EE">
              <w:rPr>
                <w:color w:val="000000"/>
                <w:sz w:val="24"/>
                <w:szCs w:val="24"/>
                <w:vertAlign w:val="subscript"/>
                <w:lang w:val="en-GB"/>
              </w:rPr>
              <w:t xml:space="preserve">c28 </w:t>
            </w:r>
            <w:r w:rsidRPr="009B72EE">
              <w:rPr>
                <w:color w:val="000000"/>
                <w:sz w:val="24"/>
                <w:szCs w:val="24"/>
                <w:lang w:val="en-GB"/>
              </w:rPr>
              <w:t>(</w:t>
            </w:r>
            <w:proofErr w:type="spellStart"/>
            <w:r w:rsidRPr="009B72EE">
              <w:rPr>
                <w:color w:val="000000"/>
                <w:sz w:val="24"/>
                <w:szCs w:val="24"/>
                <w:lang w:val="en-GB"/>
              </w:rPr>
              <w:t>Mpa</w:t>
            </w:r>
            <w:proofErr w:type="spellEnd"/>
            <w:r w:rsidRPr="009B72EE">
              <w:rPr>
                <w:color w:val="000000"/>
                <w:sz w:val="24"/>
                <w:szCs w:val="24"/>
                <w:lang w:val="en-GB"/>
              </w:rPr>
              <w:t>)</w:t>
            </w:r>
          </w:p>
        </w:tc>
        <w:tc>
          <w:tcPr>
            <w:tcW w:w="1316" w:type="dxa"/>
            <w:vAlign w:val="center"/>
          </w:tcPr>
          <w:p w:rsidR="0095779F" w:rsidRPr="009B72EE" w:rsidRDefault="0095779F" w:rsidP="00555D5A">
            <w:pPr>
              <w:pStyle w:val="Corpsdetexte"/>
              <w:tabs>
                <w:tab w:val="left" w:pos="8789"/>
              </w:tabs>
              <w:jc w:val="center"/>
              <w:rPr>
                <w:color w:val="000000"/>
                <w:sz w:val="24"/>
                <w:szCs w:val="24"/>
                <w:lang w:val="en-GB"/>
              </w:rPr>
            </w:pPr>
            <w:r w:rsidRPr="009B72EE">
              <w:rPr>
                <w:color w:val="000000"/>
                <w:sz w:val="24"/>
                <w:szCs w:val="24"/>
              </w:rPr>
              <w:t>f</w:t>
            </w:r>
            <w:r w:rsidRPr="009B72EE">
              <w:rPr>
                <w:color w:val="000000"/>
                <w:sz w:val="24"/>
                <w:szCs w:val="24"/>
                <w:vertAlign w:val="subscript"/>
              </w:rPr>
              <w:t>b</w:t>
            </w:r>
            <w:r w:rsidRPr="009B72EE">
              <w:rPr>
                <w:color w:val="000000"/>
                <w:sz w:val="24"/>
                <w:szCs w:val="24"/>
                <w:vertAlign w:val="subscript"/>
                <w:lang w:val="en-GB"/>
              </w:rPr>
              <w:t>u</w:t>
            </w:r>
            <w:r w:rsidRPr="009B72EE">
              <w:rPr>
                <w:color w:val="000000"/>
                <w:sz w:val="24"/>
                <w:szCs w:val="24"/>
                <w:lang w:val="en-GB"/>
              </w:rPr>
              <w:t xml:space="preserve"> (</w:t>
            </w:r>
            <w:proofErr w:type="spellStart"/>
            <w:r w:rsidRPr="009B72EE">
              <w:rPr>
                <w:color w:val="000000"/>
                <w:sz w:val="24"/>
                <w:szCs w:val="24"/>
                <w:lang w:val="en-GB"/>
              </w:rPr>
              <w:t>MPa</w:t>
            </w:r>
            <w:proofErr w:type="spellEnd"/>
            <w:r w:rsidRPr="009B72EE">
              <w:rPr>
                <w:color w:val="000000"/>
                <w:sz w:val="24"/>
                <w:szCs w:val="24"/>
                <w:lang w:val="en-GB"/>
              </w:rPr>
              <w:t>)</w:t>
            </w:r>
          </w:p>
        </w:tc>
        <w:tc>
          <w:tcPr>
            <w:tcW w:w="1316" w:type="dxa"/>
            <w:vAlign w:val="center"/>
          </w:tcPr>
          <w:p w:rsidR="0095779F" w:rsidRPr="009B72EE" w:rsidRDefault="0095779F" w:rsidP="00555D5A">
            <w:pPr>
              <w:pStyle w:val="Corpsdetexte"/>
              <w:tabs>
                <w:tab w:val="left" w:pos="8789"/>
              </w:tabs>
              <w:jc w:val="center"/>
              <w:rPr>
                <w:color w:val="000000"/>
                <w:sz w:val="24"/>
                <w:szCs w:val="24"/>
                <w:lang w:val="en-GB"/>
              </w:rPr>
            </w:pPr>
            <w:r w:rsidRPr="009B72EE">
              <w:rPr>
                <w:color w:val="000000"/>
                <w:sz w:val="24"/>
                <w:szCs w:val="24"/>
              </w:rPr>
              <w:sym w:font="Symbol" w:char="F067"/>
            </w:r>
            <w:r w:rsidRPr="009B72EE">
              <w:rPr>
                <w:color w:val="000000"/>
                <w:sz w:val="24"/>
                <w:szCs w:val="24"/>
                <w:vertAlign w:val="subscript"/>
                <w:lang w:val="en-GB"/>
              </w:rPr>
              <w:t>s</w:t>
            </w:r>
          </w:p>
        </w:tc>
        <w:tc>
          <w:tcPr>
            <w:tcW w:w="1316" w:type="dxa"/>
            <w:vAlign w:val="center"/>
          </w:tcPr>
          <w:p w:rsidR="0095779F" w:rsidRPr="009B72EE" w:rsidRDefault="0095779F" w:rsidP="00555D5A">
            <w:pPr>
              <w:pStyle w:val="Corpsdetexte"/>
              <w:tabs>
                <w:tab w:val="left" w:pos="8789"/>
              </w:tabs>
              <w:jc w:val="center"/>
              <w:rPr>
                <w:color w:val="000000"/>
                <w:sz w:val="24"/>
                <w:szCs w:val="24"/>
                <w:lang w:val="en-GB"/>
              </w:rPr>
            </w:pPr>
            <w:r w:rsidRPr="009B72EE">
              <w:rPr>
                <w:color w:val="000000"/>
                <w:sz w:val="24"/>
                <w:szCs w:val="24"/>
                <w:lang w:val="en-GB"/>
              </w:rPr>
              <w:t>Fe (</w:t>
            </w:r>
            <w:proofErr w:type="spellStart"/>
            <w:r w:rsidRPr="009B72EE">
              <w:rPr>
                <w:color w:val="000000"/>
                <w:sz w:val="24"/>
                <w:szCs w:val="24"/>
                <w:lang w:val="en-GB"/>
              </w:rPr>
              <w:t>MPa</w:t>
            </w:r>
            <w:proofErr w:type="spellEnd"/>
            <w:r w:rsidRPr="009B72EE">
              <w:rPr>
                <w:color w:val="000000"/>
                <w:sz w:val="24"/>
                <w:szCs w:val="24"/>
                <w:lang w:val="en-GB"/>
              </w:rPr>
              <w:t>)</w:t>
            </w:r>
          </w:p>
        </w:tc>
        <w:tc>
          <w:tcPr>
            <w:tcW w:w="1316" w:type="dxa"/>
            <w:vAlign w:val="center"/>
          </w:tcPr>
          <w:p w:rsidR="0095779F" w:rsidRPr="009B72EE" w:rsidRDefault="0095779F" w:rsidP="00555D5A">
            <w:pPr>
              <w:pStyle w:val="Corpsdetexte"/>
              <w:tabs>
                <w:tab w:val="left" w:pos="8789"/>
              </w:tabs>
              <w:jc w:val="center"/>
              <w:rPr>
                <w:color w:val="000000"/>
                <w:sz w:val="24"/>
                <w:szCs w:val="24"/>
              </w:rPr>
            </w:pPr>
            <w:r w:rsidRPr="009B72EE">
              <w:rPr>
                <w:color w:val="000000"/>
                <w:sz w:val="24"/>
                <w:szCs w:val="24"/>
              </w:rPr>
              <w:sym w:font="Symbol" w:char="F073"/>
            </w:r>
            <w:r w:rsidRPr="009B72EE">
              <w:rPr>
                <w:color w:val="000000"/>
                <w:sz w:val="24"/>
                <w:szCs w:val="24"/>
                <w:vertAlign w:val="subscript"/>
              </w:rPr>
              <w:t>s</w:t>
            </w:r>
            <w:r w:rsidRPr="009B72EE">
              <w:rPr>
                <w:color w:val="000000"/>
                <w:sz w:val="24"/>
                <w:szCs w:val="24"/>
              </w:rPr>
              <w:t xml:space="preserve"> (</w:t>
            </w:r>
            <w:proofErr w:type="spellStart"/>
            <w:r w:rsidRPr="009B72EE">
              <w:rPr>
                <w:color w:val="000000"/>
                <w:sz w:val="24"/>
                <w:szCs w:val="24"/>
              </w:rPr>
              <w:t>MPa</w:t>
            </w:r>
            <w:proofErr w:type="spellEnd"/>
            <w:r w:rsidRPr="009B72EE">
              <w:rPr>
                <w:color w:val="000000"/>
                <w:sz w:val="24"/>
                <w:szCs w:val="24"/>
              </w:rPr>
              <w:t>)</w:t>
            </w:r>
          </w:p>
        </w:tc>
      </w:tr>
      <w:tr w:rsidR="0095779F" w:rsidRPr="009B72EE" w:rsidTr="00555D5A">
        <w:trPr>
          <w:tblCellSpacing w:w="20" w:type="dxa"/>
          <w:jc w:val="center"/>
        </w:trPr>
        <w:tc>
          <w:tcPr>
            <w:tcW w:w="1630" w:type="dxa"/>
            <w:vAlign w:val="center"/>
          </w:tcPr>
          <w:p w:rsidR="0095779F" w:rsidRPr="009B72EE" w:rsidRDefault="0095779F" w:rsidP="00555D5A">
            <w:pPr>
              <w:pStyle w:val="Corpsdetexte"/>
              <w:tabs>
                <w:tab w:val="left" w:pos="8789"/>
              </w:tabs>
              <w:jc w:val="center"/>
              <w:rPr>
                <w:color w:val="000000"/>
                <w:sz w:val="24"/>
                <w:szCs w:val="24"/>
              </w:rPr>
            </w:pPr>
            <w:r w:rsidRPr="009B72EE">
              <w:rPr>
                <w:color w:val="000000"/>
                <w:sz w:val="24"/>
                <w:szCs w:val="24"/>
              </w:rPr>
              <w:t>Durable</w:t>
            </w:r>
          </w:p>
        </w:tc>
        <w:tc>
          <w:tcPr>
            <w:tcW w:w="850" w:type="dxa"/>
            <w:vAlign w:val="center"/>
          </w:tcPr>
          <w:p w:rsidR="0095779F" w:rsidRPr="009B72EE" w:rsidRDefault="0095779F" w:rsidP="00555D5A">
            <w:pPr>
              <w:pStyle w:val="Corpsdetexte"/>
              <w:tabs>
                <w:tab w:val="left" w:pos="8789"/>
              </w:tabs>
              <w:jc w:val="center"/>
              <w:rPr>
                <w:color w:val="000000"/>
                <w:sz w:val="24"/>
                <w:szCs w:val="24"/>
              </w:rPr>
            </w:pPr>
            <w:r w:rsidRPr="009B72EE">
              <w:rPr>
                <w:color w:val="000000"/>
                <w:sz w:val="24"/>
                <w:szCs w:val="24"/>
              </w:rPr>
              <w:t>1,5</w:t>
            </w:r>
          </w:p>
        </w:tc>
        <w:tc>
          <w:tcPr>
            <w:tcW w:w="1468" w:type="dxa"/>
            <w:vAlign w:val="center"/>
          </w:tcPr>
          <w:p w:rsidR="0095779F" w:rsidRPr="009B72EE" w:rsidRDefault="0095779F" w:rsidP="00555D5A">
            <w:pPr>
              <w:pStyle w:val="Corpsdetexte"/>
              <w:tabs>
                <w:tab w:val="left" w:pos="8789"/>
              </w:tabs>
              <w:jc w:val="center"/>
              <w:rPr>
                <w:color w:val="000000"/>
                <w:sz w:val="24"/>
                <w:szCs w:val="24"/>
              </w:rPr>
            </w:pPr>
            <w:r w:rsidRPr="009B72EE">
              <w:rPr>
                <w:color w:val="000000"/>
                <w:sz w:val="24"/>
                <w:szCs w:val="24"/>
              </w:rPr>
              <w:t>25</w:t>
            </w:r>
          </w:p>
        </w:tc>
        <w:tc>
          <w:tcPr>
            <w:tcW w:w="1316" w:type="dxa"/>
            <w:vAlign w:val="center"/>
          </w:tcPr>
          <w:p w:rsidR="0095779F" w:rsidRPr="009B72EE" w:rsidRDefault="0095779F" w:rsidP="00555D5A">
            <w:pPr>
              <w:pStyle w:val="Corpsdetexte"/>
              <w:tabs>
                <w:tab w:val="left" w:pos="8789"/>
              </w:tabs>
              <w:jc w:val="center"/>
              <w:rPr>
                <w:color w:val="000000"/>
                <w:sz w:val="24"/>
                <w:szCs w:val="24"/>
              </w:rPr>
            </w:pPr>
            <w:r w:rsidRPr="009B72EE">
              <w:rPr>
                <w:color w:val="000000"/>
                <w:sz w:val="24"/>
                <w:szCs w:val="24"/>
              </w:rPr>
              <w:t>14,167</w:t>
            </w:r>
          </w:p>
        </w:tc>
        <w:tc>
          <w:tcPr>
            <w:tcW w:w="1316" w:type="dxa"/>
            <w:vAlign w:val="center"/>
          </w:tcPr>
          <w:p w:rsidR="0095779F" w:rsidRPr="009B72EE" w:rsidRDefault="0095779F" w:rsidP="00555D5A">
            <w:pPr>
              <w:pStyle w:val="Corpsdetexte"/>
              <w:tabs>
                <w:tab w:val="left" w:pos="8789"/>
              </w:tabs>
              <w:jc w:val="center"/>
              <w:rPr>
                <w:color w:val="000000"/>
                <w:sz w:val="24"/>
                <w:szCs w:val="24"/>
              </w:rPr>
            </w:pPr>
            <w:r w:rsidRPr="009B72EE">
              <w:rPr>
                <w:color w:val="000000"/>
                <w:sz w:val="24"/>
                <w:szCs w:val="24"/>
              </w:rPr>
              <w:t>1,15</w:t>
            </w:r>
          </w:p>
        </w:tc>
        <w:tc>
          <w:tcPr>
            <w:tcW w:w="1316" w:type="dxa"/>
            <w:vAlign w:val="center"/>
          </w:tcPr>
          <w:p w:rsidR="0095779F" w:rsidRPr="009B72EE" w:rsidRDefault="0095779F" w:rsidP="00555D5A">
            <w:pPr>
              <w:pStyle w:val="Corpsdetexte"/>
              <w:tabs>
                <w:tab w:val="left" w:pos="8789"/>
              </w:tabs>
              <w:jc w:val="center"/>
              <w:rPr>
                <w:color w:val="000000"/>
                <w:sz w:val="24"/>
                <w:szCs w:val="24"/>
              </w:rPr>
            </w:pPr>
            <w:r w:rsidRPr="009B72EE">
              <w:rPr>
                <w:color w:val="000000"/>
                <w:sz w:val="24"/>
                <w:szCs w:val="24"/>
              </w:rPr>
              <w:t>400</w:t>
            </w:r>
          </w:p>
        </w:tc>
        <w:tc>
          <w:tcPr>
            <w:tcW w:w="1316" w:type="dxa"/>
            <w:vAlign w:val="center"/>
          </w:tcPr>
          <w:p w:rsidR="0095779F" w:rsidRPr="009B72EE" w:rsidRDefault="0095779F" w:rsidP="00555D5A">
            <w:pPr>
              <w:pStyle w:val="Corpsdetexte"/>
              <w:tabs>
                <w:tab w:val="left" w:pos="8789"/>
              </w:tabs>
              <w:jc w:val="center"/>
              <w:rPr>
                <w:color w:val="000000"/>
                <w:sz w:val="24"/>
                <w:szCs w:val="24"/>
              </w:rPr>
            </w:pPr>
            <w:r w:rsidRPr="009B72EE">
              <w:rPr>
                <w:color w:val="000000"/>
                <w:sz w:val="24"/>
                <w:szCs w:val="24"/>
              </w:rPr>
              <w:t>348</w:t>
            </w:r>
          </w:p>
        </w:tc>
      </w:tr>
      <w:tr w:rsidR="0095779F" w:rsidRPr="009B72EE" w:rsidTr="00555D5A">
        <w:trPr>
          <w:tblCellSpacing w:w="20" w:type="dxa"/>
          <w:jc w:val="center"/>
        </w:trPr>
        <w:tc>
          <w:tcPr>
            <w:tcW w:w="1630" w:type="dxa"/>
            <w:vAlign w:val="center"/>
          </w:tcPr>
          <w:p w:rsidR="0095779F" w:rsidRPr="009B72EE" w:rsidRDefault="0095779F" w:rsidP="00555D5A">
            <w:pPr>
              <w:pStyle w:val="Corpsdetexte"/>
              <w:tabs>
                <w:tab w:val="left" w:pos="8789"/>
              </w:tabs>
              <w:jc w:val="center"/>
              <w:rPr>
                <w:color w:val="000000"/>
                <w:sz w:val="24"/>
                <w:szCs w:val="24"/>
              </w:rPr>
            </w:pPr>
            <w:r w:rsidRPr="009B72EE">
              <w:rPr>
                <w:color w:val="000000"/>
                <w:sz w:val="24"/>
                <w:szCs w:val="24"/>
              </w:rPr>
              <w:t>Accidentelle</w:t>
            </w:r>
          </w:p>
        </w:tc>
        <w:tc>
          <w:tcPr>
            <w:tcW w:w="850" w:type="dxa"/>
            <w:vAlign w:val="center"/>
          </w:tcPr>
          <w:p w:rsidR="0095779F" w:rsidRPr="009B72EE" w:rsidRDefault="0095779F" w:rsidP="00555D5A">
            <w:pPr>
              <w:pStyle w:val="Corpsdetexte"/>
              <w:tabs>
                <w:tab w:val="left" w:pos="8789"/>
              </w:tabs>
              <w:jc w:val="center"/>
              <w:rPr>
                <w:color w:val="000000"/>
                <w:sz w:val="24"/>
                <w:szCs w:val="24"/>
              </w:rPr>
            </w:pPr>
            <w:r w:rsidRPr="009B72EE">
              <w:rPr>
                <w:color w:val="000000"/>
                <w:sz w:val="24"/>
                <w:szCs w:val="24"/>
              </w:rPr>
              <w:t>1,15</w:t>
            </w:r>
          </w:p>
        </w:tc>
        <w:tc>
          <w:tcPr>
            <w:tcW w:w="1468" w:type="dxa"/>
            <w:vAlign w:val="center"/>
          </w:tcPr>
          <w:p w:rsidR="0095779F" w:rsidRPr="009B72EE" w:rsidRDefault="0095779F" w:rsidP="00555D5A">
            <w:pPr>
              <w:pStyle w:val="Corpsdetexte"/>
              <w:tabs>
                <w:tab w:val="left" w:pos="8789"/>
              </w:tabs>
              <w:jc w:val="center"/>
              <w:rPr>
                <w:color w:val="000000"/>
                <w:sz w:val="24"/>
                <w:szCs w:val="24"/>
              </w:rPr>
            </w:pPr>
            <w:r w:rsidRPr="009B72EE">
              <w:rPr>
                <w:color w:val="000000"/>
                <w:sz w:val="24"/>
                <w:szCs w:val="24"/>
              </w:rPr>
              <w:t>25</w:t>
            </w:r>
          </w:p>
        </w:tc>
        <w:tc>
          <w:tcPr>
            <w:tcW w:w="1316" w:type="dxa"/>
            <w:vAlign w:val="center"/>
          </w:tcPr>
          <w:p w:rsidR="0095779F" w:rsidRPr="009B72EE" w:rsidRDefault="0095779F" w:rsidP="00555D5A">
            <w:pPr>
              <w:pStyle w:val="Corpsdetexte"/>
              <w:tabs>
                <w:tab w:val="left" w:pos="8789"/>
              </w:tabs>
              <w:jc w:val="center"/>
              <w:rPr>
                <w:color w:val="000000"/>
                <w:sz w:val="24"/>
                <w:szCs w:val="24"/>
              </w:rPr>
            </w:pPr>
            <w:r w:rsidRPr="009B72EE">
              <w:rPr>
                <w:color w:val="000000"/>
                <w:sz w:val="24"/>
                <w:szCs w:val="24"/>
              </w:rPr>
              <w:t>21,73</w:t>
            </w:r>
          </w:p>
        </w:tc>
        <w:tc>
          <w:tcPr>
            <w:tcW w:w="1316" w:type="dxa"/>
            <w:vAlign w:val="center"/>
          </w:tcPr>
          <w:p w:rsidR="0095779F" w:rsidRPr="009B72EE" w:rsidRDefault="0095779F" w:rsidP="00555D5A">
            <w:pPr>
              <w:pStyle w:val="Corpsdetexte"/>
              <w:tabs>
                <w:tab w:val="left" w:pos="8789"/>
              </w:tabs>
              <w:jc w:val="center"/>
              <w:rPr>
                <w:color w:val="000000"/>
                <w:sz w:val="24"/>
                <w:szCs w:val="24"/>
              </w:rPr>
            </w:pPr>
            <w:r w:rsidRPr="009B72EE">
              <w:rPr>
                <w:color w:val="000000"/>
                <w:sz w:val="24"/>
                <w:szCs w:val="24"/>
              </w:rPr>
              <w:t>1</w:t>
            </w:r>
          </w:p>
        </w:tc>
        <w:tc>
          <w:tcPr>
            <w:tcW w:w="1316" w:type="dxa"/>
            <w:vAlign w:val="center"/>
          </w:tcPr>
          <w:p w:rsidR="0095779F" w:rsidRPr="009B72EE" w:rsidRDefault="0095779F" w:rsidP="00555D5A">
            <w:pPr>
              <w:pStyle w:val="Corpsdetexte"/>
              <w:tabs>
                <w:tab w:val="left" w:pos="8789"/>
              </w:tabs>
              <w:jc w:val="center"/>
              <w:rPr>
                <w:color w:val="000000"/>
                <w:sz w:val="24"/>
                <w:szCs w:val="24"/>
              </w:rPr>
            </w:pPr>
            <w:r w:rsidRPr="009B72EE">
              <w:rPr>
                <w:color w:val="000000"/>
                <w:sz w:val="24"/>
                <w:szCs w:val="24"/>
              </w:rPr>
              <w:t>400</w:t>
            </w:r>
          </w:p>
        </w:tc>
        <w:tc>
          <w:tcPr>
            <w:tcW w:w="1316" w:type="dxa"/>
            <w:vAlign w:val="center"/>
          </w:tcPr>
          <w:p w:rsidR="0095779F" w:rsidRPr="009B72EE" w:rsidRDefault="0095779F" w:rsidP="00555D5A">
            <w:pPr>
              <w:pStyle w:val="Corpsdetexte"/>
              <w:tabs>
                <w:tab w:val="left" w:pos="8789"/>
              </w:tabs>
              <w:jc w:val="center"/>
              <w:rPr>
                <w:color w:val="000000"/>
                <w:sz w:val="24"/>
                <w:szCs w:val="24"/>
              </w:rPr>
            </w:pPr>
            <w:r w:rsidRPr="009B72EE">
              <w:rPr>
                <w:color w:val="000000"/>
                <w:sz w:val="24"/>
                <w:szCs w:val="24"/>
              </w:rPr>
              <w:t>400</w:t>
            </w:r>
          </w:p>
        </w:tc>
      </w:tr>
    </w:tbl>
    <w:p w:rsidR="0095779F" w:rsidRPr="009B72EE" w:rsidRDefault="0095779F" w:rsidP="0095779F">
      <w:pPr>
        <w:pStyle w:val="Corpsdetexte"/>
        <w:rPr>
          <w:color w:val="000000"/>
          <w:sz w:val="26"/>
          <w:szCs w:val="26"/>
        </w:rPr>
      </w:pPr>
    </w:p>
    <w:p w:rsidR="0095779F" w:rsidRPr="009B72EE" w:rsidRDefault="0095779F" w:rsidP="0095779F">
      <w:pPr>
        <w:pStyle w:val="Corpsdetexte"/>
        <w:rPr>
          <w:color w:val="000000"/>
          <w:sz w:val="26"/>
          <w:szCs w:val="26"/>
        </w:rPr>
      </w:pPr>
      <w:r w:rsidRPr="009B72EE">
        <w:rPr>
          <w:color w:val="000000"/>
          <w:sz w:val="26"/>
          <w:szCs w:val="26"/>
        </w:rPr>
        <w:t xml:space="preserve">                 Tableau1 : caractéristiques mécanique des matériaux</w:t>
      </w:r>
    </w:p>
    <w:p w:rsidR="0095779F" w:rsidRPr="009B72EE" w:rsidRDefault="0095779F" w:rsidP="0095779F">
      <w:pPr>
        <w:pStyle w:val="Corpsdetexte"/>
        <w:tabs>
          <w:tab w:val="left" w:pos="8789"/>
        </w:tabs>
        <w:jc w:val="center"/>
        <w:rPr>
          <w:bCs/>
          <w:iCs/>
          <w:smallCaps/>
          <w:color w:val="000000"/>
          <w:sz w:val="24"/>
          <w:szCs w:val="24"/>
        </w:rPr>
      </w:pPr>
    </w:p>
    <w:p w:rsidR="0095779F" w:rsidRPr="009B72EE" w:rsidRDefault="0095779F" w:rsidP="0095779F">
      <w:pPr>
        <w:pStyle w:val="Corpsdetexte"/>
        <w:tabs>
          <w:tab w:val="left" w:pos="8789"/>
        </w:tabs>
        <w:ind w:left="360"/>
        <w:jc w:val="both"/>
        <w:rPr>
          <w:iCs/>
          <w:color w:val="000000"/>
          <w:sz w:val="26"/>
          <w:szCs w:val="26"/>
        </w:rPr>
      </w:pPr>
      <w:r w:rsidRPr="009B72EE">
        <w:rPr>
          <w:b/>
          <w:bCs/>
          <w:i/>
          <w:iCs/>
          <w:caps/>
          <w:color w:val="000000"/>
          <w:sz w:val="24"/>
          <w:szCs w:val="24"/>
        </w:rPr>
        <w:t xml:space="preserve">  </w:t>
      </w:r>
      <w:r w:rsidRPr="009B72EE">
        <w:rPr>
          <w:b/>
          <w:iCs/>
          <w:color w:val="000000"/>
          <w:sz w:val="26"/>
          <w:szCs w:val="26"/>
        </w:rPr>
        <w:t>Combinaison des charges</w:t>
      </w:r>
      <w:r w:rsidRPr="009B72EE">
        <w:rPr>
          <w:iCs/>
          <w:color w:val="000000"/>
          <w:sz w:val="26"/>
          <w:szCs w:val="26"/>
        </w:rPr>
        <w:t> :</w:t>
      </w:r>
    </w:p>
    <w:p w:rsidR="0095779F" w:rsidRPr="009B72EE" w:rsidRDefault="0095779F" w:rsidP="0095779F">
      <w:pPr>
        <w:pStyle w:val="Corpsdetexte"/>
        <w:tabs>
          <w:tab w:val="left" w:pos="8789"/>
        </w:tabs>
        <w:jc w:val="both"/>
        <w:rPr>
          <w:color w:val="000000"/>
          <w:sz w:val="26"/>
          <w:szCs w:val="26"/>
        </w:rPr>
      </w:pPr>
      <w:r w:rsidRPr="009B72EE">
        <w:rPr>
          <w:color w:val="000000"/>
          <w:sz w:val="26"/>
          <w:szCs w:val="26"/>
        </w:rPr>
        <w:t>En fonction du type de sollicitation, on distingue les différentes combinaisons suivantes :</w:t>
      </w:r>
    </w:p>
    <w:p w:rsidR="0095779F" w:rsidRPr="009B72EE" w:rsidRDefault="0095779F" w:rsidP="001352AA">
      <w:pPr>
        <w:pStyle w:val="Corpsdetexte"/>
        <w:numPr>
          <w:ilvl w:val="0"/>
          <w:numId w:val="83"/>
        </w:numPr>
        <w:tabs>
          <w:tab w:val="left" w:pos="8789"/>
        </w:tabs>
        <w:spacing w:after="0" w:line="360" w:lineRule="auto"/>
        <w:jc w:val="both"/>
        <w:rPr>
          <w:b/>
          <w:i/>
          <w:color w:val="000000"/>
          <w:sz w:val="26"/>
          <w:szCs w:val="26"/>
          <w:lang w:val="de-DE"/>
        </w:rPr>
      </w:pPr>
      <w:r w:rsidRPr="009B72EE">
        <w:rPr>
          <w:b/>
          <w:i/>
          <w:color w:val="000000"/>
          <w:sz w:val="26"/>
          <w:szCs w:val="26"/>
          <w:lang w:val="de-DE"/>
        </w:rPr>
        <w:t>Selen  CBA93</w:t>
      </w:r>
    </w:p>
    <w:p w:rsidR="0095779F" w:rsidRPr="009B72EE" w:rsidRDefault="0095779F" w:rsidP="0095779F">
      <w:pPr>
        <w:pStyle w:val="Corpsdetexte"/>
        <w:tabs>
          <w:tab w:val="left" w:pos="8789"/>
        </w:tabs>
        <w:ind w:left="360"/>
        <w:jc w:val="both"/>
        <w:rPr>
          <w:color w:val="000000"/>
          <w:sz w:val="26"/>
          <w:szCs w:val="26"/>
        </w:rPr>
      </w:pPr>
      <w:r w:rsidRPr="009B72EE">
        <w:rPr>
          <w:color w:val="000000"/>
          <w:sz w:val="26"/>
          <w:szCs w:val="26"/>
        </w:rPr>
        <w:t xml:space="preserve">E L U </w:t>
      </w:r>
      <w:proofErr w:type="gramStart"/>
      <w:r w:rsidRPr="009B72EE">
        <w:rPr>
          <w:color w:val="000000"/>
          <w:sz w:val="26"/>
          <w:szCs w:val="26"/>
        </w:rPr>
        <w:t>.…………</w:t>
      </w:r>
      <w:proofErr w:type="gramEnd"/>
      <w:r w:rsidRPr="009B72EE">
        <w:rPr>
          <w:color w:val="000000"/>
          <w:sz w:val="26"/>
          <w:szCs w:val="26"/>
        </w:rPr>
        <w:t>1,35 G + 1,5 Q</w:t>
      </w:r>
    </w:p>
    <w:p w:rsidR="0095779F" w:rsidRPr="009B72EE" w:rsidRDefault="0095779F" w:rsidP="0095779F">
      <w:pPr>
        <w:pStyle w:val="Corpsdetexte"/>
        <w:tabs>
          <w:tab w:val="left" w:pos="8789"/>
        </w:tabs>
        <w:ind w:left="360"/>
        <w:jc w:val="both"/>
        <w:rPr>
          <w:color w:val="000000"/>
          <w:sz w:val="26"/>
          <w:szCs w:val="26"/>
        </w:rPr>
      </w:pPr>
      <w:r w:rsidRPr="009B72EE">
        <w:rPr>
          <w:color w:val="000000"/>
          <w:sz w:val="26"/>
          <w:szCs w:val="26"/>
          <w:lang w:val="de-DE"/>
        </w:rPr>
        <w:t xml:space="preserve">E L S .....................     </w:t>
      </w:r>
      <w:r w:rsidRPr="009B72EE">
        <w:rPr>
          <w:color w:val="000000"/>
          <w:sz w:val="26"/>
          <w:szCs w:val="26"/>
        </w:rPr>
        <w:t>G + Q</w:t>
      </w:r>
    </w:p>
    <w:p w:rsidR="0095779F" w:rsidRPr="009B72EE" w:rsidRDefault="0095779F" w:rsidP="001352AA">
      <w:pPr>
        <w:pStyle w:val="Corpsdetexte"/>
        <w:numPr>
          <w:ilvl w:val="0"/>
          <w:numId w:val="83"/>
        </w:numPr>
        <w:tabs>
          <w:tab w:val="left" w:pos="8789"/>
        </w:tabs>
        <w:spacing w:after="0" w:line="360" w:lineRule="auto"/>
        <w:jc w:val="both"/>
        <w:rPr>
          <w:color w:val="000000"/>
          <w:sz w:val="26"/>
          <w:szCs w:val="26"/>
        </w:rPr>
      </w:pPr>
      <w:r w:rsidRPr="009B72EE">
        <w:rPr>
          <w:b/>
          <w:i/>
          <w:color w:val="000000"/>
          <w:sz w:val="26"/>
          <w:szCs w:val="26"/>
          <w:lang w:val="de-DE"/>
        </w:rPr>
        <w:t>Selen</w:t>
      </w:r>
      <w:r w:rsidRPr="009B72EE">
        <w:rPr>
          <w:b/>
          <w:i/>
          <w:color w:val="000000"/>
          <w:sz w:val="26"/>
          <w:szCs w:val="26"/>
        </w:rPr>
        <w:t xml:space="preserve"> RPA 99</w:t>
      </w:r>
      <w:r w:rsidRPr="009B72EE">
        <w:rPr>
          <w:color w:val="000000"/>
          <w:sz w:val="26"/>
          <w:szCs w:val="26"/>
        </w:rPr>
        <w:t>   (situation accidentelle)</w:t>
      </w:r>
    </w:p>
    <w:p w:rsidR="0095779F" w:rsidRPr="009B72EE" w:rsidRDefault="0095779F" w:rsidP="0095779F">
      <w:pPr>
        <w:pStyle w:val="Corpsdetexte"/>
        <w:tabs>
          <w:tab w:val="left" w:pos="8789"/>
        </w:tabs>
        <w:jc w:val="both"/>
        <w:rPr>
          <w:color w:val="000000"/>
          <w:sz w:val="26"/>
          <w:szCs w:val="26"/>
        </w:rPr>
      </w:pPr>
      <w:r w:rsidRPr="009B72EE">
        <w:rPr>
          <w:color w:val="000000"/>
          <w:sz w:val="26"/>
          <w:szCs w:val="26"/>
        </w:rPr>
        <w:t xml:space="preserve">               G + Q  ± E</w:t>
      </w:r>
    </w:p>
    <w:p w:rsidR="0095779F" w:rsidRPr="009B72EE" w:rsidRDefault="0095779F" w:rsidP="0095779F">
      <w:pPr>
        <w:pStyle w:val="Corpsdetexte"/>
        <w:tabs>
          <w:tab w:val="left" w:pos="8789"/>
        </w:tabs>
        <w:jc w:val="both"/>
        <w:rPr>
          <w:color w:val="000000"/>
          <w:sz w:val="26"/>
          <w:szCs w:val="26"/>
        </w:rPr>
      </w:pPr>
      <w:r w:rsidRPr="009B72EE">
        <w:rPr>
          <w:color w:val="000000"/>
          <w:sz w:val="26"/>
          <w:szCs w:val="26"/>
        </w:rPr>
        <w:t xml:space="preserve">              0,8G ± E</w:t>
      </w:r>
    </w:p>
    <w:p w:rsidR="0095779F" w:rsidRPr="003C24C3" w:rsidRDefault="0095779F" w:rsidP="0095779F">
      <w:pPr>
        <w:pStyle w:val="Corpsdetexte"/>
        <w:tabs>
          <w:tab w:val="left" w:pos="8789"/>
        </w:tabs>
        <w:jc w:val="both"/>
        <w:rPr>
          <w:rFonts w:asciiTheme="majorBidi" w:hAnsiTheme="majorBidi" w:cstheme="majorBidi"/>
          <w:color w:val="000000"/>
          <w:sz w:val="26"/>
          <w:szCs w:val="26"/>
        </w:rPr>
      </w:pPr>
      <w:r w:rsidRPr="003C24C3">
        <w:rPr>
          <w:rFonts w:asciiTheme="majorBidi" w:hAnsiTheme="majorBidi" w:cstheme="majorBidi"/>
          <w:color w:val="000000"/>
          <w:sz w:val="26"/>
          <w:szCs w:val="26"/>
        </w:rPr>
        <w:t xml:space="preserve">La section d’acier sera calculée pour différentes combinaisons d’efforts  internes </w:t>
      </w:r>
    </w:p>
    <w:p w:rsidR="0095779F" w:rsidRPr="003C24C3" w:rsidRDefault="0095779F" w:rsidP="0095779F">
      <w:pPr>
        <w:pStyle w:val="Corpsdetexte"/>
        <w:tabs>
          <w:tab w:val="left" w:pos="8789"/>
        </w:tabs>
        <w:ind w:left="360"/>
        <w:jc w:val="both"/>
        <w:rPr>
          <w:rFonts w:asciiTheme="majorBidi" w:hAnsiTheme="majorBidi" w:cstheme="majorBidi"/>
          <w:color w:val="000000"/>
          <w:sz w:val="26"/>
          <w:szCs w:val="26"/>
        </w:rPr>
      </w:pPr>
      <w:proofErr w:type="spellStart"/>
      <w:r w:rsidRPr="003C24C3">
        <w:rPr>
          <w:rFonts w:asciiTheme="majorBidi" w:hAnsiTheme="majorBidi" w:cstheme="majorBidi"/>
          <w:color w:val="000000"/>
          <w:sz w:val="26"/>
          <w:szCs w:val="26"/>
        </w:rPr>
        <w:t>N</w:t>
      </w:r>
      <w:r w:rsidRPr="003C24C3">
        <w:rPr>
          <w:rFonts w:asciiTheme="majorBidi" w:hAnsiTheme="majorBidi" w:cstheme="majorBidi"/>
          <w:color w:val="000000"/>
          <w:sz w:val="26"/>
          <w:szCs w:val="26"/>
          <w:vertAlign w:val="superscript"/>
        </w:rPr>
        <w:t>max</w:t>
      </w:r>
      <w:proofErr w:type="spellEnd"/>
      <w:r w:rsidRPr="003C24C3">
        <w:rPr>
          <w:rFonts w:asciiTheme="majorBidi" w:hAnsiTheme="majorBidi" w:cstheme="majorBidi"/>
          <w:color w:val="000000"/>
          <w:sz w:val="26"/>
          <w:szCs w:val="26"/>
        </w:rPr>
        <w:t xml:space="preserve">      :    </w:t>
      </w:r>
      <w:proofErr w:type="spellStart"/>
      <w:r w:rsidRPr="003C24C3">
        <w:rPr>
          <w:rFonts w:asciiTheme="majorBidi" w:hAnsiTheme="majorBidi" w:cstheme="majorBidi"/>
          <w:color w:val="000000"/>
          <w:sz w:val="26"/>
          <w:szCs w:val="26"/>
        </w:rPr>
        <w:t>M</w:t>
      </w:r>
      <w:r w:rsidRPr="003C24C3">
        <w:rPr>
          <w:rFonts w:asciiTheme="majorBidi" w:hAnsiTheme="majorBidi" w:cstheme="majorBidi"/>
          <w:color w:val="000000"/>
          <w:sz w:val="26"/>
          <w:szCs w:val="26"/>
          <w:vertAlign w:val="superscript"/>
        </w:rPr>
        <w:t>correspondant</w:t>
      </w:r>
      <w:proofErr w:type="spellEnd"/>
    </w:p>
    <w:p w:rsidR="00555D5A" w:rsidRDefault="0095779F" w:rsidP="00555D5A">
      <w:pPr>
        <w:pStyle w:val="Corpsdetexte"/>
        <w:tabs>
          <w:tab w:val="left" w:pos="8789"/>
        </w:tabs>
        <w:ind w:left="360"/>
        <w:jc w:val="both"/>
        <w:rPr>
          <w:rFonts w:asciiTheme="majorBidi" w:hAnsiTheme="majorBidi" w:cstheme="majorBidi"/>
          <w:color w:val="000000"/>
          <w:sz w:val="26"/>
          <w:szCs w:val="26"/>
          <w:vertAlign w:val="superscript"/>
        </w:rPr>
      </w:pPr>
      <w:proofErr w:type="spellStart"/>
      <w:r w:rsidRPr="003C24C3">
        <w:rPr>
          <w:rFonts w:asciiTheme="majorBidi" w:hAnsiTheme="majorBidi" w:cstheme="majorBidi"/>
          <w:color w:val="000000"/>
          <w:sz w:val="26"/>
          <w:szCs w:val="26"/>
        </w:rPr>
        <w:t>N</w:t>
      </w:r>
      <w:r w:rsidRPr="003C24C3">
        <w:rPr>
          <w:rFonts w:asciiTheme="majorBidi" w:hAnsiTheme="majorBidi" w:cstheme="majorBidi"/>
          <w:color w:val="000000"/>
          <w:sz w:val="26"/>
          <w:szCs w:val="26"/>
          <w:vertAlign w:val="superscript"/>
        </w:rPr>
        <w:t>min</w:t>
      </w:r>
      <w:proofErr w:type="spellEnd"/>
      <w:r w:rsidRPr="003C24C3">
        <w:rPr>
          <w:rFonts w:asciiTheme="majorBidi" w:hAnsiTheme="majorBidi" w:cstheme="majorBidi"/>
          <w:color w:val="000000"/>
          <w:sz w:val="26"/>
          <w:szCs w:val="26"/>
        </w:rPr>
        <w:t xml:space="preserve">      :    </w:t>
      </w:r>
      <w:proofErr w:type="spellStart"/>
      <w:r w:rsidRPr="003C24C3">
        <w:rPr>
          <w:rFonts w:asciiTheme="majorBidi" w:hAnsiTheme="majorBidi" w:cstheme="majorBidi"/>
          <w:color w:val="000000"/>
          <w:sz w:val="26"/>
          <w:szCs w:val="26"/>
        </w:rPr>
        <w:t>M</w:t>
      </w:r>
      <w:r w:rsidRPr="003C24C3">
        <w:rPr>
          <w:rFonts w:asciiTheme="majorBidi" w:hAnsiTheme="majorBidi" w:cstheme="majorBidi"/>
          <w:color w:val="000000"/>
          <w:sz w:val="26"/>
          <w:szCs w:val="26"/>
          <w:vertAlign w:val="superscript"/>
        </w:rPr>
        <w:t>correspondant</w:t>
      </w:r>
      <w:proofErr w:type="spellEnd"/>
    </w:p>
    <w:p w:rsidR="0095779F" w:rsidRPr="00555D5A" w:rsidRDefault="0095779F" w:rsidP="00555D5A">
      <w:pPr>
        <w:pStyle w:val="Corpsdetexte"/>
        <w:tabs>
          <w:tab w:val="left" w:pos="8789"/>
        </w:tabs>
        <w:ind w:left="360"/>
        <w:jc w:val="both"/>
        <w:rPr>
          <w:rFonts w:asciiTheme="majorBidi" w:hAnsiTheme="majorBidi" w:cstheme="majorBidi"/>
          <w:color w:val="000000"/>
          <w:sz w:val="26"/>
          <w:szCs w:val="26"/>
          <w:vertAlign w:val="superscript"/>
        </w:rPr>
      </w:pPr>
      <w:proofErr w:type="spellStart"/>
      <w:r w:rsidRPr="003C24C3">
        <w:rPr>
          <w:rFonts w:asciiTheme="majorBidi" w:hAnsiTheme="majorBidi" w:cstheme="majorBidi"/>
          <w:color w:val="000000"/>
          <w:sz w:val="26"/>
          <w:szCs w:val="26"/>
        </w:rPr>
        <w:lastRenderedPageBreak/>
        <w:t>M</w:t>
      </w:r>
      <w:r w:rsidRPr="003C24C3">
        <w:rPr>
          <w:rFonts w:asciiTheme="majorBidi" w:hAnsiTheme="majorBidi" w:cstheme="majorBidi"/>
          <w:color w:val="000000"/>
          <w:sz w:val="26"/>
          <w:szCs w:val="26"/>
          <w:vertAlign w:val="superscript"/>
        </w:rPr>
        <w:t>max</w:t>
      </w:r>
      <w:proofErr w:type="spellEnd"/>
      <w:r w:rsidRPr="003C24C3">
        <w:rPr>
          <w:rFonts w:asciiTheme="majorBidi" w:hAnsiTheme="majorBidi" w:cstheme="majorBidi"/>
          <w:color w:val="000000"/>
          <w:sz w:val="26"/>
          <w:szCs w:val="26"/>
        </w:rPr>
        <w:t xml:space="preserve">      :    </w:t>
      </w:r>
      <w:proofErr w:type="spellStart"/>
      <w:r w:rsidRPr="003C24C3">
        <w:rPr>
          <w:rFonts w:asciiTheme="majorBidi" w:hAnsiTheme="majorBidi" w:cstheme="majorBidi"/>
          <w:color w:val="000000"/>
          <w:sz w:val="26"/>
          <w:szCs w:val="26"/>
        </w:rPr>
        <w:t>N</w:t>
      </w:r>
      <w:r w:rsidRPr="003C24C3">
        <w:rPr>
          <w:rFonts w:asciiTheme="majorBidi" w:hAnsiTheme="majorBidi" w:cstheme="majorBidi"/>
          <w:color w:val="000000"/>
          <w:sz w:val="26"/>
          <w:szCs w:val="26"/>
          <w:vertAlign w:val="superscript"/>
        </w:rPr>
        <w:t>correspondant</w:t>
      </w:r>
      <w:proofErr w:type="spellEnd"/>
    </w:p>
    <w:p w:rsidR="0095779F" w:rsidRPr="003C24C3" w:rsidRDefault="0095779F" w:rsidP="0095779F">
      <w:pPr>
        <w:pStyle w:val="Corpsdetexte"/>
        <w:tabs>
          <w:tab w:val="left" w:pos="8789"/>
        </w:tabs>
        <w:ind w:left="360"/>
        <w:jc w:val="both"/>
        <w:rPr>
          <w:rFonts w:asciiTheme="majorBidi" w:hAnsiTheme="majorBidi" w:cstheme="majorBidi"/>
          <w:color w:val="000000"/>
          <w:sz w:val="26"/>
          <w:szCs w:val="26"/>
        </w:rPr>
      </w:pPr>
    </w:p>
    <w:p w:rsidR="0095779F" w:rsidRPr="00FB705F" w:rsidRDefault="0095779F" w:rsidP="0095779F">
      <w:pPr>
        <w:pStyle w:val="Corpsdetexte"/>
        <w:tabs>
          <w:tab w:val="left" w:pos="8789"/>
        </w:tabs>
        <w:jc w:val="both"/>
        <w:rPr>
          <w:rFonts w:asciiTheme="majorBidi" w:hAnsiTheme="majorBidi" w:cstheme="majorBidi"/>
          <w:iCs/>
          <w:color w:val="4F81BD" w:themeColor="accent1"/>
          <w:sz w:val="26"/>
          <w:szCs w:val="26"/>
        </w:rPr>
      </w:pPr>
      <w:r w:rsidRPr="00FB705F">
        <w:rPr>
          <w:rFonts w:asciiTheme="majorBidi" w:hAnsiTheme="majorBidi" w:cstheme="majorBidi"/>
          <w:b/>
          <w:iCs/>
          <w:color w:val="4F81BD" w:themeColor="accent1"/>
          <w:sz w:val="26"/>
          <w:szCs w:val="26"/>
        </w:rPr>
        <w:t>Recommandations des règles parasismique algérien RPA99</w:t>
      </w:r>
    </w:p>
    <w:p w:rsidR="0095779F" w:rsidRPr="003C24C3" w:rsidRDefault="0095779F" w:rsidP="0095779F">
      <w:pPr>
        <w:pStyle w:val="Corpsdetexte"/>
        <w:tabs>
          <w:tab w:val="num" w:pos="1080"/>
        </w:tabs>
        <w:rPr>
          <w:rFonts w:asciiTheme="majorBidi" w:hAnsiTheme="majorBidi" w:cstheme="majorBidi"/>
          <w:bCs/>
          <w:color w:val="000000"/>
          <w:sz w:val="26"/>
          <w:szCs w:val="26"/>
          <w:u w:val="single"/>
        </w:rPr>
      </w:pPr>
      <w:r>
        <w:rPr>
          <w:rFonts w:asciiTheme="majorBidi" w:hAnsiTheme="majorBidi" w:cstheme="majorBidi"/>
          <w:noProof/>
          <w:color w:val="000000"/>
          <w:sz w:val="26"/>
          <w:szCs w:val="26"/>
        </w:rPr>
        <w:t xml:space="preserve">                 </w:t>
      </w:r>
      <w:r w:rsidRPr="003C24C3">
        <w:rPr>
          <w:rFonts w:asciiTheme="majorBidi" w:hAnsiTheme="majorBidi" w:cstheme="majorBidi"/>
          <w:bCs/>
          <w:iCs/>
          <w:color w:val="000000"/>
          <w:sz w:val="26"/>
          <w:szCs w:val="26"/>
        </w:rPr>
        <w:t>Recommandations</w:t>
      </w:r>
      <w:r w:rsidRPr="003C24C3">
        <w:rPr>
          <w:rFonts w:asciiTheme="majorBidi" w:hAnsiTheme="majorBidi" w:cstheme="majorBidi"/>
          <w:bCs/>
          <w:color w:val="000000"/>
          <w:sz w:val="26"/>
          <w:szCs w:val="26"/>
        </w:rPr>
        <w:t xml:space="preserve"> de L’RPA99 « version 2003 » :</w:t>
      </w:r>
    </w:p>
    <w:p w:rsidR="0095779F" w:rsidRPr="003C24C3" w:rsidRDefault="0095779F" w:rsidP="001352AA">
      <w:pPr>
        <w:pStyle w:val="Corpsdetexte"/>
        <w:numPr>
          <w:ilvl w:val="0"/>
          <w:numId w:val="84"/>
        </w:numPr>
        <w:tabs>
          <w:tab w:val="clear" w:pos="720"/>
          <w:tab w:val="num" w:pos="2340"/>
        </w:tabs>
        <w:spacing w:before="120" w:after="0"/>
        <w:ind w:left="1620" w:firstLine="357"/>
        <w:rPr>
          <w:rFonts w:asciiTheme="majorBidi" w:hAnsiTheme="majorBidi" w:cstheme="majorBidi"/>
          <w:color w:val="000000"/>
          <w:sz w:val="26"/>
          <w:szCs w:val="26"/>
        </w:rPr>
      </w:pPr>
      <w:r w:rsidRPr="003C24C3">
        <w:rPr>
          <w:rFonts w:asciiTheme="majorBidi" w:hAnsiTheme="majorBidi" w:cstheme="majorBidi"/>
          <w:color w:val="000000"/>
          <w:sz w:val="26"/>
          <w:szCs w:val="26"/>
        </w:rPr>
        <w:t xml:space="preserve">Les armatures longitudinales doivent être à haute adhérence </w:t>
      </w:r>
    </w:p>
    <w:p w:rsidR="0095779F" w:rsidRPr="003C24C3" w:rsidRDefault="0095779F" w:rsidP="0095779F">
      <w:pPr>
        <w:pStyle w:val="Corpsdetexte"/>
        <w:spacing w:before="120"/>
        <w:ind w:left="1620"/>
        <w:rPr>
          <w:rFonts w:asciiTheme="majorBidi" w:hAnsiTheme="majorBidi" w:cstheme="majorBidi"/>
          <w:color w:val="000000"/>
          <w:sz w:val="26"/>
          <w:szCs w:val="26"/>
        </w:rPr>
      </w:pPr>
      <w:proofErr w:type="gramStart"/>
      <w:r w:rsidRPr="003C24C3">
        <w:rPr>
          <w:rFonts w:asciiTheme="majorBidi" w:hAnsiTheme="majorBidi" w:cstheme="majorBidi"/>
          <w:color w:val="000000"/>
          <w:sz w:val="26"/>
          <w:szCs w:val="26"/>
        </w:rPr>
        <w:t>droites</w:t>
      </w:r>
      <w:proofErr w:type="gramEnd"/>
      <w:r w:rsidRPr="003C24C3">
        <w:rPr>
          <w:rFonts w:asciiTheme="majorBidi" w:hAnsiTheme="majorBidi" w:cstheme="majorBidi"/>
          <w:color w:val="000000"/>
          <w:sz w:val="26"/>
          <w:szCs w:val="26"/>
        </w:rPr>
        <w:t xml:space="preserve"> et sans crochets.</w:t>
      </w:r>
    </w:p>
    <w:p w:rsidR="0095779F" w:rsidRPr="003C24C3" w:rsidRDefault="0095779F" w:rsidP="001352AA">
      <w:pPr>
        <w:pStyle w:val="Corpsdetexte"/>
        <w:numPr>
          <w:ilvl w:val="0"/>
          <w:numId w:val="84"/>
        </w:numPr>
        <w:tabs>
          <w:tab w:val="clear" w:pos="720"/>
          <w:tab w:val="num" w:pos="2340"/>
        </w:tabs>
        <w:spacing w:before="120" w:after="0"/>
        <w:ind w:left="1620" w:firstLine="357"/>
        <w:rPr>
          <w:rFonts w:asciiTheme="majorBidi" w:hAnsiTheme="majorBidi" w:cstheme="majorBidi"/>
          <w:color w:val="000000"/>
          <w:sz w:val="26"/>
          <w:szCs w:val="26"/>
        </w:rPr>
      </w:pPr>
      <w:r w:rsidRPr="003C24C3">
        <w:rPr>
          <w:rFonts w:asciiTheme="majorBidi" w:hAnsiTheme="majorBidi" w:cstheme="majorBidi"/>
          <w:color w:val="000000"/>
          <w:sz w:val="26"/>
          <w:szCs w:val="26"/>
        </w:rPr>
        <w:t>Leur pourcentag</w:t>
      </w:r>
      <w:r>
        <w:rPr>
          <w:rFonts w:asciiTheme="majorBidi" w:hAnsiTheme="majorBidi" w:cstheme="majorBidi"/>
          <w:color w:val="000000"/>
          <w:sz w:val="26"/>
          <w:szCs w:val="26"/>
        </w:rPr>
        <w:t xml:space="preserve">e </w:t>
      </w:r>
      <w:proofErr w:type="gramStart"/>
      <w:r>
        <w:rPr>
          <w:rFonts w:asciiTheme="majorBidi" w:hAnsiTheme="majorBidi" w:cstheme="majorBidi"/>
          <w:color w:val="000000"/>
          <w:sz w:val="26"/>
          <w:szCs w:val="26"/>
        </w:rPr>
        <w:t>minimale</w:t>
      </w:r>
      <w:proofErr w:type="gramEnd"/>
      <w:r>
        <w:rPr>
          <w:rFonts w:asciiTheme="majorBidi" w:hAnsiTheme="majorBidi" w:cstheme="majorBidi"/>
          <w:color w:val="000000"/>
          <w:sz w:val="26"/>
          <w:szCs w:val="26"/>
        </w:rPr>
        <w:t xml:space="preserve"> sera de 0.9%(zone II</w:t>
      </w:r>
      <w:r w:rsidRPr="003C24C3">
        <w:rPr>
          <w:rFonts w:asciiTheme="majorBidi" w:hAnsiTheme="majorBidi" w:cstheme="majorBidi"/>
          <w:color w:val="000000"/>
          <w:sz w:val="26"/>
          <w:szCs w:val="26"/>
        </w:rPr>
        <w:t>).</w:t>
      </w:r>
    </w:p>
    <w:p w:rsidR="0095779F" w:rsidRPr="003C24C3" w:rsidRDefault="0095779F" w:rsidP="001352AA">
      <w:pPr>
        <w:pStyle w:val="Corpsdetexte"/>
        <w:numPr>
          <w:ilvl w:val="0"/>
          <w:numId w:val="84"/>
        </w:numPr>
        <w:tabs>
          <w:tab w:val="clear" w:pos="720"/>
          <w:tab w:val="num" w:pos="2340"/>
        </w:tabs>
        <w:spacing w:before="120" w:after="0"/>
        <w:ind w:left="1620" w:firstLine="357"/>
        <w:rPr>
          <w:rFonts w:asciiTheme="majorBidi" w:hAnsiTheme="majorBidi" w:cstheme="majorBidi"/>
          <w:color w:val="000000"/>
          <w:sz w:val="26"/>
          <w:szCs w:val="26"/>
        </w:rPr>
      </w:pPr>
      <w:r w:rsidRPr="003C24C3">
        <w:rPr>
          <w:rFonts w:asciiTheme="majorBidi" w:hAnsiTheme="majorBidi" w:cstheme="majorBidi"/>
          <w:color w:val="000000"/>
          <w:sz w:val="26"/>
          <w:szCs w:val="26"/>
        </w:rPr>
        <w:t xml:space="preserve">Leur pourcentage maximal sera de 4% en zone courante et de </w:t>
      </w:r>
    </w:p>
    <w:p w:rsidR="0095779F" w:rsidRPr="003C24C3" w:rsidRDefault="0095779F" w:rsidP="0095779F">
      <w:pPr>
        <w:pStyle w:val="Corpsdetexte"/>
        <w:spacing w:before="120"/>
        <w:ind w:left="1620"/>
        <w:rPr>
          <w:rFonts w:asciiTheme="majorBidi" w:hAnsiTheme="majorBidi" w:cstheme="majorBidi"/>
          <w:color w:val="000000"/>
          <w:sz w:val="26"/>
          <w:szCs w:val="26"/>
        </w:rPr>
      </w:pPr>
      <w:r w:rsidRPr="003C24C3">
        <w:rPr>
          <w:rFonts w:asciiTheme="majorBidi" w:hAnsiTheme="majorBidi" w:cstheme="majorBidi"/>
          <w:color w:val="000000"/>
          <w:sz w:val="26"/>
          <w:szCs w:val="26"/>
        </w:rPr>
        <w:t>6% en zone de recouvrement.</w:t>
      </w:r>
    </w:p>
    <w:p w:rsidR="0095779F" w:rsidRPr="003C24C3" w:rsidRDefault="0095779F" w:rsidP="001352AA">
      <w:pPr>
        <w:pStyle w:val="Corpsdetexte"/>
        <w:numPr>
          <w:ilvl w:val="0"/>
          <w:numId w:val="84"/>
        </w:numPr>
        <w:tabs>
          <w:tab w:val="clear" w:pos="720"/>
          <w:tab w:val="num" w:pos="2340"/>
        </w:tabs>
        <w:spacing w:before="120" w:after="0"/>
        <w:ind w:left="1620" w:firstLine="357"/>
        <w:rPr>
          <w:rFonts w:asciiTheme="majorBidi" w:hAnsiTheme="majorBidi" w:cstheme="majorBidi"/>
          <w:color w:val="000000"/>
          <w:sz w:val="26"/>
          <w:szCs w:val="26"/>
        </w:rPr>
      </w:pPr>
      <w:r w:rsidRPr="003C24C3">
        <w:rPr>
          <w:rFonts w:asciiTheme="majorBidi" w:hAnsiTheme="majorBidi" w:cstheme="majorBidi"/>
          <w:color w:val="000000"/>
          <w:sz w:val="26"/>
          <w:szCs w:val="26"/>
        </w:rPr>
        <w:t xml:space="preserve">Le diamètre minimum est de </w:t>
      </w:r>
      <w:smartTag w:uri="urn:schemas-microsoft-com:office:smarttags" w:element="metricconverter">
        <w:smartTagPr>
          <w:attr w:name="ProductID" w:val="12 mm"/>
        </w:smartTagPr>
        <w:r w:rsidRPr="003C24C3">
          <w:rPr>
            <w:rFonts w:asciiTheme="majorBidi" w:hAnsiTheme="majorBidi" w:cstheme="majorBidi"/>
            <w:color w:val="000000"/>
            <w:sz w:val="26"/>
            <w:szCs w:val="26"/>
          </w:rPr>
          <w:t xml:space="preserve">12 </w:t>
        </w:r>
        <w:proofErr w:type="gramStart"/>
        <w:r w:rsidRPr="003C24C3">
          <w:rPr>
            <w:rFonts w:asciiTheme="majorBidi" w:hAnsiTheme="majorBidi" w:cstheme="majorBidi"/>
            <w:color w:val="000000"/>
            <w:sz w:val="26"/>
            <w:szCs w:val="26"/>
          </w:rPr>
          <w:t>mm</w:t>
        </w:r>
      </w:smartTag>
      <w:r w:rsidRPr="003C24C3">
        <w:rPr>
          <w:rFonts w:asciiTheme="majorBidi" w:hAnsiTheme="majorBidi" w:cstheme="majorBidi"/>
          <w:color w:val="000000"/>
          <w:sz w:val="26"/>
          <w:szCs w:val="26"/>
        </w:rPr>
        <w:t xml:space="preserve"> .</w:t>
      </w:r>
      <w:proofErr w:type="gramEnd"/>
    </w:p>
    <w:p w:rsidR="0095779F" w:rsidRPr="003C24C3" w:rsidRDefault="0095779F" w:rsidP="001352AA">
      <w:pPr>
        <w:pStyle w:val="Corpsdetexte"/>
        <w:numPr>
          <w:ilvl w:val="0"/>
          <w:numId w:val="84"/>
        </w:numPr>
        <w:tabs>
          <w:tab w:val="clear" w:pos="720"/>
          <w:tab w:val="num" w:pos="2340"/>
        </w:tabs>
        <w:spacing w:before="120" w:after="0"/>
        <w:ind w:left="1620" w:firstLine="357"/>
        <w:rPr>
          <w:rFonts w:asciiTheme="majorBidi" w:hAnsiTheme="majorBidi" w:cstheme="majorBidi"/>
          <w:color w:val="000000"/>
          <w:sz w:val="26"/>
          <w:szCs w:val="26"/>
        </w:rPr>
      </w:pPr>
      <w:r w:rsidRPr="003C24C3">
        <w:rPr>
          <w:rFonts w:asciiTheme="majorBidi" w:hAnsiTheme="majorBidi" w:cstheme="majorBidi"/>
          <w:color w:val="000000"/>
          <w:sz w:val="26"/>
          <w:szCs w:val="26"/>
        </w:rPr>
        <w:t>La longueur minimale de recouvrement est de 50</w:t>
      </w:r>
      <w:r w:rsidRPr="003C24C3">
        <w:rPr>
          <w:rFonts w:asciiTheme="majorBidi" w:hAnsiTheme="majorBidi" w:cstheme="majorBidi"/>
          <w:color w:val="000000"/>
          <w:sz w:val="26"/>
          <w:szCs w:val="26"/>
          <w:lang w:val="ru-RU"/>
        </w:rPr>
        <w:t>Ф</w:t>
      </w:r>
      <w:r>
        <w:rPr>
          <w:rFonts w:asciiTheme="majorBidi" w:hAnsiTheme="majorBidi" w:cstheme="majorBidi"/>
          <w:color w:val="000000"/>
          <w:sz w:val="26"/>
          <w:szCs w:val="26"/>
        </w:rPr>
        <w:t xml:space="preserve"> (zone II</w:t>
      </w:r>
      <w:r w:rsidRPr="003C24C3">
        <w:rPr>
          <w:rFonts w:asciiTheme="majorBidi" w:hAnsiTheme="majorBidi" w:cstheme="majorBidi"/>
          <w:color w:val="000000"/>
          <w:sz w:val="26"/>
          <w:szCs w:val="26"/>
        </w:rPr>
        <w:t>).</w:t>
      </w:r>
    </w:p>
    <w:p w:rsidR="0095779F" w:rsidRPr="003C24C3" w:rsidRDefault="0095779F" w:rsidP="001352AA">
      <w:pPr>
        <w:pStyle w:val="Corpsdetexte"/>
        <w:numPr>
          <w:ilvl w:val="0"/>
          <w:numId w:val="84"/>
        </w:numPr>
        <w:tabs>
          <w:tab w:val="clear" w:pos="720"/>
          <w:tab w:val="num" w:pos="2340"/>
        </w:tabs>
        <w:spacing w:before="120" w:after="0"/>
        <w:ind w:left="1620" w:firstLine="357"/>
        <w:rPr>
          <w:rFonts w:asciiTheme="majorBidi" w:hAnsiTheme="majorBidi" w:cstheme="majorBidi"/>
          <w:color w:val="000000"/>
          <w:sz w:val="26"/>
          <w:szCs w:val="26"/>
        </w:rPr>
      </w:pPr>
      <w:r w:rsidRPr="003C24C3">
        <w:rPr>
          <w:rFonts w:asciiTheme="majorBidi" w:hAnsiTheme="majorBidi" w:cstheme="majorBidi"/>
          <w:color w:val="000000"/>
          <w:sz w:val="26"/>
          <w:szCs w:val="26"/>
        </w:rPr>
        <w:t xml:space="preserve">La distance entre les barres verticales dans une surface du poteau </w:t>
      </w:r>
    </w:p>
    <w:p w:rsidR="0095779F" w:rsidRPr="003C24C3" w:rsidRDefault="0095779F" w:rsidP="0095779F">
      <w:pPr>
        <w:pStyle w:val="Corpsdetexte"/>
        <w:spacing w:before="120"/>
        <w:ind w:left="1620"/>
        <w:rPr>
          <w:rFonts w:asciiTheme="majorBidi" w:hAnsiTheme="majorBidi" w:cstheme="majorBidi"/>
          <w:color w:val="000000"/>
          <w:sz w:val="26"/>
          <w:szCs w:val="26"/>
        </w:rPr>
      </w:pPr>
      <w:proofErr w:type="gramStart"/>
      <w:r w:rsidRPr="003C24C3">
        <w:rPr>
          <w:rFonts w:asciiTheme="majorBidi" w:hAnsiTheme="majorBidi" w:cstheme="majorBidi"/>
          <w:color w:val="000000"/>
          <w:sz w:val="26"/>
          <w:szCs w:val="26"/>
        </w:rPr>
        <w:t>ne</w:t>
      </w:r>
      <w:proofErr w:type="gramEnd"/>
      <w:r w:rsidRPr="003C24C3">
        <w:rPr>
          <w:rFonts w:asciiTheme="majorBidi" w:hAnsiTheme="majorBidi" w:cstheme="majorBidi"/>
          <w:color w:val="000000"/>
          <w:sz w:val="26"/>
          <w:szCs w:val="26"/>
        </w:rPr>
        <w:t xml:space="preserve"> doit pas dépasser </w:t>
      </w:r>
      <w:smartTag w:uri="urn:schemas-microsoft-com:office:smarttags" w:element="place">
        <w:smartTagPr>
          <w:attr w:name="ProductID" w:val="20 cm"/>
        </w:smartTagPr>
        <w:r w:rsidRPr="003C24C3">
          <w:rPr>
            <w:rFonts w:asciiTheme="majorBidi" w:hAnsiTheme="majorBidi" w:cstheme="majorBidi"/>
            <w:color w:val="000000"/>
            <w:sz w:val="26"/>
            <w:szCs w:val="26"/>
          </w:rPr>
          <w:t>20 cm</w:t>
        </w:r>
      </w:smartTag>
      <w:r>
        <w:rPr>
          <w:rFonts w:asciiTheme="majorBidi" w:hAnsiTheme="majorBidi" w:cstheme="majorBidi"/>
          <w:color w:val="000000"/>
          <w:sz w:val="26"/>
          <w:szCs w:val="26"/>
        </w:rPr>
        <w:t xml:space="preserve"> (zone II</w:t>
      </w:r>
      <w:r w:rsidRPr="003C24C3">
        <w:rPr>
          <w:rFonts w:asciiTheme="majorBidi" w:hAnsiTheme="majorBidi" w:cstheme="majorBidi"/>
          <w:color w:val="000000"/>
          <w:sz w:val="26"/>
          <w:szCs w:val="26"/>
        </w:rPr>
        <w:t>).</w:t>
      </w:r>
    </w:p>
    <w:p w:rsidR="0095779F" w:rsidRPr="003C24C3" w:rsidRDefault="0095779F" w:rsidP="001352AA">
      <w:pPr>
        <w:pStyle w:val="Corpsdetexte"/>
        <w:numPr>
          <w:ilvl w:val="0"/>
          <w:numId w:val="84"/>
        </w:numPr>
        <w:tabs>
          <w:tab w:val="clear" w:pos="720"/>
          <w:tab w:val="num" w:pos="2340"/>
        </w:tabs>
        <w:spacing w:before="120" w:after="0"/>
        <w:ind w:left="1620" w:firstLine="357"/>
        <w:rPr>
          <w:rFonts w:asciiTheme="majorBidi" w:hAnsiTheme="majorBidi" w:cstheme="majorBidi"/>
          <w:color w:val="000000"/>
          <w:sz w:val="26"/>
          <w:szCs w:val="26"/>
        </w:rPr>
      </w:pPr>
      <w:r w:rsidRPr="003C24C3">
        <w:rPr>
          <w:rFonts w:asciiTheme="majorBidi" w:hAnsiTheme="majorBidi" w:cstheme="majorBidi"/>
          <w:color w:val="000000"/>
          <w:sz w:val="26"/>
          <w:szCs w:val="26"/>
        </w:rPr>
        <w:t xml:space="preserve">Les jonctions par recouvrement doivent être faites si à possible à </w:t>
      </w:r>
    </w:p>
    <w:p w:rsidR="0095779F" w:rsidRPr="003C24C3" w:rsidRDefault="0095779F" w:rsidP="0095779F">
      <w:pPr>
        <w:pStyle w:val="Corpsdetexte"/>
        <w:spacing w:before="120"/>
        <w:ind w:left="1620"/>
        <w:rPr>
          <w:rFonts w:asciiTheme="majorBidi" w:hAnsiTheme="majorBidi" w:cstheme="majorBidi"/>
          <w:color w:val="000000"/>
          <w:sz w:val="26"/>
          <w:szCs w:val="26"/>
        </w:rPr>
      </w:pPr>
      <w:proofErr w:type="gramStart"/>
      <w:r w:rsidRPr="003C24C3">
        <w:rPr>
          <w:rFonts w:asciiTheme="majorBidi" w:hAnsiTheme="majorBidi" w:cstheme="majorBidi"/>
          <w:color w:val="000000"/>
          <w:sz w:val="26"/>
          <w:szCs w:val="26"/>
        </w:rPr>
        <w:t>l’extérieur</w:t>
      </w:r>
      <w:proofErr w:type="gramEnd"/>
      <w:r w:rsidRPr="003C24C3">
        <w:rPr>
          <w:rFonts w:asciiTheme="majorBidi" w:hAnsiTheme="majorBidi" w:cstheme="majorBidi"/>
          <w:color w:val="000000"/>
          <w:sz w:val="26"/>
          <w:szCs w:val="26"/>
        </w:rPr>
        <w:t xml:space="preserve"> des zones nodales (zones critiques).</w:t>
      </w:r>
    </w:p>
    <w:p w:rsidR="0095779F" w:rsidRPr="003C24C3" w:rsidRDefault="0095779F" w:rsidP="0095779F">
      <w:pPr>
        <w:pStyle w:val="Corpsdetexte"/>
        <w:rPr>
          <w:rFonts w:asciiTheme="majorBidi" w:hAnsiTheme="majorBidi" w:cstheme="majorBidi"/>
          <w:color w:val="000000"/>
          <w:sz w:val="24"/>
          <w:szCs w:val="24"/>
        </w:rPr>
      </w:pPr>
    </w:p>
    <w:p w:rsidR="0095779F" w:rsidRPr="00555D5A" w:rsidRDefault="0095779F" w:rsidP="0095779F">
      <w:pPr>
        <w:rPr>
          <w:rFonts w:asciiTheme="majorBidi" w:hAnsiTheme="majorBidi" w:cstheme="majorBidi"/>
          <w:b/>
          <w:color w:val="4F81BD" w:themeColor="accent1"/>
          <w:sz w:val="24"/>
          <w:szCs w:val="24"/>
        </w:rPr>
      </w:pPr>
      <w:r w:rsidRPr="00555D5A">
        <w:rPr>
          <w:rFonts w:asciiTheme="majorBidi" w:hAnsiTheme="majorBidi" w:cstheme="majorBidi"/>
          <w:b/>
          <w:color w:val="4F81BD" w:themeColor="accent1"/>
          <w:sz w:val="24"/>
          <w:szCs w:val="24"/>
        </w:rPr>
        <w:t>Ferraillage longitudinal :</w:t>
      </w:r>
    </w:p>
    <w:p w:rsidR="0095779F" w:rsidRPr="00555D5A" w:rsidRDefault="0095779F" w:rsidP="0095779F">
      <w:pPr>
        <w:pStyle w:val="Corpsdetexte"/>
        <w:rPr>
          <w:rFonts w:asciiTheme="majorBidi" w:hAnsiTheme="majorBidi" w:cstheme="majorBidi"/>
          <w:color w:val="000000"/>
          <w:sz w:val="24"/>
          <w:szCs w:val="24"/>
        </w:rPr>
      </w:pPr>
      <w:r w:rsidRPr="00555D5A">
        <w:rPr>
          <w:rFonts w:asciiTheme="majorBidi" w:hAnsiTheme="majorBidi" w:cstheme="majorBidi"/>
          <w:color w:val="000000"/>
          <w:sz w:val="24"/>
          <w:szCs w:val="24"/>
        </w:rPr>
        <w:tab/>
      </w:r>
      <w:r w:rsidRPr="00555D5A">
        <w:rPr>
          <w:rFonts w:asciiTheme="majorBidi" w:hAnsiTheme="majorBidi" w:cstheme="majorBidi"/>
          <w:color w:val="000000"/>
          <w:sz w:val="24"/>
          <w:szCs w:val="24"/>
        </w:rPr>
        <w:sym w:font="Wingdings" w:char="F076"/>
      </w:r>
      <w:r w:rsidRPr="00555D5A">
        <w:rPr>
          <w:rFonts w:asciiTheme="majorBidi" w:hAnsiTheme="majorBidi" w:cstheme="majorBidi"/>
          <w:color w:val="000000"/>
          <w:sz w:val="24"/>
          <w:szCs w:val="24"/>
        </w:rPr>
        <w:t>Ferraillage minimum d’après CBA93 :</w:t>
      </w:r>
    </w:p>
    <w:p w:rsidR="0095779F" w:rsidRDefault="0095779F" w:rsidP="0095779F">
      <w:pPr>
        <w:rPr>
          <w:rFonts w:asciiTheme="majorBidi" w:hAnsiTheme="majorBidi" w:cstheme="majorBidi"/>
          <w:color w:val="000000"/>
          <w:sz w:val="24"/>
          <w:vertAlign w:val="subscript"/>
        </w:rPr>
      </w:pPr>
      <w:r w:rsidRPr="003C24C3">
        <w:rPr>
          <w:rFonts w:asciiTheme="majorBidi" w:hAnsiTheme="majorBidi" w:cstheme="majorBidi"/>
          <w:color w:val="000000"/>
          <w:sz w:val="24"/>
        </w:rPr>
        <w:tab/>
        <w:t xml:space="preserve">A </w:t>
      </w:r>
      <w:r w:rsidRPr="003C24C3">
        <w:rPr>
          <w:rFonts w:asciiTheme="majorBidi" w:hAnsiTheme="majorBidi" w:cstheme="majorBidi"/>
          <w:color w:val="000000"/>
          <w:sz w:val="24"/>
        </w:rPr>
        <w:sym w:font="Symbol" w:char="F0B3"/>
      </w:r>
      <w:r w:rsidRPr="003C24C3">
        <w:rPr>
          <w:rFonts w:asciiTheme="majorBidi" w:hAnsiTheme="majorBidi" w:cstheme="majorBidi"/>
          <w:color w:val="000000"/>
          <w:sz w:val="24"/>
        </w:rPr>
        <w:t xml:space="preserve"> A</w:t>
      </w:r>
      <w:r w:rsidRPr="003C24C3">
        <w:rPr>
          <w:rFonts w:asciiTheme="majorBidi" w:hAnsiTheme="majorBidi" w:cstheme="majorBidi"/>
          <w:color w:val="000000"/>
          <w:sz w:val="24"/>
          <w:vertAlign w:val="subscript"/>
        </w:rPr>
        <w:t>CNF</w:t>
      </w:r>
      <w:r w:rsidRPr="003C24C3">
        <w:rPr>
          <w:rFonts w:asciiTheme="majorBidi" w:hAnsiTheme="majorBidi" w:cstheme="majorBidi"/>
          <w:color w:val="000000"/>
          <w:sz w:val="24"/>
        </w:rPr>
        <w:t xml:space="preserve"> </w:t>
      </w:r>
      <w:proofErr w:type="gramStart"/>
      <w:r w:rsidRPr="003C24C3">
        <w:rPr>
          <w:rFonts w:asciiTheme="majorBidi" w:hAnsiTheme="majorBidi" w:cstheme="majorBidi"/>
          <w:color w:val="000000"/>
          <w:sz w:val="24"/>
        </w:rPr>
        <w:t>( de</w:t>
      </w:r>
      <w:proofErr w:type="gramEnd"/>
      <w:r w:rsidRPr="003C24C3">
        <w:rPr>
          <w:rFonts w:asciiTheme="majorBidi" w:hAnsiTheme="majorBidi" w:cstheme="majorBidi"/>
          <w:color w:val="000000"/>
          <w:sz w:val="24"/>
        </w:rPr>
        <w:t xml:space="preserve"> non fragilité ) = 0.23 b</w:t>
      </w:r>
      <w:r w:rsidRPr="003C24C3">
        <w:rPr>
          <w:rFonts w:asciiTheme="majorBidi" w:hAnsiTheme="majorBidi" w:cstheme="majorBidi"/>
          <w:color w:val="000000"/>
          <w:sz w:val="24"/>
          <w:vertAlign w:val="subscript"/>
        </w:rPr>
        <w:t xml:space="preserve">0 </w:t>
      </w:r>
      <w:r w:rsidRPr="003C24C3">
        <w:rPr>
          <w:rFonts w:asciiTheme="majorBidi" w:hAnsiTheme="majorBidi" w:cstheme="majorBidi"/>
          <w:color w:val="000000"/>
          <w:sz w:val="24"/>
        </w:rPr>
        <w:t xml:space="preserve">. </w:t>
      </w:r>
      <w:proofErr w:type="gramStart"/>
      <w:r w:rsidRPr="003C24C3">
        <w:rPr>
          <w:rFonts w:asciiTheme="majorBidi" w:hAnsiTheme="majorBidi" w:cstheme="majorBidi"/>
          <w:color w:val="000000"/>
          <w:sz w:val="24"/>
        </w:rPr>
        <w:t>d</w:t>
      </w:r>
      <w:proofErr w:type="gramEnd"/>
      <w:r w:rsidRPr="003C24C3">
        <w:rPr>
          <w:rFonts w:asciiTheme="majorBidi" w:hAnsiTheme="majorBidi" w:cstheme="majorBidi"/>
          <w:color w:val="000000"/>
          <w:sz w:val="24"/>
        </w:rPr>
        <w:t xml:space="preserve"> .f</w:t>
      </w:r>
      <w:r w:rsidRPr="003C24C3">
        <w:rPr>
          <w:rFonts w:asciiTheme="majorBidi" w:hAnsiTheme="majorBidi" w:cstheme="majorBidi"/>
          <w:color w:val="000000"/>
          <w:sz w:val="24"/>
          <w:vertAlign w:val="subscript"/>
        </w:rPr>
        <w:t>t28</w:t>
      </w:r>
      <w:r w:rsidRPr="003C24C3">
        <w:rPr>
          <w:rFonts w:asciiTheme="majorBidi" w:hAnsiTheme="majorBidi" w:cstheme="majorBidi"/>
          <w:color w:val="000000"/>
          <w:sz w:val="24"/>
        </w:rPr>
        <w:t xml:space="preserve"> / </w:t>
      </w:r>
      <w:proofErr w:type="spellStart"/>
      <w:r w:rsidRPr="003C24C3">
        <w:rPr>
          <w:rFonts w:asciiTheme="majorBidi" w:hAnsiTheme="majorBidi" w:cstheme="majorBidi"/>
          <w:color w:val="000000"/>
          <w:sz w:val="24"/>
        </w:rPr>
        <w:t>f</w:t>
      </w:r>
      <w:r w:rsidRPr="003C24C3">
        <w:rPr>
          <w:rFonts w:asciiTheme="majorBidi" w:hAnsiTheme="majorBidi" w:cstheme="majorBidi"/>
          <w:color w:val="000000"/>
          <w:sz w:val="24"/>
          <w:vertAlign w:val="subscript"/>
        </w:rPr>
        <w:t>e</w:t>
      </w:r>
      <w:proofErr w:type="spellEnd"/>
    </w:p>
    <w:p w:rsidR="00555D5A" w:rsidRPr="003C24C3" w:rsidRDefault="00555D5A" w:rsidP="0095779F">
      <w:pPr>
        <w:rPr>
          <w:rFonts w:asciiTheme="majorBidi" w:hAnsiTheme="majorBidi" w:cstheme="majorBidi"/>
          <w:color w:val="000000"/>
          <w:sz w:val="24"/>
        </w:rPr>
      </w:pPr>
    </w:p>
    <w:p w:rsidR="00555D5A" w:rsidRDefault="009A19B4" w:rsidP="0095779F">
      <w:pPr>
        <w:rPr>
          <w:rFonts w:asciiTheme="majorBidi" w:hAnsiTheme="majorBidi" w:cstheme="majorBidi"/>
          <w:color w:val="000000"/>
          <w:sz w:val="24"/>
        </w:rPr>
      </w:pPr>
      <w:r>
        <w:rPr>
          <w:rFonts w:asciiTheme="majorBidi" w:hAnsiTheme="majorBidi" w:cstheme="majorBidi"/>
          <w:noProof/>
          <w:color w:val="000000"/>
          <w:sz w:val="24"/>
          <w:lang w:eastAsia="en-US"/>
        </w:rPr>
        <w:pict>
          <v:shape id="_x0000_s1936" type="#_x0000_t87" style="position:absolute;margin-left:92.45pt;margin-top:7.4pt;width:7.1pt;height:56.8pt;z-index:251777024" o:allowincell="f"/>
        </w:pict>
      </w:r>
      <w:r w:rsidR="0095779F">
        <w:rPr>
          <w:rFonts w:asciiTheme="majorBidi" w:hAnsiTheme="majorBidi" w:cstheme="majorBidi"/>
          <w:color w:val="000000"/>
          <w:sz w:val="24"/>
        </w:rPr>
        <w:tab/>
      </w:r>
      <w:r w:rsidR="0095779F">
        <w:rPr>
          <w:rFonts w:asciiTheme="majorBidi" w:hAnsiTheme="majorBidi" w:cstheme="majorBidi"/>
          <w:color w:val="000000"/>
          <w:sz w:val="24"/>
        </w:rPr>
        <w:tab/>
      </w:r>
      <w:r w:rsidR="0095779F">
        <w:rPr>
          <w:rFonts w:asciiTheme="majorBidi" w:hAnsiTheme="majorBidi" w:cstheme="majorBidi"/>
          <w:color w:val="000000"/>
          <w:sz w:val="24"/>
        </w:rPr>
        <w:tab/>
      </w:r>
    </w:p>
    <w:p w:rsidR="0095779F" w:rsidRPr="003C24C3" w:rsidRDefault="00555D5A" w:rsidP="0095779F">
      <w:pPr>
        <w:rPr>
          <w:rFonts w:asciiTheme="majorBidi" w:hAnsiTheme="majorBidi" w:cstheme="majorBidi"/>
          <w:color w:val="000000"/>
          <w:sz w:val="24"/>
        </w:rPr>
      </w:pPr>
      <w:r>
        <w:rPr>
          <w:rFonts w:asciiTheme="majorBidi" w:hAnsiTheme="majorBidi" w:cstheme="majorBidi"/>
          <w:color w:val="000000"/>
          <w:sz w:val="24"/>
        </w:rPr>
        <w:t xml:space="preserve">                                    </w:t>
      </w:r>
      <w:r w:rsidR="0095779F" w:rsidRPr="003C24C3">
        <w:rPr>
          <w:rFonts w:asciiTheme="majorBidi" w:hAnsiTheme="majorBidi" w:cstheme="majorBidi"/>
          <w:color w:val="000000"/>
          <w:sz w:val="24"/>
        </w:rPr>
        <w:t xml:space="preserve">1.739 cm²    pour les étages  </w:t>
      </w:r>
      <w:r w:rsidR="0095779F">
        <w:rPr>
          <w:rFonts w:asciiTheme="majorBidi" w:hAnsiTheme="majorBidi" w:cstheme="majorBidi"/>
          <w:color w:val="000000"/>
          <w:sz w:val="24"/>
        </w:rPr>
        <w:t>3</w:t>
      </w:r>
      <w:r w:rsidR="0095779F" w:rsidRPr="003C24C3">
        <w:rPr>
          <w:rFonts w:asciiTheme="majorBidi" w:hAnsiTheme="majorBidi" w:cstheme="majorBidi"/>
          <w:color w:val="000000"/>
          <w:sz w:val="24"/>
        </w:rPr>
        <w:t xml:space="preserve"> – 4</w:t>
      </w:r>
    </w:p>
    <w:p w:rsidR="0095779F" w:rsidRPr="003C24C3" w:rsidRDefault="0095779F" w:rsidP="0095779F">
      <w:pPr>
        <w:rPr>
          <w:rFonts w:asciiTheme="majorBidi" w:hAnsiTheme="majorBidi" w:cstheme="majorBidi"/>
          <w:color w:val="000000"/>
          <w:sz w:val="24"/>
        </w:rPr>
      </w:pPr>
      <w:r w:rsidRPr="003C24C3">
        <w:rPr>
          <w:rFonts w:asciiTheme="majorBidi" w:hAnsiTheme="majorBidi" w:cstheme="majorBidi"/>
          <w:color w:val="000000"/>
          <w:sz w:val="24"/>
        </w:rPr>
        <w:tab/>
        <w:t>A</w:t>
      </w:r>
      <w:r w:rsidRPr="003C24C3">
        <w:rPr>
          <w:rFonts w:asciiTheme="majorBidi" w:hAnsiTheme="majorBidi" w:cstheme="majorBidi"/>
          <w:color w:val="000000"/>
          <w:sz w:val="24"/>
          <w:vertAlign w:val="subscript"/>
        </w:rPr>
        <w:t>CNF</w:t>
      </w:r>
      <w:r w:rsidRPr="003C24C3">
        <w:rPr>
          <w:rFonts w:asciiTheme="majorBidi" w:hAnsiTheme="majorBidi" w:cstheme="majorBidi"/>
          <w:color w:val="000000"/>
          <w:sz w:val="24"/>
        </w:rPr>
        <w:t xml:space="preserve">  =</w:t>
      </w:r>
      <w:r w:rsidRPr="003C24C3">
        <w:rPr>
          <w:rFonts w:asciiTheme="majorBidi" w:hAnsiTheme="majorBidi" w:cstheme="majorBidi"/>
          <w:color w:val="000000"/>
          <w:sz w:val="24"/>
        </w:rPr>
        <w:tab/>
        <w:t xml:space="preserve">2.717 cm²    pour les étages  1 – 2 </w:t>
      </w:r>
    </w:p>
    <w:p w:rsidR="0095779F" w:rsidRDefault="0095779F" w:rsidP="0095779F">
      <w:pPr>
        <w:rPr>
          <w:rFonts w:asciiTheme="majorBidi" w:hAnsiTheme="majorBidi" w:cstheme="majorBidi"/>
          <w:color w:val="000000"/>
          <w:sz w:val="24"/>
        </w:rPr>
      </w:pPr>
      <w:r w:rsidRPr="003C24C3">
        <w:rPr>
          <w:rFonts w:asciiTheme="majorBidi" w:hAnsiTheme="majorBidi" w:cstheme="majorBidi"/>
          <w:color w:val="000000"/>
          <w:sz w:val="24"/>
        </w:rPr>
        <w:tab/>
      </w:r>
      <w:r w:rsidRPr="003C24C3">
        <w:rPr>
          <w:rFonts w:asciiTheme="majorBidi" w:hAnsiTheme="majorBidi" w:cstheme="majorBidi"/>
          <w:color w:val="000000"/>
          <w:sz w:val="24"/>
        </w:rPr>
        <w:tab/>
      </w:r>
      <w:r w:rsidRPr="003C24C3">
        <w:rPr>
          <w:rFonts w:asciiTheme="majorBidi" w:hAnsiTheme="majorBidi" w:cstheme="majorBidi"/>
          <w:color w:val="000000"/>
          <w:sz w:val="24"/>
        </w:rPr>
        <w:tab/>
        <w:t>3.912 cm²    pour le RDC</w:t>
      </w:r>
    </w:p>
    <w:p w:rsidR="00555D5A" w:rsidRDefault="00555D5A" w:rsidP="0095779F">
      <w:pPr>
        <w:rPr>
          <w:rFonts w:asciiTheme="majorBidi" w:hAnsiTheme="majorBidi" w:cstheme="majorBidi"/>
          <w:color w:val="000000"/>
          <w:sz w:val="24"/>
        </w:rPr>
      </w:pPr>
    </w:p>
    <w:p w:rsidR="00555D5A" w:rsidRDefault="00555D5A" w:rsidP="0095779F">
      <w:pPr>
        <w:rPr>
          <w:rFonts w:asciiTheme="majorBidi" w:hAnsiTheme="majorBidi" w:cstheme="majorBidi"/>
          <w:color w:val="000000"/>
          <w:sz w:val="24"/>
        </w:rPr>
      </w:pPr>
    </w:p>
    <w:p w:rsidR="0095779F" w:rsidRPr="003C24C3" w:rsidRDefault="0095779F" w:rsidP="0095779F">
      <w:pPr>
        <w:rPr>
          <w:rFonts w:asciiTheme="majorBidi" w:hAnsiTheme="majorBidi" w:cstheme="majorBidi"/>
          <w:color w:val="000000"/>
          <w:sz w:val="24"/>
        </w:rPr>
      </w:pPr>
      <w:r w:rsidRPr="003C24C3">
        <w:rPr>
          <w:rFonts w:asciiTheme="majorBidi" w:hAnsiTheme="majorBidi" w:cstheme="majorBidi"/>
          <w:color w:val="000000"/>
          <w:sz w:val="24"/>
        </w:rPr>
        <w:t xml:space="preserve">  </w:t>
      </w:r>
      <w:r w:rsidRPr="003C24C3">
        <w:rPr>
          <w:rFonts w:asciiTheme="majorBidi" w:hAnsiTheme="majorBidi" w:cstheme="majorBidi"/>
          <w:color w:val="000000"/>
          <w:sz w:val="26"/>
          <w:szCs w:val="26"/>
        </w:rPr>
        <w:t>Ferraillage minimal d’après RPA99 :</w:t>
      </w:r>
    </w:p>
    <w:p w:rsidR="0095779F" w:rsidRPr="003C24C3" w:rsidRDefault="009A19B4" w:rsidP="0095779F">
      <w:pPr>
        <w:rPr>
          <w:rFonts w:asciiTheme="majorBidi" w:hAnsiTheme="majorBidi" w:cstheme="majorBidi"/>
          <w:color w:val="000000"/>
          <w:sz w:val="26"/>
          <w:szCs w:val="26"/>
        </w:rPr>
      </w:pPr>
      <w:r>
        <w:rPr>
          <w:rFonts w:asciiTheme="majorBidi" w:hAnsiTheme="majorBidi" w:cstheme="majorBidi"/>
          <w:noProof/>
          <w:color w:val="000000"/>
          <w:sz w:val="26"/>
          <w:szCs w:val="26"/>
          <w:lang w:eastAsia="en-US"/>
        </w:rPr>
        <w:pict>
          <v:shape id="_x0000_s1937" type="#_x0000_t87" style="position:absolute;margin-left:86.15pt;margin-top:26pt;width:10.2pt;height:78.65pt;z-index:251778048"/>
        </w:pict>
      </w:r>
      <w:r w:rsidR="0095779F" w:rsidRPr="003C24C3">
        <w:rPr>
          <w:rFonts w:asciiTheme="majorBidi" w:hAnsiTheme="majorBidi" w:cstheme="majorBidi"/>
          <w:color w:val="000000"/>
          <w:sz w:val="26"/>
          <w:szCs w:val="26"/>
        </w:rPr>
        <w:t xml:space="preserve">Le pourcentage minimale de l’acier sera de    0.9% </w:t>
      </w:r>
      <w:r w:rsidR="0095779F" w:rsidRPr="003C24C3">
        <w:rPr>
          <w:rFonts w:asciiTheme="majorBidi" w:hAnsiTheme="majorBidi" w:cstheme="majorBidi"/>
          <w:color w:val="000000"/>
          <w:sz w:val="26"/>
          <w:szCs w:val="26"/>
        </w:rPr>
        <w:tab/>
      </w:r>
      <w:proofErr w:type="gramStart"/>
      <w:r w:rsidR="0095779F" w:rsidRPr="003C24C3">
        <w:rPr>
          <w:rFonts w:asciiTheme="majorBidi" w:hAnsiTheme="majorBidi" w:cstheme="majorBidi"/>
          <w:color w:val="000000"/>
          <w:sz w:val="26"/>
          <w:szCs w:val="26"/>
        </w:rPr>
        <w:t>( zone</w:t>
      </w:r>
      <w:proofErr w:type="gramEnd"/>
      <w:r w:rsidR="0095779F" w:rsidRPr="003C24C3">
        <w:rPr>
          <w:rFonts w:asciiTheme="majorBidi" w:hAnsiTheme="majorBidi" w:cstheme="majorBidi"/>
          <w:color w:val="000000"/>
          <w:sz w:val="26"/>
          <w:szCs w:val="26"/>
        </w:rPr>
        <w:t xml:space="preserve"> </w:t>
      </w:r>
      <w:r w:rsidR="0095779F">
        <w:rPr>
          <w:rFonts w:asciiTheme="majorBidi" w:hAnsiTheme="majorBidi" w:cstheme="majorBidi"/>
          <w:color w:val="000000"/>
          <w:sz w:val="26"/>
          <w:szCs w:val="26"/>
        </w:rPr>
        <w:t>II</w:t>
      </w:r>
      <w:r w:rsidR="0095779F" w:rsidRPr="003C24C3">
        <w:rPr>
          <w:rFonts w:asciiTheme="majorBidi" w:hAnsiTheme="majorBidi" w:cstheme="majorBidi"/>
          <w:color w:val="000000"/>
          <w:sz w:val="26"/>
          <w:szCs w:val="26"/>
        </w:rPr>
        <w:t xml:space="preserve"> )</w:t>
      </w:r>
    </w:p>
    <w:p w:rsidR="00555D5A" w:rsidRDefault="0095779F" w:rsidP="0095779F">
      <w:pPr>
        <w:rPr>
          <w:rFonts w:asciiTheme="majorBidi" w:hAnsiTheme="majorBidi" w:cstheme="majorBidi"/>
          <w:color w:val="000000"/>
          <w:sz w:val="26"/>
          <w:szCs w:val="26"/>
        </w:rPr>
      </w:pPr>
      <w:r>
        <w:rPr>
          <w:rFonts w:asciiTheme="majorBidi" w:hAnsiTheme="majorBidi" w:cstheme="majorBidi"/>
          <w:color w:val="000000"/>
          <w:sz w:val="26"/>
          <w:szCs w:val="26"/>
        </w:rPr>
        <w:tab/>
      </w:r>
      <w:r>
        <w:rPr>
          <w:rFonts w:asciiTheme="majorBidi" w:hAnsiTheme="majorBidi" w:cstheme="majorBidi"/>
          <w:color w:val="000000"/>
          <w:sz w:val="26"/>
          <w:szCs w:val="26"/>
        </w:rPr>
        <w:tab/>
      </w:r>
      <w:r>
        <w:rPr>
          <w:rFonts w:asciiTheme="majorBidi" w:hAnsiTheme="majorBidi" w:cstheme="majorBidi"/>
          <w:color w:val="000000"/>
          <w:sz w:val="26"/>
          <w:szCs w:val="26"/>
        </w:rPr>
        <w:tab/>
      </w:r>
    </w:p>
    <w:p w:rsidR="0095779F" w:rsidRPr="003C24C3" w:rsidRDefault="00555D5A" w:rsidP="0095779F">
      <w:pPr>
        <w:rPr>
          <w:rFonts w:asciiTheme="majorBidi" w:hAnsiTheme="majorBidi" w:cstheme="majorBidi"/>
          <w:color w:val="000000"/>
          <w:sz w:val="26"/>
          <w:szCs w:val="26"/>
        </w:rPr>
      </w:pPr>
      <w:r>
        <w:rPr>
          <w:rFonts w:asciiTheme="majorBidi" w:hAnsiTheme="majorBidi" w:cstheme="majorBidi"/>
          <w:color w:val="000000"/>
          <w:sz w:val="26"/>
          <w:szCs w:val="26"/>
        </w:rPr>
        <w:t xml:space="preserve">                                 </w:t>
      </w:r>
      <w:r w:rsidR="0095779F" w:rsidRPr="003C24C3">
        <w:rPr>
          <w:rFonts w:asciiTheme="majorBidi" w:hAnsiTheme="majorBidi" w:cstheme="majorBidi"/>
          <w:color w:val="000000"/>
          <w:sz w:val="26"/>
          <w:szCs w:val="26"/>
        </w:rPr>
        <w:t xml:space="preserve">14,4 cm²      </w:t>
      </w:r>
      <w:r w:rsidR="0095779F">
        <w:rPr>
          <w:rFonts w:asciiTheme="majorBidi" w:hAnsiTheme="majorBidi" w:cstheme="majorBidi"/>
          <w:color w:val="000000"/>
          <w:sz w:val="26"/>
          <w:szCs w:val="26"/>
        </w:rPr>
        <w:t xml:space="preserve">pour les étages  </w:t>
      </w:r>
      <w:r w:rsidR="0095779F" w:rsidRPr="003C24C3">
        <w:rPr>
          <w:rFonts w:asciiTheme="majorBidi" w:hAnsiTheme="majorBidi" w:cstheme="majorBidi"/>
          <w:color w:val="000000"/>
          <w:sz w:val="26"/>
          <w:szCs w:val="26"/>
        </w:rPr>
        <w:t xml:space="preserve"> 4-3</w:t>
      </w:r>
    </w:p>
    <w:p w:rsidR="0095779F" w:rsidRPr="003C24C3" w:rsidRDefault="0095779F" w:rsidP="0095779F">
      <w:pPr>
        <w:rPr>
          <w:rFonts w:asciiTheme="majorBidi" w:hAnsiTheme="majorBidi" w:cstheme="majorBidi"/>
          <w:color w:val="000000"/>
          <w:sz w:val="26"/>
          <w:szCs w:val="26"/>
        </w:rPr>
      </w:pPr>
      <w:r w:rsidRPr="003C24C3">
        <w:rPr>
          <w:rFonts w:asciiTheme="majorBidi" w:hAnsiTheme="majorBidi" w:cstheme="majorBidi"/>
          <w:color w:val="000000"/>
          <w:sz w:val="26"/>
          <w:szCs w:val="26"/>
        </w:rPr>
        <w:tab/>
        <w:t>A</w:t>
      </w:r>
      <w:r w:rsidRPr="003C24C3">
        <w:rPr>
          <w:rFonts w:asciiTheme="majorBidi" w:hAnsiTheme="majorBidi" w:cstheme="majorBidi"/>
          <w:color w:val="000000"/>
          <w:sz w:val="26"/>
          <w:szCs w:val="26"/>
          <w:vertAlign w:val="subscript"/>
        </w:rPr>
        <w:t>min</w:t>
      </w:r>
      <w:r w:rsidRPr="003C24C3">
        <w:rPr>
          <w:rFonts w:asciiTheme="majorBidi" w:hAnsiTheme="majorBidi" w:cstheme="majorBidi"/>
          <w:color w:val="000000"/>
          <w:sz w:val="26"/>
          <w:szCs w:val="26"/>
        </w:rPr>
        <w:t xml:space="preserve">  =         18,225 cm²    pour les étages   1– 2</w:t>
      </w:r>
    </w:p>
    <w:p w:rsidR="0095779F" w:rsidRPr="003C24C3" w:rsidRDefault="0095779F" w:rsidP="0095779F">
      <w:pPr>
        <w:rPr>
          <w:rFonts w:asciiTheme="majorBidi" w:hAnsiTheme="majorBidi" w:cstheme="majorBidi"/>
          <w:color w:val="000000"/>
          <w:sz w:val="26"/>
          <w:szCs w:val="26"/>
        </w:rPr>
      </w:pPr>
      <w:r w:rsidRPr="003C24C3">
        <w:rPr>
          <w:rFonts w:asciiTheme="majorBidi" w:hAnsiTheme="majorBidi" w:cstheme="majorBidi"/>
          <w:color w:val="000000"/>
          <w:sz w:val="26"/>
          <w:szCs w:val="26"/>
        </w:rPr>
        <w:tab/>
      </w:r>
      <w:r w:rsidRPr="003C24C3">
        <w:rPr>
          <w:rFonts w:asciiTheme="majorBidi" w:hAnsiTheme="majorBidi" w:cstheme="majorBidi"/>
          <w:color w:val="000000"/>
          <w:sz w:val="26"/>
          <w:szCs w:val="26"/>
        </w:rPr>
        <w:tab/>
      </w:r>
      <w:r w:rsidRPr="003C24C3">
        <w:rPr>
          <w:rFonts w:asciiTheme="majorBidi" w:hAnsiTheme="majorBidi" w:cstheme="majorBidi"/>
          <w:color w:val="000000"/>
          <w:sz w:val="26"/>
          <w:szCs w:val="26"/>
        </w:rPr>
        <w:tab/>
        <w:t xml:space="preserve">22,5 cm²       pour le </w:t>
      </w:r>
      <w:r>
        <w:rPr>
          <w:rFonts w:asciiTheme="majorBidi" w:hAnsiTheme="majorBidi" w:cstheme="majorBidi"/>
          <w:color w:val="000000"/>
          <w:sz w:val="26"/>
          <w:szCs w:val="26"/>
        </w:rPr>
        <w:t xml:space="preserve"> RDC</w:t>
      </w:r>
    </w:p>
    <w:p w:rsidR="0095779F" w:rsidRPr="003C24C3" w:rsidRDefault="0095779F" w:rsidP="0095779F">
      <w:pPr>
        <w:rPr>
          <w:rFonts w:asciiTheme="majorBidi" w:hAnsiTheme="majorBidi" w:cstheme="majorBidi"/>
          <w:color w:val="000000"/>
          <w:sz w:val="26"/>
          <w:szCs w:val="26"/>
        </w:rPr>
      </w:pPr>
      <w:r>
        <w:rPr>
          <w:rFonts w:asciiTheme="majorBidi" w:hAnsiTheme="majorBidi" w:cstheme="majorBidi"/>
          <w:color w:val="000000"/>
          <w:sz w:val="26"/>
          <w:szCs w:val="26"/>
        </w:rPr>
        <w:tab/>
      </w:r>
      <w:r>
        <w:rPr>
          <w:rFonts w:asciiTheme="majorBidi" w:hAnsiTheme="majorBidi" w:cstheme="majorBidi"/>
          <w:color w:val="000000"/>
          <w:sz w:val="26"/>
          <w:szCs w:val="26"/>
        </w:rPr>
        <w:tab/>
        <w:t xml:space="preserve">          </w:t>
      </w:r>
      <w:r w:rsidRPr="003C24C3">
        <w:rPr>
          <w:rFonts w:asciiTheme="majorBidi" w:hAnsiTheme="majorBidi" w:cstheme="majorBidi"/>
          <w:color w:val="000000"/>
          <w:sz w:val="26"/>
          <w:szCs w:val="26"/>
        </w:rPr>
        <w:t xml:space="preserve">                                    </w:t>
      </w:r>
    </w:p>
    <w:p w:rsidR="0095779F" w:rsidRPr="003C24C3" w:rsidRDefault="0095779F" w:rsidP="0095779F">
      <w:pPr>
        <w:rPr>
          <w:rFonts w:asciiTheme="majorBidi" w:hAnsiTheme="majorBidi" w:cstheme="majorBidi"/>
          <w:color w:val="000000"/>
          <w:sz w:val="26"/>
          <w:szCs w:val="26"/>
        </w:rPr>
      </w:pPr>
      <w:r w:rsidRPr="003C24C3">
        <w:rPr>
          <w:rFonts w:asciiTheme="majorBidi" w:hAnsiTheme="majorBidi" w:cstheme="majorBidi"/>
          <w:color w:val="000000"/>
          <w:sz w:val="26"/>
          <w:szCs w:val="26"/>
        </w:rPr>
        <w:t xml:space="preserve">                                      </w:t>
      </w:r>
      <w:r w:rsidRPr="003C24C3">
        <w:rPr>
          <w:rFonts w:asciiTheme="majorBidi" w:hAnsiTheme="majorBidi" w:cstheme="majorBidi"/>
          <w:color w:val="000000"/>
          <w:sz w:val="26"/>
          <w:szCs w:val="26"/>
        </w:rPr>
        <w:tab/>
      </w:r>
      <w:r w:rsidRPr="003C24C3">
        <w:rPr>
          <w:rFonts w:asciiTheme="majorBidi" w:hAnsiTheme="majorBidi" w:cstheme="majorBidi"/>
          <w:color w:val="000000"/>
          <w:sz w:val="26"/>
          <w:szCs w:val="26"/>
        </w:rPr>
        <w:tab/>
      </w:r>
    </w:p>
    <w:p w:rsidR="0095779F" w:rsidRPr="003C24C3" w:rsidRDefault="0095779F" w:rsidP="0095779F">
      <w:pPr>
        <w:rPr>
          <w:rFonts w:asciiTheme="majorBidi" w:hAnsiTheme="majorBidi" w:cstheme="majorBidi"/>
          <w:color w:val="000000"/>
          <w:sz w:val="26"/>
          <w:szCs w:val="26"/>
        </w:rPr>
      </w:pPr>
      <w:r w:rsidRPr="003C24C3">
        <w:rPr>
          <w:rFonts w:asciiTheme="majorBidi" w:hAnsiTheme="majorBidi" w:cstheme="majorBidi"/>
          <w:color w:val="000000"/>
          <w:sz w:val="26"/>
          <w:szCs w:val="26"/>
        </w:rPr>
        <w:t xml:space="preserve">     </w:t>
      </w:r>
      <w:r w:rsidRPr="003C24C3">
        <w:rPr>
          <w:rFonts w:asciiTheme="majorBidi" w:hAnsiTheme="majorBidi" w:cstheme="majorBidi"/>
          <w:color w:val="000000"/>
          <w:sz w:val="26"/>
          <w:szCs w:val="26"/>
        </w:rPr>
        <w:sym w:font="Wingdings" w:char="F076"/>
      </w:r>
      <w:r w:rsidRPr="003C24C3">
        <w:rPr>
          <w:rFonts w:asciiTheme="majorBidi" w:hAnsiTheme="majorBidi" w:cstheme="majorBidi"/>
          <w:color w:val="000000"/>
          <w:sz w:val="26"/>
          <w:szCs w:val="26"/>
        </w:rPr>
        <w:t xml:space="preserve"> Ferraillage maximum :( zone </w:t>
      </w:r>
      <w:proofErr w:type="gramStart"/>
      <w:r>
        <w:rPr>
          <w:rFonts w:asciiTheme="majorBidi" w:hAnsiTheme="majorBidi" w:cstheme="majorBidi"/>
          <w:color w:val="000000"/>
          <w:sz w:val="26"/>
          <w:szCs w:val="26"/>
        </w:rPr>
        <w:t>II</w:t>
      </w:r>
      <w:r w:rsidRPr="003C24C3">
        <w:rPr>
          <w:rFonts w:asciiTheme="majorBidi" w:hAnsiTheme="majorBidi" w:cstheme="majorBidi"/>
          <w:color w:val="000000"/>
          <w:sz w:val="26"/>
          <w:szCs w:val="26"/>
        </w:rPr>
        <w:t xml:space="preserve"> )</w:t>
      </w:r>
      <w:proofErr w:type="gramEnd"/>
    </w:p>
    <w:p w:rsidR="0095779F" w:rsidRPr="003C24C3" w:rsidRDefault="0095779F" w:rsidP="0095779F">
      <w:pPr>
        <w:rPr>
          <w:rFonts w:asciiTheme="majorBidi" w:hAnsiTheme="majorBidi" w:cstheme="majorBidi"/>
          <w:color w:val="000000"/>
          <w:sz w:val="26"/>
          <w:szCs w:val="26"/>
        </w:rPr>
      </w:pPr>
      <w:r w:rsidRPr="003C24C3">
        <w:rPr>
          <w:rFonts w:asciiTheme="majorBidi" w:hAnsiTheme="majorBidi" w:cstheme="majorBidi"/>
          <w:color w:val="000000"/>
          <w:sz w:val="26"/>
          <w:szCs w:val="26"/>
        </w:rPr>
        <w:t>Le pourcentage maximal de l’acier sera  de       4% en zone courante.</w:t>
      </w:r>
    </w:p>
    <w:p w:rsidR="0095779F" w:rsidRPr="003C24C3" w:rsidRDefault="0095779F" w:rsidP="0095779F">
      <w:pPr>
        <w:ind w:left="708" w:firstLine="708"/>
        <w:rPr>
          <w:rFonts w:asciiTheme="majorBidi" w:hAnsiTheme="majorBidi" w:cstheme="majorBidi"/>
          <w:color w:val="000000"/>
          <w:sz w:val="26"/>
          <w:szCs w:val="26"/>
        </w:rPr>
      </w:pPr>
      <w:r w:rsidRPr="003C24C3">
        <w:rPr>
          <w:rFonts w:asciiTheme="majorBidi" w:hAnsiTheme="majorBidi" w:cstheme="majorBidi"/>
          <w:color w:val="000000"/>
          <w:sz w:val="26"/>
          <w:szCs w:val="26"/>
        </w:rPr>
        <w:tab/>
      </w:r>
      <w:r w:rsidRPr="003C24C3">
        <w:rPr>
          <w:rFonts w:asciiTheme="majorBidi" w:hAnsiTheme="majorBidi" w:cstheme="majorBidi"/>
          <w:color w:val="000000"/>
          <w:sz w:val="26"/>
          <w:szCs w:val="26"/>
        </w:rPr>
        <w:tab/>
      </w:r>
      <w:r w:rsidRPr="003C24C3">
        <w:rPr>
          <w:rFonts w:asciiTheme="majorBidi" w:hAnsiTheme="majorBidi" w:cstheme="majorBidi"/>
          <w:color w:val="000000"/>
          <w:sz w:val="26"/>
          <w:szCs w:val="26"/>
        </w:rPr>
        <w:tab/>
        <w:t xml:space="preserve">                      6% en zone de recouvrement.</w:t>
      </w:r>
    </w:p>
    <w:p w:rsidR="00555D5A" w:rsidRDefault="0095779F" w:rsidP="0095779F">
      <w:pPr>
        <w:rPr>
          <w:rFonts w:asciiTheme="majorBidi" w:hAnsiTheme="majorBidi" w:cstheme="majorBidi"/>
          <w:color w:val="000000"/>
          <w:sz w:val="26"/>
          <w:szCs w:val="26"/>
        </w:rPr>
      </w:pPr>
      <w:r w:rsidRPr="003C24C3">
        <w:rPr>
          <w:rFonts w:asciiTheme="majorBidi" w:hAnsiTheme="majorBidi" w:cstheme="majorBidi"/>
          <w:color w:val="000000"/>
          <w:sz w:val="26"/>
          <w:szCs w:val="26"/>
        </w:rPr>
        <w:tab/>
      </w:r>
      <w:r>
        <w:rPr>
          <w:rFonts w:asciiTheme="majorBidi" w:hAnsiTheme="majorBidi" w:cstheme="majorBidi"/>
          <w:color w:val="000000"/>
          <w:sz w:val="26"/>
          <w:szCs w:val="26"/>
        </w:rPr>
        <w:t xml:space="preserve">                </w:t>
      </w:r>
    </w:p>
    <w:p w:rsidR="00555D5A" w:rsidRDefault="00555D5A" w:rsidP="0095779F">
      <w:pPr>
        <w:rPr>
          <w:rFonts w:asciiTheme="majorBidi" w:hAnsiTheme="majorBidi" w:cstheme="majorBidi"/>
          <w:color w:val="000000"/>
          <w:sz w:val="26"/>
          <w:szCs w:val="26"/>
        </w:rPr>
      </w:pPr>
    </w:p>
    <w:p w:rsidR="0095779F" w:rsidRPr="003C24C3" w:rsidRDefault="0095779F" w:rsidP="0095779F">
      <w:pPr>
        <w:rPr>
          <w:rFonts w:asciiTheme="majorBidi" w:hAnsiTheme="majorBidi" w:cstheme="majorBidi"/>
          <w:bCs/>
          <w:color w:val="000000"/>
          <w:sz w:val="26"/>
          <w:szCs w:val="26"/>
        </w:rPr>
      </w:pPr>
      <w:r w:rsidRPr="003C24C3">
        <w:rPr>
          <w:rFonts w:asciiTheme="majorBidi" w:hAnsiTheme="majorBidi" w:cstheme="majorBidi"/>
          <w:bCs/>
          <w:color w:val="000000"/>
          <w:sz w:val="26"/>
          <w:szCs w:val="26"/>
        </w:rPr>
        <w:lastRenderedPageBreak/>
        <w:t xml:space="preserve">  Zone de recouvrement :</w:t>
      </w:r>
    </w:p>
    <w:p w:rsidR="0095779F" w:rsidRPr="003C24C3" w:rsidRDefault="009A19B4" w:rsidP="00555D5A">
      <w:pPr>
        <w:spacing w:line="360" w:lineRule="auto"/>
        <w:rPr>
          <w:rFonts w:asciiTheme="majorBidi" w:hAnsiTheme="majorBidi" w:cstheme="majorBidi"/>
          <w:color w:val="000000"/>
          <w:sz w:val="26"/>
          <w:szCs w:val="26"/>
        </w:rPr>
      </w:pPr>
      <w:r>
        <w:rPr>
          <w:rFonts w:asciiTheme="majorBidi" w:hAnsiTheme="majorBidi" w:cstheme="majorBidi"/>
          <w:noProof/>
          <w:color w:val="000000"/>
          <w:sz w:val="26"/>
          <w:szCs w:val="26"/>
          <w:lang w:eastAsia="en-US"/>
        </w:rPr>
        <w:pict>
          <v:shape id="_x0000_s1938" type="#_x0000_t87" style="position:absolute;margin-left:77.15pt;margin-top:3.25pt;width:8.95pt;height:70.35pt;z-index:251779072"/>
        </w:pict>
      </w:r>
      <w:r w:rsidR="0095779F">
        <w:rPr>
          <w:rFonts w:asciiTheme="majorBidi" w:hAnsiTheme="majorBidi" w:cstheme="majorBidi"/>
          <w:color w:val="000000"/>
          <w:sz w:val="26"/>
          <w:szCs w:val="26"/>
        </w:rPr>
        <w:tab/>
        <w:t xml:space="preserve">                 </w:t>
      </w:r>
      <w:r w:rsidR="0095779F" w:rsidRPr="003C24C3">
        <w:rPr>
          <w:rFonts w:asciiTheme="majorBidi" w:hAnsiTheme="majorBidi" w:cstheme="majorBidi"/>
          <w:color w:val="000000"/>
          <w:sz w:val="26"/>
          <w:szCs w:val="26"/>
        </w:rPr>
        <w:t xml:space="preserve">96 cm²                    </w:t>
      </w:r>
      <w:r w:rsidR="0095779F">
        <w:rPr>
          <w:rFonts w:asciiTheme="majorBidi" w:hAnsiTheme="majorBidi" w:cstheme="majorBidi"/>
          <w:color w:val="000000"/>
          <w:sz w:val="26"/>
          <w:szCs w:val="26"/>
        </w:rPr>
        <w:t xml:space="preserve"> pour les étages  </w:t>
      </w:r>
      <w:r w:rsidR="0095779F" w:rsidRPr="003C24C3">
        <w:rPr>
          <w:rFonts w:asciiTheme="majorBidi" w:hAnsiTheme="majorBidi" w:cstheme="majorBidi"/>
          <w:color w:val="000000"/>
          <w:sz w:val="26"/>
          <w:szCs w:val="26"/>
        </w:rPr>
        <w:t>4-3</w:t>
      </w:r>
    </w:p>
    <w:p w:rsidR="0095779F" w:rsidRPr="003C24C3" w:rsidRDefault="0095779F" w:rsidP="00555D5A">
      <w:pPr>
        <w:spacing w:line="360" w:lineRule="auto"/>
        <w:rPr>
          <w:rFonts w:asciiTheme="majorBidi" w:hAnsiTheme="majorBidi" w:cstheme="majorBidi"/>
          <w:color w:val="000000"/>
          <w:sz w:val="26"/>
          <w:szCs w:val="26"/>
        </w:rPr>
      </w:pPr>
      <w:r w:rsidRPr="003C24C3">
        <w:rPr>
          <w:rFonts w:asciiTheme="majorBidi" w:hAnsiTheme="majorBidi" w:cstheme="majorBidi"/>
          <w:color w:val="000000"/>
          <w:sz w:val="26"/>
          <w:szCs w:val="26"/>
        </w:rPr>
        <w:tab/>
      </w:r>
      <w:proofErr w:type="spellStart"/>
      <w:r w:rsidRPr="003C24C3">
        <w:rPr>
          <w:rFonts w:asciiTheme="majorBidi" w:hAnsiTheme="majorBidi" w:cstheme="majorBidi"/>
          <w:color w:val="000000"/>
          <w:sz w:val="26"/>
          <w:szCs w:val="26"/>
        </w:rPr>
        <w:t>A</w:t>
      </w:r>
      <w:r w:rsidRPr="003C24C3">
        <w:rPr>
          <w:rFonts w:asciiTheme="majorBidi" w:hAnsiTheme="majorBidi" w:cstheme="majorBidi"/>
          <w:color w:val="000000"/>
          <w:sz w:val="26"/>
          <w:szCs w:val="26"/>
          <w:vertAlign w:val="subscript"/>
        </w:rPr>
        <w:t>max</w:t>
      </w:r>
      <w:proofErr w:type="spellEnd"/>
      <w:r w:rsidRPr="003C24C3">
        <w:rPr>
          <w:rFonts w:asciiTheme="majorBidi" w:hAnsiTheme="majorBidi" w:cstheme="majorBidi"/>
          <w:color w:val="000000"/>
          <w:sz w:val="26"/>
          <w:szCs w:val="26"/>
        </w:rPr>
        <w:t xml:space="preserve">         121,5</w:t>
      </w:r>
      <w:r>
        <w:rPr>
          <w:rFonts w:asciiTheme="majorBidi" w:hAnsiTheme="majorBidi" w:cstheme="majorBidi"/>
          <w:color w:val="000000"/>
          <w:sz w:val="26"/>
          <w:szCs w:val="26"/>
        </w:rPr>
        <w:t xml:space="preserve">cm²                  </w:t>
      </w:r>
      <w:r w:rsidRPr="003C24C3">
        <w:rPr>
          <w:rFonts w:asciiTheme="majorBidi" w:hAnsiTheme="majorBidi" w:cstheme="majorBidi"/>
          <w:color w:val="000000"/>
          <w:sz w:val="26"/>
          <w:szCs w:val="26"/>
        </w:rPr>
        <w:t xml:space="preserve">pour les étages  1 – 2 </w:t>
      </w:r>
    </w:p>
    <w:p w:rsidR="0095779F" w:rsidRDefault="0095779F" w:rsidP="00555D5A">
      <w:pPr>
        <w:spacing w:line="360" w:lineRule="auto"/>
        <w:rPr>
          <w:rFonts w:asciiTheme="majorBidi" w:hAnsiTheme="majorBidi" w:cstheme="majorBidi"/>
          <w:color w:val="000000"/>
          <w:sz w:val="26"/>
          <w:szCs w:val="26"/>
        </w:rPr>
      </w:pPr>
      <w:r w:rsidRPr="003C24C3">
        <w:rPr>
          <w:rFonts w:asciiTheme="majorBidi" w:hAnsiTheme="majorBidi" w:cstheme="majorBidi"/>
          <w:color w:val="000000"/>
          <w:sz w:val="26"/>
          <w:szCs w:val="26"/>
        </w:rPr>
        <w:tab/>
      </w:r>
      <w:r w:rsidRPr="003C24C3">
        <w:rPr>
          <w:rFonts w:asciiTheme="majorBidi" w:hAnsiTheme="majorBidi" w:cstheme="majorBidi"/>
          <w:color w:val="000000"/>
          <w:sz w:val="26"/>
          <w:szCs w:val="26"/>
        </w:rPr>
        <w:tab/>
        <w:t xml:space="preserve">      150</w:t>
      </w:r>
      <w:r>
        <w:rPr>
          <w:rFonts w:asciiTheme="majorBidi" w:hAnsiTheme="majorBidi" w:cstheme="majorBidi"/>
          <w:color w:val="000000"/>
          <w:sz w:val="26"/>
          <w:szCs w:val="26"/>
        </w:rPr>
        <w:t xml:space="preserve">cm²                     pour </w:t>
      </w:r>
      <w:r w:rsidRPr="003C24C3">
        <w:rPr>
          <w:rFonts w:asciiTheme="majorBidi" w:hAnsiTheme="majorBidi" w:cstheme="majorBidi"/>
          <w:color w:val="000000"/>
          <w:sz w:val="26"/>
          <w:szCs w:val="26"/>
        </w:rPr>
        <w:t>RDC</w:t>
      </w:r>
      <w:r>
        <w:rPr>
          <w:rFonts w:asciiTheme="majorBidi" w:hAnsiTheme="majorBidi" w:cstheme="majorBidi"/>
          <w:color w:val="000000"/>
          <w:sz w:val="26"/>
          <w:szCs w:val="26"/>
        </w:rPr>
        <w:t xml:space="preserve"> </w:t>
      </w:r>
    </w:p>
    <w:p w:rsidR="0095779F" w:rsidRPr="003C24C3" w:rsidRDefault="0095779F" w:rsidP="0095779F">
      <w:pPr>
        <w:rPr>
          <w:rFonts w:asciiTheme="majorBidi" w:hAnsiTheme="majorBidi" w:cstheme="majorBidi"/>
          <w:color w:val="000000"/>
          <w:sz w:val="26"/>
          <w:szCs w:val="26"/>
        </w:rPr>
      </w:pPr>
    </w:p>
    <w:p w:rsidR="00555D5A" w:rsidRDefault="009A19B4" w:rsidP="0095779F">
      <w:pPr>
        <w:rPr>
          <w:rFonts w:asciiTheme="majorBidi" w:hAnsiTheme="majorBidi" w:cstheme="majorBidi"/>
          <w:color w:val="000000"/>
          <w:sz w:val="26"/>
          <w:szCs w:val="26"/>
        </w:rPr>
      </w:pPr>
      <w:r>
        <w:rPr>
          <w:rFonts w:asciiTheme="majorBidi" w:hAnsiTheme="majorBidi" w:cstheme="majorBidi"/>
          <w:noProof/>
          <w:color w:val="000000"/>
          <w:sz w:val="26"/>
          <w:szCs w:val="26"/>
          <w:lang w:eastAsia="zh-CN"/>
        </w:rPr>
        <w:pict>
          <v:shape id="_x0000_s1939" type="#_x0000_t87" style="position:absolute;margin-left:77.1pt;margin-top:22pt;width:9pt;height:81pt;z-index:251780096"/>
        </w:pict>
      </w:r>
      <w:r w:rsidR="0095779F" w:rsidRPr="003C24C3">
        <w:rPr>
          <w:rFonts w:asciiTheme="majorBidi" w:hAnsiTheme="majorBidi" w:cstheme="majorBidi"/>
          <w:color w:val="000000"/>
          <w:sz w:val="26"/>
          <w:szCs w:val="26"/>
        </w:rPr>
        <w:t xml:space="preserve">                           </w:t>
      </w:r>
    </w:p>
    <w:p w:rsidR="0095779F" w:rsidRPr="003C24C3" w:rsidRDefault="0095779F" w:rsidP="0095779F">
      <w:pPr>
        <w:rPr>
          <w:rFonts w:asciiTheme="majorBidi" w:hAnsiTheme="majorBidi" w:cstheme="majorBidi"/>
          <w:bCs/>
          <w:color w:val="000000"/>
          <w:sz w:val="26"/>
          <w:szCs w:val="26"/>
        </w:rPr>
      </w:pPr>
      <w:r w:rsidRPr="003C24C3">
        <w:rPr>
          <w:rFonts w:asciiTheme="majorBidi" w:hAnsiTheme="majorBidi" w:cstheme="majorBidi"/>
          <w:color w:val="000000"/>
          <w:sz w:val="26"/>
          <w:szCs w:val="26"/>
        </w:rPr>
        <w:t xml:space="preserve"> </w:t>
      </w:r>
      <w:proofErr w:type="gramStart"/>
      <w:r w:rsidRPr="003C24C3">
        <w:rPr>
          <w:rFonts w:asciiTheme="majorBidi" w:hAnsiTheme="majorBidi" w:cstheme="majorBidi"/>
          <w:bCs/>
          <w:color w:val="000000"/>
          <w:sz w:val="26"/>
          <w:szCs w:val="26"/>
        </w:rPr>
        <w:t>zone</w:t>
      </w:r>
      <w:proofErr w:type="gramEnd"/>
      <w:r w:rsidRPr="003C24C3">
        <w:rPr>
          <w:rFonts w:asciiTheme="majorBidi" w:hAnsiTheme="majorBidi" w:cstheme="majorBidi"/>
          <w:bCs/>
          <w:color w:val="000000"/>
          <w:sz w:val="26"/>
          <w:szCs w:val="26"/>
        </w:rPr>
        <w:t xml:space="preserve"> courante :</w:t>
      </w:r>
    </w:p>
    <w:p w:rsidR="0095779F" w:rsidRPr="00FB705F" w:rsidRDefault="0095779F" w:rsidP="00555D5A">
      <w:pPr>
        <w:tabs>
          <w:tab w:val="left" w:pos="7395"/>
        </w:tabs>
        <w:spacing w:line="360" w:lineRule="auto"/>
        <w:rPr>
          <w:rFonts w:asciiTheme="majorBidi" w:hAnsiTheme="majorBidi" w:cstheme="majorBidi"/>
          <w:b/>
          <w:color w:val="000000"/>
          <w:sz w:val="26"/>
          <w:szCs w:val="26"/>
        </w:rPr>
      </w:pPr>
      <w:r>
        <w:rPr>
          <w:rFonts w:asciiTheme="majorBidi" w:hAnsiTheme="majorBidi" w:cstheme="majorBidi"/>
          <w:b/>
          <w:color w:val="000000"/>
          <w:sz w:val="26"/>
          <w:szCs w:val="26"/>
        </w:rPr>
        <w:t xml:space="preserve">                            </w:t>
      </w:r>
      <w:r w:rsidRPr="003C24C3">
        <w:rPr>
          <w:rFonts w:asciiTheme="majorBidi" w:hAnsiTheme="majorBidi" w:cstheme="majorBidi"/>
          <w:color w:val="000000"/>
          <w:sz w:val="26"/>
          <w:szCs w:val="26"/>
        </w:rPr>
        <w:t xml:space="preserve">64cm²                    </w:t>
      </w:r>
      <w:r>
        <w:rPr>
          <w:rFonts w:asciiTheme="majorBidi" w:hAnsiTheme="majorBidi" w:cstheme="majorBidi"/>
          <w:color w:val="000000"/>
          <w:sz w:val="26"/>
          <w:szCs w:val="26"/>
        </w:rPr>
        <w:t xml:space="preserve">pour les étages  </w:t>
      </w:r>
      <w:r w:rsidRPr="003C24C3">
        <w:rPr>
          <w:rFonts w:asciiTheme="majorBidi" w:hAnsiTheme="majorBidi" w:cstheme="majorBidi"/>
          <w:color w:val="000000"/>
          <w:sz w:val="26"/>
          <w:szCs w:val="26"/>
        </w:rPr>
        <w:t xml:space="preserve"> 4-3</w:t>
      </w:r>
      <w:r w:rsidR="00555D5A">
        <w:rPr>
          <w:rFonts w:asciiTheme="majorBidi" w:hAnsiTheme="majorBidi" w:cstheme="majorBidi"/>
          <w:color w:val="000000"/>
          <w:sz w:val="26"/>
          <w:szCs w:val="26"/>
        </w:rPr>
        <w:tab/>
      </w:r>
    </w:p>
    <w:p w:rsidR="0095779F" w:rsidRPr="003C24C3" w:rsidRDefault="0095779F" w:rsidP="00555D5A">
      <w:pPr>
        <w:spacing w:line="360" w:lineRule="auto"/>
        <w:rPr>
          <w:rFonts w:asciiTheme="majorBidi" w:hAnsiTheme="majorBidi" w:cstheme="majorBidi"/>
          <w:color w:val="000000"/>
          <w:sz w:val="26"/>
          <w:szCs w:val="26"/>
        </w:rPr>
      </w:pPr>
      <w:r w:rsidRPr="003C24C3">
        <w:rPr>
          <w:rFonts w:asciiTheme="majorBidi" w:hAnsiTheme="majorBidi" w:cstheme="majorBidi"/>
          <w:color w:val="000000"/>
          <w:sz w:val="26"/>
          <w:szCs w:val="26"/>
        </w:rPr>
        <w:tab/>
      </w:r>
      <w:proofErr w:type="spellStart"/>
      <w:r w:rsidRPr="003C24C3">
        <w:rPr>
          <w:rFonts w:asciiTheme="majorBidi" w:hAnsiTheme="majorBidi" w:cstheme="majorBidi"/>
          <w:color w:val="000000"/>
          <w:sz w:val="26"/>
          <w:szCs w:val="26"/>
        </w:rPr>
        <w:t>A</w:t>
      </w:r>
      <w:r w:rsidRPr="003C24C3">
        <w:rPr>
          <w:rFonts w:asciiTheme="majorBidi" w:hAnsiTheme="majorBidi" w:cstheme="majorBidi"/>
          <w:color w:val="000000"/>
          <w:sz w:val="26"/>
          <w:szCs w:val="26"/>
          <w:vertAlign w:val="subscript"/>
        </w:rPr>
        <w:t>max</w:t>
      </w:r>
      <w:proofErr w:type="spellEnd"/>
      <w:r w:rsidRPr="003C24C3">
        <w:rPr>
          <w:rFonts w:asciiTheme="majorBidi" w:hAnsiTheme="majorBidi" w:cstheme="majorBidi"/>
          <w:color w:val="000000"/>
          <w:sz w:val="26"/>
          <w:szCs w:val="26"/>
        </w:rPr>
        <w:t xml:space="preserve">         81cm²                     </w:t>
      </w:r>
      <w:r>
        <w:rPr>
          <w:rFonts w:asciiTheme="majorBidi" w:hAnsiTheme="majorBidi" w:cstheme="majorBidi"/>
          <w:color w:val="000000"/>
          <w:sz w:val="26"/>
          <w:szCs w:val="26"/>
        </w:rPr>
        <w:t>pour les étages  1–</w:t>
      </w:r>
      <w:r w:rsidRPr="003C24C3">
        <w:rPr>
          <w:rFonts w:asciiTheme="majorBidi" w:hAnsiTheme="majorBidi" w:cstheme="majorBidi"/>
          <w:color w:val="000000"/>
          <w:sz w:val="26"/>
          <w:szCs w:val="26"/>
        </w:rPr>
        <w:t xml:space="preserve">2 </w:t>
      </w:r>
    </w:p>
    <w:p w:rsidR="0095779F" w:rsidRPr="003C24C3" w:rsidRDefault="0095779F" w:rsidP="00555D5A">
      <w:pPr>
        <w:spacing w:line="360" w:lineRule="auto"/>
        <w:rPr>
          <w:rFonts w:asciiTheme="majorBidi" w:hAnsiTheme="majorBidi" w:cstheme="majorBidi"/>
          <w:color w:val="000000"/>
          <w:sz w:val="26"/>
          <w:szCs w:val="26"/>
        </w:rPr>
      </w:pPr>
      <w:r>
        <w:rPr>
          <w:rFonts w:asciiTheme="majorBidi" w:hAnsiTheme="majorBidi" w:cstheme="majorBidi"/>
          <w:color w:val="000000"/>
          <w:sz w:val="26"/>
          <w:szCs w:val="26"/>
        </w:rPr>
        <w:t xml:space="preserve">                            </w:t>
      </w:r>
      <w:r w:rsidRPr="003C24C3">
        <w:rPr>
          <w:rFonts w:asciiTheme="majorBidi" w:hAnsiTheme="majorBidi" w:cstheme="majorBidi"/>
          <w:color w:val="000000"/>
          <w:sz w:val="26"/>
          <w:szCs w:val="26"/>
        </w:rPr>
        <w:t xml:space="preserve">100cm²                  </w:t>
      </w:r>
      <w:r>
        <w:rPr>
          <w:rFonts w:asciiTheme="majorBidi" w:hAnsiTheme="majorBidi" w:cstheme="majorBidi"/>
          <w:color w:val="000000"/>
          <w:sz w:val="26"/>
          <w:szCs w:val="26"/>
        </w:rPr>
        <w:t xml:space="preserve"> pour </w:t>
      </w:r>
      <w:r w:rsidRPr="003C24C3">
        <w:rPr>
          <w:rFonts w:asciiTheme="majorBidi" w:hAnsiTheme="majorBidi" w:cstheme="majorBidi"/>
          <w:color w:val="000000"/>
          <w:sz w:val="26"/>
          <w:szCs w:val="26"/>
        </w:rPr>
        <w:t>-RDC</w:t>
      </w:r>
    </w:p>
    <w:p w:rsidR="0095779F" w:rsidRDefault="0095779F" w:rsidP="00555D5A">
      <w:pPr>
        <w:spacing w:line="360" w:lineRule="auto"/>
        <w:rPr>
          <w:rFonts w:asciiTheme="majorBidi" w:hAnsiTheme="majorBidi" w:cstheme="majorBidi"/>
          <w:color w:val="000000"/>
          <w:sz w:val="26"/>
          <w:szCs w:val="26"/>
        </w:rPr>
      </w:pPr>
      <w:r w:rsidRPr="003C24C3">
        <w:rPr>
          <w:rFonts w:asciiTheme="majorBidi" w:hAnsiTheme="majorBidi" w:cstheme="majorBidi"/>
          <w:color w:val="000000"/>
          <w:sz w:val="26"/>
          <w:szCs w:val="26"/>
        </w:rPr>
        <w:t xml:space="preserve">                       </w:t>
      </w:r>
    </w:p>
    <w:p w:rsidR="0095779F" w:rsidRPr="00FB705F" w:rsidRDefault="0095779F" w:rsidP="0095779F">
      <w:pPr>
        <w:rPr>
          <w:rFonts w:asciiTheme="majorBidi" w:hAnsiTheme="majorBidi" w:cstheme="majorBidi"/>
          <w:b/>
          <w:bCs/>
          <w:iCs/>
          <w:color w:val="4F81BD" w:themeColor="accent1"/>
          <w:sz w:val="26"/>
          <w:szCs w:val="26"/>
        </w:rPr>
      </w:pPr>
      <w:r w:rsidRPr="00FB705F">
        <w:rPr>
          <w:rFonts w:asciiTheme="majorBidi" w:hAnsiTheme="majorBidi" w:cstheme="majorBidi"/>
          <w:b/>
          <w:bCs/>
          <w:iCs/>
          <w:color w:val="4F81BD" w:themeColor="accent1"/>
          <w:sz w:val="26"/>
          <w:szCs w:val="26"/>
        </w:rPr>
        <w:t>Armatures transversales</w:t>
      </w:r>
    </w:p>
    <w:p w:rsidR="0095779F" w:rsidRPr="003C24C3" w:rsidRDefault="0095779F" w:rsidP="0095779F">
      <w:pPr>
        <w:jc w:val="both"/>
        <w:rPr>
          <w:rFonts w:asciiTheme="majorBidi" w:hAnsiTheme="majorBidi" w:cstheme="majorBidi"/>
          <w:color w:val="000000"/>
          <w:sz w:val="26"/>
        </w:rPr>
      </w:pPr>
      <w:r w:rsidRPr="003C24C3">
        <w:rPr>
          <w:rFonts w:asciiTheme="majorBidi" w:hAnsiTheme="majorBidi" w:cstheme="majorBidi"/>
          <w:color w:val="000000"/>
          <w:sz w:val="26"/>
        </w:rPr>
        <w:t>Les armatures transversales des poteaux sont calculées à l'aide de la formule :</w:t>
      </w:r>
    </w:p>
    <w:p w:rsidR="0095779F" w:rsidRPr="003C24C3" w:rsidRDefault="0095779F" w:rsidP="0095779F">
      <w:pPr>
        <w:jc w:val="center"/>
        <w:rPr>
          <w:rFonts w:asciiTheme="majorBidi" w:hAnsiTheme="majorBidi" w:cstheme="majorBidi"/>
          <w:color w:val="000000"/>
          <w:sz w:val="26"/>
        </w:rPr>
      </w:pPr>
      <w:r w:rsidRPr="003C24C3">
        <w:rPr>
          <w:rFonts w:asciiTheme="majorBidi" w:hAnsiTheme="majorBidi" w:cstheme="majorBidi"/>
          <w:color w:val="000000"/>
          <w:position w:val="-30"/>
        </w:rPr>
        <w:object w:dxaOrig="1320" w:dyaOrig="780">
          <v:shape id="_x0000_i1301" type="#_x0000_t75" style="width:66pt;height:39pt" o:ole="" o:borderbottomcolor="this" fillcolor="window">
            <v:imagedata r:id="rId589" o:title=""/>
            <w10:borderbottom type="single" width="30" space="1"/>
          </v:shape>
          <o:OLEObject Type="Embed" ProgID="Equation.3" ShapeID="_x0000_i1301" DrawAspect="Content" ObjectID="_1662191302" r:id="rId590"/>
        </w:object>
      </w:r>
      <w:r w:rsidRPr="003C24C3">
        <w:rPr>
          <w:rFonts w:asciiTheme="majorBidi" w:hAnsiTheme="majorBidi" w:cstheme="majorBidi"/>
          <w:color w:val="000000"/>
          <w:sz w:val="26"/>
        </w:rPr>
        <w:tab/>
      </w:r>
      <w:r w:rsidRPr="003C24C3">
        <w:rPr>
          <w:rFonts w:asciiTheme="majorBidi" w:hAnsiTheme="majorBidi" w:cstheme="majorBidi"/>
          <w:color w:val="000000"/>
          <w:sz w:val="26"/>
        </w:rPr>
        <w:tab/>
      </w:r>
      <w:r>
        <w:rPr>
          <w:rFonts w:asciiTheme="majorBidi" w:hAnsiTheme="majorBidi" w:cstheme="majorBidi"/>
          <w:color w:val="000000"/>
          <w:sz w:val="26"/>
        </w:rPr>
        <w:tab/>
      </w:r>
    </w:p>
    <w:p w:rsidR="0095779F" w:rsidRPr="003C24C3" w:rsidRDefault="0095779F" w:rsidP="0095779F">
      <w:pPr>
        <w:pStyle w:val="Corpsdetexte"/>
        <w:rPr>
          <w:rFonts w:asciiTheme="majorBidi" w:hAnsiTheme="majorBidi" w:cstheme="majorBidi"/>
          <w:color w:val="000000"/>
          <w:sz w:val="26"/>
          <w:szCs w:val="26"/>
        </w:rPr>
      </w:pPr>
      <w:r w:rsidRPr="003C24C3">
        <w:rPr>
          <w:rFonts w:asciiTheme="majorBidi" w:hAnsiTheme="majorBidi" w:cstheme="majorBidi"/>
          <w:color w:val="000000"/>
          <w:sz w:val="26"/>
          <w:szCs w:val="26"/>
        </w:rPr>
        <w:t>Avec :</w:t>
      </w:r>
    </w:p>
    <w:p w:rsidR="0095779F" w:rsidRPr="003C24C3" w:rsidRDefault="0095779F" w:rsidP="0095779F">
      <w:pPr>
        <w:pStyle w:val="Corpsdetexte"/>
        <w:jc w:val="both"/>
        <w:rPr>
          <w:rFonts w:asciiTheme="majorBidi" w:hAnsiTheme="majorBidi" w:cstheme="majorBidi"/>
          <w:color w:val="000000"/>
          <w:sz w:val="26"/>
          <w:szCs w:val="26"/>
        </w:rPr>
      </w:pPr>
      <w:r w:rsidRPr="003C24C3">
        <w:rPr>
          <w:rFonts w:asciiTheme="majorBidi" w:hAnsiTheme="majorBidi" w:cstheme="majorBidi"/>
          <w:color w:val="000000"/>
          <w:sz w:val="26"/>
          <w:szCs w:val="26"/>
        </w:rPr>
        <w:t xml:space="preserve">- </w:t>
      </w:r>
      <w:r w:rsidRPr="003C24C3">
        <w:rPr>
          <w:rFonts w:asciiTheme="majorBidi" w:hAnsiTheme="majorBidi" w:cstheme="majorBidi"/>
          <w:b/>
          <w:bCs/>
          <w:color w:val="000000"/>
          <w:sz w:val="26"/>
          <w:szCs w:val="26"/>
        </w:rPr>
        <w:t>V</w:t>
      </w:r>
      <w:r w:rsidRPr="003C24C3">
        <w:rPr>
          <w:rFonts w:asciiTheme="majorBidi" w:hAnsiTheme="majorBidi" w:cstheme="majorBidi"/>
          <w:b/>
          <w:bCs/>
          <w:color w:val="000000"/>
          <w:sz w:val="26"/>
          <w:szCs w:val="26"/>
          <w:vertAlign w:val="subscript"/>
        </w:rPr>
        <w:t>u</w:t>
      </w:r>
      <w:r w:rsidRPr="003C24C3">
        <w:rPr>
          <w:rFonts w:asciiTheme="majorBidi" w:hAnsiTheme="majorBidi" w:cstheme="majorBidi"/>
          <w:color w:val="000000"/>
          <w:sz w:val="26"/>
          <w:szCs w:val="26"/>
        </w:rPr>
        <w:t xml:space="preserve"> est l'effort tranchant de calcul</w:t>
      </w:r>
    </w:p>
    <w:p w:rsidR="0095779F" w:rsidRPr="003C24C3" w:rsidRDefault="0095779F" w:rsidP="0095779F">
      <w:pPr>
        <w:pStyle w:val="Corpsdetexte"/>
        <w:jc w:val="both"/>
        <w:rPr>
          <w:rFonts w:asciiTheme="majorBidi" w:hAnsiTheme="majorBidi" w:cstheme="majorBidi"/>
          <w:color w:val="000000"/>
          <w:sz w:val="26"/>
          <w:szCs w:val="26"/>
        </w:rPr>
      </w:pPr>
      <w:r w:rsidRPr="003C24C3">
        <w:rPr>
          <w:rFonts w:asciiTheme="majorBidi" w:hAnsiTheme="majorBidi" w:cstheme="majorBidi"/>
          <w:color w:val="000000"/>
          <w:sz w:val="26"/>
          <w:szCs w:val="26"/>
        </w:rPr>
        <w:t xml:space="preserve">- </w:t>
      </w:r>
      <w:r w:rsidRPr="003C24C3">
        <w:rPr>
          <w:rFonts w:asciiTheme="majorBidi" w:hAnsiTheme="majorBidi" w:cstheme="majorBidi"/>
          <w:b/>
          <w:bCs/>
          <w:color w:val="000000"/>
          <w:sz w:val="26"/>
          <w:szCs w:val="26"/>
        </w:rPr>
        <w:t>h</w:t>
      </w:r>
      <w:r w:rsidRPr="003C24C3">
        <w:rPr>
          <w:rFonts w:asciiTheme="majorBidi" w:hAnsiTheme="majorBidi" w:cstheme="majorBidi"/>
          <w:b/>
          <w:bCs/>
          <w:color w:val="000000"/>
          <w:sz w:val="26"/>
          <w:szCs w:val="26"/>
          <w:vertAlign w:val="subscript"/>
        </w:rPr>
        <w:t>1</w:t>
      </w:r>
      <w:r w:rsidRPr="003C24C3">
        <w:rPr>
          <w:rFonts w:asciiTheme="majorBidi" w:hAnsiTheme="majorBidi" w:cstheme="majorBidi"/>
          <w:color w:val="000000"/>
          <w:sz w:val="26"/>
          <w:szCs w:val="26"/>
        </w:rPr>
        <w:t xml:space="preserve"> hauteur totale de la section brute </w:t>
      </w:r>
    </w:p>
    <w:p w:rsidR="0095779F" w:rsidRPr="003C24C3" w:rsidRDefault="0095779F" w:rsidP="0095779F">
      <w:pPr>
        <w:pStyle w:val="Corpsdetexte"/>
        <w:jc w:val="both"/>
        <w:rPr>
          <w:rFonts w:asciiTheme="majorBidi" w:hAnsiTheme="majorBidi" w:cstheme="majorBidi"/>
          <w:color w:val="000000"/>
          <w:sz w:val="26"/>
          <w:szCs w:val="26"/>
        </w:rPr>
      </w:pPr>
      <w:r w:rsidRPr="003C24C3">
        <w:rPr>
          <w:rFonts w:asciiTheme="majorBidi" w:hAnsiTheme="majorBidi" w:cstheme="majorBidi"/>
          <w:color w:val="000000"/>
          <w:sz w:val="26"/>
          <w:szCs w:val="26"/>
        </w:rPr>
        <w:t>-</w:t>
      </w:r>
      <w:r w:rsidRPr="003C24C3">
        <w:rPr>
          <w:rFonts w:asciiTheme="majorBidi" w:hAnsiTheme="majorBidi" w:cstheme="majorBidi"/>
          <w:b/>
          <w:bCs/>
          <w:color w:val="000000"/>
          <w:sz w:val="26"/>
          <w:szCs w:val="26"/>
        </w:rPr>
        <w:t xml:space="preserve"> </w:t>
      </w:r>
      <w:proofErr w:type="spellStart"/>
      <w:r w:rsidRPr="003C24C3">
        <w:rPr>
          <w:rFonts w:asciiTheme="majorBidi" w:hAnsiTheme="majorBidi" w:cstheme="majorBidi"/>
          <w:b/>
          <w:bCs/>
          <w:color w:val="000000"/>
          <w:sz w:val="26"/>
          <w:szCs w:val="26"/>
        </w:rPr>
        <w:t>f</w:t>
      </w:r>
      <w:r w:rsidRPr="003C24C3">
        <w:rPr>
          <w:rFonts w:asciiTheme="majorBidi" w:hAnsiTheme="majorBidi" w:cstheme="majorBidi"/>
          <w:b/>
          <w:bCs/>
          <w:color w:val="000000"/>
          <w:sz w:val="26"/>
          <w:szCs w:val="26"/>
          <w:vertAlign w:val="subscript"/>
        </w:rPr>
        <w:t>e</w:t>
      </w:r>
      <w:proofErr w:type="spellEnd"/>
      <w:r w:rsidRPr="003C24C3">
        <w:rPr>
          <w:rFonts w:asciiTheme="majorBidi" w:hAnsiTheme="majorBidi" w:cstheme="majorBidi"/>
          <w:b/>
          <w:bCs/>
          <w:color w:val="000000"/>
          <w:sz w:val="26"/>
          <w:szCs w:val="26"/>
        </w:rPr>
        <w:t xml:space="preserve"> </w:t>
      </w:r>
      <w:r w:rsidRPr="003C24C3">
        <w:rPr>
          <w:rFonts w:asciiTheme="majorBidi" w:hAnsiTheme="majorBidi" w:cstheme="majorBidi"/>
          <w:color w:val="000000"/>
          <w:sz w:val="26"/>
          <w:szCs w:val="26"/>
        </w:rPr>
        <w:t>contrainte limite élastique de l’acier d’armature transversale</w:t>
      </w:r>
    </w:p>
    <w:p w:rsidR="0095779F" w:rsidRPr="003C24C3" w:rsidRDefault="0095779F" w:rsidP="0095779F">
      <w:pPr>
        <w:pStyle w:val="Corpsdetexte"/>
        <w:jc w:val="both"/>
        <w:rPr>
          <w:rFonts w:asciiTheme="majorBidi" w:hAnsiTheme="majorBidi" w:cstheme="majorBidi"/>
          <w:color w:val="000000"/>
          <w:sz w:val="26"/>
          <w:szCs w:val="26"/>
        </w:rPr>
      </w:pPr>
      <w:r w:rsidRPr="003C24C3">
        <w:rPr>
          <w:rFonts w:asciiTheme="majorBidi" w:hAnsiTheme="majorBidi" w:cstheme="majorBidi"/>
          <w:color w:val="000000"/>
          <w:sz w:val="26"/>
          <w:szCs w:val="26"/>
        </w:rPr>
        <w:t xml:space="preserve">- </w:t>
      </w:r>
      <w:r w:rsidR="009A19B4" w:rsidRPr="003C24C3">
        <w:rPr>
          <w:rFonts w:asciiTheme="majorBidi" w:hAnsiTheme="majorBidi" w:cstheme="majorBidi"/>
          <w:b/>
          <w:bCs/>
          <w:color w:val="000000"/>
          <w:sz w:val="26"/>
          <w:szCs w:val="26"/>
        </w:rPr>
        <w:fldChar w:fldCharType="begin"/>
      </w:r>
      <w:r w:rsidRPr="003C24C3">
        <w:rPr>
          <w:rFonts w:asciiTheme="majorBidi" w:hAnsiTheme="majorBidi" w:cstheme="majorBidi"/>
          <w:b/>
          <w:bCs/>
          <w:color w:val="000000"/>
          <w:sz w:val="26"/>
          <w:szCs w:val="26"/>
        </w:rPr>
        <w:instrText>SYMBOL 114 \f "Symbol" \s 13</w:instrText>
      </w:r>
      <w:r w:rsidR="009A19B4" w:rsidRPr="003C24C3">
        <w:rPr>
          <w:rFonts w:asciiTheme="majorBidi" w:hAnsiTheme="majorBidi" w:cstheme="majorBidi"/>
          <w:b/>
          <w:bCs/>
          <w:color w:val="000000"/>
          <w:sz w:val="26"/>
          <w:szCs w:val="26"/>
        </w:rPr>
        <w:fldChar w:fldCharType="separate"/>
      </w:r>
      <w:r w:rsidRPr="003C24C3">
        <w:rPr>
          <w:rFonts w:asciiTheme="majorBidi" w:hAnsiTheme="majorBidi" w:cstheme="majorBidi"/>
          <w:b/>
          <w:bCs/>
          <w:color w:val="000000"/>
          <w:sz w:val="26"/>
          <w:szCs w:val="26"/>
        </w:rPr>
        <w:t>r</w:t>
      </w:r>
      <w:r w:rsidR="009A19B4" w:rsidRPr="003C24C3">
        <w:rPr>
          <w:rFonts w:asciiTheme="majorBidi" w:hAnsiTheme="majorBidi" w:cstheme="majorBidi"/>
          <w:b/>
          <w:bCs/>
          <w:color w:val="000000"/>
          <w:sz w:val="26"/>
          <w:szCs w:val="26"/>
        </w:rPr>
        <w:fldChar w:fldCharType="end"/>
      </w:r>
      <w:proofErr w:type="gramStart"/>
      <w:r w:rsidRPr="003C24C3">
        <w:rPr>
          <w:rFonts w:asciiTheme="majorBidi" w:hAnsiTheme="majorBidi" w:cstheme="majorBidi"/>
          <w:b/>
          <w:bCs/>
          <w:color w:val="000000"/>
          <w:sz w:val="26"/>
          <w:szCs w:val="26"/>
          <w:vertAlign w:val="subscript"/>
        </w:rPr>
        <w:t>a</w:t>
      </w:r>
      <w:proofErr w:type="gramEnd"/>
      <w:r w:rsidRPr="003C24C3">
        <w:rPr>
          <w:rFonts w:asciiTheme="majorBidi" w:hAnsiTheme="majorBidi" w:cstheme="majorBidi"/>
          <w:b/>
          <w:bCs/>
          <w:color w:val="000000"/>
          <w:sz w:val="26"/>
          <w:szCs w:val="26"/>
        </w:rPr>
        <w:t xml:space="preserve"> </w:t>
      </w:r>
      <w:r w:rsidRPr="003C24C3">
        <w:rPr>
          <w:rFonts w:asciiTheme="majorBidi" w:hAnsiTheme="majorBidi" w:cstheme="majorBidi"/>
          <w:color w:val="000000"/>
          <w:sz w:val="26"/>
          <w:szCs w:val="26"/>
        </w:rPr>
        <w:t xml:space="preserve">est un coefficient correcteur qui tient compte du mode fragile de la rupture par effort tranchant; il est pris égal à 2,50 si l'élancement géométrique </w:t>
      </w:r>
      <w:r w:rsidR="009A19B4" w:rsidRPr="003C24C3">
        <w:rPr>
          <w:rFonts w:asciiTheme="majorBidi" w:hAnsiTheme="majorBidi" w:cstheme="majorBidi"/>
          <w:color w:val="000000"/>
          <w:sz w:val="26"/>
          <w:szCs w:val="26"/>
        </w:rPr>
        <w:fldChar w:fldCharType="begin"/>
      </w:r>
      <w:r w:rsidRPr="003C24C3">
        <w:rPr>
          <w:rFonts w:asciiTheme="majorBidi" w:hAnsiTheme="majorBidi" w:cstheme="majorBidi"/>
          <w:color w:val="000000"/>
          <w:sz w:val="26"/>
          <w:szCs w:val="26"/>
        </w:rPr>
        <w:instrText>SYMBOL 108 \f "Symbol" \s 13</w:instrText>
      </w:r>
      <w:r w:rsidR="009A19B4" w:rsidRPr="003C24C3">
        <w:rPr>
          <w:rFonts w:asciiTheme="majorBidi" w:hAnsiTheme="majorBidi" w:cstheme="majorBidi"/>
          <w:color w:val="000000"/>
          <w:sz w:val="26"/>
          <w:szCs w:val="26"/>
        </w:rPr>
        <w:fldChar w:fldCharType="separate"/>
      </w:r>
      <w:r w:rsidRPr="003C24C3">
        <w:rPr>
          <w:rFonts w:asciiTheme="majorBidi" w:hAnsiTheme="majorBidi" w:cstheme="majorBidi"/>
          <w:color w:val="000000"/>
          <w:sz w:val="26"/>
          <w:szCs w:val="26"/>
        </w:rPr>
        <w:t>l</w:t>
      </w:r>
      <w:r w:rsidR="009A19B4" w:rsidRPr="003C24C3">
        <w:rPr>
          <w:rFonts w:asciiTheme="majorBidi" w:hAnsiTheme="majorBidi" w:cstheme="majorBidi"/>
          <w:color w:val="000000"/>
          <w:sz w:val="26"/>
          <w:szCs w:val="26"/>
        </w:rPr>
        <w:fldChar w:fldCharType="end"/>
      </w:r>
      <w:r w:rsidRPr="003C24C3">
        <w:rPr>
          <w:rFonts w:asciiTheme="majorBidi" w:hAnsiTheme="majorBidi" w:cstheme="majorBidi"/>
          <w:color w:val="000000"/>
          <w:sz w:val="26"/>
          <w:szCs w:val="26"/>
          <w:vertAlign w:val="subscript"/>
        </w:rPr>
        <w:t>g</w:t>
      </w:r>
      <w:r w:rsidRPr="003C24C3">
        <w:rPr>
          <w:rFonts w:asciiTheme="majorBidi" w:hAnsiTheme="majorBidi" w:cstheme="majorBidi"/>
          <w:color w:val="000000"/>
          <w:sz w:val="26"/>
          <w:szCs w:val="26"/>
        </w:rPr>
        <w:t xml:space="preserve"> dans la direction considérée est supérieur ou égal à 5 et à 3,75 dans le cas contraire.</w:t>
      </w:r>
    </w:p>
    <w:p w:rsidR="0095779F" w:rsidRPr="003C24C3" w:rsidRDefault="0095779F" w:rsidP="0095779F">
      <w:pPr>
        <w:pStyle w:val="Corpsdetexte"/>
        <w:jc w:val="both"/>
        <w:rPr>
          <w:rFonts w:asciiTheme="majorBidi" w:hAnsiTheme="majorBidi" w:cstheme="majorBidi"/>
          <w:color w:val="000000"/>
          <w:sz w:val="26"/>
          <w:szCs w:val="26"/>
        </w:rPr>
      </w:pPr>
    </w:p>
    <w:p w:rsidR="0095779F" w:rsidRPr="003C24C3" w:rsidRDefault="0095779F" w:rsidP="0095779F">
      <w:pPr>
        <w:pStyle w:val="Corpsdetexte"/>
        <w:jc w:val="both"/>
        <w:rPr>
          <w:rFonts w:asciiTheme="majorBidi" w:hAnsiTheme="majorBidi" w:cstheme="majorBidi"/>
          <w:color w:val="000000"/>
          <w:sz w:val="26"/>
          <w:szCs w:val="26"/>
        </w:rPr>
      </w:pPr>
    </w:p>
    <w:p w:rsidR="0095779F" w:rsidRPr="003C24C3" w:rsidRDefault="0095779F" w:rsidP="0095779F">
      <w:pPr>
        <w:rPr>
          <w:rFonts w:asciiTheme="majorBidi" w:hAnsiTheme="majorBidi" w:cstheme="majorBidi"/>
          <w:color w:val="000000"/>
          <w:sz w:val="24"/>
        </w:rPr>
      </w:pPr>
      <w:r w:rsidRPr="003C24C3">
        <w:rPr>
          <w:rFonts w:asciiTheme="majorBidi" w:hAnsiTheme="majorBidi" w:cstheme="majorBidi"/>
          <w:color w:val="000000"/>
          <w:sz w:val="24"/>
        </w:rPr>
        <w:t xml:space="preserve">                                 </w:t>
      </w:r>
    </w:p>
    <w:p w:rsidR="0095779F" w:rsidRPr="009B72EE" w:rsidRDefault="0095779F" w:rsidP="0095779F">
      <w:pPr>
        <w:pStyle w:val="Corpsdetexte"/>
        <w:jc w:val="both"/>
        <w:rPr>
          <w:color w:val="000000"/>
          <w:sz w:val="26"/>
          <w:szCs w:val="26"/>
        </w:rPr>
      </w:pPr>
      <w:r w:rsidRPr="009B72EE">
        <w:rPr>
          <w:color w:val="000000"/>
          <w:sz w:val="26"/>
          <w:szCs w:val="26"/>
        </w:rPr>
        <w:t xml:space="preserve">- </w:t>
      </w:r>
      <w:r w:rsidRPr="009B72EE">
        <w:rPr>
          <w:b/>
          <w:bCs/>
          <w:color w:val="000000"/>
          <w:sz w:val="26"/>
          <w:szCs w:val="26"/>
        </w:rPr>
        <w:t>t</w:t>
      </w:r>
      <w:r w:rsidRPr="009B72EE">
        <w:rPr>
          <w:color w:val="000000"/>
          <w:sz w:val="26"/>
          <w:szCs w:val="26"/>
        </w:rPr>
        <w:t xml:space="preserve"> est l'espacement des armatures transversales donc la valeur est déterminée dans la formule (7.1); Par ailleurs la valeur maximum de cet espacement  est fixée comme suit:</w:t>
      </w:r>
    </w:p>
    <w:p w:rsidR="0095779F" w:rsidRPr="009B72EE" w:rsidRDefault="0095779F" w:rsidP="0095779F">
      <w:pPr>
        <w:pStyle w:val="Corpsdetexte"/>
        <w:rPr>
          <w:color w:val="000000"/>
          <w:sz w:val="26"/>
          <w:szCs w:val="26"/>
        </w:rPr>
      </w:pPr>
      <w:r w:rsidRPr="009B72EE">
        <w:rPr>
          <w:color w:val="000000"/>
          <w:sz w:val="26"/>
          <w:szCs w:val="26"/>
        </w:rPr>
        <w:sym w:font="Wingdings" w:char="F08C"/>
      </w:r>
      <w:r w:rsidRPr="009B72EE">
        <w:rPr>
          <w:color w:val="000000"/>
          <w:sz w:val="26"/>
          <w:szCs w:val="26"/>
        </w:rPr>
        <w:t xml:space="preserve"> </w:t>
      </w:r>
      <w:proofErr w:type="gramStart"/>
      <w:r w:rsidRPr="009B72EE">
        <w:rPr>
          <w:b/>
          <w:bCs/>
          <w:color w:val="000000"/>
          <w:sz w:val="26"/>
          <w:szCs w:val="26"/>
        </w:rPr>
        <w:t>dans</w:t>
      </w:r>
      <w:proofErr w:type="gramEnd"/>
      <w:r w:rsidRPr="009B72EE">
        <w:rPr>
          <w:b/>
          <w:bCs/>
          <w:color w:val="000000"/>
          <w:sz w:val="26"/>
          <w:szCs w:val="26"/>
        </w:rPr>
        <w:t xml:space="preserve"> la zone nodale </w:t>
      </w:r>
      <w:r w:rsidRPr="009B72EE">
        <w:rPr>
          <w:color w:val="000000"/>
          <w:sz w:val="26"/>
          <w:szCs w:val="26"/>
        </w:rPr>
        <w:t>:</w:t>
      </w:r>
    </w:p>
    <w:p w:rsidR="0095779F" w:rsidRPr="009B72EE" w:rsidRDefault="0095779F" w:rsidP="0095779F">
      <w:pPr>
        <w:ind w:left="1276"/>
        <w:jc w:val="both"/>
        <w:rPr>
          <w:b/>
          <w:color w:val="000000"/>
          <w:sz w:val="26"/>
        </w:rPr>
      </w:pPr>
      <w:r w:rsidRPr="009B72EE">
        <w:rPr>
          <w:color w:val="000000"/>
          <w:sz w:val="26"/>
        </w:rPr>
        <w:tab/>
      </w:r>
      <w:proofErr w:type="gramStart"/>
      <w:r w:rsidRPr="009B72EE">
        <w:rPr>
          <w:color w:val="000000"/>
          <w:sz w:val="26"/>
        </w:rPr>
        <w:t>t</w:t>
      </w:r>
      <w:proofErr w:type="gramEnd"/>
      <w:r w:rsidRPr="009B72EE">
        <w:rPr>
          <w:color w:val="000000"/>
          <w:sz w:val="26"/>
        </w:rPr>
        <w:t xml:space="preserve"> </w:t>
      </w:r>
      <w:r w:rsidR="009A19B4" w:rsidRPr="009B72EE">
        <w:rPr>
          <w:color w:val="000000"/>
          <w:sz w:val="26"/>
        </w:rPr>
        <w:fldChar w:fldCharType="begin"/>
      </w:r>
      <w:r w:rsidRPr="009B72EE">
        <w:rPr>
          <w:color w:val="000000"/>
          <w:sz w:val="26"/>
        </w:rPr>
        <w:instrText>SYMBOL 163 \f "Symbol" \s 13</w:instrText>
      </w:r>
      <w:r w:rsidR="009A19B4" w:rsidRPr="009B72EE">
        <w:rPr>
          <w:color w:val="000000"/>
          <w:sz w:val="26"/>
        </w:rPr>
        <w:fldChar w:fldCharType="separate"/>
      </w:r>
      <w:r w:rsidRPr="009B72EE">
        <w:rPr>
          <w:color w:val="000000"/>
          <w:sz w:val="26"/>
        </w:rPr>
        <w:t>£</w:t>
      </w:r>
      <w:r w:rsidR="009A19B4" w:rsidRPr="009B72EE">
        <w:rPr>
          <w:color w:val="000000"/>
          <w:sz w:val="26"/>
        </w:rPr>
        <w:fldChar w:fldCharType="end"/>
      </w:r>
      <w:r w:rsidRPr="009B72EE">
        <w:rPr>
          <w:color w:val="000000"/>
          <w:sz w:val="26"/>
        </w:rPr>
        <w:t xml:space="preserve"> </w:t>
      </w:r>
      <w:smartTag w:uri="urn:schemas-microsoft-com:office:smarttags" w:element="metricconverter">
        <w:smartTagPr>
          <w:attr w:name="ProductID" w:val="10 cm"/>
        </w:smartTagPr>
        <w:smartTag w:uri="urn:schemas-microsoft-com:office:smarttags" w:element="place">
          <w:smartTagPr>
            <w:attr w:name="ProductID" w:val="10 cm"/>
          </w:smartTagPr>
          <w:r w:rsidRPr="009B72EE">
            <w:rPr>
              <w:color w:val="000000"/>
              <w:sz w:val="26"/>
            </w:rPr>
            <w:t>10 cm</w:t>
          </w:r>
        </w:smartTag>
      </w:smartTag>
      <w:r w:rsidRPr="009B72EE">
        <w:rPr>
          <w:color w:val="000000"/>
          <w:sz w:val="26"/>
        </w:rPr>
        <w:t>.</w:t>
      </w:r>
      <w:r w:rsidRPr="009B72EE">
        <w:rPr>
          <w:color w:val="000000"/>
          <w:sz w:val="26"/>
        </w:rPr>
        <w:tab/>
      </w:r>
      <w:r w:rsidRPr="009B72EE">
        <w:rPr>
          <w:color w:val="000000"/>
          <w:sz w:val="26"/>
        </w:rPr>
        <w:tab/>
      </w:r>
      <w:r w:rsidRPr="009B72EE">
        <w:rPr>
          <w:color w:val="000000"/>
          <w:sz w:val="26"/>
        </w:rPr>
        <w:tab/>
      </w:r>
      <w:proofErr w:type="gramStart"/>
      <w:r w:rsidRPr="009B72EE">
        <w:rPr>
          <w:color w:val="000000"/>
          <w:sz w:val="26"/>
        </w:rPr>
        <w:t>en</w:t>
      </w:r>
      <w:proofErr w:type="gramEnd"/>
      <w:r w:rsidRPr="009B72EE">
        <w:rPr>
          <w:color w:val="000000"/>
          <w:sz w:val="26"/>
        </w:rPr>
        <w:t xml:space="preserve"> zone III</w:t>
      </w:r>
    </w:p>
    <w:p w:rsidR="0095779F" w:rsidRPr="009B72EE" w:rsidRDefault="0095779F" w:rsidP="0095779F">
      <w:pPr>
        <w:jc w:val="both"/>
        <w:rPr>
          <w:color w:val="000000"/>
          <w:sz w:val="26"/>
        </w:rPr>
      </w:pPr>
      <w:r w:rsidRPr="009B72EE">
        <w:rPr>
          <w:b/>
          <w:color w:val="000000"/>
          <w:sz w:val="26"/>
        </w:rPr>
        <w:sym w:font="Wingdings" w:char="F08D"/>
      </w:r>
      <w:r w:rsidRPr="009B72EE">
        <w:rPr>
          <w:b/>
          <w:color w:val="000000"/>
          <w:sz w:val="26"/>
        </w:rPr>
        <w:t xml:space="preserve"> </w:t>
      </w:r>
      <w:proofErr w:type="gramStart"/>
      <w:r w:rsidRPr="009B72EE">
        <w:rPr>
          <w:b/>
          <w:color w:val="000000"/>
          <w:sz w:val="26"/>
        </w:rPr>
        <w:t>dans</w:t>
      </w:r>
      <w:proofErr w:type="gramEnd"/>
      <w:r w:rsidRPr="009B72EE">
        <w:rPr>
          <w:b/>
          <w:color w:val="000000"/>
          <w:sz w:val="26"/>
        </w:rPr>
        <w:t xml:space="preserve"> la zone courante :</w:t>
      </w:r>
    </w:p>
    <w:p w:rsidR="0095779F" w:rsidRPr="009B72EE" w:rsidRDefault="0095779F" w:rsidP="0095779F">
      <w:pPr>
        <w:ind w:firstLine="709"/>
        <w:jc w:val="both"/>
        <w:rPr>
          <w:color w:val="000000"/>
          <w:sz w:val="26"/>
        </w:rPr>
      </w:pPr>
      <w:r w:rsidRPr="009B72EE">
        <w:rPr>
          <w:color w:val="000000"/>
          <w:sz w:val="26"/>
        </w:rPr>
        <w:tab/>
      </w:r>
      <w:r w:rsidRPr="009B72EE">
        <w:rPr>
          <w:color w:val="000000"/>
          <w:sz w:val="26"/>
        </w:rPr>
        <w:tab/>
      </w:r>
      <w:proofErr w:type="gramStart"/>
      <w:r w:rsidRPr="009B72EE">
        <w:rPr>
          <w:color w:val="000000"/>
          <w:sz w:val="26"/>
        </w:rPr>
        <w:t>t</w:t>
      </w:r>
      <w:proofErr w:type="gramEnd"/>
      <w:r w:rsidRPr="009B72EE">
        <w:rPr>
          <w:color w:val="000000"/>
          <w:sz w:val="26"/>
        </w:rPr>
        <w:t>'</w:t>
      </w:r>
      <w:r w:rsidR="009A19B4" w:rsidRPr="009B72EE">
        <w:rPr>
          <w:color w:val="000000"/>
          <w:sz w:val="26"/>
        </w:rPr>
        <w:fldChar w:fldCharType="begin"/>
      </w:r>
      <w:r w:rsidRPr="009B72EE">
        <w:rPr>
          <w:color w:val="000000"/>
          <w:sz w:val="26"/>
        </w:rPr>
        <w:instrText>SYMBOL 163 \f "Symbol" \s 13</w:instrText>
      </w:r>
      <w:r w:rsidR="009A19B4" w:rsidRPr="009B72EE">
        <w:rPr>
          <w:color w:val="000000"/>
          <w:sz w:val="26"/>
        </w:rPr>
        <w:fldChar w:fldCharType="separate"/>
      </w:r>
      <w:r w:rsidRPr="009B72EE">
        <w:rPr>
          <w:color w:val="000000"/>
          <w:sz w:val="26"/>
        </w:rPr>
        <w:t>£</w:t>
      </w:r>
      <w:r w:rsidR="009A19B4" w:rsidRPr="009B72EE">
        <w:rPr>
          <w:color w:val="000000"/>
          <w:sz w:val="26"/>
        </w:rPr>
        <w:fldChar w:fldCharType="end"/>
      </w:r>
      <w:r w:rsidRPr="009B72EE">
        <w:rPr>
          <w:color w:val="000000"/>
          <w:sz w:val="26"/>
        </w:rPr>
        <w:t xml:space="preserve"> Min (b</w:t>
      </w:r>
      <w:r w:rsidRPr="009B72EE">
        <w:rPr>
          <w:color w:val="000000"/>
          <w:sz w:val="26"/>
          <w:vertAlign w:val="subscript"/>
        </w:rPr>
        <w:t>1</w:t>
      </w:r>
      <w:r w:rsidRPr="009B72EE">
        <w:rPr>
          <w:color w:val="000000"/>
          <w:sz w:val="26"/>
        </w:rPr>
        <w:t>/2, h</w:t>
      </w:r>
      <w:r w:rsidRPr="009B72EE">
        <w:rPr>
          <w:color w:val="000000"/>
          <w:sz w:val="26"/>
          <w:vertAlign w:val="subscript"/>
        </w:rPr>
        <w:t>1</w:t>
      </w:r>
      <w:r w:rsidRPr="009B72EE">
        <w:rPr>
          <w:color w:val="000000"/>
          <w:sz w:val="26"/>
        </w:rPr>
        <w:t xml:space="preserve">/2, 10 </w:t>
      </w:r>
      <w:r w:rsidR="009A19B4" w:rsidRPr="009B72EE">
        <w:rPr>
          <w:color w:val="000000"/>
          <w:sz w:val="26"/>
        </w:rPr>
        <w:fldChar w:fldCharType="begin"/>
      </w:r>
      <w:r w:rsidRPr="009B72EE">
        <w:rPr>
          <w:color w:val="000000"/>
          <w:sz w:val="26"/>
        </w:rPr>
        <w:instrText>SYMBOL 198 \f "Symbol" \s 13</w:instrText>
      </w:r>
      <w:r w:rsidR="009A19B4" w:rsidRPr="009B72EE">
        <w:rPr>
          <w:color w:val="000000"/>
          <w:sz w:val="26"/>
        </w:rPr>
        <w:fldChar w:fldCharType="separate"/>
      </w:r>
      <w:r w:rsidRPr="009B72EE">
        <w:rPr>
          <w:color w:val="000000"/>
          <w:sz w:val="26"/>
        </w:rPr>
        <w:t>Æ</w:t>
      </w:r>
      <w:r w:rsidR="009A19B4" w:rsidRPr="009B72EE">
        <w:rPr>
          <w:color w:val="000000"/>
          <w:sz w:val="26"/>
        </w:rPr>
        <w:fldChar w:fldCharType="end"/>
      </w:r>
      <w:r w:rsidRPr="009B72EE">
        <w:rPr>
          <w:color w:val="000000"/>
          <w:sz w:val="26"/>
          <w:vertAlign w:val="subscript"/>
        </w:rPr>
        <w:t>1</w:t>
      </w:r>
      <w:r w:rsidRPr="009B72EE">
        <w:rPr>
          <w:color w:val="000000"/>
          <w:sz w:val="26"/>
        </w:rPr>
        <w:t>)</w:t>
      </w:r>
      <w:r w:rsidRPr="009B72EE">
        <w:rPr>
          <w:color w:val="000000"/>
          <w:sz w:val="26"/>
        </w:rPr>
        <w:tab/>
        <w:t xml:space="preserve">en zone III </w:t>
      </w:r>
    </w:p>
    <w:p w:rsidR="0095779F" w:rsidRPr="009B72EE" w:rsidRDefault="0095779F" w:rsidP="0095779F">
      <w:pPr>
        <w:jc w:val="both"/>
        <w:rPr>
          <w:color w:val="000000"/>
          <w:sz w:val="26"/>
        </w:rPr>
      </w:pPr>
      <w:proofErr w:type="gramStart"/>
      <w:r w:rsidRPr="009B72EE">
        <w:rPr>
          <w:color w:val="000000"/>
          <w:sz w:val="26"/>
        </w:rPr>
        <w:t>où</w:t>
      </w:r>
      <w:proofErr w:type="gramEnd"/>
      <w:r w:rsidRPr="009B72EE">
        <w:rPr>
          <w:color w:val="000000"/>
          <w:sz w:val="26"/>
        </w:rPr>
        <w:t xml:space="preserve"> </w:t>
      </w:r>
      <w:r w:rsidR="009A19B4" w:rsidRPr="009B72EE">
        <w:rPr>
          <w:color w:val="000000"/>
          <w:sz w:val="26"/>
        </w:rPr>
        <w:fldChar w:fldCharType="begin"/>
      </w:r>
      <w:r w:rsidRPr="009B72EE">
        <w:rPr>
          <w:color w:val="000000"/>
          <w:sz w:val="26"/>
        </w:rPr>
        <w:instrText>SYMBOL 198 \f "Symbol" \s 13</w:instrText>
      </w:r>
      <w:r w:rsidR="009A19B4" w:rsidRPr="009B72EE">
        <w:rPr>
          <w:color w:val="000000"/>
          <w:sz w:val="26"/>
        </w:rPr>
        <w:fldChar w:fldCharType="separate"/>
      </w:r>
      <w:r w:rsidRPr="009B72EE">
        <w:rPr>
          <w:color w:val="000000"/>
          <w:sz w:val="26"/>
        </w:rPr>
        <w:t>Æ</w:t>
      </w:r>
      <w:r w:rsidR="009A19B4" w:rsidRPr="009B72EE">
        <w:rPr>
          <w:color w:val="000000"/>
          <w:sz w:val="26"/>
        </w:rPr>
        <w:fldChar w:fldCharType="end"/>
      </w:r>
      <w:r w:rsidRPr="009B72EE">
        <w:rPr>
          <w:color w:val="000000"/>
          <w:sz w:val="26"/>
          <w:vertAlign w:val="subscript"/>
        </w:rPr>
        <w:t>1</w:t>
      </w:r>
      <w:r w:rsidRPr="009B72EE">
        <w:rPr>
          <w:color w:val="000000"/>
          <w:sz w:val="26"/>
        </w:rPr>
        <w:t xml:space="preserve"> est le diamètre minimal des armatures longitudinales du poteau</w:t>
      </w:r>
    </w:p>
    <w:p w:rsidR="0095779F" w:rsidRPr="009B72EE" w:rsidRDefault="0095779F" w:rsidP="0095779F">
      <w:pPr>
        <w:jc w:val="both"/>
        <w:rPr>
          <w:color w:val="000000"/>
          <w:sz w:val="26"/>
        </w:rPr>
      </w:pPr>
    </w:p>
    <w:p w:rsidR="0095779F" w:rsidRPr="009B72EE" w:rsidRDefault="0095779F" w:rsidP="0095779F">
      <w:pPr>
        <w:jc w:val="both"/>
        <w:rPr>
          <w:color w:val="000000"/>
          <w:sz w:val="26"/>
        </w:rPr>
      </w:pPr>
    </w:p>
    <w:p w:rsidR="0095779F" w:rsidRPr="009B72EE" w:rsidRDefault="0095779F" w:rsidP="0095779F">
      <w:pPr>
        <w:jc w:val="both"/>
        <w:rPr>
          <w:color w:val="000000"/>
          <w:sz w:val="26"/>
        </w:rPr>
      </w:pPr>
      <w:r w:rsidRPr="009B72EE">
        <w:rPr>
          <w:color w:val="000000"/>
          <w:sz w:val="26"/>
        </w:rPr>
        <w:t xml:space="preserve">- La quantité d'armatures transversales minimale </w:t>
      </w:r>
      <w:proofErr w:type="spellStart"/>
      <w:r w:rsidRPr="009B72EE">
        <w:rPr>
          <w:color w:val="000000"/>
          <w:sz w:val="26"/>
        </w:rPr>
        <w:t>A</w:t>
      </w:r>
      <w:r w:rsidRPr="009B72EE">
        <w:rPr>
          <w:color w:val="000000"/>
          <w:sz w:val="26"/>
          <w:vertAlign w:val="subscript"/>
        </w:rPr>
        <w:t>t</w:t>
      </w:r>
      <w:proofErr w:type="spellEnd"/>
      <w:r w:rsidRPr="009B72EE">
        <w:rPr>
          <w:color w:val="000000"/>
          <w:sz w:val="26"/>
        </w:rPr>
        <w:t>/t.b</w:t>
      </w:r>
      <w:r w:rsidRPr="009B72EE">
        <w:rPr>
          <w:color w:val="000000"/>
          <w:sz w:val="26"/>
          <w:vertAlign w:val="subscript"/>
        </w:rPr>
        <w:t>1</w:t>
      </w:r>
      <w:r w:rsidRPr="009B72EE">
        <w:rPr>
          <w:color w:val="000000"/>
          <w:sz w:val="26"/>
        </w:rPr>
        <w:t xml:space="preserve"> en % est donnée comme suit:</w:t>
      </w:r>
    </w:p>
    <w:p w:rsidR="0095779F" w:rsidRPr="009B72EE" w:rsidRDefault="0095779F" w:rsidP="0095779F">
      <w:pPr>
        <w:jc w:val="both"/>
        <w:rPr>
          <w:color w:val="000000"/>
          <w:sz w:val="26"/>
        </w:rPr>
      </w:pPr>
    </w:p>
    <w:p w:rsidR="0095779F" w:rsidRPr="009B72EE" w:rsidRDefault="0095779F" w:rsidP="0095779F">
      <w:pPr>
        <w:jc w:val="both"/>
        <w:rPr>
          <w:color w:val="000000"/>
          <w:sz w:val="26"/>
        </w:rPr>
      </w:pPr>
      <w:r w:rsidRPr="009B72EE">
        <w:rPr>
          <w:color w:val="000000"/>
          <w:sz w:val="26"/>
        </w:rPr>
        <w:t xml:space="preserve">Si </w:t>
      </w:r>
      <w:r w:rsidR="009A19B4" w:rsidRPr="009B72EE">
        <w:rPr>
          <w:color w:val="000000"/>
          <w:sz w:val="26"/>
        </w:rPr>
        <w:fldChar w:fldCharType="begin"/>
      </w:r>
      <w:r w:rsidRPr="009B72EE">
        <w:rPr>
          <w:color w:val="000000"/>
          <w:sz w:val="26"/>
        </w:rPr>
        <w:instrText>SYMBOL 108 \f "Symbol" \s 13</w:instrText>
      </w:r>
      <w:r w:rsidR="009A19B4" w:rsidRPr="009B72EE">
        <w:rPr>
          <w:color w:val="000000"/>
          <w:sz w:val="26"/>
        </w:rPr>
        <w:fldChar w:fldCharType="separate"/>
      </w:r>
      <w:r w:rsidRPr="009B72EE">
        <w:rPr>
          <w:color w:val="000000"/>
          <w:sz w:val="26"/>
        </w:rPr>
        <w:t>l</w:t>
      </w:r>
      <w:r w:rsidR="009A19B4" w:rsidRPr="009B72EE">
        <w:rPr>
          <w:color w:val="000000"/>
          <w:sz w:val="26"/>
        </w:rPr>
        <w:fldChar w:fldCharType="end"/>
      </w:r>
      <w:r w:rsidRPr="009B72EE">
        <w:rPr>
          <w:color w:val="000000"/>
          <w:sz w:val="26"/>
          <w:vertAlign w:val="subscript"/>
        </w:rPr>
        <w:t>g</w:t>
      </w:r>
      <w:r w:rsidRPr="009B72EE">
        <w:rPr>
          <w:color w:val="000000"/>
          <w:sz w:val="26"/>
        </w:rPr>
        <w:t xml:space="preserve"> </w:t>
      </w:r>
      <w:r w:rsidR="009A19B4" w:rsidRPr="009B72EE">
        <w:rPr>
          <w:color w:val="000000"/>
          <w:sz w:val="26"/>
        </w:rPr>
        <w:fldChar w:fldCharType="begin"/>
      </w:r>
      <w:r w:rsidRPr="009B72EE">
        <w:rPr>
          <w:color w:val="000000"/>
          <w:sz w:val="26"/>
        </w:rPr>
        <w:instrText>SYMBOL 179 \f "Symbol" \s 13</w:instrText>
      </w:r>
      <w:r w:rsidR="009A19B4" w:rsidRPr="009B72EE">
        <w:rPr>
          <w:color w:val="000000"/>
          <w:sz w:val="26"/>
        </w:rPr>
        <w:fldChar w:fldCharType="separate"/>
      </w:r>
      <w:r w:rsidRPr="009B72EE">
        <w:rPr>
          <w:color w:val="000000"/>
          <w:sz w:val="26"/>
        </w:rPr>
        <w:t>³</w:t>
      </w:r>
      <w:r w:rsidR="009A19B4" w:rsidRPr="009B72EE">
        <w:rPr>
          <w:color w:val="000000"/>
          <w:sz w:val="26"/>
        </w:rPr>
        <w:fldChar w:fldCharType="end"/>
      </w:r>
      <w:r w:rsidRPr="009B72EE">
        <w:rPr>
          <w:color w:val="000000"/>
          <w:sz w:val="26"/>
        </w:rPr>
        <w:t xml:space="preserve"> 5 : </w:t>
      </w:r>
      <w:r w:rsidRPr="009B72EE">
        <w:rPr>
          <w:color w:val="000000"/>
          <w:sz w:val="26"/>
        </w:rPr>
        <w:tab/>
      </w:r>
      <w:r w:rsidRPr="009B72EE">
        <w:rPr>
          <w:color w:val="000000"/>
          <w:sz w:val="26"/>
        </w:rPr>
        <w:tab/>
        <w:t xml:space="preserve">0,3% </w:t>
      </w:r>
    </w:p>
    <w:p w:rsidR="0095779F" w:rsidRPr="009B72EE" w:rsidRDefault="0095779F" w:rsidP="0095779F">
      <w:pPr>
        <w:jc w:val="both"/>
        <w:rPr>
          <w:color w:val="000000"/>
          <w:sz w:val="26"/>
        </w:rPr>
      </w:pPr>
      <w:r w:rsidRPr="009B72EE">
        <w:rPr>
          <w:color w:val="000000"/>
          <w:sz w:val="26"/>
        </w:rPr>
        <w:lastRenderedPageBreak/>
        <w:t xml:space="preserve">Si </w:t>
      </w:r>
      <w:r w:rsidR="009A19B4" w:rsidRPr="009B72EE">
        <w:rPr>
          <w:color w:val="000000"/>
          <w:sz w:val="26"/>
        </w:rPr>
        <w:fldChar w:fldCharType="begin"/>
      </w:r>
      <w:r w:rsidRPr="009B72EE">
        <w:rPr>
          <w:color w:val="000000"/>
          <w:sz w:val="26"/>
        </w:rPr>
        <w:instrText>SYMBOL 108 \f "Symbol" \s 13</w:instrText>
      </w:r>
      <w:r w:rsidR="009A19B4" w:rsidRPr="009B72EE">
        <w:rPr>
          <w:color w:val="000000"/>
          <w:sz w:val="26"/>
        </w:rPr>
        <w:fldChar w:fldCharType="separate"/>
      </w:r>
      <w:r w:rsidRPr="009B72EE">
        <w:rPr>
          <w:color w:val="000000"/>
          <w:sz w:val="26"/>
        </w:rPr>
        <w:t>l</w:t>
      </w:r>
      <w:r w:rsidR="009A19B4" w:rsidRPr="009B72EE">
        <w:rPr>
          <w:color w:val="000000"/>
          <w:sz w:val="26"/>
        </w:rPr>
        <w:fldChar w:fldCharType="end"/>
      </w:r>
      <w:r w:rsidRPr="009B72EE">
        <w:rPr>
          <w:color w:val="000000"/>
          <w:sz w:val="26"/>
          <w:vertAlign w:val="subscript"/>
        </w:rPr>
        <w:t xml:space="preserve">g </w:t>
      </w:r>
      <w:r w:rsidR="009A19B4" w:rsidRPr="009B72EE">
        <w:rPr>
          <w:color w:val="000000"/>
          <w:sz w:val="26"/>
          <w:vertAlign w:val="subscript"/>
        </w:rPr>
        <w:fldChar w:fldCharType="begin"/>
      </w:r>
      <w:r w:rsidRPr="009B72EE">
        <w:rPr>
          <w:color w:val="000000"/>
          <w:sz w:val="26"/>
          <w:vertAlign w:val="subscript"/>
        </w:rPr>
        <w:instrText>SYMBOL 163 \f "Symbol" \s 13</w:instrText>
      </w:r>
      <w:r w:rsidR="009A19B4" w:rsidRPr="009B72EE">
        <w:rPr>
          <w:color w:val="000000"/>
          <w:sz w:val="26"/>
          <w:vertAlign w:val="subscript"/>
        </w:rPr>
        <w:fldChar w:fldCharType="separate"/>
      </w:r>
      <w:r w:rsidRPr="009B72EE">
        <w:rPr>
          <w:color w:val="000000"/>
          <w:sz w:val="26"/>
          <w:vertAlign w:val="subscript"/>
        </w:rPr>
        <w:t>£</w:t>
      </w:r>
      <w:r w:rsidR="009A19B4" w:rsidRPr="009B72EE">
        <w:rPr>
          <w:color w:val="000000"/>
          <w:sz w:val="26"/>
          <w:vertAlign w:val="subscript"/>
        </w:rPr>
        <w:fldChar w:fldCharType="end"/>
      </w:r>
      <w:r w:rsidRPr="009B72EE">
        <w:rPr>
          <w:color w:val="000000"/>
          <w:sz w:val="26"/>
          <w:vertAlign w:val="subscript"/>
        </w:rPr>
        <w:t xml:space="preserve"> </w:t>
      </w:r>
      <w:r w:rsidRPr="009B72EE">
        <w:rPr>
          <w:color w:val="000000"/>
          <w:sz w:val="26"/>
        </w:rPr>
        <w:t>3      :</w:t>
      </w:r>
      <w:r w:rsidRPr="009B72EE">
        <w:rPr>
          <w:color w:val="000000"/>
          <w:sz w:val="26"/>
        </w:rPr>
        <w:tab/>
      </w:r>
      <w:r w:rsidRPr="009B72EE">
        <w:rPr>
          <w:color w:val="000000"/>
          <w:sz w:val="26"/>
        </w:rPr>
        <w:tab/>
        <w:t>0.8%</w:t>
      </w:r>
    </w:p>
    <w:p w:rsidR="0095779F" w:rsidRPr="009B72EE" w:rsidRDefault="0095779F" w:rsidP="0095779F">
      <w:pPr>
        <w:jc w:val="both"/>
        <w:rPr>
          <w:color w:val="000000"/>
          <w:sz w:val="26"/>
        </w:rPr>
      </w:pPr>
      <w:r w:rsidRPr="009B72EE">
        <w:rPr>
          <w:color w:val="000000"/>
          <w:sz w:val="26"/>
        </w:rPr>
        <w:t>Si 3</w:t>
      </w:r>
      <w:r w:rsidR="009A19B4" w:rsidRPr="009B72EE">
        <w:rPr>
          <w:color w:val="000000"/>
          <w:sz w:val="26"/>
        </w:rPr>
        <w:fldChar w:fldCharType="begin"/>
      </w:r>
      <w:r w:rsidRPr="009B72EE">
        <w:rPr>
          <w:color w:val="000000"/>
          <w:sz w:val="26"/>
        </w:rPr>
        <w:instrText>SYMBOL 60 \f "Symbol" \s 13</w:instrText>
      </w:r>
      <w:r w:rsidR="009A19B4" w:rsidRPr="009B72EE">
        <w:rPr>
          <w:color w:val="000000"/>
          <w:sz w:val="26"/>
        </w:rPr>
        <w:fldChar w:fldCharType="separate"/>
      </w:r>
      <w:r w:rsidRPr="009B72EE">
        <w:rPr>
          <w:color w:val="000000"/>
          <w:sz w:val="26"/>
        </w:rPr>
        <w:t>&lt;</w:t>
      </w:r>
      <w:r w:rsidR="009A19B4" w:rsidRPr="009B72EE">
        <w:rPr>
          <w:color w:val="000000"/>
          <w:sz w:val="26"/>
        </w:rPr>
        <w:fldChar w:fldCharType="end"/>
      </w:r>
      <w:r w:rsidR="009A19B4" w:rsidRPr="009B72EE">
        <w:rPr>
          <w:color w:val="000000"/>
          <w:sz w:val="26"/>
        </w:rPr>
        <w:fldChar w:fldCharType="begin"/>
      </w:r>
      <w:r w:rsidRPr="009B72EE">
        <w:rPr>
          <w:color w:val="000000"/>
          <w:sz w:val="26"/>
        </w:rPr>
        <w:instrText>SYMBOL 108 \f "Symbol" \s 13</w:instrText>
      </w:r>
      <w:r w:rsidR="009A19B4" w:rsidRPr="009B72EE">
        <w:rPr>
          <w:color w:val="000000"/>
          <w:sz w:val="26"/>
        </w:rPr>
        <w:fldChar w:fldCharType="separate"/>
      </w:r>
      <w:r w:rsidRPr="009B72EE">
        <w:rPr>
          <w:color w:val="000000"/>
          <w:sz w:val="26"/>
        </w:rPr>
        <w:t>l</w:t>
      </w:r>
      <w:r w:rsidR="009A19B4" w:rsidRPr="009B72EE">
        <w:rPr>
          <w:color w:val="000000"/>
          <w:sz w:val="26"/>
        </w:rPr>
        <w:fldChar w:fldCharType="end"/>
      </w:r>
      <w:r w:rsidRPr="009B72EE">
        <w:rPr>
          <w:color w:val="000000"/>
          <w:sz w:val="26"/>
          <w:vertAlign w:val="subscript"/>
        </w:rPr>
        <w:t>g</w:t>
      </w:r>
      <w:r w:rsidRPr="009B72EE">
        <w:rPr>
          <w:color w:val="000000"/>
          <w:sz w:val="26"/>
        </w:rPr>
        <w:t xml:space="preserve">&lt;5 : </w:t>
      </w:r>
      <w:r w:rsidRPr="009B72EE">
        <w:rPr>
          <w:color w:val="000000"/>
          <w:sz w:val="26"/>
        </w:rPr>
        <w:tab/>
      </w:r>
      <w:r w:rsidRPr="009B72EE">
        <w:rPr>
          <w:color w:val="000000"/>
          <w:sz w:val="26"/>
        </w:rPr>
        <w:tab/>
        <w:t>interpoler entre les valeurs limites précédentes</w:t>
      </w:r>
    </w:p>
    <w:p w:rsidR="0095779F" w:rsidRPr="009B72EE" w:rsidRDefault="0095779F" w:rsidP="0095779F">
      <w:pPr>
        <w:jc w:val="both"/>
        <w:rPr>
          <w:color w:val="000000"/>
          <w:sz w:val="26"/>
        </w:rPr>
      </w:pPr>
    </w:p>
    <w:p w:rsidR="0095779F" w:rsidRPr="009B72EE" w:rsidRDefault="0095779F" w:rsidP="0095779F">
      <w:pPr>
        <w:jc w:val="both"/>
        <w:rPr>
          <w:color w:val="000000"/>
          <w:sz w:val="26"/>
        </w:rPr>
      </w:pPr>
      <w:r w:rsidRPr="009B72EE">
        <w:rPr>
          <w:color w:val="000000"/>
          <w:sz w:val="26"/>
        </w:rPr>
        <w:t xml:space="preserve">Avec </w:t>
      </w:r>
      <w:r w:rsidR="009A19B4" w:rsidRPr="009B72EE">
        <w:rPr>
          <w:color w:val="000000"/>
          <w:sz w:val="26"/>
        </w:rPr>
        <w:fldChar w:fldCharType="begin"/>
      </w:r>
      <w:r w:rsidRPr="009B72EE">
        <w:rPr>
          <w:color w:val="000000"/>
          <w:sz w:val="26"/>
        </w:rPr>
        <w:instrText>SYMBOL 108 \f "Symbol" \s 13</w:instrText>
      </w:r>
      <w:r w:rsidR="009A19B4" w:rsidRPr="009B72EE">
        <w:rPr>
          <w:color w:val="000000"/>
          <w:sz w:val="26"/>
        </w:rPr>
        <w:fldChar w:fldCharType="separate"/>
      </w:r>
      <w:r w:rsidRPr="009B72EE">
        <w:rPr>
          <w:color w:val="000000"/>
          <w:sz w:val="26"/>
        </w:rPr>
        <w:t>l</w:t>
      </w:r>
      <w:r w:rsidR="009A19B4" w:rsidRPr="009B72EE">
        <w:rPr>
          <w:color w:val="000000"/>
          <w:sz w:val="26"/>
        </w:rPr>
        <w:fldChar w:fldCharType="end"/>
      </w:r>
      <w:r w:rsidRPr="009B72EE">
        <w:rPr>
          <w:color w:val="000000"/>
          <w:sz w:val="26"/>
          <w:vertAlign w:val="subscript"/>
        </w:rPr>
        <w:t xml:space="preserve">g </w:t>
      </w:r>
      <w:r w:rsidRPr="009B72EE">
        <w:rPr>
          <w:color w:val="000000"/>
          <w:sz w:val="26"/>
        </w:rPr>
        <w:t xml:space="preserve">est l'élancement géométrique du poteau </w:t>
      </w:r>
    </w:p>
    <w:p w:rsidR="0095779F" w:rsidRPr="009B72EE" w:rsidRDefault="0095779F" w:rsidP="0095779F">
      <w:pPr>
        <w:jc w:val="both"/>
        <w:rPr>
          <w:color w:val="000000"/>
          <w:sz w:val="26"/>
        </w:rPr>
      </w:pPr>
      <w:r w:rsidRPr="009B72EE">
        <w:rPr>
          <w:color w:val="000000"/>
          <w:position w:val="-30"/>
        </w:rPr>
        <w:object w:dxaOrig="1739" w:dyaOrig="720">
          <v:shape id="_x0000_i1302" type="#_x0000_t75" style="width:87pt;height:36pt" o:ole="" fillcolor="window">
            <v:imagedata r:id="rId591" o:title=""/>
          </v:shape>
          <o:OLEObject Type="Embed" ProgID="Equation.3" ShapeID="_x0000_i1302" DrawAspect="Content" ObjectID="_1662191303" r:id="rId592"/>
        </w:object>
      </w:r>
      <w:r w:rsidRPr="009B72EE">
        <w:rPr>
          <w:color w:val="000000"/>
          <w:sz w:val="26"/>
        </w:rPr>
        <w:t xml:space="preserve"> </w:t>
      </w:r>
    </w:p>
    <w:p w:rsidR="0095779F" w:rsidRPr="009B72EE" w:rsidRDefault="0095779F" w:rsidP="00555D5A">
      <w:pPr>
        <w:spacing w:line="360" w:lineRule="auto"/>
        <w:jc w:val="both"/>
        <w:rPr>
          <w:color w:val="000000"/>
          <w:sz w:val="26"/>
        </w:rPr>
      </w:pPr>
      <w:proofErr w:type="gramStart"/>
      <w:r w:rsidRPr="009B72EE">
        <w:rPr>
          <w:color w:val="000000"/>
          <w:sz w:val="26"/>
        </w:rPr>
        <w:t>avec</w:t>
      </w:r>
      <w:proofErr w:type="gramEnd"/>
      <w:r w:rsidRPr="009B72EE">
        <w:rPr>
          <w:color w:val="000000"/>
          <w:sz w:val="26"/>
        </w:rPr>
        <w:t xml:space="preserve"> a et b, dimensions de la section droite du poteau dans la direction de déformation considérée, et </w:t>
      </w:r>
      <w:proofErr w:type="spellStart"/>
      <w:r w:rsidRPr="009B72EE">
        <w:rPr>
          <w:color w:val="000000"/>
          <w:sz w:val="26"/>
        </w:rPr>
        <w:t>l</w:t>
      </w:r>
      <w:r w:rsidRPr="009B72EE">
        <w:rPr>
          <w:color w:val="000000"/>
          <w:sz w:val="26"/>
          <w:vertAlign w:val="subscript"/>
        </w:rPr>
        <w:t>f</w:t>
      </w:r>
      <w:proofErr w:type="spellEnd"/>
      <w:r w:rsidRPr="009B72EE">
        <w:rPr>
          <w:color w:val="000000"/>
          <w:sz w:val="26"/>
        </w:rPr>
        <w:t xml:space="preserve"> longueur de flambement du poteau. </w:t>
      </w:r>
    </w:p>
    <w:p w:rsidR="0095779F" w:rsidRPr="009B72EE" w:rsidRDefault="0095779F" w:rsidP="00555D5A">
      <w:pPr>
        <w:spacing w:line="360" w:lineRule="auto"/>
        <w:jc w:val="both"/>
        <w:rPr>
          <w:color w:val="000000"/>
          <w:sz w:val="26"/>
        </w:rPr>
      </w:pPr>
      <w:r w:rsidRPr="009B72EE">
        <w:rPr>
          <w:color w:val="000000"/>
          <w:sz w:val="26"/>
        </w:rPr>
        <w:t xml:space="preserve">Les cadres et les étriers doivent être fermés par des crochets à 135° ayant une longueur droite de 10 </w:t>
      </w:r>
      <w:r w:rsidR="009A19B4" w:rsidRPr="009B72EE">
        <w:rPr>
          <w:color w:val="000000"/>
          <w:sz w:val="26"/>
        </w:rPr>
        <w:fldChar w:fldCharType="begin"/>
      </w:r>
      <w:r w:rsidRPr="009B72EE">
        <w:rPr>
          <w:color w:val="000000"/>
          <w:sz w:val="26"/>
        </w:rPr>
        <w:instrText>SYMBOL 198 \f "Symbol" \s 13</w:instrText>
      </w:r>
      <w:r w:rsidR="009A19B4" w:rsidRPr="009B72EE">
        <w:rPr>
          <w:color w:val="000000"/>
          <w:sz w:val="26"/>
        </w:rPr>
        <w:fldChar w:fldCharType="separate"/>
      </w:r>
      <w:r w:rsidRPr="009B72EE">
        <w:rPr>
          <w:color w:val="000000"/>
          <w:sz w:val="26"/>
        </w:rPr>
        <w:t>Æ</w:t>
      </w:r>
      <w:r w:rsidR="009A19B4" w:rsidRPr="009B72EE">
        <w:rPr>
          <w:color w:val="000000"/>
          <w:sz w:val="26"/>
        </w:rPr>
        <w:fldChar w:fldCharType="end"/>
      </w:r>
      <w:r w:rsidRPr="009B72EE">
        <w:rPr>
          <w:color w:val="000000"/>
          <w:sz w:val="26"/>
          <w:vertAlign w:val="subscript"/>
        </w:rPr>
        <w:t xml:space="preserve">t </w:t>
      </w:r>
      <w:r w:rsidRPr="009B72EE">
        <w:rPr>
          <w:color w:val="000000"/>
          <w:sz w:val="26"/>
        </w:rPr>
        <w:t>minimum ;</w:t>
      </w:r>
    </w:p>
    <w:p w:rsidR="0095779F" w:rsidRPr="009B72EE" w:rsidRDefault="0095779F" w:rsidP="00555D5A">
      <w:pPr>
        <w:spacing w:line="360" w:lineRule="auto"/>
        <w:jc w:val="both"/>
        <w:rPr>
          <w:color w:val="000000"/>
          <w:sz w:val="28"/>
        </w:rPr>
      </w:pPr>
      <w:r w:rsidRPr="009B72EE">
        <w:rPr>
          <w:color w:val="000000"/>
          <w:sz w:val="26"/>
        </w:rPr>
        <w:t>Les cadres et les étriers doivent ménager des cheminées verticales en nombre et diamètre suffisants (</w:t>
      </w:r>
      <w:r w:rsidR="009A19B4" w:rsidRPr="009B72EE">
        <w:rPr>
          <w:color w:val="000000"/>
          <w:sz w:val="26"/>
        </w:rPr>
        <w:fldChar w:fldCharType="begin"/>
      </w:r>
      <w:r w:rsidRPr="009B72EE">
        <w:rPr>
          <w:color w:val="000000"/>
          <w:sz w:val="26"/>
        </w:rPr>
        <w:instrText>SYMBOL 198 \f "Symbol" \s 13</w:instrText>
      </w:r>
      <w:r w:rsidR="009A19B4" w:rsidRPr="009B72EE">
        <w:rPr>
          <w:color w:val="000000"/>
          <w:sz w:val="26"/>
        </w:rPr>
        <w:fldChar w:fldCharType="separate"/>
      </w:r>
      <w:r w:rsidRPr="009B72EE">
        <w:rPr>
          <w:color w:val="000000"/>
          <w:sz w:val="26"/>
        </w:rPr>
        <w:t>Æ</w:t>
      </w:r>
      <w:r w:rsidR="009A19B4" w:rsidRPr="009B72EE">
        <w:rPr>
          <w:color w:val="000000"/>
          <w:sz w:val="26"/>
        </w:rPr>
        <w:fldChar w:fldCharType="end"/>
      </w:r>
      <w:r w:rsidRPr="009B72EE">
        <w:rPr>
          <w:color w:val="000000"/>
          <w:sz w:val="26"/>
        </w:rPr>
        <w:t xml:space="preserve"> cheminées &gt; 12cm) pour permettre une vibration correcte du béton sur toute la hauteur des poteaux.</w:t>
      </w:r>
    </w:p>
    <w:p w:rsidR="0095779F" w:rsidRPr="00FB705F" w:rsidRDefault="0095779F" w:rsidP="00555D5A">
      <w:pPr>
        <w:pStyle w:val="Titre3"/>
        <w:spacing w:line="360" w:lineRule="auto"/>
        <w:rPr>
          <w:rFonts w:asciiTheme="majorBidi" w:hAnsiTheme="majorBidi"/>
          <w:b w:val="0"/>
          <w:bCs w:val="0"/>
          <w:color w:val="000000"/>
          <w:sz w:val="26"/>
          <w:szCs w:val="26"/>
        </w:rPr>
      </w:pPr>
      <w:r w:rsidRPr="00FB705F">
        <w:rPr>
          <w:rFonts w:asciiTheme="majorBidi" w:hAnsiTheme="majorBidi"/>
          <w:b w:val="0"/>
          <w:bCs w:val="0"/>
          <w:color w:val="000000"/>
          <w:sz w:val="26"/>
          <w:szCs w:val="26"/>
        </w:rPr>
        <w:t xml:space="preserve">Par </w:t>
      </w:r>
      <w:proofErr w:type="gramStart"/>
      <w:r w:rsidRPr="00FB705F">
        <w:rPr>
          <w:rFonts w:asciiTheme="majorBidi" w:hAnsiTheme="majorBidi"/>
          <w:b w:val="0"/>
          <w:bCs w:val="0"/>
          <w:color w:val="000000"/>
          <w:sz w:val="26"/>
          <w:szCs w:val="26"/>
        </w:rPr>
        <w:t>ailleurs ,</w:t>
      </w:r>
      <w:proofErr w:type="gramEnd"/>
      <w:r w:rsidRPr="00FB705F">
        <w:rPr>
          <w:rFonts w:asciiTheme="majorBidi" w:hAnsiTheme="majorBidi"/>
          <w:b w:val="0"/>
          <w:bCs w:val="0"/>
          <w:color w:val="000000"/>
          <w:sz w:val="26"/>
          <w:szCs w:val="26"/>
        </w:rPr>
        <w:t xml:space="preserve"> en cas d’utilisation de poteaux circulaires , il y a lieu d’utiliser des cerces droites individuelles ( les cerces hélicoïdales continues sont interdites)</w:t>
      </w:r>
    </w:p>
    <w:p w:rsidR="0095779F" w:rsidRPr="00E9307F" w:rsidRDefault="0095779F" w:rsidP="00555D5A">
      <w:pPr>
        <w:pStyle w:val="Corpsdetexte"/>
        <w:spacing w:line="360" w:lineRule="auto"/>
        <w:rPr>
          <w:rFonts w:asciiTheme="majorBidi" w:hAnsiTheme="majorBidi" w:cstheme="majorBidi"/>
          <w:b/>
          <w:bCs/>
          <w:color w:val="000000"/>
          <w:sz w:val="24"/>
          <w:szCs w:val="24"/>
        </w:rPr>
      </w:pPr>
      <w:r w:rsidRPr="00E9307F">
        <w:rPr>
          <w:rFonts w:asciiTheme="majorBidi" w:hAnsiTheme="majorBidi" w:cstheme="majorBidi"/>
          <w:b/>
          <w:bCs/>
          <w:color w:val="000000"/>
          <w:sz w:val="24"/>
          <w:szCs w:val="24"/>
        </w:rPr>
        <w:t>N.B :</w:t>
      </w:r>
    </w:p>
    <w:p w:rsidR="0095779F" w:rsidRPr="00E9307F" w:rsidRDefault="0095779F" w:rsidP="00555D5A">
      <w:pPr>
        <w:pStyle w:val="Corpsdetexte"/>
        <w:spacing w:line="360" w:lineRule="auto"/>
        <w:rPr>
          <w:rFonts w:asciiTheme="majorBidi" w:hAnsiTheme="majorBidi" w:cstheme="majorBidi"/>
          <w:color w:val="000000"/>
          <w:sz w:val="24"/>
          <w:szCs w:val="24"/>
        </w:rPr>
      </w:pPr>
      <w:r w:rsidRPr="00E9307F">
        <w:rPr>
          <w:rFonts w:asciiTheme="majorBidi" w:hAnsiTheme="majorBidi" w:cstheme="majorBidi"/>
          <w:color w:val="000000"/>
          <w:sz w:val="24"/>
          <w:szCs w:val="24"/>
        </w:rPr>
        <w:t xml:space="preserve">C dans le tableau exprime les combinaisons d’actions : </w:t>
      </w:r>
    </w:p>
    <w:p w:rsidR="0095779F" w:rsidRPr="00E9307F" w:rsidRDefault="0095779F" w:rsidP="00555D5A">
      <w:pPr>
        <w:pStyle w:val="Corpsdetexte"/>
        <w:spacing w:line="360" w:lineRule="auto"/>
        <w:rPr>
          <w:rFonts w:asciiTheme="majorBidi" w:hAnsiTheme="majorBidi" w:cstheme="majorBidi"/>
          <w:color w:val="000000"/>
          <w:sz w:val="24"/>
          <w:szCs w:val="24"/>
        </w:rPr>
      </w:pPr>
      <w:r w:rsidRPr="00E9307F">
        <w:rPr>
          <w:rFonts w:asciiTheme="majorBidi" w:hAnsiTheme="majorBidi" w:cstheme="majorBidi"/>
          <w:color w:val="000000"/>
          <w:sz w:val="24"/>
          <w:szCs w:val="24"/>
        </w:rPr>
        <w:t xml:space="preserve">C1 : </w:t>
      </w:r>
      <w:smartTag w:uri="urn:schemas-microsoft-com:office:smarttags" w:element="metricconverter">
        <w:smartTagPr>
          <w:attr w:name="ProductID" w:val="1,35 G"/>
        </w:smartTagPr>
        <w:r w:rsidRPr="00E9307F">
          <w:rPr>
            <w:rFonts w:asciiTheme="majorBidi" w:hAnsiTheme="majorBidi" w:cstheme="majorBidi"/>
            <w:color w:val="000000"/>
            <w:sz w:val="24"/>
            <w:szCs w:val="24"/>
          </w:rPr>
          <w:t>1,35 G</w:t>
        </w:r>
      </w:smartTag>
      <w:r w:rsidRPr="00E9307F">
        <w:rPr>
          <w:rFonts w:asciiTheme="majorBidi" w:hAnsiTheme="majorBidi" w:cstheme="majorBidi"/>
          <w:color w:val="000000"/>
          <w:sz w:val="24"/>
          <w:szCs w:val="24"/>
        </w:rPr>
        <w:t xml:space="preserve"> +1,5Q </w:t>
      </w:r>
    </w:p>
    <w:p w:rsidR="0095779F" w:rsidRPr="00E9307F" w:rsidRDefault="0095779F" w:rsidP="00555D5A">
      <w:pPr>
        <w:pStyle w:val="Corpsdetexte"/>
        <w:spacing w:line="360" w:lineRule="auto"/>
        <w:rPr>
          <w:rFonts w:asciiTheme="majorBidi" w:hAnsiTheme="majorBidi" w:cstheme="majorBidi"/>
          <w:color w:val="000000"/>
          <w:sz w:val="24"/>
          <w:szCs w:val="24"/>
        </w:rPr>
      </w:pPr>
      <w:r w:rsidRPr="00E9307F">
        <w:rPr>
          <w:rFonts w:asciiTheme="majorBidi" w:hAnsiTheme="majorBidi" w:cstheme="majorBidi"/>
          <w:color w:val="000000"/>
          <w:sz w:val="24"/>
          <w:szCs w:val="24"/>
        </w:rPr>
        <w:t>C 2 </w:t>
      </w:r>
      <w:proofErr w:type="gramStart"/>
      <w:r w:rsidRPr="00E9307F">
        <w:rPr>
          <w:rFonts w:asciiTheme="majorBidi" w:hAnsiTheme="majorBidi" w:cstheme="majorBidi"/>
          <w:color w:val="000000"/>
          <w:sz w:val="24"/>
          <w:szCs w:val="24"/>
        </w:rPr>
        <w:t>:  G</w:t>
      </w:r>
      <w:proofErr w:type="gramEnd"/>
      <w:r w:rsidRPr="00E9307F">
        <w:rPr>
          <w:rFonts w:asciiTheme="majorBidi" w:hAnsiTheme="majorBidi" w:cstheme="majorBidi"/>
          <w:color w:val="000000"/>
          <w:sz w:val="24"/>
          <w:szCs w:val="24"/>
        </w:rPr>
        <w:t xml:space="preserve"> + Q ± E</w:t>
      </w:r>
    </w:p>
    <w:p w:rsidR="0095779F" w:rsidRPr="00E9307F" w:rsidRDefault="0095779F" w:rsidP="00555D5A">
      <w:pPr>
        <w:pStyle w:val="Corpsdetexte"/>
        <w:spacing w:line="360" w:lineRule="auto"/>
        <w:rPr>
          <w:rFonts w:asciiTheme="majorBidi" w:hAnsiTheme="majorBidi" w:cstheme="majorBidi"/>
          <w:color w:val="000000"/>
          <w:sz w:val="24"/>
          <w:szCs w:val="24"/>
        </w:rPr>
      </w:pPr>
      <w:r w:rsidRPr="00E9307F">
        <w:rPr>
          <w:rFonts w:asciiTheme="majorBidi" w:hAnsiTheme="majorBidi" w:cstheme="majorBidi"/>
          <w:color w:val="000000"/>
          <w:sz w:val="24"/>
          <w:szCs w:val="24"/>
        </w:rPr>
        <w:t>C 3 = 0 ,8 g ± e</w:t>
      </w:r>
    </w:p>
    <w:p w:rsidR="0095779F" w:rsidRDefault="0095779F" w:rsidP="00555D5A">
      <w:pPr>
        <w:spacing w:line="360" w:lineRule="auto"/>
        <w:rPr>
          <w:rFonts w:asciiTheme="majorBidi" w:hAnsiTheme="majorBidi" w:cstheme="majorBidi"/>
          <w:b/>
          <w:bCs/>
          <w:caps/>
          <w:color w:val="000000"/>
          <w:sz w:val="24"/>
          <w:szCs w:val="24"/>
        </w:rPr>
      </w:pPr>
    </w:p>
    <w:p w:rsidR="0095779F" w:rsidRPr="00E9307F" w:rsidRDefault="0095779F" w:rsidP="00555D5A">
      <w:pPr>
        <w:spacing w:line="360" w:lineRule="auto"/>
        <w:rPr>
          <w:rFonts w:asciiTheme="majorBidi" w:hAnsiTheme="majorBidi" w:cstheme="majorBidi"/>
          <w:b/>
          <w:bCs/>
          <w:color w:val="4F81BD" w:themeColor="accent1"/>
          <w:sz w:val="24"/>
          <w:szCs w:val="24"/>
        </w:rPr>
      </w:pPr>
      <w:r w:rsidRPr="00E9307F">
        <w:rPr>
          <w:rFonts w:asciiTheme="majorBidi" w:hAnsiTheme="majorBidi" w:cstheme="majorBidi"/>
          <w:b/>
          <w:bCs/>
          <w:caps/>
          <w:color w:val="4F81BD" w:themeColor="accent1"/>
          <w:sz w:val="24"/>
          <w:szCs w:val="24"/>
        </w:rPr>
        <w:t xml:space="preserve"> </w:t>
      </w:r>
      <w:r w:rsidRPr="00E9307F">
        <w:rPr>
          <w:rFonts w:asciiTheme="majorBidi" w:hAnsiTheme="majorBidi" w:cstheme="majorBidi"/>
          <w:b/>
          <w:bCs/>
          <w:color w:val="4F81BD" w:themeColor="accent1"/>
          <w:sz w:val="24"/>
          <w:szCs w:val="24"/>
        </w:rPr>
        <w:t>EXEMPLE DE CALCULE :</w:t>
      </w:r>
    </w:p>
    <w:p w:rsidR="0095779F" w:rsidRPr="00E9307F" w:rsidRDefault="0095779F" w:rsidP="0095779F">
      <w:pPr>
        <w:rPr>
          <w:rFonts w:asciiTheme="majorBidi" w:hAnsiTheme="majorBidi" w:cstheme="majorBidi"/>
          <w:b/>
          <w:bCs/>
          <w:color w:val="000000"/>
          <w:sz w:val="24"/>
          <w:szCs w:val="24"/>
        </w:rPr>
      </w:pPr>
      <w:r w:rsidRPr="00E9307F">
        <w:rPr>
          <w:rFonts w:asciiTheme="majorBidi" w:hAnsiTheme="majorBidi" w:cstheme="majorBidi"/>
          <w:b/>
          <w:bCs/>
          <w:color w:val="000000"/>
          <w:sz w:val="24"/>
          <w:szCs w:val="24"/>
        </w:rPr>
        <w:t xml:space="preserve">  </w:t>
      </w:r>
      <w:proofErr w:type="gramStart"/>
      <w:r w:rsidRPr="00E9307F">
        <w:rPr>
          <w:rFonts w:asciiTheme="majorBidi" w:hAnsiTheme="majorBidi" w:cstheme="majorBidi"/>
          <w:b/>
          <w:color w:val="000000"/>
          <w:sz w:val="24"/>
          <w:szCs w:val="24"/>
        </w:rPr>
        <w:t>poteaux</w:t>
      </w:r>
      <w:proofErr w:type="gramEnd"/>
      <w:r w:rsidRPr="00E9307F">
        <w:rPr>
          <w:rFonts w:asciiTheme="majorBidi" w:hAnsiTheme="majorBidi" w:cstheme="majorBidi"/>
          <w:b/>
          <w:color w:val="000000"/>
          <w:sz w:val="24"/>
          <w:szCs w:val="24"/>
        </w:rPr>
        <w:t xml:space="preserve"> :   Pot</w:t>
      </w:r>
      <w:r>
        <w:rPr>
          <w:rFonts w:asciiTheme="majorBidi" w:hAnsiTheme="majorBidi" w:cstheme="majorBidi"/>
          <w:b/>
          <w:color w:val="000000"/>
          <w:sz w:val="24"/>
          <w:szCs w:val="24"/>
        </w:rPr>
        <w:t>3</w:t>
      </w:r>
      <w:r w:rsidRPr="00E9307F">
        <w:rPr>
          <w:rFonts w:asciiTheme="majorBidi" w:hAnsiTheme="majorBidi" w:cstheme="majorBidi"/>
          <w:b/>
          <w:color w:val="000000"/>
          <w:sz w:val="24"/>
          <w:szCs w:val="24"/>
        </w:rPr>
        <w:t>5x</w:t>
      </w:r>
      <w:r>
        <w:rPr>
          <w:rFonts w:asciiTheme="majorBidi" w:hAnsiTheme="majorBidi" w:cstheme="majorBidi"/>
          <w:b/>
          <w:color w:val="000000"/>
          <w:sz w:val="24"/>
          <w:szCs w:val="24"/>
        </w:rPr>
        <w:t>35</w:t>
      </w:r>
      <w:r w:rsidRPr="00E9307F">
        <w:rPr>
          <w:rFonts w:asciiTheme="majorBidi" w:hAnsiTheme="majorBidi" w:cstheme="majorBidi"/>
          <w:b/>
          <w:color w:val="000000"/>
          <w:sz w:val="24"/>
          <w:szCs w:val="24"/>
        </w:rPr>
        <w:t> :</w:t>
      </w:r>
    </w:p>
    <w:p w:rsidR="0095779F" w:rsidRPr="00E9307F" w:rsidRDefault="0095779F" w:rsidP="0095779F">
      <w:pPr>
        <w:ind w:left="60"/>
        <w:jc w:val="both"/>
        <w:rPr>
          <w:rFonts w:asciiTheme="majorBidi" w:hAnsiTheme="majorBidi" w:cstheme="majorBidi"/>
          <w:color w:val="000000"/>
          <w:sz w:val="24"/>
          <w:szCs w:val="24"/>
          <w:lang w:val="de-DE"/>
        </w:rPr>
      </w:pPr>
      <w:r w:rsidRPr="00E9307F">
        <w:rPr>
          <w:rFonts w:asciiTheme="majorBidi" w:hAnsiTheme="majorBidi" w:cstheme="majorBidi"/>
          <w:color w:val="000000"/>
          <w:sz w:val="24"/>
          <w:szCs w:val="24"/>
          <w:lang w:val="de-DE"/>
        </w:rPr>
        <w:t xml:space="preserve">c= c’ = 4cm ;  </w:t>
      </w:r>
      <w:r w:rsidRPr="00E9307F">
        <w:rPr>
          <w:rFonts w:asciiTheme="majorBidi" w:hAnsiTheme="majorBidi" w:cstheme="majorBidi"/>
          <w:color w:val="000000"/>
          <w:sz w:val="24"/>
          <w:szCs w:val="24"/>
          <w:lang w:val="de-DE"/>
        </w:rPr>
        <w:tab/>
      </w:r>
      <w:r w:rsidRPr="00E9307F">
        <w:rPr>
          <w:rFonts w:asciiTheme="majorBidi" w:hAnsiTheme="majorBidi" w:cstheme="majorBidi"/>
          <w:color w:val="000000"/>
          <w:position w:val="-6"/>
          <w:sz w:val="24"/>
          <w:szCs w:val="24"/>
          <w:lang w:val="en-GB"/>
        </w:rPr>
        <w:object w:dxaOrig="1100" w:dyaOrig="279">
          <v:shape id="_x0000_i1303" type="#_x0000_t75" style="width:54.75pt;height:14.25pt" o:ole="">
            <v:imagedata r:id="rId593" o:title=""/>
          </v:shape>
          <o:OLEObject Type="Embed" ProgID="Equation.3" ShapeID="_x0000_i1303" DrawAspect="Content" ObjectID="_1662191304" r:id="rId594"/>
        </w:object>
      </w:r>
      <w:r w:rsidRPr="00E9307F">
        <w:rPr>
          <w:rFonts w:asciiTheme="majorBidi" w:hAnsiTheme="majorBidi" w:cstheme="majorBidi"/>
          <w:color w:val="000000"/>
          <w:sz w:val="24"/>
          <w:szCs w:val="24"/>
          <w:lang w:val="de-DE"/>
        </w:rPr>
        <w:t xml:space="preserve">; </w:t>
      </w:r>
      <w:r w:rsidRPr="00E9307F">
        <w:rPr>
          <w:rFonts w:asciiTheme="majorBidi" w:hAnsiTheme="majorBidi" w:cstheme="majorBidi"/>
          <w:color w:val="000000"/>
          <w:sz w:val="24"/>
          <w:szCs w:val="24"/>
          <w:lang w:val="de-DE"/>
        </w:rPr>
        <w:tab/>
      </w:r>
      <w:proofErr w:type="spellStart"/>
      <w:r w:rsidRPr="00E9307F">
        <w:rPr>
          <w:rFonts w:asciiTheme="majorBidi" w:hAnsiTheme="majorBidi" w:cstheme="majorBidi"/>
          <w:color w:val="000000"/>
          <w:sz w:val="24"/>
          <w:szCs w:val="24"/>
          <w:lang w:val="de-DE"/>
        </w:rPr>
        <w:t>acier</w:t>
      </w:r>
      <w:proofErr w:type="spellEnd"/>
      <w:r w:rsidRPr="00E9307F">
        <w:rPr>
          <w:rFonts w:asciiTheme="majorBidi" w:hAnsiTheme="majorBidi" w:cstheme="majorBidi"/>
          <w:color w:val="000000"/>
          <w:sz w:val="24"/>
          <w:szCs w:val="24"/>
          <w:lang w:val="de-DE"/>
        </w:rPr>
        <w:t xml:space="preserve"> </w:t>
      </w:r>
      <w:proofErr w:type="spellStart"/>
      <w:r w:rsidRPr="00E9307F">
        <w:rPr>
          <w:rFonts w:asciiTheme="majorBidi" w:hAnsiTheme="majorBidi" w:cstheme="majorBidi"/>
          <w:color w:val="000000"/>
          <w:sz w:val="24"/>
          <w:szCs w:val="24"/>
          <w:lang w:val="de-DE"/>
        </w:rPr>
        <w:t>F</w:t>
      </w:r>
      <w:r w:rsidRPr="00E9307F">
        <w:rPr>
          <w:rFonts w:asciiTheme="majorBidi" w:hAnsiTheme="majorBidi" w:cstheme="majorBidi"/>
          <w:color w:val="000000"/>
          <w:sz w:val="24"/>
          <w:szCs w:val="24"/>
          <w:vertAlign w:val="subscript"/>
          <w:lang w:val="de-DE"/>
        </w:rPr>
        <w:t>e</w:t>
      </w:r>
      <w:proofErr w:type="spellEnd"/>
      <w:r w:rsidRPr="00E9307F">
        <w:rPr>
          <w:rFonts w:asciiTheme="majorBidi" w:hAnsiTheme="majorBidi" w:cstheme="majorBidi"/>
          <w:color w:val="000000"/>
          <w:sz w:val="24"/>
          <w:szCs w:val="24"/>
          <w:lang w:val="de-DE"/>
        </w:rPr>
        <w:t xml:space="preserve"> E400; </w:t>
      </w:r>
      <w:r w:rsidRPr="00E9307F">
        <w:rPr>
          <w:rFonts w:asciiTheme="majorBidi" w:hAnsiTheme="majorBidi" w:cstheme="majorBidi"/>
          <w:color w:val="000000"/>
          <w:sz w:val="24"/>
          <w:szCs w:val="24"/>
          <w:lang w:val="de-DE"/>
        </w:rPr>
        <w:tab/>
        <w:t>f</w:t>
      </w:r>
      <w:r w:rsidRPr="00E9307F">
        <w:rPr>
          <w:rFonts w:asciiTheme="majorBidi" w:hAnsiTheme="majorBidi" w:cstheme="majorBidi"/>
          <w:color w:val="000000"/>
          <w:sz w:val="24"/>
          <w:szCs w:val="24"/>
          <w:vertAlign w:val="subscript"/>
          <w:lang w:val="de-DE"/>
        </w:rPr>
        <w:t>c28</w:t>
      </w:r>
      <w:r w:rsidRPr="00E9307F">
        <w:rPr>
          <w:rFonts w:asciiTheme="majorBidi" w:hAnsiTheme="majorBidi" w:cstheme="majorBidi"/>
          <w:color w:val="000000"/>
          <w:sz w:val="24"/>
          <w:szCs w:val="24"/>
          <w:lang w:val="de-DE"/>
        </w:rPr>
        <w:t xml:space="preserve">= 25 </w:t>
      </w:r>
      <w:proofErr w:type="spellStart"/>
      <w:r w:rsidRPr="00E9307F">
        <w:rPr>
          <w:rFonts w:asciiTheme="majorBidi" w:hAnsiTheme="majorBidi" w:cstheme="majorBidi"/>
          <w:color w:val="000000"/>
          <w:sz w:val="24"/>
          <w:szCs w:val="24"/>
          <w:lang w:val="de-DE"/>
        </w:rPr>
        <w:t>Mpa</w:t>
      </w:r>
      <w:proofErr w:type="spellEnd"/>
      <w:r w:rsidRPr="00E9307F">
        <w:rPr>
          <w:rFonts w:asciiTheme="majorBidi" w:hAnsiTheme="majorBidi" w:cstheme="majorBidi"/>
          <w:color w:val="000000"/>
          <w:sz w:val="24"/>
          <w:szCs w:val="24"/>
          <w:lang w:val="de-DE"/>
        </w:rPr>
        <w:t>.</w:t>
      </w:r>
    </w:p>
    <w:p w:rsidR="0095779F" w:rsidRPr="00E9307F" w:rsidRDefault="0095779F" w:rsidP="0095779F">
      <w:pPr>
        <w:ind w:left="60"/>
        <w:jc w:val="both"/>
        <w:rPr>
          <w:rFonts w:asciiTheme="majorBidi" w:hAnsiTheme="majorBidi" w:cstheme="majorBidi"/>
          <w:b/>
          <w:bCs/>
          <w:iCs/>
          <w:color w:val="000000"/>
          <w:sz w:val="24"/>
          <w:szCs w:val="24"/>
        </w:rPr>
      </w:pPr>
      <w:r w:rsidRPr="00E9307F">
        <w:rPr>
          <w:rFonts w:asciiTheme="majorBidi" w:hAnsiTheme="majorBidi" w:cstheme="majorBidi"/>
          <w:b/>
          <w:bCs/>
          <w:iCs/>
          <w:color w:val="000000"/>
          <w:sz w:val="24"/>
          <w:szCs w:val="24"/>
        </w:rPr>
        <w:t>Armatures longitudinales</w:t>
      </w:r>
    </w:p>
    <w:p w:rsidR="0095779F" w:rsidRPr="00E9307F" w:rsidRDefault="0095779F" w:rsidP="0095779F">
      <w:pPr>
        <w:jc w:val="both"/>
        <w:rPr>
          <w:rFonts w:asciiTheme="majorBidi" w:hAnsiTheme="majorBidi" w:cstheme="majorBidi"/>
          <w:b/>
          <w:bCs/>
          <w:iCs/>
          <w:color w:val="000000"/>
          <w:sz w:val="24"/>
          <w:szCs w:val="24"/>
        </w:rPr>
      </w:pPr>
      <w:r w:rsidRPr="00E9307F">
        <w:rPr>
          <w:rFonts w:asciiTheme="majorBidi" w:hAnsiTheme="majorBidi" w:cstheme="majorBidi"/>
          <w:b/>
          <w:bCs/>
          <w:iCs/>
          <w:color w:val="000000"/>
          <w:sz w:val="24"/>
          <w:szCs w:val="24"/>
        </w:rPr>
        <w:t>1</w:t>
      </w:r>
      <w:r w:rsidRPr="00E9307F">
        <w:rPr>
          <w:rFonts w:asciiTheme="majorBidi" w:hAnsiTheme="majorBidi" w:cstheme="majorBidi"/>
          <w:b/>
          <w:bCs/>
          <w:iCs/>
          <w:color w:val="000000"/>
          <w:sz w:val="24"/>
          <w:szCs w:val="24"/>
          <w:vertAlign w:val="superscript"/>
        </w:rPr>
        <w:t>er</w:t>
      </w:r>
      <w:r w:rsidRPr="00E9307F">
        <w:rPr>
          <w:rFonts w:asciiTheme="majorBidi" w:hAnsiTheme="majorBidi" w:cstheme="majorBidi"/>
          <w:b/>
          <w:bCs/>
          <w:iCs/>
          <w:color w:val="000000"/>
          <w:sz w:val="24"/>
          <w:szCs w:val="24"/>
        </w:rPr>
        <w:t xml:space="preserve"> cas :   </w:t>
      </w:r>
    </w:p>
    <w:p w:rsidR="0095779F" w:rsidRPr="00E9307F" w:rsidRDefault="0095779F" w:rsidP="0095779F">
      <w:pPr>
        <w:ind w:firstLine="360"/>
        <w:jc w:val="both"/>
        <w:rPr>
          <w:rFonts w:asciiTheme="majorBidi" w:hAnsiTheme="majorBidi" w:cstheme="majorBidi"/>
          <w:color w:val="000000"/>
          <w:sz w:val="24"/>
          <w:szCs w:val="24"/>
        </w:rPr>
      </w:pPr>
      <w:proofErr w:type="spellStart"/>
      <w:r w:rsidRPr="00E9307F">
        <w:rPr>
          <w:rFonts w:asciiTheme="majorBidi" w:hAnsiTheme="majorBidi" w:cstheme="majorBidi"/>
          <w:color w:val="000000"/>
          <w:sz w:val="24"/>
          <w:szCs w:val="24"/>
        </w:rPr>
        <w:t>N</w:t>
      </w:r>
      <w:r w:rsidRPr="00E9307F">
        <w:rPr>
          <w:rFonts w:asciiTheme="majorBidi" w:hAnsiTheme="majorBidi" w:cstheme="majorBidi"/>
          <w:color w:val="000000"/>
          <w:sz w:val="24"/>
          <w:szCs w:val="24"/>
          <w:vertAlign w:val="subscript"/>
        </w:rPr>
        <w:t>max</w:t>
      </w:r>
      <w:proofErr w:type="spellEnd"/>
      <w:r w:rsidRPr="00E9307F">
        <w:rPr>
          <w:rFonts w:asciiTheme="majorBidi" w:hAnsiTheme="majorBidi" w:cstheme="majorBidi"/>
          <w:color w:val="000000"/>
          <w:sz w:val="24"/>
          <w:szCs w:val="24"/>
        </w:rPr>
        <w:t xml:space="preserve"> =1221,08  et </w:t>
      </w:r>
      <w:proofErr w:type="spellStart"/>
      <w:r w:rsidRPr="00E9307F">
        <w:rPr>
          <w:rFonts w:asciiTheme="majorBidi" w:hAnsiTheme="majorBidi" w:cstheme="majorBidi"/>
          <w:color w:val="000000"/>
          <w:sz w:val="24"/>
          <w:szCs w:val="24"/>
        </w:rPr>
        <w:t>M</w:t>
      </w:r>
      <w:r w:rsidRPr="00E9307F">
        <w:rPr>
          <w:rFonts w:asciiTheme="majorBidi" w:hAnsiTheme="majorBidi" w:cstheme="majorBidi"/>
          <w:color w:val="000000"/>
          <w:sz w:val="24"/>
          <w:szCs w:val="24"/>
          <w:vertAlign w:val="subscript"/>
        </w:rPr>
        <w:t>corr</w:t>
      </w:r>
      <w:proofErr w:type="spellEnd"/>
      <w:r w:rsidRPr="00E9307F">
        <w:rPr>
          <w:rFonts w:asciiTheme="majorBidi" w:hAnsiTheme="majorBidi" w:cstheme="majorBidi"/>
          <w:color w:val="000000"/>
          <w:sz w:val="24"/>
          <w:szCs w:val="24"/>
          <w:vertAlign w:val="subscript"/>
        </w:rPr>
        <w:t xml:space="preserve"> </w:t>
      </w:r>
      <w:r w:rsidRPr="00E9307F">
        <w:rPr>
          <w:rFonts w:asciiTheme="majorBidi" w:hAnsiTheme="majorBidi" w:cstheme="majorBidi"/>
          <w:color w:val="000000"/>
          <w:sz w:val="24"/>
          <w:szCs w:val="24"/>
        </w:rPr>
        <w:t xml:space="preserve">= </w:t>
      </w:r>
      <w:r w:rsidRPr="00E9307F">
        <w:rPr>
          <w:rFonts w:asciiTheme="majorBidi" w:hAnsiTheme="majorBidi" w:cstheme="majorBidi"/>
          <w:color w:val="000000"/>
          <w:position w:val="-10"/>
          <w:sz w:val="24"/>
          <w:szCs w:val="24"/>
        </w:rPr>
        <w:object w:dxaOrig="940" w:dyaOrig="320">
          <v:shape id="_x0000_i1304" type="#_x0000_t75" style="width:47.25pt;height:15.75pt" o:ole="">
            <v:imagedata r:id="rId595" o:title=""/>
          </v:shape>
          <o:OLEObject Type="Embed" ProgID="Equation.3" ShapeID="_x0000_i1304" DrawAspect="Content" ObjectID="_1662191305" r:id="rId596"/>
        </w:object>
      </w:r>
    </w:p>
    <w:p w:rsidR="0095779F" w:rsidRPr="00E9307F" w:rsidRDefault="0095779F" w:rsidP="0095779F">
      <w:pPr>
        <w:ind w:firstLine="360"/>
        <w:jc w:val="both"/>
        <w:rPr>
          <w:rFonts w:asciiTheme="majorBidi" w:hAnsiTheme="majorBidi" w:cstheme="majorBidi"/>
          <w:color w:val="000000"/>
          <w:sz w:val="24"/>
          <w:szCs w:val="24"/>
          <w:lang w:val="en-GB"/>
        </w:rPr>
      </w:pPr>
      <w:r w:rsidRPr="00E9307F">
        <w:rPr>
          <w:rFonts w:asciiTheme="majorBidi" w:hAnsiTheme="majorBidi" w:cstheme="majorBidi"/>
          <w:color w:val="000000"/>
          <w:position w:val="-12"/>
          <w:sz w:val="24"/>
          <w:szCs w:val="24"/>
          <w:lang w:val="en-GB"/>
        </w:rPr>
        <w:object w:dxaOrig="2560" w:dyaOrig="360">
          <v:shape id="_x0000_i1305" type="#_x0000_t75" style="width:128.25pt;height:18pt" o:ole="">
            <v:imagedata r:id="rId597" o:title=""/>
          </v:shape>
          <o:OLEObject Type="Embed" ProgID="Equation.3" ShapeID="_x0000_i1305" DrawAspect="Content" ObjectID="_1662191306" r:id="rId598"/>
        </w:object>
      </w:r>
    </w:p>
    <w:p w:rsidR="0095779F" w:rsidRPr="00E9307F" w:rsidRDefault="0095779F" w:rsidP="0095779F">
      <w:pPr>
        <w:ind w:firstLine="360"/>
        <w:jc w:val="both"/>
        <w:rPr>
          <w:rFonts w:asciiTheme="majorBidi" w:hAnsiTheme="majorBidi" w:cstheme="majorBidi"/>
          <w:color w:val="000000"/>
          <w:sz w:val="24"/>
          <w:szCs w:val="24"/>
          <w:lang w:val="en-GB"/>
        </w:rPr>
      </w:pPr>
      <w:r w:rsidRPr="00E9307F">
        <w:rPr>
          <w:rFonts w:asciiTheme="majorBidi" w:hAnsiTheme="majorBidi" w:cstheme="majorBidi"/>
          <w:color w:val="000000"/>
          <w:position w:val="-10"/>
          <w:sz w:val="24"/>
          <w:szCs w:val="24"/>
          <w:vertAlign w:val="subscript"/>
        </w:rPr>
        <w:object w:dxaOrig="5679" w:dyaOrig="320">
          <v:shape id="_x0000_i1306" type="#_x0000_t75" style="width:284.25pt;height:15.75pt" o:ole="">
            <v:imagedata r:id="rId599" o:title=""/>
          </v:shape>
          <o:OLEObject Type="Embed" ProgID="Equation.3" ShapeID="_x0000_i1306" DrawAspect="Content" ObjectID="_1662191307" r:id="rId600"/>
        </w:object>
      </w:r>
      <w:proofErr w:type="spellStart"/>
      <w:r w:rsidRPr="00E9307F">
        <w:rPr>
          <w:rFonts w:asciiTheme="majorBidi" w:hAnsiTheme="majorBidi" w:cstheme="majorBidi"/>
          <w:color w:val="000000"/>
          <w:sz w:val="24"/>
          <w:szCs w:val="24"/>
          <w:lang w:val="en-GB"/>
        </w:rPr>
        <w:t>MN.m</w:t>
      </w:r>
      <w:proofErr w:type="spellEnd"/>
    </w:p>
    <w:p w:rsidR="0095779F" w:rsidRPr="00E9307F" w:rsidRDefault="0095779F" w:rsidP="0095779F">
      <w:pPr>
        <w:ind w:firstLine="360"/>
        <w:jc w:val="both"/>
        <w:rPr>
          <w:rFonts w:asciiTheme="majorBidi" w:hAnsiTheme="majorBidi" w:cstheme="majorBidi"/>
          <w:color w:val="000000"/>
          <w:sz w:val="24"/>
          <w:szCs w:val="24"/>
          <w:lang w:val="en-GB"/>
        </w:rPr>
      </w:pPr>
      <w:r w:rsidRPr="00E9307F">
        <w:rPr>
          <w:rFonts w:asciiTheme="majorBidi" w:hAnsiTheme="majorBidi" w:cstheme="majorBidi"/>
          <w:color w:val="000000"/>
          <w:position w:val="-10"/>
          <w:sz w:val="24"/>
          <w:szCs w:val="24"/>
          <w:lang w:val="en-GB"/>
        </w:rPr>
        <w:object w:dxaOrig="1560" w:dyaOrig="320">
          <v:shape id="_x0000_i1307" type="#_x0000_t75" style="width:78pt;height:15.75pt" o:ole="">
            <v:imagedata r:id="rId601" o:title=""/>
          </v:shape>
          <o:OLEObject Type="Embed" ProgID="Equation.3" ShapeID="_x0000_i1307" DrawAspect="Content" ObjectID="_1662191308" r:id="rId602"/>
        </w:object>
      </w:r>
    </w:p>
    <w:p w:rsidR="0095779F" w:rsidRPr="00E9307F" w:rsidRDefault="0095779F" w:rsidP="0095779F">
      <w:pPr>
        <w:ind w:firstLine="360"/>
        <w:jc w:val="both"/>
        <w:rPr>
          <w:rFonts w:asciiTheme="majorBidi" w:hAnsiTheme="majorBidi" w:cstheme="majorBidi"/>
          <w:color w:val="000000"/>
          <w:sz w:val="24"/>
          <w:szCs w:val="24"/>
          <w:lang w:val="en-GB"/>
        </w:rPr>
      </w:pPr>
      <w:r w:rsidRPr="00E9307F">
        <w:rPr>
          <w:rFonts w:asciiTheme="majorBidi" w:hAnsiTheme="majorBidi" w:cstheme="majorBidi"/>
          <w:color w:val="000000"/>
          <w:position w:val="-62"/>
          <w:sz w:val="24"/>
          <w:szCs w:val="24"/>
        </w:rPr>
        <w:object w:dxaOrig="6060" w:dyaOrig="1340">
          <v:shape id="_x0000_i1308" type="#_x0000_t75" style="width:303pt;height:66.75pt" o:ole="">
            <v:imagedata r:id="rId603" o:title=""/>
          </v:shape>
          <o:OLEObject Type="Embed" ProgID="Equation.3" ShapeID="_x0000_i1308" DrawAspect="Content" ObjectID="_1662191309" r:id="rId604"/>
        </w:object>
      </w:r>
      <w:r w:rsidRPr="00E9307F">
        <w:rPr>
          <w:rFonts w:asciiTheme="majorBidi" w:hAnsiTheme="majorBidi" w:cstheme="majorBidi"/>
          <w:color w:val="000000"/>
          <w:sz w:val="24"/>
          <w:szCs w:val="24"/>
          <w:lang w:val="en-GB"/>
        </w:rPr>
        <w:t xml:space="preserve"> </w:t>
      </w:r>
    </w:p>
    <w:p w:rsidR="0095779F" w:rsidRPr="00E9307F" w:rsidRDefault="0095779F" w:rsidP="0095779F">
      <w:pPr>
        <w:ind w:firstLine="360"/>
        <w:jc w:val="both"/>
        <w:rPr>
          <w:rFonts w:asciiTheme="majorBidi" w:hAnsiTheme="majorBidi" w:cstheme="majorBidi"/>
          <w:color w:val="000000"/>
          <w:sz w:val="24"/>
          <w:szCs w:val="24"/>
          <w:lang w:val="en-GB"/>
        </w:rPr>
      </w:pPr>
      <w:r w:rsidRPr="00E9307F">
        <w:rPr>
          <w:rFonts w:asciiTheme="majorBidi" w:hAnsiTheme="majorBidi" w:cstheme="majorBidi"/>
          <w:color w:val="000000"/>
          <w:position w:val="-10"/>
          <w:sz w:val="24"/>
          <w:szCs w:val="24"/>
          <w:lang w:val="de-DE"/>
        </w:rPr>
        <w:object w:dxaOrig="5380" w:dyaOrig="360">
          <v:shape id="_x0000_i1309" type="#_x0000_t75" style="width:269.25pt;height:18pt" o:ole="">
            <v:imagedata r:id="rId605" o:title=""/>
          </v:shape>
          <o:OLEObject Type="Embed" ProgID="Equation.3" ShapeID="_x0000_i1309" DrawAspect="Content" ObjectID="_1662191310" r:id="rId606"/>
        </w:object>
      </w:r>
    </w:p>
    <w:p w:rsidR="0095779F" w:rsidRPr="00E9307F" w:rsidRDefault="0095779F" w:rsidP="0095779F">
      <w:pPr>
        <w:jc w:val="both"/>
        <w:rPr>
          <w:rFonts w:asciiTheme="majorBidi" w:hAnsiTheme="majorBidi" w:cstheme="majorBidi"/>
          <w:color w:val="000000"/>
          <w:sz w:val="24"/>
          <w:szCs w:val="24"/>
          <w:lang w:val="de-DE"/>
        </w:rPr>
      </w:pPr>
      <w:r w:rsidRPr="00E9307F">
        <w:rPr>
          <w:rFonts w:asciiTheme="majorBidi" w:hAnsiTheme="majorBidi" w:cstheme="majorBidi"/>
          <w:color w:val="000000"/>
          <w:position w:val="-28"/>
          <w:sz w:val="24"/>
          <w:szCs w:val="24"/>
          <w:lang w:val="de-DE"/>
        </w:rPr>
        <w:object w:dxaOrig="5860" w:dyaOrig="680">
          <v:shape id="_x0000_i1310" type="#_x0000_t75" style="width:293.25pt;height:33.75pt" o:ole="">
            <v:imagedata r:id="rId607" o:title=""/>
          </v:shape>
          <o:OLEObject Type="Embed" ProgID="Equation.3" ShapeID="_x0000_i1310" DrawAspect="Content" ObjectID="_1662191311" r:id="rId608"/>
        </w:object>
      </w:r>
    </w:p>
    <w:p w:rsidR="0095779F" w:rsidRPr="00E9307F" w:rsidRDefault="009A19B4" w:rsidP="0095779F">
      <w:pPr>
        <w:ind w:firstLine="360"/>
        <w:jc w:val="both"/>
        <w:rPr>
          <w:rFonts w:asciiTheme="majorBidi" w:hAnsiTheme="majorBidi" w:cstheme="majorBidi"/>
          <w:color w:val="000000"/>
          <w:sz w:val="24"/>
          <w:szCs w:val="24"/>
          <w:lang w:val="de-DE"/>
        </w:rPr>
      </w:pPr>
      <w:r>
        <w:rPr>
          <w:rFonts w:asciiTheme="majorBidi" w:hAnsiTheme="majorBidi" w:cstheme="majorBidi"/>
          <w:noProof/>
          <w:color w:val="000000"/>
          <w:sz w:val="24"/>
          <w:szCs w:val="24"/>
          <w:lang w:eastAsia="en-US"/>
        </w:rPr>
        <w:pict>
          <v:shape id="_x0000_s1940" type="#_x0000_t75" style="position:absolute;left:0;text-align:left;margin-left:0;margin-top:6.75pt;width:70.05pt;height:67.75pt;z-index:251781120">
            <v:imagedata r:id="rId609" o:title=""/>
            <w10:wrap type="square" side="right"/>
          </v:shape>
          <o:OLEObject Type="Embed" ProgID="Equation.3" ShapeID="_x0000_s1940" DrawAspect="Content" ObjectID="_1662191419" r:id="rId610"/>
        </w:pict>
      </w:r>
    </w:p>
    <w:p w:rsidR="0095779F" w:rsidRPr="00E9307F" w:rsidRDefault="0095779F" w:rsidP="0095779F">
      <w:pPr>
        <w:ind w:firstLine="360"/>
        <w:jc w:val="both"/>
        <w:rPr>
          <w:rFonts w:asciiTheme="majorBidi" w:hAnsiTheme="majorBidi" w:cstheme="majorBidi"/>
          <w:color w:val="000000"/>
          <w:sz w:val="24"/>
          <w:szCs w:val="24"/>
          <w:lang w:val="de-DE"/>
        </w:rPr>
      </w:pPr>
    </w:p>
    <w:p w:rsidR="0095779F" w:rsidRPr="00E9307F" w:rsidRDefault="0095779F" w:rsidP="0095779F">
      <w:pPr>
        <w:ind w:firstLine="360"/>
        <w:jc w:val="both"/>
        <w:rPr>
          <w:rFonts w:asciiTheme="majorBidi" w:hAnsiTheme="majorBidi" w:cstheme="majorBidi"/>
          <w:color w:val="000000"/>
          <w:sz w:val="24"/>
          <w:szCs w:val="24"/>
          <w:lang w:val="de-DE"/>
        </w:rPr>
      </w:pPr>
    </w:p>
    <w:p w:rsidR="0095779F" w:rsidRPr="00E9307F" w:rsidRDefault="0095779F" w:rsidP="0095779F">
      <w:pPr>
        <w:jc w:val="both"/>
        <w:rPr>
          <w:rFonts w:asciiTheme="majorBidi" w:hAnsiTheme="majorBidi" w:cstheme="majorBidi"/>
          <w:color w:val="000000"/>
          <w:sz w:val="24"/>
          <w:szCs w:val="24"/>
          <w:lang w:val="en-GB"/>
        </w:rPr>
      </w:pPr>
    </w:p>
    <w:p w:rsidR="0095779F" w:rsidRPr="00E9307F" w:rsidRDefault="0095779F" w:rsidP="0095779F">
      <w:pPr>
        <w:jc w:val="both"/>
        <w:rPr>
          <w:rFonts w:asciiTheme="majorBidi" w:hAnsiTheme="majorBidi" w:cstheme="majorBidi"/>
          <w:color w:val="000000"/>
          <w:sz w:val="24"/>
          <w:szCs w:val="24"/>
          <w:lang w:val="en-GB"/>
        </w:rPr>
      </w:pPr>
      <w:proofErr w:type="spellStart"/>
      <w:proofErr w:type="gramStart"/>
      <w:r w:rsidRPr="00E9307F">
        <w:rPr>
          <w:rFonts w:asciiTheme="majorBidi" w:hAnsiTheme="majorBidi" w:cstheme="majorBidi"/>
          <w:color w:val="000000"/>
          <w:sz w:val="24"/>
          <w:szCs w:val="24"/>
          <w:lang w:val="en-GB"/>
        </w:rPr>
        <w:t>a</w:t>
      </w:r>
      <w:proofErr w:type="spellEnd"/>
      <w:proofErr w:type="gramEnd"/>
      <w:r w:rsidRPr="00E9307F">
        <w:rPr>
          <w:rFonts w:asciiTheme="majorBidi" w:hAnsiTheme="majorBidi" w:cstheme="majorBidi"/>
          <w:color w:val="000000"/>
          <w:sz w:val="24"/>
          <w:szCs w:val="24"/>
          <w:lang w:val="en-GB"/>
        </w:rPr>
        <w:t xml:space="preserve"> </w:t>
      </w:r>
      <w:r w:rsidRPr="00E9307F">
        <w:rPr>
          <w:rFonts w:asciiTheme="majorBidi" w:hAnsiTheme="majorBidi" w:cstheme="majorBidi"/>
          <w:color w:val="000000"/>
          <w:sz w:val="24"/>
          <w:szCs w:val="24"/>
          <w:lang w:val="en-GB"/>
        </w:rPr>
        <w:sym w:font="Symbol" w:char="F03E"/>
      </w:r>
      <w:r w:rsidRPr="00E9307F">
        <w:rPr>
          <w:rFonts w:asciiTheme="majorBidi" w:hAnsiTheme="majorBidi" w:cstheme="majorBidi"/>
          <w:color w:val="000000"/>
          <w:sz w:val="24"/>
          <w:szCs w:val="24"/>
          <w:lang w:val="en-GB"/>
        </w:rPr>
        <w:t xml:space="preserve"> b </w:t>
      </w:r>
    </w:p>
    <w:p w:rsidR="0095779F" w:rsidRPr="00E9307F" w:rsidRDefault="0095779F" w:rsidP="0095779F">
      <w:pPr>
        <w:jc w:val="both"/>
        <w:rPr>
          <w:rFonts w:asciiTheme="majorBidi" w:hAnsiTheme="majorBidi" w:cstheme="majorBidi"/>
          <w:color w:val="000000"/>
          <w:sz w:val="24"/>
          <w:szCs w:val="24"/>
          <w:lang w:val="en-GB"/>
        </w:rPr>
      </w:pPr>
      <w:r w:rsidRPr="00E9307F">
        <w:rPr>
          <w:rFonts w:asciiTheme="majorBidi" w:hAnsiTheme="majorBidi" w:cstheme="majorBidi"/>
          <w:color w:val="000000"/>
          <w:sz w:val="24"/>
          <w:szCs w:val="24"/>
          <w:lang w:val="en-GB"/>
        </w:rPr>
        <w:t xml:space="preserve"> </w:t>
      </w:r>
      <w:r w:rsidRPr="00E9307F">
        <w:rPr>
          <w:rFonts w:asciiTheme="majorBidi" w:hAnsiTheme="majorBidi" w:cstheme="majorBidi"/>
          <w:color w:val="000000"/>
          <w:position w:val="-10"/>
          <w:sz w:val="24"/>
          <w:szCs w:val="24"/>
          <w:lang w:val="de-DE"/>
        </w:rPr>
        <w:object w:dxaOrig="240" w:dyaOrig="260">
          <v:shape id="_x0000_i1312" type="#_x0000_t75" style="width:12pt;height:12.75pt" o:ole="" fillcolor="window">
            <v:imagedata r:id="rId611" o:title=""/>
          </v:shape>
          <o:OLEObject Type="Embed" ProgID="Equation.3" ShapeID="_x0000_i1312" DrawAspect="Content" ObjectID="_1662191312" r:id="rId612"/>
        </w:object>
      </w:r>
      <w:proofErr w:type="gramStart"/>
      <w:r w:rsidRPr="00E9307F">
        <w:rPr>
          <w:rFonts w:asciiTheme="majorBidi" w:hAnsiTheme="majorBidi" w:cstheme="majorBidi"/>
          <w:color w:val="000000"/>
          <w:sz w:val="24"/>
          <w:szCs w:val="24"/>
          <w:vertAlign w:val="subscript"/>
          <w:lang w:val="en-GB"/>
        </w:rPr>
        <w:t>a</w:t>
      </w:r>
      <w:proofErr w:type="gramEnd"/>
      <w:r w:rsidRPr="00E9307F">
        <w:rPr>
          <w:rFonts w:asciiTheme="majorBidi" w:hAnsiTheme="majorBidi" w:cstheme="majorBidi"/>
          <w:color w:val="000000"/>
          <w:position w:val="-34"/>
          <w:sz w:val="24"/>
          <w:szCs w:val="24"/>
          <w:vertAlign w:val="subscript"/>
          <w:lang w:val="en-GB"/>
        </w:rPr>
        <w:object w:dxaOrig="4900" w:dyaOrig="720">
          <v:shape id="_x0000_i1313" type="#_x0000_t75" style="width:245.25pt;height:36pt" o:ole="">
            <v:imagedata r:id="rId613" o:title=""/>
          </v:shape>
          <o:OLEObject Type="Embed" ProgID="Equation.3" ShapeID="_x0000_i1313" DrawAspect="Content" ObjectID="_1662191313" r:id="rId614"/>
        </w:object>
      </w:r>
    </w:p>
    <w:p w:rsidR="0095779F" w:rsidRPr="00E9307F" w:rsidRDefault="0095779F" w:rsidP="0095779F">
      <w:pPr>
        <w:tabs>
          <w:tab w:val="left" w:pos="3165"/>
        </w:tabs>
        <w:ind w:firstLine="360"/>
        <w:jc w:val="both"/>
        <w:rPr>
          <w:rFonts w:asciiTheme="majorBidi" w:hAnsiTheme="majorBidi" w:cstheme="majorBidi"/>
          <w:color w:val="000000"/>
          <w:sz w:val="24"/>
          <w:szCs w:val="24"/>
          <w:lang w:val="en-GB"/>
        </w:rPr>
      </w:pPr>
      <w:r w:rsidRPr="00E9307F">
        <w:rPr>
          <w:rFonts w:asciiTheme="majorBidi" w:hAnsiTheme="majorBidi" w:cstheme="majorBidi"/>
          <w:color w:val="000000"/>
          <w:position w:val="-10"/>
          <w:sz w:val="24"/>
          <w:szCs w:val="24"/>
          <w:lang w:val="en-GB"/>
        </w:rPr>
        <w:object w:dxaOrig="240" w:dyaOrig="260">
          <v:shape id="_x0000_i1314" type="#_x0000_t75" style="width:12pt;height:12.75pt" o:ole="" fillcolor="window">
            <v:imagedata r:id="rId611" o:title=""/>
          </v:shape>
          <o:OLEObject Type="Embed" ProgID="Equation.3" ShapeID="_x0000_i1314" DrawAspect="Content" ObjectID="_1662191314" r:id="rId615"/>
        </w:object>
      </w:r>
      <w:proofErr w:type="gramStart"/>
      <w:r w:rsidRPr="00E9307F">
        <w:rPr>
          <w:rFonts w:asciiTheme="majorBidi" w:hAnsiTheme="majorBidi" w:cstheme="majorBidi"/>
          <w:color w:val="000000"/>
          <w:sz w:val="24"/>
          <w:szCs w:val="24"/>
          <w:vertAlign w:val="subscript"/>
          <w:lang w:val="en-GB"/>
        </w:rPr>
        <w:t>a</w:t>
      </w:r>
      <w:proofErr w:type="gramEnd"/>
      <w:r w:rsidRPr="00E9307F">
        <w:rPr>
          <w:rFonts w:asciiTheme="majorBidi" w:hAnsiTheme="majorBidi" w:cstheme="majorBidi"/>
          <w:color w:val="000000"/>
          <w:sz w:val="24"/>
          <w:szCs w:val="24"/>
          <w:vertAlign w:val="subscript"/>
          <w:lang w:val="en-GB"/>
        </w:rPr>
        <w:t xml:space="preserve">   </w:t>
      </w:r>
      <w:r w:rsidRPr="00E9307F">
        <w:rPr>
          <w:rFonts w:asciiTheme="majorBidi" w:hAnsiTheme="majorBidi" w:cstheme="majorBidi"/>
          <w:color w:val="000000"/>
          <w:sz w:val="24"/>
          <w:szCs w:val="24"/>
          <w:lang w:val="en-GB"/>
        </w:rPr>
        <w:sym w:font="Symbol" w:char="F03C"/>
      </w:r>
      <w:r w:rsidRPr="00E9307F">
        <w:rPr>
          <w:rFonts w:asciiTheme="majorBidi" w:hAnsiTheme="majorBidi" w:cstheme="majorBidi"/>
          <w:color w:val="000000"/>
          <w:sz w:val="24"/>
          <w:szCs w:val="24"/>
          <w:lang w:val="en-GB"/>
        </w:rPr>
        <w:t xml:space="preserve"> 0,186:   Domaine1</w:t>
      </w:r>
      <w:r w:rsidRPr="00E9307F">
        <w:rPr>
          <w:rFonts w:asciiTheme="majorBidi" w:hAnsiTheme="majorBidi" w:cstheme="majorBidi"/>
          <w:color w:val="000000"/>
          <w:position w:val="-6"/>
          <w:sz w:val="24"/>
          <w:szCs w:val="24"/>
          <w:lang w:val="de-DE"/>
        </w:rPr>
        <w:object w:dxaOrig="320" w:dyaOrig="240">
          <v:shape id="_x0000_i1315" type="#_x0000_t75" style="width:15.75pt;height:12pt" o:ole="" fillcolor="window">
            <v:imagedata r:id="rId616" o:title=""/>
          </v:shape>
          <o:OLEObject Type="Embed" ProgID="Equation.3" ShapeID="_x0000_i1315" DrawAspect="Content" ObjectID="_1662191315" r:id="rId617"/>
        </w:object>
      </w:r>
      <w:r w:rsidRPr="00E9307F">
        <w:rPr>
          <w:rFonts w:asciiTheme="majorBidi" w:hAnsiTheme="majorBidi" w:cstheme="majorBidi"/>
          <w:color w:val="000000"/>
          <w:sz w:val="24"/>
          <w:szCs w:val="24"/>
          <w:lang w:val="en-GB"/>
        </w:rPr>
        <w:t>A</w:t>
      </w:r>
      <w:r w:rsidRPr="00E9307F">
        <w:rPr>
          <w:rFonts w:asciiTheme="majorBidi" w:hAnsiTheme="majorBidi" w:cstheme="majorBidi"/>
          <w:color w:val="000000"/>
          <w:sz w:val="24"/>
          <w:szCs w:val="24"/>
          <w:vertAlign w:val="subscript"/>
          <w:lang w:val="en-GB"/>
        </w:rPr>
        <w:t>s</w:t>
      </w:r>
      <w:r w:rsidRPr="00E9307F">
        <w:rPr>
          <w:rFonts w:asciiTheme="majorBidi" w:hAnsiTheme="majorBidi" w:cstheme="majorBidi"/>
          <w:color w:val="000000"/>
          <w:sz w:val="24"/>
          <w:szCs w:val="24"/>
        </w:rPr>
        <w:sym w:font="Symbol" w:char="F0A2"/>
      </w:r>
      <w:r w:rsidRPr="00E9307F">
        <w:rPr>
          <w:rFonts w:asciiTheme="majorBidi" w:hAnsiTheme="majorBidi" w:cstheme="majorBidi"/>
          <w:color w:val="000000"/>
          <w:sz w:val="24"/>
          <w:szCs w:val="24"/>
          <w:lang w:val="en-GB"/>
        </w:rPr>
        <w:t xml:space="preserve"> = 0</w:t>
      </w:r>
    </w:p>
    <w:p w:rsidR="0095779F" w:rsidRPr="00E9307F" w:rsidRDefault="0095779F" w:rsidP="0095779F">
      <w:pPr>
        <w:ind w:firstLine="360"/>
        <w:jc w:val="both"/>
        <w:rPr>
          <w:rFonts w:asciiTheme="majorBidi" w:hAnsiTheme="majorBidi" w:cstheme="majorBidi"/>
          <w:color w:val="000000"/>
          <w:sz w:val="24"/>
          <w:szCs w:val="24"/>
          <w:lang w:val="en-GB"/>
        </w:rPr>
      </w:pPr>
      <w:r w:rsidRPr="00E9307F">
        <w:rPr>
          <w:rFonts w:asciiTheme="majorBidi" w:hAnsiTheme="majorBidi" w:cstheme="majorBidi"/>
          <w:color w:val="000000"/>
          <w:sz w:val="24"/>
          <w:szCs w:val="24"/>
          <w:lang w:val="en-GB"/>
        </w:rPr>
        <w:t xml:space="preserve"> </w:t>
      </w:r>
      <w:r w:rsidRPr="00E9307F">
        <w:rPr>
          <w:rFonts w:asciiTheme="majorBidi" w:hAnsiTheme="majorBidi" w:cstheme="majorBidi"/>
          <w:color w:val="000000"/>
          <w:position w:val="-24"/>
          <w:sz w:val="24"/>
          <w:szCs w:val="24"/>
          <w:lang w:val="en-GB"/>
        </w:rPr>
        <w:object w:dxaOrig="2340" w:dyaOrig="680">
          <v:shape id="_x0000_i1316" type="#_x0000_t75" style="width:117pt;height:33.75pt" o:ole="">
            <v:imagedata r:id="rId618" o:title=""/>
          </v:shape>
          <o:OLEObject Type="Embed" ProgID="Equation.3" ShapeID="_x0000_i1316" DrawAspect="Content" ObjectID="_1662191316" r:id="rId619"/>
        </w:object>
      </w:r>
      <w:r w:rsidRPr="00E9307F">
        <w:rPr>
          <w:rFonts w:asciiTheme="majorBidi" w:hAnsiTheme="majorBidi" w:cstheme="majorBidi"/>
          <w:color w:val="000000"/>
          <w:sz w:val="24"/>
          <w:szCs w:val="24"/>
          <w:lang w:val="en-GB"/>
        </w:rPr>
        <w:t>3</w:t>
      </w:r>
    </w:p>
    <w:p w:rsidR="0095779F" w:rsidRPr="00E9307F" w:rsidRDefault="0095779F" w:rsidP="0095779F">
      <w:pPr>
        <w:ind w:firstLine="360"/>
        <w:jc w:val="both"/>
        <w:rPr>
          <w:rFonts w:asciiTheme="majorBidi" w:hAnsiTheme="majorBidi" w:cstheme="majorBidi"/>
          <w:color w:val="000000"/>
          <w:sz w:val="24"/>
          <w:szCs w:val="24"/>
          <w:lang w:val="en-GB"/>
        </w:rPr>
      </w:pPr>
      <w:r w:rsidRPr="00E9307F">
        <w:rPr>
          <w:rFonts w:asciiTheme="majorBidi" w:hAnsiTheme="majorBidi" w:cstheme="majorBidi"/>
          <w:color w:val="000000"/>
          <w:sz w:val="24"/>
          <w:szCs w:val="24"/>
          <w:lang w:val="en-GB"/>
        </w:rPr>
        <w:sym w:font="Symbol" w:char="F061"/>
      </w:r>
      <w:r w:rsidRPr="00E9307F">
        <w:rPr>
          <w:rFonts w:asciiTheme="majorBidi" w:hAnsiTheme="majorBidi" w:cstheme="majorBidi"/>
          <w:color w:val="000000"/>
          <w:sz w:val="24"/>
          <w:szCs w:val="24"/>
          <w:lang w:val="en-GB"/>
        </w:rPr>
        <w:t xml:space="preserve"> = 0,123</w:t>
      </w:r>
    </w:p>
    <w:p w:rsidR="0095779F" w:rsidRPr="00E9307F" w:rsidRDefault="0095779F" w:rsidP="0095779F">
      <w:pPr>
        <w:ind w:firstLine="360"/>
        <w:jc w:val="both"/>
        <w:rPr>
          <w:rFonts w:asciiTheme="majorBidi" w:hAnsiTheme="majorBidi" w:cstheme="majorBidi"/>
          <w:color w:val="000000"/>
          <w:sz w:val="24"/>
          <w:szCs w:val="24"/>
          <w:lang w:val="en-GB"/>
        </w:rPr>
      </w:pPr>
      <w:r w:rsidRPr="00E9307F">
        <w:rPr>
          <w:rFonts w:asciiTheme="majorBidi" w:hAnsiTheme="majorBidi" w:cstheme="majorBidi"/>
          <w:color w:val="000000"/>
          <w:position w:val="-10"/>
          <w:sz w:val="24"/>
          <w:szCs w:val="24"/>
          <w:lang w:val="en-GB"/>
        </w:rPr>
        <w:object w:dxaOrig="2200" w:dyaOrig="320">
          <v:shape id="_x0000_i1317" type="#_x0000_t75" style="width:110.25pt;height:15.75pt" o:ole="">
            <v:imagedata r:id="rId620" o:title=""/>
          </v:shape>
          <o:OLEObject Type="Embed" ProgID="Equation.3" ShapeID="_x0000_i1317" DrawAspect="Content" ObjectID="_1662191317" r:id="rId621"/>
        </w:object>
      </w:r>
    </w:p>
    <w:p w:rsidR="0095779F" w:rsidRPr="00E9307F" w:rsidRDefault="0095779F" w:rsidP="0095779F">
      <w:pPr>
        <w:ind w:left="360"/>
        <w:jc w:val="both"/>
        <w:rPr>
          <w:rFonts w:asciiTheme="majorBidi" w:hAnsiTheme="majorBidi" w:cstheme="majorBidi"/>
          <w:color w:val="000000"/>
          <w:sz w:val="24"/>
          <w:szCs w:val="24"/>
          <w:lang w:val="en-GB"/>
        </w:rPr>
      </w:pPr>
      <w:r w:rsidRPr="00E9307F">
        <w:rPr>
          <w:rFonts w:asciiTheme="majorBidi" w:hAnsiTheme="majorBidi" w:cstheme="majorBidi"/>
          <w:color w:val="000000"/>
          <w:position w:val="-10"/>
          <w:sz w:val="24"/>
          <w:szCs w:val="24"/>
          <w:lang w:val="en-GB"/>
        </w:rPr>
        <w:object w:dxaOrig="1219" w:dyaOrig="320">
          <v:shape id="_x0000_i1318" type="#_x0000_t75" style="width:60.75pt;height:15.75pt" o:ole="">
            <v:imagedata r:id="rId622" o:title=""/>
          </v:shape>
          <o:OLEObject Type="Embed" ProgID="Equation.3" ShapeID="_x0000_i1318" DrawAspect="Content" ObjectID="_1662191318" r:id="rId623"/>
        </w:object>
      </w:r>
      <w:r w:rsidRPr="00E9307F">
        <w:rPr>
          <w:rFonts w:asciiTheme="majorBidi" w:hAnsiTheme="majorBidi" w:cstheme="majorBidi"/>
          <w:color w:val="000000"/>
          <w:sz w:val="24"/>
          <w:szCs w:val="24"/>
          <w:vertAlign w:val="superscript"/>
          <w:lang w:val="en-GB"/>
        </w:rPr>
        <w:t>-3</w:t>
      </w:r>
    </w:p>
    <w:p w:rsidR="0095779F" w:rsidRPr="00E9307F" w:rsidRDefault="0095779F" w:rsidP="0095779F">
      <w:pPr>
        <w:jc w:val="both"/>
        <w:rPr>
          <w:rFonts w:asciiTheme="majorBidi" w:hAnsiTheme="majorBidi" w:cstheme="majorBidi"/>
          <w:color w:val="000000"/>
          <w:sz w:val="24"/>
          <w:szCs w:val="24"/>
          <w:lang w:val="en-GB"/>
        </w:rPr>
      </w:pPr>
      <w:r w:rsidRPr="00E9307F">
        <w:rPr>
          <w:rFonts w:asciiTheme="majorBidi" w:hAnsiTheme="majorBidi" w:cstheme="majorBidi"/>
          <w:color w:val="000000"/>
          <w:sz w:val="24"/>
          <w:szCs w:val="24"/>
          <w:lang w:val="en-GB"/>
        </w:rPr>
        <w:sym w:font="Symbol" w:char="F065"/>
      </w:r>
      <w:proofErr w:type="gramStart"/>
      <w:r w:rsidRPr="00E9307F">
        <w:rPr>
          <w:rFonts w:asciiTheme="majorBidi" w:hAnsiTheme="majorBidi" w:cstheme="majorBidi"/>
          <w:color w:val="000000"/>
          <w:sz w:val="24"/>
          <w:szCs w:val="24"/>
          <w:vertAlign w:val="subscript"/>
          <w:lang w:val="en-GB"/>
        </w:rPr>
        <w:t>s</w:t>
      </w:r>
      <w:proofErr w:type="gramEnd"/>
      <w:r w:rsidRPr="00E9307F">
        <w:rPr>
          <w:rFonts w:asciiTheme="majorBidi" w:hAnsiTheme="majorBidi" w:cstheme="majorBidi"/>
          <w:color w:val="000000"/>
          <w:sz w:val="24"/>
          <w:szCs w:val="24"/>
          <w:vertAlign w:val="subscript"/>
          <w:lang w:val="en-GB"/>
        </w:rPr>
        <w:t xml:space="preserve"> </w:t>
      </w:r>
      <w:r w:rsidRPr="00E9307F">
        <w:rPr>
          <w:rFonts w:asciiTheme="majorBidi" w:hAnsiTheme="majorBidi" w:cstheme="majorBidi"/>
          <w:color w:val="000000"/>
          <w:sz w:val="24"/>
          <w:szCs w:val="24"/>
          <w:lang w:val="en-GB"/>
        </w:rPr>
        <w:sym w:font="Symbol" w:char="F03E"/>
      </w:r>
      <w:r w:rsidRPr="00E9307F">
        <w:rPr>
          <w:rFonts w:asciiTheme="majorBidi" w:hAnsiTheme="majorBidi" w:cstheme="majorBidi"/>
          <w:color w:val="000000"/>
          <w:sz w:val="24"/>
          <w:szCs w:val="24"/>
          <w:lang w:val="en-GB"/>
        </w:rPr>
        <w:t xml:space="preserve"> </w:t>
      </w:r>
      <w:r w:rsidRPr="00E9307F">
        <w:rPr>
          <w:rFonts w:asciiTheme="majorBidi" w:hAnsiTheme="majorBidi" w:cstheme="majorBidi"/>
          <w:color w:val="000000"/>
          <w:sz w:val="24"/>
          <w:szCs w:val="24"/>
          <w:lang w:val="en-GB"/>
        </w:rPr>
        <w:sym w:font="Symbol" w:char="F065"/>
      </w:r>
      <w:proofErr w:type="spellStart"/>
      <w:r w:rsidRPr="00E9307F">
        <w:rPr>
          <w:rFonts w:asciiTheme="majorBidi" w:hAnsiTheme="majorBidi" w:cstheme="majorBidi"/>
          <w:color w:val="000000"/>
          <w:sz w:val="24"/>
          <w:szCs w:val="24"/>
          <w:vertAlign w:val="subscript"/>
          <w:lang w:val="en-GB"/>
        </w:rPr>
        <w:t>es</w:t>
      </w:r>
      <w:proofErr w:type="spellEnd"/>
      <w:r w:rsidRPr="00E9307F">
        <w:rPr>
          <w:rFonts w:asciiTheme="majorBidi" w:hAnsiTheme="majorBidi" w:cstheme="majorBidi"/>
          <w:color w:val="000000"/>
          <w:sz w:val="24"/>
          <w:szCs w:val="24"/>
          <w:vertAlign w:val="subscript"/>
          <w:lang w:val="en-GB"/>
        </w:rPr>
        <w:t xml:space="preserve"> </w:t>
      </w:r>
      <w:r w:rsidRPr="00E9307F">
        <w:rPr>
          <w:rFonts w:asciiTheme="majorBidi" w:hAnsiTheme="majorBidi" w:cstheme="majorBidi"/>
          <w:color w:val="000000"/>
          <w:sz w:val="24"/>
          <w:szCs w:val="24"/>
          <w:lang w:val="en-GB"/>
        </w:rPr>
        <w:t>= 1,74.10</w:t>
      </w:r>
      <w:r w:rsidRPr="00E9307F">
        <w:rPr>
          <w:rFonts w:asciiTheme="majorBidi" w:hAnsiTheme="majorBidi" w:cstheme="majorBidi"/>
          <w:color w:val="000000"/>
          <w:sz w:val="24"/>
          <w:szCs w:val="24"/>
          <w:vertAlign w:val="superscript"/>
          <w:lang w:val="en-GB"/>
        </w:rPr>
        <w:t xml:space="preserve">-3   </w:t>
      </w:r>
      <w:proofErr w:type="spellStart"/>
      <w:r w:rsidRPr="00E9307F">
        <w:rPr>
          <w:rFonts w:asciiTheme="majorBidi" w:hAnsiTheme="majorBidi" w:cstheme="majorBidi"/>
          <w:color w:val="000000"/>
          <w:sz w:val="24"/>
          <w:szCs w:val="24"/>
          <w:lang w:val="en-GB"/>
        </w:rPr>
        <w:t>donc</w:t>
      </w:r>
      <w:proofErr w:type="spellEnd"/>
      <w:r w:rsidRPr="00E9307F">
        <w:rPr>
          <w:rFonts w:asciiTheme="majorBidi" w:hAnsiTheme="majorBidi" w:cstheme="majorBidi"/>
          <w:color w:val="000000"/>
          <w:sz w:val="24"/>
          <w:szCs w:val="24"/>
          <w:lang w:val="en-GB"/>
        </w:rPr>
        <w:t> :</w:t>
      </w:r>
      <w:r w:rsidRPr="00E9307F">
        <w:rPr>
          <w:rFonts w:asciiTheme="majorBidi" w:hAnsiTheme="majorBidi" w:cstheme="majorBidi"/>
          <w:color w:val="000000"/>
          <w:position w:val="-12"/>
          <w:sz w:val="24"/>
          <w:szCs w:val="24"/>
        </w:rPr>
        <w:object w:dxaOrig="180" w:dyaOrig="360">
          <v:shape id="_x0000_i1319" type="#_x0000_t75" style="width:9pt;height:18pt" o:ole="" fillcolor="window">
            <v:imagedata r:id="rId624" o:title=""/>
          </v:shape>
          <o:OLEObject Type="Embed" ProgID="Equation.3" ShapeID="_x0000_i1319" DrawAspect="Content" ObjectID="_1662191319" r:id="rId625"/>
        </w:object>
      </w:r>
      <w:r w:rsidRPr="00E9307F">
        <w:rPr>
          <w:rFonts w:asciiTheme="majorBidi" w:hAnsiTheme="majorBidi" w:cstheme="majorBidi"/>
          <w:color w:val="000000"/>
          <w:sz w:val="24"/>
          <w:szCs w:val="24"/>
        </w:rPr>
        <w:sym w:font="Symbol" w:char="F073"/>
      </w:r>
      <w:r w:rsidRPr="00E9307F">
        <w:rPr>
          <w:rFonts w:asciiTheme="majorBidi" w:hAnsiTheme="majorBidi" w:cstheme="majorBidi"/>
          <w:color w:val="000000"/>
          <w:sz w:val="24"/>
          <w:szCs w:val="24"/>
          <w:vertAlign w:val="subscript"/>
          <w:lang w:val="en-GB"/>
        </w:rPr>
        <w:t>s</w:t>
      </w:r>
      <w:r w:rsidRPr="00E9307F">
        <w:rPr>
          <w:rFonts w:asciiTheme="majorBidi" w:hAnsiTheme="majorBidi" w:cstheme="majorBidi"/>
          <w:color w:val="000000"/>
          <w:sz w:val="24"/>
          <w:szCs w:val="24"/>
          <w:lang w:val="en-GB"/>
        </w:rPr>
        <w:t xml:space="preserve"> = 400MPA</w:t>
      </w:r>
    </w:p>
    <w:p w:rsidR="0095779F" w:rsidRPr="00E9307F" w:rsidRDefault="0095779F" w:rsidP="0095779F">
      <w:pPr>
        <w:ind w:left="360"/>
        <w:jc w:val="both"/>
        <w:rPr>
          <w:rFonts w:asciiTheme="majorBidi" w:hAnsiTheme="majorBidi" w:cstheme="majorBidi"/>
          <w:color w:val="000000"/>
          <w:sz w:val="24"/>
          <w:szCs w:val="24"/>
          <w:lang w:val="en-GB"/>
        </w:rPr>
      </w:pPr>
      <w:r w:rsidRPr="00E9307F">
        <w:rPr>
          <w:rFonts w:asciiTheme="majorBidi" w:hAnsiTheme="majorBidi" w:cstheme="majorBidi"/>
          <w:color w:val="000000"/>
          <w:position w:val="-60"/>
          <w:sz w:val="24"/>
          <w:szCs w:val="24"/>
          <w:lang w:val="en-GB"/>
        </w:rPr>
        <w:object w:dxaOrig="3500" w:dyaOrig="1320">
          <v:shape id="_x0000_i1320" type="#_x0000_t75" style="width:174.75pt;height:66pt" o:ole="">
            <v:imagedata r:id="rId626" o:title=""/>
          </v:shape>
          <o:OLEObject Type="Embed" ProgID="Equation.3" ShapeID="_x0000_i1320" DrawAspect="Content" ObjectID="_1662191320" r:id="rId627"/>
        </w:object>
      </w:r>
    </w:p>
    <w:p w:rsidR="0095779F" w:rsidRPr="00E9307F" w:rsidRDefault="0095779F" w:rsidP="0095779F">
      <w:pPr>
        <w:tabs>
          <w:tab w:val="num" w:pos="720"/>
          <w:tab w:val="left" w:pos="3165"/>
        </w:tabs>
        <w:jc w:val="both"/>
        <w:rPr>
          <w:rFonts w:asciiTheme="majorBidi" w:hAnsiTheme="majorBidi" w:cstheme="majorBidi"/>
          <w:b/>
          <w:bCs/>
          <w:color w:val="000000"/>
          <w:sz w:val="24"/>
          <w:szCs w:val="24"/>
        </w:rPr>
      </w:pPr>
      <w:r w:rsidRPr="00E9307F">
        <w:rPr>
          <w:rFonts w:asciiTheme="majorBidi" w:hAnsiTheme="majorBidi" w:cstheme="majorBidi"/>
          <w:b/>
          <w:bCs/>
          <w:color w:val="000000"/>
          <w:sz w:val="24"/>
          <w:szCs w:val="24"/>
        </w:rPr>
        <w:t xml:space="preserve"> 2</w:t>
      </w:r>
      <w:r w:rsidRPr="00E9307F">
        <w:rPr>
          <w:rFonts w:asciiTheme="majorBidi" w:hAnsiTheme="majorBidi" w:cstheme="majorBidi"/>
          <w:b/>
          <w:bCs/>
          <w:color w:val="000000"/>
          <w:sz w:val="24"/>
          <w:szCs w:val="24"/>
          <w:vertAlign w:val="superscript"/>
        </w:rPr>
        <w:t xml:space="preserve">eme </w:t>
      </w:r>
      <w:r w:rsidRPr="00E9307F">
        <w:rPr>
          <w:rFonts w:asciiTheme="majorBidi" w:hAnsiTheme="majorBidi" w:cstheme="majorBidi"/>
          <w:b/>
          <w:bCs/>
          <w:color w:val="000000"/>
          <w:sz w:val="24"/>
          <w:szCs w:val="24"/>
        </w:rPr>
        <w:t>cas :</w:t>
      </w:r>
    </w:p>
    <w:p w:rsidR="0095779F" w:rsidRPr="00E9307F" w:rsidRDefault="0095779F" w:rsidP="0095779F">
      <w:pPr>
        <w:jc w:val="both"/>
        <w:rPr>
          <w:rFonts w:asciiTheme="majorBidi" w:hAnsiTheme="majorBidi" w:cstheme="majorBidi"/>
          <w:color w:val="000000"/>
          <w:sz w:val="24"/>
          <w:szCs w:val="24"/>
        </w:rPr>
      </w:pPr>
      <w:r w:rsidRPr="00E9307F">
        <w:rPr>
          <w:rFonts w:asciiTheme="majorBidi" w:hAnsiTheme="majorBidi" w:cstheme="majorBidi"/>
          <w:b/>
          <w:color w:val="000000"/>
          <w:sz w:val="24"/>
          <w:szCs w:val="24"/>
        </w:rPr>
        <w:t xml:space="preserve">    </w:t>
      </w:r>
      <w:r w:rsidRPr="00E9307F">
        <w:rPr>
          <w:rFonts w:asciiTheme="majorBidi" w:hAnsiTheme="majorBidi" w:cstheme="majorBidi"/>
          <w:color w:val="000000"/>
          <w:position w:val="-6"/>
          <w:sz w:val="24"/>
          <w:szCs w:val="24"/>
          <w:vertAlign w:val="subscript"/>
          <w:lang w:val="en-GB"/>
        </w:rPr>
        <w:object w:dxaOrig="279" w:dyaOrig="279">
          <v:shape id="_x0000_i1321" type="#_x0000_t75" style="width:14.25pt;height:14.25pt" o:ole="">
            <v:imagedata r:id="rId628" o:title=""/>
          </v:shape>
          <o:OLEObject Type="Embed" ProgID="Equation.3" ShapeID="_x0000_i1321" DrawAspect="Content" ObjectID="_1662191321" r:id="rId629"/>
        </w:object>
      </w:r>
      <w:proofErr w:type="gramStart"/>
      <w:r w:rsidRPr="00E9307F">
        <w:rPr>
          <w:rFonts w:asciiTheme="majorBidi" w:hAnsiTheme="majorBidi" w:cstheme="majorBidi"/>
          <w:color w:val="000000"/>
          <w:sz w:val="24"/>
          <w:szCs w:val="24"/>
          <w:vertAlign w:val="subscript"/>
        </w:rPr>
        <w:t>min</w:t>
      </w:r>
      <w:proofErr w:type="gramEnd"/>
      <w:r w:rsidRPr="00E9307F">
        <w:rPr>
          <w:rFonts w:asciiTheme="majorBidi" w:hAnsiTheme="majorBidi" w:cstheme="majorBidi"/>
          <w:color w:val="000000"/>
          <w:sz w:val="24"/>
          <w:szCs w:val="24"/>
          <w:vertAlign w:val="subscript"/>
        </w:rPr>
        <w:t xml:space="preserve"> </w:t>
      </w:r>
      <w:r w:rsidRPr="00E9307F">
        <w:rPr>
          <w:rFonts w:asciiTheme="majorBidi" w:hAnsiTheme="majorBidi" w:cstheme="majorBidi"/>
          <w:color w:val="000000"/>
          <w:position w:val="-10"/>
          <w:sz w:val="24"/>
          <w:szCs w:val="24"/>
          <w:vertAlign w:val="subscript"/>
          <w:lang w:val="en-GB"/>
        </w:rPr>
        <w:object w:dxaOrig="1380" w:dyaOrig="320">
          <v:shape id="_x0000_i1322" type="#_x0000_t75" style="width:69pt;height:15.75pt" o:ole="">
            <v:imagedata r:id="rId630" o:title=""/>
          </v:shape>
          <o:OLEObject Type="Embed" ProgID="Equation.3" ShapeID="_x0000_i1322" DrawAspect="Content" ObjectID="_1662191322" r:id="rId631"/>
        </w:object>
      </w:r>
      <w:r w:rsidRPr="00E9307F">
        <w:rPr>
          <w:rFonts w:asciiTheme="majorBidi" w:hAnsiTheme="majorBidi" w:cstheme="majorBidi"/>
          <w:color w:val="000000"/>
          <w:sz w:val="24"/>
          <w:szCs w:val="24"/>
          <w:vertAlign w:val="subscript"/>
        </w:rPr>
        <w:t xml:space="preserve">                            </w:t>
      </w:r>
      <w:proofErr w:type="spellStart"/>
      <w:r w:rsidRPr="00E9307F">
        <w:rPr>
          <w:rFonts w:asciiTheme="majorBidi" w:hAnsiTheme="majorBidi" w:cstheme="majorBidi"/>
          <w:color w:val="000000"/>
          <w:sz w:val="24"/>
          <w:szCs w:val="24"/>
        </w:rPr>
        <w:t>M</w:t>
      </w:r>
      <w:r w:rsidRPr="00E9307F">
        <w:rPr>
          <w:rFonts w:asciiTheme="majorBidi" w:hAnsiTheme="majorBidi" w:cstheme="majorBidi"/>
          <w:color w:val="000000"/>
          <w:sz w:val="24"/>
          <w:szCs w:val="24"/>
          <w:vertAlign w:val="subscript"/>
        </w:rPr>
        <w:t>corr</w:t>
      </w:r>
      <w:proofErr w:type="spellEnd"/>
      <w:r w:rsidRPr="00E9307F">
        <w:rPr>
          <w:rFonts w:asciiTheme="majorBidi" w:hAnsiTheme="majorBidi" w:cstheme="majorBidi"/>
          <w:color w:val="000000"/>
          <w:position w:val="-10"/>
          <w:sz w:val="24"/>
          <w:szCs w:val="24"/>
          <w:vertAlign w:val="subscript"/>
          <w:lang w:val="en-GB"/>
        </w:rPr>
        <w:object w:dxaOrig="920" w:dyaOrig="320">
          <v:shape id="_x0000_i1323" type="#_x0000_t75" style="width:45.75pt;height:15.75pt" o:ole="">
            <v:imagedata r:id="rId632" o:title=""/>
          </v:shape>
          <o:OLEObject Type="Embed" ProgID="Equation.3" ShapeID="_x0000_i1323" DrawAspect="Content" ObjectID="_1662191323" r:id="rId633"/>
        </w:object>
      </w:r>
      <w:r w:rsidRPr="00E9307F">
        <w:rPr>
          <w:rFonts w:asciiTheme="majorBidi" w:hAnsiTheme="majorBidi" w:cstheme="majorBidi"/>
          <w:color w:val="000000"/>
          <w:sz w:val="24"/>
          <w:szCs w:val="24"/>
        </w:rPr>
        <w:t xml:space="preserve"> </w:t>
      </w:r>
    </w:p>
    <w:p w:rsidR="0095779F" w:rsidRPr="00E9307F" w:rsidRDefault="0095779F" w:rsidP="0095779F">
      <w:pPr>
        <w:ind w:left="360"/>
        <w:jc w:val="both"/>
        <w:rPr>
          <w:rFonts w:asciiTheme="majorBidi" w:hAnsiTheme="majorBidi" w:cstheme="majorBidi"/>
          <w:color w:val="000000"/>
          <w:sz w:val="24"/>
          <w:szCs w:val="24"/>
        </w:rPr>
      </w:pPr>
      <w:r w:rsidRPr="00E9307F">
        <w:rPr>
          <w:rFonts w:asciiTheme="majorBidi" w:hAnsiTheme="majorBidi" w:cstheme="majorBidi"/>
          <w:color w:val="000000"/>
          <w:sz w:val="24"/>
          <w:szCs w:val="24"/>
        </w:rPr>
        <w:t>N (est un effort de traction)</w:t>
      </w:r>
    </w:p>
    <w:p w:rsidR="0095779F" w:rsidRPr="00E9307F" w:rsidRDefault="0095779F" w:rsidP="0095779F">
      <w:pPr>
        <w:ind w:left="360"/>
        <w:jc w:val="both"/>
        <w:rPr>
          <w:rFonts w:asciiTheme="majorBidi" w:hAnsiTheme="majorBidi" w:cstheme="majorBidi"/>
          <w:color w:val="000000"/>
          <w:sz w:val="24"/>
          <w:szCs w:val="24"/>
        </w:rPr>
      </w:pPr>
      <w:r w:rsidRPr="00E9307F">
        <w:rPr>
          <w:rFonts w:asciiTheme="majorBidi" w:hAnsiTheme="majorBidi" w:cstheme="majorBidi"/>
          <w:color w:val="000000"/>
          <w:position w:val="-46"/>
          <w:sz w:val="24"/>
          <w:szCs w:val="24"/>
        </w:rPr>
        <w:object w:dxaOrig="1760" w:dyaOrig="1340">
          <v:shape id="_x0000_i1324" type="#_x0000_t75" style="width:87.75pt;height:66.75pt" o:ole="">
            <v:imagedata r:id="rId634" o:title=""/>
          </v:shape>
          <o:OLEObject Type="Embed" ProgID="Equation.3" ShapeID="_x0000_i1324" DrawAspect="Content" ObjectID="_1662191324" r:id="rId635"/>
        </w:object>
      </w:r>
    </w:p>
    <w:p w:rsidR="0095779F" w:rsidRPr="00E9307F" w:rsidRDefault="0095779F" w:rsidP="0095779F">
      <w:pPr>
        <w:ind w:left="360"/>
        <w:jc w:val="both"/>
        <w:rPr>
          <w:rFonts w:asciiTheme="majorBidi" w:hAnsiTheme="majorBidi" w:cstheme="majorBidi"/>
          <w:color w:val="000000"/>
          <w:sz w:val="24"/>
          <w:szCs w:val="24"/>
          <w:lang w:val="en-GB"/>
        </w:rPr>
      </w:pPr>
      <w:r w:rsidRPr="00E9307F">
        <w:rPr>
          <w:rFonts w:asciiTheme="majorBidi" w:hAnsiTheme="majorBidi" w:cstheme="majorBidi"/>
          <w:color w:val="000000"/>
          <w:position w:val="-32"/>
          <w:sz w:val="24"/>
          <w:szCs w:val="24"/>
          <w:lang w:val="en-GB"/>
        </w:rPr>
        <w:object w:dxaOrig="1359" w:dyaOrig="760">
          <v:shape id="_x0000_i1325" type="#_x0000_t75" style="width:68.25pt;height:38.25pt" o:ole="">
            <v:imagedata r:id="rId636" o:title=""/>
          </v:shape>
          <o:OLEObject Type="Embed" ProgID="Equation.3" ShapeID="_x0000_i1325" DrawAspect="Content" ObjectID="_1662191325" r:id="rId637"/>
        </w:object>
      </w:r>
    </w:p>
    <w:p w:rsidR="0095779F" w:rsidRPr="00E9307F" w:rsidRDefault="0095779F" w:rsidP="0095779F">
      <w:pPr>
        <w:jc w:val="both"/>
        <w:rPr>
          <w:rFonts w:asciiTheme="majorBidi" w:hAnsiTheme="majorBidi" w:cstheme="majorBidi"/>
          <w:color w:val="000000"/>
          <w:sz w:val="24"/>
          <w:szCs w:val="24"/>
        </w:rPr>
      </w:pPr>
      <w:r w:rsidRPr="00E9307F">
        <w:rPr>
          <w:rFonts w:asciiTheme="majorBidi" w:hAnsiTheme="majorBidi" w:cstheme="majorBidi"/>
          <w:color w:val="000000"/>
          <w:sz w:val="24"/>
          <w:szCs w:val="24"/>
        </w:rPr>
        <w:t xml:space="preserve"> </w:t>
      </w:r>
      <w:r w:rsidRPr="00E9307F">
        <w:rPr>
          <w:rFonts w:asciiTheme="majorBidi" w:hAnsiTheme="majorBidi" w:cstheme="majorBidi"/>
          <w:color w:val="000000"/>
          <w:position w:val="-28"/>
          <w:sz w:val="24"/>
          <w:szCs w:val="24"/>
          <w:lang w:val="en-GB"/>
        </w:rPr>
        <w:object w:dxaOrig="180" w:dyaOrig="680">
          <v:shape id="_x0000_i1326" type="#_x0000_t75" style="width:9pt;height:33.75pt" o:ole="">
            <v:imagedata r:id="rId638" o:title=""/>
          </v:shape>
          <o:OLEObject Type="Embed" ProgID="Equation.3" ShapeID="_x0000_i1326" DrawAspect="Content" ObjectID="_1662191326" r:id="rId639"/>
        </w:object>
      </w:r>
      <w:r w:rsidRPr="00E9307F">
        <w:rPr>
          <w:rFonts w:asciiTheme="majorBidi" w:hAnsiTheme="majorBidi" w:cstheme="majorBidi"/>
          <w:color w:val="000000"/>
          <w:sz w:val="24"/>
          <w:szCs w:val="24"/>
        </w:rPr>
        <w:t xml:space="preserve"> </w:t>
      </w:r>
      <w:r w:rsidRPr="00E9307F">
        <w:rPr>
          <w:rFonts w:asciiTheme="majorBidi" w:hAnsiTheme="majorBidi" w:cstheme="majorBidi"/>
          <w:b/>
          <w:bCs/>
          <w:color w:val="000000"/>
          <w:sz w:val="24"/>
          <w:szCs w:val="24"/>
        </w:rPr>
        <w:t>3</w:t>
      </w:r>
      <w:r w:rsidRPr="00E9307F">
        <w:rPr>
          <w:rFonts w:asciiTheme="majorBidi" w:hAnsiTheme="majorBidi" w:cstheme="majorBidi"/>
          <w:b/>
          <w:bCs/>
          <w:color w:val="000000"/>
          <w:sz w:val="24"/>
          <w:szCs w:val="24"/>
          <w:vertAlign w:val="superscript"/>
        </w:rPr>
        <w:t>eme</w:t>
      </w:r>
      <w:r w:rsidRPr="00E9307F">
        <w:rPr>
          <w:rFonts w:asciiTheme="majorBidi" w:hAnsiTheme="majorBidi" w:cstheme="majorBidi"/>
          <w:b/>
          <w:bCs/>
          <w:color w:val="000000"/>
          <w:sz w:val="24"/>
          <w:szCs w:val="24"/>
        </w:rPr>
        <w:t>cas:</w:t>
      </w:r>
    </w:p>
    <w:p w:rsidR="0095779F" w:rsidRPr="00E9307F" w:rsidRDefault="0095779F" w:rsidP="0095779F">
      <w:pPr>
        <w:ind w:firstLine="360"/>
        <w:jc w:val="both"/>
        <w:rPr>
          <w:rFonts w:asciiTheme="majorBidi" w:hAnsiTheme="majorBidi" w:cstheme="majorBidi"/>
          <w:color w:val="000000"/>
          <w:sz w:val="24"/>
          <w:szCs w:val="24"/>
        </w:rPr>
      </w:pPr>
      <w:proofErr w:type="spellStart"/>
      <w:r w:rsidRPr="00E9307F">
        <w:rPr>
          <w:rFonts w:asciiTheme="majorBidi" w:hAnsiTheme="majorBidi" w:cstheme="majorBidi"/>
          <w:color w:val="000000"/>
          <w:sz w:val="24"/>
          <w:szCs w:val="24"/>
        </w:rPr>
        <w:t>M</w:t>
      </w:r>
      <w:r w:rsidRPr="00E9307F">
        <w:rPr>
          <w:rFonts w:asciiTheme="majorBidi" w:hAnsiTheme="majorBidi" w:cstheme="majorBidi"/>
          <w:color w:val="000000"/>
          <w:sz w:val="24"/>
          <w:szCs w:val="24"/>
          <w:vertAlign w:val="subscript"/>
        </w:rPr>
        <w:t>max</w:t>
      </w:r>
      <w:proofErr w:type="spellEnd"/>
      <w:r w:rsidRPr="00E9307F">
        <w:rPr>
          <w:rFonts w:asciiTheme="majorBidi" w:hAnsiTheme="majorBidi" w:cstheme="majorBidi"/>
          <w:color w:val="000000"/>
          <w:sz w:val="24"/>
          <w:szCs w:val="24"/>
        </w:rPr>
        <w:t xml:space="preserve"> </w:t>
      </w:r>
      <w:r w:rsidRPr="00E9307F">
        <w:rPr>
          <w:rFonts w:asciiTheme="majorBidi" w:hAnsiTheme="majorBidi" w:cstheme="majorBidi"/>
          <w:color w:val="000000"/>
          <w:position w:val="-10"/>
          <w:sz w:val="24"/>
          <w:szCs w:val="24"/>
        </w:rPr>
        <w:object w:dxaOrig="1500" w:dyaOrig="320">
          <v:shape id="_x0000_i1327" type="#_x0000_t75" style="width:75pt;height:15.75pt" o:ole="">
            <v:imagedata r:id="rId640" o:title=""/>
          </v:shape>
          <o:OLEObject Type="Embed" ProgID="Equation.3" ShapeID="_x0000_i1327" DrawAspect="Content" ObjectID="_1662191327" r:id="rId641"/>
        </w:object>
      </w:r>
      <w:r w:rsidRPr="00E9307F">
        <w:rPr>
          <w:rFonts w:asciiTheme="majorBidi" w:hAnsiTheme="majorBidi" w:cstheme="majorBidi"/>
          <w:color w:val="000000"/>
          <w:sz w:val="24"/>
          <w:szCs w:val="24"/>
        </w:rPr>
        <w:t xml:space="preserve">            </w:t>
      </w:r>
      <w:proofErr w:type="spellStart"/>
      <w:r w:rsidRPr="00E9307F">
        <w:rPr>
          <w:rFonts w:asciiTheme="majorBidi" w:hAnsiTheme="majorBidi" w:cstheme="majorBidi"/>
          <w:color w:val="000000"/>
          <w:sz w:val="24"/>
          <w:szCs w:val="24"/>
        </w:rPr>
        <w:t>N</w:t>
      </w:r>
      <w:r w:rsidRPr="00E9307F">
        <w:rPr>
          <w:rFonts w:asciiTheme="majorBidi" w:hAnsiTheme="majorBidi" w:cstheme="majorBidi"/>
          <w:color w:val="000000"/>
          <w:sz w:val="24"/>
          <w:szCs w:val="24"/>
          <w:vertAlign w:val="subscript"/>
        </w:rPr>
        <w:t>corr</w:t>
      </w:r>
      <w:proofErr w:type="spellEnd"/>
      <w:r w:rsidRPr="00E9307F">
        <w:rPr>
          <w:rFonts w:asciiTheme="majorBidi" w:hAnsiTheme="majorBidi" w:cstheme="majorBidi"/>
          <w:color w:val="000000"/>
          <w:sz w:val="24"/>
          <w:szCs w:val="24"/>
          <w:vertAlign w:val="subscript"/>
        </w:rPr>
        <w:t xml:space="preserve"> </w:t>
      </w:r>
      <w:r w:rsidRPr="00E9307F">
        <w:rPr>
          <w:rFonts w:asciiTheme="majorBidi" w:hAnsiTheme="majorBidi" w:cstheme="majorBidi"/>
          <w:color w:val="000000"/>
          <w:sz w:val="24"/>
          <w:szCs w:val="24"/>
        </w:rPr>
        <w:t xml:space="preserve"> </w:t>
      </w:r>
      <w:r w:rsidRPr="00E9307F">
        <w:rPr>
          <w:rFonts w:asciiTheme="majorBidi" w:hAnsiTheme="majorBidi" w:cstheme="majorBidi"/>
          <w:color w:val="000000"/>
          <w:position w:val="-10"/>
          <w:sz w:val="24"/>
          <w:szCs w:val="24"/>
        </w:rPr>
        <w:object w:dxaOrig="1260" w:dyaOrig="320">
          <v:shape id="_x0000_i1328" type="#_x0000_t75" style="width:63pt;height:15.75pt" o:ole="">
            <v:imagedata r:id="rId642" o:title=""/>
          </v:shape>
          <o:OLEObject Type="Embed" ProgID="Equation.3" ShapeID="_x0000_i1328" DrawAspect="Content" ObjectID="_1662191328" r:id="rId643"/>
        </w:object>
      </w:r>
      <w:r w:rsidRPr="00E9307F">
        <w:rPr>
          <w:rFonts w:asciiTheme="majorBidi" w:hAnsiTheme="majorBidi" w:cstheme="majorBidi"/>
          <w:color w:val="000000"/>
          <w:sz w:val="24"/>
          <w:szCs w:val="24"/>
          <w:vertAlign w:val="subscript"/>
        </w:rPr>
        <w:t xml:space="preserve"> </w:t>
      </w:r>
    </w:p>
    <w:p w:rsidR="0095779F" w:rsidRPr="00E9307F" w:rsidRDefault="0095779F" w:rsidP="0095779F">
      <w:pPr>
        <w:ind w:firstLine="360"/>
        <w:jc w:val="both"/>
        <w:rPr>
          <w:rFonts w:asciiTheme="majorBidi" w:hAnsiTheme="majorBidi" w:cstheme="majorBidi"/>
          <w:color w:val="000000"/>
          <w:sz w:val="24"/>
          <w:szCs w:val="24"/>
          <w:vertAlign w:val="subscript"/>
          <w:lang w:val="en-GB"/>
        </w:rPr>
      </w:pPr>
      <w:r w:rsidRPr="00E9307F">
        <w:rPr>
          <w:rFonts w:asciiTheme="majorBidi" w:hAnsiTheme="majorBidi" w:cstheme="majorBidi"/>
          <w:color w:val="000000"/>
          <w:sz w:val="24"/>
          <w:szCs w:val="24"/>
          <w:lang w:val="en-GB"/>
        </w:rPr>
        <w:t xml:space="preserve">a = </w:t>
      </w:r>
      <w:proofErr w:type="gramStart"/>
      <w:r w:rsidRPr="00E9307F">
        <w:rPr>
          <w:rFonts w:asciiTheme="majorBidi" w:hAnsiTheme="majorBidi" w:cstheme="majorBidi"/>
          <w:color w:val="000000"/>
          <w:sz w:val="24"/>
          <w:szCs w:val="24"/>
          <w:lang w:val="en-GB"/>
        </w:rPr>
        <w:t>( 0.337</w:t>
      </w:r>
      <w:proofErr w:type="gramEnd"/>
      <w:r w:rsidRPr="00E9307F">
        <w:rPr>
          <w:rFonts w:asciiTheme="majorBidi" w:hAnsiTheme="majorBidi" w:cstheme="majorBidi"/>
          <w:color w:val="000000"/>
          <w:sz w:val="24"/>
          <w:szCs w:val="24"/>
          <w:lang w:val="en-GB"/>
        </w:rPr>
        <w:t xml:space="preserve"> h – 0.81 c’ ) </w:t>
      </w:r>
      <w:proofErr w:type="spellStart"/>
      <w:r w:rsidRPr="00E9307F">
        <w:rPr>
          <w:rFonts w:asciiTheme="majorBidi" w:hAnsiTheme="majorBidi" w:cstheme="majorBidi"/>
          <w:color w:val="000000"/>
          <w:sz w:val="24"/>
          <w:szCs w:val="24"/>
          <w:lang w:val="en-GB"/>
        </w:rPr>
        <w:t>b.h.f</w:t>
      </w:r>
      <w:r w:rsidRPr="00E9307F">
        <w:rPr>
          <w:rFonts w:asciiTheme="majorBidi" w:hAnsiTheme="majorBidi" w:cstheme="majorBidi"/>
          <w:color w:val="000000"/>
          <w:sz w:val="24"/>
          <w:szCs w:val="24"/>
          <w:vertAlign w:val="subscript"/>
          <w:lang w:val="en-GB"/>
        </w:rPr>
        <w:t>bu</w:t>
      </w:r>
      <w:proofErr w:type="spellEnd"/>
    </w:p>
    <w:p w:rsidR="0095779F" w:rsidRPr="00E9307F" w:rsidRDefault="0095779F" w:rsidP="0095779F">
      <w:pPr>
        <w:ind w:firstLine="360"/>
        <w:jc w:val="both"/>
        <w:rPr>
          <w:rFonts w:asciiTheme="majorBidi" w:hAnsiTheme="majorBidi" w:cstheme="majorBidi"/>
          <w:color w:val="000000"/>
          <w:sz w:val="24"/>
          <w:szCs w:val="24"/>
          <w:lang w:val="en-GB"/>
        </w:rPr>
      </w:pPr>
      <w:r w:rsidRPr="00E9307F">
        <w:rPr>
          <w:rFonts w:asciiTheme="majorBidi" w:hAnsiTheme="majorBidi" w:cstheme="majorBidi"/>
          <w:color w:val="000000"/>
          <w:sz w:val="24"/>
          <w:szCs w:val="24"/>
          <w:lang w:val="en-GB"/>
        </w:rPr>
        <w:t>a = 1,005MN.m</w:t>
      </w:r>
    </w:p>
    <w:p w:rsidR="0095779F" w:rsidRPr="00E9307F" w:rsidRDefault="0095779F" w:rsidP="0095779F">
      <w:pPr>
        <w:ind w:firstLine="360"/>
        <w:jc w:val="both"/>
        <w:rPr>
          <w:rFonts w:asciiTheme="majorBidi" w:hAnsiTheme="majorBidi" w:cstheme="majorBidi"/>
          <w:color w:val="000000"/>
          <w:sz w:val="24"/>
          <w:szCs w:val="24"/>
          <w:lang w:val="en-GB"/>
        </w:rPr>
      </w:pPr>
    </w:p>
    <w:p w:rsidR="0095779F" w:rsidRPr="00E9307F" w:rsidRDefault="0095779F" w:rsidP="0095779F">
      <w:pPr>
        <w:ind w:firstLine="360"/>
        <w:jc w:val="both"/>
        <w:rPr>
          <w:rFonts w:asciiTheme="majorBidi" w:hAnsiTheme="majorBidi" w:cstheme="majorBidi"/>
          <w:color w:val="000000"/>
          <w:sz w:val="24"/>
          <w:szCs w:val="24"/>
          <w:lang w:val="en-GB"/>
        </w:rPr>
      </w:pPr>
    </w:p>
    <w:p w:rsidR="0095779F" w:rsidRPr="00E9307F" w:rsidRDefault="0095779F" w:rsidP="0095779F">
      <w:pPr>
        <w:ind w:firstLine="360"/>
        <w:jc w:val="both"/>
        <w:rPr>
          <w:rFonts w:asciiTheme="majorBidi" w:hAnsiTheme="majorBidi" w:cstheme="majorBidi"/>
          <w:color w:val="000000"/>
          <w:sz w:val="24"/>
          <w:szCs w:val="24"/>
          <w:lang w:val="en-GB"/>
        </w:rPr>
      </w:pPr>
      <w:r w:rsidRPr="00E9307F">
        <w:rPr>
          <w:rFonts w:asciiTheme="majorBidi" w:hAnsiTheme="majorBidi" w:cstheme="majorBidi"/>
          <w:color w:val="000000"/>
          <w:position w:val="-62"/>
          <w:sz w:val="24"/>
          <w:szCs w:val="24"/>
        </w:rPr>
        <w:object w:dxaOrig="6259" w:dyaOrig="1359">
          <v:shape id="_x0000_i1329" type="#_x0000_t75" style="width:312.75pt;height:68.25pt" o:ole="">
            <v:imagedata r:id="rId644" o:title=""/>
          </v:shape>
          <o:OLEObject Type="Embed" ProgID="Equation.3" ShapeID="_x0000_i1329" DrawAspect="Content" ObjectID="_1662191329" r:id="rId645"/>
        </w:object>
      </w:r>
    </w:p>
    <w:p w:rsidR="0095779F" w:rsidRPr="00E9307F" w:rsidRDefault="0095779F" w:rsidP="0095779F">
      <w:pPr>
        <w:ind w:firstLine="360"/>
        <w:jc w:val="both"/>
        <w:rPr>
          <w:rFonts w:asciiTheme="majorBidi" w:hAnsiTheme="majorBidi" w:cstheme="majorBidi"/>
          <w:color w:val="000000"/>
          <w:sz w:val="24"/>
          <w:szCs w:val="24"/>
          <w:lang w:val="en-GB"/>
        </w:rPr>
      </w:pPr>
      <w:r w:rsidRPr="00E9307F">
        <w:rPr>
          <w:rFonts w:asciiTheme="majorBidi" w:hAnsiTheme="majorBidi" w:cstheme="majorBidi"/>
          <w:color w:val="000000"/>
          <w:position w:val="-10"/>
          <w:sz w:val="24"/>
          <w:szCs w:val="24"/>
          <w:lang w:val="de-DE"/>
        </w:rPr>
        <w:object w:dxaOrig="4140" w:dyaOrig="360">
          <v:shape id="_x0000_i1330" type="#_x0000_t75" style="width:207pt;height:18pt" o:ole="">
            <v:imagedata r:id="rId646" o:title=""/>
          </v:shape>
          <o:OLEObject Type="Embed" ProgID="Equation.3" ShapeID="_x0000_i1330" DrawAspect="Content" ObjectID="_1662191330" r:id="rId647"/>
        </w:object>
      </w:r>
      <w:r w:rsidRPr="00E9307F">
        <w:rPr>
          <w:rFonts w:asciiTheme="majorBidi" w:hAnsiTheme="majorBidi" w:cstheme="majorBidi"/>
          <w:color w:val="000000"/>
          <w:position w:val="-10"/>
          <w:sz w:val="24"/>
          <w:szCs w:val="24"/>
          <w:lang w:val="en-GB"/>
        </w:rPr>
        <w:object w:dxaOrig="180" w:dyaOrig="340">
          <v:shape id="_x0000_i1331" type="#_x0000_t75" style="width:9pt;height:17.25pt" o:ole="">
            <v:imagedata r:id="rId138" o:title=""/>
          </v:shape>
          <o:OLEObject Type="Embed" ProgID="Equation.3" ShapeID="_x0000_i1331" DrawAspect="Content" ObjectID="_1662191331" r:id="rId648"/>
        </w:object>
      </w:r>
    </w:p>
    <w:p w:rsidR="0095779F" w:rsidRPr="00E9307F" w:rsidRDefault="0095779F" w:rsidP="0095779F">
      <w:pPr>
        <w:ind w:firstLine="360"/>
        <w:jc w:val="both"/>
        <w:rPr>
          <w:rFonts w:asciiTheme="majorBidi" w:hAnsiTheme="majorBidi" w:cstheme="majorBidi"/>
          <w:color w:val="000000"/>
          <w:sz w:val="24"/>
          <w:szCs w:val="24"/>
          <w:lang w:val="de-DE"/>
        </w:rPr>
      </w:pPr>
      <w:r w:rsidRPr="00E9307F">
        <w:rPr>
          <w:rFonts w:asciiTheme="majorBidi" w:hAnsiTheme="majorBidi" w:cstheme="majorBidi"/>
          <w:color w:val="000000"/>
          <w:position w:val="-28"/>
          <w:sz w:val="24"/>
          <w:szCs w:val="24"/>
          <w:lang w:val="de-DE"/>
        </w:rPr>
        <w:object w:dxaOrig="5300" w:dyaOrig="680">
          <v:shape id="_x0000_i1332" type="#_x0000_t75" style="width:264.75pt;height:33.75pt" o:ole="">
            <v:imagedata r:id="rId649" o:title=""/>
          </v:shape>
          <o:OLEObject Type="Embed" ProgID="Equation.3" ShapeID="_x0000_i1332" DrawAspect="Content" ObjectID="_1662191332" r:id="rId650"/>
        </w:object>
      </w:r>
    </w:p>
    <w:p w:rsidR="0095779F" w:rsidRPr="00E9307F" w:rsidRDefault="009A19B4" w:rsidP="0095779F">
      <w:pPr>
        <w:ind w:firstLine="360"/>
        <w:jc w:val="both"/>
        <w:rPr>
          <w:rFonts w:asciiTheme="majorBidi" w:hAnsiTheme="majorBidi" w:cstheme="majorBidi"/>
          <w:color w:val="000000"/>
          <w:sz w:val="24"/>
          <w:szCs w:val="24"/>
          <w:lang w:val="de-DE"/>
        </w:rPr>
      </w:pPr>
      <w:r>
        <w:rPr>
          <w:rFonts w:asciiTheme="majorBidi" w:hAnsiTheme="majorBidi" w:cstheme="majorBidi"/>
          <w:noProof/>
          <w:color w:val="000000"/>
          <w:sz w:val="24"/>
          <w:szCs w:val="24"/>
          <w:lang w:eastAsia="en-US"/>
        </w:rPr>
        <w:lastRenderedPageBreak/>
        <w:pict>
          <v:shape id="_x0000_s1941" type="#_x0000_t75" style="position:absolute;left:0;text-align:left;margin-left:0;margin-top:8pt;width:70.05pt;height:67.75pt;z-index:251782144">
            <v:imagedata r:id="rId651" o:title=""/>
            <w10:wrap type="square" side="right"/>
          </v:shape>
          <o:OLEObject Type="Embed" ProgID="Equation.3" ShapeID="_x0000_s1941" DrawAspect="Content" ObjectID="_1662191420" r:id="rId652"/>
        </w:pict>
      </w:r>
    </w:p>
    <w:p w:rsidR="0095779F" w:rsidRPr="00E9307F" w:rsidRDefault="0095779F" w:rsidP="0095779F">
      <w:pPr>
        <w:jc w:val="both"/>
        <w:rPr>
          <w:rFonts w:asciiTheme="majorBidi" w:hAnsiTheme="majorBidi" w:cstheme="majorBidi"/>
          <w:color w:val="000000"/>
          <w:sz w:val="24"/>
          <w:szCs w:val="24"/>
          <w:lang w:val="de-DE"/>
        </w:rPr>
      </w:pPr>
      <w:proofErr w:type="gramStart"/>
      <w:r w:rsidRPr="00E9307F">
        <w:rPr>
          <w:rFonts w:asciiTheme="majorBidi" w:hAnsiTheme="majorBidi" w:cstheme="majorBidi"/>
          <w:color w:val="000000"/>
          <w:sz w:val="24"/>
          <w:szCs w:val="24"/>
          <w:lang w:val="en-GB"/>
        </w:rPr>
        <w:t>a</w:t>
      </w:r>
      <w:proofErr w:type="gramEnd"/>
      <w:r w:rsidRPr="00E9307F">
        <w:rPr>
          <w:rFonts w:asciiTheme="majorBidi" w:hAnsiTheme="majorBidi" w:cstheme="majorBidi"/>
          <w:color w:val="000000"/>
          <w:sz w:val="24"/>
          <w:szCs w:val="24"/>
          <w:lang w:val="en-GB"/>
        </w:rPr>
        <w:t xml:space="preserve"> </w:t>
      </w:r>
      <w:r w:rsidRPr="00E9307F">
        <w:rPr>
          <w:rFonts w:asciiTheme="majorBidi" w:hAnsiTheme="majorBidi" w:cstheme="majorBidi"/>
          <w:color w:val="000000"/>
          <w:sz w:val="24"/>
          <w:szCs w:val="24"/>
          <w:lang w:val="en-GB"/>
        </w:rPr>
        <w:sym w:font="Symbol" w:char="F03E"/>
      </w:r>
      <w:r w:rsidRPr="00E9307F">
        <w:rPr>
          <w:rFonts w:asciiTheme="majorBidi" w:hAnsiTheme="majorBidi" w:cstheme="majorBidi"/>
          <w:color w:val="000000"/>
          <w:sz w:val="24"/>
          <w:szCs w:val="24"/>
          <w:lang w:val="en-GB"/>
        </w:rPr>
        <w:t xml:space="preserve"> b </w:t>
      </w:r>
      <w:r w:rsidRPr="00E9307F">
        <w:rPr>
          <w:rFonts w:asciiTheme="majorBidi" w:hAnsiTheme="majorBidi" w:cstheme="majorBidi"/>
          <w:color w:val="000000"/>
          <w:sz w:val="24"/>
          <w:szCs w:val="24"/>
          <w:lang w:val="en-GB"/>
        </w:rPr>
        <w:sym w:font="Symbol" w:char="F0DE"/>
      </w:r>
      <w:r w:rsidRPr="00E9307F">
        <w:rPr>
          <w:rFonts w:asciiTheme="majorBidi" w:hAnsiTheme="majorBidi" w:cstheme="majorBidi"/>
          <w:color w:val="000000"/>
          <w:sz w:val="24"/>
          <w:szCs w:val="24"/>
          <w:lang w:val="en-GB"/>
        </w:rPr>
        <w:t xml:space="preserve">  </w:t>
      </w:r>
      <w:r w:rsidRPr="00E9307F">
        <w:rPr>
          <w:rFonts w:asciiTheme="majorBidi" w:hAnsiTheme="majorBidi" w:cstheme="majorBidi"/>
          <w:color w:val="000000"/>
          <w:position w:val="-10"/>
          <w:sz w:val="24"/>
          <w:szCs w:val="24"/>
          <w:lang w:val="de-DE"/>
        </w:rPr>
        <w:object w:dxaOrig="240" w:dyaOrig="260">
          <v:shape id="_x0000_i1334" type="#_x0000_t75" style="width:12pt;height:12.75pt" o:ole="" fillcolor="window">
            <v:imagedata r:id="rId611" o:title=""/>
          </v:shape>
          <o:OLEObject Type="Embed" ProgID="Equation.3" ShapeID="_x0000_i1334" DrawAspect="Content" ObjectID="_1662191333" r:id="rId653"/>
        </w:object>
      </w:r>
      <w:r w:rsidRPr="00E9307F">
        <w:rPr>
          <w:rFonts w:asciiTheme="majorBidi" w:hAnsiTheme="majorBidi" w:cstheme="majorBidi"/>
          <w:color w:val="000000"/>
          <w:sz w:val="24"/>
          <w:szCs w:val="24"/>
          <w:vertAlign w:val="subscript"/>
          <w:lang w:val="en-GB"/>
        </w:rPr>
        <w:t>a</w:t>
      </w:r>
      <w:r w:rsidRPr="00E9307F">
        <w:rPr>
          <w:rFonts w:asciiTheme="majorBidi" w:hAnsiTheme="majorBidi" w:cstheme="majorBidi"/>
          <w:color w:val="000000"/>
          <w:position w:val="-30"/>
          <w:sz w:val="24"/>
          <w:szCs w:val="24"/>
          <w:vertAlign w:val="subscript"/>
          <w:lang w:val="en-GB"/>
        </w:rPr>
        <w:object w:dxaOrig="4640" w:dyaOrig="680">
          <v:shape id="_x0000_i1335" type="#_x0000_t75" style="width:231.75pt;height:33.75pt" o:ole="">
            <v:imagedata r:id="rId654" o:title=""/>
          </v:shape>
          <o:OLEObject Type="Embed" ProgID="Equation.3" ShapeID="_x0000_i1335" DrawAspect="Content" ObjectID="_1662191334" r:id="rId655"/>
        </w:object>
      </w:r>
    </w:p>
    <w:p w:rsidR="0095779F" w:rsidRDefault="0095779F" w:rsidP="0095779F">
      <w:pPr>
        <w:jc w:val="both"/>
        <w:rPr>
          <w:rFonts w:asciiTheme="majorBidi" w:hAnsiTheme="majorBidi" w:cstheme="majorBidi"/>
          <w:color w:val="000000"/>
          <w:sz w:val="24"/>
          <w:szCs w:val="24"/>
          <w:vertAlign w:val="subscript"/>
          <w:lang w:val="en-GB"/>
        </w:rPr>
      </w:pPr>
    </w:p>
    <w:p w:rsidR="0095779F" w:rsidRPr="00E9307F" w:rsidRDefault="0095779F" w:rsidP="0095779F">
      <w:pPr>
        <w:jc w:val="both"/>
        <w:rPr>
          <w:rFonts w:asciiTheme="majorBidi" w:hAnsiTheme="majorBidi" w:cstheme="majorBidi"/>
          <w:color w:val="000000"/>
          <w:sz w:val="24"/>
          <w:szCs w:val="24"/>
          <w:lang w:val="de-DE"/>
        </w:rPr>
      </w:pPr>
      <w:r w:rsidRPr="00E9307F">
        <w:rPr>
          <w:rFonts w:asciiTheme="majorBidi" w:hAnsiTheme="majorBidi" w:cstheme="majorBidi"/>
          <w:color w:val="000000"/>
          <w:position w:val="-10"/>
          <w:sz w:val="24"/>
          <w:szCs w:val="24"/>
          <w:lang w:val="de-DE"/>
        </w:rPr>
        <w:object w:dxaOrig="2439" w:dyaOrig="340">
          <v:shape id="_x0000_i1336" type="#_x0000_t75" style="width:122.25pt;height:17.25pt" o:ole="">
            <v:imagedata r:id="rId656" o:title=""/>
          </v:shape>
          <o:OLEObject Type="Embed" ProgID="Equation.3" ShapeID="_x0000_i1336" DrawAspect="Content" ObjectID="_1662191335" r:id="rId657"/>
        </w:object>
      </w:r>
      <w:r w:rsidRPr="00E9307F">
        <w:rPr>
          <w:rFonts w:asciiTheme="majorBidi" w:hAnsiTheme="majorBidi" w:cstheme="majorBidi"/>
          <w:color w:val="000000"/>
          <w:sz w:val="24"/>
          <w:szCs w:val="24"/>
          <w:lang w:val="de-DE"/>
        </w:rPr>
        <w:t xml:space="preserve">     </w:t>
      </w:r>
    </w:p>
    <w:p w:rsidR="0095779F" w:rsidRPr="00E9307F" w:rsidRDefault="0095779F" w:rsidP="0095779F">
      <w:pPr>
        <w:tabs>
          <w:tab w:val="left" w:pos="3165"/>
        </w:tabs>
        <w:ind w:firstLine="360"/>
        <w:jc w:val="both"/>
        <w:rPr>
          <w:rFonts w:asciiTheme="majorBidi" w:hAnsiTheme="majorBidi" w:cstheme="majorBidi"/>
          <w:color w:val="000000"/>
          <w:sz w:val="24"/>
          <w:szCs w:val="24"/>
          <w:lang w:val="en-GB"/>
        </w:rPr>
      </w:pPr>
      <w:r w:rsidRPr="00E9307F">
        <w:rPr>
          <w:rFonts w:asciiTheme="majorBidi" w:hAnsiTheme="majorBidi" w:cstheme="majorBidi"/>
          <w:color w:val="000000"/>
          <w:position w:val="-10"/>
          <w:sz w:val="24"/>
          <w:szCs w:val="24"/>
          <w:lang w:val="en-GB"/>
        </w:rPr>
        <w:object w:dxaOrig="1140" w:dyaOrig="320">
          <v:shape id="_x0000_i1337" type="#_x0000_t75" style="width:57pt;height:15.75pt" o:ole="">
            <v:imagedata r:id="rId658" o:title=""/>
          </v:shape>
          <o:OLEObject Type="Embed" ProgID="Equation.3" ShapeID="_x0000_i1337" DrawAspect="Content" ObjectID="_1662191336" r:id="rId659"/>
        </w:object>
      </w:r>
      <w:r w:rsidRPr="00E9307F">
        <w:rPr>
          <w:rFonts w:asciiTheme="majorBidi" w:hAnsiTheme="majorBidi" w:cstheme="majorBidi"/>
          <w:color w:val="000000"/>
          <w:sz w:val="24"/>
          <w:szCs w:val="24"/>
          <w:lang w:val="en-GB"/>
        </w:rPr>
        <w:t xml:space="preserve">            </w:t>
      </w:r>
      <w:proofErr w:type="gramStart"/>
      <w:r w:rsidRPr="00E9307F">
        <w:rPr>
          <w:rFonts w:asciiTheme="majorBidi" w:hAnsiTheme="majorBidi" w:cstheme="majorBidi"/>
          <w:color w:val="000000"/>
          <w:sz w:val="24"/>
          <w:szCs w:val="24"/>
          <w:lang w:val="en-GB"/>
        </w:rPr>
        <w:t>domain</w:t>
      </w:r>
      <w:proofErr w:type="gramEnd"/>
      <w:r w:rsidRPr="00E9307F">
        <w:rPr>
          <w:rFonts w:asciiTheme="majorBidi" w:hAnsiTheme="majorBidi" w:cstheme="majorBidi"/>
          <w:color w:val="000000"/>
          <w:sz w:val="24"/>
          <w:szCs w:val="24"/>
          <w:lang w:val="en-GB"/>
        </w:rPr>
        <w:t xml:space="preserve"> 1</w:t>
      </w:r>
    </w:p>
    <w:p w:rsidR="0095779F" w:rsidRPr="00E9307F" w:rsidRDefault="0095779F" w:rsidP="0095779F">
      <w:pPr>
        <w:tabs>
          <w:tab w:val="left" w:pos="3165"/>
        </w:tabs>
        <w:ind w:firstLine="360"/>
        <w:jc w:val="both"/>
        <w:rPr>
          <w:rFonts w:asciiTheme="majorBidi" w:hAnsiTheme="majorBidi" w:cstheme="majorBidi"/>
          <w:color w:val="000000"/>
          <w:sz w:val="24"/>
          <w:szCs w:val="24"/>
          <w:lang w:val="en-GB"/>
        </w:rPr>
      </w:pPr>
      <w:r w:rsidRPr="00E9307F">
        <w:rPr>
          <w:rFonts w:asciiTheme="majorBidi" w:hAnsiTheme="majorBidi" w:cstheme="majorBidi"/>
          <w:color w:val="000000"/>
          <w:position w:val="-24"/>
          <w:sz w:val="24"/>
          <w:szCs w:val="24"/>
          <w:lang w:val="en-GB"/>
        </w:rPr>
        <w:object w:dxaOrig="2500" w:dyaOrig="680">
          <v:shape id="_x0000_i1338" type="#_x0000_t75" style="width:125.25pt;height:33.75pt" o:ole="">
            <v:imagedata r:id="rId660" o:title=""/>
          </v:shape>
          <o:OLEObject Type="Embed" ProgID="Equation.3" ShapeID="_x0000_i1338" DrawAspect="Content" ObjectID="_1662191337" r:id="rId661"/>
        </w:object>
      </w:r>
    </w:p>
    <w:p w:rsidR="0095779F" w:rsidRPr="00E9307F" w:rsidRDefault="0095779F" w:rsidP="0095779F">
      <w:pPr>
        <w:ind w:left="360"/>
        <w:jc w:val="both"/>
        <w:rPr>
          <w:rFonts w:asciiTheme="majorBidi" w:hAnsiTheme="majorBidi" w:cstheme="majorBidi"/>
          <w:color w:val="000000"/>
          <w:sz w:val="24"/>
          <w:szCs w:val="24"/>
          <w:lang w:val="en-GB"/>
        </w:rPr>
      </w:pPr>
      <w:r w:rsidRPr="00E9307F">
        <w:rPr>
          <w:rFonts w:asciiTheme="majorBidi" w:hAnsiTheme="majorBidi" w:cstheme="majorBidi"/>
          <w:color w:val="000000"/>
          <w:position w:val="-10"/>
          <w:sz w:val="24"/>
          <w:szCs w:val="24"/>
          <w:lang w:val="en-GB"/>
        </w:rPr>
        <w:object w:dxaOrig="2180" w:dyaOrig="320">
          <v:shape id="_x0000_i1339" type="#_x0000_t75" style="width:108.75pt;height:15.75pt" o:ole="">
            <v:imagedata r:id="rId662" o:title=""/>
          </v:shape>
          <o:OLEObject Type="Embed" ProgID="Equation.3" ShapeID="_x0000_i1339" DrawAspect="Content" ObjectID="_1662191338" r:id="rId663"/>
        </w:object>
      </w:r>
    </w:p>
    <w:p w:rsidR="0095779F" w:rsidRDefault="009A19B4" w:rsidP="0095779F">
      <w:pPr>
        <w:jc w:val="both"/>
        <w:rPr>
          <w:rFonts w:asciiTheme="majorBidi" w:hAnsiTheme="majorBidi" w:cstheme="majorBidi"/>
          <w:color w:val="000000"/>
          <w:sz w:val="24"/>
          <w:szCs w:val="24"/>
        </w:rPr>
      </w:pPr>
      <w:r>
        <w:rPr>
          <w:rFonts w:asciiTheme="majorBidi" w:hAnsiTheme="majorBidi" w:cstheme="majorBidi"/>
          <w:noProof/>
          <w:color w:val="000000"/>
          <w:sz w:val="24"/>
          <w:szCs w:val="24"/>
          <w:lang w:eastAsia="en-US"/>
        </w:rPr>
        <w:pict>
          <v:shape id="_x0000_s1942" type="#_x0000_t75" style="position:absolute;left:0;text-align:left;margin-left:0;margin-top:.15pt;width:188.25pt;height:66pt;z-index:251783168;mso-position-horizontal:left">
            <v:imagedata r:id="rId664" o:title=""/>
            <w10:wrap type="square" side="right"/>
          </v:shape>
          <o:OLEObject Type="Embed" ProgID="Equation.3" ShapeID="_x0000_s1942" DrawAspect="Content" ObjectID="_1662191421" r:id="rId665"/>
        </w:pict>
      </w:r>
    </w:p>
    <w:p w:rsidR="0095779F" w:rsidRDefault="0095779F" w:rsidP="0095779F">
      <w:pPr>
        <w:jc w:val="both"/>
        <w:rPr>
          <w:rFonts w:asciiTheme="majorBidi" w:hAnsiTheme="majorBidi" w:cstheme="majorBidi"/>
          <w:color w:val="000000"/>
          <w:sz w:val="24"/>
          <w:szCs w:val="24"/>
        </w:rPr>
      </w:pPr>
    </w:p>
    <w:p w:rsidR="0095779F" w:rsidRDefault="0095779F" w:rsidP="0095779F">
      <w:pPr>
        <w:jc w:val="both"/>
        <w:rPr>
          <w:rFonts w:asciiTheme="majorBidi" w:hAnsiTheme="majorBidi" w:cstheme="majorBidi"/>
          <w:color w:val="000000"/>
          <w:sz w:val="24"/>
          <w:szCs w:val="24"/>
        </w:rPr>
      </w:pPr>
    </w:p>
    <w:p w:rsidR="0095779F" w:rsidRPr="00E9307F" w:rsidRDefault="0095779F" w:rsidP="0095779F">
      <w:pPr>
        <w:jc w:val="both"/>
        <w:rPr>
          <w:rFonts w:asciiTheme="majorBidi" w:hAnsiTheme="majorBidi" w:cstheme="majorBidi"/>
          <w:color w:val="000000"/>
          <w:sz w:val="24"/>
          <w:szCs w:val="24"/>
        </w:rPr>
      </w:pPr>
      <w:r w:rsidRPr="00E9307F">
        <w:rPr>
          <w:rFonts w:asciiTheme="majorBidi" w:hAnsiTheme="majorBidi" w:cstheme="majorBidi"/>
          <w:color w:val="000000"/>
          <w:sz w:val="24"/>
          <w:szCs w:val="24"/>
        </w:rPr>
        <w:t xml:space="preserve">Le ferraillage minimum </w:t>
      </w:r>
      <w:proofErr w:type="gramStart"/>
      <w:r w:rsidRPr="00E9307F">
        <w:rPr>
          <w:rFonts w:asciiTheme="majorBidi" w:hAnsiTheme="majorBidi" w:cstheme="majorBidi"/>
          <w:color w:val="000000"/>
          <w:sz w:val="24"/>
          <w:szCs w:val="24"/>
        </w:rPr>
        <w:t>donner</w:t>
      </w:r>
      <w:proofErr w:type="gramEnd"/>
      <w:r w:rsidRPr="00E9307F">
        <w:rPr>
          <w:rFonts w:asciiTheme="majorBidi" w:hAnsiTheme="majorBidi" w:cstheme="majorBidi"/>
          <w:color w:val="000000"/>
          <w:sz w:val="24"/>
          <w:szCs w:val="24"/>
        </w:rPr>
        <w:t xml:space="preserve"> par le RPA.</w:t>
      </w:r>
    </w:p>
    <w:p w:rsidR="0095779F" w:rsidRPr="00E9307F" w:rsidRDefault="0095779F" w:rsidP="0095779F">
      <w:pPr>
        <w:tabs>
          <w:tab w:val="num" w:pos="0"/>
          <w:tab w:val="num" w:pos="1080"/>
          <w:tab w:val="left" w:pos="3165"/>
        </w:tabs>
        <w:ind w:left="180"/>
        <w:jc w:val="both"/>
        <w:rPr>
          <w:rFonts w:asciiTheme="majorBidi" w:hAnsiTheme="majorBidi" w:cstheme="majorBidi"/>
          <w:color w:val="000000"/>
          <w:sz w:val="24"/>
          <w:szCs w:val="24"/>
          <w:vertAlign w:val="superscript"/>
        </w:rPr>
      </w:pPr>
      <w:r w:rsidRPr="00E9307F">
        <w:rPr>
          <w:rFonts w:asciiTheme="majorBidi" w:hAnsiTheme="majorBidi" w:cstheme="majorBidi"/>
          <w:color w:val="000000"/>
          <w:position w:val="-4"/>
          <w:sz w:val="24"/>
          <w:szCs w:val="24"/>
        </w:rPr>
        <w:object w:dxaOrig="240" w:dyaOrig="260">
          <v:shape id="_x0000_i1341" type="#_x0000_t75" style="width:12pt;height:12.75pt" o:ole="">
            <v:imagedata r:id="rId666" o:title=""/>
          </v:shape>
          <o:OLEObject Type="Embed" ProgID="Equation.3" ShapeID="_x0000_i1341" DrawAspect="Content" ObjectID="_1662191339" r:id="rId667"/>
        </w:object>
      </w:r>
      <w:proofErr w:type="spellStart"/>
      <w:proofErr w:type="gramStart"/>
      <w:r w:rsidRPr="00E9307F">
        <w:rPr>
          <w:rFonts w:asciiTheme="majorBidi" w:hAnsiTheme="majorBidi" w:cstheme="majorBidi"/>
          <w:color w:val="000000"/>
          <w:sz w:val="24"/>
          <w:szCs w:val="24"/>
          <w:vertAlign w:val="subscript"/>
        </w:rPr>
        <w:t>smin</w:t>
      </w:r>
      <w:proofErr w:type="spellEnd"/>
      <w:proofErr w:type="gramEnd"/>
      <w:r w:rsidRPr="00E9307F">
        <w:rPr>
          <w:rFonts w:asciiTheme="majorBidi" w:hAnsiTheme="majorBidi" w:cstheme="majorBidi"/>
          <w:color w:val="000000"/>
          <w:sz w:val="24"/>
          <w:szCs w:val="24"/>
          <w:vertAlign w:val="subscript"/>
        </w:rPr>
        <w:t xml:space="preserve"> </w:t>
      </w:r>
      <w:r w:rsidRPr="00E9307F">
        <w:rPr>
          <w:rFonts w:asciiTheme="majorBidi" w:hAnsiTheme="majorBidi" w:cstheme="majorBidi"/>
          <w:color w:val="000000"/>
          <w:position w:val="-10"/>
          <w:sz w:val="24"/>
          <w:szCs w:val="24"/>
          <w:vertAlign w:val="subscript"/>
        </w:rPr>
        <w:object w:dxaOrig="2180" w:dyaOrig="320">
          <v:shape id="_x0000_i1342" type="#_x0000_t75" style="width:108.75pt;height:15.75pt" o:ole="">
            <v:imagedata r:id="rId668" o:title=""/>
          </v:shape>
          <o:OLEObject Type="Embed" ProgID="Equation.3" ShapeID="_x0000_i1342" DrawAspect="Content" ObjectID="_1662191340" r:id="rId669"/>
        </w:object>
      </w:r>
      <w:r w:rsidRPr="00E9307F">
        <w:rPr>
          <w:rFonts w:asciiTheme="majorBidi" w:hAnsiTheme="majorBidi" w:cstheme="majorBidi"/>
          <w:color w:val="000000"/>
          <w:sz w:val="24"/>
          <w:szCs w:val="24"/>
          <w:vertAlign w:val="superscript"/>
        </w:rPr>
        <w:t>2</w:t>
      </w:r>
    </w:p>
    <w:p w:rsidR="0095779F" w:rsidRPr="00E9307F" w:rsidRDefault="0095779F" w:rsidP="0095779F">
      <w:pPr>
        <w:tabs>
          <w:tab w:val="num" w:pos="0"/>
          <w:tab w:val="num" w:pos="1080"/>
          <w:tab w:val="left" w:pos="3165"/>
        </w:tabs>
        <w:jc w:val="both"/>
        <w:rPr>
          <w:rFonts w:asciiTheme="majorBidi" w:hAnsiTheme="majorBidi" w:cstheme="majorBidi"/>
          <w:color w:val="000000"/>
          <w:sz w:val="24"/>
          <w:szCs w:val="24"/>
          <w:vertAlign w:val="superscript"/>
        </w:rPr>
      </w:pPr>
      <w:r w:rsidRPr="00E9307F">
        <w:rPr>
          <w:rFonts w:asciiTheme="majorBidi" w:hAnsiTheme="majorBidi" w:cstheme="majorBidi"/>
          <w:color w:val="000000"/>
          <w:sz w:val="24"/>
          <w:szCs w:val="24"/>
        </w:rPr>
        <w:t>On calcul :</w:t>
      </w:r>
    </w:p>
    <w:p w:rsidR="0095779F" w:rsidRPr="00E9307F" w:rsidRDefault="0095779F" w:rsidP="0095779F">
      <w:pPr>
        <w:pStyle w:val="Corpsdetexte"/>
        <w:tabs>
          <w:tab w:val="left" w:pos="8789"/>
        </w:tabs>
        <w:jc w:val="both"/>
        <w:rPr>
          <w:rFonts w:asciiTheme="majorBidi" w:hAnsiTheme="majorBidi" w:cstheme="majorBidi"/>
          <w:b/>
          <w:bCs/>
          <w:i/>
          <w:iCs/>
          <w:color w:val="000000"/>
          <w:sz w:val="24"/>
          <w:szCs w:val="24"/>
          <w:u w:val="single"/>
        </w:rPr>
      </w:pPr>
      <w:r w:rsidRPr="00E9307F">
        <w:rPr>
          <w:rFonts w:asciiTheme="majorBidi" w:hAnsiTheme="majorBidi" w:cstheme="majorBidi"/>
          <w:color w:val="000000"/>
          <w:position w:val="-12"/>
          <w:sz w:val="24"/>
          <w:szCs w:val="24"/>
          <w:lang w:val="en-GB"/>
        </w:rPr>
        <w:object w:dxaOrig="2560" w:dyaOrig="360">
          <v:shape id="_x0000_i1343" type="#_x0000_t75" style="width:128.25pt;height:18pt" o:ole="">
            <v:imagedata r:id="rId597" o:title=""/>
          </v:shape>
          <o:OLEObject Type="Embed" ProgID="Equation.3" ShapeID="_x0000_i1343" DrawAspect="Content" ObjectID="_1662191341" r:id="rId670"/>
        </w:object>
      </w:r>
    </w:p>
    <w:p w:rsidR="0095779F" w:rsidRPr="00E9307F" w:rsidRDefault="0095779F" w:rsidP="0095779F">
      <w:pPr>
        <w:pStyle w:val="Corpsdetexte"/>
        <w:tabs>
          <w:tab w:val="left" w:pos="8789"/>
        </w:tabs>
        <w:jc w:val="both"/>
        <w:rPr>
          <w:rFonts w:asciiTheme="majorBidi" w:hAnsiTheme="majorBidi" w:cstheme="majorBidi"/>
          <w:b/>
          <w:bCs/>
          <w:i/>
          <w:iCs/>
          <w:color w:val="000000"/>
          <w:sz w:val="24"/>
          <w:szCs w:val="24"/>
          <w:u w:val="single"/>
        </w:rPr>
      </w:pPr>
      <w:r w:rsidRPr="00E9307F">
        <w:rPr>
          <w:rFonts w:asciiTheme="majorBidi" w:hAnsiTheme="majorBidi" w:cstheme="majorBidi"/>
          <w:color w:val="000000"/>
          <w:position w:val="-10"/>
          <w:sz w:val="24"/>
          <w:szCs w:val="24"/>
        </w:rPr>
        <w:object w:dxaOrig="2160" w:dyaOrig="320">
          <v:shape id="_x0000_i1344" type="#_x0000_t75" style="width:108pt;height:15.75pt" o:ole="">
            <v:imagedata r:id="rId671" o:title=""/>
          </v:shape>
          <o:OLEObject Type="Embed" ProgID="Equation.3" ShapeID="_x0000_i1344" DrawAspect="Content" ObjectID="_1662191342" r:id="rId672"/>
        </w:object>
      </w:r>
      <w:r w:rsidRPr="00E9307F">
        <w:rPr>
          <w:rFonts w:asciiTheme="majorBidi" w:hAnsiTheme="majorBidi" w:cstheme="majorBidi"/>
          <w:color w:val="000000"/>
          <w:sz w:val="24"/>
          <w:szCs w:val="24"/>
        </w:rPr>
        <w:t xml:space="preserve">                 </w:t>
      </w:r>
    </w:p>
    <w:p w:rsidR="0095779F" w:rsidRPr="00E9307F" w:rsidRDefault="0095779F" w:rsidP="0095779F">
      <w:pPr>
        <w:pStyle w:val="Corpsdetexte"/>
        <w:tabs>
          <w:tab w:val="left" w:pos="8789"/>
        </w:tabs>
        <w:jc w:val="both"/>
        <w:rPr>
          <w:rFonts w:asciiTheme="majorBidi" w:hAnsiTheme="majorBidi" w:cstheme="majorBidi"/>
          <w:color w:val="000000"/>
          <w:sz w:val="24"/>
          <w:szCs w:val="24"/>
          <w:lang w:val="de-DE"/>
        </w:rPr>
      </w:pPr>
      <w:r w:rsidRPr="00E9307F">
        <w:rPr>
          <w:rFonts w:asciiTheme="majorBidi" w:hAnsiTheme="majorBidi" w:cstheme="majorBidi"/>
          <w:color w:val="000000"/>
          <w:position w:val="-28"/>
          <w:sz w:val="24"/>
          <w:szCs w:val="24"/>
          <w:lang w:val="de-DE"/>
        </w:rPr>
        <w:object w:dxaOrig="1980" w:dyaOrig="680">
          <v:shape id="_x0000_i1345" type="#_x0000_t75" style="width:121.5pt;height:30.75pt" o:ole="">
            <v:imagedata r:id="rId673" o:title=""/>
          </v:shape>
          <o:OLEObject Type="Embed" ProgID="Equation.3" ShapeID="_x0000_i1345" DrawAspect="Content" ObjectID="_1662191343" r:id="rId674"/>
        </w:object>
      </w:r>
    </w:p>
    <w:p w:rsidR="0095779F" w:rsidRPr="00E9307F" w:rsidRDefault="0095779F" w:rsidP="0095779F">
      <w:pPr>
        <w:ind w:firstLine="360"/>
        <w:jc w:val="both"/>
        <w:rPr>
          <w:rFonts w:asciiTheme="majorBidi" w:hAnsiTheme="majorBidi" w:cstheme="majorBidi"/>
          <w:color w:val="000000"/>
          <w:sz w:val="24"/>
          <w:szCs w:val="24"/>
          <w:lang w:val="en-GB"/>
        </w:rPr>
      </w:pPr>
    </w:p>
    <w:p w:rsidR="0095779F" w:rsidRPr="00E9307F" w:rsidRDefault="0095779F" w:rsidP="0095779F">
      <w:pPr>
        <w:spacing w:line="360" w:lineRule="auto"/>
        <w:rPr>
          <w:rFonts w:asciiTheme="majorBidi" w:hAnsiTheme="majorBidi" w:cstheme="majorBidi"/>
          <w:color w:val="000000"/>
          <w:sz w:val="24"/>
          <w:szCs w:val="24"/>
        </w:rPr>
      </w:pPr>
    </w:p>
    <w:p w:rsidR="0095779F" w:rsidRDefault="0095779F" w:rsidP="0095779F">
      <w:pPr>
        <w:pStyle w:val="Corpsdetexte"/>
        <w:rPr>
          <w:rFonts w:asciiTheme="majorBidi" w:hAnsiTheme="majorBidi" w:cstheme="majorBidi"/>
          <w:b/>
          <w:color w:val="000000"/>
          <w:sz w:val="24"/>
          <w:szCs w:val="24"/>
        </w:rPr>
      </w:pPr>
    </w:p>
    <w:p w:rsidR="0095779F" w:rsidRPr="00ED7A25" w:rsidRDefault="0095779F" w:rsidP="0095779F">
      <w:pPr>
        <w:pStyle w:val="Corpsdetexte"/>
        <w:rPr>
          <w:rFonts w:asciiTheme="majorBidi" w:hAnsiTheme="majorBidi" w:cstheme="majorBidi"/>
          <w:b/>
          <w:color w:val="000000"/>
          <w:sz w:val="24"/>
          <w:szCs w:val="24"/>
        </w:rPr>
      </w:pPr>
      <w:r w:rsidRPr="00ED7A25">
        <w:rPr>
          <w:rFonts w:asciiTheme="majorBidi" w:hAnsiTheme="majorBidi" w:cstheme="majorBidi"/>
          <w:b/>
          <w:color w:val="000000"/>
          <w:sz w:val="24"/>
          <w:szCs w:val="24"/>
        </w:rPr>
        <w:t>Justification des poteaux sous l’effet de l’effort tranchant </w:t>
      </w:r>
    </w:p>
    <w:p w:rsidR="0095779F" w:rsidRPr="00ED7A25" w:rsidRDefault="0095779F" w:rsidP="001352AA">
      <w:pPr>
        <w:pStyle w:val="Corpsdetexte"/>
        <w:numPr>
          <w:ilvl w:val="0"/>
          <w:numId w:val="85"/>
        </w:numPr>
        <w:spacing w:after="0"/>
        <w:rPr>
          <w:rFonts w:asciiTheme="majorBidi" w:hAnsiTheme="majorBidi" w:cstheme="majorBidi"/>
          <w:b/>
          <w:color w:val="000000"/>
          <w:sz w:val="24"/>
          <w:szCs w:val="24"/>
        </w:rPr>
      </w:pPr>
      <w:r w:rsidRPr="00ED7A25">
        <w:rPr>
          <w:rFonts w:asciiTheme="majorBidi" w:hAnsiTheme="majorBidi" w:cstheme="majorBidi"/>
          <w:b/>
          <w:color w:val="000000"/>
          <w:sz w:val="24"/>
          <w:szCs w:val="24"/>
        </w:rPr>
        <w:t xml:space="preserve">Vérification de la contrainte de cisaillement </w:t>
      </w:r>
    </w:p>
    <w:p w:rsidR="0095779F" w:rsidRPr="00ED7A25" w:rsidRDefault="0095779F" w:rsidP="0095779F">
      <w:pPr>
        <w:pStyle w:val="Corpsdetexte"/>
        <w:rPr>
          <w:rFonts w:asciiTheme="majorBidi" w:hAnsiTheme="majorBidi" w:cstheme="majorBidi"/>
          <w:bCs/>
          <w:color w:val="000000"/>
          <w:sz w:val="24"/>
          <w:szCs w:val="24"/>
        </w:rPr>
      </w:pPr>
      <w:r w:rsidRPr="00ED7A25">
        <w:rPr>
          <w:rFonts w:asciiTheme="majorBidi" w:hAnsiTheme="majorBidi" w:cstheme="majorBidi"/>
          <w:bCs/>
          <w:color w:val="000000"/>
          <w:sz w:val="24"/>
          <w:szCs w:val="24"/>
        </w:rPr>
        <w:t>Le calcul de la contrainte de cisaillement se fait au niveau de l’axe neutre.</w:t>
      </w:r>
    </w:p>
    <w:p w:rsidR="0095779F" w:rsidRPr="00ED7A25" w:rsidRDefault="0095779F" w:rsidP="0095779F">
      <w:pPr>
        <w:tabs>
          <w:tab w:val="left" w:pos="8789"/>
        </w:tabs>
        <w:spacing w:line="360" w:lineRule="auto"/>
        <w:jc w:val="both"/>
        <w:rPr>
          <w:rFonts w:asciiTheme="majorBidi" w:hAnsiTheme="majorBidi" w:cstheme="majorBidi"/>
          <w:color w:val="000000"/>
          <w:sz w:val="24"/>
          <w:szCs w:val="24"/>
        </w:rPr>
      </w:pPr>
      <w:r w:rsidRPr="00ED7A25">
        <w:rPr>
          <w:rFonts w:asciiTheme="majorBidi" w:hAnsiTheme="majorBidi" w:cstheme="majorBidi"/>
          <w:color w:val="000000"/>
          <w:sz w:val="24"/>
          <w:szCs w:val="24"/>
        </w:rPr>
        <w:t xml:space="preserve">La contrainte de cisaillement est exprimée en fonction de l’effort tranchant à l’état limité ultime par : </w:t>
      </w:r>
      <w:r w:rsidRPr="00ED7A25">
        <w:rPr>
          <w:rFonts w:asciiTheme="majorBidi" w:hAnsiTheme="majorBidi" w:cstheme="majorBidi"/>
          <w:color w:val="000000"/>
          <w:position w:val="-26"/>
          <w:sz w:val="24"/>
          <w:szCs w:val="24"/>
        </w:rPr>
        <w:object w:dxaOrig="840" w:dyaOrig="580">
          <v:shape id="_x0000_i1346" type="#_x0000_t75" style="width:42pt;height:29.25pt" o:ole="">
            <v:imagedata r:id="rId675" o:title=""/>
          </v:shape>
          <o:OLEObject Type="Embed" ProgID="Equation.3" ShapeID="_x0000_i1346" DrawAspect="Content" ObjectID="_1662191344" r:id="rId676"/>
        </w:object>
      </w:r>
    </w:p>
    <w:p w:rsidR="0095779F" w:rsidRPr="00ED7A25" w:rsidRDefault="0095779F" w:rsidP="0095779F">
      <w:pPr>
        <w:tabs>
          <w:tab w:val="left" w:pos="8789"/>
        </w:tabs>
        <w:spacing w:line="360" w:lineRule="auto"/>
        <w:jc w:val="both"/>
        <w:rPr>
          <w:rFonts w:asciiTheme="majorBidi" w:hAnsiTheme="majorBidi" w:cstheme="majorBidi"/>
          <w:color w:val="000000"/>
          <w:sz w:val="24"/>
          <w:szCs w:val="24"/>
        </w:rPr>
      </w:pPr>
      <w:proofErr w:type="gramStart"/>
      <w:r w:rsidRPr="00ED7A25">
        <w:rPr>
          <w:rFonts w:asciiTheme="majorBidi" w:hAnsiTheme="majorBidi" w:cstheme="majorBidi"/>
          <w:color w:val="000000"/>
          <w:sz w:val="24"/>
          <w:szCs w:val="24"/>
        </w:rPr>
        <w:t>où</w:t>
      </w:r>
      <w:proofErr w:type="gramEnd"/>
      <w:r w:rsidRPr="00ED7A25">
        <w:rPr>
          <w:rFonts w:asciiTheme="majorBidi" w:hAnsiTheme="majorBidi" w:cstheme="majorBidi"/>
          <w:color w:val="000000"/>
          <w:sz w:val="24"/>
          <w:szCs w:val="24"/>
        </w:rPr>
        <w:t xml:space="preserve">     </w:t>
      </w:r>
      <w:r w:rsidRPr="00ED7A25">
        <w:rPr>
          <w:rFonts w:asciiTheme="majorBidi" w:hAnsiTheme="majorBidi" w:cstheme="majorBidi"/>
          <w:color w:val="000000"/>
          <w:sz w:val="24"/>
          <w:szCs w:val="24"/>
        </w:rPr>
        <w:sym w:font="Symbol" w:char="F074"/>
      </w:r>
      <w:r w:rsidRPr="00ED7A25">
        <w:rPr>
          <w:rFonts w:asciiTheme="majorBidi" w:hAnsiTheme="majorBidi" w:cstheme="majorBidi"/>
          <w:color w:val="000000"/>
          <w:sz w:val="24"/>
          <w:szCs w:val="24"/>
          <w:vertAlign w:val="subscript"/>
        </w:rPr>
        <w:t>u</w:t>
      </w:r>
      <w:r w:rsidRPr="00ED7A25">
        <w:rPr>
          <w:rFonts w:asciiTheme="majorBidi" w:hAnsiTheme="majorBidi" w:cstheme="majorBidi"/>
          <w:color w:val="000000"/>
          <w:sz w:val="24"/>
          <w:szCs w:val="24"/>
        </w:rPr>
        <w:t xml:space="preserve"> : contrainte de cisaillement </w:t>
      </w:r>
    </w:p>
    <w:p w:rsidR="0095779F" w:rsidRPr="00ED7A25" w:rsidRDefault="0095779F" w:rsidP="0095779F">
      <w:pPr>
        <w:tabs>
          <w:tab w:val="left" w:pos="8789"/>
        </w:tabs>
        <w:spacing w:line="360" w:lineRule="auto"/>
        <w:jc w:val="both"/>
        <w:rPr>
          <w:rFonts w:asciiTheme="majorBidi" w:hAnsiTheme="majorBidi" w:cstheme="majorBidi"/>
          <w:color w:val="000000"/>
          <w:sz w:val="24"/>
          <w:szCs w:val="24"/>
        </w:rPr>
      </w:pPr>
      <w:r w:rsidRPr="00ED7A25">
        <w:rPr>
          <w:rFonts w:asciiTheme="majorBidi" w:hAnsiTheme="majorBidi" w:cstheme="majorBidi"/>
          <w:color w:val="000000"/>
          <w:sz w:val="24"/>
          <w:szCs w:val="24"/>
        </w:rPr>
        <w:t xml:space="preserve">        T</w:t>
      </w:r>
      <w:r w:rsidRPr="00ED7A25">
        <w:rPr>
          <w:rFonts w:asciiTheme="majorBidi" w:hAnsiTheme="majorBidi" w:cstheme="majorBidi"/>
          <w:color w:val="000000"/>
          <w:sz w:val="24"/>
          <w:szCs w:val="24"/>
          <w:vertAlign w:val="subscript"/>
        </w:rPr>
        <w:t>u</w:t>
      </w:r>
      <w:r w:rsidRPr="00ED7A25">
        <w:rPr>
          <w:rFonts w:asciiTheme="majorBidi" w:hAnsiTheme="majorBidi" w:cstheme="majorBidi"/>
          <w:color w:val="000000"/>
          <w:sz w:val="24"/>
          <w:szCs w:val="24"/>
        </w:rPr>
        <w:t xml:space="preserve"> : effort tranchant à l’état limite ultime de la section étudiée </w:t>
      </w:r>
    </w:p>
    <w:p w:rsidR="0095779F" w:rsidRPr="00ED7A25" w:rsidRDefault="0095779F" w:rsidP="0095779F">
      <w:pPr>
        <w:tabs>
          <w:tab w:val="left" w:pos="8789"/>
        </w:tabs>
        <w:spacing w:line="360" w:lineRule="auto"/>
        <w:jc w:val="both"/>
        <w:rPr>
          <w:rFonts w:asciiTheme="majorBidi" w:hAnsiTheme="majorBidi" w:cstheme="majorBidi"/>
          <w:color w:val="000000"/>
          <w:sz w:val="24"/>
          <w:szCs w:val="24"/>
        </w:rPr>
      </w:pPr>
      <w:r w:rsidRPr="00ED7A25">
        <w:rPr>
          <w:rFonts w:asciiTheme="majorBidi" w:hAnsiTheme="majorBidi" w:cstheme="majorBidi"/>
          <w:color w:val="000000"/>
          <w:sz w:val="24"/>
          <w:szCs w:val="24"/>
        </w:rPr>
        <w:t xml:space="preserve">        </w:t>
      </w:r>
      <w:proofErr w:type="spellStart"/>
      <w:proofErr w:type="gramStart"/>
      <w:r w:rsidRPr="00ED7A25">
        <w:rPr>
          <w:rFonts w:asciiTheme="majorBidi" w:hAnsiTheme="majorBidi" w:cstheme="majorBidi"/>
          <w:color w:val="000000"/>
          <w:sz w:val="24"/>
          <w:szCs w:val="24"/>
        </w:rPr>
        <w:t>b</w:t>
      </w:r>
      <w:r w:rsidRPr="00ED7A25">
        <w:rPr>
          <w:rFonts w:asciiTheme="majorBidi" w:hAnsiTheme="majorBidi" w:cstheme="majorBidi"/>
          <w:color w:val="000000"/>
          <w:sz w:val="24"/>
          <w:szCs w:val="24"/>
          <w:vertAlign w:val="subscript"/>
        </w:rPr>
        <w:t>o</w:t>
      </w:r>
      <w:proofErr w:type="spellEnd"/>
      <w:proofErr w:type="gramEnd"/>
      <w:r w:rsidRPr="00ED7A25">
        <w:rPr>
          <w:rFonts w:asciiTheme="majorBidi" w:hAnsiTheme="majorBidi" w:cstheme="majorBidi"/>
          <w:color w:val="000000"/>
          <w:sz w:val="24"/>
          <w:szCs w:val="24"/>
        </w:rPr>
        <w:t> : la largeur de la section étudiée</w:t>
      </w:r>
    </w:p>
    <w:p w:rsidR="0095779F" w:rsidRPr="00ED7A25" w:rsidRDefault="0095779F" w:rsidP="0095779F">
      <w:pPr>
        <w:tabs>
          <w:tab w:val="left" w:pos="8789"/>
        </w:tabs>
        <w:spacing w:line="360" w:lineRule="auto"/>
        <w:jc w:val="both"/>
        <w:rPr>
          <w:rFonts w:asciiTheme="majorBidi" w:hAnsiTheme="majorBidi" w:cstheme="majorBidi"/>
          <w:color w:val="000000"/>
          <w:sz w:val="24"/>
          <w:szCs w:val="24"/>
        </w:rPr>
      </w:pPr>
      <w:r w:rsidRPr="00ED7A25">
        <w:rPr>
          <w:rFonts w:asciiTheme="majorBidi" w:hAnsiTheme="majorBidi" w:cstheme="majorBidi"/>
          <w:color w:val="000000"/>
          <w:sz w:val="24"/>
          <w:szCs w:val="24"/>
        </w:rPr>
        <w:t xml:space="preserve">         </w:t>
      </w:r>
      <w:proofErr w:type="gramStart"/>
      <w:r w:rsidRPr="00ED7A25">
        <w:rPr>
          <w:rFonts w:asciiTheme="majorBidi" w:hAnsiTheme="majorBidi" w:cstheme="majorBidi"/>
          <w:color w:val="000000"/>
          <w:sz w:val="24"/>
          <w:szCs w:val="24"/>
        </w:rPr>
        <w:t>d</w:t>
      </w:r>
      <w:proofErr w:type="gramEnd"/>
      <w:r w:rsidRPr="00ED7A25">
        <w:rPr>
          <w:rFonts w:asciiTheme="majorBidi" w:hAnsiTheme="majorBidi" w:cstheme="majorBidi"/>
          <w:color w:val="000000"/>
          <w:sz w:val="24"/>
          <w:szCs w:val="24"/>
        </w:rPr>
        <w:t> : la hauteur utile</w:t>
      </w:r>
    </w:p>
    <w:p w:rsidR="0095779F" w:rsidRPr="00ED7A25" w:rsidRDefault="0095779F" w:rsidP="0095779F">
      <w:pPr>
        <w:tabs>
          <w:tab w:val="left" w:pos="8789"/>
        </w:tabs>
        <w:spacing w:line="360" w:lineRule="auto"/>
        <w:jc w:val="both"/>
        <w:rPr>
          <w:rFonts w:asciiTheme="majorBidi" w:hAnsiTheme="majorBidi" w:cstheme="majorBidi"/>
          <w:color w:val="000000"/>
          <w:sz w:val="24"/>
          <w:szCs w:val="24"/>
        </w:rPr>
      </w:pPr>
      <w:r w:rsidRPr="00ED7A25">
        <w:rPr>
          <w:rFonts w:asciiTheme="majorBidi" w:hAnsiTheme="majorBidi" w:cstheme="majorBidi"/>
          <w:color w:val="000000"/>
          <w:sz w:val="24"/>
          <w:szCs w:val="24"/>
        </w:rPr>
        <w:t xml:space="preserve">La contrainte de cisaillement est limitée par une contrainte admissible </w:t>
      </w:r>
      <w:r w:rsidRPr="00ED7A25">
        <w:rPr>
          <w:rFonts w:asciiTheme="majorBidi" w:hAnsiTheme="majorBidi" w:cstheme="majorBidi"/>
          <w:color w:val="000000"/>
          <w:sz w:val="24"/>
          <w:szCs w:val="24"/>
        </w:rPr>
        <w:sym w:font="Symbol" w:char="F074"/>
      </w:r>
      <w:r w:rsidRPr="00ED7A25">
        <w:rPr>
          <w:rFonts w:asciiTheme="majorBidi" w:hAnsiTheme="majorBidi" w:cstheme="majorBidi"/>
          <w:color w:val="000000"/>
          <w:sz w:val="24"/>
          <w:szCs w:val="24"/>
          <w:vertAlign w:val="subscript"/>
        </w:rPr>
        <w:t>u</w:t>
      </w:r>
      <w:r w:rsidRPr="00ED7A25">
        <w:rPr>
          <w:rFonts w:asciiTheme="majorBidi" w:hAnsiTheme="majorBidi" w:cstheme="majorBidi"/>
          <w:color w:val="000000"/>
          <w:sz w:val="24"/>
          <w:szCs w:val="24"/>
        </w:rPr>
        <w:t xml:space="preserve"> égale à : </w:t>
      </w:r>
    </w:p>
    <w:p w:rsidR="0095779F" w:rsidRPr="00ED7A25" w:rsidRDefault="0095779F" w:rsidP="0095779F">
      <w:pPr>
        <w:tabs>
          <w:tab w:val="left" w:pos="8789"/>
        </w:tabs>
        <w:spacing w:line="360" w:lineRule="auto"/>
        <w:jc w:val="both"/>
        <w:rPr>
          <w:rFonts w:asciiTheme="majorBidi" w:hAnsiTheme="majorBidi" w:cstheme="majorBidi"/>
          <w:b/>
          <w:bCs/>
          <w:color w:val="000000"/>
          <w:sz w:val="24"/>
          <w:szCs w:val="24"/>
        </w:rPr>
      </w:pPr>
      <w:r w:rsidRPr="00ED7A25">
        <w:rPr>
          <w:rFonts w:asciiTheme="majorBidi" w:hAnsiTheme="majorBidi" w:cstheme="majorBidi"/>
          <w:b/>
          <w:bCs/>
          <w:color w:val="000000"/>
          <w:sz w:val="24"/>
          <w:szCs w:val="24"/>
        </w:rPr>
        <w:sym w:font="Wingdings" w:char="F08C"/>
      </w:r>
      <w:r w:rsidRPr="00ED7A25">
        <w:rPr>
          <w:rFonts w:asciiTheme="majorBidi" w:hAnsiTheme="majorBidi" w:cstheme="majorBidi"/>
          <w:b/>
          <w:bCs/>
          <w:color w:val="000000"/>
          <w:sz w:val="24"/>
          <w:szCs w:val="24"/>
        </w:rPr>
        <w:t xml:space="preserve"> Selon le CBA93 : A.5.1.2.1.1</w:t>
      </w:r>
    </w:p>
    <w:p w:rsidR="0095779F" w:rsidRPr="00ED7A25" w:rsidRDefault="0095779F" w:rsidP="0095779F">
      <w:pPr>
        <w:tabs>
          <w:tab w:val="left" w:pos="8789"/>
        </w:tabs>
        <w:spacing w:line="360" w:lineRule="auto"/>
        <w:rPr>
          <w:rFonts w:asciiTheme="majorBidi" w:hAnsiTheme="majorBidi" w:cstheme="majorBidi"/>
          <w:color w:val="000000"/>
          <w:sz w:val="24"/>
          <w:szCs w:val="24"/>
        </w:rPr>
      </w:pPr>
      <w:r w:rsidRPr="00ED7A25">
        <w:rPr>
          <w:rFonts w:asciiTheme="majorBidi" w:hAnsiTheme="majorBidi" w:cstheme="majorBidi"/>
          <w:color w:val="000000"/>
          <w:sz w:val="24"/>
          <w:szCs w:val="24"/>
        </w:rPr>
        <w:t xml:space="preserve">  </w:t>
      </w:r>
      <w:r w:rsidRPr="00ED7A25">
        <w:rPr>
          <w:rFonts w:asciiTheme="majorBidi" w:hAnsiTheme="majorBidi" w:cstheme="majorBidi"/>
          <w:color w:val="000000"/>
          <w:sz w:val="24"/>
          <w:szCs w:val="24"/>
        </w:rPr>
        <w:sym w:font="Symbol" w:char="F074"/>
      </w:r>
      <w:r w:rsidRPr="00ED7A25">
        <w:rPr>
          <w:rFonts w:asciiTheme="majorBidi" w:hAnsiTheme="majorBidi" w:cstheme="majorBidi"/>
          <w:color w:val="000000"/>
          <w:sz w:val="24"/>
          <w:szCs w:val="24"/>
        </w:rPr>
        <w:t xml:space="preserve"> </w:t>
      </w:r>
      <w:r w:rsidRPr="00ED7A25">
        <w:rPr>
          <w:rFonts w:asciiTheme="majorBidi" w:hAnsiTheme="majorBidi" w:cstheme="majorBidi"/>
          <w:color w:val="000000"/>
          <w:sz w:val="24"/>
          <w:szCs w:val="24"/>
          <w:vertAlign w:val="subscript"/>
        </w:rPr>
        <w:t>u</w:t>
      </w:r>
      <w:r w:rsidRPr="00ED7A25">
        <w:rPr>
          <w:rFonts w:asciiTheme="majorBidi" w:hAnsiTheme="majorBidi" w:cstheme="majorBidi"/>
          <w:color w:val="000000"/>
          <w:sz w:val="24"/>
          <w:szCs w:val="24"/>
        </w:rPr>
        <w:t xml:space="preserve"> </w:t>
      </w:r>
      <w:r w:rsidRPr="00ED7A25">
        <w:rPr>
          <w:rFonts w:asciiTheme="majorBidi" w:hAnsiTheme="majorBidi" w:cstheme="majorBidi"/>
          <w:color w:val="000000"/>
          <w:sz w:val="24"/>
          <w:szCs w:val="24"/>
        </w:rPr>
        <w:sym w:font="Symbol" w:char="F03C"/>
      </w:r>
      <w:r w:rsidRPr="00ED7A25">
        <w:rPr>
          <w:rFonts w:asciiTheme="majorBidi" w:hAnsiTheme="majorBidi" w:cstheme="majorBidi"/>
          <w:color w:val="000000"/>
          <w:sz w:val="24"/>
          <w:szCs w:val="24"/>
        </w:rPr>
        <w:t xml:space="preserve">     (0,15f</w:t>
      </w:r>
      <w:r w:rsidRPr="00ED7A25">
        <w:rPr>
          <w:rFonts w:asciiTheme="majorBidi" w:hAnsiTheme="majorBidi" w:cstheme="majorBidi"/>
          <w:color w:val="000000"/>
          <w:sz w:val="24"/>
          <w:szCs w:val="24"/>
          <w:vertAlign w:val="subscript"/>
        </w:rPr>
        <w:t>c28</w:t>
      </w:r>
      <w:r w:rsidRPr="00ED7A25">
        <w:rPr>
          <w:rFonts w:asciiTheme="majorBidi" w:hAnsiTheme="majorBidi" w:cstheme="majorBidi"/>
          <w:color w:val="000000"/>
          <w:sz w:val="24"/>
          <w:szCs w:val="24"/>
        </w:rPr>
        <w:t>/</w:t>
      </w:r>
      <w:r w:rsidRPr="00ED7A25">
        <w:rPr>
          <w:rFonts w:asciiTheme="majorBidi" w:hAnsiTheme="majorBidi" w:cstheme="majorBidi"/>
          <w:color w:val="000000"/>
          <w:sz w:val="24"/>
          <w:szCs w:val="24"/>
        </w:rPr>
        <w:sym w:font="UniversalMath1 BT" w:char="F067"/>
      </w:r>
      <w:r w:rsidRPr="00ED7A25">
        <w:rPr>
          <w:rFonts w:asciiTheme="majorBidi" w:hAnsiTheme="majorBidi" w:cstheme="majorBidi"/>
          <w:color w:val="000000"/>
          <w:sz w:val="24"/>
          <w:szCs w:val="24"/>
          <w:vertAlign w:val="subscript"/>
        </w:rPr>
        <w:t>b</w:t>
      </w:r>
      <w:r w:rsidRPr="00ED7A25">
        <w:rPr>
          <w:rFonts w:asciiTheme="majorBidi" w:hAnsiTheme="majorBidi" w:cstheme="majorBidi"/>
          <w:color w:val="000000"/>
          <w:sz w:val="24"/>
          <w:szCs w:val="24"/>
        </w:rPr>
        <w:t xml:space="preserve"> ,4MPa)……..pour une fissuration  </w:t>
      </w:r>
      <w:proofErr w:type="spellStart"/>
      <w:r w:rsidRPr="00ED7A25">
        <w:rPr>
          <w:rFonts w:asciiTheme="majorBidi" w:hAnsiTheme="majorBidi" w:cstheme="majorBidi"/>
          <w:color w:val="000000"/>
          <w:sz w:val="24"/>
          <w:szCs w:val="24"/>
        </w:rPr>
        <w:t>préjudiciable</w:t>
      </w:r>
      <w:proofErr w:type="gramStart"/>
      <w:r w:rsidRPr="00ED7A25">
        <w:rPr>
          <w:rFonts w:asciiTheme="majorBidi" w:hAnsiTheme="majorBidi" w:cstheme="majorBidi"/>
          <w:color w:val="000000"/>
          <w:sz w:val="24"/>
          <w:szCs w:val="24"/>
        </w:rPr>
        <w:t>,ou</w:t>
      </w:r>
      <w:proofErr w:type="spellEnd"/>
      <w:proofErr w:type="gramEnd"/>
      <w:r w:rsidRPr="00ED7A25">
        <w:rPr>
          <w:rFonts w:asciiTheme="majorBidi" w:hAnsiTheme="majorBidi" w:cstheme="majorBidi"/>
          <w:color w:val="000000"/>
          <w:sz w:val="24"/>
          <w:szCs w:val="24"/>
        </w:rPr>
        <w:t xml:space="preserve"> très préjudiciable</w:t>
      </w:r>
    </w:p>
    <w:p w:rsidR="0095779F" w:rsidRPr="00ED7A25" w:rsidRDefault="0095779F" w:rsidP="0095779F">
      <w:pPr>
        <w:pStyle w:val="Corpsdetexte2"/>
        <w:rPr>
          <w:rFonts w:asciiTheme="majorBidi" w:hAnsiTheme="majorBidi" w:cstheme="majorBidi"/>
          <w:color w:val="000000"/>
        </w:rPr>
      </w:pPr>
      <w:r w:rsidRPr="00ED7A25">
        <w:rPr>
          <w:rFonts w:asciiTheme="majorBidi" w:hAnsiTheme="majorBidi" w:cstheme="majorBidi"/>
          <w:color w:val="000000"/>
        </w:rPr>
        <w:sym w:font="Symbol" w:char="F074"/>
      </w:r>
      <w:r w:rsidRPr="00ED7A25">
        <w:rPr>
          <w:rFonts w:asciiTheme="majorBidi" w:hAnsiTheme="majorBidi" w:cstheme="majorBidi"/>
          <w:color w:val="000000"/>
        </w:rPr>
        <w:t xml:space="preserve"> </w:t>
      </w:r>
      <w:proofErr w:type="gramStart"/>
      <w:r w:rsidRPr="00ED7A25">
        <w:rPr>
          <w:rFonts w:asciiTheme="majorBidi" w:hAnsiTheme="majorBidi" w:cstheme="majorBidi"/>
          <w:color w:val="000000"/>
          <w:vertAlign w:val="subscript"/>
        </w:rPr>
        <w:t>u</w:t>
      </w:r>
      <w:proofErr w:type="gramEnd"/>
      <w:r w:rsidRPr="00ED7A25">
        <w:rPr>
          <w:rFonts w:asciiTheme="majorBidi" w:hAnsiTheme="majorBidi" w:cstheme="majorBidi"/>
          <w:color w:val="000000"/>
        </w:rPr>
        <w:t xml:space="preserve">  </w:t>
      </w:r>
      <w:r w:rsidRPr="00ED7A25">
        <w:rPr>
          <w:rFonts w:asciiTheme="majorBidi" w:hAnsiTheme="majorBidi" w:cstheme="majorBidi"/>
          <w:color w:val="000000"/>
        </w:rPr>
        <w:sym w:font="Symbol" w:char="F03C"/>
      </w:r>
      <w:r w:rsidRPr="00ED7A25">
        <w:rPr>
          <w:rFonts w:asciiTheme="majorBidi" w:hAnsiTheme="majorBidi" w:cstheme="majorBidi"/>
          <w:color w:val="000000"/>
        </w:rPr>
        <w:t xml:space="preserve">    (0,2 f</w:t>
      </w:r>
      <w:r w:rsidRPr="00ED7A25">
        <w:rPr>
          <w:rFonts w:asciiTheme="majorBidi" w:hAnsiTheme="majorBidi" w:cstheme="majorBidi"/>
          <w:color w:val="000000"/>
          <w:vertAlign w:val="subscript"/>
        </w:rPr>
        <w:t>c28</w:t>
      </w:r>
      <w:r w:rsidRPr="00ED7A25">
        <w:rPr>
          <w:rFonts w:asciiTheme="majorBidi" w:hAnsiTheme="majorBidi" w:cstheme="majorBidi"/>
          <w:color w:val="000000"/>
        </w:rPr>
        <w:t>/</w:t>
      </w:r>
      <w:r w:rsidRPr="00ED7A25">
        <w:rPr>
          <w:rFonts w:asciiTheme="majorBidi" w:hAnsiTheme="majorBidi" w:cstheme="majorBidi"/>
          <w:color w:val="000000"/>
        </w:rPr>
        <w:sym w:font="UniversalMath1 BT" w:char="F067"/>
      </w:r>
      <w:r w:rsidRPr="00ED7A25">
        <w:rPr>
          <w:rFonts w:asciiTheme="majorBidi" w:hAnsiTheme="majorBidi" w:cstheme="majorBidi"/>
          <w:color w:val="000000"/>
        </w:rPr>
        <w:t xml:space="preserve">, 5MPa)…….. </w:t>
      </w:r>
      <w:proofErr w:type="gramStart"/>
      <w:r w:rsidRPr="00ED7A25">
        <w:rPr>
          <w:rFonts w:asciiTheme="majorBidi" w:hAnsiTheme="majorBidi" w:cstheme="majorBidi"/>
          <w:color w:val="000000"/>
        </w:rPr>
        <w:t>pour</w:t>
      </w:r>
      <w:proofErr w:type="gramEnd"/>
      <w:r w:rsidRPr="00ED7A25">
        <w:rPr>
          <w:rFonts w:asciiTheme="majorBidi" w:hAnsiTheme="majorBidi" w:cstheme="majorBidi"/>
          <w:color w:val="000000"/>
        </w:rPr>
        <w:t xml:space="preserve"> une fissuration  peu nuisible                                   </w:t>
      </w:r>
    </w:p>
    <w:p w:rsidR="0095779F" w:rsidRPr="00ED7A25" w:rsidRDefault="0095779F" w:rsidP="0095779F">
      <w:pPr>
        <w:tabs>
          <w:tab w:val="left" w:pos="8789"/>
        </w:tabs>
        <w:spacing w:line="360" w:lineRule="auto"/>
        <w:jc w:val="both"/>
        <w:rPr>
          <w:rFonts w:asciiTheme="majorBidi" w:hAnsiTheme="majorBidi" w:cstheme="majorBidi"/>
          <w:b/>
          <w:iCs/>
          <w:color w:val="000000"/>
          <w:sz w:val="24"/>
          <w:szCs w:val="24"/>
        </w:rPr>
      </w:pPr>
      <w:r w:rsidRPr="00ED7A25">
        <w:rPr>
          <w:rFonts w:asciiTheme="majorBidi" w:hAnsiTheme="majorBidi" w:cstheme="majorBidi"/>
          <w:b/>
          <w:iCs/>
          <w:color w:val="000000"/>
          <w:sz w:val="24"/>
          <w:szCs w:val="24"/>
        </w:rPr>
        <w:sym w:font="Wingdings" w:char="F08D"/>
      </w:r>
      <w:r w:rsidRPr="00ED7A25">
        <w:rPr>
          <w:rFonts w:asciiTheme="majorBidi" w:hAnsiTheme="majorBidi" w:cstheme="majorBidi"/>
          <w:b/>
          <w:iCs/>
          <w:color w:val="000000"/>
          <w:sz w:val="24"/>
          <w:szCs w:val="24"/>
        </w:rPr>
        <w:t xml:space="preserve"> Selon RPA99 :</w:t>
      </w:r>
    </w:p>
    <w:p w:rsidR="0095779F" w:rsidRPr="00ED7A25" w:rsidRDefault="0095779F" w:rsidP="0095779F">
      <w:pPr>
        <w:tabs>
          <w:tab w:val="left" w:pos="8789"/>
        </w:tabs>
        <w:spacing w:line="360" w:lineRule="auto"/>
        <w:jc w:val="both"/>
        <w:rPr>
          <w:rFonts w:asciiTheme="majorBidi" w:hAnsiTheme="majorBidi" w:cstheme="majorBidi"/>
          <w:color w:val="000000"/>
          <w:sz w:val="24"/>
          <w:szCs w:val="24"/>
          <w:vertAlign w:val="subscript"/>
        </w:rPr>
      </w:pPr>
      <w:r w:rsidRPr="00ED7A25">
        <w:rPr>
          <w:rFonts w:asciiTheme="majorBidi" w:hAnsiTheme="majorBidi" w:cstheme="majorBidi"/>
          <w:color w:val="000000"/>
          <w:sz w:val="24"/>
          <w:szCs w:val="24"/>
        </w:rPr>
        <w:sym w:font="Symbol" w:char="F074"/>
      </w:r>
      <w:r w:rsidRPr="00ED7A25">
        <w:rPr>
          <w:rFonts w:asciiTheme="majorBidi" w:hAnsiTheme="majorBidi" w:cstheme="majorBidi"/>
          <w:color w:val="000000"/>
          <w:sz w:val="24"/>
          <w:szCs w:val="24"/>
        </w:rPr>
        <w:t xml:space="preserve"> </w:t>
      </w:r>
      <w:r w:rsidRPr="00ED7A25">
        <w:rPr>
          <w:rFonts w:asciiTheme="majorBidi" w:hAnsiTheme="majorBidi" w:cstheme="majorBidi"/>
          <w:color w:val="000000"/>
          <w:sz w:val="24"/>
          <w:szCs w:val="24"/>
          <w:vertAlign w:val="subscript"/>
        </w:rPr>
        <w:t xml:space="preserve">b </w:t>
      </w:r>
      <w:r w:rsidRPr="00ED7A25">
        <w:rPr>
          <w:rFonts w:asciiTheme="majorBidi" w:hAnsiTheme="majorBidi" w:cstheme="majorBidi"/>
          <w:color w:val="000000"/>
          <w:sz w:val="24"/>
          <w:szCs w:val="24"/>
        </w:rPr>
        <w:t xml:space="preserve">=  </w:t>
      </w:r>
      <w:r w:rsidRPr="00ED7A25">
        <w:rPr>
          <w:rFonts w:asciiTheme="majorBidi" w:hAnsiTheme="majorBidi" w:cstheme="majorBidi"/>
          <w:color w:val="000000"/>
          <w:sz w:val="24"/>
          <w:szCs w:val="24"/>
        </w:rPr>
        <w:sym w:font="Symbol" w:char="F072"/>
      </w:r>
      <w:r w:rsidRPr="00ED7A25">
        <w:rPr>
          <w:rFonts w:asciiTheme="majorBidi" w:hAnsiTheme="majorBidi" w:cstheme="majorBidi"/>
          <w:color w:val="000000"/>
          <w:sz w:val="24"/>
          <w:szCs w:val="24"/>
          <w:vertAlign w:val="subscript"/>
        </w:rPr>
        <w:t>0</w:t>
      </w:r>
      <w:r w:rsidRPr="00ED7A25">
        <w:rPr>
          <w:rFonts w:asciiTheme="majorBidi" w:hAnsiTheme="majorBidi" w:cstheme="majorBidi"/>
          <w:color w:val="000000"/>
          <w:sz w:val="24"/>
          <w:szCs w:val="24"/>
        </w:rPr>
        <w:t xml:space="preserve"> f</w:t>
      </w:r>
      <w:r w:rsidRPr="00ED7A25">
        <w:rPr>
          <w:rFonts w:asciiTheme="majorBidi" w:hAnsiTheme="majorBidi" w:cstheme="majorBidi"/>
          <w:color w:val="000000"/>
          <w:sz w:val="24"/>
          <w:szCs w:val="24"/>
          <w:vertAlign w:val="subscript"/>
        </w:rPr>
        <w:t>c28</w:t>
      </w:r>
    </w:p>
    <w:p w:rsidR="0095779F" w:rsidRPr="00ED7A25" w:rsidRDefault="0095779F" w:rsidP="0095779F">
      <w:pPr>
        <w:tabs>
          <w:tab w:val="left" w:pos="8789"/>
        </w:tabs>
        <w:spacing w:line="360" w:lineRule="auto"/>
        <w:jc w:val="both"/>
        <w:rPr>
          <w:rFonts w:asciiTheme="majorBidi" w:hAnsiTheme="majorBidi" w:cstheme="majorBidi"/>
          <w:color w:val="000000"/>
          <w:sz w:val="24"/>
          <w:szCs w:val="24"/>
        </w:rPr>
      </w:pPr>
      <w:r w:rsidRPr="00ED7A25">
        <w:rPr>
          <w:rFonts w:asciiTheme="majorBidi" w:hAnsiTheme="majorBidi" w:cstheme="majorBidi"/>
          <w:color w:val="000000"/>
          <w:sz w:val="24"/>
          <w:szCs w:val="24"/>
        </w:rPr>
        <w:lastRenderedPageBreak/>
        <w:t xml:space="preserve">                    </w:t>
      </w:r>
      <w:r w:rsidRPr="00ED7A25">
        <w:rPr>
          <w:rFonts w:asciiTheme="majorBidi" w:hAnsiTheme="majorBidi" w:cstheme="majorBidi"/>
          <w:color w:val="000000"/>
          <w:sz w:val="24"/>
          <w:szCs w:val="24"/>
        </w:rPr>
        <w:sym w:font="Symbol" w:char="F072"/>
      </w:r>
      <w:r w:rsidRPr="00ED7A25">
        <w:rPr>
          <w:rFonts w:asciiTheme="majorBidi" w:hAnsiTheme="majorBidi" w:cstheme="majorBidi"/>
          <w:color w:val="000000"/>
          <w:sz w:val="24"/>
          <w:szCs w:val="24"/>
          <w:vertAlign w:val="subscript"/>
        </w:rPr>
        <w:t xml:space="preserve">0 </w:t>
      </w:r>
      <w:r w:rsidRPr="00ED7A25">
        <w:rPr>
          <w:rFonts w:asciiTheme="majorBidi" w:hAnsiTheme="majorBidi" w:cstheme="majorBidi"/>
          <w:color w:val="000000"/>
          <w:sz w:val="24"/>
          <w:szCs w:val="24"/>
        </w:rPr>
        <w:t xml:space="preserve">= 0.075   si </w:t>
      </w:r>
      <w:r w:rsidRPr="00ED7A25">
        <w:rPr>
          <w:rFonts w:asciiTheme="majorBidi" w:hAnsiTheme="majorBidi" w:cstheme="majorBidi"/>
          <w:color w:val="000000"/>
          <w:sz w:val="24"/>
          <w:szCs w:val="24"/>
        </w:rPr>
        <w:sym w:font="Symbol" w:char="F06C"/>
      </w:r>
      <w:r w:rsidRPr="00ED7A25">
        <w:rPr>
          <w:rFonts w:asciiTheme="majorBidi" w:hAnsiTheme="majorBidi" w:cstheme="majorBidi"/>
          <w:color w:val="000000"/>
          <w:sz w:val="24"/>
          <w:szCs w:val="24"/>
        </w:rPr>
        <w:t xml:space="preserve"> &gt;  5</w:t>
      </w:r>
    </w:p>
    <w:p w:rsidR="0095779F" w:rsidRDefault="009A19B4" w:rsidP="0095779F">
      <w:pPr>
        <w:tabs>
          <w:tab w:val="left" w:pos="8789"/>
        </w:tabs>
        <w:spacing w:line="360" w:lineRule="auto"/>
        <w:jc w:val="both"/>
        <w:rPr>
          <w:rFonts w:asciiTheme="majorBidi" w:hAnsiTheme="majorBidi" w:cstheme="majorBidi"/>
          <w:color w:val="000000"/>
          <w:sz w:val="24"/>
          <w:szCs w:val="24"/>
        </w:rPr>
      </w:pPr>
      <w:r>
        <w:rPr>
          <w:rFonts w:asciiTheme="majorBidi" w:hAnsiTheme="majorBidi" w:cstheme="majorBidi"/>
          <w:noProof/>
          <w:color w:val="000000"/>
          <w:sz w:val="24"/>
          <w:szCs w:val="24"/>
          <w:lang w:eastAsia="en-US"/>
        </w:rPr>
        <w:pict>
          <v:line id="_x0000_s1943" style="position:absolute;left:0;text-align:left;z-index:251784192" from="50.15pt,14.25pt" to="50.15pt,14.25pt"/>
        </w:pict>
      </w:r>
      <w:r w:rsidR="0095779F" w:rsidRPr="00ED7A25">
        <w:rPr>
          <w:rFonts w:asciiTheme="majorBidi" w:hAnsiTheme="majorBidi" w:cstheme="majorBidi"/>
          <w:color w:val="000000"/>
          <w:sz w:val="24"/>
          <w:szCs w:val="24"/>
        </w:rPr>
        <w:t xml:space="preserve">                     </w:t>
      </w:r>
      <w:r w:rsidR="0095779F" w:rsidRPr="00ED7A25">
        <w:rPr>
          <w:rFonts w:asciiTheme="majorBidi" w:hAnsiTheme="majorBidi" w:cstheme="majorBidi"/>
          <w:color w:val="000000"/>
          <w:sz w:val="24"/>
          <w:szCs w:val="24"/>
        </w:rPr>
        <w:sym w:font="Symbol" w:char="F072"/>
      </w:r>
      <w:r w:rsidR="0095779F" w:rsidRPr="00ED7A25">
        <w:rPr>
          <w:rFonts w:asciiTheme="majorBidi" w:hAnsiTheme="majorBidi" w:cstheme="majorBidi"/>
          <w:color w:val="000000"/>
          <w:sz w:val="24"/>
          <w:szCs w:val="24"/>
          <w:vertAlign w:val="subscript"/>
        </w:rPr>
        <w:t xml:space="preserve">0 </w:t>
      </w:r>
      <w:r w:rsidR="0095779F" w:rsidRPr="00ED7A25">
        <w:rPr>
          <w:rFonts w:asciiTheme="majorBidi" w:hAnsiTheme="majorBidi" w:cstheme="majorBidi"/>
          <w:color w:val="000000"/>
          <w:sz w:val="24"/>
          <w:szCs w:val="24"/>
        </w:rPr>
        <w:t xml:space="preserve">= 0.040   si </w:t>
      </w:r>
      <w:r w:rsidR="0095779F" w:rsidRPr="00ED7A25">
        <w:rPr>
          <w:rFonts w:asciiTheme="majorBidi" w:hAnsiTheme="majorBidi" w:cstheme="majorBidi"/>
          <w:color w:val="000000"/>
          <w:sz w:val="24"/>
          <w:szCs w:val="24"/>
        </w:rPr>
        <w:sym w:font="Symbol" w:char="F06C"/>
      </w:r>
      <w:r w:rsidR="0095779F" w:rsidRPr="00ED7A25">
        <w:rPr>
          <w:rFonts w:asciiTheme="majorBidi" w:hAnsiTheme="majorBidi" w:cstheme="majorBidi"/>
          <w:color w:val="000000"/>
          <w:sz w:val="24"/>
          <w:szCs w:val="24"/>
        </w:rPr>
        <w:t xml:space="preserve"> &lt;  5 </w:t>
      </w:r>
    </w:p>
    <w:p w:rsidR="0095779F" w:rsidRPr="00ED7A25" w:rsidRDefault="0095779F" w:rsidP="0095779F">
      <w:pPr>
        <w:tabs>
          <w:tab w:val="left" w:pos="8789"/>
        </w:tabs>
        <w:spacing w:line="360" w:lineRule="auto"/>
        <w:jc w:val="both"/>
        <w:rPr>
          <w:rFonts w:asciiTheme="majorBidi" w:hAnsiTheme="majorBidi" w:cstheme="majorBidi"/>
          <w:color w:val="000000"/>
          <w:sz w:val="24"/>
          <w:szCs w:val="24"/>
        </w:rPr>
      </w:pPr>
      <w:r w:rsidRPr="00ED7A25">
        <w:rPr>
          <w:rFonts w:asciiTheme="majorBidi" w:hAnsiTheme="majorBidi" w:cstheme="majorBidi"/>
          <w:sz w:val="24"/>
          <w:szCs w:val="24"/>
        </w:rPr>
        <w:t xml:space="preserve">Sollicitations maximales : </w:t>
      </w:r>
    </w:p>
    <w:p w:rsidR="0095779F" w:rsidRPr="00ED7A25" w:rsidRDefault="0095779F" w:rsidP="0095779F">
      <w:pPr>
        <w:spacing w:line="360" w:lineRule="auto"/>
        <w:rPr>
          <w:rFonts w:asciiTheme="majorBidi" w:hAnsiTheme="majorBidi" w:cstheme="majorBidi"/>
          <w:sz w:val="24"/>
          <w:szCs w:val="24"/>
        </w:rPr>
      </w:pPr>
      <w:r w:rsidRPr="00ED7A25">
        <w:rPr>
          <w:rFonts w:asciiTheme="majorBidi" w:hAnsiTheme="majorBidi" w:cstheme="majorBidi"/>
          <w:sz w:val="24"/>
          <w:szCs w:val="24"/>
        </w:rPr>
        <w:t>Après l’analyse des résultats obtenus à partir du fichier ROBOT 2010 les armatures de ferraillage  minimale données  comme suite :</w:t>
      </w:r>
    </w:p>
    <w:p w:rsidR="0095779F" w:rsidRPr="00ED7A25" w:rsidRDefault="0095779F" w:rsidP="0095779F">
      <w:pPr>
        <w:spacing w:line="360" w:lineRule="auto"/>
        <w:rPr>
          <w:rFonts w:asciiTheme="majorBidi" w:hAnsiTheme="majorBidi" w:cstheme="majorBidi"/>
          <w:b/>
          <w:bCs/>
          <w:sz w:val="24"/>
          <w:szCs w:val="24"/>
        </w:rPr>
      </w:pPr>
      <w:r w:rsidRPr="00ED7A25">
        <w:rPr>
          <w:rFonts w:asciiTheme="majorBidi" w:hAnsiTheme="majorBidi" w:cstheme="majorBidi"/>
          <w:b/>
          <w:bCs/>
          <w:sz w:val="24"/>
          <w:szCs w:val="24"/>
        </w:rPr>
        <w:t xml:space="preserve">      </w:t>
      </w:r>
      <w:proofErr w:type="gramStart"/>
      <w:r w:rsidRPr="00ED7A25">
        <w:rPr>
          <w:rFonts w:asciiTheme="majorBidi" w:hAnsiTheme="majorBidi" w:cstheme="majorBidi"/>
          <w:b/>
          <w:bCs/>
          <w:sz w:val="24"/>
          <w:szCs w:val="24"/>
        </w:rPr>
        <w:t>armatures</w:t>
      </w:r>
      <w:proofErr w:type="gramEnd"/>
      <w:r w:rsidRPr="00ED7A25">
        <w:rPr>
          <w:rFonts w:asciiTheme="majorBidi" w:hAnsiTheme="majorBidi" w:cstheme="majorBidi"/>
          <w:b/>
          <w:bCs/>
          <w:sz w:val="24"/>
          <w:szCs w:val="24"/>
        </w:rPr>
        <w:t xml:space="preserve"> minimales</w:t>
      </w:r>
      <w:r w:rsidRPr="00ED7A25">
        <w:rPr>
          <w:rFonts w:asciiTheme="majorBidi" w:hAnsiTheme="majorBidi" w:cstheme="majorBidi"/>
          <w:sz w:val="24"/>
          <w:szCs w:val="24"/>
        </w:rPr>
        <w:t> </w:t>
      </w:r>
      <w:r w:rsidRPr="00ED7A25">
        <w:rPr>
          <w:rFonts w:asciiTheme="majorBidi" w:hAnsiTheme="majorBidi" w:cstheme="majorBidi"/>
          <w:b/>
          <w:bCs/>
          <w:sz w:val="24"/>
          <w:szCs w:val="24"/>
        </w:rPr>
        <w:t xml:space="preserve">: </w:t>
      </w:r>
    </w:p>
    <w:p w:rsidR="0095779F" w:rsidRPr="00ED7A25" w:rsidRDefault="0095779F" w:rsidP="001352AA">
      <w:pPr>
        <w:numPr>
          <w:ilvl w:val="0"/>
          <w:numId w:val="86"/>
        </w:numPr>
        <w:spacing w:line="360" w:lineRule="auto"/>
        <w:rPr>
          <w:rFonts w:asciiTheme="majorBidi" w:hAnsiTheme="majorBidi" w:cstheme="majorBidi"/>
          <w:sz w:val="24"/>
          <w:szCs w:val="24"/>
        </w:rPr>
      </w:pPr>
      <w:r w:rsidRPr="00ED7A25">
        <w:rPr>
          <w:rFonts w:asciiTheme="majorBidi" w:hAnsiTheme="majorBidi" w:cstheme="majorBidi"/>
          <w:b/>
          <w:bCs/>
          <w:sz w:val="24"/>
          <w:szCs w:val="24"/>
        </w:rPr>
        <w:t xml:space="preserve">A </w:t>
      </w:r>
      <w:r w:rsidRPr="00ED7A25">
        <w:rPr>
          <w:rFonts w:asciiTheme="majorBidi" w:hAnsiTheme="majorBidi" w:cstheme="majorBidi"/>
          <w:b/>
          <w:bCs/>
          <w:sz w:val="24"/>
          <w:szCs w:val="24"/>
          <w:vertAlign w:val="subscript"/>
        </w:rPr>
        <w:t xml:space="preserve">rob  </w:t>
      </w:r>
      <w:r w:rsidRPr="00ED7A25">
        <w:rPr>
          <w:rFonts w:asciiTheme="majorBidi" w:hAnsiTheme="majorBidi" w:cstheme="majorBidi"/>
          <w:b/>
          <w:bCs/>
          <w:sz w:val="24"/>
          <w:szCs w:val="24"/>
        </w:rPr>
        <w:t>= 5,60 Cm</w:t>
      </w:r>
      <w:r w:rsidRPr="00ED7A25">
        <w:rPr>
          <w:rFonts w:asciiTheme="majorBidi" w:hAnsiTheme="majorBidi" w:cstheme="majorBidi"/>
          <w:b/>
          <w:bCs/>
          <w:sz w:val="24"/>
          <w:szCs w:val="24"/>
          <w:vertAlign w:val="superscript"/>
        </w:rPr>
        <w:t>2</w:t>
      </w:r>
    </w:p>
    <w:p w:rsidR="0095779F" w:rsidRDefault="0095779F" w:rsidP="0095779F">
      <w:pPr>
        <w:spacing w:line="360" w:lineRule="auto"/>
        <w:ind w:left="585"/>
        <w:rPr>
          <w:rFonts w:asciiTheme="majorBidi" w:hAnsiTheme="majorBidi" w:cstheme="majorBidi"/>
          <w:sz w:val="24"/>
          <w:szCs w:val="24"/>
          <w:u w:val="single"/>
        </w:rPr>
      </w:pPr>
    </w:p>
    <w:p w:rsidR="0095779F" w:rsidRDefault="0095779F" w:rsidP="0095779F">
      <w:pPr>
        <w:spacing w:line="360" w:lineRule="auto"/>
        <w:ind w:left="585"/>
        <w:rPr>
          <w:rFonts w:asciiTheme="majorBidi" w:hAnsiTheme="majorBidi" w:cstheme="majorBidi"/>
          <w:sz w:val="24"/>
          <w:szCs w:val="24"/>
          <w:u w:val="single"/>
        </w:rPr>
      </w:pPr>
    </w:p>
    <w:p w:rsidR="0095779F" w:rsidRPr="00ED7A25" w:rsidRDefault="0095779F" w:rsidP="0095779F">
      <w:pPr>
        <w:spacing w:line="360" w:lineRule="auto"/>
        <w:ind w:left="585"/>
        <w:rPr>
          <w:rFonts w:asciiTheme="majorBidi" w:hAnsiTheme="majorBidi" w:cstheme="majorBidi"/>
          <w:sz w:val="24"/>
          <w:szCs w:val="24"/>
          <w:u w:val="single"/>
        </w:rPr>
      </w:pPr>
    </w:p>
    <w:p w:rsidR="0095779F" w:rsidRPr="00ED7A25" w:rsidRDefault="0095779F" w:rsidP="001352AA">
      <w:pPr>
        <w:numPr>
          <w:ilvl w:val="0"/>
          <w:numId w:val="86"/>
        </w:numPr>
        <w:spacing w:line="360" w:lineRule="auto"/>
        <w:rPr>
          <w:rFonts w:asciiTheme="majorBidi" w:hAnsiTheme="majorBidi" w:cstheme="majorBidi"/>
          <w:sz w:val="24"/>
          <w:szCs w:val="24"/>
          <w:u w:val="single"/>
        </w:rPr>
      </w:pPr>
      <w:r w:rsidRPr="00ED7A25">
        <w:rPr>
          <w:rFonts w:asciiTheme="majorBidi" w:hAnsiTheme="majorBidi" w:cstheme="majorBidi"/>
          <w:sz w:val="24"/>
          <w:szCs w:val="24"/>
          <w:u w:val="single"/>
        </w:rPr>
        <w:t>Suivant le BAEL 91 :</w:t>
      </w:r>
    </w:p>
    <w:p w:rsidR="0095779F" w:rsidRPr="00ED7A25" w:rsidRDefault="0095779F" w:rsidP="0095779F">
      <w:pPr>
        <w:spacing w:line="360" w:lineRule="auto"/>
        <w:ind w:left="225"/>
        <w:rPr>
          <w:rFonts w:asciiTheme="majorBidi" w:hAnsiTheme="majorBidi" w:cstheme="majorBidi"/>
          <w:sz w:val="24"/>
          <w:szCs w:val="24"/>
        </w:rPr>
      </w:pPr>
      <w:r w:rsidRPr="00ED7A25">
        <w:rPr>
          <w:rFonts w:asciiTheme="majorBidi" w:hAnsiTheme="majorBidi" w:cstheme="majorBidi"/>
          <w:sz w:val="24"/>
          <w:szCs w:val="24"/>
        </w:rPr>
        <w:t xml:space="preserve">  </w:t>
      </w:r>
    </w:p>
    <w:p w:rsidR="0095779F" w:rsidRPr="00ED7A25" w:rsidRDefault="009A19B4" w:rsidP="0095779F">
      <w:pPr>
        <w:spacing w:line="360" w:lineRule="auto"/>
        <w:ind w:left="225"/>
        <w:rPr>
          <w:rFonts w:asciiTheme="majorBidi" w:hAnsiTheme="majorBidi" w:cstheme="majorBidi"/>
          <w:sz w:val="24"/>
          <w:szCs w:val="24"/>
        </w:rPr>
      </w:pPr>
      <w:r>
        <w:rPr>
          <w:rFonts w:asciiTheme="majorBidi" w:hAnsiTheme="majorBidi" w:cstheme="majorBidi"/>
          <w:noProof/>
          <w:sz w:val="24"/>
          <w:szCs w:val="24"/>
          <w:lang w:eastAsia="en-US"/>
        </w:rPr>
        <w:pict>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_x0000_s1945" type="#_x0000_t85" style="position:absolute;left:0;text-align:left;margin-left:184.9pt;margin-top:8.95pt;width:9pt;height:25.75pt;flip:x;z-index:251786240"/>
        </w:pict>
      </w:r>
      <w:r>
        <w:rPr>
          <w:rFonts w:asciiTheme="majorBidi" w:hAnsiTheme="majorBidi" w:cstheme="majorBidi"/>
          <w:noProof/>
          <w:sz w:val="24"/>
          <w:szCs w:val="24"/>
          <w:lang w:eastAsia="en-US"/>
        </w:rPr>
        <w:pict>
          <v:shape id="_x0000_s1944" type="#_x0000_t85" style="position:absolute;left:0;text-align:left;margin-left:88.15pt;margin-top:2.8pt;width:9pt;height:25.75pt;z-index:251785216"/>
        </w:pict>
      </w:r>
      <w:r>
        <w:rPr>
          <w:rFonts w:asciiTheme="majorBidi" w:hAnsiTheme="majorBidi" w:cstheme="majorBidi"/>
          <w:noProof/>
          <w:sz w:val="24"/>
          <w:szCs w:val="24"/>
          <w:lang w:eastAsia="en-US"/>
        </w:rPr>
        <w:pict>
          <v:line id="_x0000_s1947" style="position:absolute;left:0;text-align:left;z-index:251788288" from="303.75pt,8.95pt" to="321.75pt,8.95pt">
            <v:stroke endarrow="block"/>
          </v:line>
        </w:pict>
      </w:r>
      <w:r w:rsidR="0095779F" w:rsidRPr="00ED7A25">
        <w:rPr>
          <w:rFonts w:asciiTheme="majorBidi" w:hAnsiTheme="majorBidi" w:cstheme="majorBidi"/>
          <w:sz w:val="24"/>
          <w:szCs w:val="24"/>
        </w:rPr>
        <w:t xml:space="preserve">    Amin</w:t>
      </w:r>
      <w:r w:rsidR="0095779F" w:rsidRPr="00ED7A25">
        <w:rPr>
          <w:rFonts w:asciiTheme="majorBidi" w:hAnsiTheme="majorBidi" w:cstheme="majorBidi"/>
          <w:sz w:val="24"/>
          <w:szCs w:val="24"/>
          <w:vertAlign w:val="subscript"/>
        </w:rPr>
        <w:t>1</w:t>
      </w:r>
      <w:r w:rsidR="0095779F" w:rsidRPr="00ED7A25">
        <w:rPr>
          <w:rFonts w:asciiTheme="majorBidi" w:hAnsiTheme="majorBidi" w:cstheme="majorBidi"/>
          <w:sz w:val="24"/>
          <w:szCs w:val="24"/>
        </w:rPr>
        <w:t xml:space="preserve"> </w:t>
      </w:r>
      <w:r w:rsidR="0095779F" w:rsidRPr="00ED7A25">
        <w:rPr>
          <w:rFonts w:asciiTheme="majorBidi" w:hAnsiTheme="majorBidi" w:cstheme="majorBidi"/>
          <w:sz w:val="24"/>
          <w:szCs w:val="24"/>
        </w:rPr>
        <w:sym w:font="Symbol" w:char="F0B3"/>
      </w:r>
      <w:r w:rsidR="0095779F" w:rsidRPr="00ED7A25">
        <w:rPr>
          <w:rFonts w:asciiTheme="majorBidi" w:hAnsiTheme="majorBidi" w:cstheme="majorBidi"/>
          <w:sz w:val="24"/>
          <w:szCs w:val="24"/>
        </w:rPr>
        <w:t xml:space="preserve"> max   </w:t>
      </w:r>
      <w:r w:rsidR="0095779F" w:rsidRPr="00ED7A25">
        <w:rPr>
          <w:rFonts w:asciiTheme="majorBidi" w:hAnsiTheme="majorBidi" w:cstheme="majorBidi"/>
          <w:sz w:val="24"/>
          <w:szCs w:val="24"/>
          <w:u w:val="single"/>
        </w:rPr>
        <w:t>0,2.</w:t>
      </w:r>
      <w:proofErr w:type="spellStart"/>
      <w:r w:rsidR="0095779F" w:rsidRPr="00ED7A25">
        <w:rPr>
          <w:rFonts w:asciiTheme="majorBidi" w:hAnsiTheme="majorBidi" w:cstheme="majorBidi"/>
          <w:sz w:val="24"/>
          <w:szCs w:val="24"/>
          <w:u w:val="single"/>
        </w:rPr>
        <w:t>b.h</w:t>
      </w:r>
      <w:proofErr w:type="spellEnd"/>
      <w:r w:rsidR="0095779F" w:rsidRPr="00ED7A25">
        <w:rPr>
          <w:rFonts w:asciiTheme="majorBidi" w:hAnsiTheme="majorBidi" w:cstheme="majorBidi"/>
          <w:sz w:val="24"/>
          <w:szCs w:val="24"/>
        </w:rPr>
        <w:t xml:space="preserve"> ;    </w:t>
      </w:r>
      <w:r w:rsidR="0095779F" w:rsidRPr="00ED7A25">
        <w:rPr>
          <w:rFonts w:asciiTheme="majorBidi" w:hAnsiTheme="majorBidi" w:cstheme="majorBidi"/>
          <w:sz w:val="24"/>
          <w:szCs w:val="24"/>
          <w:u w:val="single"/>
        </w:rPr>
        <w:t>8 (b+h)</w:t>
      </w:r>
      <w:r w:rsidR="0095779F" w:rsidRPr="00ED7A25">
        <w:rPr>
          <w:rFonts w:asciiTheme="majorBidi" w:hAnsiTheme="majorBidi" w:cstheme="majorBidi"/>
          <w:sz w:val="24"/>
          <w:szCs w:val="24"/>
        </w:rPr>
        <w:t xml:space="preserve">        = max (2,45 ; 5,60)            </w:t>
      </w:r>
      <w:r w:rsidR="0095779F" w:rsidRPr="00ED7A25">
        <w:rPr>
          <w:rFonts w:asciiTheme="majorBidi" w:hAnsiTheme="majorBidi" w:cstheme="majorBidi"/>
          <w:b/>
          <w:bCs/>
          <w:sz w:val="24"/>
          <w:szCs w:val="24"/>
        </w:rPr>
        <w:t xml:space="preserve">Amin </w:t>
      </w:r>
      <w:r w:rsidR="0095779F" w:rsidRPr="00ED7A25">
        <w:rPr>
          <w:rFonts w:asciiTheme="majorBidi" w:hAnsiTheme="majorBidi" w:cstheme="majorBidi"/>
          <w:b/>
          <w:bCs/>
          <w:sz w:val="24"/>
          <w:szCs w:val="24"/>
          <w:vertAlign w:val="subscript"/>
        </w:rPr>
        <w:t>1</w:t>
      </w:r>
      <w:r w:rsidR="0095779F" w:rsidRPr="00ED7A25">
        <w:rPr>
          <w:rFonts w:asciiTheme="majorBidi" w:hAnsiTheme="majorBidi" w:cstheme="majorBidi"/>
          <w:b/>
          <w:bCs/>
          <w:sz w:val="24"/>
          <w:szCs w:val="24"/>
        </w:rPr>
        <w:t>= 5,60 Cm</w:t>
      </w:r>
      <w:r w:rsidR="0095779F" w:rsidRPr="00ED7A25">
        <w:rPr>
          <w:rFonts w:asciiTheme="majorBidi" w:hAnsiTheme="majorBidi" w:cstheme="majorBidi"/>
          <w:b/>
          <w:bCs/>
          <w:sz w:val="24"/>
          <w:szCs w:val="24"/>
          <w:vertAlign w:val="superscript"/>
        </w:rPr>
        <w:t>2</w:t>
      </w:r>
    </w:p>
    <w:p w:rsidR="0095779F" w:rsidRPr="00ED7A25" w:rsidRDefault="0095779F" w:rsidP="001352AA">
      <w:pPr>
        <w:numPr>
          <w:ilvl w:val="0"/>
          <w:numId w:val="87"/>
        </w:numPr>
        <w:spacing w:line="360" w:lineRule="auto"/>
        <w:rPr>
          <w:rFonts w:asciiTheme="majorBidi" w:hAnsiTheme="majorBidi" w:cstheme="majorBidi"/>
          <w:sz w:val="24"/>
          <w:szCs w:val="24"/>
        </w:rPr>
      </w:pPr>
      <w:r w:rsidRPr="00ED7A25">
        <w:rPr>
          <w:rFonts w:asciiTheme="majorBidi" w:hAnsiTheme="majorBidi" w:cstheme="majorBidi"/>
          <w:sz w:val="24"/>
          <w:szCs w:val="24"/>
        </w:rPr>
        <w:t>100</w:t>
      </w:r>
    </w:p>
    <w:p w:rsidR="0095779F" w:rsidRPr="00ED7A25" w:rsidRDefault="0095779F" w:rsidP="001352AA">
      <w:pPr>
        <w:numPr>
          <w:ilvl w:val="0"/>
          <w:numId w:val="86"/>
        </w:numPr>
        <w:spacing w:line="360" w:lineRule="auto"/>
        <w:rPr>
          <w:rFonts w:asciiTheme="majorBidi" w:hAnsiTheme="majorBidi" w:cstheme="majorBidi"/>
          <w:sz w:val="24"/>
          <w:szCs w:val="24"/>
          <w:u w:val="single"/>
        </w:rPr>
      </w:pPr>
      <w:r w:rsidRPr="00ED7A25">
        <w:rPr>
          <w:rFonts w:asciiTheme="majorBidi" w:hAnsiTheme="majorBidi" w:cstheme="majorBidi"/>
          <w:sz w:val="24"/>
          <w:szCs w:val="24"/>
          <w:u w:val="single"/>
        </w:rPr>
        <w:t xml:space="preserve">Suivant le RPA99 version 2003 : </w:t>
      </w:r>
    </w:p>
    <w:p w:rsidR="0095779F" w:rsidRPr="00ED7A25" w:rsidRDefault="0095779F" w:rsidP="0095779F">
      <w:pPr>
        <w:spacing w:line="360" w:lineRule="auto"/>
        <w:ind w:left="225"/>
        <w:rPr>
          <w:rFonts w:asciiTheme="majorBidi" w:hAnsiTheme="majorBidi" w:cstheme="majorBidi"/>
          <w:sz w:val="24"/>
          <w:szCs w:val="24"/>
          <w:u w:val="single"/>
        </w:rPr>
      </w:pPr>
    </w:p>
    <w:p w:rsidR="0095779F" w:rsidRPr="00ED7A25" w:rsidRDefault="009A19B4" w:rsidP="0095779F">
      <w:pPr>
        <w:spacing w:line="360" w:lineRule="auto"/>
        <w:ind w:left="225"/>
        <w:rPr>
          <w:rFonts w:asciiTheme="majorBidi" w:hAnsiTheme="majorBidi" w:cstheme="majorBidi"/>
          <w:sz w:val="24"/>
          <w:szCs w:val="24"/>
        </w:rPr>
      </w:pPr>
      <w:r>
        <w:rPr>
          <w:rFonts w:asciiTheme="majorBidi" w:hAnsiTheme="majorBidi" w:cstheme="majorBidi"/>
          <w:noProof/>
          <w:sz w:val="24"/>
          <w:szCs w:val="24"/>
          <w:lang w:eastAsia="en-US"/>
        </w:rPr>
        <w:pict>
          <v:line id="_x0000_s1946" style="position:absolute;left:0;text-align:left;z-index:251787264" from="200.4pt,11.15pt" to="227.4pt,11.15pt">
            <v:stroke endarrow="block"/>
          </v:line>
        </w:pict>
      </w:r>
      <w:r w:rsidR="0095779F" w:rsidRPr="00ED7A25">
        <w:rPr>
          <w:rFonts w:asciiTheme="majorBidi" w:hAnsiTheme="majorBidi" w:cstheme="majorBidi"/>
          <w:sz w:val="24"/>
          <w:szCs w:val="24"/>
        </w:rPr>
        <w:t xml:space="preserve">  Amin</w:t>
      </w:r>
      <w:r w:rsidR="0095779F" w:rsidRPr="00ED7A25">
        <w:rPr>
          <w:rFonts w:asciiTheme="majorBidi" w:hAnsiTheme="majorBidi" w:cstheme="majorBidi"/>
          <w:sz w:val="24"/>
          <w:szCs w:val="24"/>
          <w:vertAlign w:val="subscript"/>
        </w:rPr>
        <w:t>2</w:t>
      </w:r>
      <w:r w:rsidR="0095779F" w:rsidRPr="00ED7A25">
        <w:rPr>
          <w:rFonts w:asciiTheme="majorBidi" w:hAnsiTheme="majorBidi" w:cstheme="majorBidi"/>
          <w:sz w:val="24"/>
          <w:szCs w:val="24"/>
        </w:rPr>
        <w:t xml:space="preserve"> = 0.8% (</w:t>
      </w:r>
      <w:proofErr w:type="spellStart"/>
      <w:r w:rsidR="0095779F" w:rsidRPr="00ED7A25">
        <w:rPr>
          <w:rFonts w:asciiTheme="majorBidi" w:hAnsiTheme="majorBidi" w:cstheme="majorBidi"/>
          <w:sz w:val="24"/>
          <w:szCs w:val="24"/>
        </w:rPr>
        <w:t>b.h</w:t>
      </w:r>
      <w:proofErr w:type="spellEnd"/>
      <w:r w:rsidR="0095779F" w:rsidRPr="00ED7A25">
        <w:rPr>
          <w:rFonts w:asciiTheme="majorBidi" w:hAnsiTheme="majorBidi" w:cstheme="majorBidi"/>
          <w:sz w:val="24"/>
          <w:szCs w:val="24"/>
        </w:rPr>
        <w:t xml:space="preserve">) = 0.8% (35x 35)             </w:t>
      </w:r>
      <w:r w:rsidR="0095779F" w:rsidRPr="00ED7A25">
        <w:rPr>
          <w:rFonts w:asciiTheme="majorBidi" w:hAnsiTheme="majorBidi" w:cstheme="majorBidi"/>
          <w:b/>
          <w:bCs/>
          <w:sz w:val="24"/>
          <w:szCs w:val="24"/>
        </w:rPr>
        <w:t>Amin</w:t>
      </w:r>
      <w:r w:rsidR="0095779F" w:rsidRPr="00ED7A25">
        <w:rPr>
          <w:rFonts w:asciiTheme="majorBidi" w:hAnsiTheme="majorBidi" w:cstheme="majorBidi"/>
          <w:b/>
          <w:bCs/>
          <w:sz w:val="24"/>
          <w:szCs w:val="24"/>
          <w:vertAlign w:val="subscript"/>
        </w:rPr>
        <w:t>2</w:t>
      </w:r>
      <w:r w:rsidR="0095779F" w:rsidRPr="00ED7A25">
        <w:rPr>
          <w:rFonts w:asciiTheme="majorBidi" w:hAnsiTheme="majorBidi" w:cstheme="majorBidi"/>
          <w:b/>
          <w:bCs/>
          <w:sz w:val="24"/>
          <w:szCs w:val="24"/>
        </w:rPr>
        <w:t xml:space="preserve"> = 9,8 Cm</w:t>
      </w:r>
      <w:r w:rsidR="0095779F" w:rsidRPr="00ED7A25">
        <w:rPr>
          <w:rFonts w:asciiTheme="majorBidi" w:hAnsiTheme="majorBidi" w:cstheme="majorBidi"/>
          <w:b/>
          <w:bCs/>
          <w:sz w:val="24"/>
          <w:szCs w:val="24"/>
          <w:vertAlign w:val="superscript"/>
        </w:rPr>
        <w:t>2</w:t>
      </w:r>
    </w:p>
    <w:p w:rsidR="0095779F" w:rsidRPr="00ED7A25" w:rsidRDefault="0095779F" w:rsidP="0095779F">
      <w:pPr>
        <w:spacing w:line="360" w:lineRule="auto"/>
        <w:rPr>
          <w:rFonts w:asciiTheme="majorBidi" w:hAnsiTheme="majorBidi" w:cstheme="majorBidi"/>
          <w:b/>
          <w:bCs/>
          <w:shadow/>
          <w:sz w:val="24"/>
          <w:szCs w:val="24"/>
          <w:vertAlign w:val="superscript"/>
        </w:rPr>
      </w:pPr>
      <w:r>
        <w:rPr>
          <w:rFonts w:asciiTheme="majorBidi" w:hAnsiTheme="majorBidi" w:cstheme="majorBidi"/>
          <w:sz w:val="24"/>
          <w:szCs w:val="24"/>
        </w:rPr>
        <w:t xml:space="preserve">   </w:t>
      </w:r>
      <w:r w:rsidRPr="00ED7A25">
        <w:rPr>
          <w:rFonts w:asciiTheme="majorBidi" w:hAnsiTheme="majorBidi" w:cstheme="majorBidi"/>
          <w:sz w:val="24"/>
          <w:szCs w:val="24"/>
        </w:rPr>
        <w:t xml:space="preserve">   A = max (</w:t>
      </w:r>
      <w:proofErr w:type="spellStart"/>
      <w:r w:rsidRPr="00ED7A25">
        <w:rPr>
          <w:rFonts w:asciiTheme="majorBidi" w:hAnsiTheme="majorBidi" w:cstheme="majorBidi"/>
          <w:sz w:val="24"/>
          <w:szCs w:val="24"/>
        </w:rPr>
        <w:t>A</w:t>
      </w:r>
      <w:r w:rsidRPr="00ED7A25">
        <w:rPr>
          <w:rFonts w:asciiTheme="majorBidi" w:hAnsiTheme="majorBidi" w:cstheme="majorBidi"/>
          <w:sz w:val="24"/>
          <w:szCs w:val="24"/>
          <w:vertAlign w:val="subscript"/>
        </w:rPr>
        <w:t>rob</w:t>
      </w:r>
      <w:proofErr w:type="spellEnd"/>
      <w:r w:rsidRPr="00ED7A25">
        <w:rPr>
          <w:rFonts w:asciiTheme="majorBidi" w:hAnsiTheme="majorBidi" w:cstheme="majorBidi"/>
          <w:sz w:val="24"/>
          <w:szCs w:val="24"/>
        </w:rPr>
        <w:t xml:space="preserve"> ; Amin</w:t>
      </w:r>
      <w:r w:rsidRPr="00ED7A25">
        <w:rPr>
          <w:rFonts w:asciiTheme="majorBidi" w:hAnsiTheme="majorBidi" w:cstheme="majorBidi"/>
          <w:sz w:val="24"/>
          <w:szCs w:val="24"/>
          <w:vertAlign w:val="subscript"/>
        </w:rPr>
        <w:t>1</w:t>
      </w:r>
      <w:r w:rsidRPr="00ED7A25">
        <w:rPr>
          <w:rFonts w:asciiTheme="majorBidi" w:hAnsiTheme="majorBidi" w:cstheme="majorBidi"/>
          <w:sz w:val="24"/>
          <w:szCs w:val="24"/>
        </w:rPr>
        <w:t>; Amin</w:t>
      </w:r>
      <w:r w:rsidRPr="00ED7A25">
        <w:rPr>
          <w:rFonts w:asciiTheme="majorBidi" w:hAnsiTheme="majorBidi" w:cstheme="majorBidi"/>
          <w:sz w:val="24"/>
          <w:szCs w:val="24"/>
          <w:vertAlign w:val="subscript"/>
        </w:rPr>
        <w:t>2</w:t>
      </w:r>
      <w:r w:rsidRPr="00ED7A25">
        <w:rPr>
          <w:rFonts w:asciiTheme="majorBidi" w:hAnsiTheme="majorBidi" w:cstheme="majorBidi"/>
          <w:sz w:val="24"/>
          <w:szCs w:val="24"/>
        </w:rPr>
        <w:t xml:space="preserve">)        </w:t>
      </w:r>
      <w:r w:rsidRPr="00ED7A25">
        <w:rPr>
          <w:rFonts w:asciiTheme="majorBidi" w:hAnsiTheme="majorBidi" w:cstheme="majorBidi"/>
          <w:b/>
          <w:bCs/>
          <w:shadow/>
          <w:sz w:val="24"/>
          <w:szCs w:val="24"/>
        </w:rPr>
        <w:t>A = 12,31 Cm</w:t>
      </w:r>
      <w:r w:rsidRPr="00ED7A25">
        <w:rPr>
          <w:rFonts w:asciiTheme="majorBidi" w:hAnsiTheme="majorBidi" w:cstheme="majorBidi"/>
          <w:b/>
          <w:bCs/>
          <w:shadow/>
          <w:sz w:val="24"/>
          <w:szCs w:val="24"/>
          <w:vertAlign w:val="superscript"/>
        </w:rPr>
        <w:t>2</w:t>
      </w:r>
    </w:p>
    <w:p w:rsidR="0095779F" w:rsidRPr="00ED7A25" w:rsidRDefault="0095779F" w:rsidP="0095779F">
      <w:pPr>
        <w:spacing w:line="360" w:lineRule="auto"/>
        <w:rPr>
          <w:rFonts w:asciiTheme="majorBidi" w:hAnsiTheme="majorBidi" w:cstheme="majorBidi"/>
          <w:b/>
          <w:bCs/>
          <w:shadow/>
          <w:sz w:val="24"/>
          <w:szCs w:val="24"/>
          <w:vertAlign w:val="superscript"/>
        </w:rPr>
      </w:pPr>
      <w:r w:rsidRPr="00ED7A25">
        <w:rPr>
          <w:rFonts w:asciiTheme="majorBidi" w:hAnsiTheme="majorBidi" w:cstheme="majorBidi"/>
          <w:b/>
          <w:bCs/>
          <w:sz w:val="24"/>
          <w:szCs w:val="24"/>
        </w:rPr>
        <w:t xml:space="preserve">Choix des armatures :         </w:t>
      </w:r>
      <w:r w:rsidRPr="00ED7A25">
        <w:rPr>
          <w:rFonts w:asciiTheme="majorBidi" w:hAnsiTheme="majorBidi" w:cstheme="majorBidi"/>
          <w:b/>
          <w:bCs/>
          <w:shadow/>
          <w:sz w:val="24"/>
          <w:szCs w:val="24"/>
        </w:rPr>
        <w:t>8 T 14             A =</w:t>
      </w:r>
      <w:r w:rsidRPr="00ED7A25">
        <w:rPr>
          <w:rFonts w:asciiTheme="majorBidi" w:hAnsiTheme="majorBidi" w:cstheme="majorBidi"/>
          <w:b/>
          <w:bCs/>
          <w:sz w:val="24"/>
          <w:szCs w:val="24"/>
        </w:rPr>
        <w:t xml:space="preserve"> </w:t>
      </w:r>
      <w:r w:rsidRPr="00ED7A25">
        <w:rPr>
          <w:rFonts w:asciiTheme="majorBidi" w:hAnsiTheme="majorBidi" w:cstheme="majorBidi"/>
          <w:b/>
          <w:bCs/>
          <w:shadow/>
          <w:sz w:val="24"/>
          <w:szCs w:val="24"/>
        </w:rPr>
        <w:t>12,31  Cm</w:t>
      </w:r>
      <w:r w:rsidRPr="00ED7A25">
        <w:rPr>
          <w:rFonts w:asciiTheme="majorBidi" w:hAnsiTheme="majorBidi" w:cstheme="majorBidi"/>
          <w:b/>
          <w:bCs/>
          <w:shadow/>
          <w:sz w:val="24"/>
          <w:szCs w:val="24"/>
          <w:vertAlign w:val="superscript"/>
        </w:rPr>
        <w:t>2</w:t>
      </w:r>
    </w:p>
    <w:p w:rsidR="0095779F" w:rsidRPr="00ED7A25" w:rsidRDefault="0095779F" w:rsidP="0095779F">
      <w:pPr>
        <w:spacing w:line="360" w:lineRule="auto"/>
        <w:rPr>
          <w:rFonts w:asciiTheme="majorBidi" w:hAnsiTheme="majorBidi" w:cstheme="majorBidi"/>
          <w:b/>
          <w:bCs/>
          <w:sz w:val="24"/>
          <w:szCs w:val="24"/>
        </w:rPr>
      </w:pPr>
      <w:r w:rsidRPr="00ED7A25">
        <w:rPr>
          <w:rFonts w:asciiTheme="majorBidi" w:hAnsiTheme="majorBidi" w:cstheme="majorBidi"/>
          <w:b/>
          <w:bCs/>
          <w:sz w:val="24"/>
          <w:szCs w:val="24"/>
        </w:rPr>
        <w:t>Vérification des armatures transversales </w:t>
      </w:r>
    </w:p>
    <w:p w:rsidR="0095779F" w:rsidRPr="00ED7A25" w:rsidRDefault="0095779F" w:rsidP="0095779F">
      <w:pPr>
        <w:spacing w:line="360" w:lineRule="auto"/>
        <w:rPr>
          <w:rFonts w:asciiTheme="majorBidi" w:hAnsiTheme="majorBidi" w:cstheme="majorBidi"/>
          <w:sz w:val="24"/>
          <w:szCs w:val="24"/>
        </w:rPr>
      </w:pPr>
      <w:r w:rsidRPr="00ED7A25">
        <w:rPr>
          <w:rFonts w:asciiTheme="majorBidi" w:hAnsiTheme="majorBidi" w:cstheme="majorBidi"/>
          <w:sz w:val="24"/>
          <w:szCs w:val="24"/>
          <w:u w:val="words" w:color="008000"/>
        </w:rPr>
        <w:t>Donc </w:t>
      </w:r>
      <w:r w:rsidRPr="00ED7A25">
        <w:rPr>
          <w:rFonts w:asciiTheme="majorBidi" w:hAnsiTheme="majorBidi" w:cstheme="majorBidi"/>
          <w:sz w:val="24"/>
          <w:szCs w:val="24"/>
        </w:rPr>
        <w:t xml:space="preserve">: </w:t>
      </w:r>
      <w:proofErr w:type="spellStart"/>
      <w:r w:rsidRPr="00ED7A25">
        <w:rPr>
          <w:rFonts w:asciiTheme="majorBidi" w:hAnsiTheme="majorBidi" w:cstheme="majorBidi"/>
          <w:b/>
          <w:sz w:val="24"/>
          <w:szCs w:val="24"/>
        </w:rPr>
        <w:t>At</w:t>
      </w:r>
      <w:proofErr w:type="spellEnd"/>
      <w:r w:rsidRPr="00ED7A25">
        <w:rPr>
          <w:rFonts w:asciiTheme="majorBidi" w:hAnsiTheme="majorBidi" w:cstheme="majorBidi"/>
          <w:b/>
          <w:sz w:val="24"/>
          <w:szCs w:val="24"/>
        </w:rPr>
        <w:t xml:space="preserve"> = 4</w:t>
      </w:r>
      <w:r w:rsidRPr="00ED7A25">
        <w:rPr>
          <w:rFonts w:asciiTheme="majorBidi" w:hAnsiTheme="majorBidi" w:cstheme="majorBidi"/>
          <w:b/>
          <w:sz w:val="24"/>
          <w:szCs w:val="24"/>
        </w:rPr>
        <w:sym w:font="Symbol" w:char="F046"/>
      </w:r>
      <w:r w:rsidRPr="00ED7A25">
        <w:rPr>
          <w:rFonts w:asciiTheme="majorBidi" w:hAnsiTheme="majorBidi" w:cstheme="majorBidi"/>
          <w:b/>
          <w:sz w:val="24"/>
          <w:szCs w:val="24"/>
        </w:rPr>
        <w:t>8 = 2.01 Cm</w:t>
      </w:r>
      <w:r w:rsidRPr="00ED7A25">
        <w:rPr>
          <w:rFonts w:asciiTheme="majorBidi" w:hAnsiTheme="majorBidi" w:cstheme="majorBidi"/>
          <w:b/>
          <w:sz w:val="24"/>
          <w:szCs w:val="24"/>
          <w:vertAlign w:val="superscript"/>
        </w:rPr>
        <w:t>2</w:t>
      </w:r>
      <w:r w:rsidRPr="00ED7A25">
        <w:rPr>
          <w:rFonts w:asciiTheme="majorBidi" w:hAnsiTheme="majorBidi" w:cstheme="majorBidi"/>
          <w:b/>
          <w:sz w:val="24"/>
          <w:szCs w:val="24"/>
        </w:rPr>
        <w:t xml:space="preserve"> Avec une nuance de FeE235</w:t>
      </w:r>
    </w:p>
    <w:p w:rsidR="0095779F" w:rsidRPr="00ED7A25" w:rsidRDefault="0095779F" w:rsidP="0095779F">
      <w:pPr>
        <w:spacing w:line="360" w:lineRule="auto"/>
        <w:rPr>
          <w:rFonts w:asciiTheme="majorBidi" w:hAnsiTheme="majorBidi" w:cstheme="majorBidi"/>
          <w:sz w:val="24"/>
          <w:szCs w:val="24"/>
        </w:rPr>
      </w:pPr>
      <w:r w:rsidRPr="00ED7A25">
        <w:rPr>
          <w:rFonts w:asciiTheme="majorBidi" w:hAnsiTheme="majorBidi" w:cstheme="majorBidi"/>
          <w:b/>
          <w:sz w:val="24"/>
          <w:szCs w:val="24"/>
        </w:rPr>
        <w:t xml:space="preserve">            </w:t>
      </w:r>
      <w:proofErr w:type="spellStart"/>
      <w:r w:rsidRPr="00ED7A25">
        <w:rPr>
          <w:rFonts w:asciiTheme="majorBidi" w:hAnsiTheme="majorBidi" w:cstheme="majorBidi"/>
          <w:b/>
          <w:sz w:val="24"/>
          <w:szCs w:val="24"/>
        </w:rPr>
        <w:t>At</w:t>
      </w:r>
      <w:proofErr w:type="spellEnd"/>
      <w:r w:rsidRPr="00ED7A25">
        <w:rPr>
          <w:rFonts w:asciiTheme="majorBidi" w:hAnsiTheme="majorBidi" w:cstheme="majorBidi"/>
          <w:b/>
          <w:sz w:val="24"/>
          <w:szCs w:val="24"/>
        </w:rPr>
        <w:t xml:space="preserve"> = 4</w:t>
      </w:r>
      <w:r w:rsidRPr="00ED7A25">
        <w:rPr>
          <w:rFonts w:asciiTheme="majorBidi" w:hAnsiTheme="majorBidi" w:cstheme="majorBidi"/>
          <w:b/>
          <w:sz w:val="24"/>
          <w:szCs w:val="24"/>
        </w:rPr>
        <w:sym w:font="Symbol" w:char="F046"/>
      </w:r>
      <w:r w:rsidRPr="00ED7A25">
        <w:rPr>
          <w:rFonts w:asciiTheme="majorBidi" w:hAnsiTheme="majorBidi" w:cstheme="majorBidi"/>
          <w:b/>
          <w:sz w:val="24"/>
          <w:szCs w:val="24"/>
        </w:rPr>
        <w:t>6 = 1,13 Cm</w:t>
      </w:r>
      <w:r w:rsidRPr="00ED7A25">
        <w:rPr>
          <w:rFonts w:asciiTheme="majorBidi" w:hAnsiTheme="majorBidi" w:cstheme="majorBidi"/>
          <w:b/>
          <w:sz w:val="24"/>
          <w:szCs w:val="24"/>
          <w:vertAlign w:val="superscript"/>
        </w:rPr>
        <w:t>2</w:t>
      </w:r>
      <w:r w:rsidRPr="00ED7A25">
        <w:rPr>
          <w:rFonts w:asciiTheme="majorBidi" w:hAnsiTheme="majorBidi" w:cstheme="majorBidi"/>
          <w:b/>
          <w:sz w:val="24"/>
          <w:szCs w:val="24"/>
        </w:rPr>
        <w:t xml:space="preserve"> Avec une nuance de FeE235</w:t>
      </w:r>
    </w:p>
    <w:p w:rsidR="0095779F" w:rsidRPr="00ED7A25" w:rsidRDefault="0095779F" w:rsidP="0095779F">
      <w:pPr>
        <w:spacing w:line="360" w:lineRule="auto"/>
        <w:rPr>
          <w:rFonts w:asciiTheme="majorBidi" w:hAnsiTheme="majorBidi" w:cstheme="majorBidi"/>
          <w:b/>
          <w:bCs/>
          <w:sz w:val="24"/>
          <w:szCs w:val="24"/>
        </w:rPr>
      </w:pPr>
      <w:r w:rsidRPr="00ED7A25">
        <w:rPr>
          <w:rFonts w:asciiTheme="majorBidi" w:hAnsiTheme="majorBidi" w:cstheme="majorBidi"/>
          <w:b/>
          <w:bCs/>
          <w:sz w:val="24"/>
          <w:szCs w:val="24"/>
        </w:rPr>
        <w:t>Espacement selon le RPA99 :</w:t>
      </w:r>
    </w:p>
    <w:p w:rsidR="0095779F" w:rsidRPr="00ED7A25" w:rsidRDefault="0095779F" w:rsidP="0095779F">
      <w:pPr>
        <w:spacing w:line="360" w:lineRule="auto"/>
        <w:ind w:left="585"/>
        <w:rPr>
          <w:rFonts w:asciiTheme="majorBidi" w:hAnsiTheme="majorBidi" w:cstheme="majorBidi"/>
          <w:sz w:val="24"/>
          <w:szCs w:val="24"/>
        </w:rPr>
      </w:pPr>
      <w:r w:rsidRPr="00ED7A25">
        <w:rPr>
          <w:rFonts w:asciiTheme="majorBidi" w:hAnsiTheme="majorBidi" w:cstheme="majorBidi"/>
          <w:sz w:val="24"/>
          <w:szCs w:val="24"/>
        </w:rPr>
        <w:t xml:space="preserve">- </w:t>
      </w:r>
      <w:r w:rsidRPr="00ED7A25">
        <w:rPr>
          <w:rFonts w:asciiTheme="majorBidi" w:hAnsiTheme="majorBidi" w:cstheme="majorBidi"/>
          <w:b/>
          <w:bCs/>
          <w:sz w:val="24"/>
          <w:szCs w:val="24"/>
        </w:rPr>
        <w:t xml:space="preserve"> zone courante :</w:t>
      </w:r>
      <w:r w:rsidRPr="00ED7A25">
        <w:rPr>
          <w:rFonts w:asciiTheme="majorBidi" w:hAnsiTheme="majorBidi" w:cstheme="majorBidi"/>
          <w:sz w:val="24"/>
          <w:szCs w:val="24"/>
        </w:rPr>
        <w:t xml:space="preserve">  </w:t>
      </w:r>
    </w:p>
    <w:p w:rsidR="0095779F" w:rsidRPr="00ED7A25" w:rsidRDefault="0095779F" w:rsidP="0095779F">
      <w:pPr>
        <w:spacing w:line="360" w:lineRule="auto"/>
        <w:rPr>
          <w:rFonts w:asciiTheme="majorBidi" w:hAnsiTheme="majorBidi" w:cstheme="majorBidi"/>
          <w:sz w:val="24"/>
          <w:szCs w:val="24"/>
        </w:rPr>
      </w:pPr>
      <w:r w:rsidRPr="00ED7A25">
        <w:rPr>
          <w:rFonts w:asciiTheme="majorBidi" w:hAnsiTheme="majorBidi" w:cstheme="majorBidi"/>
          <w:sz w:val="24"/>
          <w:szCs w:val="24"/>
        </w:rPr>
        <w:t xml:space="preserve">On prendra : </w:t>
      </w:r>
      <w:r w:rsidRPr="00ED7A25">
        <w:rPr>
          <w:rFonts w:asciiTheme="majorBidi" w:hAnsiTheme="majorBidi" w:cstheme="majorBidi"/>
          <w:sz w:val="24"/>
          <w:szCs w:val="24"/>
        </w:rPr>
        <w:sym w:font="Symbol" w:char="F064"/>
      </w:r>
      <w:r w:rsidRPr="00ED7A25">
        <w:rPr>
          <w:rFonts w:asciiTheme="majorBidi" w:hAnsiTheme="majorBidi" w:cstheme="majorBidi"/>
          <w:sz w:val="24"/>
          <w:szCs w:val="24"/>
        </w:rPr>
        <w:t xml:space="preserve">t </w:t>
      </w:r>
      <w:r w:rsidRPr="00ED7A25">
        <w:rPr>
          <w:rFonts w:asciiTheme="majorBidi" w:hAnsiTheme="majorBidi" w:cstheme="majorBidi"/>
          <w:sz w:val="24"/>
          <w:szCs w:val="24"/>
        </w:rPr>
        <w:sym w:font="Symbol" w:char="F03D"/>
      </w:r>
      <w:r w:rsidRPr="00ED7A25">
        <w:rPr>
          <w:rFonts w:asciiTheme="majorBidi" w:hAnsiTheme="majorBidi" w:cstheme="majorBidi"/>
          <w:sz w:val="24"/>
          <w:szCs w:val="24"/>
        </w:rPr>
        <w:t xml:space="preserve"> </w:t>
      </w:r>
      <w:smartTag w:uri="urn:schemas-microsoft-com:office:smarttags" w:element="metricconverter">
        <w:smartTagPr>
          <w:attr w:name="ProductID" w:val="15 Cm"/>
        </w:smartTagPr>
        <w:r w:rsidRPr="00ED7A25">
          <w:rPr>
            <w:rFonts w:asciiTheme="majorBidi" w:hAnsiTheme="majorBidi" w:cstheme="majorBidi"/>
            <w:sz w:val="24"/>
            <w:szCs w:val="24"/>
          </w:rPr>
          <w:t>15 Cm</w:t>
        </w:r>
      </w:smartTag>
    </w:p>
    <w:p w:rsidR="0095779F" w:rsidRPr="00ED7A25" w:rsidRDefault="0095779F" w:rsidP="0095779F">
      <w:pPr>
        <w:spacing w:line="360" w:lineRule="auto"/>
        <w:rPr>
          <w:rFonts w:asciiTheme="majorBidi" w:hAnsiTheme="majorBidi" w:cstheme="majorBidi"/>
          <w:sz w:val="24"/>
          <w:szCs w:val="24"/>
          <w:lang w:val="en-GB"/>
        </w:rPr>
      </w:pPr>
      <w:r w:rsidRPr="00ED7A25">
        <w:rPr>
          <w:rFonts w:asciiTheme="majorBidi" w:hAnsiTheme="majorBidi" w:cstheme="majorBidi"/>
          <w:sz w:val="24"/>
          <w:szCs w:val="24"/>
          <w:lang w:val="en-GB"/>
        </w:rPr>
        <w:t xml:space="preserve">        - </w:t>
      </w:r>
      <w:r w:rsidRPr="00ED7A25">
        <w:rPr>
          <w:rFonts w:asciiTheme="majorBidi" w:hAnsiTheme="majorBidi" w:cstheme="majorBidi"/>
          <w:b/>
          <w:bCs/>
          <w:sz w:val="24"/>
          <w:szCs w:val="24"/>
          <w:lang w:val="en-GB"/>
        </w:rPr>
        <w:t xml:space="preserve">Zone </w:t>
      </w:r>
      <w:proofErr w:type="spellStart"/>
      <w:proofErr w:type="gramStart"/>
      <w:r w:rsidRPr="00ED7A25">
        <w:rPr>
          <w:rFonts w:asciiTheme="majorBidi" w:hAnsiTheme="majorBidi" w:cstheme="majorBidi"/>
          <w:b/>
          <w:bCs/>
          <w:sz w:val="24"/>
          <w:szCs w:val="24"/>
          <w:lang w:val="en-GB"/>
        </w:rPr>
        <w:t>nodale</w:t>
      </w:r>
      <w:proofErr w:type="spellEnd"/>
      <w:r w:rsidRPr="00ED7A25">
        <w:rPr>
          <w:rFonts w:asciiTheme="majorBidi" w:hAnsiTheme="majorBidi" w:cstheme="majorBidi"/>
          <w:b/>
          <w:bCs/>
          <w:sz w:val="24"/>
          <w:szCs w:val="24"/>
          <w:lang w:val="en-GB"/>
        </w:rPr>
        <w:t> :</w:t>
      </w:r>
      <w:proofErr w:type="gramEnd"/>
      <w:r w:rsidRPr="00ED7A25">
        <w:rPr>
          <w:rFonts w:asciiTheme="majorBidi" w:hAnsiTheme="majorBidi" w:cstheme="majorBidi"/>
          <w:sz w:val="24"/>
          <w:szCs w:val="24"/>
          <w:lang w:val="en-GB"/>
        </w:rPr>
        <w:t xml:space="preserve"> </w:t>
      </w:r>
    </w:p>
    <w:p w:rsidR="0095779F" w:rsidRPr="00ED7A25" w:rsidRDefault="0095779F" w:rsidP="0095779F">
      <w:pPr>
        <w:spacing w:line="360" w:lineRule="auto"/>
        <w:rPr>
          <w:rFonts w:asciiTheme="majorBidi" w:hAnsiTheme="majorBidi" w:cstheme="majorBidi"/>
          <w:sz w:val="24"/>
          <w:szCs w:val="24"/>
        </w:rPr>
      </w:pPr>
      <w:r w:rsidRPr="00ED7A25">
        <w:rPr>
          <w:rFonts w:asciiTheme="majorBidi" w:hAnsiTheme="majorBidi" w:cstheme="majorBidi"/>
          <w:sz w:val="24"/>
          <w:szCs w:val="24"/>
        </w:rPr>
        <w:t xml:space="preserve">On prendra : </w:t>
      </w:r>
      <w:r w:rsidRPr="00ED7A25">
        <w:rPr>
          <w:rFonts w:asciiTheme="majorBidi" w:hAnsiTheme="majorBidi" w:cstheme="majorBidi"/>
          <w:sz w:val="24"/>
          <w:szCs w:val="24"/>
        </w:rPr>
        <w:sym w:font="Symbol" w:char="F064"/>
      </w:r>
      <w:r w:rsidRPr="00ED7A25">
        <w:rPr>
          <w:rFonts w:asciiTheme="majorBidi" w:hAnsiTheme="majorBidi" w:cstheme="majorBidi"/>
          <w:sz w:val="24"/>
          <w:szCs w:val="24"/>
        </w:rPr>
        <w:t xml:space="preserve">t = </w:t>
      </w:r>
      <w:smartTag w:uri="urn:schemas-microsoft-com:office:smarttags" w:element="metricconverter">
        <w:smartTagPr>
          <w:attr w:name="ProductID" w:val="10 cm"/>
        </w:smartTagPr>
        <w:r w:rsidRPr="00ED7A25">
          <w:rPr>
            <w:rFonts w:asciiTheme="majorBidi" w:hAnsiTheme="majorBidi" w:cstheme="majorBidi"/>
            <w:sz w:val="24"/>
            <w:szCs w:val="24"/>
          </w:rPr>
          <w:t>10 Cm</w:t>
        </w:r>
      </w:smartTag>
    </w:p>
    <w:p w:rsidR="0095779F" w:rsidRPr="00ED7A25" w:rsidRDefault="0095779F" w:rsidP="0095779F">
      <w:pPr>
        <w:spacing w:line="360" w:lineRule="auto"/>
        <w:rPr>
          <w:rFonts w:asciiTheme="majorBidi" w:hAnsiTheme="majorBidi" w:cstheme="majorBidi"/>
          <w:sz w:val="24"/>
          <w:szCs w:val="24"/>
        </w:rPr>
      </w:pPr>
      <w:r w:rsidRPr="00ED7A25">
        <w:rPr>
          <w:rFonts w:asciiTheme="majorBidi" w:hAnsiTheme="majorBidi" w:cstheme="majorBidi"/>
          <w:b/>
          <w:bCs/>
          <w:sz w:val="24"/>
          <w:szCs w:val="24"/>
        </w:rPr>
        <w:t>Longueur de recouvrement :</w:t>
      </w:r>
      <w:r w:rsidRPr="00ED7A25">
        <w:rPr>
          <w:rFonts w:asciiTheme="majorBidi" w:hAnsiTheme="majorBidi" w:cstheme="majorBidi"/>
          <w:sz w:val="24"/>
          <w:szCs w:val="24"/>
        </w:rPr>
        <w:t xml:space="preserve"> </w:t>
      </w:r>
    </w:p>
    <w:p w:rsidR="0095779F" w:rsidRPr="00ED7A25" w:rsidRDefault="0095779F" w:rsidP="0095779F">
      <w:pPr>
        <w:spacing w:line="360" w:lineRule="auto"/>
        <w:rPr>
          <w:rFonts w:asciiTheme="majorBidi" w:hAnsiTheme="majorBidi" w:cstheme="majorBidi"/>
          <w:b/>
          <w:sz w:val="24"/>
          <w:szCs w:val="24"/>
        </w:rPr>
      </w:pPr>
      <w:r w:rsidRPr="00ED7A25">
        <w:rPr>
          <w:rFonts w:asciiTheme="majorBidi" w:hAnsiTheme="majorBidi" w:cstheme="majorBidi"/>
          <w:sz w:val="24"/>
          <w:szCs w:val="24"/>
        </w:rPr>
        <w:t xml:space="preserve"> </w:t>
      </w:r>
      <w:proofErr w:type="spellStart"/>
      <w:r w:rsidRPr="00ED7A25">
        <w:rPr>
          <w:rFonts w:asciiTheme="majorBidi" w:hAnsiTheme="majorBidi" w:cstheme="majorBidi"/>
          <w:sz w:val="24"/>
          <w:szCs w:val="24"/>
        </w:rPr>
        <w:t>Lr</w:t>
      </w:r>
      <w:proofErr w:type="spellEnd"/>
      <w:r w:rsidRPr="00ED7A25">
        <w:rPr>
          <w:rFonts w:asciiTheme="majorBidi" w:hAnsiTheme="majorBidi" w:cstheme="majorBidi"/>
          <w:sz w:val="24"/>
          <w:szCs w:val="24"/>
        </w:rPr>
        <w:t xml:space="preserve"> = 40 x </w:t>
      </w:r>
      <w:r w:rsidRPr="00ED7A25">
        <w:rPr>
          <w:rFonts w:asciiTheme="majorBidi" w:hAnsiTheme="majorBidi" w:cstheme="majorBidi"/>
          <w:sz w:val="24"/>
          <w:szCs w:val="24"/>
        </w:rPr>
        <w:sym w:font="Symbol" w:char="F046"/>
      </w:r>
      <w:r w:rsidRPr="00ED7A25">
        <w:rPr>
          <w:rFonts w:asciiTheme="majorBidi" w:hAnsiTheme="majorBidi" w:cstheme="majorBidi"/>
          <w:sz w:val="24"/>
          <w:szCs w:val="24"/>
          <w:vertAlign w:val="subscript"/>
        </w:rPr>
        <w:t>L</w:t>
      </w:r>
      <w:r w:rsidRPr="00ED7A25">
        <w:rPr>
          <w:rFonts w:asciiTheme="majorBidi" w:hAnsiTheme="majorBidi" w:cstheme="majorBidi"/>
          <w:sz w:val="24"/>
          <w:szCs w:val="24"/>
        </w:rPr>
        <w:t xml:space="preserve">  = 40 x 1.4Cm   </w:t>
      </w:r>
      <w:r w:rsidRPr="00ED7A25">
        <w:rPr>
          <w:rFonts w:asciiTheme="majorBidi" w:hAnsiTheme="majorBidi" w:cstheme="majorBidi"/>
          <w:sz w:val="24"/>
          <w:szCs w:val="24"/>
          <w:u w:val="single"/>
        </w:rPr>
        <w:t>On prend</w:t>
      </w:r>
      <w:r w:rsidRPr="00ED7A25">
        <w:rPr>
          <w:rFonts w:asciiTheme="majorBidi" w:hAnsiTheme="majorBidi" w:cstheme="majorBidi"/>
          <w:sz w:val="24"/>
          <w:szCs w:val="24"/>
        </w:rPr>
        <w:t> </w:t>
      </w:r>
      <w:proofErr w:type="gramStart"/>
      <w:r w:rsidRPr="00ED7A25">
        <w:rPr>
          <w:rFonts w:asciiTheme="majorBidi" w:hAnsiTheme="majorBidi" w:cstheme="majorBidi"/>
          <w:sz w:val="24"/>
          <w:szCs w:val="24"/>
        </w:rPr>
        <w:t xml:space="preserve">:  </w:t>
      </w:r>
      <w:r w:rsidRPr="00ED7A25">
        <w:rPr>
          <w:rFonts w:asciiTheme="majorBidi" w:hAnsiTheme="majorBidi" w:cstheme="majorBidi"/>
          <w:b/>
          <w:sz w:val="24"/>
          <w:szCs w:val="24"/>
        </w:rPr>
        <w:t>L</w:t>
      </w:r>
      <w:proofErr w:type="gramEnd"/>
      <w:r w:rsidRPr="00ED7A25">
        <w:rPr>
          <w:rFonts w:asciiTheme="majorBidi" w:hAnsiTheme="majorBidi" w:cstheme="majorBidi"/>
          <w:b/>
          <w:sz w:val="24"/>
          <w:szCs w:val="24"/>
        </w:rPr>
        <w:t xml:space="preserve"> = </w:t>
      </w:r>
      <w:smartTag w:uri="urn:schemas-microsoft-com:office:smarttags" w:element="metricconverter">
        <w:smartTagPr>
          <w:attr w:name="ProductID" w:val="60 cm"/>
        </w:smartTagPr>
        <w:r w:rsidRPr="00ED7A25">
          <w:rPr>
            <w:rFonts w:asciiTheme="majorBidi" w:hAnsiTheme="majorBidi" w:cstheme="majorBidi"/>
            <w:b/>
            <w:sz w:val="24"/>
            <w:szCs w:val="24"/>
          </w:rPr>
          <w:t>60 Cm</w:t>
        </w:r>
      </w:smartTag>
    </w:p>
    <w:p w:rsidR="0095779F" w:rsidRPr="00ED7A25" w:rsidRDefault="0095779F" w:rsidP="0095779F">
      <w:pPr>
        <w:spacing w:line="360" w:lineRule="auto"/>
        <w:rPr>
          <w:rFonts w:asciiTheme="majorBidi" w:hAnsiTheme="majorBidi" w:cstheme="majorBidi"/>
          <w:color w:val="000000"/>
          <w:sz w:val="24"/>
          <w:szCs w:val="24"/>
        </w:rPr>
      </w:pPr>
    </w:p>
    <w:p w:rsidR="0095779F" w:rsidRPr="00ED7A25" w:rsidRDefault="0095779F" w:rsidP="0095779F">
      <w:pPr>
        <w:spacing w:line="360" w:lineRule="auto"/>
        <w:rPr>
          <w:rFonts w:asciiTheme="majorBidi" w:hAnsiTheme="majorBidi" w:cstheme="majorBidi"/>
          <w:color w:val="000000"/>
          <w:sz w:val="24"/>
          <w:szCs w:val="24"/>
        </w:rPr>
      </w:pPr>
    </w:p>
    <w:p w:rsidR="0095779F" w:rsidRPr="00ED7A25" w:rsidRDefault="0095779F" w:rsidP="0095779F">
      <w:pPr>
        <w:spacing w:line="360" w:lineRule="auto"/>
        <w:rPr>
          <w:rFonts w:asciiTheme="majorBidi" w:hAnsiTheme="majorBidi" w:cstheme="majorBidi"/>
          <w:color w:val="000000"/>
          <w:sz w:val="24"/>
          <w:szCs w:val="24"/>
        </w:rPr>
      </w:pPr>
    </w:p>
    <w:p w:rsidR="0095779F" w:rsidRPr="00ED7A25" w:rsidRDefault="0095779F" w:rsidP="0095779F">
      <w:pPr>
        <w:pStyle w:val="Corpsdetexte"/>
        <w:rPr>
          <w:rFonts w:asciiTheme="majorBidi" w:hAnsiTheme="majorBidi" w:cstheme="majorBidi"/>
          <w:b/>
          <w:bCs/>
          <w:color w:val="000000"/>
          <w:sz w:val="24"/>
          <w:szCs w:val="24"/>
        </w:rPr>
      </w:pPr>
    </w:p>
    <w:p w:rsidR="0095779F" w:rsidRPr="00222179" w:rsidRDefault="0095779F" w:rsidP="0095779F">
      <w:pPr>
        <w:jc w:val="center"/>
        <w:rPr>
          <w:rFonts w:asciiTheme="majorBidi" w:hAnsiTheme="majorBidi" w:cstheme="majorBidi"/>
          <w:b/>
          <w:color w:val="4F81BD" w:themeColor="accent1"/>
          <w:sz w:val="32"/>
          <w:szCs w:val="32"/>
        </w:rPr>
      </w:pPr>
      <w:r w:rsidRPr="00222179">
        <w:rPr>
          <w:rFonts w:asciiTheme="majorBidi" w:hAnsiTheme="majorBidi" w:cstheme="majorBidi"/>
          <w:b/>
          <w:color w:val="4F81BD" w:themeColor="accent1"/>
          <w:sz w:val="32"/>
          <w:szCs w:val="32"/>
        </w:rPr>
        <w:lastRenderedPageBreak/>
        <w:t>Voile périphérique :</w:t>
      </w:r>
    </w:p>
    <w:p w:rsidR="0095779F" w:rsidRPr="00555D5A" w:rsidRDefault="0095779F" w:rsidP="00555D5A">
      <w:pPr>
        <w:pStyle w:val="Corpsdetexte"/>
        <w:spacing w:line="360" w:lineRule="auto"/>
        <w:rPr>
          <w:rFonts w:asciiTheme="majorBidi" w:hAnsiTheme="majorBidi" w:cstheme="majorBidi"/>
          <w:b/>
          <w:bCs/>
          <w:color w:val="4F81BD" w:themeColor="accent1"/>
          <w:sz w:val="28"/>
          <w:szCs w:val="28"/>
        </w:rPr>
      </w:pPr>
      <w:proofErr w:type="gramStart"/>
      <w:r w:rsidRPr="00555D5A">
        <w:rPr>
          <w:b/>
          <w:bCs/>
          <w:color w:val="4F81BD" w:themeColor="accent1"/>
          <w:sz w:val="28"/>
          <w:szCs w:val="28"/>
        </w:rPr>
        <w:t>1.Ferraillage</w:t>
      </w:r>
      <w:proofErr w:type="gramEnd"/>
      <w:r w:rsidRPr="00555D5A">
        <w:rPr>
          <w:b/>
          <w:bCs/>
          <w:color w:val="4F81BD" w:themeColor="accent1"/>
          <w:sz w:val="28"/>
          <w:szCs w:val="28"/>
        </w:rPr>
        <w:t xml:space="preserve"> des voiles :</w:t>
      </w:r>
    </w:p>
    <w:p w:rsidR="0095779F" w:rsidRPr="00555D5A" w:rsidRDefault="0095779F" w:rsidP="00555D5A">
      <w:pPr>
        <w:pStyle w:val="Corpsdetexte"/>
        <w:spacing w:line="360" w:lineRule="auto"/>
        <w:rPr>
          <w:b/>
          <w:bCs/>
          <w:color w:val="4F81BD" w:themeColor="accent1"/>
          <w:sz w:val="28"/>
          <w:szCs w:val="28"/>
        </w:rPr>
      </w:pPr>
      <w:r w:rsidRPr="00555D5A">
        <w:rPr>
          <w:b/>
          <w:bCs/>
          <w:color w:val="4F81BD" w:themeColor="accent1"/>
          <w:sz w:val="28"/>
          <w:szCs w:val="28"/>
        </w:rPr>
        <w:t>1.1Stabilité des constructions vis-à-vis les charges latérales :</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         Du point de vue de la stabilité sous charges horizontales (vent, séisme), on distingue différents  types des structures en béton armé :</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       - Structures auto stables</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       - Structure contreventée par voiles.</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 Dans notre projet, la structure est contreventée par des voiles et portiques  appelés contreventement, dont le but est d’assurer la stabilité (et la rigidité) de l’ouvrage vis à vis des charges horizontales.</w:t>
      </w:r>
    </w:p>
    <w:p w:rsidR="0095779F" w:rsidRPr="00555D5A" w:rsidRDefault="0095779F" w:rsidP="00555D5A">
      <w:pPr>
        <w:pStyle w:val="Corpsdetexte"/>
        <w:spacing w:line="360" w:lineRule="auto"/>
        <w:rPr>
          <w:color w:val="4F81BD" w:themeColor="accent1"/>
          <w:sz w:val="28"/>
          <w:szCs w:val="28"/>
        </w:rPr>
      </w:pPr>
      <w:r w:rsidRPr="00555D5A">
        <w:rPr>
          <w:b/>
          <w:bCs/>
          <w:color w:val="4F81BD" w:themeColor="accent1"/>
          <w:sz w:val="28"/>
          <w:szCs w:val="28"/>
        </w:rPr>
        <w:t>1.2Rôle de contreventement</w:t>
      </w:r>
      <w:r w:rsidRPr="00555D5A">
        <w:rPr>
          <w:color w:val="4F81BD" w:themeColor="accent1"/>
          <w:sz w:val="28"/>
          <w:szCs w:val="28"/>
        </w:rPr>
        <w:t> :</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     Le contreventement a donc principalement pour objet :</w:t>
      </w:r>
    </w:p>
    <w:p w:rsidR="0095779F" w:rsidRPr="00555D5A" w:rsidRDefault="0095779F" w:rsidP="00555D5A">
      <w:pPr>
        <w:pStyle w:val="Corpsdetexte"/>
        <w:spacing w:line="360" w:lineRule="auto"/>
        <w:rPr>
          <w:color w:val="000000"/>
          <w:sz w:val="24"/>
          <w:szCs w:val="24"/>
        </w:rPr>
      </w:pPr>
      <w:r w:rsidRPr="00555D5A">
        <w:rPr>
          <w:color w:val="000000"/>
          <w:sz w:val="24"/>
          <w:szCs w:val="24"/>
        </w:rPr>
        <w:sym w:font="Wingdings" w:char="F0FC"/>
      </w:r>
      <w:r w:rsidRPr="00555D5A">
        <w:rPr>
          <w:color w:val="000000"/>
          <w:sz w:val="24"/>
          <w:szCs w:val="24"/>
        </w:rPr>
        <w:t xml:space="preserve"> Assurer la stabilité des constructions non auto stable vis à vis des charges horizontales et     de les transmettre jusqu’au sol. </w:t>
      </w:r>
    </w:p>
    <w:p w:rsidR="0095779F" w:rsidRPr="00555D5A" w:rsidRDefault="0095779F" w:rsidP="00555D5A">
      <w:pPr>
        <w:pStyle w:val="Corpsdetexte"/>
        <w:spacing w:line="360" w:lineRule="auto"/>
        <w:rPr>
          <w:color w:val="000000"/>
          <w:sz w:val="24"/>
          <w:szCs w:val="24"/>
        </w:rPr>
      </w:pPr>
      <w:r w:rsidRPr="00555D5A">
        <w:rPr>
          <w:color w:val="000000"/>
          <w:sz w:val="24"/>
          <w:szCs w:val="24"/>
        </w:rPr>
        <w:sym w:font="Wingdings" w:char="F0FC"/>
      </w:r>
      <w:r w:rsidRPr="00555D5A">
        <w:rPr>
          <w:color w:val="000000"/>
          <w:sz w:val="24"/>
          <w:szCs w:val="24"/>
        </w:rPr>
        <w:t xml:space="preserve">  De raidir les constructions, car les déformations excessives de la structure sont source de dommages aux éléments non structuraux et à l’équipement.</w:t>
      </w:r>
    </w:p>
    <w:p w:rsidR="0095779F" w:rsidRPr="00555D5A" w:rsidRDefault="0095779F" w:rsidP="00555D5A">
      <w:pPr>
        <w:pStyle w:val="Corpsdetexte"/>
        <w:spacing w:line="360" w:lineRule="auto"/>
        <w:rPr>
          <w:color w:val="000000"/>
          <w:sz w:val="24"/>
          <w:szCs w:val="24"/>
        </w:rPr>
      </w:pPr>
      <w:r w:rsidRPr="00555D5A">
        <w:rPr>
          <w:color w:val="000000"/>
          <w:sz w:val="24"/>
          <w:szCs w:val="24"/>
        </w:rPr>
        <w:t>–3. Ferraillage des voiles</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    Les voiles seront calculés en flexion composée sous l’effet des sollicitations qui les engendrent, le moment fléchissant et l’effort normal  sont déterminés selon les combinaisons comprenant la charge permanente, d’exploitation ainsi que les charges sismiques.</w:t>
      </w:r>
    </w:p>
    <w:p w:rsidR="0095779F" w:rsidRPr="00555D5A" w:rsidRDefault="0095779F" w:rsidP="00555D5A">
      <w:pPr>
        <w:pStyle w:val="Corpsdetexte"/>
        <w:spacing w:line="360" w:lineRule="auto"/>
        <w:rPr>
          <w:b/>
          <w:bCs/>
          <w:color w:val="4F81BD" w:themeColor="accent1"/>
          <w:sz w:val="28"/>
          <w:szCs w:val="28"/>
        </w:rPr>
      </w:pPr>
      <w:r w:rsidRPr="00555D5A">
        <w:rPr>
          <w:b/>
          <w:bCs/>
          <w:color w:val="4F81BD" w:themeColor="accent1"/>
          <w:sz w:val="28"/>
          <w:szCs w:val="28"/>
        </w:rPr>
        <w:t xml:space="preserve"> 1.3combinaison </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Selon le règlement parasismique Algérienne (RPA 99) les combinaisons à considérer dons notre cas (voiles) </w:t>
      </w:r>
      <w:proofErr w:type="gramStart"/>
      <w:r w:rsidRPr="00555D5A">
        <w:rPr>
          <w:color w:val="000000"/>
          <w:sz w:val="24"/>
          <w:szCs w:val="24"/>
        </w:rPr>
        <w:t>sont</w:t>
      </w:r>
      <w:proofErr w:type="gramEnd"/>
      <w:r w:rsidRPr="00555D5A">
        <w:rPr>
          <w:color w:val="000000"/>
          <w:sz w:val="24"/>
          <w:szCs w:val="24"/>
        </w:rPr>
        <w:t xml:space="preserve"> les suivants :                     </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 </w:t>
      </w:r>
      <w:r w:rsidRPr="00555D5A">
        <w:rPr>
          <w:color w:val="000000"/>
          <w:position w:val="-10"/>
          <w:sz w:val="24"/>
          <w:szCs w:val="24"/>
        </w:rPr>
        <w:object w:dxaOrig="1040" w:dyaOrig="320">
          <v:shape id="_x0000_i1347" type="#_x0000_t75" style="width:51.75pt;height:15.75pt" o:ole="">
            <v:imagedata r:id="rId677" o:title=""/>
          </v:shape>
          <o:OLEObject Type="Embed" ProgID="Equation.3" ShapeID="_x0000_i1347" DrawAspect="Content" ObjectID="_1662191345" r:id="rId678"/>
        </w:object>
      </w:r>
    </w:p>
    <w:p w:rsidR="0095779F" w:rsidRPr="00555D5A" w:rsidRDefault="0095779F" w:rsidP="00555D5A">
      <w:pPr>
        <w:pStyle w:val="Corpsdetexte"/>
        <w:spacing w:line="360" w:lineRule="auto"/>
        <w:rPr>
          <w:color w:val="000000"/>
          <w:sz w:val="24"/>
          <w:szCs w:val="24"/>
        </w:rPr>
      </w:pPr>
      <w:r w:rsidRPr="00555D5A">
        <w:rPr>
          <w:color w:val="000000"/>
          <w:position w:val="-6"/>
          <w:sz w:val="24"/>
          <w:szCs w:val="24"/>
        </w:rPr>
        <w:object w:dxaOrig="940" w:dyaOrig="279">
          <v:shape id="_x0000_i1348" type="#_x0000_t75" style="width:47.25pt;height:14.25pt" o:ole="">
            <v:imagedata r:id="rId679" o:title=""/>
          </v:shape>
          <o:OLEObject Type="Embed" ProgID="Equation.3" ShapeID="_x0000_i1348" DrawAspect="Content" ObjectID="_1662191346" r:id="rId680"/>
        </w:object>
      </w:r>
      <w:r w:rsidRPr="00555D5A">
        <w:rPr>
          <w:rFonts w:asciiTheme="majorBidi" w:hAnsiTheme="majorBidi" w:cstheme="majorBidi"/>
          <w:b/>
          <w:bCs/>
          <w:sz w:val="24"/>
          <w:szCs w:val="24"/>
        </w:rPr>
        <w:t xml:space="preserve">       </w:t>
      </w:r>
      <w:r w:rsidRPr="00555D5A">
        <w:rPr>
          <w:rFonts w:asciiTheme="majorBidi" w:hAnsiTheme="majorBidi" w:cstheme="majorBidi"/>
          <w:sz w:val="24"/>
          <w:szCs w:val="24"/>
        </w:rPr>
        <w:t xml:space="preserve"> </w:t>
      </w:r>
    </w:p>
    <w:p w:rsidR="00555D5A" w:rsidRDefault="00555D5A" w:rsidP="00555D5A">
      <w:pPr>
        <w:pStyle w:val="Corpsdetexte"/>
        <w:spacing w:line="360" w:lineRule="auto"/>
        <w:rPr>
          <w:b/>
          <w:bCs/>
          <w:color w:val="4F81BD" w:themeColor="accent1"/>
          <w:sz w:val="28"/>
          <w:szCs w:val="28"/>
        </w:rPr>
      </w:pPr>
    </w:p>
    <w:p w:rsidR="00555D5A" w:rsidRDefault="00555D5A" w:rsidP="00555D5A">
      <w:pPr>
        <w:pStyle w:val="Corpsdetexte"/>
        <w:spacing w:line="360" w:lineRule="auto"/>
        <w:rPr>
          <w:b/>
          <w:bCs/>
          <w:color w:val="4F81BD" w:themeColor="accent1"/>
          <w:sz w:val="28"/>
          <w:szCs w:val="28"/>
        </w:rPr>
      </w:pPr>
    </w:p>
    <w:p w:rsidR="0095779F" w:rsidRPr="00555D5A" w:rsidRDefault="0095779F" w:rsidP="00555D5A">
      <w:pPr>
        <w:pStyle w:val="Corpsdetexte"/>
        <w:spacing w:line="360" w:lineRule="auto"/>
        <w:rPr>
          <w:rFonts w:asciiTheme="majorBidi" w:hAnsiTheme="majorBidi" w:cstheme="majorBidi"/>
          <w:b/>
          <w:color w:val="4F81BD" w:themeColor="accent1"/>
          <w:sz w:val="28"/>
          <w:szCs w:val="28"/>
        </w:rPr>
      </w:pPr>
      <w:r w:rsidRPr="00555D5A">
        <w:rPr>
          <w:b/>
          <w:bCs/>
          <w:color w:val="4F81BD" w:themeColor="accent1"/>
          <w:sz w:val="28"/>
          <w:szCs w:val="28"/>
        </w:rPr>
        <w:lastRenderedPageBreak/>
        <w:t>Prescriptions imposées par RPA99</w:t>
      </w:r>
    </w:p>
    <w:p w:rsidR="0095779F" w:rsidRPr="00555D5A" w:rsidRDefault="0095779F" w:rsidP="00555D5A">
      <w:pPr>
        <w:pStyle w:val="Corpsdetexte"/>
        <w:spacing w:line="360" w:lineRule="auto"/>
        <w:rPr>
          <w:b/>
          <w:bCs/>
          <w:color w:val="000000"/>
          <w:sz w:val="24"/>
          <w:szCs w:val="24"/>
        </w:rPr>
      </w:pPr>
      <w:r w:rsidRPr="00555D5A">
        <w:rPr>
          <w:color w:val="000000"/>
          <w:sz w:val="24"/>
          <w:szCs w:val="24"/>
        </w:rPr>
        <w:t xml:space="preserve">   </w:t>
      </w:r>
      <w:r w:rsidRPr="00555D5A">
        <w:rPr>
          <w:b/>
          <w:bCs/>
          <w:color w:val="000000"/>
          <w:sz w:val="24"/>
          <w:szCs w:val="24"/>
        </w:rPr>
        <w:t xml:space="preserve"> 1) Aciers verticaux</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      Le ferraillage vertical sera  disposé de telle sorte qu’il puisse reprendre les contraintes induites par la flexion composée, en tenant  compte des prescriptions composées par</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 le</w:t>
      </w:r>
      <w:r w:rsidRPr="00555D5A">
        <w:rPr>
          <w:b/>
          <w:bCs/>
          <w:color w:val="000000"/>
          <w:sz w:val="24"/>
          <w:szCs w:val="24"/>
        </w:rPr>
        <w:t xml:space="preserve"> RPA 99  </w:t>
      </w:r>
      <w:r w:rsidRPr="00555D5A">
        <w:rPr>
          <w:color w:val="000000"/>
          <w:sz w:val="24"/>
          <w:szCs w:val="24"/>
        </w:rPr>
        <w:t>et décrites ci-dessous :</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 </w:t>
      </w:r>
      <w:r w:rsidRPr="00555D5A">
        <w:rPr>
          <w:b/>
          <w:bCs/>
          <w:color w:val="000000"/>
          <w:sz w:val="24"/>
          <w:szCs w:val="24"/>
        </w:rPr>
        <w:t xml:space="preserve">  a</w:t>
      </w:r>
      <w:r w:rsidRPr="00555D5A">
        <w:rPr>
          <w:color w:val="000000"/>
          <w:sz w:val="24"/>
          <w:szCs w:val="24"/>
        </w:rPr>
        <w:t>)  L’effort de traction engendré dans une partie du voile doit être repris en totalité par les armatures dont le pourcentage minimal est de 0.20%, de section horizontale du béton tendu.</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  </w:t>
      </w:r>
      <w:r w:rsidRPr="00555D5A">
        <w:rPr>
          <w:b/>
          <w:bCs/>
          <w:color w:val="000000"/>
          <w:sz w:val="24"/>
          <w:szCs w:val="24"/>
        </w:rPr>
        <w:t xml:space="preserve"> b</w:t>
      </w:r>
      <w:r w:rsidRPr="00555D5A">
        <w:rPr>
          <w:color w:val="000000"/>
          <w:sz w:val="24"/>
          <w:szCs w:val="24"/>
        </w:rPr>
        <w:t>) Les barres verticales des zones extrêmes devraient être ligaturées avec des cadres horizontaux dont l’espacement ne doit pas être supérieur à l’épaisseur des voiles.</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  </w:t>
      </w:r>
      <w:r w:rsidRPr="00555D5A">
        <w:rPr>
          <w:b/>
          <w:bCs/>
          <w:color w:val="000000"/>
          <w:sz w:val="24"/>
          <w:szCs w:val="24"/>
        </w:rPr>
        <w:t>c</w:t>
      </w:r>
      <w:r w:rsidRPr="00555D5A">
        <w:rPr>
          <w:color w:val="000000"/>
          <w:sz w:val="24"/>
          <w:szCs w:val="24"/>
        </w:rPr>
        <w:t xml:space="preserve">) A chaque extrémité de voile, l’espacement des barres doit être réduit du dixième de la longueur de voile (L/10), cet espacement doit être inférieur ou égal à </w:t>
      </w:r>
      <w:smartTag w:uri="urn:schemas-microsoft-com:office:smarttags" w:element="metricconverter">
        <w:smartTagPr>
          <w:attr w:name="ProductID" w:val="15 Cm"/>
        </w:smartTagPr>
        <w:r w:rsidRPr="00555D5A">
          <w:rPr>
            <w:color w:val="000000"/>
            <w:sz w:val="24"/>
            <w:szCs w:val="24"/>
          </w:rPr>
          <w:t>15 cm</w:t>
        </w:r>
      </w:smartTag>
      <w:r w:rsidRPr="00555D5A">
        <w:rPr>
          <w:color w:val="000000"/>
          <w:sz w:val="24"/>
          <w:szCs w:val="24"/>
        </w:rPr>
        <w:t xml:space="preserve"> (s</w:t>
      </w:r>
      <w:r w:rsidRPr="00555D5A">
        <w:rPr>
          <w:color w:val="000000"/>
          <w:sz w:val="24"/>
          <w:szCs w:val="24"/>
          <w:vertAlign w:val="subscript"/>
        </w:rPr>
        <w:t>t</w:t>
      </w:r>
      <w:r w:rsidRPr="00555D5A">
        <w:rPr>
          <w:color w:val="000000"/>
          <w:sz w:val="24"/>
          <w:szCs w:val="24"/>
          <w:vertAlign w:val="subscript"/>
        </w:rPr>
        <w:object w:dxaOrig="200" w:dyaOrig="240">
          <v:shape id="_x0000_i1349" type="#_x0000_t75" style="width:9.75pt;height:12pt" o:ole="">
            <v:imagedata r:id="rId681" o:title=""/>
          </v:shape>
          <o:OLEObject Type="Embed" ProgID="Equation.3" ShapeID="_x0000_i1349" DrawAspect="Content" ObjectID="_1662191347" r:id="rId682"/>
        </w:object>
      </w:r>
      <w:r w:rsidRPr="00555D5A">
        <w:rPr>
          <w:color w:val="000000"/>
          <w:sz w:val="24"/>
          <w:szCs w:val="24"/>
        </w:rPr>
        <w:t>15cm).</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      Si des efforts importants de compression agissent sur l’extrémité, les barres verticales doivent  respecter les conditions imposées aux poteaux. Les barres du dernier niveau doivent être munies de crochets à la partie supérieure. Toutes les autres barres n’ont pas de crochets (jonction par recouvrement).             </w:t>
      </w:r>
    </w:p>
    <w:p w:rsidR="0095779F" w:rsidRPr="00555D5A" w:rsidRDefault="0095779F" w:rsidP="00555D5A">
      <w:pPr>
        <w:pStyle w:val="Corpsdetexte"/>
        <w:spacing w:line="360" w:lineRule="auto"/>
        <w:rPr>
          <w:b/>
          <w:bCs/>
          <w:color w:val="000000"/>
          <w:sz w:val="24"/>
          <w:szCs w:val="24"/>
        </w:rPr>
      </w:pPr>
      <w:r w:rsidRPr="00555D5A">
        <w:rPr>
          <w:b/>
          <w:bCs/>
          <w:color w:val="000000"/>
          <w:sz w:val="24"/>
          <w:szCs w:val="24"/>
        </w:rPr>
        <w:t xml:space="preserve"> 2) Aciers horizontaux</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        Comme dans le cas des aciers verticaux, les aciers horizontaux doivent respecter certaines prescriptions présentées ci </w:t>
      </w:r>
      <w:proofErr w:type="spellStart"/>
      <w:r w:rsidRPr="00555D5A">
        <w:rPr>
          <w:color w:val="000000"/>
          <w:sz w:val="24"/>
          <w:szCs w:val="24"/>
        </w:rPr>
        <w:t>aparées</w:t>
      </w:r>
      <w:proofErr w:type="spellEnd"/>
      <w:r w:rsidRPr="00555D5A">
        <w:rPr>
          <w:color w:val="000000"/>
          <w:sz w:val="24"/>
          <w:szCs w:val="24"/>
        </w:rPr>
        <w:t xml:space="preserve"> : </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  Les armatures horizontales parallèles aux faces du mur doivent être disposées sur chacune des faces entre les armatures verticales et la paroi du coffrage et doivent. </w:t>
      </w:r>
    </w:p>
    <w:p w:rsidR="0095779F" w:rsidRPr="00555D5A" w:rsidRDefault="0095779F" w:rsidP="00555D5A">
      <w:pPr>
        <w:pStyle w:val="Corpsdetexte"/>
        <w:spacing w:line="360" w:lineRule="auto"/>
        <w:rPr>
          <w:color w:val="000000"/>
          <w:sz w:val="24"/>
          <w:szCs w:val="24"/>
        </w:rPr>
      </w:pPr>
      <w:proofErr w:type="gramStart"/>
      <w:r w:rsidRPr="00555D5A">
        <w:rPr>
          <w:color w:val="000000"/>
          <w:sz w:val="24"/>
          <w:szCs w:val="24"/>
        </w:rPr>
        <w:t>être</w:t>
      </w:r>
      <w:proofErr w:type="gramEnd"/>
      <w:r w:rsidRPr="00555D5A">
        <w:rPr>
          <w:color w:val="000000"/>
          <w:sz w:val="24"/>
          <w:szCs w:val="24"/>
        </w:rPr>
        <w:t xml:space="preserve"> munie de crochets à (135°) ayant une longueur de 10Φ.</w:t>
      </w:r>
    </w:p>
    <w:p w:rsidR="0095779F" w:rsidRPr="00555D5A" w:rsidRDefault="0095779F" w:rsidP="00555D5A">
      <w:pPr>
        <w:pStyle w:val="Corpsdetexte"/>
        <w:spacing w:line="360" w:lineRule="auto"/>
        <w:rPr>
          <w:b/>
          <w:color w:val="000000"/>
          <w:sz w:val="24"/>
          <w:szCs w:val="24"/>
        </w:rPr>
      </w:pPr>
      <w:r w:rsidRPr="00555D5A">
        <w:rPr>
          <w:color w:val="000000"/>
          <w:sz w:val="24"/>
          <w:szCs w:val="24"/>
        </w:rPr>
        <w:t xml:space="preserve">  </w:t>
      </w:r>
      <w:r w:rsidRPr="00555D5A">
        <w:rPr>
          <w:b/>
          <w:color w:val="000000"/>
          <w:sz w:val="24"/>
          <w:szCs w:val="24"/>
        </w:rPr>
        <w:t>3) Règles générales</w:t>
      </w:r>
    </w:p>
    <w:p w:rsidR="0095779F" w:rsidRPr="00555D5A" w:rsidRDefault="0095779F" w:rsidP="00555D5A">
      <w:pPr>
        <w:pStyle w:val="Corpsdetexte"/>
        <w:spacing w:line="360" w:lineRule="auto"/>
        <w:rPr>
          <w:bCs/>
          <w:color w:val="000000"/>
          <w:sz w:val="24"/>
          <w:szCs w:val="24"/>
        </w:rPr>
      </w:pPr>
      <w:r w:rsidRPr="00555D5A">
        <w:rPr>
          <w:b/>
          <w:color w:val="000000"/>
          <w:sz w:val="24"/>
          <w:szCs w:val="24"/>
        </w:rPr>
        <w:t xml:space="preserve">    </w:t>
      </w:r>
      <w:r w:rsidRPr="00555D5A">
        <w:rPr>
          <w:bCs/>
          <w:color w:val="000000"/>
          <w:sz w:val="24"/>
          <w:szCs w:val="24"/>
        </w:rPr>
        <w:t xml:space="preserve">Les armateurs transversaux doivent respectes </w:t>
      </w:r>
      <w:proofErr w:type="gramStart"/>
      <w:r w:rsidRPr="00555D5A">
        <w:rPr>
          <w:bCs/>
          <w:color w:val="000000"/>
          <w:sz w:val="24"/>
          <w:szCs w:val="24"/>
        </w:rPr>
        <w:t>les disposition</w:t>
      </w:r>
      <w:proofErr w:type="gramEnd"/>
      <w:r w:rsidRPr="00555D5A">
        <w:rPr>
          <w:bCs/>
          <w:color w:val="000000"/>
          <w:sz w:val="24"/>
          <w:szCs w:val="24"/>
        </w:rPr>
        <w:t xml:space="preserve"> suivent : </w:t>
      </w:r>
    </w:p>
    <w:p w:rsidR="0095779F" w:rsidRPr="00555D5A" w:rsidRDefault="0095779F" w:rsidP="00555D5A">
      <w:pPr>
        <w:pStyle w:val="Corpsdetexte"/>
        <w:spacing w:line="360" w:lineRule="auto"/>
        <w:rPr>
          <w:color w:val="000000"/>
          <w:sz w:val="24"/>
          <w:szCs w:val="24"/>
        </w:rPr>
      </w:pPr>
      <w:r w:rsidRPr="00555D5A">
        <w:rPr>
          <w:b/>
          <w:color w:val="000000"/>
          <w:sz w:val="24"/>
          <w:szCs w:val="24"/>
        </w:rPr>
        <w:t xml:space="preserve">  a) </w:t>
      </w:r>
      <w:r w:rsidRPr="00555D5A">
        <w:rPr>
          <w:color w:val="000000"/>
          <w:sz w:val="24"/>
          <w:szCs w:val="24"/>
        </w:rPr>
        <w:t>L’espacement des barres verticales et horizontales doit être inférieur à la plus petite valeur de deux valeurs suivantes.</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                          </w:t>
      </w:r>
      <w:r w:rsidRPr="00555D5A">
        <w:rPr>
          <w:color w:val="000000"/>
          <w:position w:val="-26"/>
          <w:sz w:val="24"/>
          <w:szCs w:val="24"/>
        </w:rPr>
        <w:object w:dxaOrig="980" w:dyaOrig="639">
          <v:shape id="_x0000_i1350" type="#_x0000_t75" style="width:48.75pt;height:32.25pt" o:ole="">
            <v:imagedata r:id="rId683" o:title=""/>
          </v:shape>
          <o:OLEObject Type="Embed" ProgID="Equation.3" ShapeID="_x0000_i1350" DrawAspect="Content" ObjectID="_1662191348" r:id="rId684"/>
        </w:object>
      </w:r>
      <w:r w:rsidRPr="00555D5A">
        <w:rPr>
          <w:color w:val="000000"/>
          <w:sz w:val="24"/>
          <w:szCs w:val="24"/>
        </w:rPr>
        <w:t xml:space="preserve">             Article 7.7.4.3 RPA </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                  </w:t>
      </w:r>
      <w:proofErr w:type="gramStart"/>
      <w:r w:rsidRPr="00555D5A">
        <w:rPr>
          <w:color w:val="000000"/>
          <w:sz w:val="24"/>
          <w:szCs w:val="24"/>
        </w:rPr>
        <w:t>e</w:t>
      </w:r>
      <w:proofErr w:type="gramEnd"/>
      <w:r w:rsidRPr="00555D5A">
        <w:rPr>
          <w:color w:val="000000"/>
          <w:sz w:val="24"/>
          <w:szCs w:val="24"/>
        </w:rPr>
        <w:t xml:space="preserve"> : épaisseur du voile </w:t>
      </w:r>
    </w:p>
    <w:p w:rsidR="0095779F" w:rsidRPr="00555D5A" w:rsidRDefault="0095779F" w:rsidP="00555D5A">
      <w:pPr>
        <w:pStyle w:val="Corpsdetexte"/>
        <w:spacing w:line="360" w:lineRule="auto"/>
        <w:rPr>
          <w:color w:val="000000"/>
          <w:sz w:val="24"/>
          <w:szCs w:val="24"/>
        </w:rPr>
      </w:pPr>
      <w:r w:rsidRPr="00555D5A">
        <w:rPr>
          <w:b/>
          <w:bCs/>
          <w:color w:val="000000"/>
          <w:sz w:val="24"/>
          <w:szCs w:val="24"/>
        </w:rPr>
        <w:lastRenderedPageBreak/>
        <w:t>b</w:t>
      </w:r>
      <w:r w:rsidRPr="00555D5A">
        <w:rPr>
          <w:color w:val="000000"/>
          <w:sz w:val="24"/>
          <w:szCs w:val="24"/>
        </w:rPr>
        <w:t>) Les deux nappes d’armatures doivent être reliées avec au moins  quatre épingles au mettre carrée. Dans chaque nappe, les barres horizontales doivent être disposées vers l’extérieure.</w:t>
      </w:r>
    </w:p>
    <w:p w:rsidR="0095779F" w:rsidRPr="00555D5A" w:rsidRDefault="0095779F" w:rsidP="00555D5A">
      <w:pPr>
        <w:pStyle w:val="Corpsdetexte"/>
        <w:spacing w:line="360" w:lineRule="auto"/>
        <w:rPr>
          <w:color w:val="000000"/>
          <w:sz w:val="24"/>
          <w:szCs w:val="24"/>
        </w:rPr>
      </w:pPr>
      <w:r w:rsidRPr="00555D5A">
        <w:rPr>
          <w:b/>
          <w:bCs/>
          <w:color w:val="000000"/>
          <w:sz w:val="24"/>
          <w:szCs w:val="24"/>
        </w:rPr>
        <w:t xml:space="preserve">c) </w:t>
      </w:r>
      <w:r w:rsidRPr="00555D5A">
        <w:rPr>
          <w:color w:val="000000"/>
          <w:sz w:val="24"/>
          <w:szCs w:val="24"/>
        </w:rPr>
        <w:t xml:space="preserve">Le diamètre des barres verticales et horizontales des voiles (à l’exception des zone d’about) ne devrait pas dépasser </w:t>
      </w:r>
      <w:r w:rsidRPr="00555D5A">
        <w:rPr>
          <w:color w:val="000000"/>
          <w:position w:val="-24"/>
          <w:sz w:val="24"/>
          <w:szCs w:val="24"/>
        </w:rPr>
        <w:object w:dxaOrig="320" w:dyaOrig="620">
          <v:shape id="_x0000_i1351" type="#_x0000_t75" style="width:15.75pt;height:30.75pt" o:ole="">
            <v:imagedata r:id="rId685" o:title=""/>
          </v:shape>
          <o:OLEObject Type="Embed" ProgID="Equation.3" ShapeID="_x0000_i1351" DrawAspect="Content" ObjectID="_1662191349" r:id="rId686"/>
        </w:object>
      </w:r>
      <w:r w:rsidRPr="00555D5A">
        <w:rPr>
          <w:color w:val="000000"/>
          <w:sz w:val="24"/>
          <w:szCs w:val="24"/>
        </w:rPr>
        <w:t>de la l’épaisseur du voile.</w:t>
      </w:r>
    </w:p>
    <w:p w:rsidR="0095779F" w:rsidRPr="00555D5A" w:rsidRDefault="0095779F" w:rsidP="00555D5A">
      <w:pPr>
        <w:pStyle w:val="Corpsdetexte"/>
        <w:spacing w:line="360" w:lineRule="auto"/>
        <w:rPr>
          <w:color w:val="000000"/>
          <w:sz w:val="24"/>
          <w:szCs w:val="24"/>
        </w:rPr>
      </w:pPr>
      <w:r w:rsidRPr="00555D5A">
        <w:rPr>
          <w:b/>
          <w:bCs/>
          <w:color w:val="000000"/>
          <w:sz w:val="24"/>
          <w:szCs w:val="24"/>
        </w:rPr>
        <w:t>d)</w:t>
      </w:r>
      <w:r w:rsidRPr="00555D5A">
        <w:rPr>
          <w:color w:val="000000"/>
          <w:sz w:val="24"/>
          <w:szCs w:val="24"/>
        </w:rPr>
        <w:t xml:space="preserve"> Les longueur de recouvrement doivent être égales à :</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       </w:t>
      </w:r>
      <w:r w:rsidRPr="00555D5A">
        <w:rPr>
          <w:color w:val="000000"/>
          <w:sz w:val="24"/>
          <w:szCs w:val="24"/>
        </w:rPr>
        <w:sym w:font="Wingdings" w:char="F0FC"/>
      </w:r>
      <w:r w:rsidRPr="00555D5A">
        <w:rPr>
          <w:b/>
          <w:color w:val="000000"/>
          <w:sz w:val="24"/>
          <w:szCs w:val="24"/>
        </w:rPr>
        <w:t>40Φ</w:t>
      </w:r>
      <w:r w:rsidRPr="00555D5A">
        <w:rPr>
          <w:color w:val="000000"/>
          <w:sz w:val="24"/>
          <w:szCs w:val="24"/>
        </w:rPr>
        <w:t>pour les barres situées dans les zones ou le renversement du signe des efforts sont possibles.</w:t>
      </w:r>
    </w:p>
    <w:p w:rsidR="0095779F" w:rsidRPr="00555D5A" w:rsidRDefault="0095779F" w:rsidP="00555D5A">
      <w:pPr>
        <w:pStyle w:val="Corpsdetexte"/>
        <w:spacing w:line="360" w:lineRule="auto"/>
        <w:rPr>
          <w:color w:val="000000"/>
          <w:sz w:val="24"/>
          <w:szCs w:val="24"/>
        </w:rPr>
      </w:pPr>
      <w:r w:rsidRPr="00555D5A">
        <w:rPr>
          <w:b/>
          <w:color w:val="000000"/>
          <w:sz w:val="24"/>
          <w:szCs w:val="24"/>
        </w:rPr>
        <w:t xml:space="preserve">      </w:t>
      </w:r>
      <w:r w:rsidRPr="00555D5A">
        <w:rPr>
          <w:b/>
          <w:color w:val="000000"/>
          <w:sz w:val="24"/>
          <w:szCs w:val="24"/>
        </w:rPr>
        <w:sym w:font="Wingdings" w:char="F0FC"/>
      </w:r>
      <w:r w:rsidRPr="00555D5A">
        <w:rPr>
          <w:b/>
          <w:color w:val="000000"/>
          <w:sz w:val="24"/>
          <w:szCs w:val="24"/>
        </w:rPr>
        <w:t xml:space="preserve"> 20Φ </w:t>
      </w:r>
      <w:r w:rsidRPr="00555D5A">
        <w:rPr>
          <w:color w:val="000000"/>
          <w:sz w:val="24"/>
          <w:szCs w:val="24"/>
        </w:rPr>
        <w:t>pour les barres situées dans les zones comprimées sous l’action de toutes les combinaisons des charges possibles.</w:t>
      </w:r>
    </w:p>
    <w:p w:rsidR="0095779F" w:rsidRPr="00555D5A" w:rsidRDefault="0095779F" w:rsidP="00555D5A">
      <w:pPr>
        <w:pStyle w:val="Corpsdetexte"/>
        <w:spacing w:line="360" w:lineRule="auto"/>
        <w:rPr>
          <w:color w:val="000000"/>
          <w:sz w:val="24"/>
          <w:szCs w:val="24"/>
        </w:rPr>
      </w:pPr>
      <w:r w:rsidRPr="00555D5A">
        <w:rPr>
          <w:b/>
          <w:bCs/>
          <w:color w:val="000000"/>
          <w:sz w:val="24"/>
          <w:szCs w:val="24"/>
        </w:rPr>
        <w:t xml:space="preserve"> </w:t>
      </w:r>
      <w:r w:rsidRPr="00555D5A">
        <w:rPr>
          <w:b/>
          <w:color w:val="000000"/>
          <w:sz w:val="24"/>
          <w:szCs w:val="24"/>
        </w:rPr>
        <w:t>Ferraillage vertical :</w:t>
      </w:r>
    </w:p>
    <w:p w:rsidR="0095779F" w:rsidRPr="00555D5A" w:rsidRDefault="0095779F" w:rsidP="00555D5A">
      <w:pPr>
        <w:pStyle w:val="Corpsdetexte"/>
        <w:spacing w:line="360" w:lineRule="auto"/>
        <w:rPr>
          <w:color w:val="000000"/>
          <w:sz w:val="24"/>
          <w:szCs w:val="24"/>
        </w:rPr>
      </w:pPr>
      <w:r w:rsidRPr="00555D5A">
        <w:rPr>
          <w:color w:val="000000"/>
          <w:sz w:val="24"/>
          <w:szCs w:val="24"/>
        </w:rPr>
        <w:t>Le calcul se fera pour des bandes verticales dont la largeur  d est déterminée à partir de :</w:t>
      </w:r>
    </w:p>
    <w:p w:rsidR="0095779F" w:rsidRPr="00555D5A" w:rsidRDefault="0095779F" w:rsidP="00555D5A">
      <w:pPr>
        <w:pStyle w:val="Corpsdetexte"/>
        <w:spacing w:line="360" w:lineRule="auto"/>
        <w:rPr>
          <w:color w:val="000000"/>
          <w:sz w:val="24"/>
          <w:szCs w:val="24"/>
        </w:rPr>
      </w:pPr>
      <w:r w:rsidRPr="00555D5A">
        <w:rPr>
          <w:color w:val="000000"/>
          <w:sz w:val="24"/>
          <w:szCs w:val="24"/>
        </w:rPr>
        <w:t xml:space="preserve">               </w:t>
      </w:r>
      <w:r w:rsidRPr="00555D5A">
        <w:rPr>
          <w:color w:val="000000"/>
          <w:position w:val="-24"/>
          <w:sz w:val="24"/>
          <w:szCs w:val="24"/>
        </w:rPr>
        <w:object w:dxaOrig="1620" w:dyaOrig="620">
          <v:shape id="_x0000_i1352" type="#_x0000_t75" style="width:81pt;height:30.75pt" o:ole="">
            <v:imagedata r:id="rId687" o:title=""/>
          </v:shape>
          <o:OLEObject Type="Embed" ProgID="Equation.3" ShapeID="_x0000_i1352" DrawAspect="Content" ObjectID="_1662191350" r:id="rId688"/>
        </w:object>
      </w:r>
      <w:r w:rsidRPr="00555D5A">
        <w:rPr>
          <w:color w:val="000000"/>
          <w:sz w:val="24"/>
          <w:szCs w:val="24"/>
        </w:rPr>
        <w:t xml:space="preserve">   Article 7.7.4  RPA 99 (version 2003)</w:t>
      </w:r>
    </w:p>
    <w:p w:rsidR="0095779F" w:rsidRPr="00555D5A" w:rsidRDefault="0095779F" w:rsidP="00555D5A">
      <w:pPr>
        <w:pStyle w:val="Corpsdetexte"/>
        <w:spacing w:line="360" w:lineRule="auto"/>
        <w:rPr>
          <w:color w:val="000000"/>
          <w:sz w:val="24"/>
          <w:szCs w:val="24"/>
        </w:rPr>
      </w:pPr>
      <w:r w:rsidRPr="00555D5A">
        <w:rPr>
          <w:color w:val="000000"/>
          <w:sz w:val="24"/>
          <w:szCs w:val="24"/>
        </w:rPr>
        <w:t>L : est la longueur de la zone comprimée.</w:t>
      </w:r>
    </w:p>
    <w:p w:rsidR="0095779F" w:rsidRPr="00555D5A" w:rsidRDefault="0095779F" w:rsidP="00555D5A">
      <w:pPr>
        <w:pStyle w:val="Corpsdetexte"/>
        <w:spacing w:line="360" w:lineRule="auto"/>
        <w:rPr>
          <w:color w:val="000000"/>
          <w:sz w:val="24"/>
          <w:szCs w:val="24"/>
        </w:rPr>
      </w:pPr>
      <w:r w:rsidRPr="00555D5A">
        <w:rPr>
          <w:color w:val="000000"/>
          <w:sz w:val="24"/>
          <w:szCs w:val="24"/>
        </w:rPr>
        <w:t>Pour déterminer les armatures verticales, on utilise ra la méthode des contraintes.</w:t>
      </w:r>
    </w:p>
    <w:p w:rsidR="0095779F" w:rsidRPr="00555D5A" w:rsidRDefault="0095779F" w:rsidP="00555D5A">
      <w:pPr>
        <w:pStyle w:val="Corpsdetexte"/>
        <w:spacing w:line="360" w:lineRule="auto"/>
        <w:rPr>
          <w:color w:val="000000"/>
          <w:sz w:val="24"/>
          <w:szCs w:val="24"/>
        </w:rPr>
      </w:pPr>
      <w:r w:rsidRPr="00555D5A">
        <w:rPr>
          <w:color w:val="000000"/>
          <w:sz w:val="24"/>
          <w:szCs w:val="24"/>
        </w:rPr>
        <w:t>Pour le ferraillage on a partagé l’ouvrage en quatre zones.</w:t>
      </w:r>
    </w:p>
    <w:p w:rsidR="0095779F" w:rsidRPr="00555D5A" w:rsidRDefault="0095779F" w:rsidP="00555D5A">
      <w:pPr>
        <w:pStyle w:val="Corpsdetexte"/>
        <w:spacing w:line="360" w:lineRule="auto"/>
        <w:rPr>
          <w:color w:val="000000"/>
          <w:sz w:val="24"/>
          <w:szCs w:val="24"/>
        </w:rPr>
      </w:pPr>
      <w:r w:rsidRPr="00555D5A">
        <w:rPr>
          <w:color w:val="000000"/>
          <w:sz w:val="24"/>
          <w:szCs w:val="24"/>
        </w:rPr>
        <w:t>Zone I : RDC-2</w:t>
      </w:r>
      <w:r w:rsidRPr="00555D5A">
        <w:rPr>
          <w:color w:val="000000"/>
          <w:sz w:val="24"/>
          <w:szCs w:val="24"/>
          <w:vertAlign w:val="superscript"/>
        </w:rPr>
        <w:t>ème</w:t>
      </w:r>
      <w:r w:rsidRPr="00555D5A">
        <w:rPr>
          <w:color w:val="000000"/>
          <w:sz w:val="24"/>
          <w:szCs w:val="24"/>
        </w:rPr>
        <w:t xml:space="preserve"> étage.</w:t>
      </w:r>
    </w:p>
    <w:p w:rsidR="0095779F" w:rsidRPr="00555D5A" w:rsidRDefault="0095779F" w:rsidP="00555D5A">
      <w:pPr>
        <w:pStyle w:val="Corpsdetexte"/>
        <w:spacing w:line="360" w:lineRule="auto"/>
        <w:rPr>
          <w:color w:val="000000"/>
          <w:sz w:val="24"/>
          <w:szCs w:val="24"/>
        </w:rPr>
      </w:pPr>
      <w:r w:rsidRPr="00555D5A">
        <w:rPr>
          <w:color w:val="000000"/>
          <w:sz w:val="24"/>
          <w:szCs w:val="24"/>
        </w:rPr>
        <w:t>Zone II : 3</w:t>
      </w:r>
      <w:r w:rsidRPr="00555D5A">
        <w:rPr>
          <w:color w:val="000000"/>
          <w:sz w:val="24"/>
          <w:szCs w:val="24"/>
          <w:vertAlign w:val="superscript"/>
        </w:rPr>
        <w:t>ème</w:t>
      </w:r>
      <w:r w:rsidRPr="00555D5A">
        <w:rPr>
          <w:color w:val="000000"/>
          <w:sz w:val="24"/>
          <w:szCs w:val="24"/>
        </w:rPr>
        <w:t>-4</w:t>
      </w:r>
      <w:r w:rsidRPr="00555D5A">
        <w:rPr>
          <w:color w:val="000000"/>
          <w:sz w:val="24"/>
          <w:szCs w:val="24"/>
          <w:vertAlign w:val="superscript"/>
        </w:rPr>
        <w:t>ème</w:t>
      </w:r>
      <w:r w:rsidRPr="00555D5A">
        <w:rPr>
          <w:color w:val="000000"/>
          <w:sz w:val="24"/>
          <w:szCs w:val="24"/>
        </w:rPr>
        <w:t xml:space="preserve"> étage.</w:t>
      </w:r>
    </w:p>
    <w:p w:rsidR="0095779F" w:rsidRPr="00555D5A" w:rsidRDefault="0095779F" w:rsidP="00555D5A">
      <w:pPr>
        <w:pStyle w:val="Corpsdetexte"/>
        <w:spacing w:line="360" w:lineRule="auto"/>
        <w:rPr>
          <w:color w:val="4F81BD" w:themeColor="accent1"/>
          <w:sz w:val="24"/>
          <w:szCs w:val="24"/>
        </w:rPr>
      </w:pPr>
      <w:r w:rsidRPr="00555D5A">
        <w:rPr>
          <w:b/>
          <w:bCs/>
          <w:color w:val="4F81BD" w:themeColor="accent1"/>
          <w:sz w:val="24"/>
          <w:szCs w:val="24"/>
        </w:rPr>
        <w:t>Exemple d’application :</w:t>
      </w:r>
    </w:p>
    <w:p w:rsidR="0095779F" w:rsidRPr="00555D5A" w:rsidRDefault="0095779F" w:rsidP="00555D5A">
      <w:pPr>
        <w:pStyle w:val="Corpsdetexte"/>
        <w:spacing w:line="360" w:lineRule="auto"/>
        <w:rPr>
          <w:color w:val="000000"/>
          <w:sz w:val="24"/>
          <w:szCs w:val="24"/>
        </w:rPr>
      </w:pPr>
      <w:r w:rsidRPr="00555D5A">
        <w:rPr>
          <w:color w:val="000000"/>
          <w:sz w:val="24"/>
          <w:szCs w:val="24"/>
        </w:rPr>
        <w:t>Nous proposons le calcul détaillé en prenant les voiles V</w:t>
      </w:r>
      <w:r w:rsidRPr="00555D5A">
        <w:rPr>
          <w:color w:val="000000"/>
          <w:sz w:val="24"/>
          <w:szCs w:val="24"/>
          <w:vertAlign w:val="subscript"/>
        </w:rPr>
        <w:t>9</w:t>
      </w:r>
      <w:r w:rsidRPr="00555D5A">
        <w:rPr>
          <w:color w:val="000000"/>
          <w:sz w:val="24"/>
          <w:szCs w:val="24"/>
        </w:rPr>
        <w:t xml:space="preserve"> (L=5m) en zone I :</w:t>
      </w:r>
    </w:p>
    <w:p w:rsidR="0095779F" w:rsidRPr="00555D5A" w:rsidRDefault="0095779F" w:rsidP="00555D5A">
      <w:pPr>
        <w:pStyle w:val="Corpsdetexte"/>
        <w:spacing w:line="360" w:lineRule="auto"/>
        <w:rPr>
          <w:b/>
          <w:bCs/>
          <w:color w:val="000000"/>
          <w:sz w:val="24"/>
          <w:szCs w:val="24"/>
        </w:rPr>
      </w:pPr>
      <w:r w:rsidRPr="00555D5A">
        <w:rPr>
          <w:color w:val="000000"/>
          <w:sz w:val="24"/>
          <w:szCs w:val="24"/>
        </w:rPr>
        <w:t>-Détermination des sollicitations :</w:t>
      </w:r>
      <w:r w:rsidRPr="00555D5A">
        <w:rPr>
          <w:b/>
          <w:bCs/>
          <w:color w:val="000000"/>
          <w:sz w:val="24"/>
          <w:szCs w:val="24"/>
        </w:rPr>
        <w:t xml:space="preserve"> </w:t>
      </w:r>
    </w:p>
    <w:p w:rsidR="0095779F" w:rsidRPr="00555D5A" w:rsidRDefault="0095779F" w:rsidP="00555D5A">
      <w:pPr>
        <w:pStyle w:val="Corpsdetexte"/>
        <w:spacing w:line="360" w:lineRule="auto"/>
        <w:rPr>
          <w:color w:val="000000"/>
          <w:sz w:val="24"/>
          <w:szCs w:val="24"/>
          <w:lang w:val="de-DE"/>
        </w:rPr>
      </w:pPr>
      <w:r w:rsidRPr="00555D5A">
        <w:rPr>
          <w:color w:val="000000"/>
          <w:sz w:val="24"/>
          <w:szCs w:val="24"/>
          <w:lang w:val="de-DE"/>
        </w:rPr>
        <w:t>M= 4342,1 KN. m                           I=(0,16×5</w:t>
      </w:r>
      <w:r w:rsidRPr="00555D5A">
        <w:rPr>
          <w:color w:val="000000"/>
          <w:sz w:val="24"/>
          <w:szCs w:val="24"/>
          <w:vertAlign w:val="superscript"/>
          <w:lang w:val="de-DE"/>
        </w:rPr>
        <w:t>3</w:t>
      </w:r>
      <w:r w:rsidRPr="00555D5A">
        <w:rPr>
          <w:color w:val="000000"/>
          <w:sz w:val="24"/>
          <w:szCs w:val="24"/>
          <w:lang w:val="de-DE"/>
        </w:rPr>
        <w:t>)/12=1,667m</w:t>
      </w:r>
      <w:r w:rsidRPr="00555D5A">
        <w:rPr>
          <w:color w:val="000000"/>
          <w:sz w:val="24"/>
          <w:szCs w:val="24"/>
          <w:vertAlign w:val="superscript"/>
          <w:lang w:val="de-DE"/>
        </w:rPr>
        <w:t>4</w:t>
      </w:r>
    </w:p>
    <w:p w:rsidR="0095779F" w:rsidRPr="00555D5A" w:rsidRDefault="0095779F" w:rsidP="00555D5A">
      <w:pPr>
        <w:pStyle w:val="Corpsdetexte"/>
        <w:spacing w:line="360" w:lineRule="auto"/>
        <w:rPr>
          <w:color w:val="000000"/>
          <w:sz w:val="24"/>
          <w:szCs w:val="24"/>
          <w:vertAlign w:val="superscript"/>
          <w:lang w:val="de-DE"/>
        </w:rPr>
      </w:pPr>
      <w:proofErr w:type="spellStart"/>
      <w:r w:rsidRPr="00555D5A">
        <w:rPr>
          <w:color w:val="000000"/>
          <w:sz w:val="24"/>
          <w:szCs w:val="24"/>
          <w:lang w:val="de-DE"/>
        </w:rPr>
        <w:t>N</w:t>
      </w:r>
      <w:r w:rsidRPr="00555D5A">
        <w:rPr>
          <w:color w:val="000000"/>
          <w:sz w:val="24"/>
          <w:szCs w:val="24"/>
          <w:vertAlign w:val="subscript"/>
          <w:lang w:val="de-DE"/>
        </w:rPr>
        <w:t>min</w:t>
      </w:r>
      <w:proofErr w:type="spellEnd"/>
      <w:r w:rsidRPr="00555D5A">
        <w:rPr>
          <w:color w:val="000000"/>
          <w:sz w:val="24"/>
          <w:szCs w:val="24"/>
          <w:lang w:val="de-DE"/>
        </w:rPr>
        <w:t xml:space="preserve">= 562,16  KN .m                        </w:t>
      </w:r>
      <w:r w:rsidRPr="00555D5A">
        <w:rPr>
          <w:color w:val="000000"/>
          <w:sz w:val="24"/>
          <w:szCs w:val="24"/>
        </w:rPr>
        <w:t>Ω</w:t>
      </w:r>
      <w:r w:rsidRPr="00555D5A">
        <w:rPr>
          <w:color w:val="000000"/>
          <w:sz w:val="24"/>
          <w:szCs w:val="24"/>
          <w:lang w:val="de-DE"/>
        </w:rPr>
        <w:t>=0,8 m</w:t>
      </w:r>
      <w:r w:rsidRPr="00555D5A">
        <w:rPr>
          <w:color w:val="000000"/>
          <w:sz w:val="24"/>
          <w:szCs w:val="24"/>
          <w:vertAlign w:val="superscript"/>
          <w:lang w:val="de-DE"/>
        </w:rPr>
        <w:t>2</w:t>
      </w:r>
    </w:p>
    <w:p w:rsidR="0095779F" w:rsidRPr="00555D5A" w:rsidRDefault="0095779F" w:rsidP="00555D5A">
      <w:pPr>
        <w:pStyle w:val="Corpsdetexte"/>
        <w:spacing w:line="360" w:lineRule="auto"/>
        <w:rPr>
          <w:color w:val="000000"/>
          <w:sz w:val="24"/>
          <w:szCs w:val="24"/>
          <w:lang w:val="de-DE"/>
        </w:rPr>
      </w:pPr>
      <w:proofErr w:type="spellStart"/>
      <w:r w:rsidRPr="00555D5A">
        <w:rPr>
          <w:color w:val="000000"/>
          <w:sz w:val="24"/>
          <w:szCs w:val="24"/>
          <w:lang w:val="de-DE"/>
        </w:rPr>
        <w:t>N</w:t>
      </w:r>
      <w:r w:rsidRPr="00555D5A">
        <w:rPr>
          <w:color w:val="000000"/>
          <w:sz w:val="24"/>
          <w:szCs w:val="24"/>
          <w:vertAlign w:val="subscript"/>
          <w:lang w:val="de-DE"/>
        </w:rPr>
        <w:t>max</w:t>
      </w:r>
      <w:proofErr w:type="spellEnd"/>
      <w:r w:rsidRPr="00555D5A">
        <w:rPr>
          <w:color w:val="000000"/>
          <w:sz w:val="24"/>
          <w:szCs w:val="24"/>
          <w:lang w:val="de-DE"/>
        </w:rPr>
        <w:t>=2046,63 KN .m                         v = h/2 = 2.5</w:t>
      </w:r>
    </w:p>
    <w:p w:rsidR="0095779F" w:rsidRPr="00555D5A" w:rsidRDefault="0095779F" w:rsidP="00555D5A">
      <w:pPr>
        <w:pStyle w:val="Corpsdetexte"/>
        <w:spacing w:line="360" w:lineRule="auto"/>
        <w:rPr>
          <w:b/>
          <w:bCs/>
          <w:color w:val="000000"/>
          <w:sz w:val="24"/>
          <w:szCs w:val="24"/>
          <w:lang w:val="de-DE"/>
        </w:rPr>
      </w:pPr>
    </w:p>
    <w:p w:rsidR="00555D5A" w:rsidRDefault="00555D5A" w:rsidP="00555D5A">
      <w:pPr>
        <w:pStyle w:val="Corpsdetexte"/>
        <w:spacing w:line="360" w:lineRule="auto"/>
        <w:rPr>
          <w:b/>
          <w:bCs/>
          <w:color w:val="000000"/>
          <w:sz w:val="24"/>
          <w:szCs w:val="24"/>
          <w:lang w:val="de-DE"/>
        </w:rPr>
      </w:pPr>
    </w:p>
    <w:p w:rsidR="00555D5A" w:rsidRDefault="00555D5A" w:rsidP="00555D5A">
      <w:pPr>
        <w:pStyle w:val="Corpsdetexte"/>
        <w:spacing w:line="360" w:lineRule="auto"/>
        <w:rPr>
          <w:b/>
          <w:bCs/>
          <w:color w:val="000000"/>
          <w:sz w:val="24"/>
          <w:szCs w:val="24"/>
          <w:lang w:val="de-DE"/>
        </w:rPr>
      </w:pPr>
    </w:p>
    <w:p w:rsidR="0095779F" w:rsidRPr="00555D5A" w:rsidRDefault="0095779F" w:rsidP="00555D5A">
      <w:pPr>
        <w:pStyle w:val="Corpsdetexte"/>
        <w:spacing w:line="360" w:lineRule="auto"/>
        <w:rPr>
          <w:b/>
          <w:bCs/>
          <w:color w:val="000000"/>
          <w:sz w:val="24"/>
          <w:szCs w:val="24"/>
          <w:lang w:val="de-DE"/>
        </w:rPr>
      </w:pPr>
      <w:r w:rsidRPr="00555D5A">
        <w:rPr>
          <w:b/>
          <w:bCs/>
          <w:color w:val="000000"/>
          <w:sz w:val="24"/>
          <w:szCs w:val="24"/>
          <w:lang w:val="de-DE"/>
        </w:rPr>
        <w:lastRenderedPageBreak/>
        <w:t xml:space="preserve">a)-Armatur </w:t>
      </w:r>
      <w:proofErr w:type="spellStart"/>
      <w:r w:rsidRPr="00555D5A">
        <w:rPr>
          <w:b/>
          <w:bCs/>
          <w:color w:val="000000"/>
          <w:sz w:val="24"/>
          <w:szCs w:val="24"/>
          <w:lang w:val="de-DE"/>
        </w:rPr>
        <w:t>verticales</w:t>
      </w:r>
      <w:proofErr w:type="spellEnd"/>
      <w:r w:rsidRPr="00555D5A">
        <w:rPr>
          <w:b/>
          <w:bCs/>
          <w:color w:val="000000"/>
          <w:sz w:val="24"/>
          <w:szCs w:val="24"/>
          <w:lang w:val="de-DE"/>
        </w:rPr>
        <w:t>:</w:t>
      </w:r>
    </w:p>
    <w:p w:rsidR="0095779F" w:rsidRPr="00555D5A" w:rsidRDefault="0095779F" w:rsidP="00555D5A">
      <w:pPr>
        <w:pStyle w:val="Corpsdetexte"/>
        <w:spacing w:line="360" w:lineRule="auto"/>
        <w:rPr>
          <w:b/>
          <w:bCs/>
          <w:color w:val="000000"/>
          <w:sz w:val="24"/>
          <w:szCs w:val="24"/>
          <w:lang w:val="de-DE"/>
        </w:rPr>
      </w:pPr>
      <w:r w:rsidRPr="00555D5A">
        <w:rPr>
          <w:color w:val="000000"/>
          <w:sz w:val="24"/>
          <w:szCs w:val="24"/>
          <w:lang w:val="en-GB"/>
        </w:rPr>
        <w:t>σ</w:t>
      </w:r>
      <w:r w:rsidRPr="00555D5A">
        <w:rPr>
          <w:color w:val="000000"/>
          <w:sz w:val="24"/>
          <w:szCs w:val="24"/>
          <w:vertAlign w:val="subscript"/>
          <w:lang w:val="de-DE"/>
        </w:rPr>
        <w:t xml:space="preserve">1 </w:t>
      </w:r>
      <w:r w:rsidRPr="00555D5A">
        <w:rPr>
          <w:color w:val="000000"/>
          <w:sz w:val="24"/>
          <w:szCs w:val="24"/>
          <w:lang w:val="de-DE"/>
        </w:rPr>
        <w:t>=</w:t>
      </w:r>
      <w:r w:rsidRPr="00555D5A">
        <w:rPr>
          <w:b/>
          <w:bCs/>
          <w:color w:val="000000"/>
          <w:position w:val="-24"/>
          <w:sz w:val="24"/>
          <w:szCs w:val="24"/>
          <w:lang w:val="en-GB"/>
        </w:rPr>
        <w:object w:dxaOrig="960" w:dyaOrig="620">
          <v:shape id="_x0000_i1353" type="#_x0000_t75" style="width:48pt;height:30.75pt" o:ole="">
            <v:imagedata r:id="rId689" o:title=""/>
          </v:shape>
          <o:OLEObject Type="Embed" ProgID="Equation.3" ShapeID="_x0000_i1353" DrawAspect="Content" ObjectID="_1662191351" r:id="rId690"/>
        </w:object>
      </w:r>
      <w:r w:rsidRPr="00555D5A">
        <w:rPr>
          <w:b/>
          <w:bCs/>
          <w:color w:val="000000"/>
          <w:sz w:val="24"/>
          <w:szCs w:val="24"/>
          <w:lang w:val="de-DE"/>
        </w:rPr>
        <w:t xml:space="preserve"> =</w:t>
      </w:r>
      <w:r w:rsidRPr="00555D5A">
        <w:rPr>
          <w:b/>
          <w:bCs/>
          <w:color w:val="000000"/>
          <w:position w:val="-28"/>
          <w:sz w:val="24"/>
          <w:szCs w:val="24"/>
        </w:rPr>
        <w:object w:dxaOrig="2280" w:dyaOrig="660">
          <v:shape id="_x0000_i1354" type="#_x0000_t75" style="width:114pt;height:33pt" o:ole="">
            <v:imagedata r:id="rId691" o:title=""/>
          </v:shape>
          <o:OLEObject Type="Embed" ProgID="Equation.3" ShapeID="_x0000_i1354" DrawAspect="Content" ObjectID="_1662191352" r:id="rId692"/>
        </w:object>
      </w:r>
    </w:p>
    <w:p w:rsidR="0095779F" w:rsidRPr="00555D5A" w:rsidRDefault="0095779F" w:rsidP="00555D5A">
      <w:pPr>
        <w:pStyle w:val="Corpsdetexte"/>
        <w:spacing w:line="360" w:lineRule="auto"/>
        <w:rPr>
          <w:color w:val="000000"/>
          <w:sz w:val="24"/>
          <w:szCs w:val="24"/>
          <w:vertAlign w:val="superscript"/>
          <w:lang w:val="de-DE"/>
        </w:rPr>
      </w:pPr>
      <w:r w:rsidRPr="00555D5A">
        <w:rPr>
          <w:color w:val="000000"/>
          <w:sz w:val="24"/>
          <w:szCs w:val="24"/>
          <w:lang w:val="en-GB"/>
        </w:rPr>
        <w:t>σ</w:t>
      </w:r>
      <w:r w:rsidRPr="00555D5A">
        <w:rPr>
          <w:color w:val="000000"/>
          <w:sz w:val="24"/>
          <w:szCs w:val="24"/>
          <w:vertAlign w:val="subscript"/>
          <w:lang w:val="de-DE"/>
        </w:rPr>
        <w:t>1</w:t>
      </w:r>
      <w:r w:rsidRPr="00555D5A">
        <w:rPr>
          <w:color w:val="000000"/>
          <w:sz w:val="24"/>
          <w:szCs w:val="24"/>
          <w:lang w:val="de-DE"/>
        </w:rPr>
        <w:t xml:space="preserve">=7,262 </w:t>
      </w:r>
      <w:proofErr w:type="spellStart"/>
      <w:r w:rsidRPr="00555D5A">
        <w:rPr>
          <w:color w:val="000000"/>
          <w:sz w:val="24"/>
          <w:szCs w:val="24"/>
          <w:lang w:val="de-DE"/>
        </w:rPr>
        <w:t>Mpa</w:t>
      </w:r>
      <w:proofErr w:type="spellEnd"/>
    </w:p>
    <w:p w:rsidR="0095779F" w:rsidRPr="00555D5A" w:rsidRDefault="0095779F" w:rsidP="00555D5A">
      <w:pPr>
        <w:pStyle w:val="Corpsdetexte"/>
        <w:spacing w:line="360" w:lineRule="auto"/>
        <w:rPr>
          <w:b/>
          <w:bCs/>
          <w:color w:val="000000"/>
          <w:sz w:val="24"/>
          <w:szCs w:val="24"/>
          <w:lang w:val="de-DE"/>
        </w:rPr>
      </w:pPr>
      <w:r w:rsidRPr="00555D5A">
        <w:rPr>
          <w:color w:val="000000"/>
          <w:sz w:val="24"/>
          <w:szCs w:val="24"/>
          <w:lang w:val="en-GB"/>
        </w:rPr>
        <w:t>σ</w:t>
      </w:r>
      <w:r w:rsidRPr="00555D5A">
        <w:rPr>
          <w:color w:val="000000"/>
          <w:sz w:val="24"/>
          <w:szCs w:val="24"/>
          <w:vertAlign w:val="subscript"/>
          <w:lang w:val="de-DE"/>
        </w:rPr>
        <w:t xml:space="preserve">1 </w:t>
      </w:r>
      <w:r w:rsidRPr="00555D5A">
        <w:rPr>
          <w:color w:val="000000"/>
          <w:sz w:val="24"/>
          <w:szCs w:val="24"/>
          <w:lang w:val="de-DE"/>
        </w:rPr>
        <w:t>=</w:t>
      </w:r>
      <w:r w:rsidRPr="00555D5A">
        <w:rPr>
          <w:b/>
          <w:bCs/>
          <w:color w:val="000000"/>
          <w:position w:val="-24"/>
          <w:sz w:val="24"/>
          <w:szCs w:val="24"/>
          <w:lang w:val="en-GB"/>
        </w:rPr>
        <w:object w:dxaOrig="980" w:dyaOrig="620">
          <v:shape id="_x0000_i1355" type="#_x0000_t75" style="width:48.75pt;height:30.75pt" o:ole="">
            <v:imagedata r:id="rId693" o:title=""/>
          </v:shape>
          <o:OLEObject Type="Embed" ProgID="Equation.3" ShapeID="_x0000_i1355" DrawAspect="Content" ObjectID="_1662191353" r:id="rId694"/>
        </w:object>
      </w:r>
      <w:r w:rsidRPr="00555D5A">
        <w:rPr>
          <w:b/>
          <w:bCs/>
          <w:color w:val="000000"/>
          <w:sz w:val="24"/>
          <w:szCs w:val="24"/>
          <w:lang w:val="de-DE"/>
        </w:rPr>
        <w:t xml:space="preserve"> =</w:t>
      </w:r>
      <w:r w:rsidRPr="00555D5A">
        <w:rPr>
          <w:b/>
          <w:bCs/>
          <w:color w:val="000000"/>
          <w:position w:val="-28"/>
          <w:sz w:val="24"/>
          <w:szCs w:val="24"/>
        </w:rPr>
        <w:object w:dxaOrig="2280" w:dyaOrig="660">
          <v:shape id="_x0000_i1356" type="#_x0000_t75" style="width:114pt;height:33pt" o:ole="">
            <v:imagedata r:id="rId695" o:title=""/>
          </v:shape>
          <o:OLEObject Type="Embed" ProgID="Equation.3" ShapeID="_x0000_i1356" DrawAspect="Content" ObjectID="_1662191354" r:id="rId696"/>
        </w:object>
      </w:r>
    </w:p>
    <w:p w:rsidR="0095779F" w:rsidRPr="00555D5A" w:rsidRDefault="0095779F" w:rsidP="00555D5A">
      <w:pPr>
        <w:pStyle w:val="Corpsdetexte"/>
        <w:spacing w:line="360" w:lineRule="auto"/>
        <w:rPr>
          <w:color w:val="000000"/>
          <w:sz w:val="24"/>
          <w:szCs w:val="24"/>
        </w:rPr>
      </w:pPr>
      <w:r w:rsidRPr="00555D5A">
        <w:rPr>
          <w:color w:val="000000"/>
          <w:sz w:val="24"/>
          <w:szCs w:val="24"/>
          <w:lang w:val="en-GB"/>
        </w:rPr>
        <w:t>σ</w:t>
      </w:r>
      <w:r w:rsidRPr="00555D5A">
        <w:rPr>
          <w:color w:val="000000"/>
          <w:sz w:val="24"/>
          <w:szCs w:val="24"/>
          <w:vertAlign w:val="subscript"/>
        </w:rPr>
        <w:t>2</w:t>
      </w:r>
      <w:r w:rsidRPr="00555D5A">
        <w:rPr>
          <w:color w:val="000000"/>
          <w:sz w:val="24"/>
          <w:szCs w:val="24"/>
        </w:rPr>
        <w:t xml:space="preserve">= -5,763 </w:t>
      </w:r>
      <w:proofErr w:type="spellStart"/>
      <w:r w:rsidRPr="00555D5A">
        <w:rPr>
          <w:color w:val="000000"/>
          <w:sz w:val="24"/>
          <w:szCs w:val="24"/>
        </w:rPr>
        <w:t>Mpa</w:t>
      </w:r>
      <w:proofErr w:type="spellEnd"/>
    </w:p>
    <w:p w:rsidR="0095779F" w:rsidRPr="00555D5A" w:rsidRDefault="0095779F" w:rsidP="0095779F">
      <w:pPr>
        <w:pStyle w:val="Corpsdetexte"/>
        <w:tabs>
          <w:tab w:val="left" w:pos="2110"/>
        </w:tabs>
        <w:rPr>
          <w:noProof/>
          <w:color w:val="000000"/>
          <w:sz w:val="24"/>
          <w:szCs w:val="24"/>
        </w:rPr>
      </w:pPr>
      <w:r w:rsidRPr="00555D5A">
        <w:rPr>
          <w:noProof/>
          <w:color w:val="000000"/>
          <w:sz w:val="24"/>
          <w:szCs w:val="24"/>
        </w:rPr>
        <w:tab/>
      </w:r>
    </w:p>
    <w:tbl>
      <w:tblPr>
        <w:tblpPr w:leftFromText="141" w:rightFromText="141" w:vertAnchor="text" w:tblpX="70" w:tblpY="1"/>
        <w:tblOverlap w:val="never"/>
        <w:tblW w:w="6204" w:type="dxa"/>
        <w:tblCellMar>
          <w:left w:w="70" w:type="dxa"/>
          <w:right w:w="70" w:type="dxa"/>
        </w:tblCellMar>
        <w:tblLook w:val="0000"/>
      </w:tblPr>
      <w:tblGrid>
        <w:gridCol w:w="1340"/>
        <w:gridCol w:w="1216"/>
        <w:gridCol w:w="1216"/>
        <w:gridCol w:w="1216"/>
        <w:gridCol w:w="1216"/>
      </w:tblGrid>
      <w:tr w:rsidR="0095779F" w:rsidRPr="00555D5A" w:rsidTr="00555D5A">
        <w:trPr>
          <w:trHeight w:val="255"/>
        </w:trPr>
        <w:tc>
          <w:tcPr>
            <w:tcW w:w="1340" w:type="dxa"/>
            <w:vMerge w:val="restart"/>
            <w:shd w:val="clear" w:color="auto" w:fill="auto"/>
            <w:noWrap/>
            <w:vAlign w:val="bottom"/>
          </w:tcPr>
          <w:p w:rsidR="0095779F" w:rsidRPr="00555D5A" w:rsidRDefault="009A19B4" w:rsidP="00555D5A">
            <w:pPr>
              <w:rPr>
                <w:rFonts w:ascii="Arial" w:eastAsia="SimSun" w:hAnsi="Arial" w:cs="Arial"/>
                <w:color w:val="000000"/>
                <w:sz w:val="24"/>
                <w:szCs w:val="24"/>
                <w:lang w:eastAsia="zh-CN"/>
              </w:rPr>
            </w:pPr>
            <w:r>
              <w:rPr>
                <w:rFonts w:ascii="Arial" w:eastAsia="SimSun" w:hAnsi="Arial" w:cs="Arial"/>
                <w:color w:val="000000"/>
                <w:sz w:val="24"/>
                <w:szCs w:val="24"/>
                <w:lang w:eastAsia="zh-CN"/>
              </w:rPr>
              <w:pict>
                <v:rect id="_x0000_s1948" style="position:absolute;margin-left:60pt;margin-top:11.25pt;width:180.75pt;height:15pt;z-index:251789312" fillcolor="#3cc" o:insetmode="auto">
                  <v:fill color2="fill darken(118)" rotate="t" method="linear sigma" focus="-50%" type="gradient"/>
                </v:rect>
              </w:pict>
            </w:r>
            <w:r>
              <w:rPr>
                <w:rFonts w:ascii="Arial" w:eastAsia="SimSun" w:hAnsi="Arial" w:cs="Arial"/>
                <w:color w:val="000000"/>
                <w:sz w:val="24"/>
                <w:szCs w:val="24"/>
                <w:lang w:eastAsia="zh-CN"/>
              </w:rPr>
              <w:pict>
                <v:line id="_x0000_s1952" style="position:absolute;z-index:251793408" from="60.75pt,.75pt" to="240.75pt,.75pt" strokecolor="#f60" o:insetmode="auto">
                  <v:stroke startarrow="classic" endarrow="classic"/>
                </v:line>
              </w:pict>
            </w:r>
            <w:r>
              <w:rPr>
                <w:rFonts w:ascii="Arial" w:eastAsia="SimSun" w:hAnsi="Arial" w:cs="Arial"/>
                <w:color w:val="000000"/>
                <w:sz w:val="24"/>
                <w:szCs w:val="24"/>
                <w:lang w:eastAsia="zh-CN"/>
              </w:rPr>
              <w:pict>
                <v:line id="_x0000_s1959" style="position:absolute;z-index:251798528" from="257.25pt,12pt" to="257.25pt,25.5pt" strokecolor="olive" o:insetmode="auto">
                  <v:stroke startarrow="classic" endarrow="classic"/>
                </v:line>
              </w:pict>
            </w:r>
            <w:r>
              <w:rPr>
                <w:rFonts w:ascii="Arial" w:eastAsia="SimSun" w:hAnsi="Arial" w:cs="Arial"/>
                <w:color w:val="000000"/>
                <w:sz w:val="24"/>
                <w:szCs w:val="24"/>
                <w:lang w:eastAsia="zh-CN"/>
              </w:rPr>
              <w:pict>
                <v:line id="_x0000_s1949" style="position:absolute;z-index:251790336" from="59.25pt,90pt" to="93pt,90pt" strokecolor="red" o:insetmode="auto">
                  <v:stroke startarrow="classic" endarrow="classic"/>
                </v:line>
              </w:pict>
            </w:r>
            <w:r>
              <w:rPr>
                <w:rFonts w:ascii="Arial" w:eastAsia="SimSun" w:hAnsi="Arial" w:cs="Arial"/>
                <w:color w:val="000000"/>
                <w:sz w:val="24"/>
                <w:szCs w:val="24"/>
                <w:lang w:eastAsia="zh-CN"/>
              </w:rPr>
              <w:pict>
                <v:line id="_x0000_s1950" style="position:absolute;z-index:251791360" from="59.25pt,77.25pt" to="151.5pt,77.25pt" strokecolor="#f6a2b4" o:insetmode="auto">
                  <v:stroke startarrow="classic" endarrow="classic"/>
                </v:line>
              </w:pict>
            </w:r>
            <w:r>
              <w:rPr>
                <w:rFonts w:ascii="Arial" w:eastAsia="SimSun" w:hAnsi="Arial" w:cs="Arial"/>
                <w:color w:val="000000"/>
                <w:sz w:val="24"/>
                <w:szCs w:val="24"/>
                <w:lang w:eastAsia="zh-CN"/>
              </w:rPr>
              <w:pict>
                <v:line id="_x0000_s1951" style="position:absolute;z-index:251792384" from="153.75pt,51.75pt" to="241.5pt,51.75pt" strokecolor="blue" o:insetmode="auto">
                  <v:stroke startarrow="classic" endarrow="block"/>
                </v:line>
              </w:pict>
            </w:r>
            <w:r>
              <w:rPr>
                <w:rFonts w:ascii="Arial" w:eastAsia="SimSun" w:hAnsi="Arial" w:cs="Arial"/>
                <w:color w:val="000000"/>
                <w:sz w:val="24"/>
                <w:szCs w:val="24"/>
                <w:lang w:eastAsia="zh-CN"/>
              </w:rPr>
              <w:pict>
                <v:group id="_x0000_s1953" style="position:absolute;margin-left:58.5pt;margin-top:33.75pt;width:180.75pt;height:59.25pt;z-index:251794432" coordorigin="321,69" coordsize="241,79">
                  <v:shape id="_x0000_s1954" type="#_x0000_t6" style="position:absolute;left:321;top:69;width:134;height:41" fillcolor="#fcc" strokecolor="windowText" o:insetmode="auto">
                    <v:fill r:id="rId697" o:title="Papier de soie rose" rotate="t" type="tile"/>
                    <v:shadow on="t" opacity=".5" offset="6pt,6pt"/>
                  </v:shape>
                  <v:shape id="_x0000_s1955" type="#_x0000_t6" style="position:absolute;left:453;top:110;width:109;height:38;rotation:180" fillcolor="#ccecff" strokecolor="windowText" o:insetmode="auto">
                    <v:fill r:id="rId698" o:title="Papier de soie bleu" rotate="t" type="tile"/>
                    <v:shadow on="t" opacity=".5" offset="6pt,6pt"/>
                  </v:shape>
                </v:group>
              </w:pict>
            </w:r>
            <w:r>
              <w:rPr>
                <w:rFonts w:ascii="Arial" w:eastAsia="SimSun" w:hAnsi="Arial" w:cs="Arial"/>
                <w:color w:val="000000"/>
                <w:sz w:val="24"/>
                <w:szCs w:val="24"/>
                <w:lang w:eastAsia="zh-CN"/>
              </w:rPr>
              <w:pict>
                <v:line id="_x0000_s1956" style="position:absolute;z-index:251795456" from="91.5pt,43.5pt" to="91.5pt,64.5pt" strokecolor="red" o:insetmode="auto"/>
              </w:pict>
            </w:r>
            <w:r>
              <w:rPr>
                <w:rFonts w:ascii="Arial" w:eastAsia="SimSun" w:hAnsi="Arial" w:cs="Arial"/>
                <w:color w:val="000000"/>
                <w:sz w:val="24"/>
                <w:szCs w:val="24"/>
                <w:lang w:eastAsia="zh-CN"/>
              </w:rPr>
              <w:pict>
                <v:line id="_x0000_s1957" style="position:absolute;z-index:251796480" from="78pt,40.5pt" to="78pt,63.75pt" strokecolor="red" o:insetmode="auto"/>
              </w:pict>
            </w:r>
            <w:r>
              <w:rPr>
                <w:rFonts w:ascii="Arial" w:eastAsia="SimSun" w:hAnsi="Arial" w:cs="Arial"/>
                <w:color w:val="000000"/>
                <w:sz w:val="24"/>
                <w:szCs w:val="24"/>
                <w:lang w:eastAsia="zh-CN"/>
              </w:rPr>
              <w:pict>
                <v:line id="_x0000_s1958" style="position:absolute;z-index:251797504" from="67.5pt,36pt" to="67.5pt,63.75pt" strokecolor="red" o:insetmode="auto"/>
              </w:pict>
            </w:r>
          </w:p>
          <w:p w:rsidR="0095779F" w:rsidRPr="00555D5A" w:rsidRDefault="0095779F" w:rsidP="00555D5A">
            <w:pPr>
              <w:rPr>
                <w:rFonts w:ascii="Arial" w:eastAsia="SimSun" w:hAnsi="Arial" w:cs="Arial"/>
                <w:color w:val="000000"/>
                <w:sz w:val="24"/>
                <w:szCs w:val="24"/>
                <w:lang w:eastAsia="zh-CN"/>
              </w:rPr>
            </w:pPr>
          </w:p>
        </w:tc>
        <w:tc>
          <w:tcPr>
            <w:tcW w:w="1216" w:type="dxa"/>
            <w:shd w:val="clear" w:color="auto" w:fill="auto"/>
            <w:noWrap/>
            <w:vAlign w:val="bottom"/>
          </w:tcPr>
          <w:p w:rsidR="0095779F" w:rsidRPr="00555D5A" w:rsidRDefault="0095779F" w:rsidP="00555D5A">
            <w:pPr>
              <w:rPr>
                <w:rFonts w:ascii="Arial" w:eastAsia="SimSun" w:hAnsi="Arial" w:cs="Arial"/>
                <w:color w:val="000000"/>
                <w:sz w:val="24"/>
                <w:szCs w:val="24"/>
                <w:lang w:eastAsia="zh-CN"/>
              </w:rPr>
            </w:pPr>
          </w:p>
        </w:tc>
        <w:tc>
          <w:tcPr>
            <w:tcW w:w="1216" w:type="dxa"/>
            <w:shd w:val="clear" w:color="auto" w:fill="auto"/>
            <w:noWrap/>
            <w:vAlign w:val="bottom"/>
          </w:tcPr>
          <w:p w:rsidR="0095779F" w:rsidRPr="00555D5A" w:rsidRDefault="0095779F" w:rsidP="00555D5A">
            <w:pPr>
              <w:jc w:val="center"/>
              <w:rPr>
                <w:rFonts w:eastAsia="SimSun"/>
                <w:b/>
                <w:bCs/>
                <w:i/>
                <w:iCs/>
                <w:color w:val="000000"/>
                <w:sz w:val="24"/>
                <w:szCs w:val="24"/>
                <w:lang w:eastAsia="zh-CN"/>
              </w:rPr>
            </w:pPr>
            <w:r w:rsidRPr="00555D5A">
              <w:rPr>
                <w:rFonts w:eastAsia="SimSun"/>
                <w:b/>
                <w:bCs/>
                <w:i/>
                <w:iCs/>
                <w:color w:val="000000"/>
                <w:sz w:val="24"/>
                <w:szCs w:val="24"/>
                <w:lang w:eastAsia="zh-CN"/>
              </w:rPr>
              <w:t>L</w:t>
            </w:r>
          </w:p>
        </w:tc>
        <w:tc>
          <w:tcPr>
            <w:tcW w:w="1216" w:type="dxa"/>
            <w:shd w:val="clear" w:color="auto" w:fill="auto"/>
            <w:noWrap/>
            <w:vAlign w:val="bottom"/>
          </w:tcPr>
          <w:p w:rsidR="0095779F" w:rsidRPr="00555D5A" w:rsidRDefault="0095779F" w:rsidP="00555D5A">
            <w:pPr>
              <w:rPr>
                <w:rFonts w:ascii="Arial" w:eastAsia="SimSun" w:hAnsi="Arial" w:cs="Arial"/>
                <w:color w:val="000000"/>
                <w:sz w:val="24"/>
                <w:szCs w:val="24"/>
                <w:lang w:eastAsia="zh-CN"/>
              </w:rPr>
            </w:pPr>
          </w:p>
        </w:tc>
        <w:tc>
          <w:tcPr>
            <w:tcW w:w="1216" w:type="dxa"/>
            <w:vMerge w:val="restart"/>
            <w:shd w:val="clear" w:color="auto" w:fill="auto"/>
            <w:noWrap/>
            <w:vAlign w:val="bottom"/>
          </w:tcPr>
          <w:p w:rsidR="0095779F" w:rsidRPr="00555D5A" w:rsidRDefault="0095779F" w:rsidP="00555D5A">
            <w:pPr>
              <w:rPr>
                <w:rFonts w:ascii="Arial" w:eastAsia="SimSun" w:hAnsi="Arial" w:cs="Arial"/>
                <w:color w:val="000000"/>
                <w:sz w:val="24"/>
                <w:szCs w:val="24"/>
                <w:lang w:eastAsia="zh-CN"/>
              </w:rPr>
            </w:pPr>
            <w:r w:rsidRPr="00555D5A">
              <w:rPr>
                <w:rFonts w:ascii="Arial" w:eastAsia="SimSun" w:hAnsi="Arial" w:cs="Arial"/>
                <w:color w:val="000000"/>
                <w:sz w:val="24"/>
                <w:szCs w:val="24"/>
                <w:lang w:eastAsia="zh-CN"/>
              </w:rPr>
              <w:t>e</w:t>
            </w:r>
          </w:p>
          <w:p w:rsidR="0095779F" w:rsidRPr="00555D5A" w:rsidRDefault="0095779F" w:rsidP="00555D5A">
            <w:pPr>
              <w:rPr>
                <w:rFonts w:ascii="Arial" w:eastAsia="SimSun" w:hAnsi="Arial" w:cs="Arial"/>
                <w:color w:val="000000"/>
                <w:sz w:val="24"/>
                <w:szCs w:val="24"/>
                <w:lang w:eastAsia="zh-CN"/>
              </w:rPr>
            </w:pPr>
            <w:r w:rsidRPr="00555D5A">
              <w:rPr>
                <w:rFonts w:ascii="Arial" w:eastAsia="SimSun" w:hAnsi="Arial" w:cs="Arial"/>
                <w:color w:val="000000"/>
                <w:sz w:val="24"/>
                <w:szCs w:val="24"/>
                <w:lang w:eastAsia="zh-CN"/>
              </w:rPr>
              <w:t xml:space="preserve">  </w:t>
            </w:r>
          </w:p>
        </w:tc>
      </w:tr>
      <w:tr w:rsidR="0095779F" w:rsidRPr="00555D5A" w:rsidTr="00555D5A">
        <w:trPr>
          <w:trHeight w:val="255"/>
        </w:trPr>
        <w:tc>
          <w:tcPr>
            <w:tcW w:w="1340" w:type="dxa"/>
            <w:vMerge/>
            <w:shd w:val="clear" w:color="auto" w:fill="auto"/>
            <w:noWrap/>
            <w:vAlign w:val="bottom"/>
          </w:tcPr>
          <w:p w:rsidR="0095779F" w:rsidRPr="00555D5A" w:rsidRDefault="0095779F" w:rsidP="00555D5A">
            <w:pPr>
              <w:rPr>
                <w:rFonts w:ascii="Arial" w:eastAsia="SimSun" w:hAnsi="Arial" w:cs="Arial"/>
                <w:color w:val="000000"/>
                <w:sz w:val="24"/>
                <w:szCs w:val="24"/>
                <w:lang w:eastAsia="zh-CN"/>
              </w:rPr>
            </w:pPr>
          </w:p>
        </w:tc>
        <w:tc>
          <w:tcPr>
            <w:tcW w:w="1216" w:type="dxa"/>
            <w:shd w:val="clear" w:color="auto" w:fill="auto"/>
            <w:noWrap/>
            <w:vAlign w:val="bottom"/>
          </w:tcPr>
          <w:p w:rsidR="0095779F" w:rsidRPr="00555D5A" w:rsidRDefault="0095779F" w:rsidP="00555D5A">
            <w:pPr>
              <w:rPr>
                <w:rFonts w:ascii="Arial" w:eastAsia="SimSun" w:hAnsi="Arial" w:cs="Arial"/>
                <w:color w:val="000000"/>
                <w:sz w:val="24"/>
                <w:szCs w:val="24"/>
                <w:lang w:eastAsia="zh-CN"/>
              </w:rPr>
            </w:pPr>
          </w:p>
        </w:tc>
        <w:tc>
          <w:tcPr>
            <w:tcW w:w="1216" w:type="dxa"/>
            <w:shd w:val="clear" w:color="auto" w:fill="auto"/>
            <w:noWrap/>
            <w:vAlign w:val="bottom"/>
          </w:tcPr>
          <w:p w:rsidR="0095779F" w:rsidRPr="00555D5A" w:rsidRDefault="0095779F" w:rsidP="00555D5A">
            <w:pPr>
              <w:rPr>
                <w:rFonts w:ascii="Arial" w:eastAsia="SimSun" w:hAnsi="Arial" w:cs="Arial"/>
                <w:color w:val="000000"/>
                <w:sz w:val="24"/>
                <w:szCs w:val="24"/>
                <w:lang w:eastAsia="zh-CN"/>
              </w:rPr>
            </w:pPr>
          </w:p>
        </w:tc>
        <w:tc>
          <w:tcPr>
            <w:tcW w:w="1216" w:type="dxa"/>
            <w:shd w:val="clear" w:color="auto" w:fill="auto"/>
            <w:noWrap/>
            <w:vAlign w:val="bottom"/>
          </w:tcPr>
          <w:p w:rsidR="0095779F" w:rsidRPr="00555D5A" w:rsidRDefault="0095779F" w:rsidP="00555D5A">
            <w:pPr>
              <w:rPr>
                <w:rFonts w:ascii="Arial" w:eastAsia="SimSun" w:hAnsi="Arial" w:cs="Arial"/>
                <w:color w:val="000000"/>
                <w:sz w:val="24"/>
                <w:szCs w:val="24"/>
                <w:lang w:eastAsia="zh-CN"/>
              </w:rPr>
            </w:pPr>
          </w:p>
        </w:tc>
        <w:tc>
          <w:tcPr>
            <w:tcW w:w="1216" w:type="dxa"/>
            <w:vMerge/>
            <w:shd w:val="clear" w:color="auto" w:fill="auto"/>
            <w:noWrap/>
            <w:vAlign w:val="bottom"/>
          </w:tcPr>
          <w:p w:rsidR="0095779F" w:rsidRPr="00555D5A" w:rsidRDefault="0095779F" w:rsidP="00555D5A">
            <w:pPr>
              <w:rPr>
                <w:rFonts w:ascii="Arial" w:eastAsia="SimSun" w:hAnsi="Arial" w:cs="Arial"/>
                <w:color w:val="000000"/>
                <w:sz w:val="24"/>
                <w:szCs w:val="24"/>
                <w:lang w:eastAsia="zh-CN"/>
              </w:rPr>
            </w:pPr>
          </w:p>
        </w:tc>
      </w:tr>
      <w:tr w:rsidR="0095779F" w:rsidRPr="00555D5A" w:rsidTr="00555D5A">
        <w:trPr>
          <w:trHeight w:val="255"/>
        </w:trPr>
        <w:tc>
          <w:tcPr>
            <w:tcW w:w="1340" w:type="dxa"/>
            <w:vMerge/>
            <w:shd w:val="clear" w:color="auto" w:fill="auto"/>
            <w:noWrap/>
            <w:vAlign w:val="bottom"/>
          </w:tcPr>
          <w:p w:rsidR="0095779F" w:rsidRPr="00555D5A" w:rsidRDefault="0095779F" w:rsidP="00555D5A">
            <w:pPr>
              <w:rPr>
                <w:rFonts w:ascii="Arial" w:eastAsia="SimSun" w:hAnsi="Arial" w:cs="Arial"/>
                <w:color w:val="000000"/>
                <w:sz w:val="24"/>
                <w:szCs w:val="24"/>
                <w:lang w:eastAsia="zh-CN"/>
              </w:rPr>
            </w:pPr>
          </w:p>
        </w:tc>
        <w:tc>
          <w:tcPr>
            <w:tcW w:w="1216" w:type="dxa"/>
            <w:shd w:val="clear" w:color="auto" w:fill="auto"/>
            <w:noWrap/>
            <w:vAlign w:val="bottom"/>
          </w:tcPr>
          <w:p w:rsidR="0095779F" w:rsidRPr="00555D5A" w:rsidRDefault="0095779F" w:rsidP="00555D5A">
            <w:pPr>
              <w:rPr>
                <w:rFonts w:ascii="Arial" w:eastAsia="SimSun" w:hAnsi="Arial" w:cs="Arial"/>
                <w:color w:val="000000"/>
                <w:sz w:val="24"/>
                <w:szCs w:val="24"/>
                <w:lang w:eastAsia="zh-CN"/>
              </w:rPr>
            </w:pPr>
          </w:p>
        </w:tc>
        <w:tc>
          <w:tcPr>
            <w:tcW w:w="1216" w:type="dxa"/>
            <w:vMerge w:val="restart"/>
            <w:shd w:val="clear" w:color="auto" w:fill="auto"/>
            <w:noWrap/>
            <w:vAlign w:val="bottom"/>
          </w:tcPr>
          <w:p w:rsidR="0095779F" w:rsidRPr="00555D5A" w:rsidRDefault="0095779F" w:rsidP="00555D5A">
            <w:pPr>
              <w:rPr>
                <w:rFonts w:ascii="Arial" w:eastAsia="SimSun" w:hAnsi="Arial" w:cs="Arial"/>
                <w:color w:val="000000"/>
                <w:sz w:val="24"/>
                <w:szCs w:val="24"/>
                <w:lang w:eastAsia="zh-CN"/>
              </w:rPr>
            </w:pPr>
          </w:p>
        </w:tc>
        <w:tc>
          <w:tcPr>
            <w:tcW w:w="1216" w:type="dxa"/>
            <w:vMerge w:val="restart"/>
            <w:shd w:val="clear" w:color="auto" w:fill="auto"/>
            <w:noWrap/>
            <w:vAlign w:val="bottom"/>
          </w:tcPr>
          <w:p w:rsidR="0095779F" w:rsidRPr="00555D5A" w:rsidRDefault="0095779F" w:rsidP="00555D5A">
            <w:pPr>
              <w:jc w:val="center"/>
              <w:rPr>
                <w:rFonts w:ascii="Arial" w:eastAsia="SimSun" w:hAnsi="Arial" w:cs="Arial"/>
                <w:color w:val="000000"/>
                <w:sz w:val="24"/>
                <w:szCs w:val="24"/>
                <w:lang w:eastAsia="zh-CN"/>
              </w:rPr>
            </w:pPr>
            <w:r w:rsidRPr="00555D5A">
              <w:rPr>
                <w:rFonts w:ascii="Arial" w:eastAsia="SimSun" w:hAnsi="Arial" w:cs="Arial"/>
                <w:color w:val="000000"/>
                <w:sz w:val="24"/>
                <w:szCs w:val="24"/>
                <w:lang w:eastAsia="zh-CN"/>
              </w:rPr>
              <w:t>L'</w:t>
            </w:r>
          </w:p>
        </w:tc>
        <w:tc>
          <w:tcPr>
            <w:tcW w:w="1216" w:type="dxa"/>
            <w:vMerge/>
            <w:shd w:val="clear" w:color="auto" w:fill="auto"/>
            <w:noWrap/>
            <w:vAlign w:val="bottom"/>
          </w:tcPr>
          <w:p w:rsidR="0095779F" w:rsidRPr="00555D5A" w:rsidRDefault="0095779F" w:rsidP="00555D5A">
            <w:pPr>
              <w:rPr>
                <w:rFonts w:ascii="Arial" w:eastAsia="SimSun" w:hAnsi="Arial" w:cs="Arial"/>
                <w:color w:val="000000"/>
                <w:sz w:val="24"/>
                <w:szCs w:val="24"/>
                <w:lang w:eastAsia="zh-CN"/>
              </w:rPr>
            </w:pPr>
          </w:p>
        </w:tc>
      </w:tr>
      <w:tr w:rsidR="0095779F" w:rsidRPr="00555D5A" w:rsidTr="00555D5A">
        <w:trPr>
          <w:gridBefore w:val="2"/>
          <w:gridAfter w:val="1"/>
          <w:wBefore w:w="2556" w:type="dxa"/>
          <w:wAfter w:w="1216" w:type="dxa"/>
          <w:trHeight w:val="464"/>
        </w:trPr>
        <w:tc>
          <w:tcPr>
            <w:tcW w:w="1216" w:type="dxa"/>
            <w:vMerge/>
            <w:shd w:val="clear" w:color="auto" w:fill="auto"/>
            <w:noWrap/>
            <w:vAlign w:val="bottom"/>
          </w:tcPr>
          <w:p w:rsidR="0095779F" w:rsidRPr="00555D5A" w:rsidRDefault="0095779F" w:rsidP="00555D5A">
            <w:pPr>
              <w:rPr>
                <w:rFonts w:ascii="Arial" w:eastAsia="SimSun" w:hAnsi="Arial" w:cs="Arial"/>
                <w:color w:val="000000"/>
                <w:sz w:val="24"/>
                <w:szCs w:val="24"/>
                <w:lang w:eastAsia="zh-CN"/>
              </w:rPr>
            </w:pPr>
          </w:p>
        </w:tc>
        <w:tc>
          <w:tcPr>
            <w:tcW w:w="1216" w:type="dxa"/>
            <w:vMerge/>
            <w:shd w:val="clear" w:color="auto" w:fill="auto"/>
            <w:noWrap/>
            <w:vAlign w:val="bottom"/>
          </w:tcPr>
          <w:p w:rsidR="0095779F" w:rsidRPr="00555D5A" w:rsidRDefault="0095779F" w:rsidP="00555D5A">
            <w:pPr>
              <w:jc w:val="center"/>
              <w:rPr>
                <w:rFonts w:ascii="Arial" w:eastAsia="SimSun" w:hAnsi="Arial" w:cs="Arial"/>
                <w:color w:val="000000"/>
                <w:sz w:val="24"/>
                <w:szCs w:val="24"/>
                <w:lang w:eastAsia="zh-CN"/>
              </w:rPr>
            </w:pPr>
          </w:p>
        </w:tc>
      </w:tr>
      <w:tr w:rsidR="0095779F" w:rsidRPr="00555D5A" w:rsidTr="00555D5A">
        <w:trPr>
          <w:gridBefore w:val="1"/>
          <w:gridAfter w:val="2"/>
          <w:wBefore w:w="1340" w:type="dxa"/>
          <w:wAfter w:w="2432" w:type="dxa"/>
          <w:trHeight w:val="255"/>
        </w:trPr>
        <w:tc>
          <w:tcPr>
            <w:tcW w:w="1216" w:type="dxa"/>
            <w:shd w:val="clear" w:color="auto" w:fill="auto"/>
            <w:noWrap/>
            <w:vAlign w:val="bottom"/>
          </w:tcPr>
          <w:p w:rsidR="0095779F" w:rsidRPr="00555D5A" w:rsidRDefault="0095779F" w:rsidP="00555D5A">
            <w:pPr>
              <w:rPr>
                <w:rFonts w:ascii="Arial" w:eastAsia="SimSun" w:hAnsi="Arial" w:cs="Arial"/>
                <w:color w:val="000000"/>
                <w:sz w:val="24"/>
                <w:szCs w:val="24"/>
                <w:lang w:eastAsia="zh-CN"/>
              </w:rPr>
            </w:pPr>
          </w:p>
        </w:tc>
        <w:tc>
          <w:tcPr>
            <w:tcW w:w="1216" w:type="dxa"/>
            <w:shd w:val="clear" w:color="auto" w:fill="auto"/>
            <w:noWrap/>
            <w:vAlign w:val="bottom"/>
          </w:tcPr>
          <w:p w:rsidR="0095779F" w:rsidRPr="00555D5A" w:rsidRDefault="0095779F" w:rsidP="00555D5A">
            <w:pPr>
              <w:rPr>
                <w:rFonts w:ascii="Arial" w:eastAsia="SimSun" w:hAnsi="Arial" w:cs="Arial"/>
                <w:color w:val="000000"/>
                <w:sz w:val="24"/>
                <w:szCs w:val="24"/>
                <w:lang w:eastAsia="zh-CN"/>
              </w:rPr>
            </w:pPr>
          </w:p>
        </w:tc>
      </w:tr>
      <w:tr w:rsidR="0095779F" w:rsidRPr="00555D5A" w:rsidTr="00555D5A">
        <w:trPr>
          <w:gridBefore w:val="1"/>
          <w:gridAfter w:val="2"/>
          <w:wBefore w:w="1340" w:type="dxa"/>
          <w:wAfter w:w="2432" w:type="dxa"/>
          <w:trHeight w:val="255"/>
        </w:trPr>
        <w:tc>
          <w:tcPr>
            <w:tcW w:w="1216" w:type="dxa"/>
            <w:vMerge w:val="restart"/>
            <w:shd w:val="clear" w:color="auto" w:fill="auto"/>
            <w:noWrap/>
            <w:vAlign w:val="bottom"/>
          </w:tcPr>
          <w:p w:rsidR="0095779F" w:rsidRPr="00555D5A" w:rsidRDefault="0095779F" w:rsidP="00555D5A">
            <w:pPr>
              <w:jc w:val="center"/>
              <w:rPr>
                <w:rFonts w:ascii="Arial" w:eastAsia="SimSun" w:hAnsi="Arial" w:cs="Arial"/>
                <w:color w:val="000000"/>
                <w:sz w:val="24"/>
                <w:szCs w:val="24"/>
                <w:lang w:eastAsia="zh-CN"/>
              </w:rPr>
            </w:pPr>
            <w:r w:rsidRPr="00555D5A">
              <w:rPr>
                <w:rFonts w:ascii="Arial" w:eastAsia="SimSun" w:hAnsi="Arial" w:cs="Arial"/>
                <w:color w:val="000000"/>
                <w:sz w:val="24"/>
                <w:szCs w:val="24"/>
                <w:lang w:eastAsia="zh-CN"/>
              </w:rPr>
              <w:t xml:space="preserve">         </w:t>
            </w:r>
            <w:proofErr w:type="spellStart"/>
            <w:r w:rsidRPr="00555D5A">
              <w:rPr>
                <w:rFonts w:ascii="Arial" w:eastAsia="SimSun" w:hAnsi="Arial" w:cs="Arial"/>
                <w:color w:val="000000"/>
                <w:sz w:val="24"/>
                <w:szCs w:val="24"/>
                <w:lang w:eastAsia="zh-CN"/>
              </w:rPr>
              <w:t>Lt</w:t>
            </w:r>
            <w:proofErr w:type="spellEnd"/>
          </w:p>
          <w:p w:rsidR="0095779F" w:rsidRPr="00555D5A" w:rsidRDefault="0095779F" w:rsidP="00555D5A">
            <w:pPr>
              <w:rPr>
                <w:rFonts w:ascii="Arial" w:eastAsia="SimSun" w:hAnsi="Arial" w:cs="Arial"/>
                <w:color w:val="000000"/>
                <w:sz w:val="24"/>
                <w:szCs w:val="24"/>
                <w:lang w:eastAsia="zh-CN"/>
              </w:rPr>
            </w:pPr>
            <w:r w:rsidRPr="00555D5A">
              <w:rPr>
                <w:rFonts w:ascii="Arial" w:eastAsia="SimSun" w:hAnsi="Arial" w:cs="Arial"/>
                <w:color w:val="000000"/>
                <w:sz w:val="24"/>
                <w:szCs w:val="24"/>
                <w:lang w:eastAsia="zh-CN"/>
              </w:rPr>
              <w:t xml:space="preserve">    d</w:t>
            </w:r>
          </w:p>
        </w:tc>
        <w:tc>
          <w:tcPr>
            <w:tcW w:w="1216" w:type="dxa"/>
            <w:shd w:val="clear" w:color="auto" w:fill="auto"/>
            <w:noWrap/>
            <w:vAlign w:val="bottom"/>
          </w:tcPr>
          <w:p w:rsidR="0095779F" w:rsidRPr="00555D5A" w:rsidRDefault="0095779F" w:rsidP="00555D5A">
            <w:pPr>
              <w:rPr>
                <w:rFonts w:ascii="Arial" w:eastAsia="SimSun" w:hAnsi="Arial" w:cs="Arial"/>
                <w:color w:val="000000"/>
                <w:sz w:val="24"/>
                <w:szCs w:val="24"/>
                <w:lang w:eastAsia="zh-CN"/>
              </w:rPr>
            </w:pPr>
          </w:p>
        </w:tc>
      </w:tr>
      <w:tr w:rsidR="0095779F" w:rsidRPr="00555D5A" w:rsidTr="00555D5A">
        <w:trPr>
          <w:gridBefore w:val="1"/>
          <w:gridAfter w:val="3"/>
          <w:wBefore w:w="1340" w:type="dxa"/>
          <w:wAfter w:w="3648" w:type="dxa"/>
          <w:trHeight w:val="502"/>
        </w:trPr>
        <w:tc>
          <w:tcPr>
            <w:tcW w:w="1216" w:type="dxa"/>
            <w:vMerge/>
            <w:shd w:val="clear" w:color="auto" w:fill="auto"/>
            <w:noWrap/>
            <w:vAlign w:val="bottom"/>
          </w:tcPr>
          <w:p w:rsidR="0095779F" w:rsidRPr="00555D5A" w:rsidRDefault="0095779F" w:rsidP="00555D5A">
            <w:pPr>
              <w:rPr>
                <w:rFonts w:ascii="Arial" w:eastAsia="SimSun" w:hAnsi="Arial" w:cs="Arial"/>
                <w:color w:val="000000"/>
                <w:sz w:val="24"/>
                <w:szCs w:val="24"/>
                <w:lang w:eastAsia="zh-CN"/>
              </w:rPr>
            </w:pPr>
          </w:p>
        </w:tc>
      </w:tr>
    </w:tbl>
    <w:p w:rsidR="0095779F" w:rsidRPr="00555D5A" w:rsidRDefault="0095779F" w:rsidP="0095779F">
      <w:pPr>
        <w:pStyle w:val="Corpsdetexte"/>
        <w:tabs>
          <w:tab w:val="left" w:pos="2110"/>
        </w:tabs>
        <w:rPr>
          <w:noProof/>
          <w:color w:val="000000"/>
          <w:sz w:val="24"/>
          <w:szCs w:val="24"/>
        </w:rPr>
      </w:pPr>
      <w:r w:rsidRPr="00555D5A">
        <w:rPr>
          <w:noProof/>
          <w:color w:val="000000"/>
          <w:sz w:val="24"/>
          <w:szCs w:val="24"/>
        </w:rPr>
        <w:br w:type="textWrapping" w:clear="all"/>
      </w:r>
    </w:p>
    <w:p w:rsidR="0095779F" w:rsidRPr="00555D5A" w:rsidRDefault="0095779F" w:rsidP="00555D5A">
      <w:pPr>
        <w:pStyle w:val="Corpsdetexte"/>
        <w:spacing w:line="360" w:lineRule="auto"/>
        <w:rPr>
          <w:b/>
          <w:bCs/>
          <w:noProof/>
          <w:color w:val="000000"/>
          <w:sz w:val="24"/>
          <w:szCs w:val="24"/>
        </w:rPr>
      </w:pPr>
      <w:r w:rsidRPr="00555D5A">
        <w:rPr>
          <w:b/>
          <w:bCs/>
          <w:noProof/>
          <w:color w:val="000000"/>
          <w:sz w:val="24"/>
          <w:szCs w:val="24"/>
        </w:rPr>
        <w:t>b)Calcul de L</w:t>
      </w:r>
      <w:r w:rsidRPr="00555D5A">
        <w:rPr>
          <w:b/>
          <w:bCs/>
          <w:noProof/>
          <w:color w:val="000000"/>
          <w:sz w:val="24"/>
          <w:szCs w:val="24"/>
          <w:vertAlign w:val="superscript"/>
        </w:rPr>
        <w:t>’ </w:t>
      </w:r>
      <w:r w:rsidRPr="00555D5A">
        <w:rPr>
          <w:b/>
          <w:bCs/>
          <w:noProof/>
          <w:color w:val="000000"/>
          <w:sz w:val="24"/>
          <w:szCs w:val="24"/>
        </w:rPr>
        <w:t>:</w:t>
      </w:r>
    </w:p>
    <w:p w:rsidR="0095779F" w:rsidRPr="00555D5A" w:rsidRDefault="0095779F" w:rsidP="00555D5A">
      <w:pPr>
        <w:pStyle w:val="Corpsdetexte"/>
        <w:spacing w:line="360" w:lineRule="auto"/>
        <w:rPr>
          <w:noProof/>
          <w:color w:val="000000"/>
          <w:sz w:val="24"/>
          <w:szCs w:val="24"/>
        </w:rPr>
      </w:pPr>
      <w:r w:rsidRPr="00555D5A">
        <w:rPr>
          <w:noProof/>
          <w:color w:val="000000"/>
          <w:sz w:val="24"/>
          <w:szCs w:val="24"/>
        </w:rPr>
        <w:t>L</w:t>
      </w:r>
      <w:r w:rsidRPr="00555D5A">
        <w:rPr>
          <w:noProof/>
          <w:color w:val="000000"/>
          <w:sz w:val="24"/>
          <w:szCs w:val="24"/>
          <w:vertAlign w:val="subscript"/>
        </w:rPr>
        <w:t>t</w:t>
      </w:r>
      <w:r w:rsidRPr="00555D5A">
        <w:rPr>
          <w:noProof/>
          <w:color w:val="000000"/>
          <w:sz w:val="24"/>
          <w:szCs w:val="24"/>
        </w:rPr>
        <w:t>= L(</w:t>
      </w:r>
      <w:r w:rsidRPr="00555D5A">
        <w:rPr>
          <w:noProof/>
          <w:color w:val="000000"/>
          <w:position w:val="-30"/>
          <w:sz w:val="24"/>
          <w:szCs w:val="24"/>
        </w:rPr>
        <w:object w:dxaOrig="820" w:dyaOrig="680">
          <v:shape id="_x0000_i1357" type="#_x0000_t75" style="width:41.25pt;height:33.75pt" o:ole="">
            <v:imagedata r:id="rId699" o:title=""/>
          </v:shape>
          <o:OLEObject Type="Embed" ProgID="Equation.3" ShapeID="_x0000_i1357" DrawAspect="Content" ObjectID="_1662191355" r:id="rId700"/>
        </w:object>
      </w:r>
      <w:r w:rsidRPr="00555D5A">
        <w:rPr>
          <w:noProof/>
          <w:color w:val="000000"/>
          <w:sz w:val="24"/>
          <w:szCs w:val="24"/>
        </w:rPr>
        <w:t>)  =5(</w:t>
      </w:r>
      <w:r w:rsidRPr="00555D5A">
        <w:rPr>
          <w:noProof/>
          <w:color w:val="000000"/>
          <w:position w:val="-28"/>
          <w:sz w:val="24"/>
          <w:szCs w:val="24"/>
        </w:rPr>
        <w:object w:dxaOrig="1420" w:dyaOrig="660">
          <v:shape id="_x0000_i1358" type="#_x0000_t75" style="width:71.25pt;height:33pt" o:ole="">
            <v:imagedata r:id="rId701" o:title=""/>
          </v:shape>
          <o:OLEObject Type="Embed" ProgID="Equation.3" ShapeID="_x0000_i1358" DrawAspect="Content" ObjectID="_1662191356" r:id="rId702"/>
        </w:object>
      </w:r>
      <w:r w:rsidRPr="00555D5A">
        <w:rPr>
          <w:noProof/>
          <w:color w:val="000000"/>
          <w:sz w:val="24"/>
          <w:szCs w:val="24"/>
        </w:rPr>
        <w:t xml:space="preserve">) = </w:t>
      </w:r>
      <w:smartTag w:uri="urn:schemas-microsoft-com:office:smarttags" w:element="metricconverter">
        <w:smartTagPr>
          <w:attr w:name="ProductID" w:val="2,21 m"/>
        </w:smartTagPr>
        <w:r w:rsidRPr="00555D5A">
          <w:rPr>
            <w:noProof/>
            <w:color w:val="000000"/>
            <w:sz w:val="24"/>
            <w:szCs w:val="24"/>
          </w:rPr>
          <w:t>2,21 m</w:t>
        </w:r>
      </w:smartTag>
    </w:p>
    <w:p w:rsidR="0095779F" w:rsidRPr="00555D5A" w:rsidRDefault="0095779F" w:rsidP="00555D5A">
      <w:pPr>
        <w:pStyle w:val="Corpsdetexte"/>
        <w:spacing w:line="360" w:lineRule="auto"/>
        <w:rPr>
          <w:noProof/>
          <w:color w:val="000000"/>
          <w:sz w:val="24"/>
          <w:szCs w:val="24"/>
        </w:rPr>
      </w:pPr>
      <w:r w:rsidRPr="00555D5A">
        <w:rPr>
          <w:noProof/>
          <w:color w:val="000000"/>
          <w:sz w:val="24"/>
          <w:szCs w:val="24"/>
        </w:rPr>
        <w:t>L</w:t>
      </w:r>
      <w:r w:rsidRPr="00555D5A">
        <w:rPr>
          <w:noProof/>
          <w:color w:val="000000"/>
          <w:sz w:val="24"/>
          <w:szCs w:val="24"/>
          <w:vertAlign w:val="superscript"/>
        </w:rPr>
        <w:t>’</w:t>
      </w:r>
      <w:r w:rsidRPr="00555D5A">
        <w:rPr>
          <w:noProof/>
          <w:color w:val="000000"/>
          <w:sz w:val="24"/>
          <w:szCs w:val="24"/>
        </w:rPr>
        <w:t>= L-L</w:t>
      </w:r>
      <w:r w:rsidRPr="00555D5A">
        <w:rPr>
          <w:noProof/>
          <w:color w:val="000000"/>
          <w:sz w:val="24"/>
          <w:szCs w:val="24"/>
          <w:vertAlign w:val="subscript"/>
        </w:rPr>
        <w:t>t</w:t>
      </w:r>
      <w:r w:rsidRPr="00555D5A">
        <w:rPr>
          <w:noProof/>
          <w:color w:val="000000"/>
          <w:sz w:val="24"/>
          <w:szCs w:val="24"/>
        </w:rPr>
        <w:t xml:space="preserve"> = 5-2.21 =2,79 m</w:t>
      </w:r>
    </w:p>
    <w:p w:rsidR="0095779F" w:rsidRPr="00555D5A" w:rsidRDefault="0095779F" w:rsidP="00555D5A">
      <w:pPr>
        <w:pStyle w:val="Corpsdetexte"/>
        <w:spacing w:line="360" w:lineRule="auto"/>
        <w:rPr>
          <w:noProof/>
          <w:color w:val="000000"/>
          <w:sz w:val="24"/>
          <w:szCs w:val="24"/>
        </w:rPr>
      </w:pPr>
      <w:r w:rsidRPr="00555D5A">
        <w:rPr>
          <w:noProof/>
          <w:color w:val="000000"/>
          <w:sz w:val="24"/>
          <w:szCs w:val="24"/>
        </w:rPr>
        <w:t xml:space="preserve">d ≤ min( 4,25 /2, (2/3)×2,79)=1,86m                        soit : d =1,86m </w:t>
      </w:r>
    </w:p>
    <w:p w:rsidR="0095779F" w:rsidRPr="00555D5A" w:rsidRDefault="0095779F" w:rsidP="00555D5A">
      <w:pPr>
        <w:pStyle w:val="Corpsdetexte"/>
        <w:spacing w:line="360" w:lineRule="auto"/>
        <w:rPr>
          <w:b/>
          <w:bCs/>
          <w:noProof/>
          <w:color w:val="000000"/>
          <w:sz w:val="24"/>
          <w:szCs w:val="24"/>
        </w:rPr>
      </w:pPr>
      <w:r w:rsidRPr="00555D5A">
        <w:rPr>
          <w:b/>
          <w:bCs/>
          <w:noProof/>
          <w:color w:val="000000"/>
          <w:sz w:val="24"/>
          <w:szCs w:val="24"/>
        </w:rPr>
        <w:t>c)-calcul de σ</w:t>
      </w:r>
      <w:r w:rsidRPr="00555D5A">
        <w:rPr>
          <w:b/>
          <w:bCs/>
          <w:noProof/>
          <w:color w:val="000000"/>
          <w:sz w:val="24"/>
          <w:szCs w:val="24"/>
          <w:vertAlign w:val="subscript"/>
        </w:rPr>
        <w:t>2</w:t>
      </w:r>
      <w:r w:rsidRPr="00555D5A">
        <w:rPr>
          <w:b/>
          <w:bCs/>
          <w:noProof/>
          <w:color w:val="000000"/>
          <w:sz w:val="24"/>
          <w:szCs w:val="24"/>
          <w:vertAlign w:val="superscript"/>
        </w:rPr>
        <w:t>’ </w:t>
      </w:r>
      <w:r w:rsidRPr="00555D5A">
        <w:rPr>
          <w:b/>
          <w:bCs/>
          <w:noProof/>
          <w:color w:val="000000"/>
          <w:sz w:val="24"/>
          <w:szCs w:val="24"/>
        </w:rPr>
        <w:t>:</w:t>
      </w:r>
    </w:p>
    <w:p w:rsidR="0095779F" w:rsidRPr="00555D5A" w:rsidRDefault="0095779F" w:rsidP="00555D5A">
      <w:pPr>
        <w:pStyle w:val="Corpsdetexte"/>
        <w:spacing w:line="360" w:lineRule="auto"/>
        <w:rPr>
          <w:noProof/>
          <w:color w:val="000000"/>
          <w:sz w:val="24"/>
          <w:szCs w:val="24"/>
          <w:lang w:val="el-GR"/>
        </w:rPr>
      </w:pPr>
      <w:proofErr w:type="gramStart"/>
      <w:r w:rsidRPr="00555D5A">
        <w:rPr>
          <w:color w:val="000000"/>
          <w:sz w:val="24"/>
          <w:szCs w:val="24"/>
        </w:rPr>
        <w:t>tg</w:t>
      </w:r>
      <w:proofErr w:type="gramEnd"/>
      <w:r w:rsidRPr="00555D5A">
        <w:rPr>
          <w:color w:val="000000"/>
          <w:sz w:val="24"/>
          <w:szCs w:val="24"/>
          <w:lang w:val="el-GR"/>
        </w:rPr>
        <w:t xml:space="preserve"> α =σ</w:t>
      </w:r>
      <w:r w:rsidRPr="00555D5A">
        <w:rPr>
          <w:color w:val="000000"/>
          <w:sz w:val="24"/>
          <w:szCs w:val="24"/>
          <w:vertAlign w:val="subscript"/>
          <w:lang w:val="el-GR"/>
        </w:rPr>
        <w:t>2</w:t>
      </w:r>
      <w:r w:rsidRPr="00555D5A">
        <w:rPr>
          <w:color w:val="000000"/>
          <w:sz w:val="24"/>
          <w:szCs w:val="24"/>
          <w:lang w:val="el-GR"/>
        </w:rPr>
        <w:t>/</w:t>
      </w:r>
      <w:r w:rsidRPr="00555D5A">
        <w:rPr>
          <w:noProof/>
          <w:color w:val="000000"/>
          <w:sz w:val="24"/>
          <w:szCs w:val="24"/>
          <w:lang w:val="el-GR"/>
        </w:rPr>
        <w:t xml:space="preserve"> </w:t>
      </w:r>
      <w:r w:rsidRPr="00555D5A">
        <w:rPr>
          <w:noProof/>
          <w:color w:val="000000"/>
          <w:sz w:val="24"/>
          <w:szCs w:val="24"/>
        </w:rPr>
        <w:t>L</w:t>
      </w:r>
      <w:r w:rsidRPr="00555D5A">
        <w:rPr>
          <w:noProof/>
          <w:color w:val="000000"/>
          <w:sz w:val="24"/>
          <w:szCs w:val="24"/>
          <w:vertAlign w:val="subscript"/>
        </w:rPr>
        <w:t>t</w:t>
      </w:r>
      <w:r w:rsidRPr="00555D5A">
        <w:rPr>
          <w:noProof/>
          <w:color w:val="000000"/>
          <w:sz w:val="24"/>
          <w:szCs w:val="24"/>
          <w:lang w:val="el-GR"/>
        </w:rPr>
        <w:t>= -5,763/2,21 = -2,6</w:t>
      </w:r>
    </w:p>
    <w:p w:rsidR="0095779F" w:rsidRPr="00555D5A" w:rsidRDefault="0095779F" w:rsidP="00555D5A">
      <w:pPr>
        <w:pStyle w:val="Corpsdetexte"/>
        <w:spacing w:line="360" w:lineRule="auto"/>
        <w:rPr>
          <w:color w:val="000000"/>
          <w:sz w:val="24"/>
          <w:szCs w:val="24"/>
          <w:vertAlign w:val="superscript"/>
          <w:lang w:val="el-GR"/>
        </w:rPr>
      </w:pPr>
      <w:r w:rsidRPr="00555D5A">
        <w:rPr>
          <w:noProof/>
          <w:color w:val="000000"/>
          <w:sz w:val="24"/>
          <w:szCs w:val="24"/>
        </w:rPr>
        <w:t>tg</w:t>
      </w:r>
      <w:r w:rsidRPr="00555D5A">
        <w:rPr>
          <w:noProof/>
          <w:color w:val="000000"/>
          <w:sz w:val="24"/>
          <w:szCs w:val="24"/>
          <w:lang w:val="el-GR"/>
        </w:rPr>
        <w:t xml:space="preserve"> α = σ</w:t>
      </w:r>
      <w:r w:rsidRPr="00555D5A">
        <w:rPr>
          <w:noProof/>
          <w:color w:val="000000"/>
          <w:sz w:val="24"/>
          <w:szCs w:val="24"/>
          <w:vertAlign w:val="subscript"/>
          <w:lang w:val="el-GR"/>
        </w:rPr>
        <w:t>2</w:t>
      </w:r>
      <w:r w:rsidRPr="00555D5A">
        <w:rPr>
          <w:noProof/>
          <w:color w:val="000000"/>
          <w:sz w:val="24"/>
          <w:szCs w:val="24"/>
          <w:vertAlign w:val="superscript"/>
          <w:lang w:val="el-GR"/>
        </w:rPr>
        <w:t>’</w:t>
      </w:r>
      <w:r w:rsidRPr="00555D5A">
        <w:rPr>
          <w:noProof/>
          <w:color w:val="000000"/>
          <w:sz w:val="24"/>
          <w:szCs w:val="24"/>
          <w:lang w:val="el-GR"/>
        </w:rPr>
        <w:t xml:space="preserve"> /( </w:t>
      </w:r>
      <w:r w:rsidRPr="00555D5A">
        <w:rPr>
          <w:noProof/>
          <w:color w:val="000000"/>
          <w:sz w:val="24"/>
          <w:szCs w:val="24"/>
        </w:rPr>
        <w:t>L</w:t>
      </w:r>
      <w:r w:rsidRPr="00555D5A">
        <w:rPr>
          <w:noProof/>
          <w:color w:val="000000"/>
          <w:sz w:val="24"/>
          <w:szCs w:val="24"/>
          <w:vertAlign w:val="subscript"/>
        </w:rPr>
        <w:t>t</w:t>
      </w:r>
      <w:r w:rsidRPr="00555D5A">
        <w:rPr>
          <w:noProof/>
          <w:color w:val="000000"/>
          <w:sz w:val="24"/>
          <w:szCs w:val="24"/>
          <w:lang w:val="el-GR"/>
        </w:rPr>
        <w:t>-</w:t>
      </w:r>
      <w:r w:rsidRPr="00555D5A">
        <w:rPr>
          <w:noProof/>
          <w:color w:val="000000"/>
          <w:sz w:val="24"/>
          <w:szCs w:val="24"/>
        </w:rPr>
        <w:t>d</w:t>
      </w:r>
      <w:r w:rsidRPr="00555D5A">
        <w:rPr>
          <w:noProof/>
          <w:color w:val="000000"/>
          <w:sz w:val="24"/>
          <w:szCs w:val="24"/>
          <w:lang w:val="el-GR"/>
        </w:rPr>
        <w:t xml:space="preserve">)            </w:t>
      </w:r>
      <w:r w:rsidRPr="00555D5A">
        <w:rPr>
          <w:noProof/>
          <w:color w:val="000000"/>
          <w:sz w:val="24"/>
          <w:szCs w:val="24"/>
        </w:rPr>
        <w:sym w:font="Symbol" w:char="F0DE"/>
      </w:r>
      <w:r w:rsidRPr="00555D5A">
        <w:rPr>
          <w:noProof/>
          <w:color w:val="000000"/>
          <w:sz w:val="24"/>
          <w:szCs w:val="24"/>
          <w:lang w:val="el-GR"/>
        </w:rPr>
        <w:t xml:space="preserve">  σ</w:t>
      </w:r>
      <w:r w:rsidRPr="00555D5A">
        <w:rPr>
          <w:noProof/>
          <w:color w:val="000000"/>
          <w:sz w:val="24"/>
          <w:szCs w:val="24"/>
          <w:vertAlign w:val="subscript"/>
          <w:lang w:val="el-GR"/>
        </w:rPr>
        <w:t>2</w:t>
      </w:r>
      <w:r w:rsidRPr="00555D5A">
        <w:rPr>
          <w:noProof/>
          <w:color w:val="000000"/>
          <w:sz w:val="24"/>
          <w:szCs w:val="24"/>
          <w:vertAlign w:val="superscript"/>
          <w:lang w:val="el-GR"/>
        </w:rPr>
        <w:t>’</w:t>
      </w:r>
      <w:r w:rsidRPr="00555D5A">
        <w:rPr>
          <w:noProof/>
          <w:color w:val="000000"/>
          <w:sz w:val="24"/>
          <w:szCs w:val="24"/>
          <w:lang w:val="el-GR"/>
        </w:rPr>
        <w:t xml:space="preserve"> =</w:t>
      </w:r>
      <w:r w:rsidRPr="00555D5A">
        <w:rPr>
          <w:color w:val="000000"/>
          <w:sz w:val="24"/>
          <w:szCs w:val="24"/>
          <w:lang w:val="el-GR"/>
        </w:rPr>
        <w:t xml:space="preserve"> </w:t>
      </w:r>
      <w:r w:rsidRPr="00555D5A">
        <w:rPr>
          <w:color w:val="000000"/>
          <w:sz w:val="24"/>
          <w:szCs w:val="24"/>
        </w:rPr>
        <w:t>tg</w:t>
      </w:r>
      <w:r w:rsidRPr="00555D5A">
        <w:rPr>
          <w:color w:val="000000"/>
          <w:sz w:val="24"/>
          <w:szCs w:val="24"/>
          <w:lang w:val="el-GR"/>
        </w:rPr>
        <w:t xml:space="preserve"> α</w:t>
      </w:r>
      <w:r w:rsidRPr="00555D5A">
        <w:rPr>
          <w:noProof/>
          <w:color w:val="000000"/>
          <w:sz w:val="24"/>
          <w:szCs w:val="24"/>
          <w:lang w:val="el-GR"/>
        </w:rPr>
        <w:t xml:space="preserve"> (</w:t>
      </w:r>
      <w:r w:rsidRPr="00555D5A">
        <w:rPr>
          <w:noProof/>
          <w:color w:val="000000"/>
          <w:sz w:val="24"/>
          <w:szCs w:val="24"/>
        </w:rPr>
        <w:t>L</w:t>
      </w:r>
      <w:r w:rsidRPr="00555D5A">
        <w:rPr>
          <w:noProof/>
          <w:color w:val="000000"/>
          <w:sz w:val="24"/>
          <w:szCs w:val="24"/>
          <w:vertAlign w:val="subscript"/>
        </w:rPr>
        <w:t>t</w:t>
      </w:r>
      <w:r w:rsidRPr="00555D5A">
        <w:rPr>
          <w:noProof/>
          <w:color w:val="000000"/>
          <w:sz w:val="24"/>
          <w:szCs w:val="24"/>
          <w:lang w:val="el-GR"/>
        </w:rPr>
        <w:t>-</w:t>
      </w:r>
      <w:r w:rsidRPr="00555D5A">
        <w:rPr>
          <w:noProof/>
          <w:color w:val="000000"/>
          <w:sz w:val="24"/>
          <w:szCs w:val="24"/>
        </w:rPr>
        <w:t>d</w:t>
      </w:r>
      <w:r w:rsidRPr="00555D5A">
        <w:rPr>
          <w:noProof/>
          <w:color w:val="000000"/>
          <w:sz w:val="24"/>
          <w:szCs w:val="24"/>
          <w:lang w:val="el-GR"/>
        </w:rPr>
        <w:t xml:space="preserve">)  = -0,921 </w:t>
      </w:r>
      <w:r w:rsidRPr="00555D5A">
        <w:rPr>
          <w:noProof/>
          <w:color w:val="000000"/>
          <w:sz w:val="24"/>
          <w:szCs w:val="24"/>
        </w:rPr>
        <w:t>Mpa</w:t>
      </w:r>
    </w:p>
    <w:p w:rsidR="0095779F" w:rsidRPr="00555D5A" w:rsidRDefault="009A19B4" w:rsidP="00555D5A">
      <w:pPr>
        <w:pStyle w:val="Corpsdetexte"/>
        <w:spacing w:line="360" w:lineRule="auto"/>
        <w:rPr>
          <w:color w:val="000000"/>
          <w:sz w:val="24"/>
          <w:szCs w:val="24"/>
          <w:vertAlign w:val="superscript"/>
          <w:lang w:val="el-GR"/>
        </w:rPr>
      </w:pPr>
      <w:r w:rsidRPr="009A19B4">
        <w:rPr>
          <w:noProof/>
          <w:color w:val="000000"/>
          <w:sz w:val="24"/>
          <w:szCs w:val="24"/>
          <w:lang w:eastAsia="en-US" w:bidi="ar-DZ"/>
        </w:rPr>
        <w:pict>
          <v:group id="_x0000_s1960" style="position:absolute;margin-left:96.45pt;margin-top:9.4pt;width:4in;height:135.5pt;z-index:251799552" coordorigin="5377,13047" coordsize="5760,2710">
            <v:line id="_x0000_s1961" style="position:absolute;flip:x" from="5557,14847" to="8617,14847"/>
            <v:line id="_x0000_s1962" style="position:absolute" from="5557,13587" to="5557,14847"/>
            <v:line id="_x0000_s1963" style="position:absolute;flip:y" from="8617,14307" to="8617,14847"/>
            <v:line id="_x0000_s1964" style="position:absolute;flip:x y" from="5557,13587" to="8617,14307"/>
            <v:shape id="_x0000_s1965" type="#_x0000_t202" style="position:absolute;left:5377;top:13047;width:2700;height:540" filled="f" stroked="f">
              <v:textbox style="mso-next-textbox:#_x0000_s1965">
                <w:txbxContent>
                  <w:p w:rsidR="00BD1FA0" w:rsidRPr="005956A3" w:rsidRDefault="00BD1FA0" w:rsidP="0095779F">
                    <w:pPr>
                      <w:rPr>
                        <w:vertAlign w:val="superscript"/>
                      </w:rPr>
                    </w:pPr>
                    <w:r w:rsidRPr="008E117F">
                      <w:rPr>
                        <w:sz w:val="28"/>
                        <w:szCs w:val="28"/>
                        <w:lang w:val="en-GB"/>
                      </w:rPr>
                      <w:t>σ</w:t>
                    </w:r>
                    <w:r w:rsidRPr="00AC23F0">
                      <w:rPr>
                        <w:sz w:val="28"/>
                        <w:szCs w:val="28"/>
                        <w:vertAlign w:val="subscript"/>
                      </w:rPr>
                      <w:t>2</w:t>
                    </w:r>
                    <w:r>
                      <w:rPr>
                        <w:sz w:val="28"/>
                        <w:szCs w:val="28"/>
                      </w:rPr>
                      <w:t xml:space="preserve">= -5,763Mpa          </w:t>
                    </w:r>
                  </w:p>
                </w:txbxContent>
              </v:textbox>
            </v:shape>
            <v:shape id="_x0000_s1966" type="#_x0000_t202" style="position:absolute;left:8437;top:13947;width:2700;height:720" filled="f" stroked="f">
              <v:textbox style="mso-next-textbox:#_x0000_s1966">
                <w:txbxContent>
                  <w:p w:rsidR="00BD1FA0" w:rsidRPr="005956A3" w:rsidRDefault="00BD1FA0" w:rsidP="0095779F">
                    <w:pPr>
                      <w:rPr>
                        <w:sz w:val="28"/>
                        <w:szCs w:val="28"/>
                        <w:vertAlign w:val="superscript"/>
                      </w:rPr>
                    </w:pPr>
                    <w:r>
                      <w:rPr>
                        <w:noProof/>
                        <w:sz w:val="28"/>
                        <w:szCs w:val="28"/>
                      </w:rPr>
                      <w:t>σ</w:t>
                    </w:r>
                    <w:r>
                      <w:rPr>
                        <w:noProof/>
                        <w:sz w:val="28"/>
                        <w:szCs w:val="28"/>
                        <w:vertAlign w:val="subscript"/>
                      </w:rPr>
                      <w:t>2</w:t>
                    </w:r>
                    <w:r>
                      <w:rPr>
                        <w:noProof/>
                        <w:sz w:val="28"/>
                        <w:szCs w:val="28"/>
                        <w:vertAlign w:val="superscript"/>
                      </w:rPr>
                      <w:t>’ </w:t>
                    </w:r>
                    <w:r>
                      <w:rPr>
                        <w:noProof/>
                        <w:sz w:val="28"/>
                        <w:szCs w:val="28"/>
                      </w:rPr>
                      <w:t xml:space="preserve">= -0.921Mpa      </w:t>
                    </w:r>
                  </w:p>
                  <w:p w:rsidR="00BD1FA0" w:rsidRDefault="00BD1FA0" w:rsidP="0095779F"/>
                </w:txbxContent>
              </v:textbox>
            </v:shape>
            <v:line id="_x0000_s1967" style="position:absolute" from="5557,15207" to="8617,15207"/>
            <v:line id="_x0000_s1968" style="position:absolute" from="5557,15027" to="5557,15387"/>
            <v:line id="_x0000_s1969" style="position:absolute" from="8617,15027" to="8617,15387"/>
            <v:shape id="_x0000_s1970" type="#_x0000_t202" style="position:absolute;left:6324;top:15217;width:1573;height:540" filled="f" stroked="f">
              <v:textbox style="mso-next-textbox:#_x0000_s1970">
                <w:txbxContent>
                  <w:p w:rsidR="00BD1FA0" w:rsidRDefault="00BD1FA0" w:rsidP="0095779F">
                    <w:r>
                      <w:t>d= 1,86m</w:t>
                    </w:r>
                  </w:p>
                </w:txbxContent>
              </v:textbox>
            </v:shape>
          </v:group>
        </w:pict>
      </w:r>
    </w:p>
    <w:p w:rsidR="0095779F" w:rsidRPr="00555D5A" w:rsidRDefault="0095779F" w:rsidP="00555D5A">
      <w:pPr>
        <w:pStyle w:val="Corpsdetexte"/>
        <w:spacing w:line="360" w:lineRule="auto"/>
        <w:rPr>
          <w:color w:val="000000"/>
          <w:sz w:val="24"/>
          <w:szCs w:val="24"/>
          <w:lang w:val="el-GR"/>
        </w:rPr>
      </w:pPr>
    </w:p>
    <w:p w:rsidR="0095779F" w:rsidRPr="00555D5A" w:rsidRDefault="0095779F" w:rsidP="00555D5A">
      <w:pPr>
        <w:pStyle w:val="Corpsdetexte"/>
        <w:spacing w:line="360" w:lineRule="auto"/>
        <w:rPr>
          <w:color w:val="000000"/>
          <w:sz w:val="24"/>
          <w:szCs w:val="24"/>
          <w:lang w:val="el-GR"/>
        </w:rPr>
      </w:pPr>
    </w:p>
    <w:p w:rsidR="0095779F" w:rsidRPr="00555D5A" w:rsidRDefault="0095779F" w:rsidP="00555D5A">
      <w:pPr>
        <w:pStyle w:val="Corpsdetexte"/>
        <w:spacing w:line="360" w:lineRule="auto"/>
        <w:rPr>
          <w:color w:val="000000"/>
          <w:sz w:val="24"/>
          <w:szCs w:val="24"/>
          <w:lang w:val="el-GR"/>
        </w:rPr>
      </w:pPr>
    </w:p>
    <w:p w:rsidR="0095779F" w:rsidRPr="00555D5A" w:rsidRDefault="0095779F" w:rsidP="00555D5A">
      <w:pPr>
        <w:pStyle w:val="Corpsdetexte"/>
        <w:spacing w:line="360" w:lineRule="auto"/>
        <w:rPr>
          <w:color w:val="000000"/>
          <w:sz w:val="24"/>
          <w:szCs w:val="24"/>
          <w:lang w:val="el-GR"/>
        </w:rPr>
      </w:pPr>
    </w:p>
    <w:p w:rsidR="0095779F" w:rsidRPr="00555D5A" w:rsidRDefault="0095779F" w:rsidP="00555D5A">
      <w:pPr>
        <w:pStyle w:val="Corpsdetexte"/>
        <w:spacing w:line="360" w:lineRule="auto"/>
        <w:rPr>
          <w:color w:val="000000"/>
          <w:sz w:val="24"/>
          <w:szCs w:val="24"/>
          <w:lang w:val="el-GR"/>
        </w:rPr>
      </w:pPr>
    </w:p>
    <w:p w:rsidR="0095779F" w:rsidRPr="00555D5A" w:rsidRDefault="0095779F" w:rsidP="00555D5A">
      <w:pPr>
        <w:pStyle w:val="Corpsdetexte"/>
        <w:spacing w:line="360" w:lineRule="auto"/>
        <w:rPr>
          <w:b/>
          <w:bCs/>
          <w:color w:val="000000"/>
          <w:sz w:val="24"/>
          <w:szCs w:val="24"/>
          <w:lang w:val="el-GR"/>
        </w:rPr>
      </w:pPr>
      <w:r w:rsidRPr="00555D5A">
        <w:rPr>
          <w:color w:val="000000"/>
          <w:sz w:val="24"/>
          <w:szCs w:val="24"/>
          <w:lang w:val="el-GR"/>
        </w:rPr>
        <w:lastRenderedPageBreak/>
        <w:t>σ</w:t>
      </w:r>
      <w:r w:rsidRPr="00555D5A">
        <w:rPr>
          <w:color w:val="000000"/>
          <w:sz w:val="24"/>
          <w:szCs w:val="24"/>
          <w:vertAlign w:val="subscript"/>
          <w:lang w:val="el-GR"/>
        </w:rPr>
        <w:t>2</w:t>
      </w:r>
      <w:r w:rsidRPr="00555D5A">
        <w:rPr>
          <w:color w:val="000000"/>
          <w:sz w:val="24"/>
          <w:szCs w:val="24"/>
          <w:vertAlign w:val="superscript"/>
          <w:lang w:val="el-GR"/>
        </w:rPr>
        <w:t>’</w:t>
      </w:r>
      <w:r w:rsidRPr="00555D5A">
        <w:rPr>
          <w:color w:val="000000"/>
          <w:sz w:val="24"/>
          <w:szCs w:val="24"/>
          <w:vertAlign w:val="subscript"/>
          <w:lang w:val="el-GR"/>
        </w:rPr>
        <w:t xml:space="preserve"> </w:t>
      </w:r>
      <w:r w:rsidRPr="00555D5A">
        <w:rPr>
          <w:color w:val="000000"/>
          <w:sz w:val="24"/>
          <w:szCs w:val="24"/>
          <w:lang w:val="el-GR"/>
        </w:rPr>
        <w:t>=</w:t>
      </w:r>
      <w:r w:rsidRPr="00555D5A">
        <w:rPr>
          <w:b/>
          <w:bCs/>
          <w:color w:val="000000"/>
          <w:position w:val="-30"/>
          <w:sz w:val="24"/>
          <w:szCs w:val="24"/>
          <w:lang w:val="en-GB"/>
        </w:rPr>
        <w:object w:dxaOrig="1460" w:dyaOrig="740">
          <v:shape id="_x0000_i1359" type="#_x0000_t75" style="width:72.75pt;height:36.75pt" o:ole="">
            <v:imagedata r:id="rId703" o:title=""/>
          </v:shape>
          <o:OLEObject Type="Embed" ProgID="Equation.3" ShapeID="_x0000_i1359" DrawAspect="Content" ObjectID="_1662191357" r:id="rId704"/>
        </w:object>
      </w:r>
      <w:r w:rsidRPr="00555D5A">
        <w:rPr>
          <w:b/>
          <w:bCs/>
          <w:color w:val="000000"/>
          <w:sz w:val="24"/>
          <w:szCs w:val="24"/>
          <w:lang w:val="el-GR"/>
        </w:rPr>
        <w:t xml:space="preserve">= </w:t>
      </w:r>
      <w:r w:rsidRPr="00555D5A">
        <w:rPr>
          <w:color w:val="000000"/>
          <w:sz w:val="24"/>
          <w:szCs w:val="24"/>
          <w:lang w:val="el-GR"/>
        </w:rPr>
        <w:t>-0,921</w:t>
      </w:r>
      <w:r w:rsidRPr="00555D5A">
        <w:rPr>
          <w:noProof/>
          <w:color w:val="000000"/>
          <w:sz w:val="24"/>
          <w:szCs w:val="24"/>
          <w:lang w:val="el-GR"/>
        </w:rPr>
        <w:t xml:space="preserve"> </w:t>
      </w:r>
      <w:r w:rsidRPr="00555D5A">
        <w:rPr>
          <w:noProof/>
          <w:color w:val="000000"/>
          <w:sz w:val="24"/>
          <w:szCs w:val="24"/>
        </w:rPr>
        <w:t>Mpa</w:t>
      </w:r>
      <w:r w:rsidRPr="00555D5A">
        <w:rPr>
          <w:noProof/>
          <w:color w:val="000000"/>
          <w:sz w:val="24"/>
          <w:szCs w:val="24"/>
          <w:lang w:val="el-GR"/>
        </w:rPr>
        <w:t xml:space="preserve">   </w:t>
      </w:r>
    </w:p>
    <w:p w:rsidR="0095779F" w:rsidRPr="00555D5A" w:rsidRDefault="0095779F" w:rsidP="00555D5A">
      <w:pPr>
        <w:pStyle w:val="Corpsdetexte"/>
        <w:spacing w:line="360" w:lineRule="auto"/>
        <w:rPr>
          <w:color w:val="000000"/>
          <w:sz w:val="24"/>
          <w:szCs w:val="24"/>
          <w:vertAlign w:val="superscript"/>
          <w:lang w:val="el-GR"/>
        </w:rPr>
      </w:pPr>
      <w:r w:rsidRPr="00555D5A">
        <w:rPr>
          <w:color w:val="000000"/>
          <w:sz w:val="24"/>
          <w:szCs w:val="24"/>
          <w:lang w:val="el-GR"/>
        </w:rPr>
        <w:t>σ</w:t>
      </w:r>
      <w:r w:rsidRPr="00555D5A">
        <w:rPr>
          <w:color w:val="000000"/>
          <w:sz w:val="24"/>
          <w:szCs w:val="24"/>
          <w:vertAlign w:val="subscript"/>
          <w:lang w:val="el-GR"/>
        </w:rPr>
        <w:t>2</w:t>
      </w:r>
      <w:r w:rsidRPr="00555D5A">
        <w:rPr>
          <w:color w:val="000000"/>
          <w:sz w:val="24"/>
          <w:szCs w:val="24"/>
          <w:lang w:val="el-GR"/>
        </w:rPr>
        <w:t xml:space="preserve"> =</w:t>
      </w:r>
      <w:r w:rsidRPr="00555D5A">
        <w:rPr>
          <w:color w:val="000000"/>
          <w:position w:val="-24"/>
          <w:sz w:val="24"/>
          <w:szCs w:val="24"/>
          <w:lang w:val="en-GB"/>
        </w:rPr>
        <w:object w:dxaOrig="1120" w:dyaOrig="660">
          <v:shape id="_x0000_i1360" type="#_x0000_t75" style="width:56.25pt;height:33pt" o:ole="">
            <v:imagedata r:id="rId705" o:title=""/>
          </v:shape>
          <o:OLEObject Type="Embed" ProgID="Equation.3" ShapeID="_x0000_i1360" DrawAspect="Content" ObjectID="_1662191358" r:id="rId706"/>
        </w:object>
      </w:r>
      <w:r w:rsidRPr="00555D5A">
        <w:rPr>
          <w:color w:val="000000"/>
          <w:sz w:val="24"/>
          <w:szCs w:val="24"/>
          <w:lang w:val="el-GR"/>
        </w:rPr>
        <w:t>= -5,763</w:t>
      </w:r>
      <w:r w:rsidRPr="00555D5A">
        <w:rPr>
          <w:noProof/>
          <w:color w:val="000000"/>
          <w:sz w:val="24"/>
          <w:szCs w:val="24"/>
          <w:lang w:val="el-GR"/>
        </w:rPr>
        <w:t xml:space="preserve"> </w:t>
      </w:r>
      <w:r w:rsidRPr="00555D5A">
        <w:rPr>
          <w:noProof/>
          <w:color w:val="000000"/>
          <w:sz w:val="24"/>
          <w:szCs w:val="24"/>
        </w:rPr>
        <w:t>Mpa</w:t>
      </w:r>
      <w:r w:rsidRPr="00555D5A">
        <w:rPr>
          <w:noProof/>
          <w:color w:val="000000"/>
          <w:sz w:val="24"/>
          <w:szCs w:val="24"/>
          <w:lang w:val="el-GR"/>
        </w:rPr>
        <w:t xml:space="preserve">   </w:t>
      </w:r>
    </w:p>
    <w:p w:rsidR="0095779F" w:rsidRPr="00555D5A" w:rsidRDefault="0095779F" w:rsidP="0095779F">
      <w:pPr>
        <w:pStyle w:val="Corpsdetexte"/>
        <w:rPr>
          <w:color w:val="000000"/>
          <w:sz w:val="24"/>
          <w:szCs w:val="24"/>
          <w:lang w:val="el-GR"/>
        </w:rPr>
      </w:pPr>
      <w:r w:rsidRPr="00555D5A">
        <w:rPr>
          <w:color w:val="000000"/>
          <w:sz w:val="24"/>
          <w:szCs w:val="24"/>
        </w:rPr>
        <w:t>I</w:t>
      </w:r>
      <w:r w:rsidRPr="00555D5A">
        <w:rPr>
          <w:color w:val="000000"/>
          <w:sz w:val="24"/>
          <w:szCs w:val="24"/>
          <w:vertAlign w:val="superscript"/>
          <w:lang w:val="el-GR"/>
        </w:rPr>
        <w:t>’</w:t>
      </w:r>
      <w:r w:rsidRPr="00555D5A">
        <w:rPr>
          <w:color w:val="000000"/>
          <w:sz w:val="24"/>
          <w:szCs w:val="24"/>
          <w:lang w:val="el-GR"/>
        </w:rPr>
        <w:t xml:space="preserve">= </w:t>
      </w:r>
      <w:proofErr w:type="gramStart"/>
      <w:r w:rsidRPr="00555D5A">
        <w:rPr>
          <w:color w:val="000000"/>
          <w:sz w:val="24"/>
          <w:szCs w:val="24"/>
          <w:lang w:val="el-GR"/>
        </w:rPr>
        <w:t>=(</w:t>
      </w:r>
      <w:proofErr w:type="gramEnd"/>
      <w:r w:rsidRPr="00555D5A">
        <w:rPr>
          <w:color w:val="000000"/>
          <w:sz w:val="24"/>
          <w:szCs w:val="24"/>
          <w:lang w:val="el-GR"/>
        </w:rPr>
        <w:t>0</w:t>
      </w:r>
      <w:r w:rsidRPr="00555D5A">
        <w:rPr>
          <w:color w:val="000000"/>
          <w:sz w:val="24"/>
          <w:szCs w:val="24"/>
        </w:rPr>
        <w:t>,16</w:t>
      </w:r>
      <w:r w:rsidRPr="00555D5A">
        <w:rPr>
          <w:color w:val="000000"/>
          <w:sz w:val="24"/>
          <w:szCs w:val="24"/>
          <w:lang w:val="el-GR"/>
        </w:rPr>
        <w:t>×</w:t>
      </w:r>
      <w:r w:rsidRPr="00555D5A">
        <w:rPr>
          <w:color w:val="000000"/>
          <w:sz w:val="24"/>
          <w:szCs w:val="24"/>
        </w:rPr>
        <w:t>1,86</w:t>
      </w:r>
      <w:r w:rsidRPr="00555D5A">
        <w:rPr>
          <w:color w:val="000000"/>
          <w:sz w:val="24"/>
          <w:szCs w:val="24"/>
          <w:vertAlign w:val="superscript"/>
          <w:lang w:val="el-GR"/>
        </w:rPr>
        <w:t>3</w:t>
      </w:r>
      <w:r w:rsidRPr="00555D5A">
        <w:rPr>
          <w:color w:val="000000"/>
          <w:sz w:val="24"/>
          <w:szCs w:val="24"/>
          <w:lang w:val="el-GR"/>
        </w:rPr>
        <w:t>)/12=</w:t>
      </w:r>
      <w:r w:rsidRPr="00555D5A">
        <w:rPr>
          <w:color w:val="000000"/>
          <w:sz w:val="24"/>
          <w:szCs w:val="24"/>
        </w:rPr>
        <w:t>0,0855m</w:t>
      </w:r>
      <w:r w:rsidRPr="00555D5A">
        <w:rPr>
          <w:color w:val="000000"/>
          <w:sz w:val="24"/>
          <w:szCs w:val="24"/>
          <w:vertAlign w:val="superscript"/>
          <w:lang w:val="el-GR"/>
        </w:rPr>
        <w:t>4</w:t>
      </w:r>
    </w:p>
    <w:p w:rsidR="0095779F" w:rsidRPr="00555D5A" w:rsidRDefault="0095779F" w:rsidP="0095779F">
      <w:pPr>
        <w:pStyle w:val="Corpsdetexte"/>
        <w:rPr>
          <w:color w:val="000000"/>
          <w:sz w:val="24"/>
          <w:szCs w:val="24"/>
          <w:lang w:val="el-GR"/>
        </w:rPr>
      </w:pPr>
      <w:r w:rsidRPr="00555D5A">
        <w:rPr>
          <w:color w:val="000000"/>
          <w:sz w:val="24"/>
          <w:szCs w:val="24"/>
        </w:rPr>
        <w:t>v</w:t>
      </w:r>
      <w:r w:rsidRPr="00555D5A">
        <w:rPr>
          <w:color w:val="000000"/>
          <w:sz w:val="24"/>
          <w:szCs w:val="24"/>
          <w:vertAlign w:val="superscript"/>
          <w:lang w:val="el-GR"/>
        </w:rPr>
        <w:t>'</w:t>
      </w:r>
      <w:r w:rsidRPr="00555D5A">
        <w:rPr>
          <w:color w:val="000000"/>
          <w:sz w:val="24"/>
          <w:szCs w:val="24"/>
          <w:lang w:val="el-GR"/>
        </w:rPr>
        <w:t xml:space="preserve">= </w:t>
      </w:r>
      <w:r w:rsidRPr="00555D5A">
        <w:rPr>
          <w:color w:val="000000"/>
          <w:sz w:val="24"/>
          <w:szCs w:val="24"/>
        </w:rPr>
        <w:t>1,86</w:t>
      </w:r>
      <w:r w:rsidRPr="00555D5A">
        <w:rPr>
          <w:color w:val="000000"/>
          <w:sz w:val="24"/>
          <w:szCs w:val="24"/>
          <w:lang w:val="el-GR"/>
        </w:rPr>
        <w:t>/2=</w:t>
      </w:r>
      <w:r w:rsidRPr="00555D5A">
        <w:rPr>
          <w:color w:val="000000"/>
          <w:sz w:val="24"/>
          <w:szCs w:val="24"/>
        </w:rPr>
        <w:t>0,93m</w:t>
      </w:r>
    </w:p>
    <w:p w:rsidR="0095779F" w:rsidRPr="00555D5A" w:rsidRDefault="0095779F" w:rsidP="0095779F">
      <w:pPr>
        <w:pStyle w:val="Corpsdetexte"/>
        <w:rPr>
          <w:color w:val="000000"/>
          <w:sz w:val="24"/>
          <w:szCs w:val="24"/>
          <w:vertAlign w:val="superscript"/>
          <w:lang w:val="el-GR"/>
        </w:rPr>
      </w:pPr>
      <w:r w:rsidRPr="00555D5A">
        <w:rPr>
          <w:color w:val="000000"/>
          <w:sz w:val="24"/>
          <w:szCs w:val="24"/>
          <w:lang w:val="el-GR"/>
        </w:rPr>
        <w:t>Ω</w:t>
      </w:r>
      <w:r w:rsidRPr="00555D5A">
        <w:rPr>
          <w:color w:val="000000"/>
          <w:sz w:val="24"/>
          <w:szCs w:val="24"/>
          <w:vertAlign w:val="superscript"/>
          <w:lang w:val="el-GR"/>
        </w:rPr>
        <w:t>’</w:t>
      </w:r>
      <w:r w:rsidRPr="00555D5A">
        <w:rPr>
          <w:color w:val="000000"/>
          <w:sz w:val="24"/>
          <w:szCs w:val="24"/>
          <w:lang w:val="el-GR"/>
        </w:rPr>
        <w:t>= 0</w:t>
      </w:r>
      <w:r w:rsidRPr="00555D5A">
        <w:rPr>
          <w:color w:val="000000"/>
          <w:sz w:val="24"/>
          <w:szCs w:val="24"/>
        </w:rPr>
        <w:t>,16</w:t>
      </w:r>
      <w:r w:rsidRPr="00555D5A">
        <w:rPr>
          <w:color w:val="000000"/>
          <w:sz w:val="24"/>
          <w:szCs w:val="24"/>
          <w:lang w:val="el-GR"/>
        </w:rPr>
        <w:t>×</w:t>
      </w:r>
      <w:r w:rsidRPr="00555D5A">
        <w:rPr>
          <w:color w:val="000000"/>
          <w:sz w:val="24"/>
          <w:szCs w:val="24"/>
        </w:rPr>
        <w:t>1,86</w:t>
      </w:r>
      <w:r w:rsidRPr="00555D5A">
        <w:rPr>
          <w:color w:val="000000"/>
          <w:sz w:val="24"/>
          <w:szCs w:val="24"/>
          <w:lang w:val="el-GR"/>
        </w:rPr>
        <w:t xml:space="preserve"> =</w:t>
      </w:r>
      <w:r w:rsidRPr="00555D5A">
        <w:rPr>
          <w:color w:val="000000"/>
          <w:sz w:val="24"/>
          <w:szCs w:val="24"/>
        </w:rPr>
        <w:t>0,297m</w:t>
      </w:r>
      <w:r w:rsidRPr="00555D5A">
        <w:rPr>
          <w:color w:val="000000"/>
          <w:sz w:val="24"/>
          <w:szCs w:val="24"/>
          <w:vertAlign w:val="superscript"/>
          <w:lang w:val="el-GR"/>
        </w:rPr>
        <w:t>2</w:t>
      </w:r>
    </w:p>
    <w:p w:rsidR="0095779F" w:rsidRPr="00555D5A" w:rsidRDefault="0095779F" w:rsidP="0095779F">
      <w:pPr>
        <w:pStyle w:val="Corpsdetexte"/>
        <w:rPr>
          <w:color w:val="000000"/>
          <w:sz w:val="24"/>
          <w:szCs w:val="24"/>
          <w:lang w:val="el-GR"/>
        </w:rPr>
      </w:pPr>
    </w:p>
    <w:p w:rsidR="0095779F" w:rsidRPr="00555D5A" w:rsidRDefault="0095779F" w:rsidP="0095779F">
      <w:pPr>
        <w:pStyle w:val="Corpsdetexte"/>
        <w:rPr>
          <w:color w:val="000000"/>
          <w:sz w:val="24"/>
          <w:szCs w:val="24"/>
        </w:rPr>
      </w:pPr>
      <w:r w:rsidRPr="00555D5A">
        <w:rPr>
          <w:color w:val="000000"/>
          <w:sz w:val="24"/>
          <w:szCs w:val="24"/>
        </w:rPr>
        <w:t xml:space="preserve">Donc: </w:t>
      </w:r>
    </w:p>
    <w:p w:rsidR="0095779F" w:rsidRPr="00555D5A" w:rsidRDefault="0095779F" w:rsidP="0095779F">
      <w:pPr>
        <w:pStyle w:val="Corpsdetexte"/>
        <w:rPr>
          <w:color w:val="000000"/>
          <w:sz w:val="24"/>
          <w:szCs w:val="24"/>
        </w:rPr>
      </w:pPr>
      <w:r w:rsidRPr="00555D5A">
        <w:rPr>
          <w:b/>
          <w:bCs/>
          <w:color w:val="000000"/>
          <w:sz w:val="24"/>
          <w:szCs w:val="24"/>
        </w:rPr>
        <w:t xml:space="preserve"> </w:t>
      </w:r>
      <w:r w:rsidRPr="00555D5A">
        <w:rPr>
          <w:color w:val="000000"/>
          <w:sz w:val="24"/>
          <w:szCs w:val="24"/>
        </w:rPr>
        <w:t>N</w:t>
      </w:r>
      <w:r w:rsidRPr="00555D5A">
        <w:rPr>
          <w:color w:val="000000"/>
          <w:sz w:val="24"/>
          <w:szCs w:val="24"/>
          <w:vertAlign w:val="subscript"/>
        </w:rPr>
        <w:t>1</w:t>
      </w:r>
      <w:r w:rsidRPr="00555D5A">
        <w:rPr>
          <w:color w:val="000000"/>
          <w:sz w:val="24"/>
          <w:szCs w:val="24"/>
        </w:rPr>
        <w:t>= (</w:t>
      </w:r>
      <w:r w:rsidRPr="00555D5A">
        <w:rPr>
          <w:color w:val="000000"/>
          <w:sz w:val="24"/>
          <w:szCs w:val="24"/>
          <w:lang w:val="en-GB"/>
        </w:rPr>
        <w:t>Ω</w:t>
      </w:r>
      <w:r w:rsidRPr="00555D5A">
        <w:rPr>
          <w:color w:val="000000"/>
          <w:sz w:val="24"/>
          <w:szCs w:val="24"/>
          <w:vertAlign w:val="superscript"/>
        </w:rPr>
        <w:t>’</w:t>
      </w:r>
      <w:r w:rsidRPr="00555D5A">
        <w:rPr>
          <w:color w:val="000000"/>
          <w:sz w:val="24"/>
          <w:szCs w:val="24"/>
        </w:rPr>
        <w:t>/2</w:t>
      </w:r>
      <w:proofErr w:type="gramStart"/>
      <w:r w:rsidRPr="00555D5A">
        <w:rPr>
          <w:color w:val="000000"/>
          <w:sz w:val="24"/>
          <w:szCs w:val="24"/>
        </w:rPr>
        <w:t>)×</w:t>
      </w:r>
      <w:proofErr w:type="gramEnd"/>
      <w:r w:rsidRPr="00555D5A">
        <w:rPr>
          <w:color w:val="000000"/>
          <w:sz w:val="24"/>
          <w:szCs w:val="24"/>
        </w:rPr>
        <w:t xml:space="preserve">( </w:t>
      </w:r>
      <w:r w:rsidRPr="00555D5A">
        <w:rPr>
          <w:color w:val="000000"/>
          <w:sz w:val="24"/>
          <w:szCs w:val="24"/>
          <w:lang w:val="en-GB"/>
        </w:rPr>
        <w:t>σ</w:t>
      </w:r>
      <w:r w:rsidRPr="00555D5A">
        <w:rPr>
          <w:color w:val="000000"/>
          <w:sz w:val="24"/>
          <w:szCs w:val="24"/>
          <w:vertAlign w:val="subscript"/>
        </w:rPr>
        <w:t>2</w:t>
      </w:r>
      <w:r w:rsidRPr="00555D5A">
        <w:rPr>
          <w:color w:val="000000"/>
          <w:sz w:val="24"/>
          <w:szCs w:val="24"/>
        </w:rPr>
        <w:t xml:space="preserve"> + </w:t>
      </w:r>
      <w:r w:rsidRPr="00555D5A">
        <w:rPr>
          <w:color w:val="000000"/>
          <w:sz w:val="24"/>
          <w:szCs w:val="24"/>
          <w:lang w:val="en-GB"/>
        </w:rPr>
        <w:t>σ</w:t>
      </w:r>
      <w:r w:rsidRPr="00555D5A">
        <w:rPr>
          <w:color w:val="000000"/>
          <w:sz w:val="24"/>
          <w:szCs w:val="24"/>
          <w:vertAlign w:val="subscript"/>
        </w:rPr>
        <w:t>2</w:t>
      </w:r>
      <w:r w:rsidRPr="00555D5A">
        <w:rPr>
          <w:color w:val="000000"/>
          <w:sz w:val="24"/>
          <w:szCs w:val="24"/>
          <w:vertAlign w:val="superscript"/>
        </w:rPr>
        <w:t>’</w:t>
      </w:r>
      <w:r w:rsidRPr="00555D5A">
        <w:rPr>
          <w:color w:val="000000"/>
          <w:sz w:val="24"/>
          <w:szCs w:val="24"/>
        </w:rPr>
        <w:t xml:space="preserve">)               </w:t>
      </w:r>
      <w:r w:rsidRPr="00555D5A">
        <w:rPr>
          <w:color w:val="000000"/>
          <w:sz w:val="24"/>
          <w:szCs w:val="24"/>
          <w:lang w:val="en-GB"/>
        </w:rPr>
        <w:sym w:font="Symbol" w:char="F0DE"/>
      </w:r>
      <w:r w:rsidRPr="00555D5A">
        <w:rPr>
          <w:color w:val="000000"/>
          <w:sz w:val="24"/>
          <w:szCs w:val="24"/>
        </w:rPr>
        <w:t xml:space="preserve"> N</w:t>
      </w:r>
      <w:r w:rsidRPr="00555D5A">
        <w:rPr>
          <w:color w:val="000000"/>
          <w:sz w:val="24"/>
          <w:szCs w:val="24"/>
          <w:vertAlign w:val="subscript"/>
        </w:rPr>
        <w:t>1</w:t>
      </w:r>
      <w:r w:rsidRPr="00555D5A">
        <w:rPr>
          <w:color w:val="000000"/>
          <w:sz w:val="24"/>
          <w:szCs w:val="24"/>
        </w:rPr>
        <w:t>= -993,97 KN</w:t>
      </w:r>
    </w:p>
    <w:p w:rsidR="0095779F" w:rsidRPr="00555D5A" w:rsidRDefault="0095779F" w:rsidP="0095779F">
      <w:pPr>
        <w:pStyle w:val="Corpsdetexte"/>
        <w:rPr>
          <w:color w:val="000000"/>
          <w:sz w:val="24"/>
          <w:szCs w:val="24"/>
          <w:lang w:val="el-GR"/>
        </w:rPr>
      </w:pPr>
      <w:r w:rsidRPr="00555D5A">
        <w:rPr>
          <w:color w:val="000000"/>
          <w:sz w:val="24"/>
          <w:szCs w:val="24"/>
        </w:rPr>
        <w:t>M</w:t>
      </w:r>
      <w:r w:rsidRPr="00555D5A">
        <w:rPr>
          <w:color w:val="000000"/>
          <w:sz w:val="24"/>
          <w:szCs w:val="24"/>
          <w:vertAlign w:val="subscript"/>
          <w:lang w:val="el-GR"/>
        </w:rPr>
        <w:t>1</w:t>
      </w:r>
      <w:proofErr w:type="gramStart"/>
      <w:r w:rsidRPr="00555D5A">
        <w:rPr>
          <w:color w:val="000000"/>
          <w:sz w:val="24"/>
          <w:szCs w:val="24"/>
          <w:lang w:val="el-GR"/>
        </w:rPr>
        <w:t>=(</w:t>
      </w:r>
      <w:proofErr w:type="gramEnd"/>
      <w:r w:rsidRPr="00555D5A">
        <w:rPr>
          <w:color w:val="000000"/>
          <w:sz w:val="24"/>
          <w:szCs w:val="24"/>
        </w:rPr>
        <w:t>I</w:t>
      </w:r>
      <w:r w:rsidRPr="00555D5A">
        <w:rPr>
          <w:color w:val="000000"/>
          <w:sz w:val="24"/>
          <w:szCs w:val="24"/>
          <w:vertAlign w:val="superscript"/>
          <w:lang w:val="el-GR"/>
        </w:rPr>
        <w:t>’</w:t>
      </w:r>
      <w:r w:rsidRPr="00555D5A">
        <w:rPr>
          <w:color w:val="000000"/>
          <w:sz w:val="24"/>
          <w:szCs w:val="24"/>
          <w:lang w:val="el-GR"/>
        </w:rPr>
        <w:t>/2</w:t>
      </w:r>
      <w:r w:rsidRPr="00555D5A">
        <w:rPr>
          <w:color w:val="000000"/>
          <w:sz w:val="24"/>
          <w:szCs w:val="24"/>
        </w:rPr>
        <w:t>v</w:t>
      </w:r>
      <w:r w:rsidRPr="00555D5A">
        <w:rPr>
          <w:color w:val="000000"/>
          <w:sz w:val="24"/>
          <w:szCs w:val="24"/>
          <w:vertAlign w:val="superscript"/>
          <w:lang w:val="el-GR"/>
        </w:rPr>
        <w:t>’</w:t>
      </w:r>
      <w:r w:rsidRPr="00555D5A">
        <w:rPr>
          <w:color w:val="000000"/>
          <w:sz w:val="24"/>
          <w:szCs w:val="24"/>
          <w:lang w:val="el-GR"/>
        </w:rPr>
        <w:t>)×( σ</w:t>
      </w:r>
      <w:r w:rsidRPr="00555D5A">
        <w:rPr>
          <w:color w:val="000000"/>
          <w:sz w:val="24"/>
          <w:szCs w:val="24"/>
          <w:vertAlign w:val="subscript"/>
          <w:lang w:val="el-GR"/>
        </w:rPr>
        <w:t>2</w:t>
      </w:r>
      <w:r w:rsidRPr="00555D5A">
        <w:rPr>
          <w:color w:val="000000"/>
          <w:sz w:val="24"/>
          <w:szCs w:val="24"/>
          <w:vertAlign w:val="superscript"/>
          <w:lang w:val="el-GR"/>
        </w:rPr>
        <w:t>’</w:t>
      </w:r>
      <w:r w:rsidRPr="00555D5A">
        <w:rPr>
          <w:color w:val="000000"/>
          <w:sz w:val="24"/>
          <w:szCs w:val="24"/>
          <w:lang w:val="el-GR"/>
        </w:rPr>
        <w:t>- σ</w:t>
      </w:r>
      <w:r w:rsidRPr="00555D5A">
        <w:rPr>
          <w:color w:val="000000"/>
          <w:sz w:val="24"/>
          <w:szCs w:val="24"/>
          <w:vertAlign w:val="subscript"/>
          <w:lang w:val="el-GR"/>
        </w:rPr>
        <w:t>2</w:t>
      </w:r>
      <w:r w:rsidRPr="00555D5A">
        <w:rPr>
          <w:color w:val="000000"/>
          <w:sz w:val="24"/>
          <w:szCs w:val="24"/>
          <w:lang w:val="el-GR"/>
        </w:rPr>
        <w:t xml:space="preserve">)                 </w:t>
      </w:r>
      <w:r w:rsidRPr="00555D5A">
        <w:rPr>
          <w:color w:val="000000"/>
          <w:sz w:val="24"/>
          <w:szCs w:val="24"/>
          <w:lang w:val="en-GB"/>
        </w:rPr>
        <w:sym w:font="Symbol" w:char="F0DE"/>
      </w:r>
      <w:r w:rsidRPr="00555D5A">
        <w:rPr>
          <w:color w:val="000000"/>
          <w:sz w:val="24"/>
          <w:szCs w:val="24"/>
          <w:lang w:val="el-GR"/>
        </w:rPr>
        <w:t xml:space="preserve"> </w:t>
      </w:r>
      <w:r w:rsidRPr="00555D5A">
        <w:rPr>
          <w:color w:val="000000"/>
          <w:sz w:val="24"/>
          <w:szCs w:val="24"/>
        </w:rPr>
        <w:t>M</w:t>
      </w:r>
      <w:r w:rsidRPr="00555D5A">
        <w:rPr>
          <w:color w:val="000000"/>
          <w:sz w:val="24"/>
          <w:szCs w:val="24"/>
          <w:vertAlign w:val="subscript"/>
          <w:lang w:val="el-GR"/>
        </w:rPr>
        <w:t>1</w:t>
      </w:r>
      <w:r w:rsidRPr="00555D5A">
        <w:rPr>
          <w:color w:val="000000"/>
          <w:sz w:val="24"/>
          <w:szCs w:val="24"/>
          <w:lang w:val="el-GR"/>
        </w:rPr>
        <w:t>=222</w:t>
      </w:r>
      <w:r w:rsidRPr="00555D5A">
        <w:rPr>
          <w:color w:val="000000"/>
          <w:sz w:val="24"/>
          <w:szCs w:val="24"/>
        </w:rPr>
        <w:t> </w:t>
      </w:r>
      <w:r w:rsidRPr="00555D5A">
        <w:rPr>
          <w:color w:val="000000"/>
          <w:sz w:val="24"/>
          <w:szCs w:val="24"/>
          <w:lang w:val="el-GR"/>
        </w:rPr>
        <w:t xml:space="preserve">,97 </w:t>
      </w:r>
      <w:r w:rsidRPr="00555D5A">
        <w:rPr>
          <w:color w:val="000000"/>
          <w:sz w:val="24"/>
          <w:szCs w:val="24"/>
        </w:rPr>
        <w:t>KN</w:t>
      </w:r>
      <w:r w:rsidRPr="00555D5A">
        <w:rPr>
          <w:color w:val="000000"/>
          <w:sz w:val="24"/>
          <w:szCs w:val="24"/>
          <w:lang w:val="el-GR"/>
        </w:rPr>
        <w:t xml:space="preserve"> </w:t>
      </w:r>
    </w:p>
    <w:p w:rsidR="0095779F" w:rsidRPr="00555D5A" w:rsidRDefault="0095779F" w:rsidP="0095779F">
      <w:pPr>
        <w:pStyle w:val="Corpsdetexte"/>
        <w:rPr>
          <w:color w:val="000000"/>
          <w:sz w:val="24"/>
          <w:szCs w:val="24"/>
        </w:rPr>
      </w:pPr>
      <w:r w:rsidRPr="00555D5A">
        <w:rPr>
          <w:color w:val="000000"/>
          <w:sz w:val="24"/>
          <w:szCs w:val="24"/>
        </w:rPr>
        <w:t>e</w:t>
      </w:r>
      <w:r w:rsidRPr="00555D5A">
        <w:rPr>
          <w:color w:val="000000"/>
          <w:sz w:val="24"/>
          <w:szCs w:val="24"/>
          <w:vertAlign w:val="subscript"/>
        </w:rPr>
        <w:t>0</w:t>
      </w:r>
      <w:r w:rsidRPr="00555D5A">
        <w:rPr>
          <w:color w:val="000000"/>
          <w:sz w:val="24"/>
          <w:szCs w:val="24"/>
        </w:rPr>
        <w:t>=</w:t>
      </w:r>
      <w:r w:rsidRPr="00555D5A">
        <w:rPr>
          <w:color w:val="000000"/>
          <w:position w:val="-30"/>
          <w:sz w:val="24"/>
          <w:szCs w:val="24"/>
        </w:rPr>
        <w:object w:dxaOrig="420" w:dyaOrig="680">
          <v:shape id="_x0000_i1361" type="#_x0000_t75" style="width:21pt;height:33.75pt" o:ole="">
            <v:imagedata r:id="rId707" o:title=""/>
          </v:shape>
          <o:OLEObject Type="Embed" ProgID="Equation.3" ShapeID="_x0000_i1361" DrawAspect="Content" ObjectID="_1662191359" r:id="rId708"/>
        </w:object>
      </w:r>
      <w:r w:rsidRPr="00555D5A">
        <w:rPr>
          <w:color w:val="000000"/>
          <w:sz w:val="24"/>
          <w:szCs w:val="24"/>
        </w:rPr>
        <w:t xml:space="preserve">=  -0,224m  &lt; d/6   et  N est un effort de traction </w:t>
      </w:r>
      <w:r w:rsidRPr="00555D5A">
        <w:rPr>
          <w:color w:val="000000"/>
          <w:sz w:val="24"/>
          <w:szCs w:val="24"/>
          <w:lang w:val="en-GB"/>
        </w:rPr>
        <w:sym w:font="Symbol" w:char="F0DE"/>
      </w:r>
      <w:r w:rsidRPr="00555D5A">
        <w:rPr>
          <w:color w:val="000000"/>
          <w:sz w:val="24"/>
          <w:szCs w:val="24"/>
        </w:rPr>
        <w:t xml:space="preserve"> S.E.T (section entier ment tendue).</w:t>
      </w:r>
    </w:p>
    <w:p w:rsidR="0095779F" w:rsidRPr="00555D5A" w:rsidRDefault="0095779F" w:rsidP="0095779F">
      <w:pPr>
        <w:pStyle w:val="Corpsdetexte"/>
        <w:rPr>
          <w:color w:val="000000"/>
          <w:sz w:val="24"/>
          <w:szCs w:val="24"/>
        </w:rPr>
      </w:pPr>
      <w:r w:rsidRPr="00555D5A">
        <w:rPr>
          <w:noProof/>
          <w:color w:val="000000"/>
          <w:sz w:val="24"/>
          <w:szCs w:val="24"/>
        </w:rPr>
        <w:drawing>
          <wp:anchor distT="0" distB="0" distL="114300" distR="114300" simplePos="0" relativeHeight="251514880" behindDoc="0" locked="0" layoutInCell="1" allowOverlap="1">
            <wp:simplePos x="0" y="0"/>
            <wp:positionH relativeFrom="column">
              <wp:posOffset>457200</wp:posOffset>
            </wp:positionH>
            <wp:positionV relativeFrom="paragraph">
              <wp:posOffset>8890</wp:posOffset>
            </wp:positionV>
            <wp:extent cx="4343400" cy="1775460"/>
            <wp:effectExtent l="19050" t="0" r="0" b="0"/>
            <wp:wrapSquare wrapText="bothSides"/>
            <wp:docPr id="256" name="Image 256" descr="sec%20tend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descr="sec%20tendue"/>
                    <pic:cNvPicPr>
                      <a:picLocks noChangeAspect="1" noChangeArrowheads="1"/>
                    </pic:cNvPicPr>
                  </pic:nvPicPr>
                  <pic:blipFill>
                    <a:blip r:embed="rId709"/>
                    <a:srcRect/>
                    <a:stretch>
                      <a:fillRect/>
                    </a:stretch>
                  </pic:blipFill>
                  <pic:spPr bwMode="auto">
                    <a:xfrm>
                      <a:off x="0" y="0"/>
                      <a:ext cx="4343400" cy="1775460"/>
                    </a:xfrm>
                    <a:prstGeom prst="rect">
                      <a:avLst/>
                    </a:prstGeom>
                    <a:noFill/>
                    <a:ln w="9525">
                      <a:noFill/>
                      <a:miter lim="800000"/>
                      <a:headEnd/>
                      <a:tailEnd/>
                    </a:ln>
                  </pic:spPr>
                </pic:pic>
              </a:graphicData>
            </a:graphic>
          </wp:anchor>
        </w:drawing>
      </w:r>
    </w:p>
    <w:p w:rsidR="0095779F" w:rsidRPr="00555D5A" w:rsidRDefault="0095779F" w:rsidP="0095779F">
      <w:pPr>
        <w:pStyle w:val="Corpsdetexte"/>
        <w:rPr>
          <w:color w:val="000000"/>
          <w:sz w:val="24"/>
          <w:szCs w:val="24"/>
        </w:rPr>
      </w:pPr>
      <w:r w:rsidRPr="00555D5A">
        <w:rPr>
          <w:color w:val="000000"/>
          <w:sz w:val="24"/>
          <w:szCs w:val="24"/>
        </w:rPr>
        <w:t xml:space="preserve">     </w:t>
      </w:r>
    </w:p>
    <w:p w:rsidR="0095779F" w:rsidRPr="00555D5A" w:rsidRDefault="0095779F" w:rsidP="0095779F">
      <w:pPr>
        <w:pStyle w:val="Corpsdetexte"/>
        <w:rPr>
          <w:color w:val="000000"/>
          <w:sz w:val="24"/>
          <w:szCs w:val="24"/>
        </w:rPr>
      </w:pPr>
    </w:p>
    <w:p w:rsidR="0095779F" w:rsidRPr="00555D5A" w:rsidRDefault="0095779F" w:rsidP="0095779F">
      <w:pPr>
        <w:pStyle w:val="Corpsdetexte"/>
        <w:rPr>
          <w:color w:val="000000"/>
          <w:sz w:val="24"/>
          <w:szCs w:val="24"/>
        </w:rPr>
      </w:pPr>
    </w:p>
    <w:p w:rsidR="0095779F" w:rsidRPr="00555D5A" w:rsidRDefault="0095779F" w:rsidP="0095779F">
      <w:pPr>
        <w:pStyle w:val="Corpsdetexte"/>
        <w:rPr>
          <w:color w:val="000000"/>
          <w:sz w:val="24"/>
          <w:szCs w:val="24"/>
        </w:rPr>
      </w:pPr>
    </w:p>
    <w:p w:rsidR="0095779F" w:rsidRPr="00555D5A" w:rsidRDefault="0095779F" w:rsidP="0095779F">
      <w:pPr>
        <w:pStyle w:val="Corpsdetexte"/>
        <w:rPr>
          <w:color w:val="000000"/>
          <w:sz w:val="24"/>
          <w:szCs w:val="24"/>
        </w:rPr>
      </w:pPr>
    </w:p>
    <w:p w:rsidR="0095779F" w:rsidRPr="00555D5A" w:rsidRDefault="0095779F" w:rsidP="0095779F">
      <w:pPr>
        <w:pStyle w:val="Corpsdetexte"/>
        <w:rPr>
          <w:color w:val="000000"/>
          <w:sz w:val="24"/>
          <w:szCs w:val="24"/>
          <w:lang w:val="de-DE"/>
        </w:rPr>
      </w:pPr>
    </w:p>
    <w:p w:rsidR="0095779F" w:rsidRPr="00555D5A" w:rsidRDefault="0095779F" w:rsidP="0095779F">
      <w:pPr>
        <w:pStyle w:val="Corpsdetexte"/>
        <w:rPr>
          <w:b/>
          <w:bCs/>
          <w:noProof/>
          <w:color w:val="000000"/>
          <w:sz w:val="24"/>
          <w:szCs w:val="24"/>
          <w:lang w:val="de-DE"/>
        </w:rPr>
      </w:pPr>
    </w:p>
    <w:p w:rsidR="0095779F" w:rsidRPr="00555D5A" w:rsidRDefault="0095779F" w:rsidP="00555D5A">
      <w:pPr>
        <w:pStyle w:val="Corpsdetexte"/>
        <w:spacing w:line="360" w:lineRule="auto"/>
        <w:rPr>
          <w:color w:val="000000"/>
          <w:sz w:val="24"/>
          <w:szCs w:val="24"/>
          <w:lang w:val="de-DE"/>
        </w:rPr>
      </w:pPr>
      <w:proofErr w:type="spellStart"/>
      <w:r w:rsidRPr="00555D5A">
        <w:rPr>
          <w:color w:val="000000"/>
          <w:sz w:val="24"/>
          <w:szCs w:val="24"/>
          <w:lang w:val="de-DE"/>
        </w:rPr>
        <w:t>Soit</w:t>
      </w:r>
      <w:proofErr w:type="spellEnd"/>
      <w:r w:rsidRPr="00555D5A">
        <w:rPr>
          <w:color w:val="000000"/>
          <w:sz w:val="24"/>
          <w:szCs w:val="24"/>
          <w:lang w:val="de-DE"/>
        </w:rPr>
        <w:t> : c = c</w:t>
      </w:r>
      <w:r w:rsidRPr="00555D5A">
        <w:rPr>
          <w:color w:val="000000"/>
          <w:sz w:val="24"/>
          <w:szCs w:val="24"/>
          <w:vertAlign w:val="superscript"/>
          <w:lang w:val="de-DE"/>
        </w:rPr>
        <w:t>’</w:t>
      </w:r>
      <w:r w:rsidRPr="00555D5A">
        <w:rPr>
          <w:color w:val="000000"/>
          <w:sz w:val="24"/>
          <w:szCs w:val="24"/>
          <w:lang w:val="de-DE"/>
        </w:rPr>
        <w:t xml:space="preserve">= </w:t>
      </w:r>
      <w:smartTag w:uri="urn:schemas-microsoft-com:office:smarttags" w:element="metricconverter">
        <w:smartTagPr>
          <w:attr w:name="ProductID" w:val="5 cm"/>
        </w:smartTagPr>
        <w:r w:rsidRPr="00555D5A">
          <w:rPr>
            <w:color w:val="000000"/>
            <w:sz w:val="24"/>
            <w:szCs w:val="24"/>
            <w:lang w:val="de-DE"/>
          </w:rPr>
          <w:t>5 cm</w:t>
        </w:r>
      </w:smartTag>
    </w:p>
    <w:p w:rsidR="0095779F" w:rsidRPr="00555D5A" w:rsidRDefault="0095779F" w:rsidP="00555D5A">
      <w:pPr>
        <w:pStyle w:val="Corpsdetexte"/>
        <w:spacing w:line="360" w:lineRule="auto"/>
        <w:rPr>
          <w:color w:val="000000"/>
          <w:sz w:val="24"/>
          <w:szCs w:val="24"/>
          <w:lang w:val="de-DE"/>
        </w:rPr>
      </w:pPr>
      <w:r w:rsidRPr="00555D5A">
        <w:rPr>
          <w:color w:val="000000"/>
          <w:sz w:val="24"/>
          <w:szCs w:val="24"/>
          <w:lang w:val="de-DE"/>
        </w:rPr>
        <w:t>e</w:t>
      </w:r>
      <w:r w:rsidRPr="00555D5A">
        <w:rPr>
          <w:color w:val="000000"/>
          <w:sz w:val="24"/>
          <w:szCs w:val="24"/>
          <w:vertAlign w:val="subscript"/>
          <w:lang w:val="de-DE"/>
        </w:rPr>
        <w:t>1</w:t>
      </w:r>
      <w:r w:rsidRPr="00555D5A">
        <w:rPr>
          <w:color w:val="000000"/>
          <w:sz w:val="24"/>
          <w:szCs w:val="24"/>
          <w:lang w:val="de-DE"/>
        </w:rPr>
        <w:t>= d/2 –e</w:t>
      </w:r>
      <w:r w:rsidRPr="00555D5A">
        <w:rPr>
          <w:color w:val="000000"/>
          <w:sz w:val="24"/>
          <w:szCs w:val="24"/>
          <w:vertAlign w:val="subscript"/>
          <w:lang w:val="de-DE"/>
        </w:rPr>
        <w:t>0</w:t>
      </w:r>
      <w:r w:rsidRPr="00555D5A">
        <w:rPr>
          <w:color w:val="000000"/>
          <w:sz w:val="24"/>
          <w:szCs w:val="24"/>
          <w:lang w:val="de-DE"/>
        </w:rPr>
        <w:t xml:space="preserve"> –c =0,654 m</w:t>
      </w:r>
    </w:p>
    <w:p w:rsidR="0095779F" w:rsidRPr="00555D5A" w:rsidRDefault="0095779F" w:rsidP="00555D5A">
      <w:pPr>
        <w:pStyle w:val="Corpsdetexte"/>
        <w:spacing w:line="360" w:lineRule="auto"/>
        <w:rPr>
          <w:color w:val="000000"/>
          <w:sz w:val="24"/>
          <w:szCs w:val="24"/>
          <w:lang w:val="de-DE"/>
        </w:rPr>
      </w:pPr>
      <w:r w:rsidRPr="00555D5A">
        <w:rPr>
          <w:color w:val="000000"/>
          <w:sz w:val="24"/>
          <w:szCs w:val="24"/>
          <w:lang w:val="de-DE"/>
        </w:rPr>
        <w:t>e</w:t>
      </w:r>
      <w:r w:rsidRPr="00555D5A">
        <w:rPr>
          <w:color w:val="000000"/>
          <w:sz w:val="24"/>
          <w:szCs w:val="24"/>
          <w:vertAlign w:val="subscript"/>
          <w:lang w:val="de-DE"/>
        </w:rPr>
        <w:t>2</w:t>
      </w:r>
      <w:r w:rsidRPr="00555D5A">
        <w:rPr>
          <w:color w:val="000000"/>
          <w:sz w:val="24"/>
          <w:szCs w:val="24"/>
          <w:lang w:val="de-DE"/>
        </w:rPr>
        <w:t>=h/2 +e</w:t>
      </w:r>
      <w:r w:rsidRPr="00555D5A">
        <w:rPr>
          <w:color w:val="000000"/>
          <w:sz w:val="24"/>
          <w:szCs w:val="24"/>
          <w:vertAlign w:val="subscript"/>
          <w:lang w:val="de-DE"/>
        </w:rPr>
        <w:t>0</w:t>
      </w:r>
      <w:r w:rsidRPr="00555D5A">
        <w:rPr>
          <w:color w:val="000000"/>
          <w:sz w:val="24"/>
          <w:szCs w:val="24"/>
          <w:lang w:val="de-DE"/>
        </w:rPr>
        <w:t xml:space="preserve"> –c</w:t>
      </w:r>
      <w:r w:rsidRPr="00555D5A">
        <w:rPr>
          <w:color w:val="000000"/>
          <w:sz w:val="24"/>
          <w:szCs w:val="24"/>
          <w:vertAlign w:val="superscript"/>
          <w:lang w:val="de-DE"/>
        </w:rPr>
        <w:t>’</w:t>
      </w:r>
      <w:r w:rsidRPr="00555D5A">
        <w:rPr>
          <w:color w:val="000000"/>
          <w:sz w:val="24"/>
          <w:szCs w:val="24"/>
          <w:lang w:val="de-DE"/>
        </w:rPr>
        <w:t xml:space="preserve"> = </w:t>
      </w:r>
      <w:smartTag w:uri="urn:schemas-microsoft-com:office:smarttags" w:element="metricconverter">
        <w:smartTagPr>
          <w:attr w:name="ProductID" w:val="1,103 m"/>
        </w:smartTagPr>
        <w:r w:rsidRPr="00555D5A">
          <w:rPr>
            <w:color w:val="000000"/>
            <w:sz w:val="24"/>
            <w:szCs w:val="24"/>
            <w:lang w:val="de-DE"/>
          </w:rPr>
          <w:t>1,103 m</w:t>
        </w:r>
      </w:smartTag>
    </w:p>
    <w:p w:rsidR="0095779F" w:rsidRPr="00555D5A" w:rsidRDefault="0095779F" w:rsidP="00555D5A">
      <w:pPr>
        <w:pStyle w:val="Corpsdetexte"/>
        <w:spacing w:line="360" w:lineRule="auto"/>
        <w:rPr>
          <w:color w:val="000000"/>
          <w:sz w:val="24"/>
          <w:szCs w:val="24"/>
          <w:lang w:val="de-DE"/>
        </w:rPr>
      </w:pPr>
      <w:r w:rsidRPr="00555D5A">
        <w:rPr>
          <w:color w:val="000000"/>
          <w:sz w:val="24"/>
          <w:szCs w:val="24"/>
          <w:lang w:val="de-DE"/>
        </w:rPr>
        <w:t>A</w:t>
      </w:r>
      <w:r w:rsidRPr="00555D5A">
        <w:rPr>
          <w:color w:val="000000"/>
          <w:sz w:val="24"/>
          <w:szCs w:val="24"/>
          <w:vertAlign w:val="subscript"/>
          <w:lang w:val="de-DE"/>
        </w:rPr>
        <w:t>s</w:t>
      </w:r>
      <w:r w:rsidRPr="00555D5A">
        <w:rPr>
          <w:color w:val="000000"/>
          <w:sz w:val="24"/>
          <w:szCs w:val="24"/>
          <w:lang w:val="de-DE"/>
        </w:rPr>
        <w:t>= N</w:t>
      </w:r>
      <w:r w:rsidRPr="00555D5A">
        <w:rPr>
          <w:color w:val="000000"/>
          <w:sz w:val="24"/>
          <w:szCs w:val="24"/>
          <w:vertAlign w:val="subscript"/>
          <w:lang w:val="de-DE"/>
        </w:rPr>
        <w:t>1</w:t>
      </w:r>
      <w:r w:rsidRPr="00555D5A">
        <w:rPr>
          <w:color w:val="000000"/>
          <w:sz w:val="24"/>
          <w:szCs w:val="24"/>
          <w:lang w:val="de-DE"/>
        </w:rPr>
        <w:t>×e</w:t>
      </w:r>
      <w:r w:rsidRPr="00555D5A">
        <w:rPr>
          <w:color w:val="000000"/>
          <w:sz w:val="24"/>
          <w:szCs w:val="24"/>
          <w:vertAlign w:val="subscript"/>
          <w:lang w:val="de-DE"/>
        </w:rPr>
        <w:t>2</w:t>
      </w:r>
      <w:r w:rsidRPr="00555D5A">
        <w:rPr>
          <w:color w:val="000000"/>
          <w:sz w:val="24"/>
          <w:szCs w:val="24"/>
          <w:lang w:val="de-DE"/>
        </w:rPr>
        <w:t xml:space="preserve"> / (e</w:t>
      </w:r>
      <w:r w:rsidRPr="00555D5A">
        <w:rPr>
          <w:color w:val="000000"/>
          <w:sz w:val="24"/>
          <w:szCs w:val="24"/>
          <w:vertAlign w:val="subscript"/>
          <w:lang w:val="de-DE"/>
        </w:rPr>
        <w:t>1</w:t>
      </w:r>
      <w:r w:rsidRPr="00555D5A">
        <w:rPr>
          <w:color w:val="000000"/>
          <w:sz w:val="24"/>
          <w:szCs w:val="24"/>
          <w:lang w:val="de-DE"/>
        </w:rPr>
        <w:t>+e</w:t>
      </w:r>
      <w:r w:rsidRPr="00555D5A">
        <w:rPr>
          <w:color w:val="000000"/>
          <w:sz w:val="24"/>
          <w:szCs w:val="24"/>
          <w:vertAlign w:val="subscript"/>
          <w:lang w:val="de-DE"/>
        </w:rPr>
        <w:t>2</w:t>
      </w:r>
      <w:r w:rsidRPr="00555D5A">
        <w:rPr>
          <w:color w:val="000000"/>
          <w:sz w:val="24"/>
          <w:szCs w:val="24"/>
          <w:lang w:val="de-DE"/>
        </w:rPr>
        <w:t>)×</w:t>
      </w:r>
      <w:proofErr w:type="spellStart"/>
      <w:r w:rsidRPr="00555D5A">
        <w:rPr>
          <w:color w:val="000000"/>
          <w:sz w:val="24"/>
          <w:szCs w:val="24"/>
          <w:lang w:val="de-DE"/>
        </w:rPr>
        <w:t>f</w:t>
      </w:r>
      <w:r w:rsidRPr="00555D5A">
        <w:rPr>
          <w:color w:val="000000"/>
          <w:sz w:val="24"/>
          <w:szCs w:val="24"/>
          <w:vertAlign w:val="subscript"/>
          <w:lang w:val="de-DE"/>
        </w:rPr>
        <w:t>e</w:t>
      </w:r>
      <w:proofErr w:type="spellEnd"/>
      <w:r w:rsidRPr="00555D5A">
        <w:rPr>
          <w:color w:val="000000"/>
          <w:sz w:val="24"/>
          <w:szCs w:val="24"/>
          <w:lang w:val="de-DE"/>
        </w:rPr>
        <w:t xml:space="preserve"> = 10,63m</w:t>
      </w:r>
      <w:r w:rsidRPr="00555D5A">
        <w:rPr>
          <w:color w:val="000000"/>
          <w:sz w:val="24"/>
          <w:szCs w:val="24"/>
          <w:vertAlign w:val="superscript"/>
          <w:lang w:val="de-DE"/>
        </w:rPr>
        <w:t>2</w:t>
      </w:r>
    </w:p>
    <w:p w:rsidR="0095779F" w:rsidRPr="00555D5A" w:rsidRDefault="0095779F" w:rsidP="00555D5A">
      <w:pPr>
        <w:pStyle w:val="Corpsdetexte"/>
        <w:spacing w:line="360" w:lineRule="auto"/>
        <w:rPr>
          <w:color w:val="000000"/>
          <w:sz w:val="24"/>
          <w:szCs w:val="24"/>
          <w:lang w:val="de-DE"/>
        </w:rPr>
      </w:pPr>
      <w:r w:rsidRPr="00555D5A">
        <w:rPr>
          <w:color w:val="000000"/>
          <w:sz w:val="24"/>
          <w:szCs w:val="24"/>
          <w:lang w:val="de-DE"/>
        </w:rPr>
        <w:t>A</w:t>
      </w:r>
      <w:r w:rsidRPr="00555D5A">
        <w:rPr>
          <w:color w:val="000000"/>
          <w:sz w:val="24"/>
          <w:szCs w:val="24"/>
          <w:vertAlign w:val="subscript"/>
          <w:lang w:val="de-DE"/>
        </w:rPr>
        <w:t>s</w:t>
      </w:r>
      <w:r w:rsidRPr="00555D5A">
        <w:rPr>
          <w:color w:val="000000"/>
          <w:sz w:val="24"/>
          <w:szCs w:val="24"/>
          <w:vertAlign w:val="superscript"/>
          <w:lang w:val="de-DE"/>
        </w:rPr>
        <w:t>’</w:t>
      </w:r>
      <w:r w:rsidRPr="00555D5A">
        <w:rPr>
          <w:color w:val="000000"/>
          <w:sz w:val="24"/>
          <w:szCs w:val="24"/>
          <w:lang w:val="de-DE"/>
        </w:rPr>
        <w:t>= N</w:t>
      </w:r>
      <w:r w:rsidRPr="00555D5A">
        <w:rPr>
          <w:color w:val="000000"/>
          <w:sz w:val="24"/>
          <w:szCs w:val="24"/>
          <w:vertAlign w:val="subscript"/>
          <w:lang w:val="de-DE"/>
        </w:rPr>
        <w:t>1</w:t>
      </w:r>
      <w:r w:rsidRPr="00555D5A">
        <w:rPr>
          <w:color w:val="000000"/>
          <w:sz w:val="24"/>
          <w:szCs w:val="24"/>
          <w:lang w:val="de-DE"/>
        </w:rPr>
        <w:t>×e</w:t>
      </w:r>
      <w:r w:rsidRPr="00555D5A">
        <w:rPr>
          <w:color w:val="000000"/>
          <w:sz w:val="24"/>
          <w:szCs w:val="24"/>
          <w:vertAlign w:val="subscript"/>
          <w:lang w:val="de-DE"/>
        </w:rPr>
        <w:t>1</w:t>
      </w:r>
      <w:r w:rsidRPr="00555D5A">
        <w:rPr>
          <w:color w:val="000000"/>
          <w:sz w:val="24"/>
          <w:szCs w:val="24"/>
          <w:lang w:val="de-DE"/>
        </w:rPr>
        <w:t xml:space="preserve"> / (e</w:t>
      </w:r>
      <w:r w:rsidRPr="00555D5A">
        <w:rPr>
          <w:color w:val="000000"/>
          <w:sz w:val="24"/>
          <w:szCs w:val="24"/>
          <w:vertAlign w:val="subscript"/>
          <w:lang w:val="de-DE"/>
        </w:rPr>
        <w:t>1</w:t>
      </w:r>
      <w:r w:rsidRPr="00555D5A">
        <w:rPr>
          <w:color w:val="000000"/>
          <w:sz w:val="24"/>
          <w:szCs w:val="24"/>
          <w:lang w:val="de-DE"/>
        </w:rPr>
        <w:t>+e</w:t>
      </w:r>
      <w:r w:rsidRPr="00555D5A">
        <w:rPr>
          <w:color w:val="000000"/>
          <w:sz w:val="24"/>
          <w:szCs w:val="24"/>
          <w:vertAlign w:val="subscript"/>
          <w:lang w:val="de-DE"/>
        </w:rPr>
        <w:t>2</w:t>
      </w:r>
      <w:r w:rsidRPr="00555D5A">
        <w:rPr>
          <w:color w:val="000000"/>
          <w:sz w:val="24"/>
          <w:szCs w:val="24"/>
          <w:lang w:val="de-DE"/>
        </w:rPr>
        <w:t>)×</w:t>
      </w:r>
      <w:proofErr w:type="spellStart"/>
      <w:r w:rsidRPr="00555D5A">
        <w:rPr>
          <w:color w:val="000000"/>
          <w:sz w:val="24"/>
          <w:szCs w:val="24"/>
          <w:lang w:val="de-DE"/>
        </w:rPr>
        <w:t>f</w:t>
      </w:r>
      <w:r w:rsidRPr="00555D5A">
        <w:rPr>
          <w:color w:val="000000"/>
          <w:sz w:val="24"/>
          <w:szCs w:val="24"/>
          <w:vertAlign w:val="subscript"/>
          <w:lang w:val="de-DE"/>
        </w:rPr>
        <w:t>e</w:t>
      </w:r>
      <w:proofErr w:type="spellEnd"/>
      <w:r w:rsidRPr="00555D5A">
        <w:rPr>
          <w:color w:val="000000"/>
          <w:sz w:val="24"/>
          <w:szCs w:val="24"/>
          <w:lang w:val="de-DE"/>
        </w:rPr>
        <w:t xml:space="preserve"> =17,92cm</w:t>
      </w:r>
      <w:r w:rsidRPr="00555D5A">
        <w:rPr>
          <w:color w:val="000000"/>
          <w:sz w:val="24"/>
          <w:szCs w:val="24"/>
          <w:vertAlign w:val="superscript"/>
          <w:lang w:val="de-DE"/>
        </w:rPr>
        <w:t>2</w:t>
      </w:r>
    </w:p>
    <w:p w:rsidR="0095779F" w:rsidRPr="00555D5A" w:rsidRDefault="0095779F" w:rsidP="00555D5A">
      <w:pPr>
        <w:pStyle w:val="Corpsdetexte"/>
        <w:spacing w:line="360" w:lineRule="auto"/>
        <w:rPr>
          <w:color w:val="000000"/>
          <w:sz w:val="24"/>
          <w:szCs w:val="24"/>
          <w:vertAlign w:val="superscript"/>
          <w:lang w:val="en-GB"/>
        </w:rPr>
      </w:pPr>
      <w:r w:rsidRPr="00555D5A">
        <w:rPr>
          <w:color w:val="000000"/>
          <w:sz w:val="24"/>
          <w:szCs w:val="24"/>
          <w:lang w:val="en-GB"/>
        </w:rPr>
        <w:t>A</w:t>
      </w:r>
      <w:r w:rsidRPr="00555D5A">
        <w:rPr>
          <w:color w:val="000000"/>
          <w:sz w:val="24"/>
          <w:szCs w:val="24"/>
          <w:vertAlign w:val="subscript"/>
          <w:lang w:val="en-GB"/>
        </w:rPr>
        <w:t>s</w:t>
      </w:r>
      <w:r w:rsidRPr="00555D5A">
        <w:rPr>
          <w:color w:val="000000"/>
          <w:sz w:val="24"/>
          <w:szCs w:val="24"/>
          <w:lang w:val="en-GB"/>
        </w:rPr>
        <w:t>= A</w:t>
      </w:r>
      <w:r w:rsidRPr="00555D5A">
        <w:rPr>
          <w:color w:val="000000"/>
          <w:sz w:val="24"/>
          <w:szCs w:val="24"/>
          <w:vertAlign w:val="subscript"/>
          <w:lang w:val="en-GB"/>
        </w:rPr>
        <w:t>s</w:t>
      </w:r>
      <w:r w:rsidRPr="00555D5A">
        <w:rPr>
          <w:color w:val="000000"/>
          <w:sz w:val="24"/>
          <w:szCs w:val="24"/>
          <w:lang w:val="en-GB"/>
        </w:rPr>
        <w:t xml:space="preserve"> + A</w:t>
      </w:r>
      <w:r w:rsidRPr="00555D5A">
        <w:rPr>
          <w:color w:val="000000"/>
          <w:sz w:val="24"/>
          <w:szCs w:val="24"/>
          <w:vertAlign w:val="subscript"/>
          <w:lang w:val="en-GB"/>
        </w:rPr>
        <w:t>s</w:t>
      </w:r>
      <w:r w:rsidRPr="00555D5A">
        <w:rPr>
          <w:color w:val="000000"/>
          <w:sz w:val="24"/>
          <w:szCs w:val="24"/>
          <w:vertAlign w:val="superscript"/>
          <w:lang w:val="en-GB"/>
        </w:rPr>
        <w:t>’</w:t>
      </w:r>
      <w:r w:rsidRPr="00555D5A">
        <w:rPr>
          <w:color w:val="000000"/>
          <w:sz w:val="24"/>
          <w:szCs w:val="24"/>
          <w:lang w:val="en-GB"/>
        </w:rPr>
        <w:t xml:space="preserve"> =28,55cm</w:t>
      </w:r>
      <w:r w:rsidRPr="00555D5A">
        <w:rPr>
          <w:color w:val="000000"/>
          <w:sz w:val="24"/>
          <w:szCs w:val="24"/>
          <w:vertAlign w:val="superscript"/>
          <w:lang w:val="en-GB"/>
        </w:rPr>
        <w:t>2</w:t>
      </w:r>
    </w:p>
    <w:p w:rsidR="0095779F" w:rsidRPr="00555D5A" w:rsidRDefault="0095779F" w:rsidP="00555D5A">
      <w:pPr>
        <w:pStyle w:val="Corpsdetexte"/>
        <w:spacing w:line="360" w:lineRule="auto"/>
        <w:rPr>
          <w:b/>
          <w:bCs/>
          <w:color w:val="000000"/>
          <w:sz w:val="24"/>
          <w:szCs w:val="24"/>
        </w:rPr>
      </w:pPr>
      <w:r w:rsidRPr="00555D5A">
        <w:rPr>
          <w:color w:val="000000"/>
          <w:sz w:val="24"/>
          <w:szCs w:val="24"/>
        </w:rPr>
        <w:t>A</w:t>
      </w:r>
      <w:r w:rsidRPr="00555D5A">
        <w:rPr>
          <w:color w:val="000000"/>
          <w:sz w:val="24"/>
          <w:szCs w:val="24"/>
          <w:vertAlign w:val="subscript"/>
        </w:rPr>
        <w:t>s</w:t>
      </w:r>
      <w:r w:rsidRPr="00555D5A">
        <w:rPr>
          <w:color w:val="000000"/>
          <w:sz w:val="24"/>
          <w:szCs w:val="24"/>
        </w:rPr>
        <w:t>/ml/face =7,6cm</w:t>
      </w:r>
      <w:r w:rsidRPr="00555D5A">
        <w:rPr>
          <w:color w:val="000000"/>
          <w:sz w:val="24"/>
          <w:szCs w:val="24"/>
          <w:vertAlign w:val="superscript"/>
        </w:rPr>
        <w:t>2</w:t>
      </w:r>
    </w:p>
    <w:p w:rsidR="0095779F" w:rsidRPr="00555D5A" w:rsidRDefault="0095779F" w:rsidP="00555D5A">
      <w:pPr>
        <w:pStyle w:val="Corpsdetexte"/>
        <w:spacing w:line="360" w:lineRule="auto"/>
        <w:rPr>
          <w:color w:val="000000"/>
          <w:sz w:val="24"/>
          <w:szCs w:val="24"/>
        </w:rPr>
      </w:pPr>
      <w:r w:rsidRPr="00555D5A">
        <w:rPr>
          <w:b/>
          <w:bCs/>
          <w:color w:val="000000"/>
          <w:sz w:val="24"/>
          <w:szCs w:val="24"/>
        </w:rPr>
        <w:t>d)-Armatures minimales de RPA 99:</w:t>
      </w:r>
    </w:p>
    <w:p w:rsidR="0095779F" w:rsidRPr="00555D5A" w:rsidRDefault="0095779F" w:rsidP="00555D5A">
      <w:pPr>
        <w:pStyle w:val="Corpsdetexte"/>
        <w:spacing w:line="360" w:lineRule="auto"/>
        <w:rPr>
          <w:color w:val="000000"/>
          <w:sz w:val="24"/>
          <w:szCs w:val="24"/>
        </w:rPr>
      </w:pPr>
      <w:r w:rsidRPr="00555D5A">
        <w:rPr>
          <w:color w:val="000000"/>
          <w:sz w:val="24"/>
          <w:szCs w:val="24"/>
        </w:rPr>
        <w:t>D’après le RPA 99 (Art 7.7.4.1):</w:t>
      </w:r>
    </w:p>
    <w:p w:rsidR="0095779F" w:rsidRPr="00555D5A" w:rsidRDefault="0095779F" w:rsidP="00555D5A">
      <w:pPr>
        <w:pStyle w:val="Corpsdetexte"/>
        <w:spacing w:line="360" w:lineRule="auto"/>
        <w:rPr>
          <w:color w:val="000000"/>
          <w:sz w:val="24"/>
          <w:szCs w:val="24"/>
        </w:rPr>
      </w:pPr>
      <w:r w:rsidRPr="00555D5A">
        <w:rPr>
          <w:color w:val="000000"/>
          <w:sz w:val="24"/>
          <w:szCs w:val="24"/>
        </w:rPr>
        <w:lastRenderedPageBreak/>
        <w:t>A</w:t>
      </w:r>
      <w:r w:rsidRPr="00555D5A">
        <w:rPr>
          <w:color w:val="000000"/>
          <w:sz w:val="24"/>
          <w:szCs w:val="24"/>
          <w:vertAlign w:val="subscript"/>
        </w:rPr>
        <w:t>RPA</w:t>
      </w:r>
      <w:r w:rsidRPr="00555D5A">
        <w:rPr>
          <w:color w:val="000000"/>
          <w:sz w:val="24"/>
          <w:szCs w:val="24"/>
        </w:rPr>
        <w:t xml:space="preserve">=0.20% b </w:t>
      </w:r>
      <w:proofErr w:type="spellStart"/>
      <w:r w:rsidRPr="00555D5A">
        <w:rPr>
          <w:color w:val="000000"/>
          <w:sz w:val="24"/>
          <w:szCs w:val="24"/>
        </w:rPr>
        <w:t>L</w:t>
      </w:r>
      <w:r w:rsidRPr="00555D5A">
        <w:rPr>
          <w:color w:val="000000"/>
          <w:sz w:val="24"/>
          <w:szCs w:val="24"/>
          <w:vertAlign w:val="subscript"/>
        </w:rPr>
        <w:t>t</w:t>
      </w:r>
      <w:proofErr w:type="spellEnd"/>
    </w:p>
    <w:p w:rsidR="0095779F" w:rsidRPr="00555D5A" w:rsidRDefault="0095779F" w:rsidP="00555D5A">
      <w:pPr>
        <w:pStyle w:val="Corpsdetexte"/>
        <w:spacing w:line="360" w:lineRule="auto"/>
        <w:rPr>
          <w:color w:val="000000"/>
          <w:sz w:val="24"/>
          <w:szCs w:val="24"/>
        </w:rPr>
      </w:pPr>
      <w:r w:rsidRPr="00555D5A">
        <w:rPr>
          <w:color w:val="000000"/>
          <w:sz w:val="24"/>
          <w:szCs w:val="24"/>
        </w:rPr>
        <w:t>b </w:t>
      </w:r>
      <w:proofErr w:type="gramStart"/>
      <w:r w:rsidRPr="00555D5A">
        <w:rPr>
          <w:color w:val="000000"/>
          <w:sz w:val="24"/>
          <w:szCs w:val="24"/>
        </w:rPr>
        <w:t>:épaisseur</w:t>
      </w:r>
      <w:proofErr w:type="gramEnd"/>
      <w:r w:rsidRPr="00555D5A">
        <w:rPr>
          <w:color w:val="000000"/>
          <w:sz w:val="24"/>
          <w:szCs w:val="24"/>
        </w:rPr>
        <w:t xml:space="preserve"> du voile</w:t>
      </w:r>
    </w:p>
    <w:p w:rsidR="0095779F" w:rsidRPr="00555D5A" w:rsidRDefault="0095779F" w:rsidP="00555D5A">
      <w:pPr>
        <w:pStyle w:val="Corpsdetexte"/>
        <w:spacing w:line="360" w:lineRule="auto"/>
        <w:rPr>
          <w:color w:val="000000"/>
          <w:sz w:val="24"/>
          <w:szCs w:val="24"/>
        </w:rPr>
      </w:pPr>
      <w:proofErr w:type="spellStart"/>
      <w:r w:rsidRPr="00555D5A">
        <w:rPr>
          <w:color w:val="000000"/>
          <w:sz w:val="24"/>
          <w:szCs w:val="24"/>
        </w:rPr>
        <w:t>L</w:t>
      </w:r>
      <w:r w:rsidRPr="00555D5A">
        <w:rPr>
          <w:color w:val="000000"/>
          <w:sz w:val="24"/>
          <w:szCs w:val="24"/>
          <w:vertAlign w:val="subscript"/>
        </w:rPr>
        <w:t>t</w:t>
      </w:r>
      <w:proofErr w:type="spellEnd"/>
      <w:r w:rsidRPr="00555D5A">
        <w:rPr>
          <w:color w:val="000000"/>
          <w:sz w:val="24"/>
          <w:szCs w:val="24"/>
          <w:vertAlign w:val="subscript"/>
        </w:rPr>
        <w:t> </w:t>
      </w:r>
      <w:r w:rsidRPr="00555D5A">
        <w:rPr>
          <w:color w:val="000000"/>
          <w:sz w:val="24"/>
          <w:szCs w:val="24"/>
        </w:rPr>
        <w:t>: longueur de la section tendue</w:t>
      </w:r>
    </w:p>
    <w:p w:rsidR="0095779F" w:rsidRPr="00555D5A" w:rsidRDefault="0095779F" w:rsidP="00555D5A">
      <w:pPr>
        <w:pStyle w:val="Corpsdetexte"/>
        <w:spacing w:line="360" w:lineRule="auto"/>
        <w:rPr>
          <w:color w:val="000000"/>
          <w:sz w:val="24"/>
          <w:szCs w:val="24"/>
        </w:rPr>
      </w:pPr>
      <w:r w:rsidRPr="00555D5A">
        <w:rPr>
          <w:color w:val="000000"/>
          <w:sz w:val="24"/>
          <w:szCs w:val="24"/>
        </w:rPr>
        <w:t>A</w:t>
      </w:r>
      <w:r w:rsidRPr="00555D5A">
        <w:rPr>
          <w:color w:val="000000"/>
          <w:sz w:val="24"/>
          <w:szCs w:val="24"/>
          <w:vertAlign w:val="subscript"/>
        </w:rPr>
        <w:t>RPA</w:t>
      </w:r>
      <w:r w:rsidRPr="00555D5A">
        <w:rPr>
          <w:color w:val="000000"/>
          <w:sz w:val="24"/>
          <w:szCs w:val="24"/>
        </w:rPr>
        <w:t>=0.20%×016×2,21=7,072cm</w:t>
      </w:r>
      <w:r w:rsidRPr="00555D5A">
        <w:rPr>
          <w:color w:val="000000"/>
          <w:sz w:val="24"/>
          <w:szCs w:val="24"/>
          <w:vertAlign w:val="superscript"/>
        </w:rPr>
        <w:t>2</w:t>
      </w:r>
    </w:p>
    <w:p w:rsidR="0095779F" w:rsidRPr="00555D5A" w:rsidRDefault="0095779F" w:rsidP="0095779F">
      <w:pPr>
        <w:pStyle w:val="Corpsdetexte"/>
        <w:rPr>
          <w:color w:val="000000"/>
          <w:sz w:val="24"/>
          <w:szCs w:val="24"/>
        </w:rPr>
      </w:pPr>
      <w:r w:rsidRPr="00555D5A">
        <w:rPr>
          <w:color w:val="000000"/>
          <w:sz w:val="24"/>
          <w:szCs w:val="24"/>
        </w:rPr>
        <w:t>A</w:t>
      </w:r>
      <w:r w:rsidRPr="00555D5A">
        <w:rPr>
          <w:color w:val="000000"/>
          <w:sz w:val="24"/>
          <w:szCs w:val="24"/>
          <w:vertAlign w:val="subscript"/>
        </w:rPr>
        <w:t>RPA</w:t>
      </w:r>
      <w:r w:rsidRPr="00555D5A">
        <w:rPr>
          <w:color w:val="000000"/>
          <w:sz w:val="24"/>
          <w:szCs w:val="24"/>
        </w:rPr>
        <w:t>/ml/face=1,904 cm</w:t>
      </w:r>
      <w:r w:rsidRPr="00555D5A">
        <w:rPr>
          <w:color w:val="000000"/>
          <w:sz w:val="24"/>
          <w:szCs w:val="24"/>
          <w:vertAlign w:val="superscript"/>
        </w:rPr>
        <w:t>2</w:t>
      </w:r>
      <w:r w:rsidRPr="00555D5A">
        <w:rPr>
          <w:color w:val="000000"/>
          <w:sz w:val="24"/>
          <w:szCs w:val="24"/>
        </w:rPr>
        <w:t>/ml/face.</w:t>
      </w:r>
    </w:p>
    <w:p w:rsidR="0095779F" w:rsidRPr="00555D5A" w:rsidRDefault="0095779F" w:rsidP="00423E70">
      <w:pPr>
        <w:pStyle w:val="Corpsdetexte"/>
        <w:spacing w:line="360" w:lineRule="auto"/>
        <w:rPr>
          <w:b/>
          <w:bCs/>
          <w:color w:val="000000"/>
          <w:sz w:val="24"/>
          <w:szCs w:val="24"/>
        </w:rPr>
      </w:pPr>
      <w:r w:rsidRPr="00555D5A">
        <w:rPr>
          <w:b/>
          <w:bCs/>
          <w:color w:val="000000"/>
          <w:sz w:val="24"/>
          <w:szCs w:val="24"/>
        </w:rPr>
        <w:t xml:space="preserve">e) Le pourcentage minimal : </w:t>
      </w:r>
    </w:p>
    <w:p w:rsidR="0095779F" w:rsidRPr="00555D5A" w:rsidRDefault="0095779F" w:rsidP="00423E70">
      <w:pPr>
        <w:pStyle w:val="Corpsdetexte"/>
        <w:spacing w:line="360" w:lineRule="auto"/>
        <w:rPr>
          <w:color w:val="000000"/>
          <w:sz w:val="24"/>
          <w:szCs w:val="24"/>
          <w:vertAlign w:val="superscript"/>
        </w:rPr>
      </w:pPr>
      <w:r w:rsidRPr="00555D5A">
        <w:rPr>
          <w:color w:val="000000"/>
          <w:sz w:val="24"/>
          <w:szCs w:val="24"/>
        </w:rPr>
        <w:t>A</w:t>
      </w:r>
      <w:r w:rsidRPr="00555D5A">
        <w:rPr>
          <w:color w:val="000000"/>
          <w:sz w:val="24"/>
          <w:szCs w:val="24"/>
          <w:vertAlign w:val="subscript"/>
        </w:rPr>
        <w:t>min</w:t>
      </w:r>
      <w:r w:rsidRPr="00555D5A">
        <w:rPr>
          <w:color w:val="000000"/>
          <w:sz w:val="24"/>
          <w:szCs w:val="24"/>
        </w:rPr>
        <w:t>=0.15%×</w:t>
      </w:r>
      <w:proofErr w:type="spellStart"/>
      <w:r w:rsidRPr="00555D5A">
        <w:rPr>
          <w:color w:val="000000"/>
          <w:sz w:val="24"/>
          <w:szCs w:val="24"/>
        </w:rPr>
        <w:t>b×l</w:t>
      </w:r>
      <w:proofErr w:type="spellEnd"/>
      <w:r w:rsidRPr="00555D5A">
        <w:rPr>
          <w:color w:val="000000"/>
          <w:sz w:val="24"/>
          <w:szCs w:val="24"/>
        </w:rPr>
        <w:t xml:space="preserve"> =0.15%×0,16×5 =12cm</w:t>
      </w:r>
      <w:r w:rsidRPr="00555D5A">
        <w:rPr>
          <w:color w:val="000000"/>
          <w:sz w:val="24"/>
          <w:szCs w:val="24"/>
          <w:vertAlign w:val="superscript"/>
        </w:rPr>
        <w:t>2</w:t>
      </w:r>
    </w:p>
    <w:p w:rsidR="0095779F" w:rsidRPr="00555D5A" w:rsidRDefault="0095779F" w:rsidP="00423E70">
      <w:pPr>
        <w:pStyle w:val="Corpsdetexte"/>
        <w:spacing w:line="360" w:lineRule="auto"/>
        <w:rPr>
          <w:color w:val="000000"/>
          <w:sz w:val="24"/>
          <w:szCs w:val="24"/>
        </w:rPr>
      </w:pPr>
      <w:r w:rsidRPr="00555D5A">
        <w:rPr>
          <w:color w:val="000000"/>
          <w:sz w:val="24"/>
          <w:szCs w:val="24"/>
        </w:rPr>
        <w:t>A</w:t>
      </w:r>
      <w:r w:rsidRPr="00555D5A">
        <w:rPr>
          <w:color w:val="000000"/>
          <w:sz w:val="24"/>
          <w:szCs w:val="24"/>
          <w:vertAlign w:val="subscript"/>
        </w:rPr>
        <w:t>min</w:t>
      </w:r>
      <w:r w:rsidRPr="00555D5A">
        <w:rPr>
          <w:color w:val="000000"/>
          <w:sz w:val="24"/>
          <w:szCs w:val="24"/>
        </w:rPr>
        <w:t>/ml/face=12</w:t>
      </w:r>
      <w:proofErr w:type="gramStart"/>
      <w:r w:rsidRPr="00555D5A">
        <w:rPr>
          <w:color w:val="000000"/>
          <w:sz w:val="24"/>
          <w:szCs w:val="24"/>
        </w:rPr>
        <w:t>/(</w:t>
      </w:r>
      <w:proofErr w:type="gramEnd"/>
      <w:r w:rsidRPr="00555D5A">
        <w:rPr>
          <w:color w:val="000000"/>
          <w:sz w:val="24"/>
          <w:szCs w:val="24"/>
        </w:rPr>
        <w:t>2×5)=1,2 cm</w:t>
      </w:r>
      <w:r w:rsidRPr="00555D5A">
        <w:rPr>
          <w:color w:val="000000"/>
          <w:sz w:val="24"/>
          <w:szCs w:val="24"/>
          <w:vertAlign w:val="superscript"/>
        </w:rPr>
        <w:t>2</w:t>
      </w:r>
      <w:r w:rsidRPr="00555D5A">
        <w:rPr>
          <w:color w:val="000000"/>
          <w:sz w:val="24"/>
          <w:szCs w:val="24"/>
        </w:rPr>
        <w:t>/ml/face.</w:t>
      </w:r>
    </w:p>
    <w:p w:rsidR="0095779F" w:rsidRPr="00555D5A" w:rsidRDefault="0095779F" w:rsidP="00423E70">
      <w:pPr>
        <w:pStyle w:val="Corpsdetexte"/>
        <w:spacing w:line="360" w:lineRule="auto"/>
        <w:rPr>
          <w:color w:val="000000"/>
          <w:sz w:val="24"/>
          <w:szCs w:val="24"/>
        </w:rPr>
      </w:pPr>
      <w:r w:rsidRPr="00555D5A">
        <w:rPr>
          <w:color w:val="000000"/>
          <w:sz w:val="24"/>
          <w:szCs w:val="24"/>
        </w:rPr>
        <w:t>Donc : A</w:t>
      </w:r>
      <w:r w:rsidRPr="00555D5A">
        <w:rPr>
          <w:color w:val="000000"/>
          <w:sz w:val="24"/>
          <w:szCs w:val="24"/>
          <w:vertAlign w:val="subscript"/>
        </w:rPr>
        <w:t>SV </w:t>
      </w:r>
      <w:r w:rsidRPr="00555D5A">
        <w:rPr>
          <w:color w:val="000000"/>
          <w:sz w:val="24"/>
          <w:szCs w:val="24"/>
        </w:rPr>
        <w:t xml:space="preserve">= </w:t>
      </w:r>
      <w:proofErr w:type="gramStart"/>
      <w:r w:rsidRPr="00555D5A">
        <w:rPr>
          <w:color w:val="000000"/>
          <w:sz w:val="24"/>
          <w:szCs w:val="24"/>
        </w:rPr>
        <w:t>max(</w:t>
      </w:r>
      <w:proofErr w:type="gramEnd"/>
      <w:r w:rsidRPr="00555D5A">
        <w:rPr>
          <w:color w:val="000000"/>
          <w:sz w:val="24"/>
          <w:szCs w:val="24"/>
        </w:rPr>
        <w:t>A</w:t>
      </w:r>
      <w:r w:rsidRPr="00555D5A">
        <w:rPr>
          <w:color w:val="000000"/>
          <w:sz w:val="24"/>
          <w:szCs w:val="24"/>
          <w:vertAlign w:val="subscript"/>
        </w:rPr>
        <w:t xml:space="preserve">s </w:t>
      </w:r>
      <w:r w:rsidRPr="00555D5A">
        <w:rPr>
          <w:color w:val="000000"/>
          <w:sz w:val="24"/>
          <w:szCs w:val="24"/>
        </w:rPr>
        <w:t>,A</w:t>
      </w:r>
      <w:r w:rsidRPr="00555D5A">
        <w:rPr>
          <w:color w:val="000000"/>
          <w:sz w:val="24"/>
          <w:szCs w:val="24"/>
          <w:vertAlign w:val="subscript"/>
        </w:rPr>
        <w:t>min</w:t>
      </w:r>
      <w:r w:rsidRPr="00555D5A">
        <w:rPr>
          <w:color w:val="000000"/>
          <w:sz w:val="24"/>
          <w:szCs w:val="24"/>
        </w:rPr>
        <w:t xml:space="preserve"> ,A</w:t>
      </w:r>
      <w:r w:rsidRPr="00555D5A">
        <w:rPr>
          <w:color w:val="000000"/>
          <w:sz w:val="24"/>
          <w:szCs w:val="24"/>
          <w:vertAlign w:val="subscript"/>
        </w:rPr>
        <w:t>RPA</w:t>
      </w:r>
      <w:r w:rsidRPr="00555D5A">
        <w:rPr>
          <w:color w:val="000000"/>
          <w:sz w:val="24"/>
          <w:szCs w:val="24"/>
        </w:rPr>
        <w:t>)= 28,55cm</w:t>
      </w:r>
      <w:r w:rsidRPr="00555D5A">
        <w:rPr>
          <w:color w:val="000000"/>
          <w:sz w:val="24"/>
          <w:szCs w:val="24"/>
          <w:vertAlign w:val="superscript"/>
        </w:rPr>
        <w:t>2</w:t>
      </w:r>
      <w:r w:rsidRPr="00555D5A">
        <w:rPr>
          <w:color w:val="000000"/>
          <w:sz w:val="24"/>
          <w:szCs w:val="24"/>
        </w:rPr>
        <w:t>.</w:t>
      </w:r>
    </w:p>
    <w:p w:rsidR="0095779F" w:rsidRPr="00555D5A" w:rsidRDefault="0095779F" w:rsidP="00423E70">
      <w:pPr>
        <w:pStyle w:val="Corpsdetexte"/>
        <w:spacing w:line="360" w:lineRule="auto"/>
        <w:rPr>
          <w:color w:val="000000"/>
          <w:sz w:val="24"/>
          <w:szCs w:val="24"/>
        </w:rPr>
      </w:pPr>
      <w:r w:rsidRPr="00555D5A">
        <w:rPr>
          <w:color w:val="000000"/>
          <w:sz w:val="24"/>
          <w:szCs w:val="24"/>
        </w:rPr>
        <w:t>Le ferraillage sera fait pour la moitie de voile à cause de la symétrie :</w:t>
      </w:r>
    </w:p>
    <w:p w:rsidR="0095779F" w:rsidRPr="00555D5A" w:rsidRDefault="0095779F" w:rsidP="00423E70">
      <w:pPr>
        <w:pStyle w:val="Corpsdetexte"/>
        <w:spacing w:line="360" w:lineRule="auto"/>
        <w:rPr>
          <w:color w:val="000000"/>
          <w:sz w:val="24"/>
          <w:szCs w:val="24"/>
        </w:rPr>
      </w:pPr>
      <w:r w:rsidRPr="00555D5A">
        <w:rPr>
          <w:color w:val="000000"/>
          <w:sz w:val="24"/>
          <w:szCs w:val="24"/>
        </w:rPr>
        <w:t>A</w:t>
      </w:r>
      <w:r w:rsidRPr="00555D5A">
        <w:rPr>
          <w:color w:val="000000"/>
          <w:sz w:val="24"/>
          <w:szCs w:val="24"/>
          <w:vertAlign w:val="subscript"/>
        </w:rPr>
        <w:t>S</w:t>
      </w:r>
      <w:r w:rsidRPr="00555D5A">
        <w:rPr>
          <w:color w:val="000000"/>
          <w:sz w:val="24"/>
          <w:szCs w:val="24"/>
        </w:rPr>
        <w:t>= 2×7,6</w:t>
      </w:r>
      <w:proofErr w:type="gramStart"/>
      <w:r w:rsidRPr="00555D5A">
        <w:rPr>
          <w:color w:val="000000"/>
          <w:sz w:val="24"/>
          <w:szCs w:val="24"/>
        </w:rPr>
        <w:t>×(</w:t>
      </w:r>
      <w:proofErr w:type="gramEnd"/>
      <w:r w:rsidRPr="00555D5A">
        <w:rPr>
          <w:color w:val="000000"/>
          <w:sz w:val="24"/>
          <w:szCs w:val="24"/>
        </w:rPr>
        <w:t>5/2) =38 cm</w:t>
      </w:r>
      <w:r w:rsidRPr="00555D5A">
        <w:rPr>
          <w:color w:val="000000"/>
          <w:sz w:val="24"/>
          <w:szCs w:val="24"/>
          <w:vertAlign w:val="superscript"/>
        </w:rPr>
        <w:t>2</w:t>
      </w:r>
      <w:r w:rsidRPr="00555D5A">
        <w:rPr>
          <w:color w:val="000000"/>
          <w:sz w:val="24"/>
          <w:szCs w:val="24"/>
        </w:rPr>
        <w:t>.( pour les 2 face )</w:t>
      </w:r>
    </w:p>
    <w:p w:rsidR="0095779F" w:rsidRPr="00423E70" w:rsidRDefault="0095779F" w:rsidP="00423E70">
      <w:pPr>
        <w:pStyle w:val="Corpsdetexte"/>
        <w:spacing w:line="360" w:lineRule="auto"/>
        <w:rPr>
          <w:color w:val="000000"/>
          <w:sz w:val="24"/>
          <w:szCs w:val="24"/>
          <w:lang w:val="en-GB"/>
        </w:rPr>
      </w:pPr>
      <w:r w:rsidRPr="00555D5A">
        <w:rPr>
          <w:color w:val="000000"/>
          <w:sz w:val="24"/>
          <w:szCs w:val="24"/>
        </w:rPr>
        <w:t xml:space="preserve">En zone courante : soit 24HA12.                      </w:t>
      </w:r>
      <w:r w:rsidRPr="00555D5A">
        <w:rPr>
          <w:color w:val="000000"/>
          <w:sz w:val="24"/>
          <w:szCs w:val="24"/>
          <w:lang w:val="en-GB"/>
        </w:rPr>
        <w:t>(A</w:t>
      </w:r>
      <w:r w:rsidRPr="00555D5A">
        <w:rPr>
          <w:color w:val="000000"/>
          <w:sz w:val="24"/>
          <w:szCs w:val="24"/>
          <w:vertAlign w:val="subscript"/>
          <w:lang w:val="en-GB"/>
        </w:rPr>
        <w:t>S</w:t>
      </w:r>
      <w:r w:rsidRPr="00555D5A">
        <w:rPr>
          <w:color w:val="000000"/>
          <w:sz w:val="24"/>
          <w:szCs w:val="24"/>
          <w:lang w:val="en-GB"/>
        </w:rPr>
        <w:t>=27</w:t>
      </w:r>
      <w:proofErr w:type="gramStart"/>
      <w:r w:rsidRPr="00555D5A">
        <w:rPr>
          <w:color w:val="000000"/>
          <w:sz w:val="24"/>
          <w:szCs w:val="24"/>
          <w:lang w:val="en-GB"/>
        </w:rPr>
        <w:t>,14</w:t>
      </w:r>
      <w:proofErr w:type="gramEnd"/>
      <w:r w:rsidRPr="00555D5A">
        <w:rPr>
          <w:color w:val="000000"/>
          <w:sz w:val="24"/>
          <w:szCs w:val="24"/>
          <w:lang w:val="en-GB"/>
        </w:rPr>
        <w:t xml:space="preserve"> cm</w:t>
      </w:r>
      <w:r w:rsidRPr="00555D5A">
        <w:rPr>
          <w:color w:val="000000"/>
          <w:sz w:val="24"/>
          <w:szCs w:val="24"/>
          <w:vertAlign w:val="superscript"/>
          <w:lang w:val="en-GB"/>
        </w:rPr>
        <w:t>2</w:t>
      </w:r>
      <w:r w:rsidRPr="00555D5A">
        <w:rPr>
          <w:color w:val="000000"/>
          <w:sz w:val="24"/>
          <w:szCs w:val="24"/>
          <w:lang w:val="en-GB"/>
        </w:rPr>
        <w:t>)</w:t>
      </w:r>
      <w:r w:rsidRPr="00555D5A">
        <w:rPr>
          <w:color w:val="000000"/>
          <w:sz w:val="24"/>
          <w:szCs w:val="24"/>
        </w:rPr>
        <w:t xml:space="preserve">                                         </w:t>
      </w:r>
    </w:p>
    <w:p w:rsidR="0095779F" w:rsidRPr="00555D5A" w:rsidRDefault="0095779F" w:rsidP="00423E70">
      <w:pPr>
        <w:pStyle w:val="Corpsdetexte"/>
        <w:spacing w:line="360" w:lineRule="auto"/>
        <w:rPr>
          <w:color w:val="000000"/>
          <w:sz w:val="24"/>
          <w:szCs w:val="24"/>
        </w:rPr>
      </w:pPr>
      <w:r w:rsidRPr="00555D5A">
        <w:rPr>
          <w:color w:val="000000"/>
          <w:sz w:val="24"/>
          <w:szCs w:val="24"/>
        </w:rPr>
        <w:t>En zone d’about : soit. 10HA12                        (A</w:t>
      </w:r>
      <w:r w:rsidRPr="00555D5A">
        <w:rPr>
          <w:color w:val="000000"/>
          <w:sz w:val="24"/>
          <w:szCs w:val="24"/>
          <w:vertAlign w:val="subscript"/>
        </w:rPr>
        <w:t>S</w:t>
      </w:r>
      <w:r w:rsidRPr="00555D5A">
        <w:rPr>
          <w:color w:val="000000"/>
          <w:sz w:val="24"/>
          <w:szCs w:val="24"/>
        </w:rPr>
        <w:t>=11,31 cm</w:t>
      </w:r>
      <w:r w:rsidRPr="00555D5A">
        <w:rPr>
          <w:color w:val="000000"/>
          <w:sz w:val="24"/>
          <w:szCs w:val="24"/>
          <w:vertAlign w:val="superscript"/>
        </w:rPr>
        <w:t>2</w:t>
      </w:r>
      <w:r w:rsidRPr="00555D5A">
        <w:rPr>
          <w:color w:val="000000"/>
          <w:sz w:val="24"/>
          <w:szCs w:val="24"/>
        </w:rPr>
        <w:t>)</w:t>
      </w:r>
    </w:p>
    <w:p w:rsidR="0095779F" w:rsidRPr="00555D5A" w:rsidRDefault="0095779F" w:rsidP="00423E70">
      <w:pPr>
        <w:pStyle w:val="Corpsdetexte"/>
        <w:spacing w:line="360" w:lineRule="auto"/>
        <w:rPr>
          <w:b/>
          <w:bCs/>
          <w:color w:val="000000"/>
          <w:sz w:val="24"/>
          <w:szCs w:val="24"/>
        </w:rPr>
      </w:pPr>
      <w:r w:rsidRPr="00555D5A">
        <w:rPr>
          <w:b/>
          <w:bCs/>
          <w:color w:val="000000"/>
          <w:sz w:val="24"/>
          <w:szCs w:val="24"/>
        </w:rPr>
        <w:t>-f) espacement :</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En zone courante : S</w:t>
      </w:r>
      <w:r w:rsidRPr="00555D5A">
        <w:rPr>
          <w:color w:val="000000"/>
          <w:sz w:val="24"/>
          <w:szCs w:val="24"/>
          <w:vertAlign w:val="subscript"/>
        </w:rPr>
        <w:t>t</w:t>
      </w:r>
      <w:r w:rsidRPr="00555D5A">
        <w:rPr>
          <w:color w:val="000000"/>
          <w:sz w:val="24"/>
          <w:szCs w:val="24"/>
        </w:rPr>
        <w:t xml:space="preserve"> ≤ </w:t>
      </w:r>
      <w:proofErr w:type="gramStart"/>
      <w:r w:rsidRPr="00555D5A">
        <w:rPr>
          <w:color w:val="000000"/>
          <w:sz w:val="24"/>
          <w:szCs w:val="24"/>
        </w:rPr>
        <w:t>min(</w:t>
      </w:r>
      <w:proofErr w:type="gramEnd"/>
      <w:r w:rsidRPr="00555D5A">
        <w:rPr>
          <w:color w:val="000000"/>
          <w:sz w:val="24"/>
          <w:szCs w:val="24"/>
        </w:rPr>
        <w:t xml:space="preserve">1.5e, 30)=24 cm.             </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w:t>
      </w:r>
      <w:proofErr w:type="gramStart"/>
      <w:r w:rsidRPr="00555D5A">
        <w:rPr>
          <w:color w:val="000000"/>
          <w:sz w:val="24"/>
          <w:szCs w:val="24"/>
        </w:rPr>
        <w:t>soit</w:t>
      </w:r>
      <w:proofErr w:type="gramEnd"/>
      <w:r w:rsidRPr="00555D5A">
        <w:rPr>
          <w:color w:val="000000"/>
          <w:sz w:val="24"/>
          <w:szCs w:val="24"/>
        </w:rPr>
        <w:t> : S</w:t>
      </w:r>
      <w:r w:rsidRPr="00555D5A">
        <w:rPr>
          <w:color w:val="000000"/>
          <w:sz w:val="24"/>
          <w:szCs w:val="24"/>
          <w:vertAlign w:val="subscript"/>
        </w:rPr>
        <w:t>t</w:t>
      </w:r>
      <w:r w:rsidRPr="00555D5A">
        <w:rPr>
          <w:color w:val="000000"/>
          <w:sz w:val="24"/>
          <w:szCs w:val="24"/>
        </w:rPr>
        <w:t>=16cm.</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En zone d’about :   </w:t>
      </w:r>
      <w:proofErr w:type="spellStart"/>
      <w:r w:rsidRPr="00555D5A">
        <w:rPr>
          <w:color w:val="000000"/>
          <w:sz w:val="24"/>
          <w:szCs w:val="24"/>
        </w:rPr>
        <w:t>S</w:t>
      </w:r>
      <w:r w:rsidRPr="00555D5A">
        <w:rPr>
          <w:color w:val="000000"/>
          <w:sz w:val="24"/>
          <w:szCs w:val="24"/>
          <w:vertAlign w:val="subscript"/>
        </w:rPr>
        <w:t>ta</w:t>
      </w:r>
      <w:proofErr w:type="spellEnd"/>
      <w:r w:rsidRPr="00555D5A">
        <w:rPr>
          <w:color w:val="000000"/>
          <w:sz w:val="24"/>
          <w:szCs w:val="24"/>
        </w:rPr>
        <w:t>= S</w:t>
      </w:r>
      <w:r w:rsidRPr="00555D5A">
        <w:rPr>
          <w:color w:val="000000"/>
          <w:sz w:val="24"/>
          <w:szCs w:val="24"/>
          <w:vertAlign w:val="subscript"/>
        </w:rPr>
        <w:t>t</w:t>
      </w:r>
      <w:r w:rsidRPr="00555D5A">
        <w:rPr>
          <w:color w:val="000000"/>
          <w:sz w:val="24"/>
          <w:szCs w:val="24"/>
        </w:rPr>
        <w:t>/2=8cm.</w:t>
      </w:r>
    </w:p>
    <w:p w:rsidR="0095779F" w:rsidRPr="00555D5A" w:rsidRDefault="0095779F" w:rsidP="00423E70">
      <w:pPr>
        <w:pStyle w:val="Corpsdetexte"/>
        <w:spacing w:line="360" w:lineRule="auto"/>
        <w:rPr>
          <w:color w:val="000000"/>
          <w:sz w:val="24"/>
          <w:szCs w:val="24"/>
        </w:rPr>
      </w:pPr>
      <w:r w:rsidRPr="00555D5A">
        <w:rPr>
          <w:b/>
          <w:bCs/>
          <w:color w:val="000000"/>
          <w:sz w:val="24"/>
          <w:szCs w:val="24"/>
        </w:rPr>
        <w:t xml:space="preserve"> Ferraillage horizontal à l’effort trancha</w:t>
      </w:r>
      <w:r w:rsidRPr="00555D5A">
        <w:rPr>
          <w:color w:val="000000"/>
          <w:sz w:val="24"/>
          <w:szCs w:val="24"/>
        </w:rPr>
        <w:t>nt :</w:t>
      </w:r>
    </w:p>
    <w:p w:rsidR="0095779F" w:rsidRPr="00555D5A" w:rsidRDefault="0095779F" w:rsidP="00423E70">
      <w:pPr>
        <w:pStyle w:val="Corpsdetexte"/>
        <w:spacing w:line="360" w:lineRule="auto"/>
        <w:rPr>
          <w:b/>
          <w:bCs/>
          <w:color w:val="000000"/>
          <w:sz w:val="24"/>
          <w:szCs w:val="24"/>
        </w:rPr>
      </w:pPr>
      <w:bookmarkStart w:id="40" w:name="_Toc44259558"/>
      <w:proofErr w:type="gramStart"/>
      <w:r w:rsidRPr="00555D5A">
        <w:rPr>
          <w:b/>
          <w:bCs/>
          <w:color w:val="000000"/>
          <w:sz w:val="24"/>
          <w:szCs w:val="24"/>
        </w:rPr>
        <w:t>a</w:t>
      </w:r>
      <w:proofErr w:type="gramEnd"/>
      <w:r w:rsidRPr="00555D5A">
        <w:rPr>
          <w:b/>
          <w:bCs/>
          <w:color w:val="000000"/>
          <w:sz w:val="24"/>
          <w:szCs w:val="24"/>
        </w:rPr>
        <w:t xml:space="preserve"> .Vérification des voiles à l’effort tranchant :</w:t>
      </w:r>
      <w:bookmarkEnd w:id="40"/>
    </w:p>
    <w:p w:rsidR="0095779F" w:rsidRPr="00555D5A" w:rsidRDefault="0095779F" w:rsidP="00423E70">
      <w:pPr>
        <w:pStyle w:val="Corpsdetexte"/>
        <w:spacing w:line="360" w:lineRule="auto"/>
        <w:rPr>
          <w:color w:val="000000"/>
          <w:sz w:val="24"/>
          <w:szCs w:val="24"/>
        </w:rPr>
      </w:pPr>
      <w:r w:rsidRPr="00555D5A">
        <w:rPr>
          <w:color w:val="000000"/>
          <w:sz w:val="24"/>
          <w:szCs w:val="24"/>
        </w:rPr>
        <w:t>La vérification de la résistance des voiles au cisaillement se fait avec la valeur de l’effort tranchant trouvé à la base du voile majoré de 40% (Art 7.2.2 RPA 99).</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-La contrainte de cisaillement est :    </w:t>
      </w:r>
      <w:proofErr w:type="spellStart"/>
      <w:r w:rsidRPr="00555D5A">
        <w:rPr>
          <w:color w:val="000000"/>
          <w:sz w:val="24"/>
          <w:szCs w:val="24"/>
        </w:rPr>
        <w:t>τ</w:t>
      </w:r>
      <w:r w:rsidRPr="00555D5A">
        <w:rPr>
          <w:color w:val="000000"/>
          <w:sz w:val="24"/>
          <w:szCs w:val="24"/>
          <w:vertAlign w:val="subscript"/>
        </w:rPr>
        <w:t>u</w:t>
      </w:r>
      <w:proofErr w:type="spellEnd"/>
      <w:r w:rsidRPr="00555D5A">
        <w:rPr>
          <w:color w:val="000000"/>
          <w:sz w:val="24"/>
          <w:szCs w:val="24"/>
        </w:rPr>
        <w:t xml:space="preserve"> =1.4 </w:t>
      </w:r>
      <w:proofErr w:type="spellStart"/>
      <w:r w:rsidRPr="00555D5A">
        <w:rPr>
          <w:color w:val="000000"/>
          <w:sz w:val="24"/>
          <w:szCs w:val="24"/>
        </w:rPr>
        <w:t>T</w:t>
      </w:r>
      <w:r w:rsidRPr="00555D5A">
        <w:rPr>
          <w:color w:val="000000"/>
          <w:sz w:val="24"/>
          <w:szCs w:val="24"/>
          <w:vertAlign w:val="subscript"/>
        </w:rPr>
        <w:t>cal</w:t>
      </w:r>
      <w:proofErr w:type="spellEnd"/>
      <w:r w:rsidRPr="00555D5A">
        <w:rPr>
          <w:color w:val="000000"/>
          <w:sz w:val="24"/>
          <w:szCs w:val="24"/>
        </w:rPr>
        <w:t>/b</w:t>
      </w:r>
      <w:r w:rsidRPr="00555D5A">
        <w:rPr>
          <w:color w:val="000000"/>
          <w:sz w:val="24"/>
          <w:szCs w:val="24"/>
          <w:vertAlign w:val="subscript"/>
        </w:rPr>
        <w:t>0</w:t>
      </w:r>
      <w:r w:rsidRPr="00555D5A">
        <w:rPr>
          <w:color w:val="000000"/>
          <w:sz w:val="24"/>
          <w:szCs w:val="24"/>
        </w:rPr>
        <w:t>d</w:t>
      </w:r>
    </w:p>
    <w:p w:rsidR="0095779F" w:rsidRPr="00555D5A" w:rsidRDefault="0095779F" w:rsidP="00423E70">
      <w:pPr>
        <w:pStyle w:val="Corpsdetexte"/>
        <w:spacing w:line="360" w:lineRule="auto"/>
        <w:rPr>
          <w:color w:val="000000"/>
          <w:sz w:val="24"/>
          <w:szCs w:val="24"/>
        </w:rPr>
      </w:pPr>
      <w:r w:rsidRPr="00555D5A">
        <w:rPr>
          <w:color w:val="000000"/>
          <w:sz w:val="24"/>
          <w:szCs w:val="24"/>
        </w:rPr>
        <w:t>Avec ;</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T : l’effort tranchant à la base du voile.</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b</w:t>
      </w:r>
      <w:r w:rsidRPr="00555D5A">
        <w:rPr>
          <w:color w:val="000000"/>
          <w:sz w:val="24"/>
          <w:szCs w:val="24"/>
          <w:vertAlign w:val="subscript"/>
        </w:rPr>
        <w:t>0 </w:t>
      </w:r>
      <w:r w:rsidRPr="00555D5A">
        <w:rPr>
          <w:color w:val="000000"/>
          <w:sz w:val="24"/>
          <w:szCs w:val="24"/>
        </w:rPr>
        <w:t>: épaisseur de voile.</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w:t>
      </w:r>
      <w:proofErr w:type="gramStart"/>
      <w:r w:rsidRPr="00555D5A">
        <w:rPr>
          <w:color w:val="000000"/>
          <w:sz w:val="24"/>
          <w:szCs w:val="24"/>
        </w:rPr>
        <w:t>d</w:t>
      </w:r>
      <w:proofErr w:type="gramEnd"/>
      <w:r w:rsidRPr="00555D5A">
        <w:rPr>
          <w:color w:val="000000"/>
          <w:sz w:val="24"/>
          <w:szCs w:val="24"/>
        </w:rPr>
        <w:t>: hauteur utile.</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w:t>
      </w:r>
      <w:proofErr w:type="gramStart"/>
      <w:r w:rsidRPr="00555D5A">
        <w:rPr>
          <w:color w:val="000000"/>
          <w:sz w:val="24"/>
          <w:szCs w:val="24"/>
        </w:rPr>
        <w:t>h:</w:t>
      </w:r>
      <w:proofErr w:type="gramEnd"/>
      <w:r w:rsidRPr="00555D5A">
        <w:rPr>
          <w:color w:val="000000"/>
          <w:sz w:val="24"/>
          <w:szCs w:val="24"/>
        </w:rPr>
        <w:t>hauteur totale de la section brute.</w:t>
      </w:r>
    </w:p>
    <w:p w:rsidR="0095779F" w:rsidRPr="00555D5A" w:rsidRDefault="0095779F" w:rsidP="00423E70">
      <w:pPr>
        <w:pStyle w:val="Corpsdetexte"/>
        <w:spacing w:line="360" w:lineRule="auto"/>
        <w:rPr>
          <w:color w:val="000000"/>
          <w:sz w:val="24"/>
          <w:szCs w:val="24"/>
        </w:rPr>
      </w:pPr>
      <w:r w:rsidRPr="00555D5A">
        <w:rPr>
          <w:color w:val="000000"/>
          <w:sz w:val="24"/>
          <w:szCs w:val="24"/>
        </w:rPr>
        <w:lastRenderedPageBreak/>
        <w:t xml:space="preserve">-la contrainte limite est : </w:t>
      </w:r>
      <w:r w:rsidRPr="00555D5A">
        <w:rPr>
          <w:color w:val="000000"/>
          <w:sz w:val="24"/>
          <w:szCs w:val="24"/>
        </w:rPr>
        <w:object w:dxaOrig="200" w:dyaOrig="440">
          <v:shape id="_x0000_i1362" type="#_x0000_t75" style="width:26.25pt;height:24pt" o:ole="">
            <v:imagedata r:id="rId710" o:title=""/>
          </v:shape>
          <o:OLEObject Type="Embed" ProgID="Equation.3" ShapeID="_x0000_i1362" DrawAspect="Content" ObjectID="_1662191360" r:id="rId711"/>
        </w:object>
      </w:r>
      <w:r w:rsidRPr="00555D5A">
        <w:rPr>
          <w:color w:val="000000"/>
          <w:sz w:val="24"/>
          <w:szCs w:val="24"/>
        </w:rPr>
        <w:t>=0.2f</w:t>
      </w:r>
      <w:r w:rsidRPr="00555D5A">
        <w:rPr>
          <w:color w:val="000000"/>
          <w:sz w:val="24"/>
          <w:szCs w:val="24"/>
          <w:vertAlign w:val="subscript"/>
        </w:rPr>
        <w:t>c28</w:t>
      </w:r>
      <w:r w:rsidRPr="00555D5A">
        <w:rPr>
          <w:color w:val="000000"/>
          <w:sz w:val="24"/>
          <w:szCs w:val="24"/>
        </w:rPr>
        <w:t>.</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Il faut vérifier la condition suivante : </w:t>
      </w:r>
      <w:proofErr w:type="spellStart"/>
      <w:r w:rsidRPr="00555D5A">
        <w:rPr>
          <w:color w:val="000000"/>
          <w:sz w:val="24"/>
          <w:szCs w:val="24"/>
        </w:rPr>
        <w:t>τ</w:t>
      </w:r>
      <w:r w:rsidRPr="00555D5A">
        <w:rPr>
          <w:color w:val="000000"/>
          <w:sz w:val="24"/>
          <w:szCs w:val="24"/>
          <w:vertAlign w:val="subscript"/>
        </w:rPr>
        <w:t>u</w:t>
      </w:r>
      <w:proofErr w:type="spellEnd"/>
      <w:r w:rsidRPr="00555D5A">
        <w:rPr>
          <w:color w:val="000000"/>
          <w:sz w:val="24"/>
          <w:szCs w:val="24"/>
          <w:vertAlign w:val="subscript"/>
        </w:rPr>
        <w:t xml:space="preserve">   </w:t>
      </w:r>
      <w:r w:rsidRPr="00555D5A">
        <w:rPr>
          <w:color w:val="000000"/>
          <w:sz w:val="24"/>
          <w:szCs w:val="24"/>
        </w:rPr>
        <w:t xml:space="preserve">≤  </w:t>
      </w:r>
      <w:r w:rsidRPr="00555D5A">
        <w:rPr>
          <w:color w:val="000000"/>
          <w:sz w:val="24"/>
          <w:szCs w:val="24"/>
        </w:rPr>
        <w:object w:dxaOrig="200" w:dyaOrig="440">
          <v:shape id="_x0000_i1363" type="#_x0000_t75" style="width:21.75pt;height:26.25pt" o:ole="">
            <v:imagedata r:id="rId710" o:title=""/>
          </v:shape>
          <o:OLEObject Type="Embed" ProgID="Equation.3" ShapeID="_x0000_i1363" DrawAspect="Content" ObjectID="_1662191361" r:id="rId712"/>
        </w:object>
      </w:r>
    </w:p>
    <w:p w:rsidR="0095779F" w:rsidRPr="00555D5A" w:rsidRDefault="0095779F" w:rsidP="00423E70">
      <w:pPr>
        <w:pStyle w:val="Corpsdetexte"/>
        <w:spacing w:line="360" w:lineRule="auto"/>
        <w:rPr>
          <w:rStyle w:val="Titre3Car"/>
          <w:b w:val="0"/>
          <w:bCs w:val="0"/>
          <w:color w:val="000000"/>
          <w:sz w:val="24"/>
          <w:szCs w:val="24"/>
        </w:rPr>
      </w:pPr>
      <w:r w:rsidRPr="00555D5A">
        <w:rPr>
          <w:rStyle w:val="Titre3Car"/>
          <w:color w:val="000000"/>
          <w:sz w:val="24"/>
          <w:szCs w:val="24"/>
        </w:rPr>
        <w:t xml:space="preserve">b. Calcul </w:t>
      </w:r>
      <w:proofErr w:type="gramStart"/>
      <w:r w:rsidRPr="00555D5A">
        <w:rPr>
          <w:rStyle w:val="Titre3Car"/>
          <w:color w:val="000000"/>
          <w:sz w:val="24"/>
          <w:szCs w:val="24"/>
        </w:rPr>
        <w:t>des armatures horizontales résistants</w:t>
      </w:r>
      <w:proofErr w:type="gramEnd"/>
      <w:r w:rsidRPr="00555D5A">
        <w:rPr>
          <w:rStyle w:val="Titre3Car"/>
          <w:color w:val="000000"/>
          <w:sz w:val="24"/>
          <w:szCs w:val="24"/>
        </w:rPr>
        <w:t xml:space="preserve"> à l’effort tranchant : </w:t>
      </w:r>
    </w:p>
    <w:p w:rsidR="0095779F" w:rsidRPr="00555D5A" w:rsidRDefault="0095779F" w:rsidP="0095779F">
      <w:pPr>
        <w:pStyle w:val="Corpsdetexte"/>
        <w:rPr>
          <w:color w:val="000000"/>
          <w:sz w:val="24"/>
          <w:szCs w:val="24"/>
        </w:rPr>
      </w:pPr>
      <w:r w:rsidRPr="00555D5A">
        <w:rPr>
          <w:color w:val="000000"/>
          <w:sz w:val="24"/>
          <w:szCs w:val="24"/>
        </w:rPr>
        <w:t xml:space="preserve">La section </w:t>
      </w:r>
      <w:proofErr w:type="spellStart"/>
      <w:r w:rsidRPr="00555D5A">
        <w:rPr>
          <w:color w:val="000000"/>
          <w:sz w:val="24"/>
          <w:szCs w:val="24"/>
        </w:rPr>
        <w:t>A</w:t>
      </w:r>
      <w:r w:rsidRPr="00555D5A">
        <w:rPr>
          <w:color w:val="000000"/>
          <w:sz w:val="24"/>
          <w:szCs w:val="24"/>
          <w:vertAlign w:val="subscript"/>
        </w:rPr>
        <w:t>t</w:t>
      </w:r>
      <w:proofErr w:type="spellEnd"/>
      <w:r w:rsidRPr="00555D5A">
        <w:rPr>
          <w:color w:val="000000"/>
          <w:sz w:val="24"/>
          <w:szCs w:val="24"/>
        </w:rPr>
        <w:t xml:space="preserve"> des armatures d’âmes est donnée par la relation suivante :</w:t>
      </w:r>
    </w:p>
    <w:p w:rsidR="0095779F" w:rsidRPr="00555D5A" w:rsidRDefault="0095779F" w:rsidP="0095779F">
      <w:pPr>
        <w:pStyle w:val="Corpsdetexte"/>
        <w:rPr>
          <w:color w:val="000000"/>
          <w:sz w:val="24"/>
          <w:szCs w:val="24"/>
        </w:rPr>
      </w:pPr>
      <w:r w:rsidRPr="00555D5A">
        <w:rPr>
          <w:color w:val="000000"/>
          <w:position w:val="-30"/>
          <w:sz w:val="24"/>
          <w:szCs w:val="24"/>
        </w:rPr>
        <w:object w:dxaOrig="2040" w:dyaOrig="720">
          <v:shape id="_x0000_i1364" type="#_x0000_t75" style="width:117pt;height:42pt" o:ole="">
            <v:imagedata r:id="rId713" o:title=""/>
          </v:shape>
          <o:OLEObject Type="Embed" ProgID="Equation.3" ShapeID="_x0000_i1364" DrawAspect="Content" ObjectID="_1662191362" r:id="rId714"/>
        </w:objec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w:t>
      </w:r>
      <w:proofErr w:type="gramStart"/>
      <w:r w:rsidRPr="00555D5A">
        <w:rPr>
          <w:color w:val="000000"/>
          <w:sz w:val="24"/>
          <w:szCs w:val="24"/>
        </w:rPr>
        <w:t>k</w:t>
      </w:r>
      <w:proofErr w:type="gramEnd"/>
      <w:r w:rsidRPr="00555D5A">
        <w:rPr>
          <w:color w:val="000000"/>
          <w:sz w:val="24"/>
          <w:szCs w:val="24"/>
        </w:rPr>
        <w:t> =0 en cas de fissuration jugé très préjudiciable ; en cas de reprise de bétonnage non munie d’indentation dans la surface de reprise.</w:t>
      </w:r>
    </w:p>
    <w:p w:rsidR="0095779F" w:rsidRPr="00555D5A" w:rsidRDefault="0095779F" w:rsidP="00423E70">
      <w:pPr>
        <w:pStyle w:val="Corpsdetexte"/>
        <w:spacing w:line="360" w:lineRule="auto"/>
        <w:rPr>
          <w:color w:val="000000"/>
          <w:sz w:val="24"/>
          <w:szCs w:val="24"/>
        </w:rPr>
      </w:pPr>
      <w:r w:rsidRPr="00555D5A">
        <w:rPr>
          <w:color w:val="000000"/>
          <w:sz w:val="24"/>
          <w:szCs w:val="24"/>
        </w:rPr>
        <w:t>K=1 en flexion simple, sans reprise de bétonnage.</w:t>
      </w:r>
    </w:p>
    <w:p w:rsidR="0095779F" w:rsidRPr="00555D5A" w:rsidRDefault="0095779F" w:rsidP="00423E70">
      <w:pPr>
        <w:pStyle w:val="Corpsdetexte"/>
        <w:spacing w:line="360" w:lineRule="auto"/>
        <w:rPr>
          <w:color w:val="000000"/>
          <w:sz w:val="24"/>
          <w:szCs w:val="24"/>
        </w:rPr>
      </w:pPr>
      <w:r w:rsidRPr="00555D5A">
        <w:rPr>
          <w:color w:val="000000"/>
          <w:sz w:val="24"/>
          <w:szCs w:val="24"/>
        </w:rPr>
        <w:t>K=1+3σ</w:t>
      </w:r>
      <w:r w:rsidRPr="00555D5A">
        <w:rPr>
          <w:color w:val="000000"/>
          <w:sz w:val="24"/>
          <w:szCs w:val="24"/>
          <w:vertAlign w:val="subscript"/>
        </w:rPr>
        <w:t>cm</w:t>
      </w:r>
      <w:r w:rsidRPr="00555D5A">
        <w:rPr>
          <w:color w:val="000000"/>
          <w:sz w:val="24"/>
          <w:szCs w:val="24"/>
        </w:rPr>
        <w:t>/f</w:t>
      </w:r>
      <w:r w:rsidRPr="00555D5A">
        <w:rPr>
          <w:color w:val="000000"/>
          <w:sz w:val="24"/>
          <w:szCs w:val="24"/>
          <w:vertAlign w:val="subscript"/>
        </w:rPr>
        <w:t>c28</w:t>
      </w:r>
      <w:r w:rsidRPr="00555D5A">
        <w:rPr>
          <w:color w:val="000000"/>
          <w:sz w:val="24"/>
          <w:szCs w:val="24"/>
        </w:rPr>
        <w:t xml:space="preserve"> en flexion composée avec N, effort de compression.</w:t>
      </w:r>
    </w:p>
    <w:p w:rsidR="0095779F" w:rsidRPr="00555D5A" w:rsidRDefault="0095779F" w:rsidP="00423E70">
      <w:pPr>
        <w:pStyle w:val="Corpsdetexte"/>
        <w:spacing w:line="360" w:lineRule="auto"/>
        <w:rPr>
          <w:color w:val="000000"/>
          <w:sz w:val="24"/>
          <w:szCs w:val="24"/>
        </w:rPr>
      </w:pPr>
      <w:r w:rsidRPr="00555D5A">
        <w:rPr>
          <w:color w:val="000000"/>
          <w:sz w:val="24"/>
          <w:szCs w:val="24"/>
        </w:rPr>
        <w:t>K=1-10σ</w:t>
      </w:r>
      <w:r w:rsidRPr="00555D5A">
        <w:rPr>
          <w:color w:val="000000"/>
          <w:sz w:val="24"/>
          <w:szCs w:val="24"/>
          <w:vertAlign w:val="subscript"/>
        </w:rPr>
        <w:t>tm</w:t>
      </w:r>
      <w:r w:rsidRPr="00555D5A">
        <w:rPr>
          <w:color w:val="000000"/>
          <w:sz w:val="24"/>
          <w:szCs w:val="24"/>
        </w:rPr>
        <w:t>/f</w:t>
      </w:r>
      <w:r w:rsidRPr="00555D5A">
        <w:rPr>
          <w:color w:val="000000"/>
          <w:sz w:val="24"/>
          <w:szCs w:val="24"/>
          <w:vertAlign w:val="subscript"/>
        </w:rPr>
        <w:t>c28</w:t>
      </w:r>
      <w:r w:rsidRPr="00555D5A">
        <w:rPr>
          <w:color w:val="000000"/>
          <w:sz w:val="24"/>
          <w:szCs w:val="24"/>
        </w:rPr>
        <w:t xml:space="preserve"> en flexion composée avec </w:t>
      </w:r>
      <w:proofErr w:type="gramStart"/>
      <w:r w:rsidRPr="00555D5A">
        <w:rPr>
          <w:color w:val="000000"/>
          <w:sz w:val="24"/>
          <w:szCs w:val="24"/>
        </w:rPr>
        <w:t>N ,</w:t>
      </w:r>
      <w:proofErr w:type="gramEnd"/>
      <w:r w:rsidRPr="00555D5A">
        <w:rPr>
          <w:color w:val="000000"/>
          <w:sz w:val="24"/>
          <w:szCs w:val="24"/>
        </w:rPr>
        <w:t xml:space="preserve"> effort de traction. </w:t>
      </w:r>
    </w:p>
    <w:p w:rsidR="0095779F" w:rsidRPr="00555D5A" w:rsidRDefault="0095779F" w:rsidP="00423E70">
      <w:pPr>
        <w:pStyle w:val="Corpsdetexte"/>
        <w:spacing w:line="360" w:lineRule="auto"/>
        <w:rPr>
          <w:color w:val="000000"/>
          <w:sz w:val="24"/>
          <w:szCs w:val="24"/>
        </w:rPr>
      </w:pPr>
      <w:proofErr w:type="spellStart"/>
      <w:r w:rsidRPr="00555D5A">
        <w:rPr>
          <w:color w:val="000000"/>
          <w:sz w:val="24"/>
          <w:szCs w:val="24"/>
        </w:rPr>
        <w:t>σ</w:t>
      </w:r>
      <w:r w:rsidRPr="00555D5A">
        <w:rPr>
          <w:color w:val="000000"/>
          <w:sz w:val="24"/>
          <w:szCs w:val="24"/>
          <w:vertAlign w:val="subscript"/>
        </w:rPr>
        <w:t>tm</w:t>
      </w:r>
      <w:proofErr w:type="spellEnd"/>
      <w:r w:rsidRPr="00555D5A">
        <w:rPr>
          <w:color w:val="000000"/>
          <w:sz w:val="24"/>
          <w:szCs w:val="24"/>
        </w:rPr>
        <w:t xml:space="preserve">, </w:t>
      </w:r>
      <w:proofErr w:type="spellStart"/>
      <w:r w:rsidRPr="00555D5A">
        <w:rPr>
          <w:color w:val="000000"/>
          <w:sz w:val="24"/>
          <w:szCs w:val="24"/>
        </w:rPr>
        <w:t>σ</w:t>
      </w:r>
      <w:r w:rsidRPr="00555D5A">
        <w:rPr>
          <w:color w:val="000000"/>
          <w:sz w:val="24"/>
          <w:szCs w:val="24"/>
          <w:vertAlign w:val="subscript"/>
        </w:rPr>
        <w:t>cm</w:t>
      </w:r>
      <w:proofErr w:type="spellEnd"/>
      <w:r w:rsidRPr="00555D5A">
        <w:rPr>
          <w:color w:val="000000"/>
          <w:sz w:val="24"/>
          <w:szCs w:val="24"/>
          <w:vertAlign w:val="subscript"/>
        </w:rPr>
        <w:t> </w:t>
      </w:r>
      <w:proofErr w:type="gramStart"/>
      <w:r w:rsidRPr="00555D5A">
        <w:rPr>
          <w:color w:val="000000"/>
          <w:sz w:val="24"/>
          <w:szCs w:val="24"/>
        </w:rPr>
        <w:t>;étant</w:t>
      </w:r>
      <w:proofErr w:type="gramEnd"/>
      <w:r w:rsidRPr="00555D5A">
        <w:rPr>
          <w:color w:val="000000"/>
          <w:sz w:val="24"/>
          <w:szCs w:val="24"/>
        </w:rPr>
        <w:t xml:space="preserve"> la contrainte moyenne de traction et de compression  obtenus en divisant l’effort normal de calcul par la section du béton.</w:t>
      </w:r>
    </w:p>
    <w:p w:rsidR="0095779F" w:rsidRPr="00555D5A" w:rsidRDefault="0095779F" w:rsidP="00423E70">
      <w:pPr>
        <w:pStyle w:val="Corpsdetexte"/>
        <w:spacing w:line="360" w:lineRule="auto"/>
        <w:rPr>
          <w:color w:val="000000"/>
          <w:sz w:val="24"/>
          <w:szCs w:val="24"/>
        </w:rPr>
      </w:pPr>
      <w:r w:rsidRPr="00555D5A">
        <w:rPr>
          <w:color w:val="000000"/>
          <w:sz w:val="24"/>
          <w:szCs w:val="24"/>
        </w:rPr>
        <w:t>Dans notre cas, on n’a pas de reprise de bétonnage </w:t>
      </w:r>
      <w:proofErr w:type="gramStart"/>
      <w:r w:rsidRPr="00555D5A">
        <w:rPr>
          <w:color w:val="000000"/>
          <w:sz w:val="24"/>
          <w:szCs w:val="24"/>
        </w:rPr>
        <w:t>;donc</w:t>
      </w:r>
      <w:proofErr w:type="gramEnd"/>
      <w:r w:rsidRPr="00555D5A">
        <w:rPr>
          <w:color w:val="000000"/>
          <w:sz w:val="24"/>
          <w:szCs w:val="24"/>
        </w:rPr>
        <w:t xml:space="preserve"> on prend k=0.</w:t>
      </w:r>
    </w:p>
    <w:p w:rsidR="0095779F" w:rsidRPr="00555D5A" w:rsidRDefault="0095779F" w:rsidP="00423E70">
      <w:pPr>
        <w:pStyle w:val="Corpsdetexte"/>
        <w:spacing w:line="360" w:lineRule="auto"/>
        <w:rPr>
          <w:color w:val="000000"/>
          <w:sz w:val="24"/>
          <w:szCs w:val="24"/>
        </w:rPr>
      </w:pPr>
      <w:r w:rsidRPr="00555D5A">
        <w:rPr>
          <w:color w:val="000000"/>
          <w:sz w:val="24"/>
          <w:szCs w:val="24"/>
        </w:rPr>
        <w:t>D’ autre part le RPA 99 prévoit un pourcentage minimum de ferraillage qui est de l’ordre de :</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0,15% de la section du voile considérée si : </w:t>
      </w:r>
      <w:proofErr w:type="spellStart"/>
      <w:r w:rsidRPr="00555D5A">
        <w:rPr>
          <w:color w:val="000000"/>
          <w:sz w:val="24"/>
          <w:szCs w:val="24"/>
        </w:rPr>
        <w:t>τ</w:t>
      </w:r>
      <w:r w:rsidRPr="00555D5A">
        <w:rPr>
          <w:color w:val="000000"/>
          <w:sz w:val="24"/>
          <w:szCs w:val="24"/>
          <w:vertAlign w:val="subscript"/>
        </w:rPr>
        <w:t>b</w:t>
      </w:r>
      <w:proofErr w:type="spellEnd"/>
      <w:r w:rsidRPr="00555D5A">
        <w:rPr>
          <w:color w:val="000000"/>
          <w:sz w:val="24"/>
          <w:szCs w:val="24"/>
        </w:rPr>
        <w:t xml:space="preserve"> ≤ 0.025f</w:t>
      </w:r>
      <w:r w:rsidRPr="00555D5A">
        <w:rPr>
          <w:color w:val="000000"/>
          <w:sz w:val="24"/>
          <w:szCs w:val="24"/>
          <w:vertAlign w:val="subscript"/>
        </w:rPr>
        <w:t>c28</w:t>
      </w:r>
      <w:r w:rsidRPr="00555D5A">
        <w:rPr>
          <w:color w:val="000000"/>
          <w:sz w:val="24"/>
          <w:szCs w:val="24"/>
        </w:rPr>
        <w:t>.</w:t>
      </w:r>
    </w:p>
    <w:p w:rsidR="0095779F" w:rsidRPr="00423E70" w:rsidRDefault="0095779F" w:rsidP="00423E70">
      <w:pPr>
        <w:pStyle w:val="Corpsdetexte"/>
        <w:spacing w:line="360" w:lineRule="auto"/>
        <w:rPr>
          <w:color w:val="000000"/>
          <w:sz w:val="24"/>
          <w:szCs w:val="24"/>
        </w:rPr>
      </w:pPr>
      <w:r w:rsidRPr="00555D5A">
        <w:rPr>
          <w:color w:val="000000"/>
          <w:sz w:val="24"/>
          <w:szCs w:val="24"/>
        </w:rPr>
        <w:t>0</w:t>
      </w:r>
      <w:proofErr w:type="gramStart"/>
      <w:r w:rsidRPr="00555D5A">
        <w:rPr>
          <w:color w:val="000000"/>
          <w:sz w:val="24"/>
          <w:szCs w:val="24"/>
        </w:rPr>
        <w:t>,.</w:t>
      </w:r>
      <w:proofErr w:type="gramEnd"/>
      <w:r w:rsidRPr="00555D5A">
        <w:rPr>
          <w:color w:val="000000"/>
          <w:sz w:val="24"/>
          <w:szCs w:val="24"/>
        </w:rPr>
        <w:t xml:space="preserve">25% de la section du voile considérée si : </w:t>
      </w:r>
      <w:proofErr w:type="spellStart"/>
      <w:r w:rsidRPr="00555D5A">
        <w:rPr>
          <w:color w:val="000000"/>
          <w:sz w:val="24"/>
          <w:szCs w:val="24"/>
        </w:rPr>
        <w:t>τ</w:t>
      </w:r>
      <w:r w:rsidRPr="00555D5A">
        <w:rPr>
          <w:color w:val="000000"/>
          <w:sz w:val="24"/>
          <w:szCs w:val="24"/>
          <w:vertAlign w:val="subscript"/>
        </w:rPr>
        <w:t>b</w:t>
      </w:r>
      <w:proofErr w:type="spellEnd"/>
      <w:r w:rsidRPr="00555D5A">
        <w:rPr>
          <w:color w:val="000000"/>
          <w:sz w:val="24"/>
          <w:szCs w:val="24"/>
        </w:rPr>
        <w:t xml:space="preserve"> &gt; 0.025f</w:t>
      </w:r>
      <w:r w:rsidRPr="00555D5A">
        <w:rPr>
          <w:color w:val="000000"/>
          <w:sz w:val="24"/>
          <w:szCs w:val="24"/>
          <w:vertAlign w:val="subscript"/>
        </w:rPr>
        <w:t>c28</w:t>
      </w:r>
      <w:bookmarkStart w:id="41" w:name="_Toc44259559"/>
    </w:p>
    <w:p w:rsidR="0095779F" w:rsidRPr="00555D5A" w:rsidRDefault="0095779F" w:rsidP="00423E70">
      <w:pPr>
        <w:pStyle w:val="Corpsdetexte"/>
        <w:spacing w:line="360" w:lineRule="auto"/>
        <w:rPr>
          <w:b/>
          <w:bCs/>
          <w:color w:val="000000"/>
          <w:sz w:val="24"/>
          <w:szCs w:val="24"/>
        </w:rPr>
      </w:pPr>
      <w:r w:rsidRPr="00555D5A">
        <w:rPr>
          <w:b/>
          <w:bCs/>
          <w:color w:val="000000"/>
          <w:sz w:val="24"/>
          <w:szCs w:val="24"/>
        </w:rPr>
        <w:t>c. Exemple d’application :</w:t>
      </w:r>
      <w:bookmarkEnd w:id="41"/>
    </w:p>
    <w:p w:rsidR="0095779F" w:rsidRPr="00555D5A" w:rsidRDefault="0095779F" w:rsidP="00423E70">
      <w:pPr>
        <w:pStyle w:val="Corpsdetexte"/>
        <w:spacing w:line="360" w:lineRule="auto"/>
        <w:rPr>
          <w:color w:val="000000"/>
          <w:sz w:val="24"/>
          <w:szCs w:val="24"/>
        </w:rPr>
      </w:pPr>
      <w:r w:rsidRPr="00555D5A">
        <w:rPr>
          <w:color w:val="000000"/>
          <w:sz w:val="24"/>
          <w:szCs w:val="24"/>
        </w:rPr>
        <w:t>Voiles : V</w:t>
      </w:r>
      <w:r w:rsidRPr="00555D5A">
        <w:rPr>
          <w:color w:val="000000"/>
          <w:sz w:val="24"/>
          <w:szCs w:val="24"/>
          <w:vertAlign w:val="subscript"/>
        </w:rPr>
        <w:t>9</w:t>
      </w:r>
      <w:r w:rsidRPr="00555D5A">
        <w:rPr>
          <w:color w:val="000000"/>
          <w:sz w:val="24"/>
          <w:szCs w:val="24"/>
        </w:rPr>
        <w:t> :</w:t>
      </w:r>
    </w:p>
    <w:p w:rsidR="0095779F" w:rsidRPr="00555D5A" w:rsidRDefault="0095779F" w:rsidP="00423E70">
      <w:pPr>
        <w:pStyle w:val="Corpsdetexte"/>
        <w:spacing w:line="360" w:lineRule="auto"/>
        <w:rPr>
          <w:color w:val="000000"/>
          <w:sz w:val="24"/>
          <w:szCs w:val="24"/>
        </w:rPr>
      </w:pPr>
      <w:proofErr w:type="spellStart"/>
      <w:r w:rsidRPr="00555D5A">
        <w:rPr>
          <w:color w:val="000000"/>
          <w:sz w:val="24"/>
          <w:szCs w:val="24"/>
        </w:rPr>
        <w:t>τ</w:t>
      </w:r>
      <w:r w:rsidRPr="00555D5A">
        <w:rPr>
          <w:color w:val="000000"/>
          <w:sz w:val="24"/>
          <w:szCs w:val="24"/>
          <w:vertAlign w:val="subscript"/>
        </w:rPr>
        <w:t>u</w:t>
      </w:r>
      <w:proofErr w:type="spellEnd"/>
      <w:r w:rsidRPr="00555D5A">
        <w:rPr>
          <w:color w:val="000000"/>
          <w:sz w:val="24"/>
          <w:szCs w:val="24"/>
        </w:rPr>
        <w:t xml:space="preserve"> =1.4 </w:t>
      </w:r>
      <w:proofErr w:type="spellStart"/>
      <w:r w:rsidRPr="00555D5A">
        <w:rPr>
          <w:color w:val="000000"/>
          <w:sz w:val="24"/>
          <w:szCs w:val="24"/>
        </w:rPr>
        <w:t>T</w:t>
      </w:r>
      <w:r w:rsidRPr="00555D5A">
        <w:rPr>
          <w:color w:val="000000"/>
          <w:sz w:val="24"/>
          <w:szCs w:val="24"/>
          <w:vertAlign w:val="subscript"/>
        </w:rPr>
        <w:t>cal</w:t>
      </w:r>
      <w:proofErr w:type="spellEnd"/>
      <w:r w:rsidRPr="00555D5A">
        <w:rPr>
          <w:color w:val="000000"/>
          <w:sz w:val="24"/>
          <w:szCs w:val="24"/>
        </w:rPr>
        <w:t>/b</w:t>
      </w:r>
      <w:r w:rsidRPr="00555D5A">
        <w:rPr>
          <w:color w:val="000000"/>
          <w:sz w:val="24"/>
          <w:szCs w:val="24"/>
          <w:vertAlign w:val="subscript"/>
        </w:rPr>
        <w:t>0</w:t>
      </w:r>
      <w:r w:rsidRPr="00555D5A">
        <w:rPr>
          <w:color w:val="000000"/>
          <w:sz w:val="24"/>
          <w:szCs w:val="24"/>
        </w:rPr>
        <w:t>d</w:t>
      </w:r>
    </w:p>
    <w:p w:rsidR="0095779F" w:rsidRPr="00555D5A" w:rsidRDefault="0095779F" w:rsidP="00423E70">
      <w:pPr>
        <w:pStyle w:val="Corpsdetexte"/>
        <w:spacing w:line="360" w:lineRule="auto"/>
        <w:rPr>
          <w:color w:val="000000"/>
          <w:sz w:val="24"/>
          <w:szCs w:val="24"/>
        </w:rPr>
      </w:pPr>
      <w:proofErr w:type="spellStart"/>
      <w:r w:rsidRPr="00555D5A">
        <w:rPr>
          <w:color w:val="000000"/>
          <w:sz w:val="24"/>
          <w:szCs w:val="24"/>
        </w:rPr>
        <w:t>τ</w:t>
      </w:r>
      <w:r w:rsidRPr="00555D5A">
        <w:rPr>
          <w:color w:val="000000"/>
          <w:sz w:val="24"/>
          <w:szCs w:val="24"/>
          <w:vertAlign w:val="subscript"/>
        </w:rPr>
        <w:t>u</w:t>
      </w:r>
      <w:proofErr w:type="spellEnd"/>
      <w:r w:rsidRPr="00555D5A">
        <w:rPr>
          <w:color w:val="000000"/>
          <w:sz w:val="24"/>
          <w:szCs w:val="24"/>
        </w:rPr>
        <w:t xml:space="preserve"> </w:t>
      </w:r>
      <w:proofErr w:type="gramStart"/>
      <w:r w:rsidRPr="00555D5A">
        <w:rPr>
          <w:color w:val="000000"/>
          <w:sz w:val="24"/>
          <w:szCs w:val="24"/>
        </w:rPr>
        <w:t>=(</w:t>
      </w:r>
      <w:proofErr w:type="gramEnd"/>
      <w:r w:rsidRPr="00555D5A">
        <w:rPr>
          <w:color w:val="000000"/>
          <w:sz w:val="24"/>
          <w:szCs w:val="24"/>
        </w:rPr>
        <w:t>1.4×(1,0027))/ (0,16×4,5) =1,949MPa</w:t>
      </w:r>
    </w:p>
    <w:p w:rsidR="0095779F" w:rsidRPr="00555D5A" w:rsidRDefault="0095779F" w:rsidP="00423E70">
      <w:pPr>
        <w:pStyle w:val="Corpsdetexte"/>
        <w:spacing w:line="360" w:lineRule="auto"/>
        <w:rPr>
          <w:color w:val="000000"/>
          <w:sz w:val="24"/>
          <w:szCs w:val="24"/>
        </w:rPr>
      </w:pPr>
      <w:r w:rsidRPr="00555D5A">
        <w:rPr>
          <w:color w:val="000000"/>
          <w:sz w:val="24"/>
          <w:szCs w:val="24"/>
        </w:rPr>
        <w:object w:dxaOrig="200" w:dyaOrig="440">
          <v:shape id="_x0000_i1365" type="#_x0000_t75" style="width:21.75pt;height:26.25pt" o:ole="">
            <v:imagedata r:id="rId710" o:title=""/>
          </v:shape>
          <o:OLEObject Type="Embed" ProgID="Equation.3" ShapeID="_x0000_i1365" DrawAspect="Content" ObjectID="_1662191363" r:id="rId715"/>
        </w:object>
      </w:r>
      <w:r w:rsidRPr="00555D5A">
        <w:rPr>
          <w:color w:val="000000"/>
          <w:sz w:val="24"/>
          <w:szCs w:val="24"/>
        </w:rPr>
        <w:t>=0.2f</w:t>
      </w:r>
      <w:r w:rsidRPr="00555D5A">
        <w:rPr>
          <w:color w:val="000000"/>
          <w:sz w:val="24"/>
          <w:szCs w:val="24"/>
          <w:vertAlign w:val="subscript"/>
        </w:rPr>
        <w:t>c28</w:t>
      </w:r>
      <w:r w:rsidRPr="00555D5A">
        <w:rPr>
          <w:color w:val="000000"/>
          <w:sz w:val="24"/>
          <w:szCs w:val="24"/>
        </w:rPr>
        <w:t xml:space="preserve">  =5MPa </w:t>
      </w:r>
      <w:r w:rsidRPr="00555D5A">
        <w:rPr>
          <w:color w:val="000000"/>
          <w:sz w:val="24"/>
          <w:szCs w:val="24"/>
        </w:rPr>
        <w:sym w:font="UniversalMath1 BT" w:char="F024"/>
      </w:r>
      <w:r w:rsidRPr="00555D5A">
        <w:rPr>
          <w:color w:val="000000"/>
          <w:sz w:val="24"/>
          <w:szCs w:val="24"/>
        </w:rPr>
        <w:t xml:space="preserve"> </w:t>
      </w:r>
      <w:proofErr w:type="spellStart"/>
      <w:r w:rsidRPr="00555D5A">
        <w:rPr>
          <w:color w:val="000000"/>
          <w:sz w:val="24"/>
          <w:szCs w:val="24"/>
        </w:rPr>
        <w:t>τ</w:t>
      </w:r>
      <w:r w:rsidRPr="00555D5A">
        <w:rPr>
          <w:color w:val="000000"/>
          <w:sz w:val="24"/>
          <w:szCs w:val="24"/>
          <w:vertAlign w:val="subscript"/>
        </w:rPr>
        <w:t>u</w:t>
      </w:r>
      <w:proofErr w:type="spellEnd"/>
      <w:r w:rsidRPr="00555D5A">
        <w:rPr>
          <w:color w:val="000000"/>
          <w:sz w:val="24"/>
          <w:szCs w:val="24"/>
        </w:rPr>
        <w:t xml:space="preserve"> =1,949MPa   </w:t>
      </w:r>
      <w:r w:rsidRPr="00555D5A">
        <w:rPr>
          <w:color w:val="000000"/>
          <w:sz w:val="24"/>
          <w:szCs w:val="24"/>
        </w:rPr>
        <w:sym w:font="Symbol" w:char="F0DE"/>
      </w:r>
      <w:r w:rsidRPr="00555D5A">
        <w:rPr>
          <w:color w:val="000000"/>
          <w:sz w:val="24"/>
          <w:szCs w:val="24"/>
        </w:rPr>
        <w:t xml:space="preserve"> vérifiée.</w:t>
      </w:r>
    </w:p>
    <w:p w:rsidR="0095779F" w:rsidRPr="00555D5A" w:rsidRDefault="0095779F" w:rsidP="00423E70">
      <w:pPr>
        <w:pStyle w:val="Corpsdetexte"/>
        <w:spacing w:line="360" w:lineRule="auto"/>
        <w:rPr>
          <w:color w:val="000000"/>
          <w:sz w:val="24"/>
          <w:szCs w:val="24"/>
        </w:rPr>
      </w:pPr>
      <w:r w:rsidRPr="00555D5A">
        <w:rPr>
          <w:color w:val="000000"/>
          <w:sz w:val="24"/>
          <w:szCs w:val="24"/>
        </w:rPr>
        <w:t>-Pas de reprise de bétonnage.</w:t>
      </w:r>
    </w:p>
    <w:p w:rsidR="0095779F" w:rsidRPr="00555D5A" w:rsidRDefault="0095779F" w:rsidP="00423E70">
      <w:pPr>
        <w:pStyle w:val="Corpsdetexte"/>
        <w:spacing w:line="360" w:lineRule="auto"/>
        <w:rPr>
          <w:color w:val="000000"/>
          <w:sz w:val="24"/>
          <w:szCs w:val="24"/>
        </w:rPr>
      </w:pPr>
      <w:r w:rsidRPr="00555D5A">
        <w:rPr>
          <w:color w:val="000000"/>
          <w:sz w:val="24"/>
          <w:szCs w:val="24"/>
        </w:rPr>
        <w:t>-α = 90°</w:t>
      </w:r>
    </w:p>
    <w:p w:rsidR="0095779F" w:rsidRPr="00555D5A" w:rsidRDefault="0095779F" w:rsidP="00423E70">
      <w:pPr>
        <w:pStyle w:val="Corpsdetexte"/>
        <w:spacing w:line="360" w:lineRule="auto"/>
        <w:rPr>
          <w:color w:val="000000"/>
          <w:sz w:val="24"/>
          <w:szCs w:val="24"/>
        </w:rPr>
      </w:pPr>
      <w:r w:rsidRPr="00555D5A">
        <w:rPr>
          <w:color w:val="000000"/>
          <w:position w:val="-30"/>
          <w:sz w:val="24"/>
          <w:szCs w:val="24"/>
        </w:rPr>
        <w:object w:dxaOrig="1460" w:dyaOrig="700">
          <v:shape id="_x0000_i1366" type="#_x0000_t75" style="width:72.75pt;height:35.25pt" o:ole="">
            <v:imagedata r:id="rId716" o:title=""/>
          </v:shape>
          <o:OLEObject Type="Embed" ProgID="Equation.3" ShapeID="_x0000_i1366" DrawAspect="Content" ObjectID="_1662191364" r:id="rId717"/>
        </w:object>
      </w:r>
    </w:p>
    <w:p w:rsidR="0095779F" w:rsidRPr="00555D5A" w:rsidRDefault="0095779F" w:rsidP="00423E70">
      <w:pPr>
        <w:pStyle w:val="Corpsdetexte"/>
        <w:spacing w:line="360" w:lineRule="auto"/>
        <w:rPr>
          <w:color w:val="000000"/>
          <w:sz w:val="24"/>
          <w:szCs w:val="24"/>
          <w:lang w:val="en-GB"/>
        </w:rPr>
      </w:pPr>
      <w:proofErr w:type="gramStart"/>
      <w:r w:rsidRPr="00555D5A">
        <w:rPr>
          <w:color w:val="000000"/>
          <w:sz w:val="24"/>
          <w:szCs w:val="24"/>
          <w:lang w:val="en-GB"/>
        </w:rPr>
        <w:lastRenderedPageBreak/>
        <w:t>S</w:t>
      </w:r>
      <w:r w:rsidRPr="00555D5A">
        <w:rPr>
          <w:color w:val="000000"/>
          <w:sz w:val="24"/>
          <w:szCs w:val="24"/>
          <w:vertAlign w:val="subscript"/>
          <w:lang w:val="en-GB"/>
        </w:rPr>
        <w:t xml:space="preserve">t </w:t>
      </w:r>
      <w:r w:rsidRPr="00555D5A">
        <w:rPr>
          <w:color w:val="000000"/>
          <w:sz w:val="24"/>
          <w:szCs w:val="24"/>
          <w:lang w:val="en-GB"/>
        </w:rPr>
        <w:t>≤ min (1.5a, 30cm)       (Art7.7.4.3 RPA99).</w:t>
      </w:r>
      <w:proofErr w:type="gramEnd"/>
    </w:p>
    <w:p w:rsidR="0095779F" w:rsidRPr="00555D5A" w:rsidRDefault="0095779F" w:rsidP="00423E70">
      <w:pPr>
        <w:pStyle w:val="Corpsdetexte"/>
        <w:spacing w:line="360" w:lineRule="auto"/>
        <w:rPr>
          <w:color w:val="000000"/>
          <w:sz w:val="24"/>
          <w:szCs w:val="24"/>
          <w:lang w:val="en-GB"/>
        </w:rPr>
      </w:pPr>
      <w:proofErr w:type="spellStart"/>
      <w:proofErr w:type="gramStart"/>
      <w:r w:rsidRPr="00555D5A">
        <w:rPr>
          <w:color w:val="000000"/>
          <w:sz w:val="24"/>
          <w:szCs w:val="24"/>
          <w:lang w:val="en-GB"/>
        </w:rPr>
        <w:t>Soit</w:t>
      </w:r>
      <w:proofErr w:type="spellEnd"/>
      <w:r w:rsidRPr="00555D5A">
        <w:rPr>
          <w:color w:val="000000"/>
          <w:sz w:val="24"/>
          <w:szCs w:val="24"/>
          <w:lang w:val="en-GB"/>
        </w:rPr>
        <w:t xml:space="preserve"> :</w:t>
      </w:r>
      <w:proofErr w:type="gramEnd"/>
      <w:r w:rsidRPr="00555D5A">
        <w:rPr>
          <w:color w:val="000000"/>
          <w:sz w:val="24"/>
          <w:szCs w:val="24"/>
          <w:lang w:val="en-GB"/>
        </w:rPr>
        <w:t xml:space="preserve"> S</w:t>
      </w:r>
      <w:r w:rsidRPr="00555D5A">
        <w:rPr>
          <w:color w:val="000000"/>
          <w:sz w:val="24"/>
          <w:szCs w:val="24"/>
          <w:vertAlign w:val="subscript"/>
          <w:lang w:val="en-GB"/>
        </w:rPr>
        <w:t xml:space="preserve">t </w:t>
      </w:r>
      <w:r w:rsidRPr="00555D5A">
        <w:rPr>
          <w:color w:val="000000"/>
          <w:sz w:val="24"/>
          <w:szCs w:val="24"/>
          <w:lang w:val="en-GB"/>
        </w:rPr>
        <w:t>= 20cm.</w:t>
      </w:r>
    </w:p>
    <w:p w:rsidR="0095779F" w:rsidRPr="00555D5A" w:rsidRDefault="0095779F" w:rsidP="00423E70">
      <w:pPr>
        <w:pStyle w:val="Corpsdetexte"/>
        <w:spacing w:line="360" w:lineRule="auto"/>
        <w:rPr>
          <w:color w:val="000000"/>
          <w:sz w:val="24"/>
          <w:szCs w:val="24"/>
          <w:lang w:val="en-GB"/>
        </w:rPr>
      </w:pPr>
      <w:r w:rsidRPr="00555D5A">
        <w:rPr>
          <w:color w:val="000000"/>
          <w:sz w:val="24"/>
          <w:szCs w:val="24"/>
          <w:lang w:val="en-GB"/>
        </w:rPr>
        <w:t>A</w:t>
      </w:r>
      <w:r w:rsidRPr="00555D5A">
        <w:rPr>
          <w:color w:val="000000"/>
          <w:sz w:val="24"/>
          <w:szCs w:val="24"/>
          <w:vertAlign w:val="subscript"/>
          <w:lang w:val="en-GB"/>
        </w:rPr>
        <w:t>t</w:t>
      </w:r>
      <w:r w:rsidRPr="00555D5A">
        <w:rPr>
          <w:color w:val="000000"/>
          <w:sz w:val="24"/>
          <w:szCs w:val="24"/>
          <w:lang w:val="en-GB"/>
        </w:rPr>
        <w:t xml:space="preserve"> =1,949 cm</w:t>
      </w:r>
      <w:r w:rsidRPr="00555D5A">
        <w:rPr>
          <w:color w:val="000000"/>
          <w:sz w:val="24"/>
          <w:szCs w:val="24"/>
          <w:vertAlign w:val="superscript"/>
          <w:lang w:val="en-GB"/>
        </w:rPr>
        <w:t>2</w:t>
      </w:r>
    </w:p>
    <w:p w:rsidR="0095779F" w:rsidRPr="00555D5A" w:rsidRDefault="0095779F" w:rsidP="00423E70">
      <w:pPr>
        <w:pStyle w:val="Corpsdetexte"/>
        <w:spacing w:line="360" w:lineRule="auto"/>
        <w:rPr>
          <w:color w:val="000000"/>
          <w:sz w:val="24"/>
          <w:szCs w:val="24"/>
          <w:lang w:val="en-GB"/>
        </w:rPr>
      </w:pPr>
      <w:r w:rsidRPr="00555D5A">
        <w:rPr>
          <w:color w:val="000000"/>
          <w:sz w:val="24"/>
          <w:szCs w:val="24"/>
          <w:lang w:val="en-GB"/>
        </w:rPr>
        <w:t>A</w:t>
      </w:r>
      <w:r w:rsidRPr="00555D5A">
        <w:rPr>
          <w:color w:val="000000"/>
          <w:sz w:val="24"/>
          <w:szCs w:val="24"/>
          <w:vertAlign w:val="subscript"/>
          <w:lang w:val="en-GB"/>
        </w:rPr>
        <w:t xml:space="preserve">t </w:t>
      </w:r>
      <w:proofErr w:type="gramStart"/>
      <w:r w:rsidRPr="00555D5A">
        <w:rPr>
          <w:color w:val="000000"/>
          <w:sz w:val="24"/>
          <w:szCs w:val="24"/>
          <w:vertAlign w:val="subscript"/>
          <w:lang w:val="en-GB"/>
        </w:rPr>
        <w:t>min</w:t>
      </w:r>
      <w:r w:rsidRPr="00555D5A">
        <w:rPr>
          <w:color w:val="000000"/>
          <w:sz w:val="24"/>
          <w:szCs w:val="24"/>
          <w:lang w:val="en-GB"/>
        </w:rPr>
        <w:t>(</w:t>
      </w:r>
      <w:proofErr w:type="gramEnd"/>
      <w:r w:rsidRPr="00555D5A">
        <w:rPr>
          <w:color w:val="000000"/>
          <w:sz w:val="24"/>
          <w:szCs w:val="24"/>
          <w:lang w:val="en-GB"/>
        </w:rPr>
        <w:t>RPA) =0.15%×b</w:t>
      </w:r>
      <w:r w:rsidRPr="00555D5A">
        <w:rPr>
          <w:color w:val="000000"/>
          <w:sz w:val="24"/>
          <w:szCs w:val="24"/>
          <w:vertAlign w:val="subscript"/>
          <w:lang w:val="en-GB"/>
        </w:rPr>
        <w:t>0</w:t>
      </w:r>
      <w:r w:rsidRPr="00555D5A">
        <w:rPr>
          <w:color w:val="000000"/>
          <w:sz w:val="24"/>
          <w:szCs w:val="24"/>
          <w:lang w:val="en-GB"/>
        </w:rPr>
        <w:t>×L=12cm</w:t>
      </w:r>
      <w:r w:rsidRPr="00555D5A">
        <w:rPr>
          <w:color w:val="000000"/>
          <w:sz w:val="24"/>
          <w:szCs w:val="24"/>
          <w:vertAlign w:val="superscript"/>
          <w:lang w:val="en-GB"/>
        </w:rPr>
        <w:t>2</w:t>
      </w:r>
      <w:r w:rsidRPr="00555D5A">
        <w:rPr>
          <w:color w:val="000000"/>
          <w:sz w:val="24"/>
          <w:szCs w:val="24"/>
          <w:lang w:val="en-GB"/>
        </w:rPr>
        <w:t xml:space="preserve"> </w:t>
      </w:r>
    </w:p>
    <w:p w:rsidR="0095779F" w:rsidRPr="00555D5A" w:rsidRDefault="0095779F" w:rsidP="00423E70">
      <w:pPr>
        <w:pStyle w:val="Corpsdetexte"/>
        <w:spacing w:line="360" w:lineRule="auto"/>
        <w:rPr>
          <w:color w:val="000000"/>
          <w:sz w:val="24"/>
          <w:szCs w:val="24"/>
        </w:rPr>
      </w:pPr>
      <w:r w:rsidRPr="00555D5A">
        <w:rPr>
          <w:color w:val="000000"/>
          <w:sz w:val="24"/>
          <w:szCs w:val="24"/>
        </w:rPr>
        <w:t>Choix des barres 30HA 8</w:t>
      </w:r>
    </w:p>
    <w:p w:rsidR="0095779F" w:rsidRPr="00555D5A" w:rsidRDefault="0095779F" w:rsidP="00423E70">
      <w:pPr>
        <w:pStyle w:val="Corpsdetexte"/>
        <w:rPr>
          <w:color w:val="000000"/>
          <w:sz w:val="24"/>
          <w:szCs w:val="24"/>
        </w:rPr>
      </w:pPr>
      <w:r w:rsidRPr="00555D5A">
        <w:rPr>
          <w:color w:val="000000"/>
          <w:sz w:val="24"/>
          <w:szCs w:val="24"/>
        </w:rPr>
        <w:t xml:space="preserve">Soit: 5HA8/ml/face </w:t>
      </w:r>
    </w:p>
    <w:p w:rsidR="0095779F" w:rsidRPr="00555D5A" w:rsidRDefault="0095779F" w:rsidP="00423E70">
      <w:pPr>
        <w:pStyle w:val="Corpsdetexte"/>
        <w:spacing w:line="360" w:lineRule="auto"/>
        <w:rPr>
          <w:b/>
          <w:bCs/>
          <w:color w:val="4F81BD" w:themeColor="accent1"/>
          <w:sz w:val="24"/>
          <w:szCs w:val="24"/>
        </w:rPr>
      </w:pPr>
      <w:r w:rsidRPr="00555D5A">
        <w:rPr>
          <w:b/>
          <w:bCs/>
          <w:color w:val="4F81BD" w:themeColor="accent1"/>
          <w:sz w:val="24"/>
          <w:szCs w:val="24"/>
        </w:rPr>
        <w:t>Les voiles longitudinaux (avec ouverture) :</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Le voile le plus sollicité est le voile </w:t>
      </w:r>
      <w:r w:rsidRPr="00555D5A">
        <w:rPr>
          <w:b/>
          <w:bCs/>
          <w:color w:val="000000"/>
          <w:sz w:val="24"/>
          <w:szCs w:val="24"/>
        </w:rPr>
        <w:t xml:space="preserve">V10 </w:t>
      </w:r>
      <w:r w:rsidRPr="00555D5A">
        <w:rPr>
          <w:color w:val="000000"/>
          <w:sz w:val="24"/>
          <w:szCs w:val="24"/>
        </w:rPr>
        <w:t xml:space="preserve">de </w:t>
      </w:r>
      <w:r w:rsidRPr="00555D5A">
        <w:rPr>
          <w:b/>
          <w:bCs/>
          <w:color w:val="000000"/>
          <w:sz w:val="24"/>
          <w:szCs w:val="24"/>
        </w:rPr>
        <w:t>1</w:t>
      </w:r>
      <w:r w:rsidRPr="00555D5A">
        <w:rPr>
          <w:b/>
          <w:bCs/>
          <w:color w:val="000000"/>
          <w:sz w:val="24"/>
          <w:szCs w:val="24"/>
          <w:vertAlign w:val="superscript"/>
        </w:rPr>
        <w:t>er</w:t>
      </w:r>
      <w:r w:rsidRPr="00555D5A">
        <w:rPr>
          <w:b/>
          <w:bCs/>
          <w:color w:val="000000"/>
          <w:sz w:val="24"/>
          <w:szCs w:val="24"/>
        </w:rPr>
        <w:t xml:space="preserve"> étage</w:t>
      </w:r>
      <w:r w:rsidRPr="00555D5A">
        <w:rPr>
          <w:color w:val="000000"/>
          <w:sz w:val="24"/>
          <w:szCs w:val="24"/>
        </w:rPr>
        <w:t>.</w:t>
      </w:r>
    </w:p>
    <w:p w:rsidR="0095779F" w:rsidRPr="00555D5A" w:rsidRDefault="0095779F" w:rsidP="00423E70">
      <w:pPr>
        <w:pStyle w:val="Corpsdetexte"/>
        <w:spacing w:line="360" w:lineRule="auto"/>
        <w:rPr>
          <w:b/>
          <w:bCs/>
          <w:color w:val="000000"/>
          <w:sz w:val="24"/>
          <w:szCs w:val="24"/>
        </w:rPr>
      </w:pPr>
      <w:r w:rsidRPr="00555D5A">
        <w:rPr>
          <w:b/>
          <w:bCs/>
          <w:color w:val="000000"/>
          <w:sz w:val="24"/>
          <w:szCs w:val="24"/>
        </w:rPr>
        <w:t>Introduction :</w:t>
      </w:r>
    </w:p>
    <w:p w:rsidR="0095779F" w:rsidRPr="00555D5A" w:rsidRDefault="0095779F" w:rsidP="00423E70">
      <w:pPr>
        <w:pStyle w:val="Corpsdetexte"/>
        <w:spacing w:line="360" w:lineRule="auto"/>
        <w:rPr>
          <w:color w:val="000000"/>
          <w:sz w:val="24"/>
          <w:szCs w:val="24"/>
        </w:rPr>
      </w:pPr>
      <w:r w:rsidRPr="00555D5A">
        <w:rPr>
          <w:color w:val="000000"/>
          <w:sz w:val="24"/>
          <w:szCs w:val="24"/>
        </w:rPr>
        <w:t>Les linteaux seront étudiés comme des poutres encastrées à leurs extrémités.</w:t>
      </w:r>
    </w:p>
    <w:p w:rsidR="0095779F" w:rsidRPr="00555D5A" w:rsidRDefault="0095779F" w:rsidP="00423E70">
      <w:pPr>
        <w:pStyle w:val="Corpsdetexte"/>
        <w:spacing w:line="360" w:lineRule="auto"/>
        <w:rPr>
          <w:color w:val="000000"/>
          <w:sz w:val="24"/>
          <w:szCs w:val="24"/>
        </w:rPr>
      </w:pPr>
      <w:r w:rsidRPr="00555D5A">
        <w:rPr>
          <w:color w:val="000000"/>
          <w:sz w:val="24"/>
          <w:szCs w:val="24"/>
        </w:rPr>
        <w:t>Les linteaux doivent être conçus de façon à éviter leur rupture fragile et  ils doivent</w:t>
      </w:r>
    </w:p>
    <w:p w:rsidR="0095779F" w:rsidRPr="00555D5A" w:rsidRDefault="0095779F" w:rsidP="00423E70">
      <w:pPr>
        <w:pStyle w:val="Corpsdetexte"/>
        <w:spacing w:line="360" w:lineRule="auto"/>
        <w:rPr>
          <w:color w:val="000000"/>
          <w:sz w:val="24"/>
          <w:szCs w:val="24"/>
        </w:rPr>
      </w:pPr>
      <w:proofErr w:type="gramStart"/>
      <w:r w:rsidRPr="00555D5A">
        <w:rPr>
          <w:color w:val="000000"/>
          <w:sz w:val="24"/>
          <w:szCs w:val="24"/>
        </w:rPr>
        <w:t>être</w:t>
      </w:r>
      <w:proofErr w:type="gramEnd"/>
      <w:r w:rsidRPr="00555D5A">
        <w:rPr>
          <w:color w:val="000000"/>
          <w:sz w:val="24"/>
          <w:szCs w:val="24"/>
        </w:rPr>
        <w:t xml:space="preserve"> capables de prendre l’effort tranchant et le moment fléchissant dont les</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Sens d’action peuvent  être  </w:t>
      </w:r>
      <w:proofErr w:type="gramStart"/>
      <w:r w:rsidRPr="00555D5A">
        <w:rPr>
          <w:color w:val="000000"/>
          <w:sz w:val="24"/>
          <w:szCs w:val="24"/>
        </w:rPr>
        <w:t>alternés</w:t>
      </w:r>
      <w:proofErr w:type="gramEnd"/>
      <w:r w:rsidRPr="00555D5A">
        <w:rPr>
          <w:color w:val="000000"/>
          <w:sz w:val="24"/>
          <w:szCs w:val="24"/>
        </w:rPr>
        <w:t>.</w:t>
      </w:r>
    </w:p>
    <w:p w:rsidR="0095779F" w:rsidRPr="00555D5A" w:rsidRDefault="0095779F" w:rsidP="0095779F">
      <w:pPr>
        <w:pStyle w:val="Corpsdetexte3"/>
        <w:rPr>
          <w:rFonts w:ascii="Times New Roman" w:hAnsi="Times New Roman"/>
          <w:b/>
          <w:bCs/>
          <w:color w:val="000000"/>
          <w:sz w:val="24"/>
          <w:szCs w:val="24"/>
        </w:rPr>
      </w:pPr>
      <w:r w:rsidRPr="00555D5A">
        <w:rPr>
          <w:rFonts w:ascii="Times New Roman" w:hAnsi="Times New Roman"/>
          <w:b/>
          <w:bCs/>
          <w:color w:val="000000"/>
          <w:sz w:val="24"/>
          <w:szCs w:val="24"/>
        </w:rPr>
        <w:t>2. Sollicitations dans les linteaux :</w:t>
      </w:r>
    </w:p>
    <w:p w:rsidR="0095779F" w:rsidRPr="00555D5A" w:rsidRDefault="0095779F" w:rsidP="0095779F">
      <w:pPr>
        <w:pStyle w:val="Corpsdetexte3"/>
        <w:rPr>
          <w:rFonts w:ascii="Times New Roman" w:hAnsi="Times New Roman"/>
          <w:color w:val="000000"/>
          <w:sz w:val="24"/>
          <w:szCs w:val="24"/>
        </w:rPr>
      </w:pPr>
      <w:r w:rsidRPr="00555D5A">
        <w:rPr>
          <w:rFonts w:ascii="Times New Roman" w:hAnsi="Times New Roman"/>
          <w:color w:val="000000"/>
          <w:sz w:val="24"/>
          <w:szCs w:val="24"/>
        </w:rPr>
        <w:t xml:space="preserve">         Les linteaux seront calculés en flexion simple, de façon à éviter leur rupture. </w:t>
      </w:r>
    </w:p>
    <w:p w:rsidR="0095779F" w:rsidRPr="00555D5A" w:rsidRDefault="0095779F" w:rsidP="0095779F">
      <w:pPr>
        <w:pStyle w:val="Corpsdetexte3"/>
        <w:rPr>
          <w:rFonts w:ascii="Times New Roman" w:hAnsi="Times New Roman"/>
          <w:color w:val="000000"/>
          <w:sz w:val="24"/>
          <w:szCs w:val="24"/>
        </w:rPr>
      </w:pPr>
      <w:r w:rsidRPr="00555D5A">
        <w:rPr>
          <w:rFonts w:ascii="Times New Roman" w:hAnsi="Times New Roman"/>
          <w:color w:val="000000"/>
          <w:sz w:val="24"/>
          <w:szCs w:val="24"/>
        </w:rPr>
        <w:t xml:space="preserve">Ils reprennent les moments </w:t>
      </w:r>
      <w:r w:rsidRPr="00555D5A">
        <w:rPr>
          <w:color w:val="000000"/>
          <w:sz w:val="24"/>
          <w:szCs w:val="24"/>
        </w:rPr>
        <w:t>fléchissant</w:t>
      </w:r>
      <w:r w:rsidRPr="00555D5A">
        <w:rPr>
          <w:rFonts w:ascii="Times New Roman" w:hAnsi="Times New Roman"/>
          <w:color w:val="000000"/>
          <w:sz w:val="24"/>
          <w:szCs w:val="24"/>
        </w:rPr>
        <w:t>, et les efforts tranchants dus aux charges permanentes, aux charges d’exploitations et ceux dus a l’action du séisme.</w:t>
      </w:r>
    </w:p>
    <w:p w:rsidR="0095779F" w:rsidRPr="00555D5A" w:rsidRDefault="0095779F" w:rsidP="0095779F">
      <w:pPr>
        <w:pStyle w:val="Corpsdetexte3"/>
        <w:rPr>
          <w:rFonts w:ascii="Times New Roman" w:hAnsi="Times New Roman"/>
          <w:color w:val="000000"/>
          <w:sz w:val="24"/>
          <w:szCs w:val="24"/>
        </w:rPr>
      </w:pPr>
      <w:r w:rsidRPr="00555D5A">
        <w:rPr>
          <w:rFonts w:ascii="Times New Roman" w:hAnsi="Times New Roman"/>
          <w:color w:val="000000"/>
          <w:sz w:val="24"/>
          <w:szCs w:val="24"/>
        </w:rPr>
        <w:t>Les sollicitations dans linteau seront :</w:t>
      </w:r>
    </w:p>
    <w:p w:rsidR="0095779F" w:rsidRPr="00555D5A" w:rsidRDefault="0095779F" w:rsidP="0095779F">
      <w:pPr>
        <w:pStyle w:val="Corpsdetexte3"/>
        <w:rPr>
          <w:rFonts w:ascii="Times New Roman" w:hAnsi="Times New Roman"/>
          <w:color w:val="000000"/>
          <w:sz w:val="24"/>
          <w:szCs w:val="24"/>
          <w:vertAlign w:val="subscript"/>
        </w:rPr>
      </w:pPr>
      <w:r w:rsidRPr="00555D5A">
        <w:rPr>
          <w:rFonts w:ascii="Times New Roman" w:hAnsi="Times New Roman"/>
          <w:color w:val="000000"/>
          <w:sz w:val="24"/>
          <w:szCs w:val="24"/>
        </w:rPr>
        <w:t xml:space="preserve">                              T= T</w:t>
      </w:r>
      <w:r w:rsidRPr="00555D5A">
        <w:rPr>
          <w:rFonts w:ascii="Times New Roman" w:hAnsi="Times New Roman"/>
          <w:color w:val="000000"/>
          <w:sz w:val="24"/>
          <w:szCs w:val="24"/>
          <w:vertAlign w:val="subscript"/>
        </w:rPr>
        <w:t>E</w:t>
      </w:r>
      <w:r w:rsidRPr="00555D5A">
        <w:rPr>
          <w:rFonts w:ascii="Times New Roman" w:hAnsi="Times New Roman"/>
          <w:color w:val="000000"/>
          <w:sz w:val="24"/>
          <w:szCs w:val="24"/>
        </w:rPr>
        <w:t xml:space="preserve"> +T</w:t>
      </w:r>
      <w:r w:rsidRPr="00555D5A">
        <w:rPr>
          <w:rFonts w:ascii="Times New Roman" w:hAnsi="Times New Roman"/>
          <w:color w:val="000000"/>
          <w:sz w:val="24"/>
          <w:szCs w:val="24"/>
          <w:vertAlign w:val="subscript"/>
        </w:rPr>
        <w:t xml:space="preserve">P    </w:t>
      </w:r>
    </w:p>
    <w:p w:rsidR="0095779F" w:rsidRPr="00555D5A" w:rsidRDefault="0095779F" w:rsidP="0095779F">
      <w:pPr>
        <w:pStyle w:val="Corpsdetexte3"/>
        <w:rPr>
          <w:rFonts w:ascii="Times New Roman" w:hAnsi="Times New Roman"/>
          <w:color w:val="000000"/>
          <w:sz w:val="24"/>
          <w:szCs w:val="24"/>
          <w:vertAlign w:val="subscript"/>
        </w:rPr>
      </w:pPr>
      <w:r w:rsidRPr="00555D5A">
        <w:rPr>
          <w:rFonts w:ascii="Times New Roman" w:hAnsi="Times New Roman"/>
          <w:color w:val="000000"/>
          <w:sz w:val="24"/>
          <w:szCs w:val="24"/>
          <w:vertAlign w:val="subscript"/>
        </w:rPr>
        <w:t xml:space="preserve">                             </w:t>
      </w:r>
      <w:r w:rsidRPr="00555D5A">
        <w:rPr>
          <w:rFonts w:ascii="Times New Roman" w:hAnsi="Times New Roman"/>
          <w:color w:val="000000"/>
          <w:sz w:val="24"/>
          <w:szCs w:val="24"/>
        </w:rPr>
        <w:t xml:space="preserve">           M= M</w:t>
      </w:r>
      <w:r w:rsidRPr="00555D5A">
        <w:rPr>
          <w:rFonts w:ascii="Times New Roman" w:hAnsi="Times New Roman"/>
          <w:color w:val="000000"/>
          <w:sz w:val="24"/>
          <w:szCs w:val="24"/>
          <w:vertAlign w:val="subscript"/>
        </w:rPr>
        <w:t>E</w:t>
      </w:r>
      <w:r w:rsidRPr="00555D5A">
        <w:rPr>
          <w:rFonts w:ascii="Times New Roman" w:hAnsi="Times New Roman"/>
          <w:color w:val="000000"/>
          <w:sz w:val="24"/>
          <w:szCs w:val="24"/>
        </w:rPr>
        <w:t xml:space="preserve"> + M</w:t>
      </w:r>
      <w:r w:rsidRPr="00555D5A">
        <w:rPr>
          <w:rFonts w:ascii="Times New Roman" w:hAnsi="Times New Roman"/>
          <w:color w:val="000000"/>
          <w:sz w:val="24"/>
          <w:szCs w:val="24"/>
          <w:vertAlign w:val="subscript"/>
        </w:rPr>
        <w:t>P</w:t>
      </w:r>
    </w:p>
    <w:p w:rsidR="0095779F" w:rsidRPr="00555D5A" w:rsidRDefault="0095779F" w:rsidP="0095779F">
      <w:pPr>
        <w:pStyle w:val="Corpsdetexte3"/>
        <w:rPr>
          <w:rFonts w:ascii="Times New Roman" w:hAnsi="Times New Roman"/>
          <w:color w:val="000000"/>
          <w:sz w:val="24"/>
          <w:szCs w:val="24"/>
        </w:rPr>
      </w:pPr>
      <w:r w:rsidRPr="00555D5A">
        <w:rPr>
          <w:rFonts w:ascii="Times New Roman" w:hAnsi="Times New Roman"/>
          <w:color w:val="000000"/>
          <w:sz w:val="24"/>
          <w:szCs w:val="24"/>
        </w:rPr>
        <w:t xml:space="preserve">        T</w:t>
      </w:r>
      <w:r w:rsidRPr="00555D5A">
        <w:rPr>
          <w:rFonts w:ascii="Times New Roman" w:hAnsi="Times New Roman"/>
          <w:color w:val="000000"/>
          <w:sz w:val="24"/>
          <w:szCs w:val="24"/>
          <w:vertAlign w:val="subscript"/>
        </w:rPr>
        <w:t xml:space="preserve">E : </w:t>
      </w:r>
      <w:r w:rsidRPr="00555D5A">
        <w:rPr>
          <w:rFonts w:ascii="Times New Roman" w:hAnsi="Times New Roman"/>
          <w:color w:val="000000"/>
          <w:sz w:val="24"/>
          <w:szCs w:val="24"/>
        </w:rPr>
        <w:t xml:space="preserve">Effort tranchant dû au séisme. </w:t>
      </w:r>
    </w:p>
    <w:p w:rsidR="0095779F" w:rsidRPr="00555D5A" w:rsidRDefault="0095779F" w:rsidP="0095779F">
      <w:pPr>
        <w:pStyle w:val="Corpsdetexte3"/>
        <w:rPr>
          <w:rFonts w:ascii="Times New Roman" w:hAnsi="Times New Roman"/>
          <w:color w:val="000000"/>
          <w:sz w:val="24"/>
          <w:szCs w:val="24"/>
        </w:rPr>
      </w:pPr>
      <w:r w:rsidRPr="00555D5A">
        <w:rPr>
          <w:rFonts w:ascii="Times New Roman" w:hAnsi="Times New Roman"/>
          <w:color w:val="000000"/>
          <w:sz w:val="24"/>
          <w:szCs w:val="24"/>
        </w:rPr>
        <w:t xml:space="preserve">        T</w:t>
      </w:r>
      <w:r w:rsidRPr="00555D5A">
        <w:rPr>
          <w:rFonts w:ascii="Times New Roman" w:hAnsi="Times New Roman"/>
          <w:color w:val="000000"/>
          <w:sz w:val="24"/>
          <w:szCs w:val="24"/>
          <w:vertAlign w:val="subscript"/>
        </w:rPr>
        <w:t>P</w:t>
      </w:r>
      <w:r w:rsidRPr="00555D5A">
        <w:rPr>
          <w:rFonts w:ascii="Times New Roman" w:hAnsi="Times New Roman"/>
          <w:color w:val="000000"/>
          <w:sz w:val="24"/>
          <w:szCs w:val="24"/>
        </w:rPr>
        <w:t xml:space="preserve"> : Effort tranchant dû </w:t>
      </w:r>
      <w:proofErr w:type="gramStart"/>
      <w:r w:rsidRPr="00555D5A">
        <w:rPr>
          <w:rFonts w:ascii="Times New Roman" w:hAnsi="Times New Roman"/>
          <w:color w:val="000000"/>
          <w:sz w:val="24"/>
          <w:szCs w:val="24"/>
        </w:rPr>
        <w:t>au</w:t>
      </w:r>
      <w:proofErr w:type="gramEnd"/>
      <w:r w:rsidRPr="00555D5A">
        <w:rPr>
          <w:rFonts w:ascii="Times New Roman" w:hAnsi="Times New Roman"/>
          <w:color w:val="000000"/>
          <w:sz w:val="24"/>
          <w:szCs w:val="24"/>
        </w:rPr>
        <w:t xml:space="preserve"> charge (G +Q).</w:t>
      </w:r>
    </w:p>
    <w:p w:rsidR="0095779F" w:rsidRPr="00555D5A" w:rsidRDefault="0095779F" w:rsidP="0095779F">
      <w:pPr>
        <w:pStyle w:val="Corpsdetexte3"/>
        <w:rPr>
          <w:rFonts w:ascii="Times New Roman" w:hAnsi="Times New Roman"/>
          <w:color w:val="000000"/>
          <w:sz w:val="24"/>
          <w:szCs w:val="24"/>
        </w:rPr>
      </w:pPr>
      <w:r w:rsidRPr="00555D5A">
        <w:rPr>
          <w:rFonts w:ascii="Times New Roman" w:hAnsi="Times New Roman"/>
          <w:color w:val="000000"/>
          <w:sz w:val="24"/>
          <w:szCs w:val="24"/>
        </w:rPr>
        <w:t xml:space="preserve">        M</w:t>
      </w:r>
      <w:r w:rsidRPr="00555D5A">
        <w:rPr>
          <w:rFonts w:ascii="Times New Roman" w:hAnsi="Times New Roman"/>
          <w:color w:val="000000"/>
          <w:sz w:val="24"/>
          <w:szCs w:val="24"/>
          <w:vertAlign w:val="subscript"/>
        </w:rPr>
        <w:t xml:space="preserve">E </w:t>
      </w:r>
      <w:r w:rsidRPr="00555D5A">
        <w:rPr>
          <w:rFonts w:ascii="Times New Roman" w:hAnsi="Times New Roman"/>
          <w:color w:val="000000"/>
          <w:sz w:val="24"/>
          <w:szCs w:val="24"/>
        </w:rPr>
        <w:t xml:space="preserve">: Moment fléchissant dû au séisme </w:t>
      </w:r>
    </w:p>
    <w:p w:rsidR="0095779F" w:rsidRPr="00555D5A" w:rsidRDefault="0095779F" w:rsidP="0095779F">
      <w:pPr>
        <w:pStyle w:val="Corpsdetexte3"/>
        <w:rPr>
          <w:color w:val="000000"/>
          <w:sz w:val="24"/>
          <w:szCs w:val="24"/>
        </w:rPr>
      </w:pPr>
      <w:r w:rsidRPr="00555D5A">
        <w:rPr>
          <w:color w:val="000000"/>
          <w:sz w:val="24"/>
          <w:szCs w:val="24"/>
        </w:rPr>
        <w:t xml:space="preserve">         M</w:t>
      </w:r>
      <w:r w:rsidRPr="00555D5A">
        <w:rPr>
          <w:color w:val="000000"/>
          <w:sz w:val="24"/>
          <w:szCs w:val="24"/>
          <w:vertAlign w:val="subscript"/>
        </w:rPr>
        <w:t>P</w:t>
      </w:r>
      <w:r w:rsidRPr="00555D5A">
        <w:rPr>
          <w:color w:val="000000"/>
          <w:sz w:val="24"/>
          <w:szCs w:val="24"/>
        </w:rPr>
        <w:t xml:space="preserve">: Moment fléchissant dû </w:t>
      </w:r>
      <w:proofErr w:type="gramStart"/>
      <w:r w:rsidRPr="00555D5A">
        <w:rPr>
          <w:color w:val="000000"/>
          <w:sz w:val="24"/>
          <w:szCs w:val="24"/>
        </w:rPr>
        <w:t>au</w:t>
      </w:r>
      <w:proofErr w:type="gramEnd"/>
      <w:r w:rsidRPr="00555D5A">
        <w:rPr>
          <w:color w:val="000000"/>
          <w:sz w:val="24"/>
          <w:szCs w:val="24"/>
        </w:rPr>
        <w:t xml:space="preserve"> charge (G +Q).</w:t>
      </w:r>
    </w:p>
    <w:p w:rsidR="0095779F" w:rsidRPr="00555D5A" w:rsidRDefault="0095779F" w:rsidP="0095779F">
      <w:pPr>
        <w:pStyle w:val="Corpsdetexte3"/>
        <w:rPr>
          <w:rFonts w:ascii="Times New Roman" w:hAnsi="Times New Roman"/>
          <w:color w:val="000000"/>
          <w:sz w:val="24"/>
          <w:szCs w:val="24"/>
        </w:rPr>
      </w:pPr>
      <w:r w:rsidRPr="00555D5A">
        <w:rPr>
          <w:rFonts w:ascii="Times New Roman" w:hAnsi="Times New Roman"/>
          <w:color w:val="000000"/>
          <w:sz w:val="24"/>
          <w:szCs w:val="24"/>
        </w:rPr>
        <w:t xml:space="preserve">  Selon les prescriptions de RPA99/version2003, les efforts internes dus </w:t>
      </w:r>
      <w:proofErr w:type="gramStart"/>
      <w:r w:rsidRPr="00555D5A">
        <w:rPr>
          <w:rFonts w:ascii="Times New Roman" w:hAnsi="Times New Roman"/>
          <w:color w:val="000000"/>
          <w:sz w:val="24"/>
          <w:szCs w:val="24"/>
        </w:rPr>
        <w:t>au séismes</w:t>
      </w:r>
      <w:proofErr w:type="gramEnd"/>
      <w:r w:rsidRPr="00555D5A">
        <w:rPr>
          <w:rFonts w:ascii="Times New Roman" w:hAnsi="Times New Roman"/>
          <w:color w:val="000000"/>
          <w:sz w:val="24"/>
          <w:szCs w:val="24"/>
        </w:rPr>
        <w:t xml:space="preserve"> seront majorés comme suite :</w:t>
      </w:r>
    </w:p>
    <w:p w:rsidR="0095779F" w:rsidRPr="00555D5A" w:rsidRDefault="0095779F" w:rsidP="0095779F">
      <w:pPr>
        <w:pStyle w:val="Style1"/>
        <w:jc w:val="both"/>
        <w:rPr>
          <w:color w:val="000000"/>
          <w:sz w:val="24"/>
          <w:szCs w:val="24"/>
        </w:rPr>
      </w:pPr>
      <w:r w:rsidRPr="00555D5A">
        <w:rPr>
          <w:color w:val="000000"/>
          <w:sz w:val="24"/>
          <w:szCs w:val="24"/>
        </w:rPr>
        <w:t xml:space="preserve">                           T = 1.4 (</w:t>
      </w:r>
      <w:r w:rsidRPr="00555D5A">
        <w:rPr>
          <w:color w:val="000000"/>
          <w:sz w:val="24"/>
          <w:szCs w:val="24"/>
        </w:rPr>
        <w:sym w:font="UniversalMath1 BT" w:char="F070"/>
      </w:r>
      <w:r w:rsidRPr="00555D5A">
        <w:rPr>
          <w:color w:val="000000"/>
          <w:sz w:val="24"/>
          <w:szCs w:val="24"/>
        </w:rPr>
        <w:t xml:space="preserve"> + </w:t>
      </w:r>
      <w:proofErr w:type="spellStart"/>
      <w:r w:rsidRPr="00555D5A">
        <w:rPr>
          <w:color w:val="000000"/>
          <w:sz w:val="24"/>
          <w:szCs w:val="24"/>
        </w:rPr>
        <w:t>q</w:t>
      </w:r>
      <w:r w:rsidRPr="00555D5A">
        <w:rPr>
          <w:color w:val="000000"/>
          <w:sz w:val="24"/>
          <w:szCs w:val="24"/>
          <w:vertAlign w:val="subscript"/>
        </w:rPr>
        <w:t>max</w:t>
      </w:r>
      <w:proofErr w:type="spellEnd"/>
      <w:r w:rsidRPr="00555D5A">
        <w:rPr>
          <w:color w:val="000000"/>
          <w:sz w:val="24"/>
          <w:szCs w:val="24"/>
          <w:vertAlign w:val="subscript"/>
        </w:rPr>
        <w:t xml:space="preserve">  </w:t>
      </w:r>
      <w:r w:rsidRPr="00555D5A">
        <w:rPr>
          <w:color w:val="000000"/>
          <w:sz w:val="24"/>
          <w:szCs w:val="24"/>
        </w:rPr>
        <w:t>L/2).</w:t>
      </w:r>
    </w:p>
    <w:p w:rsidR="0095779F" w:rsidRPr="00555D5A" w:rsidRDefault="0095779F" w:rsidP="0095779F">
      <w:pPr>
        <w:pStyle w:val="Style1"/>
        <w:jc w:val="both"/>
        <w:rPr>
          <w:color w:val="000000"/>
          <w:sz w:val="24"/>
          <w:szCs w:val="24"/>
        </w:rPr>
      </w:pPr>
      <w:r w:rsidRPr="00555D5A">
        <w:rPr>
          <w:color w:val="000000"/>
          <w:sz w:val="24"/>
          <w:szCs w:val="24"/>
        </w:rPr>
        <w:t xml:space="preserve">                           M= 1.4 (M</w:t>
      </w:r>
      <w:r w:rsidRPr="00555D5A">
        <w:rPr>
          <w:color w:val="000000"/>
          <w:sz w:val="24"/>
          <w:szCs w:val="24"/>
          <w:vertAlign w:val="subscript"/>
        </w:rPr>
        <w:t>E</w:t>
      </w:r>
      <w:r w:rsidRPr="00555D5A">
        <w:rPr>
          <w:color w:val="000000"/>
          <w:sz w:val="24"/>
          <w:szCs w:val="24"/>
        </w:rPr>
        <w:t xml:space="preserve"> + </w:t>
      </w:r>
      <w:proofErr w:type="spellStart"/>
      <w:r w:rsidRPr="00555D5A">
        <w:rPr>
          <w:color w:val="000000"/>
          <w:sz w:val="24"/>
          <w:szCs w:val="24"/>
        </w:rPr>
        <w:t>q</w:t>
      </w:r>
      <w:r w:rsidRPr="00555D5A">
        <w:rPr>
          <w:color w:val="000000"/>
          <w:sz w:val="24"/>
          <w:szCs w:val="24"/>
          <w:vertAlign w:val="subscript"/>
        </w:rPr>
        <w:t>max</w:t>
      </w:r>
      <w:proofErr w:type="spellEnd"/>
      <w:r w:rsidRPr="00555D5A">
        <w:rPr>
          <w:color w:val="000000"/>
          <w:sz w:val="24"/>
          <w:szCs w:val="24"/>
          <w:vertAlign w:val="subscript"/>
        </w:rPr>
        <w:t xml:space="preserve">  </w:t>
      </w:r>
      <w:r w:rsidRPr="00555D5A">
        <w:rPr>
          <w:color w:val="000000"/>
          <w:sz w:val="24"/>
          <w:szCs w:val="24"/>
        </w:rPr>
        <w:t>L</w:t>
      </w:r>
      <w:r w:rsidRPr="00555D5A">
        <w:rPr>
          <w:color w:val="000000"/>
          <w:sz w:val="24"/>
          <w:szCs w:val="24"/>
          <w:vertAlign w:val="superscript"/>
        </w:rPr>
        <w:t>2</w:t>
      </w:r>
      <w:r w:rsidRPr="00555D5A">
        <w:rPr>
          <w:color w:val="000000"/>
          <w:sz w:val="24"/>
          <w:szCs w:val="24"/>
        </w:rPr>
        <w:t>/12).</w:t>
      </w:r>
    </w:p>
    <w:p w:rsidR="00423E70" w:rsidRDefault="00423E70" w:rsidP="0095779F">
      <w:pPr>
        <w:pStyle w:val="Corpsdetexte"/>
        <w:rPr>
          <w:b/>
          <w:iCs/>
          <w:color w:val="4F81BD" w:themeColor="accent1"/>
          <w:sz w:val="24"/>
          <w:szCs w:val="24"/>
        </w:rPr>
      </w:pPr>
    </w:p>
    <w:p w:rsidR="00423E70" w:rsidRDefault="00423E70" w:rsidP="0095779F">
      <w:pPr>
        <w:pStyle w:val="Corpsdetexte"/>
        <w:rPr>
          <w:b/>
          <w:iCs/>
          <w:color w:val="4F81BD" w:themeColor="accent1"/>
          <w:sz w:val="24"/>
          <w:szCs w:val="24"/>
        </w:rPr>
      </w:pPr>
    </w:p>
    <w:p w:rsidR="0095779F" w:rsidRPr="00555D5A" w:rsidRDefault="0095779F" w:rsidP="00423E70">
      <w:pPr>
        <w:pStyle w:val="Corpsdetexte"/>
        <w:spacing w:line="360" w:lineRule="auto"/>
        <w:rPr>
          <w:b/>
          <w:iCs/>
          <w:color w:val="4F81BD" w:themeColor="accent1"/>
          <w:sz w:val="24"/>
          <w:szCs w:val="24"/>
        </w:rPr>
      </w:pPr>
      <w:r w:rsidRPr="00555D5A">
        <w:rPr>
          <w:b/>
          <w:iCs/>
          <w:color w:val="4F81BD" w:themeColor="accent1"/>
          <w:sz w:val="24"/>
          <w:szCs w:val="24"/>
        </w:rPr>
        <w:lastRenderedPageBreak/>
        <w:t>Ferraillage :</w:t>
      </w:r>
    </w:p>
    <w:p w:rsidR="0095779F" w:rsidRPr="00555D5A" w:rsidRDefault="0095779F" w:rsidP="00423E70">
      <w:pPr>
        <w:pStyle w:val="Corpsdetexte"/>
        <w:spacing w:line="360" w:lineRule="auto"/>
        <w:rPr>
          <w:b/>
          <w:iCs/>
          <w:color w:val="000000"/>
          <w:sz w:val="24"/>
          <w:szCs w:val="24"/>
        </w:rPr>
      </w:pPr>
      <w:r w:rsidRPr="00555D5A">
        <w:rPr>
          <w:b/>
          <w:iCs/>
          <w:color w:val="000000"/>
          <w:sz w:val="24"/>
          <w:szCs w:val="24"/>
        </w:rPr>
        <w:t>Contraintes Admissibles De Cisaillement :</w:t>
      </w:r>
    </w:p>
    <w:p w:rsidR="0095779F" w:rsidRPr="00555D5A" w:rsidRDefault="0095779F" w:rsidP="00423E70">
      <w:pPr>
        <w:pStyle w:val="Corpsdetexte"/>
        <w:spacing w:line="360" w:lineRule="auto"/>
        <w:rPr>
          <w:b/>
          <w:bCs/>
          <w:iCs/>
          <w:color w:val="000000"/>
          <w:sz w:val="24"/>
          <w:szCs w:val="24"/>
          <w:vertAlign w:val="subscript"/>
        </w:rPr>
      </w:pPr>
      <w:r w:rsidRPr="00555D5A">
        <w:rPr>
          <w:b/>
          <w:bCs/>
          <w:iCs/>
          <w:color w:val="000000"/>
          <w:sz w:val="24"/>
          <w:szCs w:val="24"/>
        </w:rPr>
        <w:t xml:space="preserve"> a.  Premier cas :   </w:t>
      </w:r>
      <w:r w:rsidRPr="00555D5A">
        <w:rPr>
          <w:b/>
          <w:bCs/>
          <w:iCs/>
          <w:color w:val="000000"/>
          <w:sz w:val="24"/>
          <w:szCs w:val="24"/>
        </w:rPr>
        <w:sym w:font="UniversalMath1 BT" w:char="F074"/>
      </w:r>
      <w:r w:rsidRPr="00555D5A">
        <w:rPr>
          <w:b/>
          <w:bCs/>
          <w:iCs/>
          <w:color w:val="000000"/>
          <w:sz w:val="24"/>
          <w:szCs w:val="24"/>
          <w:vertAlign w:val="subscript"/>
        </w:rPr>
        <w:t>b</w:t>
      </w:r>
      <w:r w:rsidRPr="00555D5A">
        <w:rPr>
          <w:b/>
          <w:bCs/>
          <w:iCs/>
          <w:color w:val="000000"/>
          <w:sz w:val="24"/>
          <w:szCs w:val="24"/>
        </w:rPr>
        <w:t xml:space="preserve"> </w:t>
      </w:r>
      <w:r w:rsidRPr="00555D5A">
        <w:rPr>
          <w:b/>
          <w:bCs/>
          <w:iCs/>
          <w:color w:val="000000"/>
          <w:sz w:val="24"/>
          <w:szCs w:val="24"/>
        </w:rPr>
        <w:sym w:font="UniversalMath1 BT" w:char="F05B"/>
      </w:r>
      <w:r w:rsidRPr="00555D5A">
        <w:rPr>
          <w:b/>
          <w:bCs/>
          <w:iCs/>
          <w:color w:val="000000"/>
          <w:sz w:val="24"/>
          <w:szCs w:val="24"/>
        </w:rPr>
        <w:t xml:space="preserve"> </w:t>
      </w:r>
      <w:r w:rsidRPr="00555D5A">
        <w:rPr>
          <w:b/>
          <w:bCs/>
          <w:iCs/>
          <w:color w:val="000000"/>
          <w:sz w:val="24"/>
          <w:szCs w:val="24"/>
        </w:rPr>
        <w:sym w:font="UniversalMath1 BT" w:char="F074"/>
      </w:r>
      <w:r w:rsidRPr="00555D5A">
        <w:rPr>
          <w:b/>
          <w:bCs/>
          <w:iCs/>
          <w:color w:val="000000"/>
          <w:sz w:val="24"/>
          <w:szCs w:val="24"/>
          <w:vertAlign w:val="subscript"/>
        </w:rPr>
        <w:t>b</w:t>
      </w:r>
      <w:r w:rsidRPr="00555D5A">
        <w:rPr>
          <w:b/>
          <w:bCs/>
          <w:iCs/>
          <w:color w:val="000000"/>
          <w:sz w:val="24"/>
          <w:szCs w:val="24"/>
        </w:rPr>
        <w:t>= 0.06 f</w:t>
      </w:r>
      <w:r w:rsidRPr="00555D5A">
        <w:rPr>
          <w:b/>
          <w:bCs/>
          <w:iCs/>
          <w:color w:val="000000"/>
          <w:sz w:val="24"/>
          <w:szCs w:val="24"/>
          <w:vertAlign w:val="subscript"/>
        </w:rPr>
        <w:t xml:space="preserve">c28 </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Les linteaux sont calculés en flexion simple avec M et </w:t>
      </w:r>
      <w:proofErr w:type="gramStart"/>
      <w:r w:rsidRPr="00555D5A">
        <w:rPr>
          <w:color w:val="000000"/>
          <w:sz w:val="24"/>
          <w:szCs w:val="24"/>
        </w:rPr>
        <w:t>T ,on</w:t>
      </w:r>
      <w:proofErr w:type="gramEnd"/>
      <w:r w:rsidRPr="00555D5A">
        <w:rPr>
          <w:color w:val="000000"/>
          <w:sz w:val="24"/>
          <w:szCs w:val="24"/>
        </w:rPr>
        <w:t xml:space="preserve"> devra disposer : </w:t>
      </w:r>
    </w:p>
    <w:p w:rsidR="0095779F" w:rsidRPr="00555D5A" w:rsidRDefault="0095779F" w:rsidP="00423E70">
      <w:pPr>
        <w:pStyle w:val="Corpsdetexte"/>
        <w:spacing w:line="360" w:lineRule="auto"/>
        <w:rPr>
          <w:color w:val="000000"/>
          <w:sz w:val="24"/>
          <w:szCs w:val="24"/>
        </w:rPr>
      </w:pPr>
      <w:r w:rsidRPr="00555D5A">
        <w:rPr>
          <w:color w:val="000000"/>
          <w:sz w:val="24"/>
          <w:szCs w:val="24"/>
        </w:rPr>
        <w:t>Des aciers longitudinaux de flexion (A</w:t>
      </w:r>
      <w:r w:rsidRPr="00555D5A">
        <w:rPr>
          <w:color w:val="000000"/>
          <w:sz w:val="24"/>
          <w:szCs w:val="24"/>
          <w:vertAlign w:val="subscript"/>
        </w:rPr>
        <w:t>l</w:t>
      </w:r>
      <w:proofErr w:type="gramStart"/>
      <w:r w:rsidRPr="00555D5A">
        <w:rPr>
          <w:color w:val="000000"/>
          <w:sz w:val="24"/>
          <w:szCs w:val="24"/>
        </w:rPr>
        <w:t>) .</w:t>
      </w:r>
      <w:proofErr w:type="gramEnd"/>
    </w:p>
    <w:p w:rsidR="0095779F" w:rsidRPr="00555D5A" w:rsidRDefault="0095779F" w:rsidP="00423E70">
      <w:pPr>
        <w:pStyle w:val="Corpsdetexte"/>
        <w:spacing w:line="360" w:lineRule="auto"/>
        <w:rPr>
          <w:color w:val="000000"/>
          <w:sz w:val="24"/>
          <w:szCs w:val="24"/>
        </w:rPr>
      </w:pPr>
      <w:r w:rsidRPr="00555D5A">
        <w:rPr>
          <w:color w:val="000000"/>
          <w:sz w:val="24"/>
          <w:szCs w:val="24"/>
        </w:rPr>
        <w:t>Des aciers transversaux (</w:t>
      </w:r>
      <w:proofErr w:type="spellStart"/>
      <w:r w:rsidRPr="00555D5A">
        <w:rPr>
          <w:color w:val="000000"/>
          <w:sz w:val="24"/>
          <w:szCs w:val="24"/>
        </w:rPr>
        <w:t>A</w:t>
      </w:r>
      <w:r w:rsidRPr="00555D5A">
        <w:rPr>
          <w:color w:val="000000"/>
          <w:sz w:val="24"/>
          <w:szCs w:val="24"/>
          <w:vertAlign w:val="subscript"/>
        </w:rPr>
        <w:t>t</w:t>
      </w:r>
      <w:proofErr w:type="spellEnd"/>
      <w:r w:rsidRPr="00555D5A">
        <w:rPr>
          <w:color w:val="000000"/>
          <w:sz w:val="24"/>
          <w:szCs w:val="24"/>
        </w:rPr>
        <w:t>).</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Des aciers </w:t>
      </w:r>
      <w:proofErr w:type="gramStart"/>
      <w:r w:rsidRPr="00555D5A">
        <w:rPr>
          <w:color w:val="000000"/>
          <w:sz w:val="24"/>
          <w:szCs w:val="24"/>
        </w:rPr>
        <w:t>au partis courante</w:t>
      </w:r>
      <w:proofErr w:type="gramEnd"/>
      <w:r w:rsidRPr="00555D5A">
        <w:rPr>
          <w:color w:val="000000"/>
          <w:sz w:val="24"/>
          <w:szCs w:val="24"/>
        </w:rPr>
        <w:t xml:space="preserve"> (</w:t>
      </w:r>
      <w:proofErr w:type="spellStart"/>
      <w:r w:rsidRPr="00555D5A">
        <w:rPr>
          <w:color w:val="000000"/>
          <w:sz w:val="24"/>
          <w:szCs w:val="24"/>
        </w:rPr>
        <w:t>A</w:t>
      </w:r>
      <w:r w:rsidRPr="00555D5A">
        <w:rPr>
          <w:color w:val="000000"/>
          <w:sz w:val="24"/>
          <w:szCs w:val="24"/>
          <w:vertAlign w:val="subscript"/>
        </w:rPr>
        <w:t>c</w:t>
      </w:r>
      <w:proofErr w:type="spellEnd"/>
      <w:r w:rsidRPr="00555D5A">
        <w:rPr>
          <w:color w:val="000000"/>
          <w:sz w:val="24"/>
          <w:szCs w:val="24"/>
        </w:rPr>
        <w:t>).</w:t>
      </w:r>
    </w:p>
    <w:p w:rsidR="0095779F" w:rsidRPr="00555D5A" w:rsidRDefault="0095779F" w:rsidP="00423E70">
      <w:pPr>
        <w:pStyle w:val="Corpsdetexte"/>
        <w:spacing w:line="360" w:lineRule="auto"/>
        <w:rPr>
          <w:b/>
          <w:bCs/>
          <w:color w:val="000000"/>
          <w:sz w:val="24"/>
          <w:szCs w:val="24"/>
          <w:vertAlign w:val="subscript"/>
        </w:rPr>
      </w:pPr>
      <w:r w:rsidRPr="00555D5A">
        <w:rPr>
          <w:b/>
          <w:bCs/>
          <w:color w:val="000000"/>
          <w:sz w:val="24"/>
          <w:szCs w:val="24"/>
        </w:rPr>
        <w:t xml:space="preserve">1.  Aciers longitudinaux : </w:t>
      </w:r>
      <w:r w:rsidRPr="00555D5A">
        <w:rPr>
          <w:b/>
          <w:bCs/>
          <w:noProof/>
          <w:color w:val="000000"/>
          <w:sz w:val="24"/>
          <w:szCs w:val="24"/>
        </w:rPr>
        <w:t>(</w:t>
      </w:r>
      <w:r w:rsidRPr="00555D5A">
        <w:rPr>
          <w:b/>
          <w:bCs/>
          <w:color w:val="000000"/>
          <w:sz w:val="24"/>
          <w:szCs w:val="24"/>
        </w:rPr>
        <w:t>A</w:t>
      </w:r>
      <w:r w:rsidRPr="00555D5A">
        <w:rPr>
          <w:b/>
          <w:bCs/>
          <w:color w:val="000000"/>
          <w:sz w:val="24"/>
          <w:szCs w:val="24"/>
          <w:vertAlign w:val="subscript"/>
        </w:rPr>
        <w:t>l</w:t>
      </w:r>
      <w:r w:rsidRPr="00555D5A">
        <w:rPr>
          <w:b/>
          <w:bCs/>
          <w:color w:val="000000"/>
          <w:sz w:val="24"/>
          <w:szCs w:val="24"/>
        </w:rPr>
        <w:t>) </w:t>
      </w:r>
    </w:p>
    <w:p w:rsidR="0095779F" w:rsidRPr="00555D5A" w:rsidRDefault="0095779F" w:rsidP="00423E70">
      <w:pPr>
        <w:pStyle w:val="Corpsdetexte"/>
        <w:spacing w:line="360" w:lineRule="auto"/>
        <w:rPr>
          <w:color w:val="000000"/>
          <w:sz w:val="24"/>
          <w:szCs w:val="24"/>
          <w:vertAlign w:val="subscript"/>
        </w:rPr>
      </w:pPr>
      <w:r w:rsidRPr="00555D5A">
        <w:rPr>
          <w:color w:val="000000"/>
          <w:sz w:val="24"/>
          <w:szCs w:val="24"/>
        </w:rPr>
        <w:t xml:space="preserve"> Ils sont donnés par la formule suivante :     A</w:t>
      </w:r>
      <w:r w:rsidRPr="00555D5A">
        <w:rPr>
          <w:color w:val="000000"/>
          <w:sz w:val="24"/>
          <w:szCs w:val="24"/>
          <w:vertAlign w:val="subscript"/>
        </w:rPr>
        <w:t xml:space="preserve">l </w:t>
      </w:r>
      <w:r w:rsidRPr="00555D5A">
        <w:rPr>
          <w:color w:val="000000"/>
          <w:sz w:val="24"/>
          <w:szCs w:val="24"/>
        </w:rPr>
        <w:sym w:font="UniversalMath1 BT" w:char="F02F"/>
      </w:r>
      <w:r w:rsidRPr="00555D5A">
        <w:rPr>
          <w:color w:val="000000"/>
          <w:sz w:val="24"/>
          <w:szCs w:val="24"/>
        </w:rPr>
        <w:t>M / (</w:t>
      </w:r>
      <w:proofErr w:type="gramStart"/>
      <w:r w:rsidRPr="00555D5A">
        <w:rPr>
          <w:color w:val="000000"/>
          <w:sz w:val="24"/>
          <w:szCs w:val="24"/>
        </w:rPr>
        <w:t>Z .</w:t>
      </w:r>
      <w:proofErr w:type="gramEnd"/>
      <w:r w:rsidRPr="00555D5A">
        <w:rPr>
          <w:color w:val="000000"/>
          <w:sz w:val="24"/>
          <w:szCs w:val="24"/>
        </w:rPr>
        <w:t xml:space="preserve"> </w:t>
      </w:r>
      <w:proofErr w:type="spellStart"/>
      <w:r w:rsidRPr="00555D5A">
        <w:rPr>
          <w:color w:val="000000"/>
          <w:sz w:val="24"/>
          <w:szCs w:val="24"/>
        </w:rPr>
        <w:t>f</w:t>
      </w:r>
      <w:r w:rsidRPr="00555D5A">
        <w:rPr>
          <w:color w:val="000000"/>
          <w:sz w:val="24"/>
          <w:szCs w:val="24"/>
          <w:vertAlign w:val="subscript"/>
        </w:rPr>
        <w:t>e</w:t>
      </w:r>
      <w:proofErr w:type="spellEnd"/>
      <w:r w:rsidRPr="00555D5A">
        <w:rPr>
          <w:color w:val="000000"/>
          <w:sz w:val="24"/>
          <w:szCs w:val="24"/>
        </w:rPr>
        <w:t xml:space="preserve"> )    </w:t>
      </w:r>
    </w:p>
    <w:p w:rsidR="0095779F" w:rsidRPr="00555D5A" w:rsidRDefault="0095779F" w:rsidP="00423E70">
      <w:pPr>
        <w:pStyle w:val="Corpsdetexte"/>
        <w:spacing w:line="360" w:lineRule="auto"/>
        <w:rPr>
          <w:color w:val="000000"/>
          <w:sz w:val="24"/>
          <w:szCs w:val="24"/>
          <w:vertAlign w:val="subscript"/>
        </w:rPr>
      </w:pPr>
      <w:r w:rsidRPr="00555D5A">
        <w:rPr>
          <w:color w:val="000000"/>
          <w:sz w:val="24"/>
          <w:szCs w:val="24"/>
        </w:rPr>
        <w:t xml:space="preserve"> </w:t>
      </w:r>
      <w:proofErr w:type="gramStart"/>
      <w:r w:rsidRPr="00555D5A">
        <w:rPr>
          <w:color w:val="000000"/>
          <w:sz w:val="24"/>
          <w:szCs w:val="24"/>
        </w:rPr>
        <w:t>tel</w:t>
      </w:r>
      <w:proofErr w:type="gramEnd"/>
      <w:r w:rsidRPr="00555D5A">
        <w:rPr>
          <w:color w:val="000000"/>
          <w:sz w:val="24"/>
          <w:szCs w:val="24"/>
        </w:rPr>
        <w:t xml:space="preserve"> que :</w:t>
      </w:r>
    </w:p>
    <w:p w:rsidR="0095779F" w:rsidRPr="00555D5A" w:rsidRDefault="0095779F" w:rsidP="00423E70">
      <w:pPr>
        <w:pStyle w:val="Corpsdetexte"/>
        <w:spacing w:line="360" w:lineRule="auto"/>
        <w:rPr>
          <w:color w:val="000000"/>
          <w:sz w:val="24"/>
          <w:szCs w:val="24"/>
          <w:vertAlign w:val="subscript"/>
        </w:rPr>
      </w:pPr>
      <w:r w:rsidRPr="00555D5A">
        <w:rPr>
          <w:color w:val="000000"/>
          <w:sz w:val="24"/>
          <w:szCs w:val="24"/>
        </w:rPr>
        <w:t xml:space="preserve">         M : Moment dû à l’effort tranchant (T= 1.4 </w:t>
      </w:r>
      <w:proofErr w:type="spellStart"/>
      <w:r w:rsidRPr="00555D5A">
        <w:rPr>
          <w:color w:val="000000"/>
          <w:sz w:val="24"/>
          <w:szCs w:val="24"/>
        </w:rPr>
        <w:t>Tcalcul</w:t>
      </w:r>
      <w:proofErr w:type="spellEnd"/>
      <w:r w:rsidRPr="00555D5A">
        <w:rPr>
          <w:color w:val="000000"/>
          <w:sz w:val="24"/>
          <w:szCs w:val="24"/>
        </w:rPr>
        <w:t xml:space="preserve">)                                               </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w:t>
      </w:r>
      <w:proofErr w:type="gramStart"/>
      <w:r w:rsidRPr="00555D5A">
        <w:rPr>
          <w:color w:val="000000"/>
          <w:sz w:val="24"/>
          <w:szCs w:val="24"/>
        </w:rPr>
        <w:t>z</w:t>
      </w:r>
      <w:proofErr w:type="gramEnd"/>
      <w:r w:rsidRPr="00555D5A">
        <w:rPr>
          <w:color w:val="000000"/>
          <w:sz w:val="24"/>
          <w:szCs w:val="24"/>
        </w:rPr>
        <w:t xml:space="preserve">= h-2d </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h : Hauteur total du </w:t>
      </w:r>
      <w:proofErr w:type="gramStart"/>
      <w:r w:rsidRPr="00555D5A">
        <w:rPr>
          <w:color w:val="000000"/>
          <w:sz w:val="24"/>
          <w:szCs w:val="24"/>
        </w:rPr>
        <w:t>linteau .</w:t>
      </w:r>
      <w:proofErr w:type="gramEnd"/>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d : </w:t>
      </w:r>
      <w:proofErr w:type="gramStart"/>
      <w:r w:rsidRPr="00555D5A">
        <w:rPr>
          <w:color w:val="000000"/>
          <w:sz w:val="24"/>
          <w:szCs w:val="24"/>
        </w:rPr>
        <w:t>Enrobage .</w:t>
      </w:r>
      <w:proofErr w:type="gramEnd"/>
    </w:p>
    <w:p w:rsidR="0095779F" w:rsidRPr="00555D5A" w:rsidRDefault="0095779F" w:rsidP="00423E70">
      <w:pPr>
        <w:pStyle w:val="Corpsdetexte"/>
        <w:spacing w:line="360" w:lineRule="auto"/>
        <w:rPr>
          <w:b/>
          <w:bCs/>
          <w:color w:val="000000"/>
          <w:sz w:val="24"/>
          <w:szCs w:val="24"/>
          <w:vertAlign w:val="subscript"/>
        </w:rPr>
      </w:pPr>
      <w:r w:rsidRPr="00555D5A">
        <w:rPr>
          <w:color w:val="000000"/>
          <w:sz w:val="24"/>
          <w:szCs w:val="24"/>
        </w:rPr>
        <w:t xml:space="preserve"> </w:t>
      </w:r>
      <w:r w:rsidRPr="00555D5A">
        <w:rPr>
          <w:b/>
          <w:bCs/>
          <w:color w:val="000000"/>
          <w:sz w:val="24"/>
          <w:szCs w:val="24"/>
        </w:rPr>
        <w:t xml:space="preserve">2.  Aciers transversaux : </w:t>
      </w:r>
      <w:proofErr w:type="spellStart"/>
      <w:r w:rsidRPr="00555D5A">
        <w:rPr>
          <w:b/>
          <w:bCs/>
          <w:color w:val="000000"/>
          <w:sz w:val="24"/>
          <w:szCs w:val="24"/>
        </w:rPr>
        <w:t>A</w:t>
      </w:r>
      <w:r w:rsidRPr="00555D5A">
        <w:rPr>
          <w:b/>
          <w:bCs/>
          <w:color w:val="000000"/>
          <w:sz w:val="24"/>
          <w:szCs w:val="24"/>
          <w:vertAlign w:val="subscript"/>
        </w:rPr>
        <w:t>t</w:t>
      </w:r>
      <w:proofErr w:type="spellEnd"/>
      <w:r w:rsidRPr="00555D5A">
        <w:rPr>
          <w:b/>
          <w:bCs/>
          <w:color w:val="000000"/>
          <w:sz w:val="24"/>
          <w:szCs w:val="24"/>
          <w:vertAlign w:val="subscript"/>
        </w:rPr>
        <w:t xml:space="preserve"> </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Linteaux longs  (</w:t>
      </w:r>
      <w:r w:rsidRPr="00555D5A">
        <w:rPr>
          <w:color w:val="000000"/>
          <w:sz w:val="24"/>
          <w:szCs w:val="24"/>
        </w:rPr>
        <w:sym w:font="UniversalMath1 BT" w:char="F06C"/>
      </w:r>
      <w:r w:rsidRPr="00555D5A">
        <w:rPr>
          <w:color w:val="000000"/>
          <w:sz w:val="24"/>
          <w:szCs w:val="24"/>
        </w:rPr>
        <w:t>g = L/ h  &gt;1)</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St </w:t>
      </w:r>
      <w:r w:rsidRPr="00555D5A">
        <w:rPr>
          <w:color w:val="000000"/>
          <w:sz w:val="24"/>
          <w:szCs w:val="24"/>
        </w:rPr>
        <w:sym w:font="UniversalMath1 BT" w:char="F05B"/>
      </w:r>
      <w:r w:rsidRPr="00555D5A">
        <w:rPr>
          <w:color w:val="000000"/>
          <w:sz w:val="24"/>
          <w:szCs w:val="24"/>
        </w:rPr>
        <w:t xml:space="preserve"> </w:t>
      </w:r>
      <w:proofErr w:type="spellStart"/>
      <w:proofErr w:type="gramStart"/>
      <w:r w:rsidRPr="00555D5A">
        <w:rPr>
          <w:color w:val="000000"/>
          <w:sz w:val="24"/>
          <w:szCs w:val="24"/>
        </w:rPr>
        <w:t>At</w:t>
      </w:r>
      <w:proofErr w:type="spellEnd"/>
      <w:r w:rsidRPr="00555D5A">
        <w:rPr>
          <w:color w:val="000000"/>
          <w:sz w:val="24"/>
          <w:szCs w:val="24"/>
        </w:rPr>
        <w:t xml:space="preserve"> .</w:t>
      </w:r>
      <w:proofErr w:type="gramEnd"/>
      <w:r w:rsidRPr="00555D5A">
        <w:rPr>
          <w:color w:val="000000"/>
          <w:sz w:val="24"/>
          <w:szCs w:val="24"/>
        </w:rPr>
        <w:t xml:space="preserve"> </w:t>
      </w:r>
      <w:proofErr w:type="spellStart"/>
      <w:proofErr w:type="gramStart"/>
      <w:r w:rsidRPr="00555D5A">
        <w:rPr>
          <w:color w:val="000000"/>
          <w:sz w:val="24"/>
          <w:szCs w:val="24"/>
        </w:rPr>
        <w:t>f</w:t>
      </w:r>
      <w:r w:rsidRPr="00555D5A">
        <w:rPr>
          <w:color w:val="000000"/>
          <w:sz w:val="24"/>
          <w:szCs w:val="24"/>
          <w:vertAlign w:val="subscript"/>
        </w:rPr>
        <w:t>e</w:t>
      </w:r>
      <w:proofErr w:type="spellEnd"/>
      <w:proofErr w:type="gramEnd"/>
      <w:r w:rsidRPr="00555D5A">
        <w:rPr>
          <w:color w:val="000000"/>
          <w:sz w:val="24"/>
          <w:szCs w:val="24"/>
        </w:rPr>
        <w:t xml:space="preserve"> .Z/  T</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St : Espacement des cours d’armatures </w:t>
      </w:r>
      <w:proofErr w:type="gramStart"/>
      <w:r w:rsidRPr="00555D5A">
        <w:rPr>
          <w:color w:val="000000"/>
          <w:sz w:val="24"/>
          <w:szCs w:val="24"/>
        </w:rPr>
        <w:t>transversales .</w:t>
      </w:r>
      <w:proofErr w:type="gramEnd"/>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w:t>
      </w:r>
      <w:proofErr w:type="spellStart"/>
      <w:r w:rsidRPr="00555D5A">
        <w:rPr>
          <w:color w:val="000000"/>
          <w:sz w:val="24"/>
          <w:szCs w:val="24"/>
        </w:rPr>
        <w:t>At</w:t>
      </w:r>
      <w:proofErr w:type="spellEnd"/>
      <w:r w:rsidRPr="00555D5A">
        <w:rPr>
          <w:color w:val="000000"/>
          <w:sz w:val="24"/>
          <w:szCs w:val="24"/>
        </w:rPr>
        <w:t> : Section d’une cour d’armatures transversales.</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T = 1.4 </w:t>
      </w:r>
      <w:proofErr w:type="spellStart"/>
      <w:r w:rsidRPr="00555D5A">
        <w:rPr>
          <w:color w:val="000000"/>
          <w:sz w:val="24"/>
          <w:szCs w:val="24"/>
        </w:rPr>
        <w:t>Tcalcul</w:t>
      </w:r>
      <w:proofErr w:type="spellEnd"/>
      <w:r w:rsidRPr="00555D5A">
        <w:rPr>
          <w:color w:val="000000"/>
          <w:sz w:val="24"/>
          <w:szCs w:val="24"/>
        </w:rPr>
        <w:t xml:space="preserve"> </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L : Porté du </w:t>
      </w:r>
      <w:proofErr w:type="gramStart"/>
      <w:r w:rsidRPr="00555D5A">
        <w:rPr>
          <w:color w:val="000000"/>
          <w:sz w:val="24"/>
          <w:szCs w:val="24"/>
        </w:rPr>
        <w:t>linteau .</w:t>
      </w:r>
      <w:proofErr w:type="gramEnd"/>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Linteaux courts  (</w:t>
      </w:r>
      <w:r w:rsidRPr="00555D5A">
        <w:rPr>
          <w:color w:val="000000"/>
          <w:sz w:val="24"/>
          <w:szCs w:val="24"/>
        </w:rPr>
        <w:sym w:font="UniversalMath1 BT" w:char="F06C"/>
      </w:r>
      <w:r w:rsidRPr="00555D5A">
        <w:rPr>
          <w:color w:val="000000"/>
          <w:sz w:val="24"/>
          <w:szCs w:val="24"/>
        </w:rPr>
        <w:t xml:space="preserve">g = L/ h  </w:t>
      </w:r>
      <w:r w:rsidRPr="00555D5A">
        <w:rPr>
          <w:color w:val="000000"/>
          <w:sz w:val="24"/>
          <w:szCs w:val="24"/>
        </w:rPr>
        <w:sym w:font="UniversalMath1 BT" w:char="F05B"/>
      </w:r>
      <w:r w:rsidRPr="00555D5A">
        <w:rPr>
          <w:color w:val="000000"/>
          <w:sz w:val="24"/>
          <w:szCs w:val="24"/>
        </w:rPr>
        <w:t>1)</w:t>
      </w:r>
    </w:p>
    <w:p w:rsidR="0095779F" w:rsidRPr="00555D5A" w:rsidRDefault="0095779F" w:rsidP="00423E70">
      <w:pPr>
        <w:pStyle w:val="Corpsdetexte"/>
        <w:spacing w:line="360" w:lineRule="auto"/>
        <w:rPr>
          <w:color w:val="000000"/>
          <w:sz w:val="24"/>
          <w:szCs w:val="24"/>
          <w:lang w:val="en-US"/>
        </w:rPr>
      </w:pPr>
      <w:r w:rsidRPr="00555D5A">
        <w:rPr>
          <w:color w:val="000000"/>
          <w:sz w:val="24"/>
          <w:szCs w:val="24"/>
        </w:rPr>
        <w:t xml:space="preserve">                              </w:t>
      </w:r>
      <w:r w:rsidRPr="00555D5A">
        <w:rPr>
          <w:color w:val="000000"/>
          <w:sz w:val="24"/>
          <w:szCs w:val="24"/>
          <w:lang w:val="en-US"/>
        </w:rPr>
        <w:t>St</w:t>
      </w:r>
      <w:r w:rsidRPr="00555D5A">
        <w:rPr>
          <w:color w:val="000000"/>
          <w:sz w:val="24"/>
          <w:szCs w:val="24"/>
        </w:rPr>
        <w:sym w:font="UniversalMath1 BT" w:char="F05B"/>
      </w:r>
      <w:r w:rsidRPr="00555D5A">
        <w:rPr>
          <w:color w:val="000000"/>
          <w:sz w:val="24"/>
          <w:szCs w:val="24"/>
          <w:lang w:val="en-US"/>
        </w:rPr>
        <w:t xml:space="preserve"> At </w:t>
      </w:r>
      <w:proofErr w:type="spellStart"/>
      <w:proofErr w:type="gramStart"/>
      <w:r w:rsidRPr="00555D5A">
        <w:rPr>
          <w:color w:val="000000"/>
          <w:sz w:val="24"/>
          <w:szCs w:val="24"/>
          <w:lang w:val="en-US"/>
        </w:rPr>
        <w:t>f</w:t>
      </w:r>
      <w:r w:rsidRPr="00555D5A">
        <w:rPr>
          <w:color w:val="000000"/>
          <w:sz w:val="24"/>
          <w:szCs w:val="24"/>
          <w:vertAlign w:val="subscript"/>
          <w:lang w:val="en-US"/>
        </w:rPr>
        <w:t>e</w:t>
      </w:r>
      <w:proofErr w:type="spellEnd"/>
      <w:proofErr w:type="gramEnd"/>
      <w:r w:rsidRPr="00555D5A">
        <w:rPr>
          <w:color w:val="000000"/>
          <w:sz w:val="24"/>
          <w:szCs w:val="24"/>
          <w:lang w:val="en-US"/>
        </w:rPr>
        <w:t xml:space="preserve"> L / (T +At </w:t>
      </w:r>
      <w:r w:rsidRPr="00555D5A">
        <w:rPr>
          <w:color w:val="000000"/>
          <w:sz w:val="24"/>
          <w:szCs w:val="24"/>
        </w:rPr>
        <w:sym w:font="UniversalMath1 BT" w:char="F073"/>
      </w:r>
      <w:r w:rsidRPr="00555D5A">
        <w:rPr>
          <w:color w:val="000000"/>
          <w:sz w:val="24"/>
          <w:szCs w:val="24"/>
          <w:vertAlign w:val="subscript"/>
          <w:lang w:val="en-US"/>
        </w:rPr>
        <w:t>s</w:t>
      </w:r>
      <w:r w:rsidRPr="00555D5A">
        <w:rPr>
          <w:color w:val="000000"/>
          <w:sz w:val="24"/>
          <w:szCs w:val="24"/>
          <w:lang w:val="en-US"/>
        </w:rPr>
        <w:t>)</w:t>
      </w:r>
    </w:p>
    <w:p w:rsidR="0095779F" w:rsidRPr="00555D5A" w:rsidRDefault="0095779F" w:rsidP="00423E70">
      <w:pPr>
        <w:pStyle w:val="Corpsdetexte"/>
        <w:spacing w:line="360" w:lineRule="auto"/>
        <w:rPr>
          <w:color w:val="000000"/>
          <w:sz w:val="24"/>
          <w:szCs w:val="24"/>
        </w:rPr>
      </w:pPr>
      <w:r w:rsidRPr="00555D5A">
        <w:rPr>
          <w:color w:val="000000"/>
          <w:sz w:val="24"/>
          <w:szCs w:val="24"/>
          <w:lang w:val="en-US"/>
        </w:rPr>
        <w:t xml:space="preserve">                              </w:t>
      </w:r>
      <w:r w:rsidRPr="00555D5A">
        <w:rPr>
          <w:color w:val="000000"/>
          <w:sz w:val="24"/>
          <w:szCs w:val="24"/>
        </w:rPr>
        <w:t xml:space="preserve">T = min </w:t>
      </w:r>
      <w:proofErr w:type="gramStart"/>
      <w:r w:rsidRPr="00555D5A">
        <w:rPr>
          <w:color w:val="000000"/>
          <w:sz w:val="24"/>
          <w:szCs w:val="24"/>
        </w:rPr>
        <w:t>( T1,T2</w:t>
      </w:r>
      <w:proofErr w:type="gramEnd"/>
      <w:r w:rsidRPr="00555D5A">
        <w:rPr>
          <w:color w:val="000000"/>
          <w:sz w:val="24"/>
          <w:szCs w:val="24"/>
        </w:rPr>
        <w:t xml:space="preserve"> )</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T2</w:t>
      </w:r>
      <w:r w:rsidRPr="00555D5A">
        <w:rPr>
          <w:color w:val="000000"/>
          <w:sz w:val="24"/>
          <w:szCs w:val="24"/>
          <w:vertAlign w:val="subscript"/>
        </w:rPr>
        <w:t xml:space="preserve"> </w:t>
      </w:r>
      <w:r w:rsidRPr="00555D5A">
        <w:rPr>
          <w:color w:val="000000"/>
          <w:sz w:val="24"/>
          <w:szCs w:val="24"/>
        </w:rPr>
        <w:t xml:space="preserve"> = 2 </w:t>
      </w:r>
      <w:proofErr w:type="spellStart"/>
      <w:r w:rsidRPr="00555D5A">
        <w:rPr>
          <w:color w:val="000000"/>
          <w:sz w:val="24"/>
          <w:szCs w:val="24"/>
        </w:rPr>
        <w:t>Tcalcul</w:t>
      </w:r>
      <w:proofErr w:type="spellEnd"/>
      <w:r w:rsidRPr="00555D5A">
        <w:rPr>
          <w:color w:val="000000"/>
          <w:sz w:val="24"/>
          <w:szCs w:val="24"/>
        </w:rPr>
        <w:t xml:space="preserve"> </w:t>
      </w:r>
    </w:p>
    <w:p w:rsidR="0095779F" w:rsidRPr="00555D5A" w:rsidRDefault="0095779F" w:rsidP="00423E70">
      <w:pPr>
        <w:pStyle w:val="Corpsdetexte"/>
        <w:spacing w:line="360" w:lineRule="auto"/>
        <w:rPr>
          <w:color w:val="000000"/>
          <w:sz w:val="24"/>
          <w:szCs w:val="24"/>
          <w:lang w:val="nl-NL"/>
        </w:rPr>
      </w:pPr>
      <w:r w:rsidRPr="00555D5A">
        <w:rPr>
          <w:color w:val="000000"/>
          <w:sz w:val="24"/>
          <w:szCs w:val="24"/>
        </w:rPr>
        <w:t xml:space="preserve">                              </w:t>
      </w:r>
      <w:r w:rsidRPr="00555D5A">
        <w:rPr>
          <w:color w:val="000000"/>
          <w:sz w:val="24"/>
          <w:szCs w:val="24"/>
          <w:lang w:val="nl-NL"/>
        </w:rPr>
        <w:t xml:space="preserve">T1 = ( </w:t>
      </w:r>
      <w:proofErr w:type="spellStart"/>
      <w:r w:rsidRPr="00555D5A">
        <w:rPr>
          <w:color w:val="000000"/>
          <w:sz w:val="24"/>
          <w:szCs w:val="24"/>
          <w:lang w:val="nl-NL"/>
        </w:rPr>
        <w:t>Mii</w:t>
      </w:r>
      <w:proofErr w:type="spellEnd"/>
      <w:r w:rsidRPr="00555D5A">
        <w:rPr>
          <w:color w:val="000000"/>
          <w:sz w:val="24"/>
          <w:szCs w:val="24"/>
          <w:lang w:val="nl-NL"/>
        </w:rPr>
        <w:t xml:space="preserve"> + Mij) / Lij </w:t>
      </w:r>
    </w:p>
    <w:p w:rsidR="0095779F" w:rsidRPr="00555D5A" w:rsidRDefault="0095779F" w:rsidP="00423E70">
      <w:pPr>
        <w:pStyle w:val="Corpsdetexte"/>
        <w:spacing w:line="360" w:lineRule="auto"/>
        <w:rPr>
          <w:color w:val="000000"/>
          <w:sz w:val="24"/>
          <w:szCs w:val="24"/>
          <w:lang w:val="nl-NL"/>
        </w:rPr>
      </w:pPr>
      <w:r w:rsidRPr="00555D5A">
        <w:rPr>
          <w:color w:val="000000"/>
          <w:sz w:val="24"/>
          <w:szCs w:val="24"/>
          <w:lang w:val="nl-NL"/>
        </w:rPr>
        <w:lastRenderedPageBreak/>
        <w:t xml:space="preserve">                              </w:t>
      </w:r>
      <w:proofErr w:type="spellStart"/>
      <w:r w:rsidRPr="00555D5A">
        <w:rPr>
          <w:color w:val="000000"/>
          <w:sz w:val="24"/>
          <w:szCs w:val="24"/>
          <w:lang w:val="nl-NL"/>
        </w:rPr>
        <w:t>Mii</w:t>
      </w:r>
      <w:proofErr w:type="spellEnd"/>
      <w:r w:rsidRPr="00555D5A">
        <w:rPr>
          <w:color w:val="000000"/>
          <w:sz w:val="24"/>
          <w:szCs w:val="24"/>
          <w:lang w:val="nl-NL"/>
        </w:rPr>
        <w:t xml:space="preserve"> = A</w:t>
      </w:r>
      <w:r w:rsidRPr="00555D5A">
        <w:rPr>
          <w:color w:val="000000"/>
          <w:sz w:val="24"/>
          <w:szCs w:val="24"/>
          <w:vertAlign w:val="subscript"/>
          <w:lang w:val="nl-NL"/>
        </w:rPr>
        <w:t xml:space="preserve">l  </w:t>
      </w:r>
      <w:proofErr w:type="spellStart"/>
      <w:r w:rsidRPr="00555D5A">
        <w:rPr>
          <w:color w:val="000000"/>
          <w:sz w:val="24"/>
          <w:szCs w:val="24"/>
          <w:lang w:val="nl-NL"/>
        </w:rPr>
        <w:t>f</w:t>
      </w:r>
      <w:r w:rsidRPr="00555D5A">
        <w:rPr>
          <w:color w:val="000000"/>
          <w:sz w:val="24"/>
          <w:szCs w:val="24"/>
          <w:vertAlign w:val="subscript"/>
          <w:lang w:val="nl-NL"/>
        </w:rPr>
        <w:t>e</w:t>
      </w:r>
      <w:proofErr w:type="spellEnd"/>
      <w:r w:rsidRPr="00555D5A">
        <w:rPr>
          <w:color w:val="000000"/>
          <w:sz w:val="24"/>
          <w:szCs w:val="24"/>
          <w:lang w:val="nl-NL"/>
        </w:rPr>
        <w:t xml:space="preserve"> </w:t>
      </w:r>
      <w:proofErr w:type="gramStart"/>
      <w:r w:rsidRPr="00555D5A">
        <w:rPr>
          <w:color w:val="000000"/>
          <w:sz w:val="24"/>
          <w:szCs w:val="24"/>
          <w:lang w:val="nl-NL"/>
        </w:rPr>
        <w:t xml:space="preserve">Z  </w:t>
      </w:r>
      <w:proofErr w:type="gramEnd"/>
    </w:p>
    <w:p w:rsidR="0095779F" w:rsidRPr="00555D5A" w:rsidRDefault="0095779F" w:rsidP="00423E70">
      <w:pPr>
        <w:pStyle w:val="Corpsdetexte"/>
        <w:spacing w:line="360" w:lineRule="auto"/>
        <w:rPr>
          <w:b/>
          <w:color w:val="000000"/>
          <w:sz w:val="24"/>
          <w:szCs w:val="24"/>
        </w:rPr>
      </w:pPr>
      <w:r w:rsidRPr="00555D5A">
        <w:rPr>
          <w:b/>
          <w:color w:val="000000"/>
          <w:sz w:val="24"/>
          <w:szCs w:val="24"/>
        </w:rPr>
        <w:t xml:space="preserve">b.  Deuxième cas :   </w:t>
      </w:r>
      <w:r w:rsidRPr="00555D5A">
        <w:rPr>
          <w:b/>
          <w:color w:val="000000"/>
          <w:sz w:val="24"/>
          <w:szCs w:val="24"/>
        </w:rPr>
        <w:sym w:font="UniversalMath1 BT" w:char="F074"/>
      </w:r>
      <w:r w:rsidRPr="00555D5A">
        <w:rPr>
          <w:b/>
          <w:color w:val="000000"/>
          <w:sz w:val="24"/>
          <w:szCs w:val="24"/>
          <w:vertAlign w:val="subscript"/>
        </w:rPr>
        <w:t>b</w:t>
      </w:r>
      <w:r w:rsidRPr="00555D5A">
        <w:rPr>
          <w:b/>
          <w:color w:val="000000"/>
          <w:sz w:val="24"/>
          <w:szCs w:val="24"/>
        </w:rPr>
        <w:t xml:space="preserve"> </w:t>
      </w:r>
      <w:r w:rsidRPr="00555D5A">
        <w:rPr>
          <w:b/>
          <w:color w:val="000000"/>
          <w:sz w:val="24"/>
          <w:szCs w:val="24"/>
        </w:rPr>
        <w:sym w:font="UniversalMath1 BT" w:char="F02F"/>
      </w:r>
      <w:r w:rsidRPr="00555D5A">
        <w:rPr>
          <w:b/>
          <w:color w:val="000000"/>
          <w:sz w:val="24"/>
          <w:szCs w:val="24"/>
        </w:rPr>
        <w:t xml:space="preserve"> </w:t>
      </w:r>
      <w:r w:rsidRPr="00555D5A">
        <w:rPr>
          <w:b/>
          <w:color w:val="000000"/>
          <w:sz w:val="24"/>
          <w:szCs w:val="24"/>
        </w:rPr>
        <w:sym w:font="UniversalMath1 BT" w:char="F074"/>
      </w:r>
      <w:r w:rsidRPr="00555D5A">
        <w:rPr>
          <w:b/>
          <w:color w:val="000000"/>
          <w:sz w:val="24"/>
          <w:szCs w:val="24"/>
          <w:vertAlign w:val="subscript"/>
        </w:rPr>
        <w:t xml:space="preserve">b </w:t>
      </w:r>
      <w:r w:rsidRPr="00555D5A">
        <w:rPr>
          <w:b/>
          <w:color w:val="000000"/>
          <w:sz w:val="24"/>
          <w:szCs w:val="24"/>
        </w:rPr>
        <w:t>=</w:t>
      </w:r>
      <w:r w:rsidRPr="00555D5A">
        <w:rPr>
          <w:b/>
          <w:color w:val="000000"/>
          <w:sz w:val="24"/>
          <w:szCs w:val="24"/>
          <w:vertAlign w:val="subscript"/>
        </w:rPr>
        <w:t xml:space="preserve"> </w:t>
      </w:r>
      <w:r w:rsidRPr="00555D5A">
        <w:rPr>
          <w:b/>
          <w:color w:val="000000"/>
          <w:sz w:val="24"/>
          <w:szCs w:val="24"/>
        </w:rPr>
        <w:t>0.06 f</w:t>
      </w:r>
      <w:r w:rsidRPr="00555D5A">
        <w:rPr>
          <w:b/>
          <w:color w:val="000000"/>
          <w:sz w:val="24"/>
          <w:szCs w:val="24"/>
          <w:vertAlign w:val="subscript"/>
        </w:rPr>
        <w:t>c28</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Pour ce cas, il y a lieu de disposer le ferraillage longitudinal (supérieur et inférieur), transversal et de la partie courante suivant le minimum réglementaire. </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Les sollicitations (M, T) sont reprises  suivant des bielles diagonales (de compression et de traction) suivant l’axe moyen des armatures diagonales (A</w:t>
      </w:r>
      <w:r w:rsidRPr="00555D5A">
        <w:rPr>
          <w:color w:val="000000"/>
          <w:sz w:val="24"/>
          <w:szCs w:val="24"/>
          <w:vertAlign w:val="subscript"/>
        </w:rPr>
        <w:t>D</w:t>
      </w:r>
      <w:r w:rsidRPr="00555D5A">
        <w:rPr>
          <w:color w:val="000000"/>
          <w:sz w:val="24"/>
          <w:szCs w:val="24"/>
        </w:rPr>
        <w:t>)</w:t>
      </w:r>
      <w:r w:rsidRPr="00555D5A">
        <w:rPr>
          <w:color w:val="000000"/>
          <w:sz w:val="24"/>
          <w:szCs w:val="24"/>
          <w:vertAlign w:val="superscript"/>
        </w:rPr>
        <w:t xml:space="preserve"> </w:t>
      </w:r>
      <w:r w:rsidRPr="00555D5A">
        <w:rPr>
          <w:color w:val="000000"/>
          <w:sz w:val="24"/>
          <w:szCs w:val="24"/>
        </w:rPr>
        <w:t xml:space="preserve">à disposer obligatoirement. </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Le calcul des ces armatures se fait suivant la formule :</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A</w:t>
      </w:r>
      <w:r w:rsidRPr="00555D5A">
        <w:rPr>
          <w:color w:val="000000"/>
          <w:sz w:val="24"/>
          <w:szCs w:val="24"/>
          <w:vertAlign w:val="subscript"/>
        </w:rPr>
        <w:t>D</w:t>
      </w:r>
      <w:r w:rsidRPr="00555D5A">
        <w:rPr>
          <w:color w:val="000000"/>
          <w:sz w:val="24"/>
          <w:szCs w:val="24"/>
        </w:rPr>
        <w:t xml:space="preserve"> = T/ (2 </w:t>
      </w:r>
      <w:proofErr w:type="spellStart"/>
      <w:r w:rsidRPr="00555D5A">
        <w:rPr>
          <w:color w:val="000000"/>
          <w:sz w:val="24"/>
          <w:szCs w:val="24"/>
        </w:rPr>
        <w:t>f</w:t>
      </w:r>
      <w:r w:rsidRPr="00555D5A">
        <w:rPr>
          <w:color w:val="000000"/>
          <w:sz w:val="24"/>
          <w:szCs w:val="24"/>
          <w:vertAlign w:val="subscript"/>
        </w:rPr>
        <w:t>e</w:t>
      </w:r>
      <w:proofErr w:type="spellEnd"/>
      <w:r w:rsidRPr="00555D5A">
        <w:rPr>
          <w:color w:val="000000"/>
          <w:sz w:val="24"/>
          <w:szCs w:val="24"/>
        </w:rPr>
        <w:t xml:space="preserve"> sin</w:t>
      </w:r>
      <w:r w:rsidRPr="00555D5A">
        <w:rPr>
          <w:color w:val="000000"/>
          <w:sz w:val="24"/>
          <w:szCs w:val="24"/>
        </w:rPr>
        <w:sym w:font="UniversalMath1 BT" w:char="F061"/>
      </w:r>
      <w:r w:rsidRPr="00555D5A">
        <w:rPr>
          <w:color w:val="000000"/>
          <w:sz w:val="24"/>
          <w:szCs w:val="24"/>
        </w:rPr>
        <w:t xml:space="preserve"> )            avec : tg </w:t>
      </w:r>
      <w:r w:rsidRPr="00555D5A">
        <w:rPr>
          <w:color w:val="000000"/>
          <w:sz w:val="24"/>
          <w:szCs w:val="24"/>
        </w:rPr>
        <w:sym w:font="UniversalMath1 BT" w:char="F061"/>
      </w:r>
      <w:r w:rsidRPr="00555D5A">
        <w:rPr>
          <w:color w:val="000000"/>
          <w:sz w:val="24"/>
          <w:szCs w:val="24"/>
        </w:rPr>
        <w:t xml:space="preserve"> = (h - 2d)/L</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T : calcul (sans majoration) </w:t>
      </w:r>
    </w:p>
    <w:p w:rsidR="0095779F" w:rsidRPr="00555D5A" w:rsidRDefault="0095779F" w:rsidP="0095779F">
      <w:pPr>
        <w:pStyle w:val="Corpsdetexte"/>
        <w:rPr>
          <w:b/>
          <w:iCs/>
          <w:color w:val="000000"/>
          <w:sz w:val="24"/>
          <w:szCs w:val="24"/>
        </w:rPr>
      </w:pPr>
      <w:r w:rsidRPr="00555D5A">
        <w:rPr>
          <w:iCs/>
          <w:color w:val="000000"/>
          <w:sz w:val="24"/>
          <w:szCs w:val="24"/>
        </w:rPr>
        <w:t xml:space="preserve">   </w:t>
      </w:r>
      <w:r w:rsidRPr="00555D5A">
        <w:rPr>
          <w:b/>
          <w:iCs/>
          <w:color w:val="000000"/>
          <w:sz w:val="24"/>
          <w:szCs w:val="24"/>
        </w:rPr>
        <w:t>5.  Ferraillage  minimal :</w:t>
      </w:r>
    </w:p>
    <w:p w:rsidR="0095779F" w:rsidRPr="00555D5A" w:rsidRDefault="0095779F" w:rsidP="0095779F">
      <w:pPr>
        <w:pStyle w:val="Corpsdetexte"/>
        <w:rPr>
          <w:color w:val="000000"/>
          <w:sz w:val="24"/>
          <w:szCs w:val="24"/>
        </w:rPr>
      </w:pPr>
      <w:r w:rsidRPr="00555D5A">
        <w:rPr>
          <w:b/>
          <w:color w:val="000000"/>
          <w:sz w:val="24"/>
          <w:szCs w:val="24"/>
        </w:rPr>
        <w:t>a.  Armatures longitudinales</w:t>
      </w:r>
      <w:r w:rsidRPr="00555D5A">
        <w:rPr>
          <w:color w:val="000000"/>
          <w:sz w:val="24"/>
          <w:szCs w:val="24"/>
        </w:rPr>
        <w:t> :</w:t>
      </w:r>
    </w:p>
    <w:p w:rsidR="0095779F" w:rsidRPr="00555D5A" w:rsidRDefault="0095779F" w:rsidP="0095779F">
      <w:pPr>
        <w:pStyle w:val="Corpsdetexte"/>
        <w:rPr>
          <w:color w:val="000000"/>
          <w:sz w:val="24"/>
          <w:szCs w:val="24"/>
          <w:lang w:val="nl-NL"/>
        </w:rPr>
      </w:pPr>
      <w:r w:rsidRPr="00555D5A">
        <w:rPr>
          <w:color w:val="000000"/>
          <w:sz w:val="24"/>
          <w:szCs w:val="24"/>
        </w:rPr>
        <w:t xml:space="preserve">                            </w:t>
      </w:r>
      <w:r w:rsidRPr="00555D5A">
        <w:rPr>
          <w:color w:val="000000"/>
          <w:sz w:val="24"/>
          <w:szCs w:val="24"/>
          <w:lang w:val="nl-NL"/>
        </w:rPr>
        <w:t>(A</w:t>
      </w:r>
      <w:r w:rsidRPr="00555D5A">
        <w:rPr>
          <w:color w:val="000000"/>
          <w:sz w:val="24"/>
          <w:szCs w:val="24"/>
          <w:vertAlign w:val="subscript"/>
          <w:lang w:val="nl-NL"/>
        </w:rPr>
        <w:t>l</w:t>
      </w:r>
      <w:r w:rsidRPr="00555D5A">
        <w:rPr>
          <w:color w:val="000000"/>
          <w:sz w:val="24"/>
          <w:szCs w:val="24"/>
          <w:lang w:val="nl-NL"/>
        </w:rPr>
        <w:t xml:space="preserve"> ,A</w:t>
      </w:r>
      <w:r w:rsidRPr="00555D5A">
        <w:rPr>
          <w:color w:val="000000"/>
          <w:sz w:val="24"/>
          <w:szCs w:val="24"/>
          <w:vertAlign w:val="subscript"/>
          <w:lang w:val="nl-NL"/>
        </w:rPr>
        <w:t>l’</w:t>
      </w:r>
      <w:r w:rsidRPr="00555D5A">
        <w:rPr>
          <w:color w:val="000000"/>
          <w:sz w:val="24"/>
          <w:szCs w:val="24"/>
          <w:lang w:val="nl-NL"/>
        </w:rPr>
        <w:t xml:space="preserve">) </w:t>
      </w:r>
      <w:r w:rsidRPr="00555D5A">
        <w:rPr>
          <w:color w:val="000000"/>
          <w:sz w:val="24"/>
          <w:szCs w:val="24"/>
        </w:rPr>
        <w:sym w:font="UniversalMath1 BT" w:char="F02F"/>
      </w:r>
      <w:r w:rsidRPr="00555D5A">
        <w:rPr>
          <w:color w:val="000000"/>
          <w:sz w:val="24"/>
          <w:szCs w:val="24"/>
          <w:lang w:val="nl-NL"/>
        </w:rPr>
        <w:t>0.0015 .</w:t>
      </w:r>
      <w:proofErr w:type="gramStart"/>
      <w:r w:rsidRPr="00555D5A">
        <w:rPr>
          <w:color w:val="000000"/>
          <w:sz w:val="24"/>
          <w:szCs w:val="24"/>
          <w:lang w:val="nl-NL"/>
        </w:rPr>
        <w:t>b</w:t>
      </w:r>
      <w:proofErr w:type="gramEnd"/>
      <w:r w:rsidRPr="00555D5A">
        <w:rPr>
          <w:color w:val="000000"/>
          <w:sz w:val="24"/>
          <w:szCs w:val="24"/>
          <w:lang w:val="nl-NL"/>
        </w:rPr>
        <w:t xml:space="preserve"> .h                        </w:t>
      </w:r>
    </w:p>
    <w:p w:rsidR="0095779F" w:rsidRPr="00555D5A" w:rsidRDefault="0095779F" w:rsidP="0095779F">
      <w:pPr>
        <w:pStyle w:val="Corpsdetexte"/>
        <w:rPr>
          <w:color w:val="000000"/>
          <w:sz w:val="24"/>
          <w:szCs w:val="24"/>
          <w:lang w:val="nl-NL"/>
        </w:rPr>
      </w:pPr>
    </w:p>
    <w:p w:rsidR="0095779F" w:rsidRPr="00555D5A" w:rsidRDefault="0095779F" w:rsidP="0095779F">
      <w:pPr>
        <w:pStyle w:val="Corpsdetexte"/>
        <w:rPr>
          <w:color w:val="000000"/>
          <w:sz w:val="24"/>
          <w:szCs w:val="24"/>
          <w:lang w:val="nl-NL"/>
        </w:rPr>
      </w:pPr>
      <w:r w:rsidRPr="00555D5A">
        <w:rPr>
          <w:color w:val="000000"/>
          <w:sz w:val="24"/>
          <w:szCs w:val="24"/>
          <w:lang w:val="nl-NL"/>
        </w:rPr>
        <w:t xml:space="preserve"> </w:t>
      </w:r>
      <w:proofErr w:type="spellStart"/>
      <w:proofErr w:type="gramStart"/>
      <w:r w:rsidRPr="00555D5A">
        <w:rPr>
          <w:color w:val="000000"/>
          <w:sz w:val="24"/>
          <w:szCs w:val="24"/>
          <w:lang w:val="nl-NL"/>
        </w:rPr>
        <w:t>Avec</w:t>
      </w:r>
      <w:proofErr w:type="spellEnd"/>
      <w:r w:rsidRPr="00555D5A">
        <w:rPr>
          <w:color w:val="000000"/>
          <w:sz w:val="24"/>
          <w:szCs w:val="24"/>
          <w:lang w:val="nl-NL"/>
        </w:rPr>
        <w:t> :</w:t>
      </w:r>
      <w:proofErr w:type="gramEnd"/>
    </w:p>
    <w:p w:rsidR="0095779F" w:rsidRPr="00555D5A" w:rsidRDefault="0095779F" w:rsidP="0095779F">
      <w:pPr>
        <w:pStyle w:val="Corpsdetexte"/>
        <w:rPr>
          <w:color w:val="000000"/>
          <w:sz w:val="24"/>
          <w:szCs w:val="24"/>
        </w:rPr>
      </w:pPr>
      <w:r w:rsidRPr="00555D5A">
        <w:rPr>
          <w:color w:val="000000"/>
          <w:sz w:val="24"/>
          <w:szCs w:val="24"/>
          <w:lang w:val="nl-NL"/>
        </w:rPr>
        <w:t xml:space="preserve">       </w:t>
      </w:r>
      <w:proofErr w:type="gramStart"/>
      <w:r w:rsidRPr="00555D5A">
        <w:rPr>
          <w:color w:val="000000"/>
          <w:sz w:val="24"/>
          <w:szCs w:val="24"/>
        </w:rPr>
        <w:t>b</w:t>
      </w:r>
      <w:proofErr w:type="gramEnd"/>
      <w:r w:rsidRPr="00555D5A">
        <w:rPr>
          <w:color w:val="000000"/>
          <w:sz w:val="24"/>
          <w:szCs w:val="24"/>
        </w:rPr>
        <w:t xml:space="preserve"> : Epaisseur du linteau. </w:t>
      </w:r>
    </w:p>
    <w:p w:rsidR="0095779F" w:rsidRPr="00555D5A" w:rsidRDefault="0095779F" w:rsidP="0095779F">
      <w:pPr>
        <w:pStyle w:val="Corpsdetexte"/>
        <w:rPr>
          <w:color w:val="000000"/>
          <w:sz w:val="24"/>
          <w:szCs w:val="24"/>
        </w:rPr>
      </w:pPr>
      <w:r w:rsidRPr="00555D5A">
        <w:rPr>
          <w:color w:val="000000"/>
          <w:sz w:val="24"/>
          <w:szCs w:val="24"/>
        </w:rPr>
        <w:t xml:space="preserve">       h : Hauteur du </w:t>
      </w:r>
      <w:proofErr w:type="gramStart"/>
      <w:r w:rsidRPr="00555D5A">
        <w:rPr>
          <w:color w:val="000000"/>
          <w:sz w:val="24"/>
          <w:szCs w:val="24"/>
        </w:rPr>
        <w:t>linteau .</w:t>
      </w:r>
      <w:proofErr w:type="gramEnd"/>
      <w:r w:rsidRPr="00555D5A">
        <w:rPr>
          <w:color w:val="000000"/>
          <w:sz w:val="24"/>
          <w:szCs w:val="24"/>
        </w:rPr>
        <w:t xml:space="preserve">                   </w:t>
      </w:r>
    </w:p>
    <w:p w:rsidR="0095779F" w:rsidRPr="00555D5A" w:rsidRDefault="0095779F" w:rsidP="0095779F">
      <w:pPr>
        <w:pStyle w:val="Corpsdetexte"/>
        <w:rPr>
          <w:color w:val="000000"/>
          <w:sz w:val="24"/>
          <w:szCs w:val="24"/>
          <w:lang w:val="en-US"/>
        </w:rPr>
      </w:pPr>
      <w:r w:rsidRPr="00555D5A">
        <w:rPr>
          <w:b/>
          <w:color w:val="000000"/>
          <w:sz w:val="24"/>
          <w:szCs w:val="24"/>
          <w:lang w:val="en-US"/>
        </w:rPr>
        <w:t>b. Armatures transversals</w:t>
      </w:r>
      <w:r w:rsidRPr="00555D5A">
        <w:rPr>
          <w:color w:val="000000"/>
          <w:sz w:val="24"/>
          <w:szCs w:val="24"/>
          <w:lang w:val="en-US"/>
        </w:rPr>
        <w:t>:</w:t>
      </w:r>
    </w:p>
    <w:p w:rsidR="0095779F" w:rsidRPr="00555D5A" w:rsidRDefault="0095779F" w:rsidP="0095779F">
      <w:pPr>
        <w:pStyle w:val="Corpsdetexte"/>
        <w:rPr>
          <w:color w:val="000000"/>
          <w:sz w:val="24"/>
          <w:szCs w:val="24"/>
          <w:lang w:val="en-US"/>
        </w:rPr>
      </w:pPr>
      <w:r w:rsidRPr="00555D5A">
        <w:rPr>
          <w:color w:val="000000"/>
          <w:sz w:val="24"/>
          <w:szCs w:val="24"/>
          <w:lang w:val="en-US"/>
        </w:rPr>
        <w:t xml:space="preserve">      Pour </w:t>
      </w:r>
      <w:r w:rsidRPr="00555D5A">
        <w:rPr>
          <w:color w:val="000000"/>
          <w:sz w:val="24"/>
          <w:szCs w:val="24"/>
        </w:rPr>
        <w:sym w:font="UniversalMath1 BT" w:char="F074"/>
      </w:r>
      <w:r w:rsidRPr="00555D5A">
        <w:rPr>
          <w:color w:val="000000"/>
          <w:sz w:val="24"/>
          <w:szCs w:val="24"/>
          <w:vertAlign w:val="subscript"/>
          <w:lang w:val="en-US"/>
        </w:rPr>
        <w:t xml:space="preserve">b </w:t>
      </w:r>
      <w:r w:rsidRPr="00555D5A">
        <w:rPr>
          <w:color w:val="000000"/>
          <w:sz w:val="24"/>
          <w:szCs w:val="24"/>
        </w:rPr>
        <w:sym w:font="UniversalMath1 BT" w:char="F05B"/>
      </w:r>
      <w:r w:rsidRPr="00555D5A">
        <w:rPr>
          <w:color w:val="000000"/>
          <w:sz w:val="24"/>
          <w:szCs w:val="24"/>
          <w:lang w:val="en-US"/>
        </w:rPr>
        <w:t xml:space="preserve"> 0.025 </w:t>
      </w:r>
      <w:r w:rsidRPr="00555D5A">
        <w:rPr>
          <w:i/>
          <w:color w:val="000000"/>
          <w:sz w:val="24"/>
          <w:szCs w:val="24"/>
          <w:lang w:val="en-US"/>
        </w:rPr>
        <w:t>f</w:t>
      </w:r>
      <w:r w:rsidRPr="00555D5A">
        <w:rPr>
          <w:color w:val="000000"/>
          <w:sz w:val="24"/>
          <w:szCs w:val="24"/>
          <w:vertAlign w:val="subscript"/>
          <w:lang w:val="en-US"/>
        </w:rPr>
        <w:t xml:space="preserve">c28     </w:t>
      </w:r>
      <w:r w:rsidRPr="00555D5A">
        <w:rPr>
          <w:color w:val="000000"/>
          <w:sz w:val="24"/>
          <w:szCs w:val="24"/>
          <w:lang w:val="en-US"/>
        </w:rPr>
        <w:t xml:space="preserve">         </w:t>
      </w:r>
      <w:proofErr w:type="gramStart"/>
      <w:r w:rsidRPr="00555D5A">
        <w:rPr>
          <w:color w:val="000000"/>
          <w:sz w:val="24"/>
          <w:szCs w:val="24"/>
          <w:lang w:val="en-US"/>
        </w:rPr>
        <w:t>At</w:t>
      </w:r>
      <w:proofErr w:type="gramEnd"/>
      <w:r w:rsidRPr="00555D5A">
        <w:rPr>
          <w:color w:val="000000"/>
          <w:sz w:val="24"/>
          <w:szCs w:val="24"/>
          <w:lang w:val="en-US"/>
        </w:rPr>
        <w:t xml:space="preserve"> </w:t>
      </w:r>
      <w:r w:rsidRPr="00555D5A">
        <w:rPr>
          <w:color w:val="000000"/>
          <w:sz w:val="24"/>
          <w:szCs w:val="24"/>
        </w:rPr>
        <w:sym w:font="UniversalMath1 BT" w:char="F02F"/>
      </w:r>
      <w:r w:rsidRPr="00555D5A">
        <w:rPr>
          <w:color w:val="000000"/>
          <w:sz w:val="24"/>
          <w:szCs w:val="24"/>
          <w:lang w:val="en-US"/>
        </w:rPr>
        <w:t xml:space="preserve">0.0015 .b .s       </w:t>
      </w:r>
    </w:p>
    <w:p w:rsidR="0095779F" w:rsidRPr="00555D5A" w:rsidRDefault="0095779F" w:rsidP="0095779F">
      <w:pPr>
        <w:pStyle w:val="Corpsdetexte"/>
        <w:rPr>
          <w:color w:val="000000"/>
          <w:sz w:val="24"/>
          <w:szCs w:val="24"/>
          <w:lang w:val="en-US"/>
        </w:rPr>
      </w:pPr>
      <w:r w:rsidRPr="00555D5A">
        <w:rPr>
          <w:color w:val="000000"/>
          <w:sz w:val="24"/>
          <w:szCs w:val="24"/>
          <w:lang w:val="en-US"/>
        </w:rPr>
        <w:t xml:space="preserve"> Pour </w:t>
      </w:r>
      <w:r w:rsidRPr="00555D5A">
        <w:rPr>
          <w:color w:val="000000"/>
          <w:sz w:val="24"/>
          <w:szCs w:val="24"/>
        </w:rPr>
        <w:sym w:font="UniversalMath1 BT" w:char="F074"/>
      </w:r>
      <w:r w:rsidRPr="00555D5A">
        <w:rPr>
          <w:color w:val="000000"/>
          <w:sz w:val="24"/>
          <w:szCs w:val="24"/>
          <w:vertAlign w:val="subscript"/>
          <w:lang w:val="en-US"/>
        </w:rPr>
        <w:t xml:space="preserve">b </w:t>
      </w:r>
      <w:r w:rsidRPr="00555D5A">
        <w:rPr>
          <w:color w:val="000000"/>
          <w:sz w:val="24"/>
          <w:szCs w:val="24"/>
          <w:lang w:val="en-US"/>
        </w:rPr>
        <w:t xml:space="preserve">&gt; 0.025 </w:t>
      </w:r>
      <w:r w:rsidRPr="00555D5A">
        <w:rPr>
          <w:i/>
          <w:color w:val="000000"/>
          <w:sz w:val="24"/>
          <w:szCs w:val="24"/>
          <w:lang w:val="en-US"/>
        </w:rPr>
        <w:t>f</w:t>
      </w:r>
      <w:r w:rsidRPr="00555D5A">
        <w:rPr>
          <w:color w:val="000000"/>
          <w:sz w:val="24"/>
          <w:szCs w:val="24"/>
          <w:vertAlign w:val="subscript"/>
          <w:lang w:val="en-US"/>
        </w:rPr>
        <w:t xml:space="preserve">c28     </w:t>
      </w:r>
      <w:r w:rsidRPr="00555D5A">
        <w:rPr>
          <w:color w:val="000000"/>
          <w:sz w:val="24"/>
          <w:szCs w:val="24"/>
          <w:lang w:val="en-US"/>
        </w:rPr>
        <w:t xml:space="preserve">         </w:t>
      </w:r>
      <w:proofErr w:type="gramStart"/>
      <w:r w:rsidRPr="00555D5A">
        <w:rPr>
          <w:color w:val="000000"/>
          <w:sz w:val="24"/>
          <w:szCs w:val="24"/>
          <w:lang w:val="en-US"/>
        </w:rPr>
        <w:t>At</w:t>
      </w:r>
      <w:proofErr w:type="gramEnd"/>
      <w:r w:rsidRPr="00555D5A">
        <w:rPr>
          <w:color w:val="000000"/>
          <w:sz w:val="24"/>
          <w:szCs w:val="24"/>
          <w:lang w:val="en-US"/>
        </w:rPr>
        <w:t xml:space="preserve"> </w:t>
      </w:r>
      <w:r w:rsidRPr="00555D5A">
        <w:rPr>
          <w:color w:val="000000"/>
          <w:sz w:val="24"/>
          <w:szCs w:val="24"/>
        </w:rPr>
        <w:sym w:font="UniversalMath1 BT" w:char="F02F"/>
      </w:r>
      <w:r w:rsidRPr="00555D5A">
        <w:rPr>
          <w:color w:val="000000"/>
          <w:sz w:val="24"/>
          <w:szCs w:val="24"/>
          <w:lang w:val="en-US"/>
        </w:rPr>
        <w:t xml:space="preserve">0.0025 .b .s       </w:t>
      </w:r>
    </w:p>
    <w:p w:rsidR="0095779F" w:rsidRPr="00555D5A" w:rsidRDefault="0095779F" w:rsidP="0095779F">
      <w:pPr>
        <w:pStyle w:val="Corpsdetexte"/>
        <w:rPr>
          <w:color w:val="000000"/>
          <w:sz w:val="24"/>
          <w:szCs w:val="24"/>
        </w:rPr>
      </w:pPr>
      <w:r w:rsidRPr="00555D5A">
        <w:rPr>
          <w:b/>
          <w:color w:val="000000"/>
          <w:sz w:val="24"/>
          <w:szCs w:val="24"/>
        </w:rPr>
        <w:t>c.  Armatures en section courante</w:t>
      </w:r>
      <w:r w:rsidRPr="00555D5A">
        <w:rPr>
          <w:color w:val="000000"/>
          <w:sz w:val="24"/>
          <w:szCs w:val="24"/>
        </w:rPr>
        <w:t xml:space="preserve">    (armature de peau)</w:t>
      </w:r>
    </w:p>
    <w:p w:rsidR="0095779F" w:rsidRPr="00555D5A" w:rsidRDefault="0095779F" w:rsidP="0095779F">
      <w:pPr>
        <w:pStyle w:val="Corpsdetexte"/>
        <w:rPr>
          <w:color w:val="000000"/>
          <w:sz w:val="24"/>
          <w:szCs w:val="24"/>
        </w:rPr>
      </w:pPr>
      <w:r w:rsidRPr="00555D5A">
        <w:rPr>
          <w:color w:val="000000"/>
          <w:sz w:val="24"/>
          <w:szCs w:val="24"/>
        </w:rPr>
        <w:t>Les armatures longitudinales intermédiaires ou de peau (</w:t>
      </w:r>
      <w:proofErr w:type="spellStart"/>
      <w:r w:rsidRPr="00555D5A">
        <w:rPr>
          <w:color w:val="000000"/>
          <w:sz w:val="24"/>
          <w:szCs w:val="24"/>
        </w:rPr>
        <w:t>Ac</w:t>
      </w:r>
      <w:proofErr w:type="spellEnd"/>
      <w:r w:rsidRPr="00555D5A">
        <w:rPr>
          <w:color w:val="000000"/>
          <w:sz w:val="24"/>
          <w:szCs w:val="24"/>
        </w:rPr>
        <w:t xml:space="preserve"> en deux nappes) doivent être au total d’un minimum </w:t>
      </w:r>
      <w:proofErr w:type="gramStart"/>
      <w:r w:rsidRPr="00555D5A">
        <w:rPr>
          <w:color w:val="000000"/>
          <w:sz w:val="24"/>
          <w:szCs w:val="24"/>
        </w:rPr>
        <w:t>égale</w:t>
      </w:r>
      <w:proofErr w:type="gramEnd"/>
      <w:r w:rsidRPr="00555D5A">
        <w:rPr>
          <w:color w:val="000000"/>
          <w:sz w:val="24"/>
          <w:szCs w:val="24"/>
        </w:rPr>
        <w:t xml:space="preserve"> à 0.20% </w:t>
      </w:r>
    </w:p>
    <w:p w:rsidR="0095779F" w:rsidRPr="00555D5A" w:rsidRDefault="0095779F" w:rsidP="0095779F">
      <w:pPr>
        <w:pStyle w:val="Corpsdetexte"/>
        <w:rPr>
          <w:color w:val="000000"/>
          <w:sz w:val="24"/>
          <w:szCs w:val="24"/>
        </w:rPr>
      </w:pPr>
      <w:r w:rsidRPr="00555D5A">
        <w:rPr>
          <w:color w:val="000000"/>
          <w:sz w:val="24"/>
          <w:szCs w:val="24"/>
        </w:rPr>
        <w:t xml:space="preserve">                             </w:t>
      </w:r>
      <w:proofErr w:type="spellStart"/>
      <w:r w:rsidRPr="00555D5A">
        <w:rPr>
          <w:color w:val="000000"/>
          <w:sz w:val="24"/>
          <w:szCs w:val="24"/>
        </w:rPr>
        <w:t>Ac</w:t>
      </w:r>
      <w:proofErr w:type="spellEnd"/>
      <w:r w:rsidRPr="00555D5A">
        <w:rPr>
          <w:color w:val="000000"/>
          <w:sz w:val="24"/>
          <w:szCs w:val="24"/>
        </w:rPr>
        <w:t xml:space="preserve"> </w:t>
      </w:r>
      <w:r w:rsidRPr="00555D5A">
        <w:rPr>
          <w:color w:val="000000"/>
          <w:sz w:val="24"/>
          <w:szCs w:val="24"/>
        </w:rPr>
        <w:sym w:font="UniversalMath1 BT" w:char="F02F"/>
      </w:r>
      <w:r w:rsidRPr="00555D5A">
        <w:rPr>
          <w:color w:val="000000"/>
          <w:sz w:val="24"/>
          <w:szCs w:val="24"/>
        </w:rPr>
        <w:t>0.002 .b .h</w:t>
      </w:r>
    </w:p>
    <w:p w:rsidR="0095779F" w:rsidRPr="00555D5A" w:rsidRDefault="0095779F" w:rsidP="001352AA">
      <w:pPr>
        <w:pStyle w:val="Corpsdetexte"/>
        <w:numPr>
          <w:ilvl w:val="0"/>
          <w:numId w:val="88"/>
        </w:numPr>
        <w:tabs>
          <w:tab w:val="left" w:pos="3952"/>
        </w:tabs>
        <w:spacing w:after="0" w:line="360" w:lineRule="auto"/>
        <w:rPr>
          <w:b/>
          <w:bCs/>
          <w:color w:val="000000"/>
          <w:sz w:val="24"/>
          <w:szCs w:val="24"/>
        </w:rPr>
      </w:pPr>
      <w:r w:rsidRPr="00555D5A">
        <w:rPr>
          <w:b/>
          <w:bCs/>
          <w:color w:val="000000"/>
          <w:sz w:val="24"/>
          <w:szCs w:val="24"/>
        </w:rPr>
        <w:t>Exemple de calcul</w:t>
      </w:r>
      <w:r w:rsidRPr="00555D5A">
        <w:rPr>
          <w:b/>
          <w:bCs/>
          <w:color w:val="000000"/>
          <w:sz w:val="24"/>
          <w:szCs w:val="24"/>
        </w:rPr>
        <w:tab/>
        <w:t xml:space="preserve">                                                                                                     </w:t>
      </w:r>
    </w:p>
    <w:p w:rsidR="0095779F" w:rsidRPr="00555D5A" w:rsidRDefault="0095779F" w:rsidP="0095779F">
      <w:pPr>
        <w:pStyle w:val="Corpsdetexte"/>
        <w:rPr>
          <w:color w:val="000000"/>
          <w:sz w:val="24"/>
          <w:szCs w:val="24"/>
        </w:rPr>
      </w:pPr>
      <w:r w:rsidRPr="00555D5A">
        <w:rPr>
          <w:color w:val="000000"/>
          <w:sz w:val="24"/>
          <w:szCs w:val="24"/>
        </w:rPr>
        <w:t xml:space="preserve">h =0,89 cm ; b = </w:t>
      </w:r>
      <w:smartTag w:uri="urn:schemas-microsoft-com:office:smarttags" w:element="metricconverter">
        <w:smartTagPr>
          <w:attr w:name="ProductID" w:val="16 cm"/>
        </w:smartTagPr>
        <w:r w:rsidRPr="00555D5A">
          <w:rPr>
            <w:color w:val="000000"/>
            <w:sz w:val="24"/>
            <w:szCs w:val="24"/>
          </w:rPr>
          <w:t>16 cm</w:t>
        </w:r>
      </w:smartTag>
      <w:r w:rsidRPr="00555D5A">
        <w:rPr>
          <w:color w:val="000000"/>
          <w:sz w:val="24"/>
          <w:szCs w:val="24"/>
        </w:rPr>
        <w:t xml:space="preserve"> ; L = </w:t>
      </w:r>
      <w:smartTag w:uri="urn:schemas-microsoft-com:office:smarttags" w:element="metricconverter">
        <w:smartTagPr>
          <w:attr w:name="ProductID" w:val="0,8 m"/>
        </w:smartTagPr>
        <w:r w:rsidRPr="00555D5A">
          <w:rPr>
            <w:color w:val="000000"/>
            <w:sz w:val="24"/>
            <w:szCs w:val="24"/>
          </w:rPr>
          <w:t>0,8 m</w:t>
        </w:r>
      </w:smartTag>
    </w:p>
    <w:p w:rsidR="0095779F" w:rsidRPr="00555D5A" w:rsidRDefault="0095779F" w:rsidP="0095779F">
      <w:pPr>
        <w:pStyle w:val="Corpsdetexte"/>
        <w:rPr>
          <w:color w:val="000000"/>
          <w:sz w:val="24"/>
          <w:szCs w:val="24"/>
        </w:rPr>
      </w:pPr>
      <w:r w:rsidRPr="00555D5A">
        <w:rPr>
          <w:color w:val="000000"/>
          <w:sz w:val="24"/>
          <w:szCs w:val="24"/>
        </w:rPr>
        <w:t xml:space="preserve">Dans le calcul du ferraillage du linteau, </w:t>
      </w:r>
    </w:p>
    <w:p w:rsidR="0095779F" w:rsidRPr="00555D5A" w:rsidRDefault="0095779F" w:rsidP="0095779F">
      <w:pPr>
        <w:pStyle w:val="Corpsdetexte"/>
        <w:rPr>
          <w:color w:val="000000"/>
          <w:sz w:val="24"/>
          <w:szCs w:val="24"/>
        </w:rPr>
      </w:pPr>
      <w:r w:rsidRPr="00555D5A">
        <w:rPr>
          <w:color w:val="000000"/>
          <w:sz w:val="24"/>
          <w:szCs w:val="24"/>
        </w:rPr>
        <w:t xml:space="preserve"> l’effort tranchant par logiciel (</w:t>
      </w:r>
      <w:r w:rsidRPr="00555D5A">
        <w:rPr>
          <w:b/>
          <w:bCs/>
          <w:color w:val="000000"/>
          <w:sz w:val="24"/>
          <w:szCs w:val="24"/>
        </w:rPr>
        <w:t>ETABS</w:t>
      </w:r>
      <w:proofErr w:type="gramStart"/>
      <w:r w:rsidRPr="00555D5A">
        <w:rPr>
          <w:color w:val="000000"/>
          <w:sz w:val="24"/>
          <w:szCs w:val="24"/>
        </w:rPr>
        <w:t>)  :Vu</w:t>
      </w:r>
      <w:proofErr w:type="gramEnd"/>
      <w:r w:rsidRPr="00555D5A">
        <w:rPr>
          <w:color w:val="000000"/>
          <w:sz w:val="24"/>
          <w:szCs w:val="24"/>
        </w:rPr>
        <w:t xml:space="preserve"> (gauche)  =372,61kN ,Vu adroit=370,62kN  </w:t>
      </w:r>
    </w:p>
    <w:p w:rsidR="0095779F" w:rsidRPr="00555D5A" w:rsidRDefault="0095779F" w:rsidP="0095779F">
      <w:pPr>
        <w:pStyle w:val="Corpsdetexte"/>
        <w:rPr>
          <w:color w:val="000000"/>
          <w:sz w:val="24"/>
          <w:szCs w:val="24"/>
        </w:rPr>
      </w:pPr>
      <w:proofErr w:type="gramStart"/>
      <w:r w:rsidRPr="00555D5A">
        <w:rPr>
          <w:color w:val="000000"/>
          <w:sz w:val="24"/>
          <w:szCs w:val="24"/>
        </w:rPr>
        <w:t>doit</w:t>
      </w:r>
      <w:proofErr w:type="gramEnd"/>
      <w:r w:rsidRPr="00555D5A">
        <w:rPr>
          <w:color w:val="000000"/>
          <w:sz w:val="24"/>
          <w:szCs w:val="24"/>
        </w:rPr>
        <w:t xml:space="preserve"> être majoré de 1,4.</w:t>
      </w:r>
    </w:p>
    <w:p w:rsidR="0095779F" w:rsidRPr="00555D5A" w:rsidRDefault="0095779F" w:rsidP="0095779F">
      <w:pPr>
        <w:pStyle w:val="Corpsdetexte"/>
        <w:rPr>
          <w:color w:val="000000"/>
          <w:sz w:val="24"/>
          <w:szCs w:val="24"/>
          <w:vertAlign w:val="subscript"/>
        </w:rPr>
      </w:pPr>
      <w:r w:rsidRPr="00555D5A">
        <w:rPr>
          <w:color w:val="000000"/>
          <w:sz w:val="24"/>
          <w:szCs w:val="24"/>
        </w:rPr>
        <w:t xml:space="preserve"> V = 1,4 V</w:t>
      </w:r>
      <w:r w:rsidRPr="00555D5A">
        <w:rPr>
          <w:color w:val="000000"/>
          <w:sz w:val="24"/>
          <w:szCs w:val="24"/>
          <w:vertAlign w:val="subscript"/>
        </w:rPr>
        <w:t>U</w:t>
      </w:r>
    </w:p>
    <w:p w:rsidR="0095779F" w:rsidRPr="00555D5A" w:rsidRDefault="0095779F" w:rsidP="0095779F">
      <w:pPr>
        <w:pStyle w:val="Corpsdetexte"/>
        <w:rPr>
          <w:color w:val="000000"/>
          <w:sz w:val="24"/>
          <w:szCs w:val="24"/>
        </w:rPr>
      </w:pPr>
      <w:r w:rsidRPr="00555D5A">
        <w:rPr>
          <w:color w:val="000000"/>
          <w:sz w:val="24"/>
          <w:szCs w:val="24"/>
        </w:rPr>
        <w:t xml:space="preserve">Soit : V = 1,4 x 372,6= 521,64 </w:t>
      </w:r>
      <w:proofErr w:type="spellStart"/>
      <w:r w:rsidRPr="00555D5A">
        <w:rPr>
          <w:color w:val="000000"/>
          <w:sz w:val="24"/>
          <w:szCs w:val="24"/>
        </w:rPr>
        <w:t>kN</w:t>
      </w:r>
      <w:proofErr w:type="spellEnd"/>
    </w:p>
    <w:p w:rsidR="0095779F" w:rsidRPr="00555D5A" w:rsidRDefault="0095779F" w:rsidP="0095779F">
      <w:pPr>
        <w:pStyle w:val="Corpsdetexte"/>
        <w:rPr>
          <w:b/>
          <w:bCs/>
          <w:color w:val="000000"/>
          <w:sz w:val="24"/>
          <w:szCs w:val="24"/>
        </w:rPr>
      </w:pPr>
      <w:r w:rsidRPr="00555D5A">
        <w:rPr>
          <w:b/>
          <w:bCs/>
          <w:color w:val="000000"/>
          <w:sz w:val="24"/>
          <w:szCs w:val="24"/>
        </w:rPr>
        <w:t>a. Vérification de la contrainte de cisaillement</w:t>
      </w:r>
    </w:p>
    <w:p w:rsidR="0095779F" w:rsidRPr="00555D5A" w:rsidRDefault="0095779F" w:rsidP="0095779F">
      <w:pPr>
        <w:pStyle w:val="Corpsdetexte"/>
        <w:rPr>
          <w:color w:val="000000"/>
          <w:sz w:val="24"/>
          <w:szCs w:val="24"/>
        </w:rPr>
      </w:pPr>
      <w:r w:rsidRPr="00555D5A">
        <w:rPr>
          <w:color w:val="000000"/>
          <w:sz w:val="24"/>
          <w:szCs w:val="24"/>
        </w:rPr>
        <w:t xml:space="preserve">D’après </w:t>
      </w:r>
      <w:r w:rsidRPr="00555D5A">
        <w:rPr>
          <w:b/>
          <w:bCs/>
          <w:color w:val="000000"/>
          <w:sz w:val="24"/>
          <w:szCs w:val="24"/>
        </w:rPr>
        <w:t xml:space="preserve">RPA99, </w:t>
      </w:r>
      <w:r w:rsidRPr="00555D5A">
        <w:rPr>
          <w:color w:val="000000"/>
          <w:sz w:val="24"/>
          <w:szCs w:val="24"/>
        </w:rPr>
        <w:t>on a :</w:t>
      </w:r>
    </w:p>
    <w:p w:rsidR="0095779F" w:rsidRPr="00555D5A" w:rsidRDefault="0095779F" w:rsidP="0095779F">
      <w:pPr>
        <w:pStyle w:val="Corpsdetexte"/>
        <w:rPr>
          <w:color w:val="000000"/>
          <w:sz w:val="24"/>
          <w:szCs w:val="24"/>
        </w:rPr>
      </w:pPr>
      <w:proofErr w:type="spellStart"/>
      <w:proofErr w:type="gramStart"/>
      <w:r w:rsidRPr="00555D5A">
        <w:rPr>
          <w:color w:val="000000"/>
          <w:sz w:val="24"/>
          <w:szCs w:val="24"/>
        </w:rPr>
        <w:t>τ</w:t>
      </w:r>
      <w:r w:rsidRPr="00555D5A">
        <w:rPr>
          <w:color w:val="000000"/>
          <w:sz w:val="24"/>
          <w:szCs w:val="24"/>
          <w:vertAlign w:val="subscript"/>
        </w:rPr>
        <w:t>b</w:t>
      </w:r>
      <w:proofErr w:type="spellEnd"/>
      <w:proofErr w:type="gramEnd"/>
      <w:r w:rsidRPr="00555D5A">
        <w:rPr>
          <w:color w:val="000000"/>
          <w:sz w:val="24"/>
          <w:szCs w:val="24"/>
        </w:rPr>
        <w:t xml:space="preserve"> = V / b0d ; d = 0,9 h = </w:t>
      </w:r>
      <w:smartTag w:uri="urn:schemas-microsoft-com:office:smarttags" w:element="metricconverter">
        <w:smartTagPr>
          <w:attr w:name="ProductID" w:val="0,801 m"/>
        </w:smartTagPr>
        <w:r w:rsidRPr="00555D5A">
          <w:rPr>
            <w:color w:val="000000"/>
            <w:sz w:val="24"/>
            <w:szCs w:val="24"/>
          </w:rPr>
          <w:t>0,801 m</w:t>
        </w:r>
      </w:smartTag>
    </w:p>
    <w:p w:rsidR="0095779F" w:rsidRPr="00555D5A" w:rsidRDefault="0095779F" w:rsidP="00423E70">
      <w:pPr>
        <w:pStyle w:val="Corpsdetexte"/>
        <w:spacing w:line="360" w:lineRule="auto"/>
        <w:rPr>
          <w:color w:val="000000"/>
          <w:sz w:val="24"/>
          <w:szCs w:val="24"/>
        </w:rPr>
      </w:pPr>
      <w:proofErr w:type="spellStart"/>
      <w:proofErr w:type="gramStart"/>
      <w:r w:rsidRPr="00555D5A">
        <w:rPr>
          <w:color w:val="000000"/>
          <w:sz w:val="24"/>
          <w:szCs w:val="24"/>
        </w:rPr>
        <w:lastRenderedPageBreak/>
        <w:t>τ</w:t>
      </w:r>
      <w:r w:rsidRPr="00555D5A">
        <w:rPr>
          <w:color w:val="000000"/>
          <w:sz w:val="24"/>
          <w:szCs w:val="24"/>
          <w:vertAlign w:val="subscript"/>
        </w:rPr>
        <w:t>b</w:t>
      </w:r>
      <w:proofErr w:type="spellEnd"/>
      <w:proofErr w:type="gramEnd"/>
      <w:r w:rsidRPr="00555D5A">
        <w:rPr>
          <w:color w:val="000000"/>
          <w:sz w:val="24"/>
          <w:szCs w:val="24"/>
        </w:rPr>
        <w:t xml:space="preserve"> = 0,5246/ (0.16x 0,801) = 4,09MPa</w:t>
      </w:r>
    </w:p>
    <w:p w:rsidR="0095779F" w:rsidRPr="00555D5A" w:rsidRDefault="0095779F" w:rsidP="00423E70">
      <w:pPr>
        <w:pStyle w:val="Corpsdetexte"/>
        <w:spacing w:line="360" w:lineRule="auto"/>
        <w:rPr>
          <w:color w:val="000000"/>
          <w:sz w:val="24"/>
          <w:szCs w:val="24"/>
        </w:rPr>
      </w:pPr>
      <w:proofErr w:type="spellStart"/>
      <w:r w:rsidRPr="00555D5A">
        <w:rPr>
          <w:color w:val="000000"/>
          <w:sz w:val="24"/>
          <w:szCs w:val="24"/>
        </w:rPr>
        <w:t>τ</w:t>
      </w:r>
      <w:r w:rsidRPr="00555D5A">
        <w:rPr>
          <w:color w:val="000000"/>
          <w:sz w:val="24"/>
          <w:szCs w:val="24"/>
          <w:vertAlign w:val="subscript"/>
        </w:rPr>
        <w:t>b</w:t>
      </w:r>
      <w:proofErr w:type="spellEnd"/>
      <w:r w:rsidRPr="00555D5A">
        <w:rPr>
          <w:color w:val="000000"/>
          <w:sz w:val="24"/>
          <w:szCs w:val="24"/>
        </w:rPr>
        <w:t xml:space="preserve"> = 0.2 </w:t>
      </w:r>
      <w:r w:rsidRPr="00555D5A">
        <w:rPr>
          <w:i/>
          <w:iCs/>
          <w:color w:val="000000"/>
          <w:sz w:val="24"/>
          <w:szCs w:val="24"/>
        </w:rPr>
        <w:t>f</w:t>
      </w:r>
      <w:r w:rsidRPr="00555D5A">
        <w:rPr>
          <w:color w:val="000000"/>
          <w:sz w:val="24"/>
          <w:szCs w:val="24"/>
        </w:rPr>
        <w:t xml:space="preserve">c28 = 5 </w:t>
      </w:r>
      <w:proofErr w:type="spellStart"/>
      <w:r w:rsidRPr="00555D5A">
        <w:rPr>
          <w:color w:val="000000"/>
          <w:sz w:val="24"/>
          <w:szCs w:val="24"/>
        </w:rPr>
        <w:t>MPa</w:t>
      </w:r>
      <w:proofErr w:type="spellEnd"/>
    </w:p>
    <w:p w:rsidR="0095779F" w:rsidRPr="00555D5A" w:rsidRDefault="0095779F" w:rsidP="00423E70">
      <w:pPr>
        <w:pStyle w:val="Corpsdetexte"/>
        <w:spacing w:line="360" w:lineRule="auto"/>
        <w:rPr>
          <w:color w:val="000000"/>
          <w:sz w:val="24"/>
          <w:szCs w:val="24"/>
        </w:rPr>
      </w:pPr>
      <w:proofErr w:type="spellStart"/>
      <w:proofErr w:type="gramStart"/>
      <w:r w:rsidRPr="00555D5A">
        <w:rPr>
          <w:color w:val="000000"/>
          <w:sz w:val="24"/>
          <w:szCs w:val="24"/>
        </w:rPr>
        <w:t>τ</w:t>
      </w:r>
      <w:r w:rsidRPr="00555D5A">
        <w:rPr>
          <w:color w:val="000000"/>
          <w:sz w:val="24"/>
          <w:szCs w:val="24"/>
          <w:vertAlign w:val="subscript"/>
        </w:rPr>
        <w:t>b</w:t>
      </w:r>
      <w:proofErr w:type="spellEnd"/>
      <w:proofErr w:type="gramEnd"/>
      <w:r w:rsidRPr="00555D5A">
        <w:rPr>
          <w:color w:val="000000"/>
          <w:sz w:val="24"/>
          <w:szCs w:val="24"/>
        </w:rPr>
        <w:t xml:space="preserve"> = 4,09 </w:t>
      </w:r>
      <w:proofErr w:type="spellStart"/>
      <w:r w:rsidRPr="00555D5A">
        <w:rPr>
          <w:color w:val="000000"/>
          <w:sz w:val="24"/>
          <w:szCs w:val="24"/>
        </w:rPr>
        <w:t>MPa</w:t>
      </w:r>
      <w:proofErr w:type="spellEnd"/>
      <w:r w:rsidRPr="00555D5A">
        <w:rPr>
          <w:color w:val="000000"/>
          <w:sz w:val="24"/>
          <w:szCs w:val="24"/>
        </w:rPr>
        <w:t xml:space="preserve"> &lt; </w:t>
      </w:r>
      <w:proofErr w:type="spellStart"/>
      <w:r w:rsidRPr="00555D5A">
        <w:rPr>
          <w:color w:val="000000"/>
          <w:sz w:val="24"/>
          <w:szCs w:val="24"/>
        </w:rPr>
        <w:t>τb</w:t>
      </w:r>
      <w:proofErr w:type="spellEnd"/>
      <w:r w:rsidRPr="00555D5A">
        <w:rPr>
          <w:color w:val="000000"/>
          <w:sz w:val="24"/>
          <w:szCs w:val="24"/>
        </w:rPr>
        <w:t xml:space="preserve"> = 5 </w:t>
      </w:r>
      <w:proofErr w:type="spellStart"/>
      <w:r w:rsidRPr="00555D5A">
        <w:rPr>
          <w:color w:val="000000"/>
          <w:sz w:val="24"/>
          <w:szCs w:val="24"/>
        </w:rPr>
        <w:t>MPa</w:t>
      </w:r>
      <w:proofErr w:type="spellEnd"/>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La condition de la contrainte de cisaillement est vérifiée</w:t>
      </w:r>
    </w:p>
    <w:p w:rsidR="0095779F" w:rsidRPr="00555D5A" w:rsidRDefault="0095779F" w:rsidP="00423E70">
      <w:pPr>
        <w:pStyle w:val="Corpsdetexte"/>
        <w:spacing w:line="360" w:lineRule="auto"/>
        <w:rPr>
          <w:b/>
          <w:bCs/>
          <w:color w:val="000000"/>
          <w:sz w:val="24"/>
          <w:szCs w:val="24"/>
        </w:rPr>
      </w:pPr>
      <w:proofErr w:type="gramStart"/>
      <w:r w:rsidRPr="00555D5A">
        <w:rPr>
          <w:b/>
          <w:bCs/>
          <w:color w:val="000000"/>
          <w:sz w:val="24"/>
          <w:szCs w:val="24"/>
        </w:rPr>
        <w:t>b .</w:t>
      </w:r>
      <w:proofErr w:type="gramEnd"/>
      <w:r w:rsidRPr="00555D5A">
        <w:rPr>
          <w:b/>
          <w:bCs/>
          <w:color w:val="000000"/>
          <w:sz w:val="24"/>
          <w:szCs w:val="24"/>
        </w:rPr>
        <w:t xml:space="preserve"> Calcul des armatures</w:t>
      </w:r>
    </w:p>
    <w:p w:rsidR="0095779F" w:rsidRPr="00555D5A" w:rsidRDefault="0095779F" w:rsidP="00423E70">
      <w:pPr>
        <w:pStyle w:val="Corpsdetexte"/>
        <w:spacing w:line="360" w:lineRule="auto"/>
        <w:rPr>
          <w:color w:val="000000"/>
          <w:sz w:val="24"/>
          <w:szCs w:val="24"/>
        </w:rPr>
      </w:pPr>
      <w:r w:rsidRPr="00555D5A">
        <w:rPr>
          <w:color w:val="000000"/>
          <w:sz w:val="24"/>
          <w:szCs w:val="24"/>
        </w:rPr>
        <w:t>f</w:t>
      </w:r>
      <w:r w:rsidRPr="00555D5A">
        <w:rPr>
          <w:color w:val="000000"/>
          <w:sz w:val="24"/>
          <w:szCs w:val="24"/>
          <w:vertAlign w:val="subscript"/>
        </w:rPr>
        <w:t>C28</w:t>
      </w:r>
      <w:r w:rsidRPr="00555D5A">
        <w:rPr>
          <w:color w:val="000000"/>
          <w:sz w:val="24"/>
          <w:szCs w:val="24"/>
        </w:rPr>
        <w:t xml:space="preserve"> = 0.06 x 25 = 1,5 </w:t>
      </w:r>
      <w:proofErr w:type="spellStart"/>
      <w:r w:rsidRPr="00555D5A">
        <w:rPr>
          <w:color w:val="000000"/>
          <w:sz w:val="24"/>
          <w:szCs w:val="24"/>
        </w:rPr>
        <w:t>MPa</w:t>
      </w:r>
      <w:proofErr w:type="spellEnd"/>
    </w:p>
    <w:p w:rsidR="0095779F" w:rsidRPr="00555D5A" w:rsidRDefault="0095779F" w:rsidP="00423E70">
      <w:pPr>
        <w:pStyle w:val="Corpsdetexte"/>
        <w:spacing w:line="360" w:lineRule="auto"/>
        <w:rPr>
          <w:color w:val="000000"/>
          <w:sz w:val="24"/>
          <w:szCs w:val="24"/>
        </w:rPr>
      </w:pPr>
      <w:proofErr w:type="spellStart"/>
      <w:proofErr w:type="gramStart"/>
      <w:r w:rsidRPr="00555D5A">
        <w:rPr>
          <w:color w:val="000000"/>
          <w:sz w:val="24"/>
          <w:szCs w:val="24"/>
        </w:rPr>
        <w:t>τ</w:t>
      </w:r>
      <w:r w:rsidRPr="00555D5A">
        <w:rPr>
          <w:color w:val="000000"/>
          <w:sz w:val="24"/>
          <w:szCs w:val="24"/>
          <w:vertAlign w:val="subscript"/>
        </w:rPr>
        <w:t>b</w:t>
      </w:r>
      <w:proofErr w:type="spellEnd"/>
      <w:proofErr w:type="gramEnd"/>
      <w:r w:rsidRPr="00555D5A">
        <w:rPr>
          <w:color w:val="000000"/>
          <w:sz w:val="24"/>
          <w:szCs w:val="24"/>
        </w:rPr>
        <w:t xml:space="preserve"> = 4,09 </w:t>
      </w:r>
      <w:proofErr w:type="spellStart"/>
      <w:r w:rsidRPr="00555D5A">
        <w:rPr>
          <w:color w:val="000000"/>
          <w:sz w:val="24"/>
          <w:szCs w:val="24"/>
        </w:rPr>
        <w:t>MPa</w:t>
      </w:r>
      <w:proofErr w:type="spellEnd"/>
      <w:r w:rsidRPr="00555D5A">
        <w:rPr>
          <w:color w:val="000000"/>
          <w:sz w:val="24"/>
          <w:szCs w:val="24"/>
        </w:rPr>
        <w:t xml:space="preserve"> &gt; 1,5 </w:t>
      </w:r>
      <w:proofErr w:type="spellStart"/>
      <w:r w:rsidRPr="00555D5A">
        <w:rPr>
          <w:color w:val="000000"/>
          <w:sz w:val="24"/>
          <w:szCs w:val="24"/>
        </w:rPr>
        <w:t>MPa</w:t>
      </w:r>
      <w:proofErr w:type="spellEnd"/>
      <w:r w:rsidRPr="00555D5A">
        <w:rPr>
          <w:color w:val="000000"/>
          <w:sz w:val="24"/>
          <w:szCs w:val="24"/>
        </w:rPr>
        <w:t xml:space="preserve"> ; donc on devra disposer :</w:t>
      </w:r>
    </w:p>
    <w:p w:rsidR="0095779F" w:rsidRPr="00555D5A" w:rsidRDefault="0095779F" w:rsidP="00423E70">
      <w:pPr>
        <w:pStyle w:val="Corpsdetexte"/>
        <w:spacing w:line="360" w:lineRule="auto"/>
        <w:rPr>
          <w:color w:val="000000"/>
          <w:sz w:val="24"/>
          <w:szCs w:val="24"/>
        </w:rPr>
      </w:pPr>
      <w:r w:rsidRPr="00555D5A">
        <w:rPr>
          <w:color w:val="000000"/>
          <w:sz w:val="24"/>
          <w:szCs w:val="24"/>
        </w:rPr>
        <w:sym w:font="Wingdings" w:char="F08C"/>
      </w:r>
      <w:r w:rsidRPr="00555D5A">
        <w:rPr>
          <w:color w:val="000000"/>
          <w:sz w:val="24"/>
          <w:szCs w:val="24"/>
        </w:rPr>
        <w:t xml:space="preserve"> Des aciers longitudinaux </w:t>
      </w:r>
      <w:proofErr w:type="gramStart"/>
      <w:r w:rsidRPr="00555D5A">
        <w:rPr>
          <w:color w:val="000000"/>
          <w:sz w:val="24"/>
          <w:szCs w:val="24"/>
        </w:rPr>
        <w:t>( AL</w:t>
      </w:r>
      <w:proofErr w:type="gramEnd"/>
      <w:r w:rsidRPr="00555D5A">
        <w:rPr>
          <w:color w:val="000000"/>
          <w:sz w:val="24"/>
          <w:szCs w:val="24"/>
        </w:rPr>
        <w:t>, AL’ ) qui sont calculés en flexion simple ;</w:t>
      </w:r>
    </w:p>
    <w:p w:rsidR="0095779F" w:rsidRPr="00555D5A" w:rsidRDefault="0095779F" w:rsidP="00423E70">
      <w:pPr>
        <w:pStyle w:val="Corpsdetexte"/>
        <w:spacing w:line="360" w:lineRule="auto"/>
        <w:rPr>
          <w:color w:val="000000"/>
          <w:sz w:val="24"/>
          <w:szCs w:val="24"/>
        </w:rPr>
      </w:pPr>
      <w:r w:rsidRPr="00555D5A">
        <w:rPr>
          <w:color w:val="000000"/>
          <w:sz w:val="24"/>
          <w:szCs w:val="24"/>
        </w:rPr>
        <w:sym w:font="Wingdings" w:char="F08D"/>
      </w:r>
      <w:r w:rsidRPr="00555D5A">
        <w:rPr>
          <w:color w:val="000000"/>
          <w:sz w:val="24"/>
          <w:szCs w:val="24"/>
        </w:rPr>
        <w:t xml:space="preserve"> Des aciers transversaux </w:t>
      </w:r>
      <w:proofErr w:type="gramStart"/>
      <w:r w:rsidRPr="00555D5A">
        <w:rPr>
          <w:color w:val="000000"/>
          <w:sz w:val="24"/>
          <w:szCs w:val="24"/>
        </w:rPr>
        <w:t xml:space="preserve">( </w:t>
      </w:r>
      <w:proofErr w:type="spellStart"/>
      <w:r w:rsidRPr="00555D5A">
        <w:rPr>
          <w:color w:val="000000"/>
          <w:sz w:val="24"/>
          <w:szCs w:val="24"/>
        </w:rPr>
        <w:t>At</w:t>
      </w:r>
      <w:proofErr w:type="spellEnd"/>
      <w:proofErr w:type="gramEnd"/>
      <w:r w:rsidRPr="00555D5A">
        <w:rPr>
          <w:color w:val="000000"/>
          <w:sz w:val="24"/>
          <w:szCs w:val="24"/>
        </w:rPr>
        <w:t xml:space="preserve"> ) ;</w:t>
      </w:r>
    </w:p>
    <w:p w:rsidR="0095779F" w:rsidRPr="00555D5A" w:rsidRDefault="0095779F" w:rsidP="00423E70">
      <w:pPr>
        <w:pStyle w:val="Corpsdetexte"/>
        <w:spacing w:line="360" w:lineRule="auto"/>
        <w:rPr>
          <w:color w:val="000000"/>
          <w:sz w:val="24"/>
          <w:szCs w:val="24"/>
        </w:rPr>
      </w:pPr>
      <w:r w:rsidRPr="00555D5A">
        <w:rPr>
          <w:color w:val="000000"/>
          <w:sz w:val="24"/>
          <w:szCs w:val="24"/>
        </w:rPr>
        <w:sym w:font="Wingdings" w:char="F08E"/>
      </w:r>
      <w:r w:rsidRPr="00555D5A">
        <w:rPr>
          <w:color w:val="000000"/>
          <w:sz w:val="24"/>
          <w:szCs w:val="24"/>
        </w:rPr>
        <w:t xml:space="preserve"> Des aciers en partie courante </w:t>
      </w:r>
      <w:proofErr w:type="gramStart"/>
      <w:r w:rsidRPr="00555D5A">
        <w:rPr>
          <w:color w:val="000000"/>
          <w:sz w:val="24"/>
          <w:szCs w:val="24"/>
        </w:rPr>
        <w:t xml:space="preserve">( </w:t>
      </w:r>
      <w:proofErr w:type="spellStart"/>
      <w:r w:rsidRPr="00555D5A">
        <w:rPr>
          <w:color w:val="000000"/>
          <w:sz w:val="24"/>
          <w:szCs w:val="24"/>
        </w:rPr>
        <w:t>Ac</w:t>
      </w:r>
      <w:proofErr w:type="spellEnd"/>
      <w:proofErr w:type="gramEnd"/>
      <w:r w:rsidRPr="00555D5A">
        <w:rPr>
          <w:color w:val="000000"/>
          <w:sz w:val="24"/>
          <w:szCs w:val="24"/>
        </w:rPr>
        <w:t xml:space="preserve"> ) ;</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Des aciers diagonaux (Ad.)</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Calcul de (</w:t>
      </w:r>
      <w:proofErr w:type="gramStart"/>
      <w:r w:rsidRPr="00555D5A">
        <w:rPr>
          <w:color w:val="000000"/>
          <w:sz w:val="24"/>
          <w:szCs w:val="24"/>
        </w:rPr>
        <w:t>Al )</w:t>
      </w:r>
      <w:proofErr w:type="gramEnd"/>
      <w:r w:rsidRPr="00555D5A">
        <w:rPr>
          <w:color w:val="000000"/>
          <w:sz w:val="24"/>
          <w:szCs w:val="24"/>
        </w:rPr>
        <w:t xml:space="preserve"> :</w:t>
      </w:r>
    </w:p>
    <w:p w:rsidR="0095779F" w:rsidRPr="00555D5A" w:rsidRDefault="0095779F" w:rsidP="00423E70">
      <w:pPr>
        <w:pStyle w:val="Corpsdetexte"/>
        <w:spacing w:line="360" w:lineRule="auto"/>
        <w:rPr>
          <w:color w:val="000000"/>
          <w:sz w:val="24"/>
          <w:szCs w:val="24"/>
        </w:rPr>
      </w:pPr>
      <w:r w:rsidRPr="00555D5A">
        <w:rPr>
          <w:color w:val="000000"/>
          <w:sz w:val="24"/>
          <w:szCs w:val="24"/>
        </w:rPr>
        <w:t>Section minimale exigée par le RPA99 :</w:t>
      </w:r>
    </w:p>
    <w:p w:rsidR="0095779F" w:rsidRPr="00555D5A" w:rsidRDefault="0095779F" w:rsidP="00423E70">
      <w:pPr>
        <w:pStyle w:val="Corpsdetexte"/>
        <w:spacing w:line="360" w:lineRule="auto"/>
        <w:rPr>
          <w:color w:val="000000"/>
          <w:sz w:val="24"/>
          <w:szCs w:val="24"/>
        </w:rPr>
      </w:pPr>
      <w:r w:rsidRPr="00555D5A">
        <w:rPr>
          <w:color w:val="000000"/>
          <w:sz w:val="24"/>
          <w:szCs w:val="24"/>
        </w:rPr>
        <w:t>(</w:t>
      </w:r>
      <w:proofErr w:type="gramStart"/>
      <w:r w:rsidRPr="00555D5A">
        <w:rPr>
          <w:color w:val="000000"/>
          <w:sz w:val="24"/>
          <w:szCs w:val="24"/>
        </w:rPr>
        <w:t>Al ,</w:t>
      </w:r>
      <w:proofErr w:type="gramEnd"/>
      <w:r w:rsidRPr="00555D5A">
        <w:rPr>
          <w:color w:val="000000"/>
          <w:sz w:val="24"/>
          <w:szCs w:val="24"/>
        </w:rPr>
        <w:t xml:space="preserve"> Al’) ≥ 0.0015 x 16 x 89 = 2,136 cm²</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Calcul de </w:t>
      </w:r>
      <w:proofErr w:type="gramStart"/>
      <w:r w:rsidRPr="00555D5A">
        <w:rPr>
          <w:color w:val="000000"/>
          <w:sz w:val="24"/>
          <w:szCs w:val="24"/>
        </w:rPr>
        <w:t xml:space="preserve">( </w:t>
      </w:r>
      <w:proofErr w:type="spellStart"/>
      <w:r w:rsidRPr="00555D5A">
        <w:rPr>
          <w:color w:val="000000"/>
          <w:sz w:val="24"/>
          <w:szCs w:val="24"/>
        </w:rPr>
        <w:t>At</w:t>
      </w:r>
      <w:proofErr w:type="spellEnd"/>
      <w:proofErr w:type="gramEnd"/>
      <w:r w:rsidRPr="00555D5A">
        <w:rPr>
          <w:color w:val="000000"/>
          <w:sz w:val="24"/>
          <w:szCs w:val="24"/>
        </w:rPr>
        <w:t xml:space="preserve"> ) : </w:t>
      </w:r>
      <w:proofErr w:type="spellStart"/>
      <w:r w:rsidRPr="00555D5A">
        <w:rPr>
          <w:color w:val="000000"/>
          <w:sz w:val="24"/>
          <w:szCs w:val="24"/>
        </w:rPr>
        <w:t>τ</w:t>
      </w:r>
      <w:r w:rsidRPr="00555D5A">
        <w:rPr>
          <w:color w:val="000000"/>
          <w:sz w:val="24"/>
          <w:szCs w:val="24"/>
          <w:vertAlign w:val="subscript"/>
        </w:rPr>
        <w:t>b</w:t>
      </w:r>
      <w:proofErr w:type="spellEnd"/>
      <w:r w:rsidRPr="00555D5A">
        <w:rPr>
          <w:color w:val="000000"/>
          <w:sz w:val="24"/>
          <w:szCs w:val="24"/>
        </w:rPr>
        <w:t xml:space="preserve"> = 4,09MPa &gt; 0.025 fc28 = 0.625 </w:t>
      </w:r>
      <w:proofErr w:type="spellStart"/>
      <w:r w:rsidRPr="00555D5A">
        <w:rPr>
          <w:color w:val="000000"/>
          <w:sz w:val="24"/>
          <w:szCs w:val="24"/>
        </w:rPr>
        <w:t>MPa</w:t>
      </w:r>
      <w:proofErr w:type="spellEnd"/>
    </w:p>
    <w:p w:rsidR="0095779F" w:rsidRPr="00555D5A" w:rsidRDefault="0095779F" w:rsidP="00423E70">
      <w:pPr>
        <w:pStyle w:val="Corpsdetexte"/>
        <w:spacing w:line="360" w:lineRule="auto"/>
        <w:rPr>
          <w:color w:val="000000"/>
          <w:sz w:val="24"/>
          <w:szCs w:val="24"/>
        </w:rPr>
      </w:pPr>
      <w:proofErr w:type="gramStart"/>
      <w:r w:rsidRPr="00555D5A">
        <w:rPr>
          <w:color w:val="000000"/>
          <w:sz w:val="24"/>
          <w:szCs w:val="24"/>
        </w:rPr>
        <w:t>condition</w:t>
      </w:r>
      <w:proofErr w:type="gramEnd"/>
      <w:r w:rsidRPr="00555D5A">
        <w:rPr>
          <w:color w:val="000000"/>
          <w:sz w:val="24"/>
          <w:szCs w:val="24"/>
        </w:rPr>
        <w:t xml:space="preserve"> minimale du RPA 99 :</w:t>
      </w:r>
    </w:p>
    <w:p w:rsidR="0095779F" w:rsidRPr="00555D5A" w:rsidRDefault="0095779F" w:rsidP="00423E70">
      <w:pPr>
        <w:pStyle w:val="Corpsdetexte"/>
        <w:spacing w:line="360" w:lineRule="auto"/>
        <w:rPr>
          <w:color w:val="000000"/>
          <w:sz w:val="24"/>
          <w:szCs w:val="24"/>
        </w:rPr>
      </w:pPr>
      <w:proofErr w:type="spellStart"/>
      <w:r w:rsidRPr="00555D5A">
        <w:rPr>
          <w:color w:val="000000"/>
          <w:sz w:val="24"/>
          <w:szCs w:val="24"/>
        </w:rPr>
        <w:t>At</w:t>
      </w:r>
      <w:proofErr w:type="spellEnd"/>
      <w:r w:rsidRPr="00555D5A">
        <w:rPr>
          <w:color w:val="000000"/>
          <w:sz w:val="24"/>
          <w:szCs w:val="24"/>
        </w:rPr>
        <w:t xml:space="preserve"> ≥ 0.0025 .b .s = 0.0025 x16 x15 = 0,6 cm²</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Calcul de </w:t>
      </w:r>
      <w:proofErr w:type="gramStart"/>
      <w:r w:rsidRPr="00555D5A">
        <w:rPr>
          <w:color w:val="000000"/>
          <w:sz w:val="24"/>
          <w:szCs w:val="24"/>
        </w:rPr>
        <w:t xml:space="preserve">( </w:t>
      </w:r>
      <w:proofErr w:type="spellStart"/>
      <w:r w:rsidRPr="00555D5A">
        <w:rPr>
          <w:color w:val="000000"/>
          <w:sz w:val="24"/>
          <w:szCs w:val="24"/>
        </w:rPr>
        <w:t>Ac</w:t>
      </w:r>
      <w:proofErr w:type="spellEnd"/>
      <w:proofErr w:type="gramEnd"/>
      <w:r w:rsidRPr="00555D5A">
        <w:rPr>
          <w:color w:val="000000"/>
          <w:sz w:val="24"/>
          <w:szCs w:val="24"/>
        </w:rPr>
        <w:t xml:space="preserve"> ) :</w:t>
      </w:r>
    </w:p>
    <w:p w:rsidR="0095779F" w:rsidRPr="00555D5A" w:rsidRDefault="0095779F" w:rsidP="00423E70">
      <w:pPr>
        <w:pStyle w:val="Corpsdetexte"/>
        <w:spacing w:line="360" w:lineRule="auto"/>
        <w:rPr>
          <w:color w:val="000000"/>
          <w:sz w:val="24"/>
          <w:szCs w:val="24"/>
        </w:rPr>
      </w:pPr>
      <w:proofErr w:type="spellStart"/>
      <w:r w:rsidRPr="00555D5A">
        <w:rPr>
          <w:color w:val="000000"/>
          <w:sz w:val="24"/>
          <w:szCs w:val="24"/>
        </w:rPr>
        <w:t>Ac</w:t>
      </w:r>
      <w:proofErr w:type="spellEnd"/>
      <w:r w:rsidRPr="00555D5A">
        <w:rPr>
          <w:color w:val="000000"/>
          <w:sz w:val="24"/>
          <w:szCs w:val="24"/>
        </w:rPr>
        <w:t>≥0.002 .b .h = 0.002x16 x 89 = 2,848 cm²</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Calcul de (AD) : </w:t>
      </w:r>
      <w:proofErr w:type="spellStart"/>
      <w:r w:rsidRPr="00555D5A">
        <w:rPr>
          <w:color w:val="000000"/>
          <w:sz w:val="24"/>
          <w:szCs w:val="24"/>
        </w:rPr>
        <w:t>τb</w:t>
      </w:r>
      <w:proofErr w:type="spellEnd"/>
      <w:r w:rsidRPr="00555D5A">
        <w:rPr>
          <w:color w:val="000000"/>
          <w:sz w:val="24"/>
          <w:szCs w:val="24"/>
        </w:rPr>
        <w:t xml:space="preserve"> =4,09 </w:t>
      </w:r>
      <w:proofErr w:type="spellStart"/>
      <w:r w:rsidRPr="00555D5A">
        <w:rPr>
          <w:color w:val="000000"/>
          <w:sz w:val="24"/>
          <w:szCs w:val="24"/>
        </w:rPr>
        <w:t>MPa</w:t>
      </w:r>
      <w:proofErr w:type="spellEnd"/>
      <w:r w:rsidRPr="00555D5A">
        <w:rPr>
          <w:color w:val="000000"/>
          <w:sz w:val="24"/>
          <w:szCs w:val="24"/>
        </w:rPr>
        <w:t xml:space="preserve"> &gt; 1,5 </w:t>
      </w:r>
      <w:proofErr w:type="spellStart"/>
      <w:r w:rsidRPr="00555D5A">
        <w:rPr>
          <w:color w:val="000000"/>
          <w:sz w:val="24"/>
          <w:szCs w:val="24"/>
        </w:rPr>
        <w:t>MPa</w:t>
      </w:r>
      <w:proofErr w:type="spellEnd"/>
    </w:p>
    <w:p w:rsidR="0095779F" w:rsidRPr="00555D5A" w:rsidRDefault="0095779F" w:rsidP="00423E70">
      <w:pPr>
        <w:pStyle w:val="Corpsdetexte"/>
        <w:spacing w:line="360" w:lineRule="auto"/>
        <w:rPr>
          <w:color w:val="000000"/>
          <w:sz w:val="24"/>
          <w:szCs w:val="24"/>
          <w:lang w:val="en-GB"/>
        </w:rPr>
      </w:pPr>
      <w:r w:rsidRPr="00555D5A">
        <w:rPr>
          <w:color w:val="000000"/>
          <w:sz w:val="24"/>
          <w:szCs w:val="24"/>
          <w:lang w:val="en-GB"/>
        </w:rPr>
        <w:t xml:space="preserve">AD = V/ (2fe. sin </w:t>
      </w:r>
      <w:r w:rsidRPr="00555D5A">
        <w:rPr>
          <w:color w:val="000000"/>
          <w:sz w:val="24"/>
          <w:szCs w:val="24"/>
        </w:rPr>
        <w:t>α</w:t>
      </w:r>
      <w:r w:rsidRPr="00555D5A">
        <w:rPr>
          <w:color w:val="000000"/>
          <w:sz w:val="24"/>
          <w:szCs w:val="24"/>
          <w:lang w:val="en-GB"/>
        </w:rPr>
        <w:t>)</w:t>
      </w:r>
    </w:p>
    <w:p w:rsidR="0095779F" w:rsidRPr="00555D5A" w:rsidRDefault="0095779F" w:rsidP="00423E70">
      <w:pPr>
        <w:pStyle w:val="Corpsdetexte"/>
        <w:spacing w:line="360" w:lineRule="auto"/>
        <w:rPr>
          <w:color w:val="000000"/>
          <w:sz w:val="24"/>
          <w:szCs w:val="24"/>
          <w:lang w:val="en-GB"/>
        </w:rPr>
      </w:pPr>
      <w:proofErr w:type="spellStart"/>
      <w:proofErr w:type="gramStart"/>
      <w:r w:rsidRPr="00555D5A">
        <w:rPr>
          <w:color w:val="000000"/>
          <w:sz w:val="24"/>
          <w:szCs w:val="24"/>
          <w:lang w:val="en-GB"/>
        </w:rPr>
        <w:t>tg</w:t>
      </w:r>
      <w:proofErr w:type="spellEnd"/>
      <w:r w:rsidRPr="00555D5A">
        <w:rPr>
          <w:color w:val="000000"/>
          <w:sz w:val="24"/>
          <w:szCs w:val="24"/>
          <w:lang w:val="en-GB"/>
        </w:rPr>
        <w:t>(</w:t>
      </w:r>
      <w:proofErr w:type="gramEnd"/>
      <w:r w:rsidRPr="00555D5A">
        <w:rPr>
          <w:color w:val="000000"/>
          <w:sz w:val="24"/>
          <w:szCs w:val="24"/>
        </w:rPr>
        <w:t>α</w:t>
      </w:r>
      <w:r w:rsidRPr="00555D5A">
        <w:rPr>
          <w:color w:val="000000"/>
          <w:sz w:val="24"/>
          <w:szCs w:val="24"/>
          <w:lang w:val="en-GB"/>
        </w:rPr>
        <w:t xml:space="preserve">) =(h-2d’)/L     </w:t>
      </w:r>
    </w:p>
    <w:p w:rsidR="0095779F" w:rsidRPr="00555D5A" w:rsidRDefault="0095779F" w:rsidP="00423E70">
      <w:pPr>
        <w:pStyle w:val="Corpsdetexte"/>
        <w:spacing w:line="360" w:lineRule="auto"/>
        <w:rPr>
          <w:color w:val="000000"/>
          <w:sz w:val="24"/>
          <w:szCs w:val="24"/>
          <w:lang w:val="en-GB"/>
        </w:rPr>
      </w:pPr>
      <w:r w:rsidRPr="00555D5A">
        <w:rPr>
          <w:color w:val="000000"/>
          <w:sz w:val="24"/>
          <w:szCs w:val="24"/>
          <w:lang w:val="en-GB"/>
        </w:rPr>
        <w:t>AD = (0,372 / 2. 400. 0</w:t>
      </w:r>
      <w:proofErr w:type="gramStart"/>
      <w:r w:rsidRPr="00555D5A">
        <w:rPr>
          <w:color w:val="000000"/>
          <w:sz w:val="24"/>
          <w:szCs w:val="24"/>
          <w:lang w:val="en-GB"/>
        </w:rPr>
        <w:t>,66</w:t>
      </w:r>
      <w:proofErr w:type="gramEnd"/>
      <w:r w:rsidRPr="00555D5A">
        <w:rPr>
          <w:color w:val="000000"/>
          <w:sz w:val="24"/>
          <w:szCs w:val="24"/>
          <w:lang w:val="en-GB"/>
        </w:rPr>
        <w:t>)</w:t>
      </w:r>
    </w:p>
    <w:p w:rsidR="0095779F" w:rsidRPr="00555D5A" w:rsidRDefault="0095779F" w:rsidP="00423E70">
      <w:pPr>
        <w:pStyle w:val="Corpsdetexte"/>
        <w:spacing w:line="360" w:lineRule="auto"/>
        <w:rPr>
          <w:color w:val="000000"/>
          <w:sz w:val="24"/>
          <w:szCs w:val="24"/>
          <w:lang w:val="en-GB"/>
        </w:rPr>
      </w:pPr>
      <w:r w:rsidRPr="00555D5A">
        <w:rPr>
          <w:color w:val="000000"/>
          <w:sz w:val="24"/>
          <w:szCs w:val="24"/>
          <w:lang w:val="en-GB"/>
        </w:rPr>
        <w:t>AD = 7,045cm²</w:t>
      </w:r>
    </w:p>
    <w:p w:rsidR="0095779F" w:rsidRPr="00555D5A" w:rsidRDefault="0095779F" w:rsidP="00423E70">
      <w:pPr>
        <w:pStyle w:val="Corpsdetexte"/>
        <w:spacing w:line="360" w:lineRule="auto"/>
        <w:rPr>
          <w:color w:val="000000"/>
          <w:sz w:val="24"/>
          <w:szCs w:val="24"/>
          <w:lang w:val="en-GB"/>
        </w:rPr>
      </w:pPr>
      <w:proofErr w:type="gramStart"/>
      <w:r w:rsidRPr="00555D5A">
        <w:rPr>
          <w:color w:val="000000"/>
          <w:sz w:val="24"/>
          <w:szCs w:val="24"/>
        </w:rPr>
        <w:t>τ</w:t>
      </w:r>
      <w:r w:rsidRPr="00555D5A">
        <w:rPr>
          <w:color w:val="000000"/>
          <w:sz w:val="24"/>
          <w:szCs w:val="24"/>
          <w:lang w:val="en-GB"/>
        </w:rPr>
        <w:t>b</w:t>
      </w:r>
      <w:proofErr w:type="gramEnd"/>
      <w:r w:rsidRPr="00555D5A">
        <w:rPr>
          <w:color w:val="000000"/>
          <w:sz w:val="24"/>
          <w:szCs w:val="24"/>
          <w:lang w:val="en-GB"/>
        </w:rPr>
        <w:t xml:space="preserve"> =2,82MPa &gt; 0.06 fc28 = 1,5 </w:t>
      </w:r>
      <w:proofErr w:type="spellStart"/>
      <w:r w:rsidRPr="00555D5A">
        <w:rPr>
          <w:color w:val="000000"/>
          <w:sz w:val="24"/>
          <w:szCs w:val="24"/>
          <w:lang w:val="en-GB"/>
        </w:rPr>
        <w:t>MPa</w:t>
      </w:r>
      <w:proofErr w:type="spellEnd"/>
    </w:p>
    <w:p w:rsidR="0095779F" w:rsidRPr="00555D5A" w:rsidRDefault="0095779F" w:rsidP="00423E70">
      <w:pPr>
        <w:pStyle w:val="Corpsdetexte"/>
        <w:spacing w:line="360" w:lineRule="auto"/>
        <w:rPr>
          <w:color w:val="000000"/>
          <w:sz w:val="24"/>
          <w:szCs w:val="24"/>
          <w:lang w:val="en-GB"/>
        </w:rPr>
      </w:pPr>
    </w:p>
    <w:p w:rsidR="0095779F" w:rsidRPr="00555D5A" w:rsidRDefault="0095779F" w:rsidP="00423E70">
      <w:pPr>
        <w:pStyle w:val="Corpsdetexte"/>
        <w:spacing w:line="360" w:lineRule="auto"/>
        <w:rPr>
          <w:color w:val="000000"/>
          <w:sz w:val="24"/>
          <w:szCs w:val="24"/>
        </w:rPr>
      </w:pPr>
      <w:r w:rsidRPr="00555D5A">
        <w:rPr>
          <w:color w:val="000000"/>
          <w:sz w:val="24"/>
          <w:szCs w:val="24"/>
        </w:rPr>
        <w:lastRenderedPageBreak/>
        <w:t>Section minimale du RPA 99 :</w:t>
      </w:r>
    </w:p>
    <w:p w:rsidR="0095779F" w:rsidRPr="00555D5A" w:rsidRDefault="0095779F" w:rsidP="00423E70">
      <w:pPr>
        <w:pStyle w:val="Corpsdetexte"/>
        <w:spacing w:line="360" w:lineRule="auto"/>
        <w:rPr>
          <w:color w:val="000000"/>
          <w:sz w:val="24"/>
          <w:szCs w:val="24"/>
        </w:rPr>
      </w:pPr>
      <w:r w:rsidRPr="00555D5A">
        <w:rPr>
          <w:color w:val="000000"/>
          <w:sz w:val="24"/>
          <w:szCs w:val="24"/>
        </w:rPr>
        <w:t>AD /0.0015 .b .h = 0.0015 x16x89 = 2,136 cm²</w:t>
      </w:r>
    </w:p>
    <w:p w:rsidR="0095779F" w:rsidRPr="00555D5A" w:rsidRDefault="0095779F" w:rsidP="00423E70">
      <w:pPr>
        <w:pStyle w:val="Corpsdetexte"/>
        <w:spacing w:line="360" w:lineRule="auto"/>
        <w:rPr>
          <w:color w:val="000000"/>
          <w:sz w:val="24"/>
          <w:szCs w:val="24"/>
          <w:lang w:val="en-GB"/>
        </w:rPr>
      </w:pPr>
      <w:proofErr w:type="spellStart"/>
      <w:proofErr w:type="gramStart"/>
      <w:r w:rsidRPr="00555D5A">
        <w:rPr>
          <w:color w:val="000000"/>
          <w:sz w:val="24"/>
          <w:szCs w:val="24"/>
          <w:lang w:val="en-GB"/>
        </w:rPr>
        <w:t>Donc</w:t>
      </w:r>
      <w:proofErr w:type="spellEnd"/>
      <w:r w:rsidRPr="00555D5A">
        <w:rPr>
          <w:color w:val="000000"/>
          <w:sz w:val="24"/>
          <w:szCs w:val="24"/>
          <w:lang w:val="en-GB"/>
        </w:rPr>
        <w:t xml:space="preserve"> :</w:t>
      </w:r>
      <w:proofErr w:type="gramEnd"/>
      <w:r w:rsidRPr="00555D5A">
        <w:rPr>
          <w:color w:val="000000"/>
          <w:sz w:val="24"/>
          <w:szCs w:val="24"/>
          <w:lang w:val="en-GB"/>
        </w:rPr>
        <w:t xml:space="preserve"> AD = max (AD </w:t>
      </w:r>
      <w:proofErr w:type="spellStart"/>
      <w:r w:rsidRPr="00555D5A">
        <w:rPr>
          <w:color w:val="000000"/>
          <w:sz w:val="24"/>
          <w:szCs w:val="24"/>
          <w:lang w:val="en-GB"/>
        </w:rPr>
        <w:t>calculée</w:t>
      </w:r>
      <w:proofErr w:type="spellEnd"/>
      <w:r w:rsidRPr="00555D5A">
        <w:rPr>
          <w:color w:val="000000"/>
          <w:sz w:val="24"/>
          <w:szCs w:val="24"/>
          <w:lang w:val="en-GB"/>
        </w:rPr>
        <w:t xml:space="preserve"> , AD RPA) AD = 5,3cm²</w:t>
      </w:r>
    </w:p>
    <w:p w:rsidR="0095779F" w:rsidRPr="00555D5A" w:rsidRDefault="0095779F" w:rsidP="00423E70">
      <w:pPr>
        <w:pStyle w:val="Corpsdetexte"/>
        <w:spacing w:line="360" w:lineRule="auto"/>
        <w:rPr>
          <w:color w:val="000000"/>
          <w:sz w:val="24"/>
          <w:szCs w:val="24"/>
        </w:rPr>
      </w:pPr>
      <w:r w:rsidRPr="00555D5A">
        <w:rPr>
          <w:color w:val="000000"/>
          <w:sz w:val="24"/>
          <w:szCs w:val="24"/>
        </w:rPr>
        <w:t>• Ferraillage final</w:t>
      </w:r>
    </w:p>
    <w:p w:rsidR="0095779F" w:rsidRPr="00555D5A" w:rsidRDefault="0095779F" w:rsidP="00423E70">
      <w:pPr>
        <w:pStyle w:val="Corpsdetexte"/>
        <w:spacing w:line="360" w:lineRule="auto"/>
        <w:rPr>
          <w:color w:val="000000"/>
          <w:sz w:val="24"/>
          <w:szCs w:val="24"/>
        </w:rPr>
      </w:pPr>
      <w:r w:rsidRPr="00555D5A">
        <w:rPr>
          <w:color w:val="000000"/>
          <w:sz w:val="24"/>
          <w:szCs w:val="24"/>
        </w:rPr>
        <w:t>• Al = 2,136 cm²; soit : AS (2HA12) = 2,26 cm² ;</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w:t>
      </w:r>
      <w:proofErr w:type="spellStart"/>
      <w:r w:rsidRPr="00555D5A">
        <w:rPr>
          <w:color w:val="000000"/>
          <w:sz w:val="24"/>
          <w:szCs w:val="24"/>
        </w:rPr>
        <w:t>At</w:t>
      </w:r>
      <w:proofErr w:type="spellEnd"/>
      <w:r w:rsidRPr="00555D5A">
        <w:rPr>
          <w:color w:val="000000"/>
          <w:sz w:val="24"/>
          <w:szCs w:val="24"/>
        </w:rPr>
        <w:t xml:space="preserve"> = 0,64 cm²; soit : AS (2 Φ 8) = 0,85 cm² ;</w:t>
      </w:r>
    </w:p>
    <w:p w:rsidR="0095779F" w:rsidRPr="00555D5A" w:rsidRDefault="0095779F" w:rsidP="00423E70">
      <w:pPr>
        <w:pStyle w:val="Corpsdetexte"/>
        <w:spacing w:line="360" w:lineRule="auto"/>
        <w:rPr>
          <w:color w:val="000000"/>
          <w:sz w:val="24"/>
          <w:szCs w:val="24"/>
        </w:rPr>
      </w:pPr>
      <w:r w:rsidRPr="00555D5A">
        <w:rPr>
          <w:color w:val="000000"/>
          <w:sz w:val="24"/>
          <w:szCs w:val="24"/>
        </w:rPr>
        <w:t xml:space="preserve">• </w:t>
      </w:r>
      <w:proofErr w:type="spellStart"/>
      <w:r w:rsidRPr="00555D5A">
        <w:rPr>
          <w:color w:val="000000"/>
          <w:sz w:val="24"/>
          <w:szCs w:val="24"/>
        </w:rPr>
        <w:t>Ac</w:t>
      </w:r>
      <w:proofErr w:type="spellEnd"/>
      <w:r w:rsidRPr="00555D5A">
        <w:rPr>
          <w:color w:val="000000"/>
          <w:sz w:val="24"/>
          <w:szCs w:val="24"/>
        </w:rPr>
        <w:t xml:space="preserve"> = 2,848cm² ; soit : AS (3HA12) = 3,39cm² ;</w:t>
      </w:r>
    </w:p>
    <w:p w:rsidR="0095779F" w:rsidRPr="00423E70" w:rsidRDefault="0095779F" w:rsidP="00423E70">
      <w:pPr>
        <w:pStyle w:val="Corpsdetexte"/>
        <w:spacing w:line="360" w:lineRule="auto"/>
        <w:rPr>
          <w:color w:val="000000"/>
          <w:sz w:val="24"/>
          <w:szCs w:val="24"/>
          <w:lang w:val="en-GB"/>
        </w:rPr>
      </w:pPr>
      <w:r w:rsidRPr="00555D5A">
        <w:rPr>
          <w:color w:val="000000"/>
          <w:sz w:val="24"/>
          <w:szCs w:val="24"/>
          <w:lang w:val="en-GB"/>
        </w:rPr>
        <w:t>• AD = 7,045 cm²</w:t>
      </w:r>
      <w:r w:rsidR="00423E70">
        <w:rPr>
          <w:color w:val="000000"/>
          <w:sz w:val="24"/>
          <w:szCs w:val="24"/>
          <w:lang w:val="en-GB"/>
        </w:rPr>
        <w:t xml:space="preserve">; </w:t>
      </w:r>
      <w:proofErr w:type="spellStart"/>
      <w:proofErr w:type="gramStart"/>
      <w:r w:rsidR="00423E70">
        <w:rPr>
          <w:color w:val="000000"/>
          <w:sz w:val="24"/>
          <w:szCs w:val="24"/>
          <w:lang w:val="en-GB"/>
        </w:rPr>
        <w:t>soit</w:t>
      </w:r>
      <w:proofErr w:type="spellEnd"/>
      <w:r w:rsidR="00423E70">
        <w:rPr>
          <w:color w:val="000000"/>
          <w:sz w:val="24"/>
          <w:szCs w:val="24"/>
          <w:lang w:val="en-GB"/>
        </w:rPr>
        <w:t xml:space="preserve"> :</w:t>
      </w:r>
      <w:proofErr w:type="gramEnd"/>
      <w:r w:rsidR="00423E70">
        <w:rPr>
          <w:color w:val="000000"/>
          <w:sz w:val="24"/>
          <w:szCs w:val="24"/>
          <w:lang w:val="en-GB"/>
        </w:rPr>
        <w:t xml:space="preserve"> AS (4HA 16) = 8,04 cm²</w:t>
      </w:r>
    </w:p>
    <w:p w:rsidR="0095779F" w:rsidRPr="00555D5A" w:rsidRDefault="0095779F" w:rsidP="0095779F">
      <w:pPr>
        <w:rPr>
          <w:color w:val="000000"/>
          <w:sz w:val="24"/>
          <w:szCs w:val="24"/>
        </w:rPr>
      </w:pPr>
    </w:p>
    <w:p w:rsidR="0095779F" w:rsidRPr="00555D5A" w:rsidRDefault="0095779F" w:rsidP="0095779F">
      <w:pPr>
        <w:rPr>
          <w:color w:val="000000"/>
          <w:sz w:val="24"/>
          <w:szCs w:val="24"/>
        </w:rPr>
      </w:pPr>
    </w:p>
    <w:tbl>
      <w:tblPr>
        <w:tblStyle w:val="Grilledutableau"/>
        <w:tblW w:w="0" w:type="auto"/>
        <w:tblCellSpacing w:w="20" w:type="dxa"/>
        <w:tblBorders>
          <w:top w:val="outset" w:sz="2" w:space="0" w:color="000000"/>
          <w:left w:val="outset" w:sz="2" w:space="0" w:color="000000"/>
          <w:bottom w:val="outset" w:sz="2" w:space="0" w:color="000000"/>
          <w:right w:val="outset" w:sz="2" w:space="0" w:color="000000"/>
          <w:insideH w:val="outset" w:sz="2" w:space="0" w:color="000000"/>
          <w:insideV w:val="outset" w:sz="2" w:space="0" w:color="000000"/>
        </w:tblBorders>
        <w:tblLook w:val="01E0"/>
      </w:tblPr>
      <w:tblGrid>
        <w:gridCol w:w="2313"/>
        <w:gridCol w:w="1083"/>
        <w:gridCol w:w="1263"/>
        <w:gridCol w:w="1794"/>
      </w:tblGrid>
      <w:tr w:rsidR="0095779F" w:rsidRPr="00555D5A" w:rsidTr="00555D5A">
        <w:trPr>
          <w:tblCellSpacing w:w="20" w:type="dxa"/>
        </w:trPr>
        <w:tc>
          <w:tcPr>
            <w:tcW w:w="2253"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rPr>
              <w:t>Voiles</w:t>
            </w:r>
          </w:p>
        </w:tc>
        <w:tc>
          <w:tcPr>
            <w:tcW w:w="4080" w:type="dxa"/>
            <w:gridSpan w:val="3"/>
            <w:vAlign w:val="center"/>
          </w:tcPr>
          <w:p w:rsidR="0095779F" w:rsidRPr="00555D5A" w:rsidRDefault="0095779F" w:rsidP="00555D5A">
            <w:pPr>
              <w:pStyle w:val="Corpsdetexte"/>
              <w:jc w:val="center"/>
              <w:rPr>
                <w:b/>
                <w:color w:val="000000"/>
                <w:sz w:val="24"/>
                <w:szCs w:val="24"/>
              </w:rPr>
            </w:pPr>
            <w:r w:rsidRPr="00555D5A">
              <w:rPr>
                <w:b/>
                <w:color w:val="000000"/>
                <w:sz w:val="24"/>
                <w:szCs w:val="24"/>
              </w:rPr>
              <w:t>V</w:t>
            </w:r>
            <w:r w:rsidRPr="00555D5A">
              <w:rPr>
                <w:b/>
                <w:color w:val="000000"/>
                <w:sz w:val="24"/>
                <w:szCs w:val="24"/>
                <w:vertAlign w:val="subscript"/>
              </w:rPr>
              <w:t>11</w:t>
            </w:r>
            <w:proofErr w:type="gramStart"/>
            <w:r w:rsidRPr="00555D5A">
              <w:rPr>
                <w:b/>
                <w:color w:val="000000"/>
                <w:sz w:val="24"/>
                <w:szCs w:val="24"/>
              </w:rPr>
              <w:t>,V</w:t>
            </w:r>
            <w:r w:rsidRPr="00555D5A">
              <w:rPr>
                <w:b/>
                <w:color w:val="000000"/>
                <w:sz w:val="24"/>
                <w:szCs w:val="24"/>
                <w:vertAlign w:val="subscript"/>
              </w:rPr>
              <w:t>10</w:t>
            </w:r>
            <w:proofErr w:type="gramEnd"/>
          </w:p>
        </w:tc>
      </w:tr>
      <w:tr w:rsidR="0095779F" w:rsidRPr="00555D5A" w:rsidTr="00555D5A">
        <w:trPr>
          <w:tblCellSpacing w:w="20" w:type="dxa"/>
        </w:trPr>
        <w:tc>
          <w:tcPr>
            <w:tcW w:w="2253"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rPr>
              <w:t>Zone</w:t>
            </w:r>
          </w:p>
        </w:tc>
        <w:tc>
          <w:tcPr>
            <w:tcW w:w="1043"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rPr>
              <w:t>I</w:t>
            </w:r>
          </w:p>
        </w:tc>
        <w:tc>
          <w:tcPr>
            <w:tcW w:w="1223"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rPr>
              <w:t>II</w:t>
            </w:r>
          </w:p>
        </w:tc>
        <w:tc>
          <w:tcPr>
            <w:tcW w:w="1734"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rPr>
              <w:t>III</w:t>
            </w:r>
          </w:p>
        </w:tc>
      </w:tr>
      <w:tr w:rsidR="0095779F" w:rsidRPr="00555D5A" w:rsidTr="00555D5A">
        <w:trPr>
          <w:tblCellSpacing w:w="20" w:type="dxa"/>
        </w:trPr>
        <w:tc>
          <w:tcPr>
            <w:tcW w:w="2253"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rPr>
              <w:t xml:space="preserve">V (KN) (gauche)   </w:t>
            </w:r>
          </w:p>
        </w:tc>
        <w:tc>
          <w:tcPr>
            <w:tcW w:w="104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372,61</w:t>
            </w:r>
          </w:p>
        </w:tc>
        <w:tc>
          <w:tcPr>
            <w:tcW w:w="122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122,45</w:t>
            </w:r>
          </w:p>
        </w:tc>
        <w:tc>
          <w:tcPr>
            <w:tcW w:w="1734"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28,54</w:t>
            </w:r>
          </w:p>
        </w:tc>
      </w:tr>
      <w:tr w:rsidR="0095779F" w:rsidRPr="00555D5A" w:rsidTr="00555D5A">
        <w:trPr>
          <w:tblCellSpacing w:w="20" w:type="dxa"/>
        </w:trPr>
        <w:tc>
          <w:tcPr>
            <w:tcW w:w="2253"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rPr>
              <w:t>V (KN) (adroit)</w:t>
            </w:r>
          </w:p>
        </w:tc>
        <w:tc>
          <w:tcPr>
            <w:tcW w:w="104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370,62</w:t>
            </w:r>
          </w:p>
        </w:tc>
        <w:tc>
          <w:tcPr>
            <w:tcW w:w="122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124,22</w:t>
            </w:r>
          </w:p>
        </w:tc>
        <w:tc>
          <w:tcPr>
            <w:tcW w:w="1734"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30,2</w:t>
            </w:r>
          </w:p>
        </w:tc>
      </w:tr>
      <w:tr w:rsidR="0095779F" w:rsidRPr="00555D5A" w:rsidTr="00555D5A">
        <w:trPr>
          <w:tblCellSpacing w:w="20" w:type="dxa"/>
        </w:trPr>
        <w:tc>
          <w:tcPr>
            <w:tcW w:w="2253"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rPr>
              <w:t>M(KN)</w:t>
            </w:r>
          </w:p>
        </w:tc>
        <w:tc>
          <w:tcPr>
            <w:tcW w:w="104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w:t>
            </w:r>
          </w:p>
        </w:tc>
        <w:tc>
          <w:tcPr>
            <w:tcW w:w="122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69,349</w:t>
            </w:r>
          </w:p>
        </w:tc>
        <w:tc>
          <w:tcPr>
            <w:tcW w:w="1734"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16,8</w:t>
            </w:r>
          </w:p>
        </w:tc>
      </w:tr>
      <w:tr w:rsidR="0095779F" w:rsidRPr="00555D5A" w:rsidTr="00555D5A">
        <w:trPr>
          <w:tblCellSpacing w:w="20" w:type="dxa"/>
        </w:trPr>
        <w:tc>
          <w:tcPr>
            <w:tcW w:w="2253"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rPr>
              <w:t xml:space="preserve">τ </w:t>
            </w:r>
            <w:r w:rsidRPr="00555D5A">
              <w:rPr>
                <w:b/>
                <w:color w:val="000000"/>
                <w:sz w:val="24"/>
                <w:szCs w:val="24"/>
                <w:vertAlign w:val="subscript"/>
              </w:rPr>
              <w:t xml:space="preserve">b </w:t>
            </w:r>
            <w:r w:rsidRPr="00555D5A">
              <w:rPr>
                <w:b/>
                <w:color w:val="000000"/>
                <w:sz w:val="24"/>
                <w:szCs w:val="24"/>
              </w:rPr>
              <w:t>(</w:t>
            </w:r>
            <w:proofErr w:type="spellStart"/>
            <w:r w:rsidRPr="00555D5A">
              <w:rPr>
                <w:b/>
                <w:color w:val="000000"/>
                <w:sz w:val="24"/>
                <w:szCs w:val="24"/>
              </w:rPr>
              <w:t>MPa</w:t>
            </w:r>
            <w:proofErr w:type="spellEnd"/>
            <w:r w:rsidRPr="00555D5A">
              <w:rPr>
                <w:b/>
                <w:color w:val="000000"/>
                <w:sz w:val="24"/>
                <w:szCs w:val="24"/>
              </w:rPr>
              <w:t>)</w:t>
            </w:r>
          </w:p>
        </w:tc>
        <w:tc>
          <w:tcPr>
            <w:tcW w:w="104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4,09</w:t>
            </w:r>
          </w:p>
        </w:tc>
        <w:tc>
          <w:tcPr>
            <w:tcW w:w="122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0,969</w:t>
            </w:r>
          </w:p>
        </w:tc>
        <w:tc>
          <w:tcPr>
            <w:tcW w:w="1734"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0,236</w:t>
            </w:r>
          </w:p>
        </w:tc>
      </w:tr>
      <w:tr w:rsidR="0095779F" w:rsidRPr="00555D5A" w:rsidTr="00555D5A">
        <w:trPr>
          <w:tblCellSpacing w:w="20" w:type="dxa"/>
        </w:trPr>
        <w:tc>
          <w:tcPr>
            <w:tcW w:w="2253" w:type="dxa"/>
            <w:vAlign w:val="center"/>
          </w:tcPr>
          <w:p w:rsidR="0095779F" w:rsidRPr="00555D5A" w:rsidRDefault="0095779F" w:rsidP="00555D5A">
            <w:pPr>
              <w:pStyle w:val="Corpsdetexte"/>
              <w:jc w:val="center"/>
              <w:rPr>
                <w:b/>
                <w:color w:val="000000"/>
                <w:sz w:val="24"/>
                <w:szCs w:val="24"/>
              </w:rPr>
            </w:pPr>
            <w:r w:rsidRPr="00555D5A">
              <w:rPr>
                <w:b/>
                <w:color w:val="000000"/>
                <w:position w:val="-6"/>
                <w:sz w:val="24"/>
                <w:szCs w:val="24"/>
                <w:lang w:eastAsia="en-US"/>
              </w:rPr>
              <w:object w:dxaOrig="200" w:dyaOrig="440">
                <v:shape id="_x0000_i1367" type="#_x0000_t75" style="width:9.75pt;height:21.75pt" o:ole="">
                  <v:imagedata r:id="rId710" o:title=""/>
                </v:shape>
                <o:OLEObject Type="Embed" ProgID="Equation.3" ShapeID="_x0000_i1367" DrawAspect="Content" ObjectID="_1662191365" r:id="rId718"/>
              </w:object>
            </w:r>
            <w:r w:rsidRPr="00555D5A">
              <w:rPr>
                <w:b/>
                <w:color w:val="000000"/>
                <w:sz w:val="24"/>
                <w:szCs w:val="24"/>
              </w:rPr>
              <w:t xml:space="preserve"> (</w:t>
            </w:r>
            <w:proofErr w:type="spellStart"/>
            <w:r w:rsidRPr="00555D5A">
              <w:rPr>
                <w:b/>
                <w:color w:val="000000"/>
                <w:sz w:val="24"/>
                <w:szCs w:val="24"/>
              </w:rPr>
              <w:t>MPa</w:t>
            </w:r>
            <w:proofErr w:type="spellEnd"/>
            <w:r w:rsidRPr="00555D5A">
              <w:rPr>
                <w:b/>
                <w:color w:val="000000"/>
                <w:sz w:val="24"/>
                <w:szCs w:val="24"/>
              </w:rPr>
              <w:t>)</w:t>
            </w:r>
          </w:p>
        </w:tc>
        <w:tc>
          <w:tcPr>
            <w:tcW w:w="104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5.000</w:t>
            </w:r>
          </w:p>
        </w:tc>
        <w:tc>
          <w:tcPr>
            <w:tcW w:w="122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5.000</w:t>
            </w:r>
          </w:p>
        </w:tc>
        <w:tc>
          <w:tcPr>
            <w:tcW w:w="1734"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5.000</w:t>
            </w:r>
          </w:p>
        </w:tc>
      </w:tr>
      <w:tr w:rsidR="0095779F" w:rsidRPr="00555D5A" w:rsidTr="00555D5A">
        <w:trPr>
          <w:tblCellSpacing w:w="20" w:type="dxa"/>
        </w:trPr>
        <w:tc>
          <w:tcPr>
            <w:tcW w:w="2253"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rPr>
              <w:t xml:space="preserve">τ </w:t>
            </w:r>
            <w:r w:rsidRPr="00555D5A">
              <w:rPr>
                <w:b/>
                <w:color w:val="000000"/>
                <w:sz w:val="24"/>
                <w:szCs w:val="24"/>
                <w:vertAlign w:val="subscript"/>
              </w:rPr>
              <w:t xml:space="preserve">b </w:t>
            </w:r>
            <w:r w:rsidRPr="00555D5A">
              <w:rPr>
                <w:b/>
                <w:color w:val="000000"/>
                <w:sz w:val="24"/>
                <w:szCs w:val="24"/>
              </w:rPr>
              <w:t xml:space="preserve">&lt; </w:t>
            </w:r>
            <w:r w:rsidRPr="00555D5A">
              <w:rPr>
                <w:b/>
                <w:color w:val="000000"/>
                <w:position w:val="-6"/>
                <w:sz w:val="24"/>
                <w:szCs w:val="24"/>
                <w:lang w:eastAsia="en-US"/>
              </w:rPr>
              <w:object w:dxaOrig="200" w:dyaOrig="440">
                <v:shape id="_x0000_i1368" type="#_x0000_t75" style="width:9.75pt;height:21.75pt" o:ole="">
                  <v:imagedata r:id="rId710" o:title=""/>
                </v:shape>
                <o:OLEObject Type="Embed" ProgID="Equation.3" ShapeID="_x0000_i1368" DrawAspect="Content" ObjectID="_1662191366" r:id="rId719"/>
              </w:object>
            </w:r>
          </w:p>
        </w:tc>
        <w:tc>
          <w:tcPr>
            <w:tcW w:w="104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oui</w:t>
            </w:r>
          </w:p>
        </w:tc>
        <w:tc>
          <w:tcPr>
            <w:tcW w:w="122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oui</w:t>
            </w:r>
          </w:p>
        </w:tc>
        <w:tc>
          <w:tcPr>
            <w:tcW w:w="1734"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oui</w:t>
            </w:r>
          </w:p>
        </w:tc>
      </w:tr>
      <w:tr w:rsidR="0095779F" w:rsidRPr="00555D5A" w:rsidTr="00555D5A">
        <w:trPr>
          <w:tblCellSpacing w:w="20" w:type="dxa"/>
        </w:trPr>
        <w:tc>
          <w:tcPr>
            <w:tcW w:w="2253"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lang w:val="en-GB"/>
              </w:rPr>
              <w:t>0.06 f</w:t>
            </w:r>
            <w:r w:rsidRPr="00555D5A">
              <w:rPr>
                <w:b/>
                <w:color w:val="000000"/>
                <w:sz w:val="24"/>
                <w:szCs w:val="24"/>
                <w:vertAlign w:val="subscript"/>
                <w:lang w:val="en-GB"/>
              </w:rPr>
              <w:t>c28</w:t>
            </w:r>
          </w:p>
        </w:tc>
        <w:tc>
          <w:tcPr>
            <w:tcW w:w="104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1.500</w:t>
            </w:r>
          </w:p>
        </w:tc>
        <w:tc>
          <w:tcPr>
            <w:tcW w:w="122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1.500</w:t>
            </w:r>
          </w:p>
        </w:tc>
        <w:tc>
          <w:tcPr>
            <w:tcW w:w="1734"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1.500</w:t>
            </w:r>
          </w:p>
        </w:tc>
      </w:tr>
      <w:tr w:rsidR="0095779F" w:rsidRPr="00555D5A" w:rsidTr="00555D5A">
        <w:trPr>
          <w:tblCellSpacing w:w="20" w:type="dxa"/>
        </w:trPr>
        <w:tc>
          <w:tcPr>
            <w:tcW w:w="2253" w:type="dxa"/>
            <w:vAlign w:val="center"/>
          </w:tcPr>
          <w:p w:rsidR="0095779F" w:rsidRPr="00555D5A" w:rsidRDefault="0095779F" w:rsidP="00555D5A">
            <w:pPr>
              <w:pStyle w:val="Corpsdetexte"/>
              <w:jc w:val="center"/>
              <w:rPr>
                <w:b/>
                <w:color w:val="000000"/>
                <w:sz w:val="24"/>
                <w:szCs w:val="24"/>
                <w:vertAlign w:val="subscript"/>
              </w:rPr>
            </w:pPr>
            <w:r w:rsidRPr="00555D5A">
              <w:rPr>
                <w:b/>
                <w:color w:val="000000"/>
                <w:sz w:val="24"/>
                <w:szCs w:val="24"/>
              </w:rPr>
              <w:t>0.025 f</w:t>
            </w:r>
            <w:r w:rsidRPr="00555D5A">
              <w:rPr>
                <w:b/>
                <w:color w:val="000000"/>
                <w:sz w:val="24"/>
                <w:szCs w:val="24"/>
                <w:vertAlign w:val="subscript"/>
              </w:rPr>
              <w:t>c28</w:t>
            </w:r>
          </w:p>
        </w:tc>
        <w:tc>
          <w:tcPr>
            <w:tcW w:w="104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0.625</w:t>
            </w:r>
          </w:p>
        </w:tc>
        <w:tc>
          <w:tcPr>
            <w:tcW w:w="122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0.625</w:t>
            </w:r>
          </w:p>
        </w:tc>
        <w:tc>
          <w:tcPr>
            <w:tcW w:w="1734"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0.625</w:t>
            </w:r>
          </w:p>
        </w:tc>
      </w:tr>
      <w:tr w:rsidR="0095779F" w:rsidRPr="00555D5A" w:rsidTr="00555D5A">
        <w:trPr>
          <w:tblCellSpacing w:w="20" w:type="dxa"/>
        </w:trPr>
        <w:tc>
          <w:tcPr>
            <w:tcW w:w="2253"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rPr>
              <w:t>St (cm)</w:t>
            </w:r>
          </w:p>
        </w:tc>
        <w:tc>
          <w:tcPr>
            <w:tcW w:w="104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15.000</w:t>
            </w:r>
          </w:p>
        </w:tc>
        <w:tc>
          <w:tcPr>
            <w:tcW w:w="122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15.000</w:t>
            </w:r>
          </w:p>
        </w:tc>
        <w:tc>
          <w:tcPr>
            <w:tcW w:w="1734"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15.000</w:t>
            </w:r>
          </w:p>
        </w:tc>
      </w:tr>
      <w:tr w:rsidR="0095779F" w:rsidRPr="00555D5A" w:rsidTr="00555D5A">
        <w:trPr>
          <w:tblCellSpacing w:w="20" w:type="dxa"/>
        </w:trPr>
        <w:tc>
          <w:tcPr>
            <w:tcW w:w="2253"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rPr>
              <w:t>A</w:t>
            </w:r>
            <w:r w:rsidRPr="00555D5A">
              <w:rPr>
                <w:b/>
                <w:color w:val="000000"/>
                <w:sz w:val="24"/>
                <w:szCs w:val="24"/>
                <w:vertAlign w:val="subscript"/>
              </w:rPr>
              <w:t xml:space="preserve"> L</w:t>
            </w:r>
            <w:r w:rsidRPr="00555D5A">
              <w:rPr>
                <w:b/>
                <w:color w:val="000000"/>
                <w:sz w:val="24"/>
                <w:szCs w:val="24"/>
              </w:rPr>
              <w:t xml:space="preserve">, </w:t>
            </w:r>
            <w:proofErr w:type="gramStart"/>
            <w:r w:rsidRPr="00555D5A">
              <w:rPr>
                <w:b/>
                <w:color w:val="000000"/>
                <w:sz w:val="24"/>
                <w:szCs w:val="24"/>
              </w:rPr>
              <w:t>A</w:t>
            </w:r>
            <w:r w:rsidRPr="00555D5A">
              <w:rPr>
                <w:b/>
                <w:color w:val="000000"/>
                <w:sz w:val="24"/>
                <w:szCs w:val="24"/>
                <w:vertAlign w:val="subscript"/>
              </w:rPr>
              <w:t>L</w:t>
            </w:r>
            <w:r w:rsidRPr="00555D5A">
              <w:rPr>
                <w:b/>
                <w:color w:val="000000"/>
                <w:sz w:val="24"/>
                <w:szCs w:val="24"/>
                <w:vertAlign w:val="superscript"/>
              </w:rPr>
              <w:t>’</w:t>
            </w:r>
            <w:r w:rsidRPr="00555D5A">
              <w:rPr>
                <w:b/>
                <w:color w:val="000000"/>
                <w:sz w:val="24"/>
                <w:szCs w:val="24"/>
              </w:rPr>
              <w:t>(</w:t>
            </w:r>
            <w:proofErr w:type="gramEnd"/>
            <w:r w:rsidRPr="00555D5A">
              <w:rPr>
                <w:b/>
                <w:color w:val="000000"/>
                <w:sz w:val="24"/>
                <w:szCs w:val="24"/>
              </w:rPr>
              <w:t>cm</w:t>
            </w:r>
            <w:r w:rsidRPr="00555D5A">
              <w:rPr>
                <w:b/>
                <w:color w:val="000000"/>
                <w:sz w:val="24"/>
                <w:szCs w:val="24"/>
                <w:vertAlign w:val="superscript"/>
              </w:rPr>
              <w:t>2</w:t>
            </w:r>
            <w:r w:rsidRPr="00555D5A">
              <w:rPr>
                <w:b/>
                <w:color w:val="000000"/>
                <w:sz w:val="24"/>
                <w:szCs w:val="24"/>
              </w:rPr>
              <w:t>)</w:t>
            </w:r>
          </w:p>
        </w:tc>
        <w:tc>
          <w:tcPr>
            <w:tcW w:w="104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2,136</w:t>
            </w:r>
          </w:p>
        </w:tc>
        <w:tc>
          <w:tcPr>
            <w:tcW w:w="122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2,14</w:t>
            </w:r>
          </w:p>
        </w:tc>
        <w:tc>
          <w:tcPr>
            <w:tcW w:w="1734"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2,136</w:t>
            </w:r>
          </w:p>
        </w:tc>
      </w:tr>
      <w:tr w:rsidR="0095779F" w:rsidRPr="00555D5A" w:rsidTr="00555D5A">
        <w:trPr>
          <w:tblCellSpacing w:w="20" w:type="dxa"/>
        </w:trPr>
        <w:tc>
          <w:tcPr>
            <w:tcW w:w="2253"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rPr>
              <w:t>Choix des barres</w:t>
            </w:r>
          </w:p>
        </w:tc>
        <w:tc>
          <w:tcPr>
            <w:tcW w:w="1043" w:type="dxa"/>
            <w:vAlign w:val="center"/>
          </w:tcPr>
          <w:p w:rsidR="0095779F" w:rsidRPr="00555D5A" w:rsidRDefault="0095779F" w:rsidP="00555D5A">
            <w:pPr>
              <w:pStyle w:val="Corpsdetexte"/>
              <w:jc w:val="center"/>
              <w:rPr>
                <w:color w:val="000000"/>
                <w:sz w:val="24"/>
                <w:szCs w:val="24"/>
              </w:rPr>
            </w:pPr>
            <w:r w:rsidRPr="00555D5A">
              <w:rPr>
                <w:bCs/>
                <w:color w:val="000000"/>
                <w:sz w:val="24"/>
                <w:szCs w:val="24"/>
              </w:rPr>
              <w:t>2HA12</w:t>
            </w:r>
          </w:p>
        </w:tc>
        <w:tc>
          <w:tcPr>
            <w:tcW w:w="1223" w:type="dxa"/>
            <w:vAlign w:val="center"/>
          </w:tcPr>
          <w:p w:rsidR="0095779F" w:rsidRPr="00555D5A" w:rsidRDefault="0095779F" w:rsidP="00555D5A">
            <w:pPr>
              <w:pStyle w:val="Corpsdetexte"/>
              <w:jc w:val="center"/>
              <w:rPr>
                <w:color w:val="000000"/>
                <w:sz w:val="24"/>
                <w:szCs w:val="24"/>
              </w:rPr>
            </w:pPr>
            <w:r w:rsidRPr="00555D5A">
              <w:rPr>
                <w:bCs/>
                <w:color w:val="000000"/>
                <w:sz w:val="24"/>
                <w:szCs w:val="24"/>
              </w:rPr>
              <w:t>2HA12</w:t>
            </w:r>
          </w:p>
        </w:tc>
        <w:tc>
          <w:tcPr>
            <w:tcW w:w="1734" w:type="dxa"/>
            <w:vAlign w:val="center"/>
          </w:tcPr>
          <w:p w:rsidR="0095779F" w:rsidRPr="00555D5A" w:rsidRDefault="0095779F" w:rsidP="00555D5A">
            <w:pPr>
              <w:pStyle w:val="Corpsdetexte"/>
              <w:jc w:val="center"/>
              <w:rPr>
                <w:color w:val="000000"/>
                <w:sz w:val="24"/>
                <w:szCs w:val="24"/>
              </w:rPr>
            </w:pPr>
            <w:r w:rsidRPr="00555D5A">
              <w:rPr>
                <w:bCs/>
                <w:color w:val="000000"/>
                <w:sz w:val="24"/>
                <w:szCs w:val="24"/>
              </w:rPr>
              <w:t>2HA12</w:t>
            </w:r>
          </w:p>
        </w:tc>
      </w:tr>
      <w:tr w:rsidR="0095779F" w:rsidRPr="00555D5A" w:rsidTr="00555D5A">
        <w:trPr>
          <w:tblCellSpacing w:w="20" w:type="dxa"/>
        </w:trPr>
        <w:tc>
          <w:tcPr>
            <w:tcW w:w="2253"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lang w:val="en-GB"/>
              </w:rPr>
              <w:t>A</w:t>
            </w:r>
            <w:r w:rsidRPr="00555D5A">
              <w:rPr>
                <w:b/>
                <w:color w:val="000000"/>
                <w:sz w:val="24"/>
                <w:szCs w:val="24"/>
                <w:vertAlign w:val="subscript"/>
                <w:lang w:val="en-GB"/>
              </w:rPr>
              <w:t>t</w:t>
            </w:r>
            <w:r w:rsidRPr="00555D5A">
              <w:rPr>
                <w:b/>
                <w:color w:val="000000"/>
                <w:sz w:val="24"/>
                <w:szCs w:val="24"/>
                <w:lang w:val="en-GB"/>
              </w:rPr>
              <w:t xml:space="preserve"> </w:t>
            </w:r>
            <w:r w:rsidRPr="00555D5A">
              <w:rPr>
                <w:b/>
                <w:color w:val="000000"/>
                <w:sz w:val="24"/>
                <w:szCs w:val="24"/>
              </w:rPr>
              <w:t>(cm</w:t>
            </w:r>
            <w:r w:rsidRPr="00555D5A">
              <w:rPr>
                <w:b/>
                <w:color w:val="000000"/>
                <w:sz w:val="24"/>
                <w:szCs w:val="24"/>
                <w:vertAlign w:val="superscript"/>
              </w:rPr>
              <w:t>2</w:t>
            </w:r>
            <w:r w:rsidRPr="00555D5A">
              <w:rPr>
                <w:b/>
                <w:color w:val="000000"/>
                <w:sz w:val="24"/>
                <w:szCs w:val="24"/>
              </w:rPr>
              <w:t>)</w:t>
            </w:r>
          </w:p>
        </w:tc>
        <w:tc>
          <w:tcPr>
            <w:tcW w:w="104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0,64</w:t>
            </w:r>
          </w:p>
        </w:tc>
        <w:tc>
          <w:tcPr>
            <w:tcW w:w="122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0,64</w:t>
            </w:r>
          </w:p>
        </w:tc>
        <w:tc>
          <w:tcPr>
            <w:tcW w:w="1734"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0,36</w:t>
            </w:r>
          </w:p>
        </w:tc>
      </w:tr>
      <w:tr w:rsidR="0095779F" w:rsidRPr="00555D5A" w:rsidTr="00555D5A">
        <w:trPr>
          <w:tblCellSpacing w:w="20" w:type="dxa"/>
        </w:trPr>
        <w:tc>
          <w:tcPr>
            <w:tcW w:w="2253"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rPr>
              <w:t>Choix des barres</w:t>
            </w:r>
          </w:p>
        </w:tc>
        <w:tc>
          <w:tcPr>
            <w:tcW w:w="1043" w:type="dxa"/>
            <w:vAlign w:val="center"/>
          </w:tcPr>
          <w:p w:rsidR="0095779F" w:rsidRPr="00555D5A" w:rsidRDefault="0095779F" w:rsidP="00555D5A">
            <w:pPr>
              <w:pStyle w:val="Corpsdetexte"/>
              <w:jc w:val="center"/>
              <w:rPr>
                <w:color w:val="000000"/>
                <w:sz w:val="24"/>
                <w:szCs w:val="24"/>
              </w:rPr>
            </w:pPr>
            <w:r w:rsidRPr="00555D5A">
              <w:rPr>
                <w:bCs/>
                <w:color w:val="000000"/>
                <w:sz w:val="24"/>
                <w:szCs w:val="24"/>
              </w:rPr>
              <w:t>2HA8</w:t>
            </w:r>
          </w:p>
        </w:tc>
        <w:tc>
          <w:tcPr>
            <w:tcW w:w="1223" w:type="dxa"/>
            <w:vAlign w:val="center"/>
          </w:tcPr>
          <w:p w:rsidR="0095779F" w:rsidRPr="00555D5A" w:rsidRDefault="0095779F" w:rsidP="00555D5A">
            <w:pPr>
              <w:pStyle w:val="Corpsdetexte"/>
              <w:jc w:val="center"/>
              <w:rPr>
                <w:color w:val="000000"/>
                <w:sz w:val="24"/>
                <w:szCs w:val="24"/>
              </w:rPr>
            </w:pPr>
            <w:r w:rsidRPr="00555D5A">
              <w:rPr>
                <w:bCs/>
                <w:color w:val="000000"/>
                <w:sz w:val="24"/>
                <w:szCs w:val="24"/>
              </w:rPr>
              <w:t>2HA8</w:t>
            </w:r>
          </w:p>
        </w:tc>
        <w:tc>
          <w:tcPr>
            <w:tcW w:w="1734" w:type="dxa"/>
            <w:vAlign w:val="center"/>
          </w:tcPr>
          <w:p w:rsidR="0095779F" w:rsidRPr="00555D5A" w:rsidRDefault="0095779F" w:rsidP="00555D5A">
            <w:pPr>
              <w:pStyle w:val="Corpsdetexte"/>
              <w:jc w:val="center"/>
              <w:rPr>
                <w:color w:val="000000"/>
                <w:sz w:val="24"/>
                <w:szCs w:val="24"/>
              </w:rPr>
            </w:pPr>
            <w:r w:rsidRPr="00555D5A">
              <w:rPr>
                <w:bCs/>
                <w:color w:val="000000"/>
                <w:sz w:val="24"/>
                <w:szCs w:val="24"/>
              </w:rPr>
              <w:t>2HA8</w:t>
            </w:r>
          </w:p>
        </w:tc>
      </w:tr>
      <w:tr w:rsidR="0095779F" w:rsidRPr="00555D5A" w:rsidTr="00555D5A">
        <w:trPr>
          <w:tblCellSpacing w:w="20" w:type="dxa"/>
        </w:trPr>
        <w:tc>
          <w:tcPr>
            <w:tcW w:w="2253"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lang w:val="en-GB"/>
              </w:rPr>
              <w:t>A</w:t>
            </w:r>
            <w:r w:rsidRPr="00555D5A">
              <w:rPr>
                <w:b/>
                <w:color w:val="000000"/>
                <w:sz w:val="24"/>
                <w:szCs w:val="24"/>
                <w:vertAlign w:val="subscript"/>
                <w:lang w:val="en-GB"/>
              </w:rPr>
              <w:t>c</w:t>
            </w:r>
            <w:r w:rsidRPr="00555D5A">
              <w:rPr>
                <w:b/>
                <w:color w:val="000000"/>
                <w:sz w:val="24"/>
                <w:szCs w:val="24"/>
                <w:lang w:val="en-GB"/>
              </w:rPr>
              <w:t xml:space="preserve"> </w:t>
            </w:r>
            <w:r w:rsidRPr="00555D5A">
              <w:rPr>
                <w:b/>
                <w:color w:val="000000"/>
                <w:sz w:val="24"/>
                <w:szCs w:val="24"/>
              </w:rPr>
              <w:t>(cm</w:t>
            </w:r>
            <w:r w:rsidRPr="00555D5A">
              <w:rPr>
                <w:b/>
                <w:color w:val="000000"/>
                <w:sz w:val="24"/>
                <w:szCs w:val="24"/>
                <w:vertAlign w:val="superscript"/>
              </w:rPr>
              <w:t>2</w:t>
            </w:r>
            <w:r w:rsidRPr="00555D5A">
              <w:rPr>
                <w:b/>
                <w:color w:val="000000"/>
                <w:sz w:val="24"/>
                <w:szCs w:val="24"/>
              </w:rPr>
              <w:t>)</w:t>
            </w:r>
          </w:p>
        </w:tc>
        <w:tc>
          <w:tcPr>
            <w:tcW w:w="104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3,39</w:t>
            </w:r>
          </w:p>
        </w:tc>
        <w:tc>
          <w:tcPr>
            <w:tcW w:w="122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3,39</w:t>
            </w:r>
          </w:p>
        </w:tc>
        <w:tc>
          <w:tcPr>
            <w:tcW w:w="1734"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3,39</w:t>
            </w:r>
          </w:p>
        </w:tc>
      </w:tr>
      <w:tr w:rsidR="0095779F" w:rsidRPr="00555D5A" w:rsidTr="00555D5A">
        <w:trPr>
          <w:tblCellSpacing w:w="20" w:type="dxa"/>
        </w:trPr>
        <w:tc>
          <w:tcPr>
            <w:tcW w:w="2253"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rPr>
              <w:t>Choix des barres</w:t>
            </w:r>
          </w:p>
        </w:tc>
        <w:tc>
          <w:tcPr>
            <w:tcW w:w="1043" w:type="dxa"/>
            <w:vAlign w:val="center"/>
          </w:tcPr>
          <w:p w:rsidR="0095779F" w:rsidRPr="00555D5A" w:rsidRDefault="0095779F" w:rsidP="00555D5A">
            <w:pPr>
              <w:pStyle w:val="Corpsdetexte"/>
              <w:jc w:val="center"/>
              <w:rPr>
                <w:color w:val="000000"/>
                <w:sz w:val="24"/>
                <w:szCs w:val="24"/>
              </w:rPr>
            </w:pPr>
            <w:r w:rsidRPr="00555D5A">
              <w:rPr>
                <w:bCs/>
                <w:color w:val="000000"/>
                <w:sz w:val="24"/>
                <w:szCs w:val="24"/>
              </w:rPr>
              <w:t>4HA12</w:t>
            </w:r>
          </w:p>
        </w:tc>
        <w:tc>
          <w:tcPr>
            <w:tcW w:w="1223" w:type="dxa"/>
            <w:vAlign w:val="center"/>
          </w:tcPr>
          <w:p w:rsidR="0095779F" w:rsidRPr="00555D5A" w:rsidRDefault="0095779F" w:rsidP="00555D5A">
            <w:pPr>
              <w:pStyle w:val="Corpsdetexte"/>
              <w:jc w:val="center"/>
              <w:rPr>
                <w:color w:val="000000"/>
                <w:sz w:val="24"/>
                <w:szCs w:val="24"/>
              </w:rPr>
            </w:pPr>
            <w:r w:rsidRPr="00555D5A">
              <w:rPr>
                <w:bCs/>
                <w:color w:val="000000"/>
                <w:sz w:val="24"/>
                <w:szCs w:val="24"/>
              </w:rPr>
              <w:t>4HA12</w:t>
            </w:r>
          </w:p>
        </w:tc>
        <w:tc>
          <w:tcPr>
            <w:tcW w:w="1734" w:type="dxa"/>
            <w:vAlign w:val="center"/>
          </w:tcPr>
          <w:p w:rsidR="0095779F" w:rsidRPr="00555D5A" w:rsidRDefault="0095779F" w:rsidP="00555D5A">
            <w:pPr>
              <w:pStyle w:val="Corpsdetexte"/>
              <w:jc w:val="center"/>
              <w:rPr>
                <w:color w:val="000000"/>
                <w:sz w:val="24"/>
                <w:szCs w:val="24"/>
              </w:rPr>
            </w:pPr>
            <w:r w:rsidRPr="00555D5A">
              <w:rPr>
                <w:bCs/>
                <w:color w:val="000000"/>
                <w:sz w:val="24"/>
                <w:szCs w:val="24"/>
              </w:rPr>
              <w:t>4HA12</w:t>
            </w:r>
          </w:p>
        </w:tc>
      </w:tr>
      <w:tr w:rsidR="0095779F" w:rsidRPr="00555D5A" w:rsidTr="00555D5A">
        <w:trPr>
          <w:tblCellSpacing w:w="20" w:type="dxa"/>
        </w:trPr>
        <w:tc>
          <w:tcPr>
            <w:tcW w:w="2253"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lang w:val="en-GB"/>
              </w:rPr>
              <w:t>A</w:t>
            </w:r>
            <w:r w:rsidRPr="00555D5A">
              <w:rPr>
                <w:b/>
                <w:color w:val="000000"/>
                <w:sz w:val="24"/>
                <w:szCs w:val="24"/>
                <w:vertAlign w:val="subscript"/>
                <w:lang w:val="en-GB"/>
              </w:rPr>
              <w:t>D</w:t>
            </w:r>
          </w:p>
        </w:tc>
        <w:tc>
          <w:tcPr>
            <w:tcW w:w="104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7,045</w:t>
            </w:r>
          </w:p>
        </w:tc>
        <w:tc>
          <w:tcPr>
            <w:tcW w:w="122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0.00</w:t>
            </w:r>
          </w:p>
        </w:tc>
        <w:tc>
          <w:tcPr>
            <w:tcW w:w="1734"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0.00</w:t>
            </w:r>
          </w:p>
        </w:tc>
      </w:tr>
      <w:tr w:rsidR="0095779F" w:rsidRPr="00555D5A" w:rsidTr="00555D5A">
        <w:trPr>
          <w:tblCellSpacing w:w="20" w:type="dxa"/>
        </w:trPr>
        <w:tc>
          <w:tcPr>
            <w:tcW w:w="2253" w:type="dxa"/>
            <w:vAlign w:val="center"/>
          </w:tcPr>
          <w:p w:rsidR="0095779F" w:rsidRPr="00555D5A" w:rsidRDefault="0095779F" w:rsidP="00555D5A">
            <w:pPr>
              <w:pStyle w:val="Corpsdetexte"/>
              <w:jc w:val="center"/>
              <w:rPr>
                <w:b/>
                <w:color w:val="000000"/>
                <w:sz w:val="24"/>
                <w:szCs w:val="24"/>
              </w:rPr>
            </w:pPr>
            <w:r w:rsidRPr="00555D5A">
              <w:rPr>
                <w:b/>
                <w:color w:val="000000"/>
                <w:sz w:val="24"/>
                <w:szCs w:val="24"/>
              </w:rPr>
              <w:t>Choix des barres</w:t>
            </w:r>
          </w:p>
        </w:tc>
        <w:tc>
          <w:tcPr>
            <w:tcW w:w="1043" w:type="dxa"/>
            <w:vAlign w:val="center"/>
          </w:tcPr>
          <w:p w:rsidR="0095779F" w:rsidRPr="00555D5A" w:rsidRDefault="0095779F" w:rsidP="00555D5A">
            <w:pPr>
              <w:pStyle w:val="Corpsdetexte"/>
              <w:jc w:val="center"/>
              <w:rPr>
                <w:color w:val="000000"/>
                <w:sz w:val="24"/>
                <w:szCs w:val="24"/>
              </w:rPr>
            </w:pPr>
            <w:r w:rsidRPr="00555D5A">
              <w:rPr>
                <w:bCs/>
                <w:color w:val="000000"/>
                <w:sz w:val="24"/>
                <w:szCs w:val="24"/>
              </w:rPr>
              <w:t>4HA16</w:t>
            </w:r>
          </w:p>
        </w:tc>
        <w:tc>
          <w:tcPr>
            <w:tcW w:w="1223"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w:t>
            </w:r>
          </w:p>
        </w:tc>
        <w:tc>
          <w:tcPr>
            <w:tcW w:w="1734" w:type="dxa"/>
            <w:vAlign w:val="center"/>
          </w:tcPr>
          <w:p w:rsidR="0095779F" w:rsidRPr="00555D5A" w:rsidRDefault="0095779F" w:rsidP="00555D5A">
            <w:pPr>
              <w:pStyle w:val="Corpsdetexte"/>
              <w:jc w:val="center"/>
              <w:rPr>
                <w:color w:val="000000"/>
                <w:sz w:val="24"/>
                <w:szCs w:val="24"/>
              </w:rPr>
            </w:pPr>
            <w:r w:rsidRPr="00555D5A">
              <w:rPr>
                <w:color w:val="000000"/>
                <w:sz w:val="24"/>
                <w:szCs w:val="24"/>
              </w:rPr>
              <w:t>--------</w:t>
            </w:r>
          </w:p>
        </w:tc>
      </w:tr>
    </w:tbl>
    <w:p w:rsidR="00423E70" w:rsidRDefault="00423E70" w:rsidP="00423E70">
      <w:pPr>
        <w:rPr>
          <w:rFonts w:asciiTheme="majorBidi" w:hAnsiTheme="majorBidi" w:cstheme="majorBidi"/>
          <w:color w:val="000000"/>
          <w:sz w:val="24"/>
          <w:szCs w:val="24"/>
        </w:rPr>
      </w:pPr>
      <w:r>
        <w:rPr>
          <w:color w:val="000000"/>
          <w:sz w:val="24"/>
          <w:szCs w:val="24"/>
        </w:rPr>
        <w:t xml:space="preserve">             </w:t>
      </w:r>
      <w:r w:rsidR="0095779F" w:rsidRPr="00555D5A">
        <w:rPr>
          <w:color w:val="000000"/>
          <w:sz w:val="24"/>
          <w:szCs w:val="24"/>
        </w:rPr>
        <w:t xml:space="preserve">    </w:t>
      </w:r>
      <w:r w:rsidR="0095779F" w:rsidRPr="00555D5A">
        <w:rPr>
          <w:rFonts w:asciiTheme="majorBidi" w:hAnsiTheme="majorBidi" w:cstheme="majorBidi"/>
          <w:color w:val="000000"/>
          <w:sz w:val="24"/>
          <w:szCs w:val="24"/>
        </w:rPr>
        <w:t>Tableau</w:t>
      </w:r>
      <w:proofErr w:type="gramStart"/>
      <w:r w:rsidR="0095779F" w:rsidRPr="00555D5A">
        <w:rPr>
          <w:rFonts w:asciiTheme="majorBidi" w:hAnsiTheme="majorBidi" w:cstheme="majorBidi"/>
          <w:color w:val="000000"/>
          <w:sz w:val="24"/>
          <w:szCs w:val="24"/>
        </w:rPr>
        <w:t>:  ferraillage</w:t>
      </w:r>
      <w:proofErr w:type="gramEnd"/>
      <w:r w:rsidR="0095779F" w:rsidRPr="00555D5A">
        <w:rPr>
          <w:rFonts w:asciiTheme="majorBidi" w:hAnsiTheme="majorBidi" w:cstheme="majorBidi"/>
          <w:color w:val="000000"/>
          <w:sz w:val="24"/>
          <w:szCs w:val="24"/>
        </w:rPr>
        <w:t xml:space="preserve"> de linteaux. </w:t>
      </w:r>
    </w:p>
    <w:p w:rsidR="0095779F" w:rsidRPr="00555D5A" w:rsidRDefault="0095779F" w:rsidP="00423E70">
      <w:pPr>
        <w:rPr>
          <w:rFonts w:asciiTheme="majorBidi" w:hAnsiTheme="majorBidi" w:cstheme="majorBidi"/>
          <w:color w:val="000000"/>
          <w:sz w:val="24"/>
          <w:szCs w:val="24"/>
        </w:rPr>
      </w:pPr>
      <w:r w:rsidRPr="00555D5A">
        <w:rPr>
          <w:color w:val="000000"/>
          <w:sz w:val="24"/>
          <w:szCs w:val="24"/>
        </w:rPr>
        <w:lastRenderedPageBreak/>
        <w:t xml:space="preserve">Tableau 1 Résultat de ferraillage </w:t>
      </w:r>
      <w:proofErr w:type="gramStart"/>
      <w:r w:rsidRPr="00555D5A">
        <w:rPr>
          <w:color w:val="000000"/>
          <w:sz w:val="24"/>
          <w:szCs w:val="24"/>
        </w:rPr>
        <w:t>longitudinal  :</w:t>
      </w:r>
      <w:proofErr w:type="gramEnd"/>
      <w:r w:rsidRPr="00555D5A">
        <w:rPr>
          <w:color w:val="000000"/>
          <w:sz w:val="24"/>
          <w:szCs w:val="24"/>
        </w:rPr>
        <w:t xml:space="preserve">  </w:t>
      </w:r>
    </w:p>
    <w:p w:rsidR="0095779F" w:rsidRPr="00555D5A" w:rsidRDefault="0095779F" w:rsidP="0095779F">
      <w:pPr>
        <w:pStyle w:val="Corpsdetexte"/>
        <w:rPr>
          <w:b/>
          <w:bCs/>
          <w:color w:val="000000"/>
          <w:sz w:val="24"/>
          <w:szCs w:val="24"/>
        </w:rPr>
      </w:pPr>
    </w:p>
    <w:tbl>
      <w:tblPr>
        <w:tblW w:w="5134" w:type="pct"/>
        <w:tblCellSpacing w:w="20" w:type="dxa"/>
        <w:tblBorders>
          <w:top w:val="outset" w:sz="2" w:space="0" w:color="000000"/>
          <w:left w:val="outset" w:sz="2" w:space="0" w:color="000000"/>
          <w:bottom w:val="outset" w:sz="2" w:space="0" w:color="000000"/>
          <w:right w:val="outset" w:sz="2" w:space="0" w:color="000000"/>
          <w:insideH w:val="outset" w:sz="2" w:space="0" w:color="000000"/>
          <w:insideV w:val="outset" w:sz="2" w:space="0" w:color="000000"/>
        </w:tblBorders>
        <w:tblCellMar>
          <w:top w:w="57" w:type="dxa"/>
          <w:left w:w="57" w:type="dxa"/>
          <w:bottom w:w="57" w:type="dxa"/>
          <w:right w:w="57" w:type="dxa"/>
        </w:tblCellMar>
        <w:tblLook w:val="00AF"/>
      </w:tblPr>
      <w:tblGrid>
        <w:gridCol w:w="2012"/>
        <w:gridCol w:w="1362"/>
        <w:gridCol w:w="1225"/>
        <w:gridCol w:w="1362"/>
        <w:gridCol w:w="1201"/>
        <w:gridCol w:w="1098"/>
        <w:gridCol w:w="1221"/>
      </w:tblGrid>
      <w:tr w:rsidR="0095779F" w:rsidRPr="00555D5A" w:rsidTr="00555D5A">
        <w:trPr>
          <w:trHeight w:val="285"/>
          <w:tblCellSpacing w:w="20" w:type="dxa"/>
        </w:trPr>
        <w:tc>
          <w:tcPr>
            <w:tcW w:w="1942" w:type="dxa"/>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Voile</w:t>
            </w:r>
          </w:p>
        </w:tc>
        <w:tc>
          <w:tcPr>
            <w:tcW w:w="3898" w:type="dxa"/>
            <w:gridSpan w:val="3"/>
            <w:tcBorders>
              <w:right w:val="outset" w:sz="2" w:space="0" w:color="auto"/>
            </w:tcBorders>
            <w:noWrap/>
            <w:tcMar>
              <w:top w:w="15" w:type="dxa"/>
              <w:left w:w="15" w:type="dxa"/>
              <w:bottom w:w="0" w:type="dxa"/>
              <w:right w:w="15" w:type="dxa"/>
            </w:tcMar>
            <w:vAlign w:val="center"/>
          </w:tcPr>
          <w:p w:rsidR="0095779F" w:rsidRPr="00555D5A" w:rsidRDefault="0095779F" w:rsidP="00555D5A">
            <w:pPr>
              <w:pStyle w:val="Corpsdetexte"/>
              <w:bidi/>
              <w:rPr>
                <w:color w:val="000000"/>
                <w:sz w:val="24"/>
                <w:szCs w:val="24"/>
              </w:rPr>
            </w:pPr>
            <w:r w:rsidRPr="00555D5A">
              <w:rPr>
                <w:color w:val="000000"/>
                <w:sz w:val="24"/>
                <w:szCs w:val="24"/>
              </w:rPr>
              <w:t>Voiles  1</w:t>
            </w:r>
            <w:proofErr w:type="gramStart"/>
            <w:r w:rsidRPr="00555D5A">
              <w:rPr>
                <w:color w:val="000000"/>
                <w:sz w:val="24"/>
                <w:szCs w:val="24"/>
              </w:rPr>
              <w:t>,2,3,4</w:t>
            </w:r>
            <w:proofErr w:type="gramEnd"/>
            <w:r w:rsidRPr="00555D5A">
              <w:rPr>
                <w:color w:val="000000"/>
                <w:sz w:val="24"/>
                <w:szCs w:val="24"/>
              </w:rPr>
              <w:t xml:space="preserve">                      </w:t>
            </w:r>
          </w:p>
        </w:tc>
        <w:tc>
          <w:tcPr>
            <w:tcW w:w="3964" w:type="dxa"/>
            <w:gridSpan w:val="3"/>
            <w:tcBorders>
              <w:left w:val="outset" w:sz="2" w:space="0" w:color="auto"/>
              <w:right w:val="outset" w:sz="2" w:space="0" w:color="auto"/>
            </w:tcBorders>
            <w:vAlign w:val="center"/>
          </w:tcPr>
          <w:p w:rsidR="0095779F" w:rsidRPr="00555D5A" w:rsidRDefault="0095779F" w:rsidP="00555D5A">
            <w:pPr>
              <w:pStyle w:val="Corpsdetexte"/>
              <w:bidi/>
              <w:rPr>
                <w:color w:val="000000"/>
                <w:sz w:val="24"/>
                <w:szCs w:val="24"/>
              </w:rPr>
            </w:pPr>
            <w:r w:rsidRPr="00555D5A">
              <w:rPr>
                <w:color w:val="000000"/>
                <w:sz w:val="24"/>
                <w:szCs w:val="24"/>
              </w:rPr>
              <w:t>Voiles 5</w:t>
            </w:r>
            <w:proofErr w:type="gramStart"/>
            <w:r w:rsidRPr="00555D5A">
              <w:rPr>
                <w:color w:val="000000"/>
                <w:sz w:val="24"/>
                <w:szCs w:val="24"/>
              </w:rPr>
              <w:t>,6,7,8</w:t>
            </w:r>
            <w:proofErr w:type="gramEnd"/>
            <w:r w:rsidRPr="00555D5A">
              <w:rPr>
                <w:color w:val="000000"/>
                <w:sz w:val="24"/>
                <w:szCs w:val="24"/>
              </w:rPr>
              <w:t xml:space="preserve">                       </w:t>
            </w:r>
          </w:p>
        </w:tc>
      </w:tr>
      <w:tr w:rsidR="0095779F" w:rsidRPr="00555D5A" w:rsidTr="00555D5A">
        <w:trPr>
          <w:trHeight w:val="285"/>
          <w:tblCellSpacing w:w="20" w:type="dxa"/>
        </w:trPr>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Zone</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zone01</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zone02</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zone03</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zone04</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zone05</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zone 06</w:t>
            </w:r>
          </w:p>
        </w:tc>
      </w:tr>
      <w:tr w:rsidR="0095779F" w:rsidRPr="00555D5A" w:rsidTr="00555D5A">
        <w:trPr>
          <w:trHeight w:val="285"/>
          <w:tblCellSpacing w:w="20" w:type="dxa"/>
        </w:trPr>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N</w:t>
            </w:r>
            <w:r w:rsidRPr="00555D5A">
              <w:rPr>
                <w:color w:val="000000"/>
                <w:sz w:val="24"/>
                <w:szCs w:val="24"/>
                <w:lang w:val="en-GB"/>
              </w:rPr>
              <w:t>(KN)</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-2,158</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112,2</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14</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134,500</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126,600</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45,500</w:t>
            </w:r>
          </w:p>
        </w:tc>
      </w:tr>
      <w:tr w:rsidR="0095779F" w:rsidRPr="00555D5A" w:rsidTr="00555D5A">
        <w:trPr>
          <w:trHeight w:val="285"/>
          <w:tblCellSpacing w:w="20" w:type="dxa"/>
        </w:trPr>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lang w:val="en-GB"/>
              </w:rPr>
            </w:pPr>
            <w:r w:rsidRPr="00555D5A">
              <w:rPr>
                <w:color w:val="000000"/>
                <w:sz w:val="24"/>
                <w:szCs w:val="24"/>
                <w:lang w:val="en-GB"/>
              </w:rPr>
              <w:t>M(KN .m)</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139</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91,64</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84,06</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102,500</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68,880</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66,800</w:t>
            </w:r>
          </w:p>
        </w:tc>
      </w:tr>
      <w:tr w:rsidR="0095779F" w:rsidRPr="00555D5A" w:rsidTr="00555D5A">
        <w:trPr>
          <w:trHeight w:val="285"/>
          <w:tblCellSpacing w:w="20" w:type="dxa"/>
        </w:trPr>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L (m)</w:t>
            </w:r>
          </w:p>
        </w:tc>
        <w:tc>
          <w:tcPr>
            <w:tcW w:w="0" w:type="auto"/>
            <w:noWrap/>
            <w:tcMar>
              <w:top w:w="15" w:type="dxa"/>
              <w:left w:w="15" w:type="dxa"/>
              <w:bottom w:w="0" w:type="dxa"/>
              <w:right w:w="15" w:type="dxa"/>
            </w:tcMar>
            <w:vAlign w:val="center"/>
          </w:tcPr>
          <w:p w:rsidR="0095779F" w:rsidRPr="00555D5A" w:rsidRDefault="0095779F" w:rsidP="00555D5A">
            <w:pPr>
              <w:pStyle w:val="Corpsdetexte"/>
              <w:jc w:val="center"/>
              <w:rPr>
                <w:color w:val="000000"/>
                <w:sz w:val="24"/>
                <w:szCs w:val="24"/>
                <w:lang w:val="en-GB"/>
              </w:rPr>
            </w:pPr>
            <w:r w:rsidRPr="00555D5A">
              <w:rPr>
                <w:color w:val="000000"/>
                <w:sz w:val="24"/>
                <w:szCs w:val="24"/>
                <w:lang w:val="en-GB"/>
              </w:rPr>
              <w:t>0,8</w:t>
            </w:r>
          </w:p>
        </w:tc>
        <w:tc>
          <w:tcPr>
            <w:tcW w:w="0" w:type="auto"/>
            <w:noWrap/>
            <w:tcMar>
              <w:top w:w="15" w:type="dxa"/>
              <w:left w:w="15" w:type="dxa"/>
              <w:bottom w:w="0" w:type="dxa"/>
              <w:right w:w="15" w:type="dxa"/>
            </w:tcMar>
          </w:tcPr>
          <w:p w:rsidR="0095779F" w:rsidRPr="00555D5A" w:rsidRDefault="0095779F" w:rsidP="00555D5A">
            <w:pPr>
              <w:pStyle w:val="Corpsdetexte"/>
              <w:jc w:val="center"/>
              <w:rPr>
                <w:color w:val="000000"/>
                <w:sz w:val="24"/>
                <w:szCs w:val="24"/>
              </w:rPr>
            </w:pPr>
            <w:r w:rsidRPr="00555D5A">
              <w:rPr>
                <w:color w:val="000000"/>
                <w:sz w:val="24"/>
                <w:szCs w:val="24"/>
                <w:lang w:val="en-GB"/>
              </w:rPr>
              <w:t>0,8</w:t>
            </w:r>
          </w:p>
        </w:tc>
        <w:tc>
          <w:tcPr>
            <w:tcW w:w="0" w:type="auto"/>
            <w:noWrap/>
            <w:tcMar>
              <w:top w:w="15" w:type="dxa"/>
              <w:left w:w="15" w:type="dxa"/>
              <w:bottom w:w="0" w:type="dxa"/>
              <w:right w:w="15" w:type="dxa"/>
            </w:tcMar>
          </w:tcPr>
          <w:p w:rsidR="0095779F" w:rsidRPr="00555D5A" w:rsidRDefault="0095779F" w:rsidP="00555D5A">
            <w:pPr>
              <w:pStyle w:val="Corpsdetexte"/>
              <w:jc w:val="center"/>
              <w:rPr>
                <w:color w:val="000000"/>
                <w:sz w:val="24"/>
                <w:szCs w:val="24"/>
              </w:rPr>
            </w:pPr>
            <w:r w:rsidRPr="00555D5A">
              <w:rPr>
                <w:color w:val="000000"/>
                <w:sz w:val="24"/>
                <w:szCs w:val="24"/>
                <w:lang w:val="en-GB"/>
              </w:rPr>
              <w:t>0,8</w:t>
            </w:r>
          </w:p>
        </w:tc>
        <w:tc>
          <w:tcPr>
            <w:tcW w:w="0" w:type="auto"/>
            <w:noWrap/>
            <w:tcMar>
              <w:top w:w="15" w:type="dxa"/>
              <w:left w:w="15" w:type="dxa"/>
              <w:bottom w:w="0" w:type="dxa"/>
              <w:right w:w="15" w:type="dxa"/>
            </w:tcMar>
          </w:tcPr>
          <w:p w:rsidR="0095779F" w:rsidRPr="00555D5A" w:rsidRDefault="0095779F" w:rsidP="00555D5A">
            <w:pPr>
              <w:pStyle w:val="Corpsdetexte"/>
              <w:jc w:val="center"/>
              <w:rPr>
                <w:color w:val="000000"/>
                <w:sz w:val="24"/>
                <w:szCs w:val="24"/>
              </w:rPr>
            </w:pPr>
            <w:r w:rsidRPr="00555D5A">
              <w:rPr>
                <w:color w:val="000000"/>
                <w:sz w:val="24"/>
                <w:szCs w:val="24"/>
                <w:lang w:val="en-GB"/>
              </w:rPr>
              <w:t>0,8</w:t>
            </w:r>
          </w:p>
        </w:tc>
        <w:tc>
          <w:tcPr>
            <w:tcW w:w="0" w:type="auto"/>
            <w:noWrap/>
            <w:tcMar>
              <w:top w:w="15" w:type="dxa"/>
              <w:left w:w="15" w:type="dxa"/>
              <w:bottom w:w="0" w:type="dxa"/>
              <w:right w:w="15" w:type="dxa"/>
            </w:tcMar>
          </w:tcPr>
          <w:p w:rsidR="0095779F" w:rsidRPr="00555D5A" w:rsidRDefault="0095779F" w:rsidP="00555D5A">
            <w:pPr>
              <w:pStyle w:val="Corpsdetexte"/>
              <w:jc w:val="center"/>
              <w:rPr>
                <w:color w:val="000000"/>
                <w:sz w:val="24"/>
                <w:szCs w:val="24"/>
              </w:rPr>
            </w:pPr>
            <w:r w:rsidRPr="00555D5A">
              <w:rPr>
                <w:color w:val="000000"/>
                <w:sz w:val="24"/>
                <w:szCs w:val="24"/>
                <w:lang w:val="en-GB"/>
              </w:rPr>
              <w:t>0,8</w:t>
            </w:r>
          </w:p>
        </w:tc>
        <w:tc>
          <w:tcPr>
            <w:tcW w:w="0" w:type="auto"/>
            <w:noWrap/>
            <w:tcMar>
              <w:top w:w="15" w:type="dxa"/>
              <w:left w:w="15" w:type="dxa"/>
              <w:bottom w:w="0" w:type="dxa"/>
              <w:right w:w="15" w:type="dxa"/>
            </w:tcMar>
          </w:tcPr>
          <w:p w:rsidR="0095779F" w:rsidRPr="00555D5A" w:rsidRDefault="0095779F" w:rsidP="00555D5A">
            <w:pPr>
              <w:pStyle w:val="Corpsdetexte"/>
              <w:jc w:val="center"/>
              <w:rPr>
                <w:color w:val="000000"/>
                <w:sz w:val="24"/>
                <w:szCs w:val="24"/>
              </w:rPr>
            </w:pPr>
            <w:r w:rsidRPr="00555D5A">
              <w:rPr>
                <w:color w:val="000000"/>
                <w:sz w:val="24"/>
                <w:szCs w:val="24"/>
                <w:lang w:val="en-GB"/>
              </w:rPr>
              <w:t>0,8</w:t>
            </w:r>
          </w:p>
        </w:tc>
      </w:tr>
      <w:tr w:rsidR="0095779F" w:rsidRPr="00555D5A" w:rsidTr="00555D5A">
        <w:trPr>
          <w:trHeight w:val="285"/>
          <w:tblCellSpacing w:w="20" w:type="dxa"/>
        </w:trPr>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lang w:val="en-GB"/>
              </w:rPr>
            </w:pPr>
            <w:r w:rsidRPr="00555D5A">
              <w:rPr>
                <w:color w:val="000000"/>
                <w:sz w:val="24"/>
                <w:szCs w:val="24"/>
                <w:lang w:val="en-GB"/>
              </w:rPr>
              <w:t>Nature</w:t>
            </w:r>
          </w:p>
        </w:tc>
        <w:tc>
          <w:tcPr>
            <w:tcW w:w="0" w:type="auto"/>
            <w:noWrap/>
            <w:tcMar>
              <w:top w:w="15" w:type="dxa"/>
              <w:left w:w="15" w:type="dxa"/>
              <w:bottom w:w="0" w:type="dxa"/>
              <w:right w:w="15" w:type="dxa"/>
            </w:tcMar>
            <w:vAlign w:val="center"/>
          </w:tcPr>
          <w:p w:rsidR="0095779F" w:rsidRPr="00555D5A" w:rsidRDefault="0095779F" w:rsidP="00555D5A">
            <w:pPr>
              <w:pStyle w:val="Corpsdetexte"/>
              <w:jc w:val="center"/>
              <w:rPr>
                <w:color w:val="000000"/>
                <w:sz w:val="24"/>
                <w:szCs w:val="24"/>
                <w:lang w:val="en-GB"/>
              </w:rPr>
            </w:pPr>
            <w:r w:rsidRPr="00555D5A">
              <w:rPr>
                <w:color w:val="000000"/>
                <w:sz w:val="24"/>
                <w:szCs w:val="24"/>
                <w:lang w:val="en-GB"/>
              </w:rPr>
              <w:t>SPC</w:t>
            </w:r>
          </w:p>
        </w:tc>
        <w:tc>
          <w:tcPr>
            <w:tcW w:w="0" w:type="auto"/>
            <w:noWrap/>
            <w:tcMar>
              <w:top w:w="15" w:type="dxa"/>
              <w:left w:w="15" w:type="dxa"/>
              <w:bottom w:w="0" w:type="dxa"/>
              <w:right w:w="15" w:type="dxa"/>
            </w:tcMar>
          </w:tcPr>
          <w:p w:rsidR="0095779F" w:rsidRPr="00555D5A" w:rsidRDefault="0095779F" w:rsidP="00555D5A">
            <w:pPr>
              <w:jc w:val="center"/>
              <w:rPr>
                <w:color w:val="000000"/>
                <w:sz w:val="24"/>
                <w:szCs w:val="24"/>
              </w:rPr>
            </w:pPr>
            <w:r w:rsidRPr="00555D5A">
              <w:rPr>
                <w:color w:val="000000"/>
                <w:sz w:val="24"/>
                <w:szCs w:val="24"/>
                <w:lang w:val="en-GB"/>
              </w:rPr>
              <w:t>SPC</w:t>
            </w:r>
          </w:p>
        </w:tc>
        <w:tc>
          <w:tcPr>
            <w:tcW w:w="0" w:type="auto"/>
            <w:noWrap/>
            <w:tcMar>
              <w:top w:w="15" w:type="dxa"/>
              <w:left w:w="15" w:type="dxa"/>
              <w:bottom w:w="0" w:type="dxa"/>
              <w:right w:w="15" w:type="dxa"/>
            </w:tcMar>
          </w:tcPr>
          <w:p w:rsidR="0095779F" w:rsidRPr="00555D5A" w:rsidRDefault="0095779F" w:rsidP="00555D5A">
            <w:pPr>
              <w:jc w:val="center"/>
              <w:rPr>
                <w:color w:val="000000"/>
                <w:sz w:val="24"/>
                <w:szCs w:val="24"/>
              </w:rPr>
            </w:pPr>
            <w:r w:rsidRPr="00555D5A">
              <w:rPr>
                <w:color w:val="000000"/>
                <w:sz w:val="24"/>
                <w:szCs w:val="24"/>
                <w:lang w:val="en-GB"/>
              </w:rPr>
              <w:t>SPC</w:t>
            </w:r>
          </w:p>
        </w:tc>
        <w:tc>
          <w:tcPr>
            <w:tcW w:w="0" w:type="auto"/>
            <w:noWrap/>
            <w:tcMar>
              <w:top w:w="15" w:type="dxa"/>
              <w:left w:w="15" w:type="dxa"/>
              <w:bottom w:w="0" w:type="dxa"/>
              <w:right w:w="15" w:type="dxa"/>
            </w:tcMar>
          </w:tcPr>
          <w:p w:rsidR="0095779F" w:rsidRPr="00555D5A" w:rsidRDefault="0095779F" w:rsidP="00555D5A">
            <w:pPr>
              <w:jc w:val="center"/>
              <w:rPr>
                <w:color w:val="000000"/>
                <w:sz w:val="24"/>
                <w:szCs w:val="24"/>
              </w:rPr>
            </w:pPr>
            <w:r w:rsidRPr="00555D5A">
              <w:rPr>
                <w:color w:val="000000"/>
                <w:sz w:val="24"/>
                <w:szCs w:val="24"/>
                <w:lang w:val="en-GB"/>
              </w:rPr>
              <w:t>SPC</w:t>
            </w:r>
          </w:p>
        </w:tc>
        <w:tc>
          <w:tcPr>
            <w:tcW w:w="0" w:type="auto"/>
            <w:noWrap/>
            <w:tcMar>
              <w:top w:w="15" w:type="dxa"/>
              <w:left w:w="15" w:type="dxa"/>
              <w:bottom w:w="0" w:type="dxa"/>
              <w:right w:w="15" w:type="dxa"/>
            </w:tcMar>
          </w:tcPr>
          <w:p w:rsidR="0095779F" w:rsidRPr="00555D5A" w:rsidRDefault="0095779F" w:rsidP="00555D5A">
            <w:pPr>
              <w:jc w:val="center"/>
              <w:rPr>
                <w:color w:val="000000"/>
                <w:sz w:val="24"/>
                <w:szCs w:val="24"/>
              </w:rPr>
            </w:pPr>
            <w:r w:rsidRPr="00555D5A">
              <w:rPr>
                <w:color w:val="000000"/>
                <w:sz w:val="24"/>
                <w:szCs w:val="24"/>
                <w:lang w:val="en-GB"/>
              </w:rPr>
              <w:t>SPC</w:t>
            </w:r>
          </w:p>
        </w:tc>
        <w:tc>
          <w:tcPr>
            <w:tcW w:w="0" w:type="auto"/>
            <w:noWrap/>
            <w:tcMar>
              <w:top w:w="15" w:type="dxa"/>
              <w:left w:w="15" w:type="dxa"/>
              <w:bottom w:w="0" w:type="dxa"/>
              <w:right w:w="15" w:type="dxa"/>
            </w:tcMar>
          </w:tcPr>
          <w:p w:rsidR="0095779F" w:rsidRPr="00555D5A" w:rsidRDefault="0095779F" w:rsidP="00555D5A">
            <w:pPr>
              <w:jc w:val="center"/>
              <w:rPr>
                <w:color w:val="000000"/>
                <w:sz w:val="24"/>
                <w:szCs w:val="24"/>
              </w:rPr>
            </w:pPr>
            <w:r w:rsidRPr="00555D5A">
              <w:rPr>
                <w:color w:val="000000"/>
                <w:sz w:val="24"/>
                <w:szCs w:val="24"/>
                <w:lang w:val="en-GB"/>
              </w:rPr>
              <w:t>SPC</w:t>
            </w:r>
          </w:p>
        </w:tc>
      </w:tr>
      <w:tr w:rsidR="0095779F" w:rsidRPr="00555D5A" w:rsidTr="00555D5A">
        <w:trPr>
          <w:trHeight w:val="285"/>
          <w:tblCellSpacing w:w="20" w:type="dxa"/>
        </w:trPr>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lang w:val="en-GB"/>
              </w:rPr>
            </w:pPr>
            <w:r w:rsidRPr="00555D5A">
              <w:rPr>
                <w:color w:val="000000"/>
                <w:sz w:val="24"/>
                <w:szCs w:val="24"/>
                <w:lang w:val="en-GB"/>
              </w:rPr>
              <w:t>Lt  (m)</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0,401</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0,339</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0,392</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0,334</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0,308</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0,366</w:t>
            </w:r>
          </w:p>
        </w:tc>
      </w:tr>
      <w:tr w:rsidR="0095779F" w:rsidRPr="00555D5A" w:rsidTr="00555D5A">
        <w:trPr>
          <w:trHeight w:val="285"/>
          <w:tblCellSpacing w:w="20" w:type="dxa"/>
        </w:trPr>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lang w:val="en-GB"/>
              </w:rPr>
            </w:pPr>
            <w:r w:rsidRPr="00555D5A">
              <w:rPr>
                <w:color w:val="000000"/>
                <w:sz w:val="24"/>
                <w:szCs w:val="24"/>
                <w:lang w:val="en-GB"/>
              </w:rPr>
              <w:t>d  (m)</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0,27</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0,31</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0,27</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0,310</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0,308</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0,289</w:t>
            </w:r>
          </w:p>
        </w:tc>
      </w:tr>
      <w:tr w:rsidR="0095779F" w:rsidRPr="00555D5A" w:rsidTr="00555D5A">
        <w:trPr>
          <w:trHeight w:val="285"/>
          <w:tblCellSpacing w:w="20" w:type="dxa"/>
        </w:trPr>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lang w:val="en-GB"/>
              </w:rPr>
            </w:pPr>
            <w:r w:rsidRPr="00555D5A">
              <w:rPr>
                <w:color w:val="000000"/>
                <w:sz w:val="24"/>
                <w:szCs w:val="24"/>
                <w:lang w:val="el-GR"/>
              </w:rPr>
              <w:t>σ</w:t>
            </w:r>
            <w:r w:rsidRPr="00555D5A">
              <w:rPr>
                <w:color w:val="000000"/>
                <w:sz w:val="24"/>
                <w:szCs w:val="24"/>
              </w:rPr>
              <w:t>'</w:t>
            </w:r>
            <w:r w:rsidRPr="00555D5A">
              <w:rPr>
                <w:color w:val="000000"/>
                <w:sz w:val="24"/>
                <w:szCs w:val="24"/>
                <w:vertAlign w:val="subscript"/>
                <w:lang w:val="el-GR"/>
              </w:rPr>
              <w:t>2</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-2923,93</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-448,23</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-1568,96</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-384,115</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0,000</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-799,219</w:t>
            </w:r>
          </w:p>
        </w:tc>
      </w:tr>
      <w:tr w:rsidR="0095779F" w:rsidRPr="00555D5A" w:rsidTr="00555D5A">
        <w:trPr>
          <w:trHeight w:val="285"/>
          <w:tblCellSpacing w:w="20" w:type="dxa"/>
        </w:trPr>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lang w:val="en-GB"/>
              </w:rPr>
            </w:pPr>
            <w:r w:rsidRPr="00555D5A">
              <w:rPr>
                <w:color w:val="000000"/>
                <w:sz w:val="24"/>
                <w:szCs w:val="24"/>
                <w:lang w:val="en-GB"/>
              </w:rPr>
              <w:t>N1 (KN)</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-247,59</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-130,35</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-146,20</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-142,528</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-81,732</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-106,923</w:t>
            </w:r>
          </w:p>
        </w:tc>
      </w:tr>
      <w:tr w:rsidR="0095779F" w:rsidRPr="00555D5A" w:rsidTr="00555D5A">
        <w:trPr>
          <w:trHeight w:val="285"/>
          <w:tblCellSpacing w:w="20" w:type="dxa"/>
        </w:trPr>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lang w:val="en-GB"/>
              </w:rPr>
            </w:pPr>
            <w:r w:rsidRPr="00555D5A">
              <w:rPr>
                <w:color w:val="000000"/>
                <w:sz w:val="24"/>
                <w:szCs w:val="24"/>
                <w:lang w:val="en-GB"/>
              </w:rPr>
              <w:t>M1 (</w:t>
            </w:r>
            <w:proofErr w:type="spellStart"/>
            <w:r w:rsidRPr="00555D5A">
              <w:rPr>
                <w:color w:val="000000"/>
                <w:sz w:val="24"/>
                <w:szCs w:val="24"/>
                <w:lang w:val="en-GB"/>
              </w:rPr>
              <w:t>KN.m</w:t>
            </w:r>
            <w:proofErr w:type="spellEnd"/>
            <w:r w:rsidRPr="00555D5A">
              <w:rPr>
                <w:color w:val="000000"/>
                <w:sz w:val="24"/>
                <w:szCs w:val="24"/>
                <w:lang w:val="en-GB"/>
              </w:rPr>
              <w:t>)</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5,46</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5,55</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3,53</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6,387</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4,197</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3,372</w:t>
            </w:r>
          </w:p>
        </w:tc>
      </w:tr>
      <w:tr w:rsidR="0095779F" w:rsidRPr="00555D5A" w:rsidTr="00555D5A">
        <w:trPr>
          <w:trHeight w:val="285"/>
          <w:tblCellSpacing w:w="20" w:type="dxa"/>
        </w:trPr>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lang w:val="en-GB"/>
              </w:rPr>
            </w:pPr>
            <w:r w:rsidRPr="00555D5A">
              <w:rPr>
                <w:color w:val="000000"/>
                <w:sz w:val="24"/>
                <w:szCs w:val="24"/>
                <w:lang w:val="en-GB"/>
              </w:rPr>
              <w:t>A</w:t>
            </w:r>
            <w:r w:rsidRPr="00555D5A">
              <w:rPr>
                <w:color w:val="000000"/>
                <w:sz w:val="24"/>
                <w:szCs w:val="24"/>
                <w:vertAlign w:val="subscript"/>
                <w:lang w:val="en-GB"/>
              </w:rPr>
              <w:t>S</w:t>
            </w:r>
            <w:r w:rsidRPr="00555D5A">
              <w:rPr>
                <w:color w:val="000000"/>
                <w:sz w:val="24"/>
                <w:szCs w:val="24"/>
                <w:lang w:val="en-GB"/>
              </w:rPr>
              <w:t>1+A</w:t>
            </w:r>
            <w:r w:rsidRPr="00555D5A">
              <w:rPr>
                <w:color w:val="000000"/>
                <w:sz w:val="24"/>
                <w:szCs w:val="24"/>
                <w:vertAlign w:val="subscript"/>
                <w:lang w:val="en-GB"/>
              </w:rPr>
              <w:t>S</w:t>
            </w:r>
            <w:r w:rsidRPr="00555D5A">
              <w:rPr>
                <w:color w:val="000000"/>
                <w:sz w:val="24"/>
                <w:szCs w:val="24"/>
                <w:lang w:val="en-GB"/>
              </w:rPr>
              <w:t>2 (cm</w:t>
            </w:r>
            <w:r w:rsidRPr="00555D5A">
              <w:rPr>
                <w:color w:val="000000"/>
                <w:sz w:val="24"/>
                <w:szCs w:val="24"/>
                <w:vertAlign w:val="superscript"/>
                <w:lang w:val="en-GB"/>
              </w:rPr>
              <w:t>2</w:t>
            </w:r>
            <w:r w:rsidRPr="00555D5A">
              <w:rPr>
                <w:color w:val="000000"/>
                <w:sz w:val="24"/>
                <w:szCs w:val="24"/>
                <w:lang w:val="en-GB"/>
              </w:rPr>
              <w:t xml:space="preserve">) </w:t>
            </w:r>
          </w:p>
        </w:tc>
        <w:tc>
          <w:tcPr>
            <w:tcW w:w="0" w:type="auto"/>
            <w:noWrap/>
            <w:tcMar>
              <w:top w:w="15" w:type="dxa"/>
              <w:left w:w="15" w:type="dxa"/>
              <w:bottom w:w="0" w:type="dxa"/>
              <w:right w:w="15" w:type="dxa"/>
            </w:tcMar>
            <w:vAlign w:val="center"/>
          </w:tcPr>
          <w:p w:rsidR="0095779F" w:rsidRPr="00555D5A" w:rsidRDefault="0095779F" w:rsidP="00555D5A">
            <w:pPr>
              <w:pStyle w:val="Corpsdetexte"/>
              <w:jc w:val="center"/>
              <w:rPr>
                <w:color w:val="000000"/>
                <w:sz w:val="24"/>
                <w:szCs w:val="24"/>
                <w:lang w:val="en-GB"/>
              </w:rPr>
            </w:pPr>
            <w:r w:rsidRPr="00555D5A">
              <w:rPr>
                <w:color w:val="000000"/>
                <w:sz w:val="24"/>
                <w:szCs w:val="24"/>
                <w:lang w:val="en-GB"/>
              </w:rPr>
              <w:t>7,11</w:t>
            </w:r>
          </w:p>
        </w:tc>
        <w:tc>
          <w:tcPr>
            <w:tcW w:w="0" w:type="auto"/>
            <w:noWrap/>
            <w:tcMar>
              <w:top w:w="15" w:type="dxa"/>
              <w:left w:w="15" w:type="dxa"/>
              <w:bottom w:w="0" w:type="dxa"/>
              <w:right w:w="15" w:type="dxa"/>
            </w:tcMar>
            <w:vAlign w:val="center"/>
          </w:tcPr>
          <w:p w:rsidR="0095779F" w:rsidRPr="00555D5A" w:rsidRDefault="0095779F" w:rsidP="00555D5A">
            <w:pPr>
              <w:pStyle w:val="Corpsdetexte"/>
              <w:jc w:val="center"/>
              <w:rPr>
                <w:color w:val="000000"/>
                <w:sz w:val="24"/>
                <w:szCs w:val="24"/>
                <w:lang w:val="en-GB"/>
              </w:rPr>
            </w:pPr>
            <w:r w:rsidRPr="00555D5A">
              <w:rPr>
                <w:color w:val="000000"/>
                <w:sz w:val="24"/>
                <w:szCs w:val="24"/>
                <w:lang w:val="en-GB"/>
              </w:rPr>
              <w:t>3,75</w:t>
            </w:r>
          </w:p>
        </w:tc>
        <w:tc>
          <w:tcPr>
            <w:tcW w:w="0" w:type="auto"/>
            <w:noWrap/>
            <w:tcMar>
              <w:top w:w="15" w:type="dxa"/>
              <w:left w:w="15" w:type="dxa"/>
              <w:bottom w:w="0" w:type="dxa"/>
              <w:right w:w="15" w:type="dxa"/>
            </w:tcMar>
            <w:vAlign w:val="center"/>
          </w:tcPr>
          <w:p w:rsidR="0095779F" w:rsidRPr="00555D5A" w:rsidRDefault="0095779F" w:rsidP="00555D5A">
            <w:pPr>
              <w:pStyle w:val="Corpsdetexte"/>
              <w:jc w:val="center"/>
              <w:rPr>
                <w:color w:val="000000"/>
                <w:sz w:val="24"/>
                <w:szCs w:val="24"/>
                <w:lang w:val="en-GB"/>
              </w:rPr>
            </w:pPr>
            <w:r w:rsidRPr="00555D5A">
              <w:rPr>
                <w:color w:val="000000"/>
                <w:sz w:val="24"/>
                <w:szCs w:val="24"/>
                <w:lang w:val="en-GB"/>
              </w:rPr>
              <w:t>4,20</w:t>
            </w:r>
          </w:p>
        </w:tc>
        <w:tc>
          <w:tcPr>
            <w:tcW w:w="0" w:type="auto"/>
            <w:noWrap/>
            <w:tcMar>
              <w:top w:w="15" w:type="dxa"/>
              <w:left w:w="15" w:type="dxa"/>
              <w:bottom w:w="0" w:type="dxa"/>
              <w:right w:w="15" w:type="dxa"/>
            </w:tcMar>
            <w:vAlign w:val="center"/>
          </w:tcPr>
          <w:p w:rsidR="0095779F" w:rsidRPr="00555D5A" w:rsidRDefault="0095779F" w:rsidP="00555D5A">
            <w:pPr>
              <w:pStyle w:val="Corpsdetexte"/>
              <w:jc w:val="center"/>
              <w:rPr>
                <w:color w:val="000000"/>
                <w:sz w:val="24"/>
                <w:szCs w:val="24"/>
                <w:lang w:val="en-GB"/>
              </w:rPr>
            </w:pPr>
            <w:r w:rsidRPr="00555D5A">
              <w:rPr>
                <w:color w:val="000000"/>
                <w:sz w:val="24"/>
                <w:szCs w:val="24"/>
                <w:lang w:val="en-GB"/>
              </w:rPr>
              <w:t>4,096</w:t>
            </w:r>
          </w:p>
        </w:tc>
        <w:tc>
          <w:tcPr>
            <w:tcW w:w="0" w:type="auto"/>
            <w:noWrap/>
            <w:tcMar>
              <w:top w:w="15" w:type="dxa"/>
              <w:left w:w="15" w:type="dxa"/>
              <w:bottom w:w="0" w:type="dxa"/>
              <w:right w:w="15" w:type="dxa"/>
            </w:tcMar>
            <w:vAlign w:val="center"/>
          </w:tcPr>
          <w:p w:rsidR="0095779F" w:rsidRPr="00555D5A" w:rsidRDefault="0095779F" w:rsidP="00555D5A">
            <w:pPr>
              <w:pStyle w:val="Corpsdetexte"/>
              <w:jc w:val="center"/>
              <w:rPr>
                <w:color w:val="000000"/>
                <w:sz w:val="24"/>
                <w:szCs w:val="24"/>
                <w:lang w:val="en-GB"/>
              </w:rPr>
            </w:pPr>
            <w:r w:rsidRPr="00555D5A">
              <w:rPr>
                <w:color w:val="000000"/>
                <w:sz w:val="24"/>
                <w:szCs w:val="24"/>
                <w:lang w:val="en-GB"/>
              </w:rPr>
              <w:t>2,349</w:t>
            </w:r>
          </w:p>
        </w:tc>
        <w:tc>
          <w:tcPr>
            <w:tcW w:w="0" w:type="auto"/>
            <w:noWrap/>
            <w:tcMar>
              <w:top w:w="15" w:type="dxa"/>
              <w:left w:w="15" w:type="dxa"/>
              <w:bottom w:w="0" w:type="dxa"/>
              <w:right w:w="15" w:type="dxa"/>
            </w:tcMar>
            <w:vAlign w:val="center"/>
          </w:tcPr>
          <w:p w:rsidR="0095779F" w:rsidRPr="00555D5A" w:rsidRDefault="0095779F" w:rsidP="00555D5A">
            <w:pPr>
              <w:pStyle w:val="Corpsdetexte"/>
              <w:jc w:val="center"/>
              <w:rPr>
                <w:color w:val="000000"/>
                <w:sz w:val="24"/>
                <w:szCs w:val="24"/>
                <w:lang w:val="en-GB"/>
              </w:rPr>
            </w:pPr>
            <w:r w:rsidRPr="00555D5A">
              <w:rPr>
                <w:color w:val="000000"/>
                <w:sz w:val="24"/>
                <w:szCs w:val="24"/>
                <w:lang w:val="en-GB"/>
              </w:rPr>
              <w:t>3,072</w:t>
            </w:r>
          </w:p>
        </w:tc>
      </w:tr>
      <w:tr w:rsidR="0095779F" w:rsidRPr="00555D5A" w:rsidTr="00555D5A">
        <w:trPr>
          <w:trHeight w:val="285"/>
          <w:tblCellSpacing w:w="20" w:type="dxa"/>
        </w:trPr>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lang w:val="en-GB"/>
              </w:rPr>
            </w:pPr>
            <w:r w:rsidRPr="00555D5A">
              <w:rPr>
                <w:color w:val="000000"/>
                <w:sz w:val="24"/>
                <w:szCs w:val="24"/>
                <w:lang w:val="en-GB"/>
              </w:rPr>
              <w:t>A</w:t>
            </w:r>
            <w:r w:rsidRPr="00555D5A">
              <w:rPr>
                <w:color w:val="000000"/>
                <w:sz w:val="24"/>
                <w:szCs w:val="24"/>
                <w:vertAlign w:val="subscript"/>
                <w:lang w:val="en-GB"/>
              </w:rPr>
              <w:t xml:space="preserve">S  </w:t>
            </w:r>
            <w:r w:rsidRPr="00555D5A">
              <w:rPr>
                <w:color w:val="000000"/>
                <w:sz w:val="24"/>
                <w:szCs w:val="24"/>
                <w:lang w:val="en-GB"/>
              </w:rPr>
              <w:t>(RPA) cm2</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1,28</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1,08</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1,25</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1,070</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0,986</w:t>
            </w:r>
          </w:p>
        </w:tc>
        <w:tc>
          <w:tcPr>
            <w:tcW w:w="0" w:type="auto"/>
            <w:noWrap/>
            <w:tcMar>
              <w:top w:w="15" w:type="dxa"/>
              <w:left w:w="15" w:type="dxa"/>
              <w:bottom w:w="0" w:type="dxa"/>
              <w:right w:w="15" w:type="dxa"/>
            </w:tcMar>
            <w:vAlign w:val="bottom"/>
          </w:tcPr>
          <w:p w:rsidR="0095779F" w:rsidRPr="00555D5A" w:rsidRDefault="0095779F" w:rsidP="00555D5A">
            <w:pPr>
              <w:pStyle w:val="Corpsdetexte"/>
              <w:jc w:val="center"/>
              <w:rPr>
                <w:color w:val="000000"/>
                <w:sz w:val="24"/>
                <w:szCs w:val="24"/>
              </w:rPr>
            </w:pPr>
            <w:r w:rsidRPr="00555D5A">
              <w:rPr>
                <w:color w:val="000000"/>
                <w:sz w:val="24"/>
                <w:szCs w:val="24"/>
              </w:rPr>
              <w:t>1,171</w:t>
            </w:r>
          </w:p>
        </w:tc>
      </w:tr>
      <w:tr w:rsidR="0095779F" w:rsidRPr="00555D5A" w:rsidTr="00555D5A">
        <w:trPr>
          <w:trHeight w:val="285"/>
          <w:tblCellSpacing w:w="20" w:type="dxa"/>
        </w:trPr>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lang w:val="en-GB"/>
              </w:rPr>
            </w:pPr>
            <w:proofErr w:type="spellStart"/>
            <w:r w:rsidRPr="00555D5A">
              <w:rPr>
                <w:color w:val="000000"/>
                <w:sz w:val="24"/>
                <w:szCs w:val="24"/>
                <w:lang w:val="en-GB"/>
              </w:rPr>
              <w:t>Asmin</w:t>
            </w:r>
            <w:proofErr w:type="spellEnd"/>
            <w:r w:rsidRPr="00555D5A">
              <w:rPr>
                <w:color w:val="000000"/>
                <w:sz w:val="24"/>
                <w:szCs w:val="24"/>
                <w:lang w:val="en-GB"/>
              </w:rPr>
              <w:t xml:space="preserve"> cm2</w:t>
            </w:r>
          </w:p>
        </w:tc>
        <w:tc>
          <w:tcPr>
            <w:tcW w:w="0" w:type="auto"/>
            <w:noWrap/>
            <w:tcMar>
              <w:top w:w="15" w:type="dxa"/>
              <w:left w:w="15" w:type="dxa"/>
              <w:bottom w:w="0" w:type="dxa"/>
              <w:right w:w="15" w:type="dxa"/>
            </w:tcMar>
            <w:vAlign w:val="center"/>
          </w:tcPr>
          <w:p w:rsidR="0095779F" w:rsidRPr="00555D5A" w:rsidRDefault="0095779F" w:rsidP="00555D5A">
            <w:pPr>
              <w:pStyle w:val="Corpsdetexte"/>
              <w:jc w:val="center"/>
              <w:rPr>
                <w:color w:val="000000"/>
                <w:sz w:val="24"/>
                <w:szCs w:val="24"/>
                <w:lang w:val="en-GB"/>
              </w:rPr>
            </w:pPr>
            <w:r w:rsidRPr="00555D5A">
              <w:rPr>
                <w:color w:val="000000"/>
                <w:sz w:val="24"/>
                <w:szCs w:val="24"/>
                <w:lang w:val="en-GB"/>
              </w:rPr>
              <w:t>1,92</w:t>
            </w:r>
          </w:p>
        </w:tc>
        <w:tc>
          <w:tcPr>
            <w:tcW w:w="0" w:type="auto"/>
            <w:noWrap/>
            <w:tcMar>
              <w:top w:w="15" w:type="dxa"/>
              <w:left w:w="15" w:type="dxa"/>
              <w:bottom w:w="0" w:type="dxa"/>
              <w:right w:w="15" w:type="dxa"/>
            </w:tcMar>
          </w:tcPr>
          <w:p w:rsidR="0095779F" w:rsidRPr="00555D5A" w:rsidRDefault="0095779F" w:rsidP="00555D5A">
            <w:pPr>
              <w:pStyle w:val="Corpsdetexte"/>
              <w:jc w:val="center"/>
              <w:rPr>
                <w:color w:val="000000"/>
                <w:sz w:val="24"/>
                <w:szCs w:val="24"/>
              </w:rPr>
            </w:pPr>
            <w:r w:rsidRPr="00555D5A">
              <w:rPr>
                <w:color w:val="000000"/>
                <w:sz w:val="24"/>
                <w:szCs w:val="24"/>
                <w:lang w:val="en-GB"/>
              </w:rPr>
              <w:t>1,92</w:t>
            </w:r>
          </w:p>
        </w:tc>
        <w:tc>
          <w:tcPr>
            <w:tcW w:w="0" w:type="auto"/>
            <w:noWrap/>
            <w:tcMar>
              <w:top w:w="15" w:type="dxa"/>
              <w:left w:w="15" w:type="dxa"/>
              <w:bottom w:w="0" w:type="dxa"/>
              <w:right w:w="15" w:type="dxa"/>
            </w:tcMar>
          </w:tcPr>
          <w:p w:rsidR="0095779F" w:rsidRPr="00555D5A" w:rsidRDefault="0095779F" w:rsidP="00555D5A">
            <w:pPr>
              <w:pStyle w:val="Corpsdetexte"/>
              <w:jc w:val="center"/>
              <w:rPr>
                <w:color w:val="000000"/>
                <w:sz w:val="24"/>
                <w:szCs w:val="24"/>
              </w:rPr>
            </w:pPr>
            <w:r w:rsidRPr="00555D5A">
              <w:rPr>
                <w:color w:val="000000"/>
                <w:sz w:val="24"/>
                <w:szCs w:val="24"/>
                <w:lang w:val="en-GB"/>
              </w:rPr>
              <w:t>1,92</w:t>
            </w:r>
          </w:p>
        </w:tc>
        <w:tc>
          <w:tcPr>
            <w:tcW w:w="0" w:type="auto"/>
            <w:noWrap/>
            <w:tcMar>
              <w:top w:w="15" w:type="dxa"/>
              <w:left w:w="15" w:type="dxa"/>
              <w:bottom w:w="0" w:type="dxa"/>
              <w:right w:w="15" w:type="dxa"/>
            </w:tcMar>
          </w:tcPr>
          <w:p w:rsidR="0095779F" w:rsidRPr="00555D5A" w:rsidRDefault="0095779F" w:rsidP="00555D5A">
            <w:pPr>
              <w:pStyle w:val="Corpsdetexte"/>
              <w:jc w:val="center"/>
              <w:rPr>
                <w:color w:val="000000"/>
                <w:sz w:val="24"/>
                <w:szCs w:val="24"/>
              </w:rPr>
            </w:pPr>
            <w:r w:rsidRPr="00555D5A">
              <w:rPr>
                <w:color w:val="000000"/>
                <w:sz w:val="24"/>
                <w:szCs w:val="24"/>
                <w:lang w:val="en-GB"/>
              </w:rPr>
              <w:t>1,92</w:t>
            </w:r>
          </w:p>
        </w:tc>
        <w:tc>
          <w:tcPr>
            <w:tcW w:w="0" w:type="auto"/>
            <w:noWrap/>
            <w:tcMar>
              <w:top w:w="15" w:type="dxa"/>
              <w:left w:w="15" w:type="dxa"/>
              <w:bottom w:w="0" w:type="dxa"/>
              <w:right w:w="15" w:type="dxa"/>
            </w:tcMar>
          </w:tcPr>
          <w:p w:rsidR="0095779F" w:rsidRPr="00555D5A" w:rsidRDefault="0095779F" w:rsidP="00555D5A">
            <w:pPr>
              <w:pStyle w:val="Corpsdetexte"/>
              <w:jc w:val="center"/>
              <w:rPr>
                <w:color w:val="000000"/>
                <w:sz w:val="24"/>
                <w:szCs w:val="24"/>
              </w:rPr>
            </w:pPr>
            <w:r w:rsidRPr="00555D5A">
              <w:rPr>
                <w:color w:val="000000"/>
                <w:sz w:val="24"/>
                <w:szCs w:val="24"/>
                <w:lang w:val="en-GB"/>
              </w:rPr>
              <w:t>1,92</w:t>
            </w:r>
          </w:p>
        </w:tc>
        <w:tc>
          <w:tcPr>
            <w:tcW w:w="0" w:type="auto"/>
            <w:noWrap/>
            <w:tcMar>
              <w:top w:w="15" w:type="dxa"/>
              <w:left w:w="15" w:type="dxa"/>
              <w:bottom w:w="0" w:type="dxa"/>
              <w:right w:w="15" w:type="dxa"/>
            </w:tcMar>
          </w:tcPr>
          <w:p w:rsidR="0095779F" w:rsidRPr="00555D5A" w:rsidRDefault="0095779F" w:rsidP="00555D5A">
            <w:pPr>
              <w:pStyle w:val="Corpsdetexte"/>
              <w:jc w:val="center"/>
              <w:rPr>
                <w:color w:val="000000"/>
                <w:sz w:val="24"/>
                <w:szCs w:val="24"/>
              </w:rPr>
            </w:pPr>
            <w:r w:rsidRPr="00555D5A">
              <w:rPr>
                <w:color w:val="000000"/>
                <w:sz w:val="24"/>
                <w:szCs w:val="24"/>
                <w:lang w:val="en-GB"/>
              </w:rPr>
              <w:t>1,92</w:t>
            </w:r>
          </w:p>
        </w:tc>
      </w:tr>
      <w:tr w:rsidR="0095779F" w:rsidRPr="00555D5A" w:rsidTr="00555D5A">
        <w:trPr>
          <w:trHeight w:val="285"/>
          <w:tblCellSpacing w:w="20" w:type="dxa"/>
        </w:trPr>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lang w:val="en-GB"/>
              </w:rPr>
            </w:pPr>
            <w:r w:rsidRPr="00555D5A">
              <w:rPr>
                <w:color w:val="000000"/>
                <w:sz w:val="24"/>
                <w:szCs w:val="24"/>
                <w:lang w:val="en-GB"/>
              </w:rPr>
              <w:t>A cm2 (adoptee)</w:t>
            </w:r>
          </w:p>
        </w:tc>
        <w:tc>
          <w:tcPr>
            <w:tcW w:w="0" w:type="auto"/>
            <w:noWrap/>
            <w:tcMar>
              <w:top w:w="15" w:type="dxa"/>
              <w:left w:w="15" w:type="dxa"/>
              <w:bottom w:w="0" w:type="dxa"/>
              <w:right w:w="15" w:type="dxa"/>
            </w:tcMar>
            <w:vAlign w:val="center"/>
          </w:tcPr>
          <w:p w:rsidR="0095779F" w:rsidRPr="00555D5A" w:rsidRDefault="0095779F" w:rsidP="00555D5A">
            <w:pPr>
              <w:pStyle w:val="Corpsdetexte"/>
              <w:jc w:val="center"/>
              <w:rPr>
                <w:b/>
                <w:bCs/>
                <w:color w:val="000000"/>
                <w:sz w:val="24"/>
                <w:szCs w:val="24"/>
                <w:lang w:val="en-GB"/>
              </w:rPr>
            </w:pPr>
            <w:r w:rsidRPr="00555D5A">
              <w:rPr>
                <w:b/>
                <w:bCs/>
                <w:color w:val="000000"/>
                <w:sz w:val="24"/>
                <w:szCs w:val="24"/>
                <w:lang w:val="en-GB"/>
              </w:rPr>
              <w:t>7,11</w:t>
            </w:r>
          </w:p>
        </w:tc>
        <w:tc>
          <w:tcPr>
            <w:tcW w:w="0" w:type="auto"/>
            <w:noWrap/>
            <w:tcMar>
              <w:top w:w="15" w:type="dxa"/>
              <w:left w:w="15" w:type="dxa"/>
              <w:bottom w:w="0" w:type="dxa"/>
              <w:right w:w="15" w:type="dxa"/>
            </w:tcMar>
            <w:vAlign w:val="center"/>
          </w:tcPr>
          <w:p w:rsidR="0095779F" w:rsidRPr="00555D5A" w:rsidRDefault="0095779F" w:rsidP="00555D5A">
            <w:pPr>
              <w:pStyle w:val="Corpsdetexte"/>
              <w:jc w:val="center"/>
              <w:rPr>
                <w:b/>
                <w:bCs/>
                <w:color w:val="000000"/>
                <w:sz w:val="24"/>
                <w:szCs w:val="24"/>
                <w:lang w:val="en-GB"/>
              </w:rPr>
            </w:pPr>
            <w:r w:rsidRPr="00555D5A">
              <w:rPr>
                <w:b/>
                <w:bCs/>
                <w:color w:val="000000"/>
                <w:sz w:val="24"/>
                <w:szCs w:val="24"/>
                <w:lang w:val="en-GB"/>
              </w:rPr>
              <w:t>3,75</w:t>
            </w:r>
          </w:p>
        </w:tc>
        <w:tc>
          <w:tcPr>
            <w:tcW w:w="0" w:type="auto"/>
            <w:noWrap/>
            <w:tcMar>
              <w:top w:w="15" w:type="dxa"/>
              <w:left w:w="15" w:type="dxa"/>
              <w:bottom w:w="0" w:type="dxa"/>
              <w:right w:w="15" w:type="dxa"/>
            </w:tcMar>
            <w:vAlign w:val="center"/>
          </w:tcPr>
          <w:p w:rsidR="0095779F" w:rsidRPr="00555D5A" w:rsidRDefault="0095779F" w:rsidP="00555D5A">
            <w:pPr>
              <w:pStyle w:val="Corpsdetexte"/>
              <w:jc w:val="center"/>
              <w:rPr>
                <w:b/>
                <w:bCs/>
                <w:color w:val="000000"/>
                <w:sz w:val="24"/>
                <w:szCs w:val="24"/>
                <w:lang w:val="en-GB"/>
              </w:rPr>
            </w:pPr>
            <w:r w:rsidRPr="00555D5A">
              <w:rPr>
                <w:b/>
                <w:bCs/>
                <w:color w:val="000000"/>
                <w:sz w:val="24"/>
                <w:szCs w:val="24"/>
                <w:lang w:val="en-GB"/>
              </w:rPr>
              <w:t>4,20</w:t>
            </w:r>
          </w:p>
        </w:tc>
        <w:tc>
          <w:tcPr>
            <w:tcW w:w="0" w:type="auto"/>
            <w:noWrap/>
            <w:tcMar>
              <w:top w:w="15" w:type="dxa"/>
              <w:left w:w="15" w:type="dxa"/>
              <w:bottom w:w="0" w:type="dxa"/>
              <w:right w:w="15" w:type="dxa"/>
            </w:tcMar>
            <w:vAlign w:val="center"/>
          </w:tcPr>
          <w:p w:rsidR="0095779F" w:rsidRPr="00555D5A" w:rsidRDefault="0095779F" w:rsidP="00555D5A">
            <w:pPr>
              <w:pStyle w:val="Corpsdetexte"/>
              <w:jc w:val="center"/>
              <w:rPr>
                <w:b/>
                <w:bCs/>
                <w:color w:val="000000"/>
                <w:sz w:val="24"/>
                <w:szCs w:val="24"/>
                <w:lang w:val="en-GB"/>
              </w:rPr>
            </w:pPr>
            <w:r w:rsidRPr="00555D5A">
              <w:rPr>
                <w:b/>
                <w:bCs/>
                <w:color w:val="000000"/>
                <w:sz w:val="24"/>
                <w:szCs w:val="24"/>
                <w:lang w:val="en-GB"/>
              </w:rPr>
              <w:t>4,096</w:t>
            </w:r>
          </w:p>
        </w:tc>
        <w:tc>
          <w:tcPr>
            <w:tcW w:w="0" w:type="auto"/>
            <w:noWrap/>
            <w:tcMar>
              <w:top w:w="15" w:type="dxa"/>
              <w:left w:w="15" w:type="dxa"/>
              <w:bottom w:w="0" w:type="dxa"/>
              <w:right w:w="15" w:type="dxa"/>
            </w:tcMar>
            <w:vAlign w:val="center"/>
          </w:tcPr>
          <w:p w:rsidR="0095779F" w:rsidRPr="00555D5A" w:rsidRDefault="0095779F" w:rsidP="00555D5A">
            <w:pPr>
              <w:pStyle w:val="Corpsdetexte"/>
              <w:jc w:val="center"/>
              <w:rPr>
                <w:b/>
                <w:bCs/>
                <w:color w:val="000000"/>
                <w:sz w:val="24"/>
                <w:szCs w:val="24"/>
                <w:lang w:val="en-GB"/>
              </w:rPr>
            </w:pPr>
            <w:r w:rsidRPr="00555D5A">
              <w:rPr>
                <w:b/>
                <w:bCs/>
                <w:color w:val="000000"/>
                <w:sz w:val="24"/>
                <w:szCs w:val="24"/>
                <w:lang w:val="en-GB"/>
              </w:rPr>
              <w:t>2,349</w:t>
            </w:r>
          </w:p>
        </w:tc>
        <w:tc>
          <w:tcPr>
            <w:tcW w:w="0" w:type="auto"/>
            <w:noWrap/>
            <w:tcMar>
              <w:top w:w="15" w:type="dxa"/>
              <w:left w:w="15" w:type="dxa"/>
              <w:bottom w:w="0" w:type="dxa"/>
              <w:right w:w="15" w:type="dxa"/>
            </w:tcMar>
            <w:vAlign w:val="center"/>
          </w:tcPr>
          <w:p w:rsidR="0095779F" w:rsidRPr="00555D5A" w:rsidRDefault="0095779F" w:rsidP="00555D5A">
            <w:pPr>
              <w:pStyle w:val="Corpsdetexte"/>
              <w:jc w:val="center"/>
              <w:rPr>
                <w:b/>
                <w:bCs/>
                <w:color w:val="000000"/>
                <w:sz w:val="24"/>
                <w:szCs w:val="24"/>
                <w:lang w:val="en-GB"/>
              </w:rPr>
            </w:pPr>
            <w:r w:rsidRPr="00555D5A">
              <w:rPr>
                <w:b/>
                <w:bCs/>
                <w:color w:val="000000"/>
                <w:sz w:val="24"/>
                <w:szCs w:val="24"/>
                <w:lang w:val="en-GB"/>
              </w:rPr>
              <w:t>3,072</w:t>
            </w:r>
          </w:p>
        </w:tc>
      </w:tr>
      <w:tr w:rsidR="0095779F" w:rsidRPr="00555D5A" w:rsidTr="00555D5A">
        <w:trPr>
          <w:trHeight w:val="285"/>
          <w:tblCellSpacing w:w="20" w:type="dxa"/>
        </w:trPr>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lang w:val="en-GB"/>
              </w:rPr>
            </w:pPr>
            <w:r w:rsidRPr="00555D5A">
              <w:rPr>
                <w:color w:val="000000"/>
                <w:sz w:val="24"/>
                <w:szCs w:val="24"/>
                <w:lang w:val="en-GB"/>
              </w:rPr>
              <w:t>St(about) cm</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lang w:val="en-GB"/>
              </w:rPr>
            </w:pPr>
            <w:r w:rsidRPr="00555D5A">
              <w:rPr>
                <w:color w:val="000000"/>
                <w:sz w:val="24"/>
                <w:szCs w:val="24"/>
                <w:lang w:val="en-GB"/>
              </w:rPr>
              <w:t>8</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lang w:val="en-GB"/>
              </w:rPr>
            </w:pPr>
            <w:r w:rsidRPr="00555D5A">
              <w:rPr>
                <w:color w:val="000000"/>
                <w:sz w:val="24"/>
                <w:szCs w:val="24"/>
                <w:lang w:val="en-GB"/>
              </w:rPr>
              <w:t>8</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lang w:val="en-GB"/>
              </w:rPr>
            </w:pPr>
            <w:r w:rsidRPr="00555D5A">
              <w:rPr>
                <w:color w:val="000000"/>
                <w:sz w:val="24"/>
                <w:szCs w:val="24"/>
                <w:lang w:val="en-GB"/>
              </w:rPr>
              <w:t>8</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lang w:val="en-GB"/>
              </w:rPr>
            </w:pPr>
            <w:r w:rsidRPr="00555D5A">
              <w:rPr>
                <w:color w:val="000000"/>
                <w:sz w:val="24"/>
                <w:szCs w:val="24"/>
                <w:lang w:val="en-GB"/>
              </w:rPr>
              <w:t>8</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lang w:val="en-GB"/>
              </w:rPr>
            </w:pPr>
            <w:r w:rsidRPr="00555D5A">
              <w:rPr>
                <w:color w:val="000000"/>
                <w:sz w:val="24"/>
                <w:szCs w:val="24"/>
                <w:lang w:val="en-GB"/>
              </w:rPr>
              <w:t>8</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lang w:val="en-GB"/>
              </w:rPr>
            </w:pPr>
            <w:r w:rsidRPr="00555D5A">
              <w:rPr>
                <w:color w:val="000000"/>
                <w:sz w:val="24"/>
                <w:szCs w:val="24"/>
                <w:lang w:val="en-GB"/>
              </w:rPr>
              <w:t>8</w:t>
            </w:r>
          </w:p>
        </w:tc>
      </w:tr>
      <w:tr w:rsidR="0095779F" w:rsidRPr="00555D5A" w:rsidTr="00555D5A">
        <w:trPr>
          <w:trHeight w:val="285"/>
          <w:tblCellSpacing w:w="20" w:type="dxa"/>
        </w:trPr>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lang w:val="en-GB"/>
              </w:rPr>
            </w:pPr>
            <w:r w:rsidRPr="00555D5A">
              <w:rPr>
                <w:color w:val="000000"/>
                <w:sz w:val="24"/>
                <w:szCs w:val="24"/>
                <w:lang w:val="en-GB"/>
              </w:rPr>
              <w:t>St(courante) cm</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16</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16</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16</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16</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16</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16</w:t>
            </w:r>
          </w:p>
        </w:tc>
      </w:tr>
      <w:tr w:rsidR="0095779F" w:rsidRPr="00555D5A" w:rsidTr="00555D5A">
        <w:trPr>
          <w:trHeight w:val="285"/>
          <w:tblCellSpacing w:w="20" w:type="dxa"/>
        </w:trPr>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HA d'about</w:t>
            </w:r>
            <w:r w:rsidRPr="00555D5A">
              <w:rPr>
                <w:color w:val="000000"/>
                <w:sz w:val="24"/>
                <w:szCs w:val="24"/>
              </w:rPr>
              <w:sym w:font="Symbol" w:char="F020"/>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4 HA12</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4 HA12</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4 HA12</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4 HA12</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4 HA12</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4 HA12</w:t>
            </w:r>
          </w:p>
        </w:tc>
      </w:tr>
      <w:tr w:rsidR="0095779F" w:rsidRPr="00555D5A" w:rsidTr="00555D5A">
        <w:trPr>
          <w:trHeight w:val="285"/>
          <w:tblCellSpacing w:w="20" w:type="dxa"/>
        </w:trPr>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HA courant</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6 HA10</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6 HA10</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6 HA10</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6 HA10</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6 HA10</w:t>
            </w:r>
          </w:p>
        </w:tc>
        <w:tc>
          <w:tcPr>
            <w:tcW w:w="0" w:type="auto"/>
            <w:noWrap/>
            <w:tcMar>
              <w:top w:w="15" w:type="dxa"/>
              <w:left w:w="15" w:type="dxa"/>
              <w:bottom w:w="0" w:type="dxa"/>
              <w:right w:w="15" w:type="dxa"/>
            </w:tcMar>
            <w:vAlign w:val="center"/>
          </w:tcPr>
          <w:p w:rsidR="0095779F" w:rsidRPr="00555D5A" w:rsidRDefault="0095779F" w:rsidP="00555D5A">
            <w:pPr>
              <w:pStyle w:val="Corpsdetexte"/>
              <w:bidi/>
              <w:jc w:val="center"/>
              <w:rPr>
                <w:color w:val="000000"/>
                <w:sz w:val="24"/>
                <w:szCs w:val="24"/>
              </w:rPr>
            </w:pPr>
            <w:r w:rsidRPr="00555D5A">
              <w:rPr>
                <w:color w:val="000000"/>
                <w:sz w:val="24"/>
                <w:szCs w:val="24"/>
              </w:rPr>
              <w:t>6 HA10</w:t>
            </w:r>
          </w:p>
        </w:tc>
      </w:tr>
    </w:tbl>
    <w:p w:rsidR="0095779F" w:rsidRPr="00555D5A" w:rsidRDefault="0095779F" w:rsidP="0095779F">
      <w:pPr>
        <w:pStyle w:val="Corpsdetexte"/>
        <w:tabs>
          <w:tab w:val="left" w:pos="3801"/>
        </w:tabs>
        <w:rPr>
          <w:color w:val="000000"/>
          <w:sz w:val="24"/>
          <w:szCs w:val="24"/>
        </w:rPr>
      </w:pPr>
      <w:r w:rsidRPr="00555D5A">
        <w:rPr>
          <w:color w:val="000000"/>
          <w:sz w:val="24"/>
          <w:szCs w:val="24"/>
        </w:rPr>
        <w:tab/>
      </w:r>
    </w:p>
    <w:p w:rsidR="0095779F" w:rsidRPr="00555D5A" w:rsidRDefault="0095779F" w:rsidP="0095779F">
      <w:pPr>
        <w:pStyle w:val="Corpsdetexte"/>
        <w:rPr>
          <w:color w:val="000000"/>
          <w:sz w:val="24"/>
          <w:szCs w:val="24"/>
        </w:rPr>
      </w:pPr>
    </w:p>
    <w:p w:rsidR="0095779F" w:rsidRDefault="0095779F">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rsidP="00423E70">
      <w:pPr>
        <w:autoSpaceDE w:val="0"/>
        <w:autoSpaceDN w:val="0"/>
        <w:adjustRightInd w:val="0"/>
        <w:rPr>
          <w:rFonts w:eastAsiaTheme="minorHAnsi"/>
          <w:i/>
          <w:iCs/>
          <w:color w:val="000000"/>
          <w:sz w:val="64"/>
          <w:szCs w:val="64"/>
          <w:lang w:eastAsia="en-US"/>
        </w:rPr>
      </w:pPr>
    </w:p>
    <w:p w:rsidR="00423E70" w:rsidRDefault="00423E70" w:rsidP="00423E70">
      <w:pPr>
        <w:rPr>
          <w:rFonts w:eastAsiaTheme="minorHAnsi"/>
          <w:i/>
          <w:iCs/>
          <w:color w:val="0033CD"/>
          <w:sz w:val="76"/>
          <w:szCs w:val="76"/>
          <w:lang w:eastAsia="en-US"/>
        </w:rPr>
      </w:pPr>
    </w:p>
    <w:p w:rsidR="00423E70" w:rsidRPr="00423E70" w:rsidRDefault="00423E70" w:rsidP="00423E70">
      <w:pPr>
        <w:rPr>
          <w:rFonts w:eastAsiaTheme="minorHAnsi"/>
          <w:b/>
          <w:bCs/>
          <w:i/>
          <w:iCs/>
          <w:color w:val="4F81BD" w:themeColor="accent1"/>
          <w:sz w:val="72"/>
          <w:szCs w:val="72"/>
          <w:lang w:eastAsia="en-US"/>
        </w:rPr>
      </w:pPr>
      <w:r w:rsidRPr="00423E70">
        <w:rPr>
          <w:rFonts w:eastAsiaTheme="minorHAnsi"/>
          <w:b/>
          <w:bCs/>
          <w:i/>
          <w:iCs/>
          <w:color w:val="4F81BD" w:themeColor="accent1"/>
          <w:sz w:val="72"/>
          <w:szCs w:val="72"/>
          <w:lang w:eastAsia="en-US"/>
        </w:rPr>
        <w:t xml:space="preserve">          CHAPITRE </w:t>
      </w:r>
      <w:r w:rsidRPr="00423E70">
        <w:rPr>
          <w:rFonts w:eastAsiaTheme="minorHAnsi"/>
          <w:b/>
          <w:bCs/>
          <w:color w:val="4F81BD" w:themeColor="accent1"/>
          <w:sz w:val="72"/>
          <w:szCs w:val="72"/>
          <w:lang w:eastAsia="en-US"/>
        </w:rPr>
        <w:t>VII</w:t>
      </w:r>
    </w:p>
    <w:p w:rsidR="00423E70" w:rsidRDefault="00423E70" w:rsidP="00423E70">
      <w:pPr>
        <w:rPr>
          <w:rFonts w:eastAsiaTheme="minorHAnsi"/>
          <w:i/>
          <w:iCs/>
          <w:color w:val="000000"/>
          <w:sz w:val="64"/>
          <w:szCs w:val="64"/>
          <w:lang w:eastAsia="en-US"/>
        </w:rPr>
      </w:pPr>
      <w:r>
        <w:rPr>
          <w:rFonts w:eastAsiaTheme="minorHAnsi"/>
          <w:i/>
          <w:iCs/>
          <w:color w:val="000000"/>
          <w:sz w:val="64"/>
          <w:szCs w:val="64"/>
          <w:lang w:eastAsia="en-US"/>
        </w:rPr>
        <w:t xml:space="preserve">          Etude des fondations</w:t>
      </w:r>
    </w:p>
    <w:p w:rsidR="00423E70" w:rsidRDefault="00423E70" w:rsidP="00423E70">
      <w:pPr>
        <w:rPr>
          <w:rFonts w:eastAsiaTheme="minorHAnsi"/>
          <w:i/>
          <w:iCs/>
          <w:color w:val="000000"/>
          <w:sz w:val="64"/>
          <w:szCs w:val="64"/>
          <w:lang w:eastAsia="en-US"/>
        </w:rPr>
      </w:pPr>
    </w:p>
    <w:p w:rsidR="00423E70" w:rsidRDefault="00423E70" w:rsidP="00423E70">
      <w:pPr>
        <w:rPr>
          <w:rFonts w:eastAsiaTheme="minorHAnsi"/>
          <w:i/>
          <w:iCs/>
          <w:color w:val="000000"/>
          <w:sz w:val="64"/>
          <w:szCs w:val="64"/>
          <w:lang w:eastAsia="en-US"/>
        </w:rPr>
      </w:pPr>
    </w:p>
    <w:p w:rsidR="00423E70" w:rsidRDefault="00423E70" w:rsidP="00423E70">
      <w:pPr>
        <w:rPr>
          <w:rFonts w:eastAsiaTheme="minorHAnsi"/>
          <w:i/>
          <w:iCs/>
          <w:color w:val="000000"/>
          <w:sz w:val="64"/>
          <w:szCs w:val="64"/>
          <w:lang w:eastAsia="en-US"/>
        </w:rPr>
      </w:pPr>
    </w:p>
    <w:p w:rsidR="00423E70" w:rsidRDefault="00423E70" w:rsidP="00423E70">
      <w:pPr>
        <w:rPr>
          <w:rFonts w:eastAsiaTheme="minorHAnsi"/>
          <w:i/>
          <w:iCs/>
          <w:color w:val="000000"/>
          <w:sz w:val="64"/>
          <w:szCs w:val="64"/>
          <w:lang w:eastAsia="en-US"/>
        </w:rPr>
      </w:pPr>
    </w:p>
    <w:p w:rsidR="00423E70" w:rsidRDefault="00423E70" w:rsidP="00423E70">
      <w:pPr>
        <w:rPr>
          <w:rFonts w:eastAsiaTheme="minorHAnsi"/>
          <w:i/>
          <w:iCs/>
          <w:color w:val="000000"/>
          <w:sz w:val="64"/>
          <w:szCs w:val="64"/>
          <w:lang w:eastAsia="en-US"/>
        </w:rPr>
      </w:pPr>
    </w:p>
    <w:p w:rsidR="00423E70" w:rsidRDefault="00423E70" w:rsidP="00423E70">
      <w:pPr>
        <w:rPr>
          <w:rFonts w:eastAsiaTheme="minorHAnsi"/>
          <w:i/>
          <w:iCs/>
          <w:color w:val="000000"/>
          <w:sz w:val="64"/>
          <w:szCs w:val="64"/>
          <w:lang w:eastAsia="en-US"/>
        </w:rPr>
      </w:pPr>
    </w:p>
    <w:p w:rsidR="00423E70" w:rsidRDefault="00423E70" w:rsidP="00423E70">
      <w:pPr>
        <w:rPr>
          <w:rFonts w:eastAsiaTheme="minorHAnsi"/>
          <w:i/>
          <w:iCs/>
          <w:color w:val="000000"/>
          <w:sz w:val="64"/>
          <w:szCs w:val="64"/>
          <w:lang w:eastAsia="en-US"/>
        </w:rPr>
      </w:pPr>
    </w:p>
    <w:p w:rsidR="00423E70" w:rsidRDefault="00423E70" w:rsidP="00423E70">
      <w:pPr>
        <w:rPr>
          <w:rFonts w:eastAsiaTheme="minorHAnsi"/>
          <w:i/>
          <w:iCs/>
          <w:color w:val="000000"/>
          <w:sz w:val="64"/>
          <w:szCs w:val="64"/>
          <w:lang w:eastAsia="en-US"/>
        </w:rPr>
      </w:pPr>
    </w:p>
    <w:p w:rsidR="00423E70" w:rsidRDefault="00423E70" w:rsidP="00423E70">
      <w:pPr>
        <w:rPr>
          <w:rFonts w:eastAsiaTheme="minorHAnsi"/>
          <w:i/>
          <w:iCs/>
          <w:color w:val="000000"/>
          <w:sz w:val="64"/>
          <w:szCs w:val="64"/>
          <w:lang w:eastAsia="en-US"/>
        </w:rPr>
      </w:pPr>
    </w:p>
    <w:p w:rsidR="00423E70" w:rsidRDefault="00423E70" w:rsidP="00423E70">
      <w:pPr>
        <w:rPr>
          <w:rFonts w:eastAsiaTheme="minorHAnsi"/>
          <w:i/>
          <w:iCs/>
          <w:color w:val="000000"/>
          <w:sz w:val="64"/>
          <w:szCs w:val="64"/>
          <w:lang w:eastAsia="en-US"/>
        </w:rPr>
      </w:pPr>
    </w:p>
    <w:p w:rsidR="00423E70" w:rsidRPr="00471B07" w:rsidRDefault="00423E70" w:rsidP="00423E70">
      <w:pPr>
        <w:pStyle w:val="Titre1"/>
        <w:spacing w:before="120" w:after="120" w:line="360" w:lineRule="auto"/>
        <w:jc w:val="both"/>
        <w:rPr>
          <w:rFonts w:asciiTheme="majorBidi" w:hAnsiTheme="majorBidi" w:cstheme="majorBidi"/>
          <w:i/>
          <w:iCs/>
          <w:color w:val="4F81BD" w:themeColor="accent1"/>
        </w:rPr>
      </w:pPr>
      <w:r w:rsidRPr="00471B07">
        <w:rPr>
          <w:rFonts w:asciiTheme="majorBidi" w:hAnsiTheme="majorBidi" w:cstheme="majorBidi"/>
          <w:iCs/>
          <w:color w:val="4F81BD" w:themeColor="accent1"/>
        </w:rPr>
        <w:lastRenderedPageBreak/>
        <w:t>VII.1Introduction</w:t>
      </w:r>
    </w:p>
    <w:p w:rsidR="00423E70" w:rsidRPr="00471B07" w:rsidRDefault="00423E70" w:rsidP="00423E70">
      <w:pPr>
        <w:spacing w:before="120" w:after="120" w:line="360" w:lineRule="auto"/>
        <w:jc w:val="both"/>
        <w:rPr>
          <w:rFonts w:asciiTheme="majorBidi" w:hAnsiTheme="majorBidi" w:cstheme="majorBidi"/>
          <w:sz w:val="24"/>
          <w:szCs w:val="24"/>
        </w:rPr>
      </w:pPr>
      <w:r w:rsidRPr="00471B07">
        <w:rPr>
          <w:rFonts w:asciiTheme="majorBidi" w:hAnsiTheme="majorBidi" w:cstheme="majorBidi"/>
          <w:sz w:val="24"/>
          <w:szCs w:val="24"/>
        </w:rPr>
        <w:t>Les fondations d’une construction sont constituées par des parties de l’ouvrage qui sont en contact directe avec le sol auquel elles transmettent les charges de la superstructure, elles constituent donc la partie essentielle de l’ouvrage, puisque de leur bonne conception et réalisation découle la bonne tenue de l’ensemble. Les éléments de fondation transmettent les charges au sol, soit directement (cas des semelles reposant sur le sol ou cas de radier général), soit par l’intermédiaire d’autres organes (cas de semelle sur pieux). Le rapport de sol montre que la contrainte admissible de sol est </w:t>
      </w:r>
      <w:proofErr w:type="gramStart"/>
      <w:r w:rsidRPr="00471B07">
        <w:rPr>
          <w:rFonts w:asciiTheme="majorBidi" w:hAnsiTheme="majorBidi" w:cstheme="majorBidi"/>
          <w:sz w:val="24"/>
          <w:szCs w:val="24"/>
        </w:rPr>
        <w:t xml:space="preserve">: </w:t>
      </w:r>
      <m:oMath>
        <m:sSub>
          <m:sSubPr>
            <m:ctrlPr>
              <w:rPr>
                <w:rFonts w:ascii="Cambria Math" w:hAnsiTheme="majorBidi" w:cstheme="majorBidi"/>
                <w:sz w:val="24"/>
                <w:szCs w:val="24"/>
              </w:rPr>
            </m:ctrlPr>
          </m:sSubPr>
          <m:e>
            <m:acc>
              <m:accPr>
                <m:chr m:val="̅"/>
                <m:ctrlPr>
                  <w:rPr>
                    <w:rFonts w:ascii="Cambria Math" w:hAnsiTheme="majorBidi" w:cstheme="majorBidi"/>
                    <w:sz w:val="24"/>
                    <w:szCs w:val="24"/>
                  </w:rPr>
                </m:ctrlPr>
              </m:accPr>
              <m:e>
                <m:r>
                  <m:rPr>
                    <m:sty m:val="p"/>
                  </m:rPr>
                  <w:rPr>
                    <w:rFonts w:asciiTheme="majorBidi" w:hAnsiTheme="majorBidi" w:cstheme="majorBidi"/>
                    <w:sz w:val="24"/>
                    <w:szCs w:val="24"/>
                  </w:rPr>
                  <m:t>σ</m:t>
                </m:r>
              </m:e>
            </m:acc>
          </m:e>
          <m:sub>
            <m:r>
              <m:rPr>
                <m:sty m:val="p"/>
              </m:rPr>
              <w:rPr>
                <w:rFonts w:ascii="Cambria Math" w:hAnsiTheme="majorBidi" w:cstheme="majorBidi"/>
                <w:sz w:val="24"/>
                <w:szCs w:val="24"/>
              </w:rPr>
              <m:t>sol</m:t>
            </m:r>
          </m:sub>
        </m:sSub>
        <m:r>
          <m:rPr>
            <m:sty m:val="p"/>
          </m:rPr>
          <w:rPr>
            <w:rFonts w:ascii="Cambria Math" w:hAnsiTheme="majorBidi" w:cstheme="majorBidi"/>
            <w:sz w:val="24"/>
            <w:szCs w:val="24"/>
          </w:rPr>
          <m:t>=2 bars</m:t>
        </m:r>
      </m:oMath>
      <w:r w:rsidRPr="00471B07">
        <w:rPr>
          <w:rFonts w:asciiTheme="majorBidi" w:hAnsiTheme="majorBidi" w:cstheme="majorBidi"/>
          <w:sz w:val="24"/>
          <w:szCs w:val="24"/>
        </w:rPr>
        <w:t>.</w:t>
      </w:r>
      <w:proofErr w:type="gramEnd"/>
      <w:r w:rsidRPr="00471B07">
        <w:rPr>
          <w:rFonts w:asciiTheme="majorBidi" w:hAnsiTheme="majorBidi" w:cstheme="majorBidi"/>
          <w:sz w:val="24"/>
          <w:szCs w:val="24"/>
        </w:rPr>
        <w:t xml:space="preserve"> </w:t>
      </w:r>
    </w:p>
    <w:p w:rsidR="00423E70" w:rsidRPr="00471B07" w:rsidRDefault="00423E70" w:rsidP="00423E70">
      <w:pPr>
        <w:pStyle w:val="Titre1"/>
        <w:spacing w:before="120" w:after="120" w:line="360" w:lineRule="auto"/>
        <w:jc w:val="both"/>
        <w:rPr>
          <w:rFonts w:asciiTheme="majorBidi" w:hAnsiTheme="majorBidi" w:cstheme="majorBidi"/>
          <w:i/>
          <w:iCs/>
          <w:caps/>
          <w:color w:val="4F81BD" w:themeColor="accent1"/>
        </w:rPr>
      </w:pPr>
      <w:r w:rsidRPr="00471B07">
        <w:rPr>
          <w:rFonts w:asciiTheme="majorBidi" w:hAnsiTheme="majorBidi" w:cstheme="majorBidi"/>
          <w:iCs/>
          <w:color w:val="4F81BD" w:themeColor="accent1"/>
        </w:rPr>
        <w:t>VII.2Choix du type de fondation</w:t>
      </w:r>
    </w:p>
    <w:p w:rsidR="00423E70" w:rsidRPr="00F56EC7" w:rsidRDefault="00423E70" w:rsidP="00423E70">
      <w:pPr>
        <w:autoSpaceDE w:val="0"/>
        <w:autoSpaceDN w:val="0"/>
        <w:adjustRightInd w:val="0"/>
        <w:spacing w:before="120" w:after="120" w:line="360" w:lineRule="auto"/>
        <w:jc w:val="both"/>
        <w:rPr>
          <w:rFonts w:asciiTheme="majorBidi" w:hAnsiTheme="majorBidi" w:cstheme="majorBidi"/>
          <w:sz w:val="24"/>
          <w:szCs w:val="24"/>
        </w:rPr>
      </w:pPr>
      <w:r w:rsidRPr="00F56EC7">
        <w:rPr>
          <w:rFonts w:asciiTheme="majorBidi" w:hAnsiTheme="majorBidi" w:cstheme="majorBidi"/>
          <w:sz w:val="24"/>
          <w:szCs w:val="24"/>
        </w:rPr>
        <w:t>Notre ouvrage étant réalisé en voiles porteurs, avec un taux de travail admissible du sol d’assise qui est égal à 2 bars, il y a lieu de projeter à priori, des fondations superficielles de type :           - Des semelles filantes (semelles sous murs).</w:t>
      </w:r>
    </w:p>
    <w:p w:rsidR="00423E70" w:rsidRPr="00F56EC7" w:rsidRDefault="00423E70" w:rsidP="00423E70">
      <w:pPr>
        <w:spacing w:before="120" w:after="120" w:line="360" w:lineRule="auto"/>
        <w:jc w:val="both"/>
        <w:rPr>
          <w:rFonts w:asciiTheme="majorBidi" w:hAnsiTheme="majorBidi" w:cstheme="majorBidi"/>
          <w:sz w:val="24"/>
          <w:szCs w:val="24"/>
        </w:rPr>
      </w:pPr>
      <w:r w:rsidRPr="00F56EC7">
        <w:rPr>
          <w:rFonts w:asciiTheme="majorBidi" w:hAnsiTheme="majorBidi" w:cstheme="majorBidi"/>
          <w:sz w:val="24"/>
          <w:szCs w:val="24"/>
        </w:rPr>
        <w:t xml:space="preserve">         </w:t>
      </w:r>
      <w:r>
        <w:rPr>
          <w:rFonts w:asciiTheme="majorBidi" w:hAnsiTheme="majorBidi" w:cstheme="majorBidi"/>
          <w:sz w:val="24"/>
          <w:szCs w:val="24"/>
        </w:rPr>
        <w:t xml:space="preserve">           </w:t>
      </w:r>
      <w:r w:rsidRPr="00F56EC7">
        <w:rPr>
          <w:rFonts w:asciiTheme="majorBidi" w:hAnsiTheme="majorBidi" w:cstheme="majorBidi"/>
          <w:sz w:val="24"/>
          <w:szCs w:val="24"/>
        </w:rPr>
        <w:t>- Un radier général.</w:t>
      </w:r>
    </w:p>
    <w:p w:rsidR="00423E70" w:rsidRPr="00F56EC7" w:rsidRDefault="00423E70" w:rsidP="00423E70">
      <w:pPr>
        <w:spacing w:before="120" w:after="120" w:line="360" w:lineRule="auto"/>
        <w:jc w:val="both"/>
        <w:rPr>
          <w:rFonts w:asciiTheme="majorBidi" w:hAnsiTheme="majorBidi" w:cstheme="majorBidi"/>
          <w:sz w:val="24"/>
          <w:szCs w:val="24"/>
        </w:rPr>
      </w:pPr>
      <w:r w:rsidRPr="00F56EC7">
        <w:rPr>
          <w:rFonts w:asciiTheme="majorBidi" w:hAnsiTheme="majorBidi" w:cstheme="majorBidi"/>
          <w:sz w:val="24"/>
          <w:szCs w:val="24"/>
        </w:rPr>
        <w:t>Le choix de type de fondation se fait suivent les paramètres suivants.</w:t>
      </w:r>
    </w:p>
    <w:p w:rsidR="00423E70" w:rsidRPr="00F56EC7" w:rsidRDefault="00423E70" w:rsidP="00423E70">
      <w:pPr>
        <w:spacing w:before="120" w:after="120" w:line="360" w:lineRule="auto"/>
        <w:jc w:val="both"/>
        <w:rPr>
          <w:rFonts w:asciiTheme="majorBidi" w:hAnsiTheme="majorBidi" w:cstheme="majorBidi"/>
          <w:sz w:val="24"/>
          <w:szCs w:val="24"/>
        </w:rPr>
      </w:pPr>
      <w:r w:rsidRPr="00F56EC7">
        <w:rPr>
          <w:rFonts w:asciiTheme="majorBidi" w:hAnsiTheme="majorBidi" w:cstheme="majorBidi"/>
          <w:sz w:val="24"/>
          <w:szCs w:val="24"/>
        </w:rPr>
        <w:t xml:space="preserve">     </w:t>
      </w:r>
      <w:r>
        <w:rPr>
          <w:rFonts w:asciiTheme="majorBidi" w:hAnsiTheme="majorBidi" w:cstheme="majorBidi"/>
          <w:sz w:val="24"/>
          <w:szCs w:val="24"/>
        </w:rPr>
        <w:t xml:space="preserve">           </w:t>
      </w:r>
      <w:r w:rsidRPr="00F56EC7">
        <w:rPr>
          <w:rFonts w:asciiTheme="majorBidi" w:hAnsiTheme="majorBidi" w:cstheme="majorBidi"/>
          <w:sz w:val="24"/>
          <w:szCs w:val="24"/>
        </w:rPr>
        <w:t xml:space="preserve">    - La charge transmise provienne de la structure.</w:t>
      </w:r>
    </w:p>
    <w:p w:rsidR="00423E70" w:rsidRPr="00F56EC7" w:rsidRDefault="00423E70" w:rsidP="00423E70">
      <w:pPr>
        <w:spacing w:before="120" w:after="120" w:line="360" w:lineRule="auto"/>
        <w:jc w:val="both"/>
        <w:rPr>
          <w:rFonts w:asciiTheme="majorBidi" w:hAnsiTheme="majorBidi" w:cstheme="majorBidi"/>
          <w:sz w:val="24"/>
          <w:szCs w:val="24"/>
        </w:rPr>
      </w:pPr>
      <w:r w:rsidRPr="00F56EC7">
        <w:rPr>
          <w:rFonts w:asciiTheme="majorBidi" w:hAnsiTheme="majorBidi" w:cstheme="majorBidi"/>
          <w:sz w:val="24"/>
          <w:szCs w:val="24"/>
        </w:rPr>
        <w:t xml:space="preserve">       </w:t>
      </w:r>
      <w:r>
        <w:rPr>
          <w:rFonts w:asciiTheme="majorBidi" w:hAnsiTheme="majorBidi" w:cstheme="majorBidi"/>
          <w:sz w:val="24"/>
          <w:szCs w:val="24"/>
        </w:rPr>
        <w:t xml:space="preserve">            </w:t>
      </w:r>
      <w:r w:rsidRPr="00F56EC7">
        <w:rPr>
          <w:rFonts w:asciiTheme="majorBidi" w:hAnsiTheme="majorBidi" w:cstheme="majorBidi"/>
          <w:sz w:val="24"/>
          <w:szCs w:val="24"/>
        </w:rPr>
        <w:t xml:space="preserve">  - La qualité du sol d’assise.</w:t>
      </w:r>
    </w:p>
    <w:p w:rsidR="00423E70" w:rsidRDefault="00423E70" w:rsidP="00423E70">
      <w:pPr>
        <w:spacing w:before="120" w:after="120" w:line="360" w:lineRule="auto"/>
        <w:jc w:val="both"/>
        <w:rPr>
          <w:rFonts w:asciiTheme="majorBidi" w:hAnsiTheme="majorBidi" w:cstheme="majorBidi"/>
          <w:sz w:val="24"/>
          <w:szCs w:val="24"/>
        </w:rPr>
      </w:pPr>
      <w:r w:rsidRPr="00F56EC7">
        <w:rPr>
          <w:rFonts w:asciiTheme="majorBidi" w:hAnsiTheme="majorBidi" w:cstheme="majorBidi"/>
          <w:sz w:val="24"/>
          <w:szCs w:val="24"/>
        </w:rPr>
        <w:t>Pour cela on doit vérifier s’il n’y à pas de chevauchement entre les semelles (isolées et filantes), c’est-à-dire que :</w:t>
      </w:r>
    </w:p>
    <w:p w:rsidR="00423E70" w:rsidRPr="004604CC" w:rsidRDefault="009A19B4" w:rsidP="00423E70">
      <w:pPr>
        <w:spacing w:before="120" w:after="120"/>
        <w:jc w:val="both"/>
        <w:rPr>
          <w:rFonts w:asciiTheme="majorBidi" w:hAnsiTheme="majorBidi" w:cstheme="majorBidi"/>
          <w:iCs/>
          <w:sz w:val="32"/>
          <w:szCs w:val="32"/>
        </w:rPr>
      </w:pPr>
      <m:oMathPara>
        <m:oMath>
          <m:f>
            <m:fPr>
              <m:ctrlPr>
                <w:rPr>
                  <w:rFonts w:ascii="Cambria Math" w:hAnsi="Cambria Math" w:cstheme="majorBidi"/>
                  <w:iCs/>
                  <w:sz w:val="32"/>
                  <w:szCs w:val="32"/>
                </w:rPr>
              </m:ctrlPr>
            </m:fPr>
            <m:num>
              <m:r>
                <m:rPr>
                  <m:sty m:val="p"/>
                </m:rPr>
                <w:rPr>
                  <w:rFonts w:ascii="Cambria Math" w:hAnsi="Cambria Math" w:cstheme="majorBidi"/>
                  <w:sz w:val="32"/>
                  <w:szCs w:val="32"/>
                </w:rPr>
                <m:t>Surface des semmelles</m:t>
              </m:r>
            </m:num>
            <m:den>
              <m:r>
                <m:rPr>
                  <m:sty m:val="p"/>
                </m:rPr>
                <w:rPr>
                  <w:rFonts w:ascii="Cambria Math" w:hAnsi="Cambria Math" w:cstheme="majorBidi"/>
                  <w:sz w:val="32"/>
                  <w:szCs w:val="32"/>
                </w:rPr>
                <m:t>Surface du bâtiment</m:t>
              </m:r>
            </m:den>
          </m:f>
          <m:r>
            <m:rPr>
              <m:sty m:val="p"/>
            </m:rPr>
            <w:rPr>
              <w:rFonts w:ascii="Cambria Math" w:hAnsi="Cambria Math" w:cstheme="majorBidi"/>
              <w:sz w:val="32"/>
              <w:szCs w:val="32"/>
            </w:rPr>
            <m:t>≤50 %</m:t>
          </m:r>
        </m:oMath>
      </m:oMathPara>
    </w:p>
    <w:p w:rsidR="00423E70" w:rsidRPr="00F56EC7" w:rsidRDefault="00423E70" w:rsidP="00423E70">
      <w:pPr>
        <w:spacing w:before="120" w:after="120" w:line="360" w:lineRule="auto"/>
        <w:jc w:val="both"/>
        <w:rPr>
          <w:rFonts w:asciiTheme="majorBidi" w:hAnsiTheme="majorBidi" w:cstheme="majorBidi"/>
          <w:sz w:val="24"/>
          <w:szCs w:val="24"/>
        </w:rPr>
      </w:pPr>
    </w:p>
    <w:p w:rsidR="00423E70" w:rsidRPr="00F56EC7" w:rsidRDefault="00423E70" w:rsidP="00423E70">
      <w:pPr>
        <w:spacing w:before="120" w:after="120"/>
        <w:jc w:val="both"/>
        <w:rPr>
          <w:rFonts w:asciiTheme="majorBidi" w:hAnsiTheme="majorBidi" w:cstheme="majorBidi"/>
          <w:color w:val="4F81BD" w:themeColor="accent1"/>
          <w:sz w:val="24"/>
          <w:szCs w:val="24"/>
        </w:rPr>
      </w:pPr>
      <w:r w:rsidRPr="00F56EC7">
        <w:rPr>
          <w:rFonts w:asciiTheme="majorBidi" w:hAnsiTheme="majorBidi" w:cstheme="majorBidi"/>
          <w:b/>
          <w:bCs/>
          <w:color w:val="4F81BD" w:themeColor="accent1"/>
          <w:sz w:val="24"/>
          <w:szCs w:val="24"/>
        </w:rPr>
        <w:t>Semelle isolé :</w:t>
      </w:r>
    </w:p>
    <w:p w:rsidR="00423E70" w:rsidRPr="00F56EC7" w:rsidRDefault="00423E70" w:rsidP="00423E70">
      <w:pPr>
        <w:spacing w:before="120" w:after="120"/>
        <w:jc w:val="both"/>
        <w:rPr>
          <w:rFonts w:asciiTheme="majorBidi" w:hAnsiTheme="majorBidi" w:cstheme="majorBidi"/>
          <w:sz w:val="24"/>
          <w:szCs w:val="24"/>
        </w:rPr>
      </w:pPr>
      <w:r w:rsidRPr="00F56EC7">
        <w:rPr>
          <w:rFonts w:asciiTheme="majorBidi" w:hAnsiTheme="majorBidi" w:cstheme="majorBidi"/>
          <w:sz w:val="24"/>
          <w:szCs w:val="24"/>
        </w:rPr>
        <w:t xml:space="preserve">Carrée de dimension </w:t>
      </w:r>
      <w:proofErr w:type="gramStart"/>
      <w:r w:rsidRPr="00F56EC7">
        <w:rPr>
          <w:rFonts w:asciiTheme="majorBidi" w:hAnsiTheme="majorBidi" w:cstheme="majorBidi"/>
          <w:sz w:val="24"/>
          <w:szCs w:val="24"/>
        </w:rPr>
        <w:t>a</w:t>
      </w:r>
      <w:proofErr w:type="gramEnd"/>
      <w:r w:rsidRPr="00F56EC7">
        <w:rPr>
          <w:rFonts w:asciiTheme="majorBidi" w:hAnsiTheme="majorBidi" w:cstheme="majorBidi"/>
          <w:sz w:val="24"/>
          <w:szCs w:val="24"/>
        </w:rPr>
        <w:t xml:space="preserve"> x a.</w:t>
      </w:r>
    </w:p>
    <w:p w:rsidR="00423E70" w:rsidRPr="00F56EC7" w:rsidRDefault="00423E70" w:rsidP="00423E70">
      <w:pPr>
        <w:spacing w:before="120" w:after="120"/>
        <w:jc w:val="both"/>
        <w:rPr>
          <w:rFonts w:asciiTheme="majorBidi" w:hAnsiTheme="majorBidi" w:cstheme="majorBidi"/>
          <w:sz w:val="24"/>
          <w:szCs w:val="24"/>
        </w:rPr>
      </w:pPr>
      <m:oMathPara>
        <m:oMathParaPr>
          <m:jc m:val="left"/>
        </m:oMathParaPr>
        <m:oMath>
          <m:r>
            <w:rPr>
              <w:rFonts w:ascii="Cambria Math" w:hAnsi="Cambria Math" w:cstheme="majorBidi"/>
              <w:sz w:val="24"/>
              <w:szCs w:val="24"/>
            </w:rPr>
            <m:t>σ=</m:t>
          </m:r>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N</m:t>
                  </m:r>
                </m:e>
                <m:sub>
                  <m:r>
                    <w:rPr>
                      <w:rFonts w:ascii="Cambria Math" w:hAnsi="Cambria Math" w:cstheme="majorBidi"/>
                      <w:sz w:val="24"/>
                      <w:szCs w:val="24"/>
                    </w:rPr>
                    <m:t>u</m:t>
                  </m:r>
                </m:sub>
              </m:sSub>
            </m:num>
            <m:den>
              <m:r>
                <w:rPr>
                  <w:rFonts w:ascii="Cambria Math" w:hAnsi="Cambria Math" w:cstheme="majorBidi"/>
                  <w:sz w:val="24"/>
                  <w:szCs w:val="24"/>
                </w:rPr>
                <m:t>S</m:t>
              </m:r>
            </m:den>
          </m:f>
          <m:r>
            <w:rPr>
              <w:rFonts w:ascii="Cambria Math" w:hAnsi="Cambria Math" w:cstheme="majorBidi"/>
              <w:sz w:val="24"/>
              <w:szCs w:val="24"/>
            </w:rPr>
            <m:t>=</m:t>
          </m:r>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N</m:t>
                  </m:r>
                </m:e>
                <m:sub>
                  <m:r>
                    <w:rPr>
                      <w:rFonts w:ascii="Cambria Math" w:hAnsi="Cambria Math" w:cstheme="majorBidi"/>
                      <w:sz w:val="24"/>
                      <w:szCs w:val="24"/>
                    </w:rPr>
                    <m:t>u</m:t>
                  </m:r>
                </m:sub>
              </m:sSub>
            </m:num>
            <m:den>
              <m:r>
                <w:rPr>
                  <w:rFonts w:ascii="Cambria Math" w:hAnsi="Cambria Math" w:cstheme="majorBidi"/>
                  <w:sz w:val="24"/>
                  <w:szCs w:val="24"/>
                </w:rPr>
                <m:t>a.a</m:t>
              </m:r>
            </m:den>
          </m:f>
          <m:r>
            <w:rPr>
              <w:rFonts w:ascii="Cambria Math" w:hAnsi="Cambria Math" w:cstheme="majorBidi"/>
              <w:sz w:val="24"/>
              <w:szCs w:val="24"/>
            </w:rPr>
            <m:t>≤</m:t>
          </m:r>
          <m:acc>
            <m:accPr>
              <m:chr m:val="̅"/>
              <m:ctrlPr>
                <w:rPr>
                  <w:rFonts w:ascii="Cambria Math" w:hAnsi="Cambria Math" w:cstheme="majorBidi"/>
                  <w:i/>
                  <w:sz w:val="24"/>
                  <w:szCs w:val="24"/>
                </w:rPr>
              </m:ctrlPr>
            </m:accPr>
            <m:e>
              <m:sSub>
                <m:sSubPr>
                  <m:ctrlPr>
                    <w:rPr>
                      <w:rFonts w:ascii="Cambria Math" w:hAnsi="Cambria Math" w:cstheme="majorBidi"/>
                      <w:i/>
                      <w:sz w:val="24"/>
                      <w:szCs w:val="24"/>
                    </w:rPr>
                  </m:ctrlPr>
                </m:sSubPr>
                <m:e>
                  <m:r>
                    <w:rPr>
                      <w:rFonts w:ascii="Cambria Math" w:hAnsi="Cambria Math" w:cstheme="majorBidi"/>
                      <w:sz w:val="24"/>
                      <w:szCs w:val="24"/>
                    </w:rPr>
                    <m:t>σ</m:t>
                  </m:r>
                </m:e>
                <m:sub>
                  <m:r>
                    <w:rPr>
                      <w:rFonts w:ascii="Cambria Math" w:hAnsi="Cambria Math" w:cstheme="majorBidi"/>
                      <w:sz w:val="24"/>
                      <w:szCs w:val="24"/>
                    </w:rPr>
                    <m:t>sol</m:t>
                  </m:r>
                </m:sub>
              </m:sSub>
            </m:e>
          </m:acc>
        </m:oMath>
      </m:oMathPara>
    </w:p>
    <w:p w:rsidR="00423E70" w:rsidRPr="00F56EC7" w:rsidRDefault="00423E70" w:rsidP="00423E70">
      <w:pPr>
        <w:spacing w:before="120" w:after="120"/>
        <w:jc w:val="both"/>
        <w:rPr>
          <w:rFonts w:asciiTheme="majorBidi" w:hAnsiTheme="majorBidi" w:cstheme="majorBidi"/>
          <w:b/>
          <w:bCs/>
          <w:color w:val="4F81BD" w:themeColor="accent1"/>
          <w:sz w:val="24"/>
          <w:szCs w:val="24"/>
        </w:rPr>
      </w:pPr>
      <w:r w:rsidRPr="00F56EC7">
        <w:rPr>
          <w:rFonts w:asciiTheme="majorBidi" w:hAnsiTheme="majorBidi" w:cstheme="majorBidi"/>
          <w:b/>
          <w:bCs/>
          <w:color w:val="4F81BD" w:themeColor="accent1"/>
          <w:sz w:val="24"/>
          <w:szCs w:val="24"/>
        </w:rPr>
        <w:t>Semelles filantes :</w:t>
      </w:r>
    </w:p>
    <w:p w:rsidR="00423E70" w:rsidRPr="00F56EC7" w:rsidRDefault="00423E70" w:rsidP="00423E70">
      <w:pPr>
        <w:spacing w:before="120" w:after="120"/>
        <w:jc w:val="both"/>
        <w:rPr>
          <w:rFonts w:asciiTheme="majorBidi" w:hAnsiTheme="majorBidi" w:cstheme="majorBidi"/>
          <w:sz w:val="24"/>
          <w:szCs w:val="24"/>
        </w:rPr>
      </w:pPr>
      <w:r w:rsidRPr="00F56EC7">
        <w:rPr>
          <w:rFonts w:asciiTheme="majorBidi" w:hAnsiTheme="majorBidi" w:cstheme="majorBidi"/>
          <w:sz w:val="24"/>
          <w:szCs w:val="24"/>
        </w:rPr>
        <w:t xml:space="preserve">De dimensions </w:t>
      </w:r>
      <w:proofErr w:type="gramStart"/>
      <w:r w:rsidRPr="00F56EC7">
        <w:rPr>
          <w:rFonts w:asciiTheme="majorBidi" w:hAnsiTheme="majorBidi" w:cstheme="majorBidi"/>
          <w:sz w:val="24"/>
          <w:szCs w:val="24"/>
        </w:rPr>
        <w:t>B .</w:t>
      </w:r>
      <w:proofErr w:type="gramEnd"/>
      <w:r w:rsidRPr="00F56EC7">
        <w:rPr>
          <w:rFonts w:asciiTheme="majorBidi" w:hAnsiTheme="majorBidi" w:cstheme="majorBidi"/>
          <w:sz w:val="24"/>
          <w:szCs w:val="24"/>
        </w:rPr>
        <w:t xml:space="preserve"> L.</w:t>
      </w:r>
    </w:p>
    <w:p w:rsidR="00423E70" w:rsidRPr="00F56EC7" w:rsidRDefault="00423E70" w:rsidP="00423E70">
      <w:pPr>
        <w:spacing w:before="120" w:after="120"/>
        <w:jc w:val="both"/>
        <w:rPr>
          <w:rFonts w:asciiTheme="majorBidi" w:hAnsiTheme="majorBidi" w:cstheme="majorBidi"/>
          <w:sz w:val="24"/>
          <w:szCs w:val="24"/>
        </w:rPr>
      </w:pPr>
      <m:oMathPara>
        <m:oMathParaPr>
          <m:jc m:val="left"/>
        </m:oMathParaPr>
        <m:oMath>
          <m:r>
            <w:rPr>
              <w:rFonts w:ascii="Cambria Math" w:hAnsi="Cambria Math" w:cstheme="majorBidi"/>
              <w:sz w:val="24"/>
              <w:szCs w:val="24"/>
            </w:rPr>
            <m:t>σ=</m:t>
          </m:r>
          <m:f>
            <m:fPr>
              <m:ctrlPr>
                <w:rPr>
                  <w:rFonts w:ascii="Cambria Math" w:hAnsi="Cambria Math" w:cstheme="majorBidi"/>
                  <w:i/>
                  <w:sz w:val="24"/>
                  <w:szCs w:val="24"/>
                </w:rPr>
              </m:ctrlPr>
            </m:fPr>
            <m:num>
              <m:sSub>
                <m:sSubPr>
                  <m:ctrlPr>
                    <w:rPr>
                      <w:rFonts w:ascii="Cambria Math" w:hAnsi="Cambria Math" w:cstheme="majorBidi"/>
                      <w:iCs/>
                      <w:sz w:val="24"/>
                      <w:szCs w:val="24"/>
                    </w:rPr>
                  </m:ctrlPr>
                </m:sSubPr>
                <m:e>
                  <m:r>
                    <m:rPr>
                      <m:sty m:val="p"/>
                    </m:rPr>
                    <w:rPr>
                      <w:rFonts w:ascii="Cambria Math" w:hAnsi="Cambria Math" w:cstheme="majorBidi"/>
                      <w:sz w:val="24"/>
                      <w:szCs w:val="24"/>
                    </w:rPr>
                    <m:t>N</m:t>
                  </m:r>
                </m:e>
                <m:sub>
                  <m:r>
                    <m:rPr>
                      <m:sty m:val="p"/>
                    </m:rPr>
                    <w:rPr>
                      <w:rFonts w:ascii="Cambria Math" w:hAnsi="Cambria Math" w:cstheme="majorBidi"/>
                      <w:sz w:val="24"/>
                      <w:szCs w:val="24"/>
                    </w:rPr>
                    <m:t>u</m:t>
                  </m:r>
                </m:sub>
              </m:sSub>
            </m:num>
            <m:den>
              <m:r>
                <m:rPr>
                  <m:sty m:val="p"/>
                </m:rPr>
                <w:rPr>
                  <w:rFonts w:ascii="Cambria Math" w:hAnsi="Cambria Math" w:cstheme="majorBidi"/>
                  <w:sz w:val="24"/>
                  <w:szCs w:val="24"/>
                </w:rPr>
                <m:t>S</m:t>
              </m:r>
            </m:den>
          </m:f>
          <m:r>
            <w:rPr>
              <w:rFonts w:ascii="Cambria Math" w:hAnsi="Cambria Math" w:cstheme="majorBidi"/>
              <w:sz w:val="24"/>
              <w:szCs w:val="24"/>
            </w:rPr>
            <m:t>=</m:t>
          </m:r>
          <m:f>
            <m:fPr>
              <m:ctrlPr>
                <w:rPr>
                  <w:rFonts w:ascii="Cambria Math" w:hAnsi="Cambria Math" w:cstheme="majorBidi"/>
                  <w:i/>
                  <w:sz w:val="24"/>
                  <w:szCs w:val="24"/>
                </w:rPr>
              </m:ctrlPr>
            </m:fPr>
            <m:num>
              <m:sSub>
                <m:sSubPr>
                  <m:ctrlPr>
                    <w:rPr>
                      <w:rFonts w:ascii="Cambria Math" w:hAnsi="Cambria Math" w:cstheme="majorBidi"/>
                      <w:iCs/>
                      <w:sz w:val="24"/>
                      <w:szCs w:val="24"/>
                    </w:rPr>
                  </m:ctrlPr>
                </m:sSubPr>
                <m:e>
                  <m:r>
                    <m:rPr>
                      <m:sty m:val="p"/>
                    </m:rPr>
                    <w:rPr>
                      <w:rFonts w:ascii="Cambria Math" w:hAnsi="Cambria Math" w:cstheme="majorBidi"/>
                      <w:sz w:val="24"/>
                      <w:szCs w:val="24"/>
                    </w:rPr>
                    <m:t>N</m:t>
                  </m:r>
                </m:e>
                <m:sub>
                  <m:r>
                    <m:rPr>
                      <m:sty m:val="p"/>
                    </m:rPr>
                    <w:rPr>
                      <w:rFonts w:ascii="Cambria Math" w:hAnsi="Cambria Math" w:cstheme="majorBidi"/>
                      <w:sz w:val="24"/>
                      <w:szCs w:val="24"/>
                    </w:rPr>
                    <m:t>u</m:t>
                  </m:r>
                </m:sub>
              </m:sSub>
            </m:num>
            <m:den>
              <m:r>
                <m:rPr>
                  <m:sty m:val="p"/>
                </m:rPr>
                <w:rPr>
                  <w:rFonts w:ascii="Cambria Math" w:hAnsi="Cambria Math" w:cstheme="majorBidi"/>
                  <w:sz w:val="24"/>
                  <w:szCs w:val="24"/>
                </w:rPr>
                <m:t>B.L</m:t>
              </m:r>
            </m:den>
          </m:f>
          <m:r>
            <w:rPr>
              <w:rFonts w:ascii="Cambria Math" w:hAnsi="Cambria Math" w:cstheme="majorBidi"/>
              <w:sz w:val="24"/>
              <w:szCs w:val="24"/>
            </w:rPr>
            <m:t>≤</m:t>
          </m:r>
          <m:acc>
            <m:accPr>
              <m:chr m:val="̅"/>
              <m:ctrlPr>
                <w:rPr>
                  <w:rFonts w:ascii="Cambria Math" w:hAnsi="Cambria Math" w:cstheme="majorBidi"/>
                  <w:i/>
                  <w:sz w:val="24"/>
                  <w:szCs w:val="24"/>
                </w:rPr>
              </m:ctrlPr>
            </m:accPr>
            <m:e>
              <m:sSub>
                <m:sSubPr>
                  <m:ctrlPr>
                    <w:rPr>
                      <w:rFonts w:ascii="Cambria Math" w:hAnsi="Cambria Math" w:cstheme="majorBidi"/>
                      <w:i/>
                      <w:sz w:val="24"/>
                      <w:szCs w:val="24"/>
                    </w:rPr>
                  </m:ctrlPr>
                </m:sSubPr>
                <m:e>
                  <m:r>
                    <w:rPr>
                      <w:rFonts w:ascii="Cambria Math" w:hAnsi="Cambria Math" w:cstheme="majorBidi"/>
                      <w:sz w:val="24"/>
                      <w:szCs w:val="24"/>
                    </w:rPr>
                    <m:t>σ</m:t>
                  </m:r>
                </m:e>
                <m:sub>
                  <m:r>
                    <w:rPr>
                      <w:rFonts w:ascii="Cambria Math" w:hAnsi="Cambria Math" w:cstheme="majorBidi"/>
                      <w:sz w:val="24"/>
                      <w:szCs w:val="24"/>
                    </w:rPr>
                    <m:t>sol</m:t>
                  </m:r>
                </m:sub>
              </m:sSub>
            </m:e>
          </m:acc>
        </m:oMath>
      </m:oMathPara>
    </w:p>
    <w:p w:rsidR="00423E70" w:rsidRDefault="00423E70" w:rsidP="00423E70">
      <w:pPr>
        <w:spacing w:before="120" w:after="120"/>
        <w:jc w:val="both"/>
        <w:rPr>
          <w:rFonts w:asciiTheme="majorBidi" w:hAnsiTheme="majorBidi" w:cstheme="majorBidi"/>
          <w:sz w:val="24"/>
          <w:szCs w:val="24"/>
        </w:rPr>
      </w:pPr>
      <w:r w:rsidRPr="00F56EC7">
        <w:rPr>
          <w:rFonts w:asciiTheme="majorBidi" w:hAnsiTheme="majorBidi" w:cstheme="majorBidi"/>
          <w:sz w:val="24"/>
          <w:szCs w:val="24"/>
        </w:rPr>
        <w:t xml:space="preserve">Ci-dessous les </w:t>
      </w:r>
      <w:proofErr w:type="gramStart"/>
      <w:r w:rsidRPr="00F56EC7">
        <w:rPr>
          <w:rFonts w:asciiTheme="majorBidi" w:hAnsiTheme="majorBidi" w:cstheme="majorBidi"/>
          <w:sz w:val="24"/>
          <w:szCs w:val="24"/>
        </w:rPr>
        <w:t>surfaces</w:t>
      </w:r>
      <w:proofErr w:type="gramEnd"/>
      <w:r w:rsidRPr="00F56EC7">
        <w:rPr>
          <w:rFonts w:asciiTheme="majorBidi" w:hAnsiTheme="majorBidi" w:cstheme="majorBidi"/>
          <w:sz w:val="24"/>
          <w:szCs w:val="24"/>
        </w:rPr>
        <w:t xml:space="preserve"> des semelles de notre bâtiment.</w:t>
      </w:r>
    </w:p>
    <w:p w:rsidR="00423E70" w:rsidRDefault="00423E70" w:rsidP="00423E70">
      <w:pPr>
        <w:spacing w:before="120" w:after="120"/>
        <w:jc w:val="both"/>
        <w:rPr>
          <w:rFonts w:asciiTheme="majorBidi" w:hAnsiTheme="majorBidi" w:cstheme="majorBidi"/>
          <w:sz w:val="24"/>
          <w:szCs w:val="24"/>
        </w:rPr>
      </w:pPr>
    </w:p>
    <w:p w:rsidR="00423E70" w:rsidRPr="00F56EC7" w:rsidRDefault="00423E70" w:rsidP="00423E70">
      <w:pPr>
        <w:spacing w:before="120" w:after="120"/>
        <w:jc w:val="both"/>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5562600" cy="4829175"/>
            <wp:effectExtent l="19050" t="0" r="0" b="0"/>
            <wp:docPr id="688"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20"/>
                    <a:srcRect/>
                    <a:stretch>
                      <a:fillRect/>
                    </a:stretch>
                  </pic:blipFill>
                  <pic:spPr bwMode="auto">
                    <a:xfrm>
                      <a:off x="0" y="0"/>
                      <a:ext cx="5562600" cy="4829175"/>
                    </a:xfrm>
                    <a:prstGeom prst="rect">
                      <a:avLst/>
                    </a:prstGeom>
                    <a:noFill/>
                    <a:ln w="9525">
                      <a:noFill/>
                      <a:miter lim="800000"/>
                      <a:headEnd/>
                      <a:tailEnd/>
                    </a:ln>
                  </pic:spPr>
                </pic:pic>
              </a:graphicData>
            </a:graphic>
          </wp:inline>
        </w:drawing>
      </w:r>
    </w:p>
    <w:p w:rsidR="00423E70" w:rsidRDefault="00423E70" w:rsidP="00423E70">
      <w:pPr>
        <w:spacing w:before="120" w:after="120"/>
        <w:jc w:val="both"/>
        <w:rPr>
          <w:rFonts w:asciiTheme="majorBidi" w:hAnsiTheme="majorBidi" w:cstheme="majorBidi"/>
        </w:rPr>
      </w:pPr>
    </w:p>
    <w:p w:rsidR="00423E70" w:rsidRPr="0038310D" w:rsidRDefault="00423E70" w:rsidP="00423E70">
      <w:pPr>
        <w:spacing w:before="120" w:after="120" w:line="360" w:lineRule="auto"/>
        <w:jc w:val="both"/>
        <w:rPr>
          <w:rFonts w:asciiTheme="majorBidi" w:hAnsiTheme="majorBidi" w:cstheme="majorBidi"/>
          <w:iCs/>
          <w:sz w:val="24"/>
          <w:szCs w:val="24"/>
        </w:rPr>
      </w:pPr>
      <m:oMathPara>
        <m:oMathParaPr>
          <m:jc m:val="left"/>
        </m:oMathParaPr>
        <m:oMath>
          <m:r>
            <m:rPr>
              <m:sty m:val="p"/>
            </m:rPr>
            <w:rPr>
              <w:rFonts w:ascii="Cambria Math" w:hAnsi="Cambria Math" w:cstheme="majorBidi"/>
              <w:sz w:val="24"/>
              <w:szCs w:val="24"/>
            </w:rPr>
            <m:t>Surface des semelles=4 588 033,50 cm ²</m:t>
          </m:r>
        </m:oMath>
      </m:oMathPara>
    </w:p>
    <w:p w:rsidR="00423E70" w:rsidRPr="0038310D" w:rsidRDefault="00423E70" w:rsidP="00423E70">
      <w:pPr>
        <w:spacing w:before="120" w:after="120" w:line="360" w:lineRule="auto"/>
        <w:jc w:val="both"/>
        <w:rPr>
          <w:rFonts w:asciiTheme="majorBidi" w:hAnsiTheme="majorBidi" w:cstheme="majorBidi"/>
          <w:iCs/>
          <w:sz w:val="24"/>
          <w:szCs w:val="24"/>
        </w:rPr>
      </w:pPr>
      <m:oMathPara>
        <m:oMathParaPr>
          <m:jc m:val="left"/>
        </m:oMathParaPr>
        <m:oMath>
          <m:r>
            <m:rPr>
              <m:sty m:val="p"/>
            </m:rPr>
            <w:rPr>
              <w:rFonts w:ascii="Cambria Math" w:hAnsi="Cambria Math" w:cstheme="majorBidi"/>
              <w:sz w:val="24"/>
              <w:szCs w:val="24"/>
            </w:rPr>
            <m:t>Surface du bâtimrnt=5 421 900 cm²</m:t>
          </m:r>
        </m:oMath>
      </m:oMathPara>
    </w:p>
    <w:p w:rsidR="00423E70" w:rsidRPr="0038310D" w:rsidRDefault="009A19B4" w:rsidP="00423E70">
      <w:pPr>
        <w:spacing w:before="120" w:after="120" w:line="360" w:lineRule="auto"/>
        <w:jc w:val="both"/>
        <w:rPr>
          <w:rFonts w:asciiTheme="majorBidi" w:hAnsiTheme="majorBidi" w:cstheme="majorBidi"/>
          <w:iCs/>
          <w:sz w:val="24"/>
          <w:szCs w:val="24"/>
        </w:rPr>
      </w:pPr>
      <m:oMathPara>
        <m:oMathParaPr>
          <m:jc m:val="left"/>
        </m:oMathParaPr>
        <m:oMath>
          <m:box>
            <m:boxPr>
              <m:opEmu m:val="on"/>
              <m:ctrlPr>
                <w:rPr>
                  <w:rFonts w:ascii="Cambria Math" w:hAnsi="Cambria Math" w:cstheme="majorBidi"/>
                  <w:i/>
                  <w:iCs/>
                  <w:sz w:val="24"/>
                  <w:szCs w:val="24"/>
                </w:rPr>
              </m:ctrlPr>
            </m:boxPr>
            <m:e>
              <m:groupChr>
                <m:groupChrPr>
                  <m:chr m:val="⇒"/>
                  <m:pos m:val="top"/>
                  <m:ctrlPr>
                    <w:rPr>
                      <w:rFonts w:ascii="Cambria Math" w:hAnsi="Cambria Math" w:cstheme="majorBidi"/>
                      <w:i/>
                      <w:iCs/>
                      <w:sz w:val="24"/>
                      <w:szCs w:val="24"/>
                    </w:rPr>
                  </m:ctrlPr>
                </m:groupChrPr>
                <m:e/>
              </m:groupChr>
            </m:e>
          </m:box>
          <m:f>
            <m:fPr>
              <m:ctrlPr>
                <w:rPr>
                  <w:rFonts w:ascii="Cambria Math" w:hAnsi="Cambria Math" w:cstheme="majorBidi"/>
                  <w:iCs/>
                  <w:sz w:val="24"/>
                  <w:szCs w:val="24"/>
                </w:rPr>
              </m:ctrlPr>
            </m:fPr>
            <m:num>
              <m:r>
                <m:rPr>
                  <m:sty m:val="p"/>
                </m:rPr>
                <w:rPr>
                  <w:rFonts w:ascii="Cambria Math" w:hAnsi="Cambria Math" w:cstheme="majorBidi"/>
                  <w:sz w:val="24"/>
                  <w:szCs w:val="24"/>
                </w:rPr>
                <m:t>Surface des semmelles</m:t>
              </m:r>
            </m:num>
            <m:den>
              <m:r>
                <m:rPr>
                  <m:sty m:val="p"/>
                </m:rPr>
                <w:rPr>
                  <w:rFonts w:ascii="Cambria Math" w:hAnsi="Cambria Math" w:cstheme="majorBidi"/>
                  <w:sz w:val="24"/>
                  <w:szCs w:val="24"/>
                </w:rPr>
                <m:t>Surface du bâtiment</m:t>
              </m:r>
            </m:den>
          </m:f>
          <m:r>
            <w:rPr>
              <w:rFonts w:ascii="Cambria Math" w:hAnsi="Cambria Math" w:cstheme="majorBidi"/>
              <w:sz w:val="24"/>
              <w:szCs w:val="24"/>
            </w:rPr>
            <m:t>. 100 = 85 %</m:t>
          </m:r>
        </m:oMath>
      </m:oMathPara>
    </w:p>
    <w:p w:rsidR="00423E70" w:rsidRPr="0038310D" w:rsidRDefault="00423E70" w:rsidP="00423E70">
      <w:pPr>
        <w:spacing w:before="120" w:after="120" w:line="360" w:lineRule="auto"/>
        <w:jc w:val="both"/>
        <w:rPr>
          <w:rFonts w:asciiTheme="majorBidi" w:hAnsiTheme="majorBidi" w:cstheme="majorBidi"/>
          <w:b/>
          <w:bCs/>
          <w:color w:val="000000" w:themeColor="text1"/>
          <w:sz w:val="24"/>
          <w:szCs w:val="24"/>
        </w:rPr>
      </w:pPr>
      <w:r w:rsidRPr="0038310D">
        <w:rPr>
          <w:rFonts w:asciiTheme="majorBidi" w:hAnsiTheme="majorBidi" w:cstheme="majorBidi"/>
          <w:b/>
          <w:bCs/>
          <w:color w:val="000000" w:themeColor="text1"/>
          <w:sz w:val="24"/>
          <w:szCs w:val="24"/>
        </w:rPr>
        <w:t>Conclusion :</w:t>
      </w:r>
    </w:p>
    <w:p w:rsidR="00423E70" w:rsidRPr="0038310D" w:rsidRDefault="00423E70" w:rsidP="00423E70">
      <w:pPr>
        <w:spacing w:before="120" w:after="120" w:line="360" w:lineRule="auto"/>
        <w:jc w:val="both"/>
        <w:rPr>
          <w:rFonts w:asciiTheme="majorBidi" w:hAnsiTheme="majorBidi" w:cstheme="majorBidi"/>
          <w:sz w:val="24"/>
          <w:szCs w:val="24"/>
        </w:rPr>
      </w:pPr>
      <w:r w:rsidRPr="0038310D">
        <w:rPr>
          <w:rFonts w:asciiTheme="majorBidi" w:hAnsiTheme="majorBidi" w:cstheme="majorBidi"/>
          <w:sz w:val="24"/>
          <w:szCs w:val="24"/>
        </w:rPr>
        <w:t xml:space="preserve"> Les surfaces des semelles occupent plus de 50% de la surface d’emprise de l’ouvrage, donc on opte le radier générale comme fondation.</w:t>
      </w:r>
    </w:p>
    <w:p w:rsidR="00423E70" w:rsidRPr="0038310D" w:rsidRDefault="00423E70" w:rsidP="00423E70">
      <w:pPr>
        <w:pStyle w:val="Titre1"/>
        <w:spacing w:before="120" w:after="120" w:line="360" w:lineRule="auto"/>
        <w:jc w:val="both"/>
        <w:rPr>
          <w:rFonts w:asciiTheme="majorBidi" w:hAnsiTheme="majorBidi" w:cstheme="majorBidi"/>
          <w:i/>
          <w:iCs/>
          <w:color w:val="4F81BD" w:themeColor="accent1"/>
        </w:rPr>
      </w:pPr>
      <w:r w:rsidRPr="0038310D">
        <w:rPr>
          <w:rFonts w:asciiTheme="majorBidi" w:hAnsiTheme="majorBidi" w:cstheme="majorBidi"/>
          <w:iCs/>
          <w:color w:val="4F81BD" w:themeColor="accent1"/>
        </w:rPr>
        <w:t>VII</w:t>
      </w:r>
      <w:r>
        <w:rPr>
          <w:rFonts w:asciiTheme="majorBidi" w:hAnsiTheme="majorBidi" w:cstheme="majorBidi"/>
          <w:iCs/>
          <w:color w:val="4F81BD" w:themeColor="accent1"/>
        </w:rPr>
        <w:t>.3</w:t>
      </w:r>
      <w:r w:rsidRPr="0038310D">
        <w:rPr>
          <w:rFonts w:asciiTheme="majorBidi" w:hAnsiTheme="majorBidi" w:cstheme="majorBidi"/>
          <w:iCs/>
          <w:color w:val="4F81BD" w:themeColor="accent1"/>
        </w:rPr>
        <w:t xml:space="preserve"> Etude du radier général :</w:t>
      </w:r>
    </w:p>
    <w:p w:rsidR="00423E70" w:rsidRPr="0038310D" w:rsidRDefault="00423E70" w:rsidP="00423E70">
      <w:pPr>
        <w:spacing w:before="120" w:after="120" w:line="360" w:lineRule="auto"/>
        <w:jc w:val="both"/>
        <w:rPr>
          <w:rFonts w:asciiTheme="majorBidi" w:hAnsiTheme="majorBidi" w:cstheme="majorBidi"/>
          <w:b/>
          <w:bCs/>
          <w:sz w:val="24"/>
          <w:szCs w:val="24"/>
        </w:rPr>
      </w:pPr>
      <w:r w:rsidRPr="0038310D">
        <w:rPr>
          <w:rFonts w:asciiTheme="majorBidi" w:hAnsiTheme="majorBidi" w:cstheme="majorBidi"/>
          <w:sz w:val="24"/>
          <w:szCs w:val="24"/>
        </w:rPr>
        <w:t>Un radier général est un type de fondation superficielle qui est constitué par un plancher renversé couvrant toute la surface du sol d’assise du bâtiment, cette semelle déborde par des consoles extérieures. Le radier général présent les avantages suivants.</w:t>
      </w:r>
    </w:p>
    <w:p w:rsidR="00423E70" w:rsidRPr="0038310D" w:rsidRDefault="00423E70" w:rsidP="00423E70">
      <w:pPr>
        <w:pStyle w:val="Titre2"/>
        <w:numPr>
          <w:ilvl w:val="1"/>
          <w:numId w:val="0"/>
        </w:numPr>
        <w:spacing w:before="120" w:after="120" w:line="360" w:lineRule="auto"/>
        <w:jc w:val="both"/>
        <w:rPr>
          <w:i/>
          <w:iCs/>
          <w:color w:val="000000" w:themeColor="text1"/>
          <w:sz w:val="24"/>
          <w:szCs w:val="24"/>
        </w:rPr>
      </w:pPr>
      <w:r w:rsidRPr="0038310D">
        <w:rPr>
          <w:color w:val="000000" w:themeColor="text1"/>
          <w:sz w:val="24"/>
          <w:szCs w:val="24"/>
        </w:rPr>
        <w:lastRenderedPageBreak/>
        <w:t>VII.3.1 Dimensionnement du radier</w:t>
      </w:r>
    </w:p>
    <w:p w:rsidR="00423E70" w:rsidRPr="0038310D" w:rsidRDefault="00423E70" w:rsidP="00423E70">
      <w:pPr>
        <w:pStyle w:val="Titre3"/>
        <w:numPr>
          <w:ilvl w:val="2"/>
          <w:numId w:val="0"/>
        </w:numPr>
        <w:spacing w:line="360" w:lineRule="auto"/>
        <w:ind w:left="1571" w:hanging="720"/>
        <w:rPr>
          <w:color w:val="000000" w:themeColor="text1"/>
          <w:szCs w:val="24"/>
        </w:rPr>
      </w:pPr>
      <w:r w:rsidRPr="0038310D">
        <w:rPr>
          <w:color w:val="000000" w:themeColor="text1"/>
          <w:szCs w:val="24"/>
        </w:rPr>
        <w:t>L’épaisseur du radier</w:t>
      </w:r>
    </w:p>
    <w:p w:rsidR="00423E70" w:rsidRPr="0038310D" w:rsidRDefault="00423E70" w:rsidP="00423E70">
      <w:pPr>
        <w:pStyle w:val="Corpsdetexte"/>
        <w:spacing w:before="120" w:line="360" w:lineRule="auto"/>
        <w:jc w:val="both"/>
        <w:rPr>
          <w:rFonts w:asciiTheme="majorBidi" w:hAnsiTheme="majorBidi" w:cstheme="majorBidi"/>
          <w:color w:val="002060"/>
          <w:sz w:val="24"/>
          <w:szCs w:val="24"/>
        </w:rPr>
      </w:pPr>
      <w:r w:rsidRPr="0038310D">
        <w:rPr>
          <w:rFonts w:asciiTheme="majorBidi" w:hAnsiTheme="majorBidi" w:cstheme="majorBidi"/>
          <w:b/>
          <w:color w:val="000000" w:themeColor="text1"/>
          <w:sz w:val="24"/>
          <w:szCs w:val="24"/>
        </w:rPr>
        <w:t>Condition de résistance au cisaillement :</w:t>
      </w:r>
    </w:p>
    <w:p w:rsidR="00423E70" w:rsidRPr="0038310D" w:rsidRDefault="00423E70" w:rsidP="00423E70">
      <w:pPr>
        <w:pStyle w:val="Corpsdetexte"/>
        <w:spacing w:before="120" w:line="360" w:lineRule="auto"/>
        <w:jc w:val="both"/>
        <w:rPr>
          <w:rFonts w:asciiTheme="majorBidi" w:hAnsiTheme="majorBidi" w:cstheme="majorBidi"/>
          <w:color w:val="000000"/>
          <w:sz w:val="24"/>
          <w:szCs w:val="24"/>
        </w:rPr>
      </w:pPr>
      <w:r w:rsidRPr="0038310D">
        <w:rPr>
          <w:rFonts w:asciiTheme="majorBidi" w:hAnsiTheme="majorBidi" w:cstheme="majorBidi"/>
          <w:color w:val="000000"/>
          <w:sz w:val="24"/>
          <w:szCs w:val="24"/>
        </w:rPr>
        <w:t>L’épaisseur du radier sera déterminée en fonction de la contrainte de cisaillement du radier.</w:t>
      </w:r>
    </w:p>
    <w:p w:rsidR="00423E70" w:rsidRPr="0038310D" w:rsidRDefault="00423E70" w:rsidP="00423E70">
      <w:pPr>
        <w:pStyle w:val="Corpsdetexte"/>
        <w:spacing w:before="120" w:line="360" w:lineRule="auto"/>
        <w:jc w:val="both"/>
        <w:rPr>
          <w:rFonts w:asciiTheme="majorBidi" w:hAnsiTheme="majorBidi" w:cstheme="majorBidi"/>
          <w:color w:val="000000"/>
          <w:sz w:val="24"/>
          <w:szCs w:val="24"/>
        </w:rPr>
      </w:pPr>
      <w:r w:rsidRPr="0038310D">
        <w:rPr>
          <w:rFonts w:asciiTheme="majorBidi" w:hAnsiTheme="majorBidi" w:cstheme="majorBidi"/>
          <w:color w:val="000000"/>
          <w:sz w:val="24"/>
          <w:szCs w:val="24"/>
        </w:rPr>
        <w:t>D’après le règlement CBA93 (</w:t>
      </w:r>
      <w:proofErr w:type="gramStart"/>
      <w:r w:rsidRPr="0038310D">
        <w:rPr>
          <w:rFonts w:asciiTheme="majorBidi" w:hAnsiTheme="majorBidi" w:cstheme="majorBidi"/>
          <w:color w:val="000000"/>
          <w:sz w:val="24"/>
          <w:szCs w:val="24"/>
        </w:rPr>
        <w:t>art .</w:t>
      </w:r>
      <w:proofErr w:type="gramEnd"/>
      <w:r w:rsidRPr="0038310D">
        <w:rPr>
          <w:rFonts w:asciiTheme="majorBidi" w:hAnsiTheme="majorBidi" w:cstheme="majorBidi"/>
          <w:color w:val="000000"/>
          <w:sz w:val="24"/>
          <w:szCs w:val="24"/>
        </w:rPr>
        <w:t xml:space="preserve"> A.5.1</w:t>
      </w:r>
      <w:proofErr w:type="gramStart"/>
      <w:r w:rsidRPr="0038310D">
        <w:rPr>
          <w:rFonts w:asciiTheme="majorBidi" w:hAnsiTheme="majorBidi" w:cstheme="majorBidi"/>
          <w:color w:val="000000"/>
          <w:sz w:val="24"/>
          <w:szCs w:val="24"/>
        </w:rPr>
        <w:t>) .</w:t>
      </w:r>
      <w:proofErr w:type="gramEnd"/>
    </w:p>
    <w:p w:rsidR="00423E70" w:rsidRPr="0038310D" w:rsidRDefault="00423E70" w:rsidP="00423E70">
      <w:pPr>
        <w:pStyle w:val="Corpsdetexte"/>
        <w:spacing w:before="120" w:line="360" w:lineRule="auto"/>
        <w:jc w:val="both"/>
        <w:rPr>
          <w:rFonts w:asciiTheme="majorBidi" w:hAnsiTheme="majorBidi" w:cstheme="majorBidi"/>
          <w:color w:val="000000"/>
          <w:sz w:val="24"/>
          <w:szCs w:val="24"/>
        </w:rPr>
      </w:pPr>
      <w:r w:rsidRPr="0038310D">
        <w:rPr>
          <w:rFonts w:asciiTheme="majorBidi" w:hAnsiTheme="majorBidi" w:cstheme="majorBidi"/>
          <w:color w:val="000000"/>
          <w:position w:val="-30"/>
          <w:sz w:val="24"/>
          <w:szCs w:val="24"/>
        </w:rPr>
        <w:object w:dxaOrig="2720" w:dyaOrig="800">
          <v:shape id="_x0000_i1369" type="#_x0000_t75" style="width:135pt;height:39pt" o:ole="" fillcolor="window">
            <v:imagedata r:id="rId721" o:title=""/>
          </v:shape>
          <o:OLEObject Type="Embed" ProgID="Equation.3" ShapeID="_x0000_i1369" DrawAspect="Content" ObjectID="_1662191367" r:id="rId722"/>
        </w:object>
      </w:r>
    </w:p>
    <w:p w:rsidR="00423E70" w:rsidRPr="0038310D" w:rsidRDefault="00423E70" w:rsidP="00423E70">
      <w:pPr>
        <w:pStyle w:val="Corpsdetexte"/>
        <w:spacing w:before="120" w:line="360" w:lineRule="auto"/>
        <w:jc w:val="both"/>
        <w:rPr>
          <w:rFonts w:asciiTheme="majorBidi" w:hAnsiTheme="majorBidi" w:cstheme="majorBidi"/>
          <w:color w:val="000000"/>
          <w:sz w:val="24"/>
          <w:szCs w:val="24"/>
        </w:rPr>
      </w:pPr>
      <w:r w:rsidRPr="0038310D">
        <w:rPr>
          <w:rFonts w:asciiTheme="majorBidi" w:hAnsiTheme="majorBidi" w:cstheme="majorBidi"/>
          <w:color w:val="000000"/>
          <w:sz w:val="24"/>
          <w:szCs w:val="24"/>
        </w:rPr>
        <w:tab/>
        <w:t xml:space="preserve">Où : </w:t>
      </w:r>
    </w:p>
    <w:p w:rsidR="00423E70" w:rsidRPr="0038310D" w:rsidRDefault="00423E70" w:rsidP="00423E70">
      <w:pPr>
        <w:pStyle w:val="Corpsdetexte"/>
        <w:spacing w:before="120" w:line="360" w:lineRule="auto"/>
        <w:jc w:val="both"/>
        <w:rPr>
          <w:rFonts w:asciiTheme="majorBidi" w:hAnsiTheme="majorBidi" w:cstheme="majorBidi"/>
          <w:color w:val="000000"/>
          <w:sz w:val="24"/>
          <w:szCs w:val="24"/>
        </w:rPr>
      </w:pPr>
      <w:r w:rsidRPr="0038310D">
        <w:rPr>
          <w:rFonts w:asciiTheme="majorBidi" w:hAnsiTheme="majorBidi" w:cstheme="majorBidi"/>
          <w:color w:val="000000"/>
          <w:sz w:val="24"/>
          <w:szCs w:val="24"/>
        </w:rPr>
        <w:tab/>
        <w:t>V</w:t>
      </w:r>
      <w:r w:rsidRPr="0038310D">
        <w:rPr>
          <w:rFonts w:asciiTheme="majorBidi" w:hAnsiTheme="majorBidi" w:cstheme="majorBidi"/>
          <w:color w:val="000000"/>
          <w:sz w:val="24"/>
          <w:szCs w:val="24"/>
          <w:vertAlign w:val="subscript"/>
        </w:rPr>
        <w:t>u</w:t>
      </w:r>
      <w:r w:rsidRPr="0038310D">
        <w:rPr>
          <w:rFonts w:asciiTheme="majorBidi" w:hAnsiTheme="majorBidi" w:cstheme="majorBidi"/>
          <w:color w:val="000000"/>
          <w:sz w:val="24"/>
          <w:szCs w:val="24"/>
        </w:rPr>
        <w:t xml:space="preserve"> : valeur de calcul de l’effort tranchant vis à vis </w:t>
      </w:r>
      <w:proofErr w:type="gramStart"/>
      <w:r w:rsidRPr="0038310D">
        <w:rPr>
          <w:rFonts w:asciiTheme="majorBidi" w:hAnsiTheme="majorBidi" w:cstheme="majorBidi"/>
          <w:color w:val="000000"/>
          <w:sz w:val="24"/>
          <w:szCs w:val="24"/>
        </w:rPr>
        <w:t>l’ELU .</w:t>
      </w:r>
      <w:proofErr w:type="gramEnd"/>
    </w:p>
    <w:p w:rsidR="00423E70" w:rsidRPr="0038310D" w:rsidRDefault="00423E70" w:rsidP="00423E70">
      <w:pPr>
        <w:pStyle w:val="Corpsdetexte"/>
        <w:spacing w:before="120" w:line="360" w:lineRule="auto"/>
        <w:jc w:val="both"/>
        <w:rPr>
          <w:rFonts w:asciiTheme="majorBidi" w:hAnsiTheme="majorBidi" w:cstheme="majorBidi"/>
          <w:color w:val="000000"/>
          <w:sz w:val="24"/>
          <w:szCs w:val="24"/>
        </w:rPr>
      </w:pPr>
      <w:r w:rsidRPr="0038310D">
        <w:rPr>
          <w:rFonts w:asciiTheme="majorBidi" w:hAnsiTheme="majorBidi" w:cstheme="majorBidi"/>
          <w:color w:val="000000"/>
          <w:sz w:val="24"/>
          <w:szCs w:val="24"/>
        </w:rPr>
        <w:tab/>
      </w:r>
      <w:proofErr w:type="gramStart"/>
      <w:r w:rsidRPr="0038310D">
        <w:rPr>
          <w:rFonts w:asciiTheme="majorBidi" w:hAnsiTheme="majorBidi" w:cstheme="majorBidi"/>
          <w:color w:val="000000"/>
          <w:sz w:val="24"/>
          <w:szCs w:val="24"/>
        </w:rPr>
        <w:t>b</w:t>
      </w:r>
      <w:proofErr w:type="gramEnd"/>
      <w:r w:rsidRPr="0038310D">
        <w:rPr>
          <w:rFonts w:asciiTheme="majorBidi" w:hAnsiTheme="majorBidi" w:cstheme="majorBidi"/>
          <w:color w:val="000000"/>
          <w:sz w:val="24"/>
          <w:szCs w:val="24"/>
        </w:rPr>
        <w:t xml:space="preserve">   : désigne la largeur.</w:t>
      </w:r>
    </w:p>
    <w:p w:rsidR="00423E70" w:rsidRPr="0038310D" w:rsidRDefault="00423E70" w:rsidP="00423E70">
      <w:pPr>
        <w:pStyle w:val="Corpsdetexte"/>
        <w:spacing w:before="120" w:line="360" w:lineRule="auto"/>
        <w:jc w:val="both"/>
        <w:rPr>
          <w:rFonts w:asciiTheme="majorBidi" w:hAnsiTheme="majorBidi" w:cstheme="majorBidi"/>
          <w:color w:val="000000" w:themeColor="text1"/>
          <w:sz w:val="24"/>
          <w:szCs w:val="24"/>
        </w:rPr>
      </w:pPr>
      <w:r w:rsidRPr="0038310D">
        <w:rPr>
          <w:rFonts w:asciiTheme="majorBidi" w:hAnsiTheme="majorBidi" w:cstheme="majorBidi"/>
          <w:color w:val="000000" w:themeColor="text1"/>
          <w:sz w:val="24"/>
          <w:szCs w:val="24"/>
        </w:rPr>
        <w:t xml:space="preserve">           </w:t>
      </w:r>
      <w:r w:rsidRPr="0038310D">
        <w:rPr>
          <w:rFonts w:asciiTheme="majorBidi" w:hAnsiTheme="majorBidi" w:cstheme="majorBidi"/>
          <w:color w:val="000000" w:themeColor="text1"/>
          <w:sz w:val="24"/>
          <w:szCs w:val="24"/>
        </w:rPr>
        <w:sym w:font="Symbol" w:char="F067"/>
      </w:r>
      <w:proofErr w:type="gramStart"/>
      <w:r w:rsidRPr="0038310D">
        <w:rPr>
          <w:rFonts w:asciiTheme="majorBidi" w:hAnsiTheme="majorBidi" w:cstheme="majorBidi"/>
          <w:color w:val="000000" w:themeColor="text1"/>
          <w:sz w:val="24"/>
          <w:szCs w:val="24"/>
          <w:vertAlign w:val="subscript"/>
        </w:rPr>
        <w:t>b</w:t>
      </w:r>
      <w:proofErr w:type="gramEnd"/>
      <w:r w:rsidRPr="0038310D">
        <w:rPr>
          <w:rFonts w:asciiTheme="majorBidi" w:hAnsiTheme="majorBidi" w:cstheme="majorBidi"/>
          <w:color w:val="000000" w:themeColor="text1"/>
          <w:sz w:val="24"/>
          <w:szCs w:val="24"/>
        </w:rPr>
        <w:t> : 1,5</w:t>
      </w:r>
    </w:p>
    <w:p w:rsidR="00423E70" w:rsidRPr="0038310D" w:rsidRDefault="00423E70" w:rsidP="00423E70">
      <w:pPr>
        <w:pStyle w:val="Corpsdetexte"/>
        <w:spacing w:before="120" w:line="360" w:lineRule="auto"/>
        <w:jc w:val="both"/>
        <w:rPr>
          <w:rFonts w:asciiTheme="majorBidi" w:hAnsiTheme="majorBidi" w:cstheme="majorBidi"/>
          <w:color w:val="000000" w:themeColor="text1"/>
          <w:sz w:val="24"/>
          <w:szCs w:val="24"/>
        </w:rPr>
      </w:pPr>
      <w:r w:rsidRPr="0038310D">
        <w:rPr>
          <w:rFonts w:asciiTheme="majorBidi" w:hAnsiTheme="majorBidi" w:cstheme="majorBidi"/>
          <w:color w:val="000000" w:themeColor="text1"/>
          <w:sz w:val="24"/>
          <w:szCs w:val="24"/>
        </w:rPr>
        <w:tab/>
      </w:r>
      <w:proofErr w:type="gramStart"/>
      <w:r w:rsidRPr="0038310D">
        <w:rPr>
          <w:rFonts w:asciiTheme="majorBidi" w:hAnsiTheme="majorBidi" w:cstheme="majorBidi"/>
          <w:color w:val="000000" w:themeColor="text1"/>
          <w:sz w:val="24"/>
          <w:szCs w:val="24"/>
        </w:rPr>
        <w:t>d</w:t>
      </w:r>
      <w:proofErr w:type="gramEnd"/>
      <w:r w:rsidRPr="0038310D">
        <w:rPr>
          <w:rFonts w:asciiTheme="majorBidi" w:hAnsiTheme="majorBidi" w:cstheme="majorBidi"/>
          <w:color w:val="000000" w:themeColor="text1"/>
          <w:sz w:val="24"/>
          <w:szCs w:val="24"/>
        </w:rPr>
        <w:t xml:space="preserve"> : 0,9h.                                                                                                                   </w:t>
      </w:r>
    </w:p>
    <w:p w:rsidR="00423E70" w:rsidRPr="0038310D" w:rsidRDefault="00423E70" w:rsidP="00423E70">
      <w:pPr>
        <w:pStyle w:val="Corpsdetexte"/>
        <w:spacing w:before="120" w:line="360" w:lineRule="auto"/>
        <w:jc w:val="both"/>
        <w:rPr>
          <w:rFonts w:asciiTheme="majorBidi" w:hAnsiTheme="majorBidi" w:cstheme="majorBidi"/>
          <w:color w:val="000000" w:themeColor="text1"/>
          <w:sz w:val="24"/>
          <w:szCs w:val="24"/>
        </w:rPr>
      </w:pPr>
      <w:r w:rsidRPr="0038310D">
        <w:rPr>
          <w:rFonts w:asciiTheme="majorBidi" w:hAnsiTheme="majorBidi" w:cstheme="majorBidi"/>
          <w:color w:val="000000" w:themeColor="text1"/>
          <w:sz w:val="24"/>
          <w:szCs w:val="24"/>
        </w:rPr>
        <w:tab/>
      </w:r>
      <w:proofErr w:type="gramStart"/>
      <w:r w:rsidRPr="0038310D">
        <w:rPr>
          <w:rFonts w:asciiTheme="majorBidi" w:hAnsiTheme="majorBidi" w:cstheme="majorBidi"/>
          <w:color w:val="000000" w:themeColor="text1"/>
          <w:sz w:val="24"/>
          <w:szCs w:val="24"/>
        </w:rPr>
        <w:t>b</w:t>
      </w:r>
      <w:proofErr w:type="gramEnd"/>
      <w:r w:rsidRPr="0038310D">
        <w:rPr>
          <w:rFonts w:asciiTheme="majorBidi" w:hAnsiTheme="majorBidi" w:cstheme="majorBidi"/>
          <w:color w:val="000000" w:themeColor="text1"/>
          <w:sz w:val="24"/>
          <w:szCs w:val="24"/>
        </w:rPr>
        <w:t xml:space="preserve"> : 1m.                                                                                                                        </w:t>
      </w:r>
    </w:p>
    <w:p w:rsidR="00423E70" w:rsidRPr="0038310D" w:rsidRDefault="00423E70" w:rsidP="00423E70">
      <w:pPr>
        <w:pStyle w:val="Corpsdetexte"/>
        <w:spacing w:before="120" w:line="360" w:lineRule="auto"/>
        <w:jc w:val="both"/>
        <w:rPr>
          <w:rFonts w:asciiTheme="majorBidi" w:hAnsiTheme="majorBidi" w:cstheme="majorBidi"/>
          <w:color w:val="000000" w:themeColor="text1"/>
          <w:sz w:val="24"/>
          <w:szCs w:val="24"/>
        </w:rPr>
      </w:pPr>
      <w:proofErr w:type="gramStart"/>
      <w:r w:rsidRPr="0038310D">
        <w:rPr>
          <w:rFonts w:asciiTheme="majorBidi" w:hAnsiTheme="majorBidi" w:cstheme="majorBidi"/>
          <w:color w:val="000000" w:themeColor="text1"/>
          <w:sz w:val="24"/>
          <w:szCs w:val="24"/>
        </w:rPr>
        <w:t>avec</w:t>
      </w:r>
      <w:proofErr w:type="gramEnd"/>
      <w:r w:rsidRPr="0038310D">
        <w:rPr>
          <w:rFonts w:asciiTheme="majorBidi" w:hAnsiTheme="majorBidi" w:cstheme="majorBidi"/>
          <w:color w:val="000000" w:themeColor="text1"/>
          <w:sz w:val="24"/>
          <w:szCs w:val="24"/>
        </w:rPr>
        <w:t xml:space="preserve"> : </w:t>
      </w:r>
      <w:r w:rsidRPr="0038310D">
        <w:rPr>
          <w:rFonts w:asciiTheme="majorBidi" w:hAnsiTheme="majorBidi" w:cstheme="majorBidi"/>
          <w:i/>
          <w:iCs/>
          <w:color w:val="000000" w:themeColor="text1"/>
          <w:position w:val="-24"/>
          <w:sz w:val="24"/>
          <w:szCs w:val="24"/>
        </w:rPr>
        <w:object w:dxaOrig="1440" w:dyaOrig="639">
          <v:shape id="_x0000_i1370" type="#_x0000_t75" style="width:1in;height:33pt" o:ole="" fillcolor="window">
            <v:imagedata r:id="rId723" o:title=""/>
          </v:shape>
          <o:OLEObject Type="Embed" ProgID="Equation.3" ShapeID="_x0000_i1370" DrawAspect="Content" ObjectID="_1662191368" r:id="rId724"/>
        </w:object>
      </w:r>
    </w:p>
    <w:p w:rsidR="00423E70" w:rsidRPr="0038310D" w:rsidRDefault="00423E70" w:rsidP="00423E70">
      <w:pPr>
        <w:pStyle w:val="Corpsdetexte"/>
        <w:spacing w:before="120" w:line="360" w:lineRule="auto"/>
        <w:jc w:val="both"/>
        <w:rPr>
          <w:rFonts w:asciiTheme="majorBidi" w:hAnsiTheme="majorBidi" w:cstheme="majorBidi"/>
          <w:color w:val="000000" w:themeColor="text1"/>
          <w:sz w:val="24"/>
          <w:szCs w:val="24"/>
        </w:rPr>
      </w:pPr>
      <w:r w:rsidRPr="0038310D">
        <w:rPr>
          <w:rFonts w:asciiTheme="majorBidi" w:hAnsiTheme="majorBidi" w:cstheme="majorBidi"/>
          <w:color w:val="000000" w:themeColor="text1"/>
          <w:sz w:val="24"/>
          <w:szCs w:val="24"/>
        </w:rPr>
        <w:tab/>
      </w:r>
      <w:proofErr w:type="spellStart"/>
      <w:r w:rsidRPr="0038310D">
        <w:rPr>
          <w:rFonts w:asciiTheme="majorBidi" w:hAnsiTheme="majorBidi" w:cstheme="majorBidi"/>
          <w:color w:val="000000" w:themeColor="text1"/>
          <w:sz w:val="24"/>
          <w:szCs w:val="24"/>
        </w:rPr>
        <w:t>L</w:t>
      </w:r>
      <w:r w:rsidRPr="0038310D">
        <w:rPr>
          <w:rFonts w:asciiTheme="majorBidi" w:hAnsiTheme="majorBidi" w:cstheme="majorBidi"/>
          <w:color w:val="000000" w:themeColor="text1"/>
          <w:sz w:val="24"/>
          <w:szCs w:val="24"/>
          <w:vertAlign w:val="subscript"/>
        </w:rPr>
        <w:t>max</w:t>
      </w:r>
      <w:proofErr w:type="spellEnd"/>
      <w:r w:rsidRPr="0038310D">
        <w:rPr>
          <w:rFonts w:asciiTheme="majorBidi" w:hAnsiTheme="majorBidi" w:cstheme="majorBidi"/>
          <w:color w:val="000000" w:themeColor="text1"/>
          <w:sz w:val="24"/>
          <w:szCs w:val="24"/>
        </w:rPr>
        <w:t> : la plus grande portée de la dalle = 5,4m.</w:t>
      </w:r>
    </w:p>
    <w:p w:rsidR="00423E70" w:rsidRPr="0038310D" w:rsidRDefault="009A19B4" w:rsidP="00423E70">
      <w:pPr>
        <w:pStyle w:val="Corpsdetexte"/>
        <w:spacing w:before="120" w:line="360" w:lineRule="auto"/>
        <w:jc w:val="both"/>
        <w:rPr>
          <w:rFonts w:asciiTheme="majorBidi" w:hAnsiTheme="majorBidi" w:cstheme="majorBidi"/>
          <w:color w:val="000000" w:themeColor="text1"/>
          <w:sz w:val="24"/>
          <w:szCs w:val="24"/>
        </w:rPr>
      </w:pPr>
      <m:oMathPara>
        <m:oMathParaPr>
          <m:jc m:val="left"/>
        </m:oMathParaP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q</m:t>
              </m:r>
            </m:e>
            <m:sub>
              <m:r>
                <w:rPr>
                  <w:rFonts w:ascii="Cambria Math" w:hAnsi="Cambria Math" w:cstheme="majorBidi"/>
                  <w:color w:val="000000" w:themeColor="text1"/>
                  <w:sz w:val="24"/>
                  <w:szCs w:val="24"/>
                </w:rPr>
                <m:t>u</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acc>
                <m:accPr>
                  <m:chr m:val="̅"/>
                  <m:ctrlPr>
                    <w:rPr>
                      <w:rFonts w:ascii="Cambria Math" w:hAnsi="Cambria Math" w:cstheme="majorBidi"/>
                      <w:i/>
                      <w:color w:val="000000" w:themeColor="text1"/>
                      <w:sz w:val="24"/>
                      <w:szCs w:val="24"/>
                    </w:rPr>
                  </m:ctrlPr>
                </m:accPr>
                <m:e>
                  <m:r>
                    <w:rPr>
                      <w:rFonts w:ascii="Cambria Math" w:hAnsi="Cambria Math" w:cstheme="majorBidi"/>
                      <w:color w:val="000000" w:themeColor="text1"/>
                      <w:sz w:val="24"/>
                      <w:szCs w:val="24"/>
                    </w:rPr>
                    <m:t>σ</m:t>
                  </m:r>
                </m:e>
              </m:acc>
            </m:e>
            <m:sub>
              <m:r>
                <w:rPr>
                  <w:rFonts w:ascii="Cambria Math" w:hAnsi="Cambria Math" w:cstheme="majorBidi"/>
                  <w:color w:val="000000" w:themeColor="text1"/>
                  <w:sz w:val="24"/>
                  <w:szCs w:val="24"/>
                </w:rPr>
                <m:t>sol</m:t>
              </m:r>
            </m:sub>
          </m:sSub>
          <m:r>
            <w:rPr>
              <w:rFonts w:ascii="Cambria Math" w:hAnsi="Cambria Math" w:cstheme="majorBidi"/>
              <w:color w:val="000000" w:themeColor="text1"/>
              <w:sz w:val="24"/>
              <w:szCs w:val="24"/>
            </w:rPr>
            <m:t>.1m=200 .1m=200 KN/ml</m:t>
          </m:r>
        </m:oMath>
      </m:oMathPara>
    </w:p>
    <w:p w:rsidR="00423E70" w:rsidRPr="0038310D" w:rsidRDefault="009A19B4" w:rsidP="00423E70">
      <w:pPr>
        <w:pStyle w:val="Corpsdetexte"/>
        <w:spacing w:before="120" w:line="360" w:lineRule="auto"/>
        <w:jc w:val="both"/>
        <w:rPr>
          <w:rFonts w:asciiTheme="majorBidi" w:hAnsiTheme="majorBidi" w:cstheme="majorBidi"/>
          <w:color w:val="000000" w:themeColor="text1"/>
          <w:sz w:val="24"/>
          <w:szCs w:val="24"/>
        </w:rPr>
      </w:pPr>
      <m:oMathPara>
        <m:oMathParaPr>
          <m:jc m:val="left"/>
        </m:oMathParaPr>
        <m:oMath>
          <m:box>
            <m:boxPr>
              <m:opEmu m:val="on"/>
              <m:ctrlPr>
                <w:rPr>
                  <w:rFonts w:ascii="Cambria Math" w:hAnsi="Cambria Math" w:cstheme="majorBidi"/>
                  <w:i/>
                  <w:color w:val="000000" w:themeColor="text1"/>
                  <w:sz w:val="24"/>
                  <w:szCs w:val="24"/>
                </w:rPr>
              </m:ctrlPr>
            </m:boxPr>
            <m:e>
              <m:groupChr>
                <m:groupChrPr>
                  <m:chr m:val="⇒"/>
                  <m:pos m:val="top"/>
                  <m:ctrlPr>
                    <w:rPr>
                      <w:rFonts w:ascii="Cambria Math" w:hAnsi="Cambria Math" w:cstheme="majorBidi"/>
                      <w:i/>
                      <w:color w:val="000000" w:themeColor="text1"/>
                      <w:sz w:val="24"/>
                      <w:szCs w:val="24"/>
                    </w:rPr>
                  </m:ctrlPr>
                </m:groupChrPr>
                <m:e/>
              </m:groupCh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V</m:t>
                  </m:r>
                </m:e>
                <m:sub>
                  <m:r>
                    <w:rPr>
                      <w:rFonts w:ascii="Cambria Math" w:hAnsi="Cambria Math" w:cstheme="majorBidi"/>
                      <w:color w:val="000000" w:themeColor="text1"/>
                      <w:sz w:val="24"/>
                      <w:szCs w:val="24"/>
                    </w:rPr>
                    <m:t>u</m:t>
                  </m:r>
                </m:sub>
              </m:sSub>
              <m:r>
                <w:rPr>
                  <w:rFonts w:ascii="Cambria Math" w:hAnsi="Cambria Math" w:cstheme="majorBidi"/>
                  <w:color w:val="000000" w:themeColor="text1"/>
                  <w:sz w:val="24"/>
                  <w:szCs w:val="24"/>
                </w:rPr>
                <m:t xml:space="preserve">= </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200 . 5,4</m:t>
                  </m:r>
                </m:num>
                <m:den>
                  <m:r>
                    <w:rPr>
                      <w:rFonts w:ascii="Cambria Math" w:hAnsi="Cambria Math" w:cstheme="majorBidi"/>
                      <w:color w:val="000000" w:themeColor="text1"/>
                      <w:sz w:val="24"/>
                      <w:szCs w:val="24"/>
                    </w:rPr>
                    <m:t>2</m:t>
                  </m:r>
                </m:den>
              </m:f>
              <m:r>
                <w:rPr>
                  <w:rFonts w:ascii="Cambria Math" w:hAnsi="Cambria Math" w:cstheme="majorBidi"/>
                  <w:color w:val="000000" w:themeColor="text1"/>
                  <w:sz w:val="24"/>
                  <w:szCs w:val="24"/>
                </w:rPr>
                <m:t>=540 KN</m:t>
              </m:r>
            </m:e>
          </m:box>
        </m:oMath>
      </m:oMathPara>
    </w:p>
    <w:p w:rsidR="00423E70" w:rsidRPr="0038310D" w:rsidRDefault="00423E70" w:rsidP="00423E70">
      <w:pPr>
        <w:pStyle w:val="Corpsdetexte"/>
        <w:spacing w:before="120" w:line="360" w:lineRule="auto"/>
        <w:jc w:val="both"/>
        <w:rPr>
          <w:rFonts w:asciiTheme="majorBidi" w:hAnsiTheme="majorBidi" w:cstheme="majorBidi"/>
          <w:color w:val="000000" w:themeColor="text1"/>
          <w:sz w:val="24"/>
          <w:szCs w:val="24"/>
        </w:rPr>
      </w:pPr>
      <w:r w:rsidRPr="0038310D">
        <w:rPr>
          <w:rFonts w:asciiTheme="majorBidi" w:hAnsiTheme="majorBidi" w:cstheme="majorBidi"/>
          <w:color w:val="000000" w:themeColor="text1"/>
          <w:sz w:val="24"/>
          <w:szCs w:val="24"/>
        </w:rPr>
        <w:tab/>
      </w:r>
      <w:r w:rsidRPr="0038310D">
        <w:rPr>
          <w:rFonts w:asciiTheme="majorBidi" w:hAnsiTheme="majorBidi" w:cstheme="majorBidi"/>
          <w:color w:val="000000" w:themeColor="text1"/>
          <w:sz w:val="24"/>
          <w:szCs w:val="24"/>
        </w:rPr>
        <w:sym w:font="Symbol" w:char="F0DE"/>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τ</m:t>
            </m:r>
          </m:e>
          <m:sub>
            <m:r>
              <w:rPr>
                <w:rFonts w:ascii="Cambria Math" w:hAnsi="Cambria Math" w:cstheme="majorBidi"/>
                <w:color w:val="000000" w:themeColor="text1"/>
                <w:sz w:val="24"/>
                <w:szCs w:val="24"/>
              </w:rPr>
              <m:t>u</m:t>
            </m:r>
          </m:sub>
        </m:sSub>
        <m:r>
          <w:rPr>
            <w:rFonts w:ascii="Cambria Math" w:hAnsi="Cambria Math" w:cstheme="majorBidi"/>
            <w:color w:val="000000" w:themeColor="text1"/>
            <w:sz w:val="24"/>
            <w:szCs w:val="24"/>
          </w:rPr>
          <m:t>=</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540</m:t>
            </m:r>
          </m:num>
          <m:den>
            <m:r>
              <w:rPr>
                <w:rFonts w:ascii="Cambria Math" w:hAnsi="Cambria Math" w:cstheme="majorBidi"/>
                <w:color w:val="000000" w:themeColor="text1"/>
                <w:sz w:val="24"/>
                <w:szCs w:val="24"/>
              </w:rPr>
              <m:t>1 . 0,9</m:t>
            </m:r>
            <m:r>
              <w:rPr>
                <w:rFonts w:ascii="Cambria Math" w:hAnsi="Cambria Math" w:cstheme="majorBidi"/>
                <w:color w:val="000000" w:themeColor="text1"/>
                <w:sz w:val="24"/>
                <w:szCs w:val="24"/>
              </w:rPr>
              <m:t>h</m:t>
            </m:r>
          </m:den>
        </m:f>
        <m:box>
          <m:boxPr>
            <m:opEmu m:val="on"/>
            <m:ctrlPr>
              <w:rPr>
                <w:rFonts w:ascii="Cambria Math" w:hAnsi="Cambria Math" w:cstheme="majorBidi"/>
                <w:iCs/>
                <w:color w:val="000000" w:themeColor="text1"/>
                <w:sz w:val="24"/>
                <w:szCs w:val="24"/>
              </w:rPr>
            </m:ctrlPr>
          </m:boxPr>
          <m:e>
            <m:r>
              <m:rPr>
                <m:sty m:val="p"/>
              </m:rPr>
              <w:rPr>
                <w:rFonts w:ascii="Cambria Math" w:hAnsi="Cambria Math" w:cstheme="majorBidi"/>
                <w:color w:val="000000" w:themeColor="text1"/>
                <w:sz w:val="24"/>
                <w:szCs w:val="24"/>
              </w:rPr>
              <m:t>≤</m:t>
            </m:r>
            <m:f>
              <m:fPr>
                <m:ctrlPr>
                  <w:rPr>
                    <w:rFonts w:ascii="Cambria Math" w:hAnsi="Cambria Math" w:cstheme="majorBidi"/>
                    <w:iCs/>
                    <w:color w:val="000000" w:themeColor="text1"/>
                    <w:sz w:val="24"/>
                    <w:szCs w:val="24"/>
                  </w:rPr>
                </m:ctrlPr>
              </m:fPr>
              <m:num>
                <m:r>
                  <m:rPr>
                    <m:sty m:val="p"/>
                  </m:rPr>
                  <w:rPr>
                    <w:rFonts w:ascii="Cambria Math" w:hAnsi="Cambria Math" w:cstheme="majorBidi"/>
                    <w:color w:val="000000" w:themeColor="text1"/>
                    <w:sz w:val="24"/>
                    <w:szCs w:val="24"/>
                  </w:rPr>
                  <m:t>0,07.</m:t>
                </m:r>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f</m:t>
                    </m:r>
                  </m:e>
                  <m:sub>
                    <m:r>
                      <m:rPr>
                        <m:sty m:val="p"/>
                      </m:rPr>
                      <w:rPr>
                        <w:rFonts w:ascii="Cambria Math" w:hAnsi="Cambria Math" w:cstheme="majorBidi"/>
                        <w:color w:val="000000" w:themeColor="text1"/>
                        <w:sz w:val="24"/>
                        <w:szCs w:val="24"/>
                      </w:rPr>
                      <m:t>c28</m:t>
                    </m:r>
                  </m:sub>
                </m:sSub>
              </m:num>
              <m:den>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γ</m:t>
                    </m:r>
                  </m:e>
                  <m:sub>
                    <m:r>
                      <m:rPr>
                        <m:sty m:val="p"/>
                      </m:rPr>
                      <w:rPr>
                        <w:rFonts w:ascii="Cambria Math" w:hAnsi="Cambria Math" w:cstheme="majorBidi"/>
                        <w:color w:val="000000" w:themeColor="text1"/>
                        <w:sz w:val="24"/>
                        <w:szCs w:val="24"/>
                      </w:rPr>
                      <m:t>b</m:t>
                    </m:r>
                  </m:sub>
                </m:sSub>
              </m:den>
            </m:f>
            <m:groupChr>
              <m:groupChrPr>
                <m:chr m:val="⇒"/>
                <m:pos m:val="top"/>
                <m:ctrlPr>
                  <w:rPr>
                    <w:rFonts w:ascii="Cambria Math" w:hAnsi="Cambria Math" w:cstheme="majorBidi"/>
                    <w:iCs/>
                    <w:color w:val="000000" w:themeColor="text1"/>
                    <w:sz w:val="24"/>
                    <w:szCs w:val="24"/>
                  </w:rPr>
                </m:ctrlPr>
              </m:groupChrPr>
              <m:e/>
            </m:groupChr>
            <m:r>
              <m:rPr>
                <m:sty m:val="p"/>
              </m:rPr>
              <w:rPr>
                <w:rFonts w:ascii="Cambria Math" w:hAnsi="Cambria Math" w:cstheme="majorBidi"/>
                <w:color w:val="000000" w:themeColor="text1"/>
                <w:sz w:val="24"/>
                <w:szCs w:val="24"/>
              </w:rPr>
              <m:t>h≥</m:t>
            </m:r>
            <m:f>
              <m:fPr>
                <m:ctrlPr>
                  <w:rPr>
                    <w:rFonts w:ascii="Cambria Math" w:hAnsi="Cambria Math" w:cstheme="majorBidi"/>
                    <w:iCs/>
                    <w:color w:val="000000" w:themeColor="text1"/>
                    <w:sz w:val="24"/>
                    <w:szCs w:val="24"/>
                  </w:rPr>
                </m:ctrlPr>
              </m:fPr>
              <m:num>
                <m:r>
                  <m:rPr>
                    <m:sty m:val="p"/>
                  </m:rPr>
                  <w:rPr>
                    <w:rFonts w:ascii="Cambria Math" w:hAnsi="Cambria Math" w:cstheme="majorBidi"/>
                    <w:color w:val="000000" w:themeColor="text1"/>
                    <w:sz w:val="24"/>
                    <w:szCs w:val="24"/>
                  </w:rPr>
                  <m:t xml:space="preserve">540 .  </m:t>
                </m:r>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γ</m:t>
                    </m:r>
                  </m:e>
                  <m:sub>
                    <m:r>
                      <m:rPr>
                        <m:sty m:val="p"/>
                      </m:rPr>
                      <w:rPr>
                        <w:rFonts w:ascii="Cambria Math" w:hAnsi="Cambria Math" w:cstheme="majorBidi"/>
                        <w:color w:val="000000" w:themeColor="text1"/>
                        <w:sz w:val="24"/>
                        <w:szCs w:val="24"/>
                      </w:rPr>
                      <m:t>b</m:t>
                    </m:r>
                  </m:sub>
                </m:sSub>
              </m:num>
              <m:den>
                <m:r>
                  <m:rPr>
                    <m:sty m:val="p"/>
                  </m:rPr>
                  <w:rPr>
                    <w:rFonts w:ascii="Cambria Math" w:hAnsi="Cambria Math" w:cstheme="majorBidi"/>
                    <w:color w:val="000000" w:themeColor="text1"/>
                    <w:sz w:val="24"/>
                    <w:szCs w:val="24"/>
                  </w:rPr>
                  <m:t xml:space="preserve">0,9 . 1 .  0,07 .  </m:t>
                </m:r>
                <m:sSub>
                  <m:sSubPr>
                    <m:ctrlPr>
                      <w:rPr>
                        <w:rFonts w:ascii="Cambria Math" w:hAnsi="Cambria Math" w:cstheme="majorBidi"/>
                        <w:iCs/>
                        <w:color w:val="000000" w:themeColor="text1"/>
                        <w:sz w:val="24"/>
                        <w:szCs w:val="24"/>
                      </w:rPr>
                    </m:ctrlPr>
                  </m:sSubPr>
                  <m:e>
                    <m:r>
                      <m:rPr>
                        <m:sty m:val="p"/>
                      </m:rPr>
                      <w:rPr>
                        <w:rFonts w:ascii="Cambria Math" w:hAnsi="Cambria Math" w:cstheme="majorBidi"/>
                        <w:color w:val="000000" w:themeColor="text1"/>
                        <w:sz w:val="24"/>
                        <w:szCs w:val="24"/>
                      </w:rPr>
                      <m:t>f</m:t>
                    </m:r>
                  </m:e>
                  <m:sub>
                    <m:r>
                      <m:rPr>
                        <m:sty m:val="p"/>
                      </m:rPr>
                      <w:rPr>
                        <w:rFonts w:ascii="Cambria Math" w:hAnsi="Cambria Math" w:cstheme="majorBidi"/>
                        <w:color w:val="000000" w:themeColor="text1"/>
                        <w:sz w:val="24"/>
                        <w:szCs w:val="24"/>
                      </w:rPr>
                      <m:t>c28</m:t>
                    </m:r>
                  </m:sub>
                </m:sSub>
              </m:den>
            </m:f>
            <m:box>
              <m:boxPr>
                <m:opEmu m:val="on"/>
                <m:ctrlPr>
                  <w:rPr>
                    <w:rFonts w:ascii="Cambria Math" w:hAnsi="Cambria Math" w:cstheme="majorBidi"/>
                    <w:iCs/>
                    <w:color w:val="000000" w:themeColor="text1"/>
                    <w:sz w:val="24"/>
                    <w:szCs w:val="24"/>
                  </w:rPr>
                </m:ctrlPr>
              </m:boxPr>
              <m:e>
                <m:groupChr>
                  <m:groupChrPr>
                    <m:chr m:val="⇒"/>
                    <m:pos m:val="top"/>
                    <m:ctrlPr>
                      <w:rPr>
                        <w:rFonts w:ascii="Cambria Math" w:hAnsi="Cambria Math" w:cstheme="majorBidi"/>
                        <w:iCs/>
                        <w:color w:val="000000" w:themeColor="text1"/>
                        <w:sz w:val="24"/>
                        <w:szCs w:val="24"/>
                      </w:rPr>
                    </m:ctrlPr>
                  </m:groupChrPr>
                  <m:e/>
                </m:groupChr>
              </m:e>
            </m:box>
          </m:e>
        </m:box>
        <m:r>
          <m:rPr>
            <m:sty m:val="p"/>
          </m:rPr>
          <w:rPr>
            <w:rFonts w:ascii="Cambria Math" w:hAnsi="Cambria Math" w:cstheme="majorBidi"/>
            <w:color w:val="000000" w:themeColor="text1"/>
            <w:sz w:val="24"/>
            <w:szCs w:val="24"/>
          </w:rPr>
          <m:t>h≥</m:t>
        </m:r>
        <m:f>
          <m:fPr>
            <m:ctrlPr>
              <w:rPr>
                <w:rFonts w:ascii="Cambria Math" w:hAnsi="Cambria Math" w:cstheme="majorBidi"/>
                <w:iCs/>
                <w:color w:val="000000" w:themeColor="text1"/>
                <w:sz w:val="24"/>
                <w:szCs w:val="24"/>
              </w:rPr>
            </m:ctrlPr>
          </m:fPr>
          <m:num>
            <m:r>
              <m:rPr>
                <m:sty m:val="p"/>
              </m:rPr>
              <w:rPr>
                <w:rFonts w:ascii="Cambria Math" w:hAnsi="Cambria Math" w:cstheme="majorBidi"/>
                <w:color w:val="000000" w:themeColor="text1"/>
                <w:sz w:val="24"/>
                <w:szCs w:val="24"/>
              </w:rPr>
              <m:t>540 .  1,15</m:t>
            </m:r>
          </m:num>
          <m:den>
            <m:r>
              <m:rPr>
                <m:sty m:val="p"/>
              </m:rPr>
              <w:rPr>
                <w:rFonts w:ascii="Cambria Math" w:hAnsi="Cambria Math" w:cstheme="majorBidi"/>
                <w:color w:val="000000" w:themeColor="text1"/>
                <w:sz w:val="24"/>
                <w:szCs w:val="24"/>
              </w:rPr>
              <m:t>0,9 .  1 .  0,07 .  25</m:t>
            </m:r>
          </m:den>
        </m:f>
        <m:box>
          <m:boxPr>
            <m:opEmu m:val="on"/>
            <m:ctrlPr>
              <w:rPr>
                <w:rFonts w:ascii="Cambria Math" w:hAnsi="Cambria Math" w:cstheme="majorBidi"/>
                <w:iCs/>
                <w:color w:val="000000" w:themeColor="text1"/>
                <w:sz w:val="24"/>
                <w:szCs w:val="24"/>
              </w:rPr>
            </m:ctrlPr>
          </m:boxPr>
          <m:e>
            <m:groupChr>
              <m:groupChrPr>
                <m:chr m:val="⇒"/>
                <m:pos m:val="top"/>
                <m:ctrlPr>
                  <w:rPr>
                    <w:rFonts w:ascii="Cambria Math" w:hAnsi="Cambria Math" w:cstheme="majorBidi"/>
                    <w:iCs/>
                    <w:color w:val="000000" w:themeColor="text1"/>
                    <w:sz w:val="24"/>
                    <w:szCs w:val="24"/>
                  </w:rPr>
                </m:ctrlPr>
              </m:groupChrPr>
              <m:e/>
            </m:groupChr>
          </m:e>
        </m:box>
        <m:r>
          <m:rPr>
            <m:sty m:val="p"/>
          </m:rPr>
          <w:rPr>
            <w:rFonts w:ascii="Cambria Math" w:hAnsi="Cambria Math" w:cstheme="majorBidi"/>
            <w:color w:val="000000" w:themeColor="text1"/>
            <w:sz w:val="24"/>
            <w:szCs w:val="24"/>
          </w:rPr>
          <m:t>h≥51,43 cm</m:t>
        </m:r>
      </m:oMath>
    </w:p>
    <w:p w:rsidR="00423E70" w:rsidRPr="0038310D" w:rsidRDefault="00423E70" w:rsidP="00423E70">
      <w:pPr>
        <w:pStyle w:val="Corpsdetexte"/>
        <w:spacing w:before="120" w:line="360" w:lineRule="auto"/>
        <w:jc w:val="both"/>
        <w:rPr>
          <w:rFonts w:asciiTheme="majorBidi" w:hAnsiTheme="majorBidi" w:cstheme="majorBidi"/>
          <w:color w:val="000000" w:themeColor="text1"/>
          <w:sz w:val="24"/>
          <w:szCs w:val="24"/>
        </w:rPr>
      </w:pPr>
      <w:r w:rsidRPr="0038310D">
        <w:rPr>
          <w:rFonts w:asciiTheme="majorBidi" w:hAnsiTheme="majorBidi" w:cstheme="majorBidi"/>
          <w:color w:val="000000" w:themeColor="text1"/>
          <w:sz w:val="24"/>
          <w:szCs w:val="24"/>
        </w:rPr>
        <w:t>On prend une épaisseur du radier   h  =  55 cm.</w:t>
      </w:r>
    </w:p>
    <w:p w:rsidR="00423E70" w:rsidRPr="0038310D" w:rsidRDefault="00423E70" w:rsidP="00423E70">
      <w:pPr>
        <w:pStyle w:val="Corpsdetexte"/>
        <w:spacing w:before="120" w:line="360" w:lineRule="auto"/>
        <w:jc w:val="both"/>
        <w:rPr>
          <w:rFonts w:asciiTheme="majorBidi" w:hAnsiTheme="majorBidi" w:cstheme="majorBidi"/>
          <w:b/>
          <w:color w:val="000000" w:themeColor="text1"/>
          <w:sz w:val="24"/>
          <w:szCs w:val="24"/>
        </w:rPr>
      </w:pPr>
      <w:r w:rsidRPr="0038310D">
        <w:rPr>
          <w:rFonts w:asciiTheme="majorBidi" w:hAnsiTheme="majorBidi" w:cstheme="majorBidi"/>
          <w:b/>
          <w:color w:val="000000" w:themeColor="text1"/>
          <w:sz w:val="24"/>
          <w:szCs w:val="24"/>
        </w:rPr>
        <w:t>Condition de flèche :</w:t>
      </w:r>
    </w:p>
    <w:p w:rsidR="00423E70" w:rsidRPr="0038310D" w:rsidRDefault="00423E70" w:rsidP="00423E70">
      <w:pPr>
        <w:tabs>
          <w:tab w:val="left" w:pos="180"/>
        </w:tabs>
        <w:spacing w:before="120" w:after="120" w:line="360" w:lineRule="auto"/>
        <w:jc w:val="both"/>
        <w:rPr>
          <w:rFonts w:asciiTheme="majorBidi" w:hAnsiTheme="majorBidi" w:cstheme="majorBidi"/>
          <w:color w:val="000000" w:themeColor="text1"/>
          <w:sz w:val="24"/>
          <w:szCs w:val="24"/>
        </w:rPr>
      </w:pPr>
      <w:r w:rsidRPr="0038310D">
        <w:rPr>
          <w:rFonts w:asciiTheme="majorBidi" w:hAnsiTheme="majorBidi" w:cstheme="majorBidi"/>
          <w:color w:val="000000" w:themeColor="text1"/>
          <w:sz w:val="24"/>
          <w:szCs w:val="24"/>
        </w:rPr>
        <w:t xml:space="preserve">  La hauteur des nervures doit vérifier les conditions suivantes:</w:t>
      </w:r>
    </w:p>
    <w:p w:rsidR="00423E70" w:rsidRPr="0038310D" w:rsidRDefault="009A19B4" w:rsidP="00423E70">
      <w:pPr>
        <w:tabs>
          <w:tab w:val="left" w:pos="180"/>
        </w:tabs>
        <w:spacing w:before="120" w:after="120" w:line="360" w:lineRule="auto"/>
        <w:jc w:val="both"/>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lang w:eastAsia="en-US"/>
        </w:rPr>
        <w:pict>
          <v:shape id="_x0000_s2008" type="#_x0000_t75" style="position:absolute;left:0;text-align:left;margin-left:70.3pt;margin-top:20.2pt;width:62.1pt;height:31pt;z-index:251801600" fillcolor="window">
            <v:imagedata r:id="rId725" o:title=""/>
          </v:shape>
          <o:OLEObject Type="Embed" ProgID="Equation.3" ShapeID="_x0000_s2008" DrawAspect="Content" ObjectID="_1662191422" r:id="rId726"/>
        </w:pict>
      </w:r>
      <w:r w:rsidR="00423E70" w:rsidRPr="0038310D">
        <w:rPr>
          <w:rFonts w:asciiTheme="majorBidi" w:hAnsiTheme="majorBidi" w:cstheme="majorBidi"/>
          <w:b/>
          <w:bCs/>
          <w:color w:val="000000" w:themeColor="text1"/>
          <w:sz w:val="24"/>
          <w:szCs w:val="24"/>
        </w:rPr>
        <w:t>Critère de flèche :</w:t>
      </w:r>
    </w:p>
    <w:p w:rsidR="00423E70" w:rsidRPr="0038310D" w:rsidRDefault="00423E70" w:rsidP="00423E70">
      <w:pPr>
        <w:spacing w:before="120" w:after="120" w:line="360" w:lineRule="auto"/>
        <w:jc w:val="both"/>
        <w:rPr>
          <w:rFonts w:asciiTheme="majorBidi" w:hAnsiTheme="majorBidi" w:cstheme="majorBidi"/>
          <w:color w:val="000000" w:themeColor="text1"/>
          <w:sz w:val="24"/>
          <w:szCs w:val="24"/>
        </w:rPr>
      </w:pPr>
    </w:p>
    <w:p w:rsidR="00423E70" w:rsidRPr="0038310D" w:rsidRDefault="00423E70" w:rsidP="00423E70">
      <w:pPr>
        <w:autoSpaceDE w:val="0"/>
        <w:autoSpaceDN w:val="0"/>
        <w:adjustRightInd w:val="0"/>
        <w:spacing w:before="120" w:after="120" w:line="360" w:lineRule="auto"/>
        <w:jc w:val="both"/>
        <w:rPr>
          <w:rFonts w:asciiTheme="majorBidi" w:hAnsiTheme="majorBidi" w:cstheme="majorBidi"/>
          <w:color w:val="000000" w:themeColor="text1"/>
          <w:sz w:val="24"/>
          <w:szCs w:val="24"/>
        </w:rPr>
      </w:pPr>
      <w:r w:rsidRPr="0038310D">
        <w:rPr>
          <w:rFonts w:asciiTheme="majorBidi" w:hAnsiTheme="majorBidi" w:cstheme="majorBidi"/>
          <w:color w:val="000000" w:themeColor="text1"/>
          <w:sz w:val="24"/>
          <w:szCs w:val="24"/>
        </w:rPr>
        <w:t>Avec :</w:t>
      </w:r>
    </w:p>
    <w:p w:rsidR="00423E70" w:rsidRPr="0038310D" w:rsidRDefault="00423E70" w:rsidP="00423E70">
      <w:pPr>
        <w:autoSpaceDE w:val="0"/>
        <w:autoSpaceDN w:val="0"/>
        <w:adjustRightInd w:val="0"/>
        <w:spacing w:before="120" w:after="120" w:line="360" w:lineRule="auto"/>
        <w:jc w:val="both"/>
        <w:rPr>
          <w:rFonts w:asciiTheme="majorBidi" w:hAnsiTheme="majorBidi" w:cstheme="majorBidi"/>
          <w:color w:val="000000" w:themeColor="text1"/>
          <w:sz w:val="24"/>
          <w:szCs w:val="24"/>
        </w:rPr>
      </w:pPr>
      <w:r w:rsidRPr="0038310D">
        <w:rPr>
          <w:rFonts w:asciiTheme="majorBidi" w:hAnsiTheme="majorBidi" w:cstheme="majorBidi"/>
          <w:color w:val="000000" w:themeColor="text1"/>
          <w:sz w:val="24"/>
          <w:szCs w:val="24"/>
        </w:rPr>
        <w:t>L : distance entre les axes des poteaux et on choisit la plus grande portée.</w:t>
      </w:r>
    </w:p>
    <w:p w:rsidR="00423E70" w:rsidRPr="0038310D" w:rsidRDefault="00423E70" w:rsidP="00423E70">
      <w:pPr>
        <w:autoSpaceDE w:val="0"/>
        <w:autoSpaceDN w:val="0"/>
        <w:adjustRightInd w:val="0"/>
        <w:spacing w:before="120" w:after="120" w:line="360" w:lineRule="auto"/>
        <w:jc w:val="both"/>
        <w:rPr>
          <w:rFonts w:asciiTheme="majorBidi" w:hAnsiTheme="majorBidi" w:cstheme="majorBidi"/>
          <w:color w:val="000000" w:themeColor="text1"/>
          <w:sz w:val="24"/>
          <w:szCs w:val="24"/>
        </w:rPr>
      </w:pPr>
      <w:proofErr w:type="gramStart"/>
      <w:r w:rsidRPr="0038310D">
        <w:rPr>
          <w:rFonts w:asciiTheme="majorBidi" w:hAnsiTheme="majorBidi" w:cstheme="majorBidi"/>
          <w:color w:val="000000" w:themeColor="text1"/>
          <w:sz w:val="24"/>
          <w:szCs w:val="24"/>
        </w:rPr>
        <w:lastRenderedPageBreak/>
        <w:t>h</w:t>
      </w:r>
      <w:proofErr w:type="gramEnd"/>
      <w:r w:rsidRPr="0038310D">
        <w:rPr>
          <w:rFonts w:asciiTheme="majorBidi" w:hAnsiTheme="majorBidi" w:cstheme="majorBidi"/>
          <w:color w:val="000000" w:themeColor="text1"/>
          <w:sz w:val="24"/>
          <w:szCs w:val="24"/>
        </w:rPr>
        <w:t xml:space="preserve"> : hauteur de la poutre.</w:t>
      </w:r>
    </w:p>
    <w:p w:rsidR="00423E70" w:rsidRPr="0038310D" w:rsidRDefault="00423E70" w:rsidP="00423E70">
      <w:pPr>
        <w:pStyle w:val="Paragraphedeliste"/>
        <w:spacing w:before="120" w:after="120" w:line="360" w:lineRule="auto"/>
        <w:ind w:left="0"/>
        <w:jc w:val="both"/>
        <w:rPr>
          <w:rFonts w:asciiTheme="majorBidi" w:hAnsiTheme="majorBidi" w:cstheme="majorBidi"/>
          <w:color w:val="000000" w:themeColor="text1"/>
          <w:szCs w:val="24"/>
        </w:rPr>
      </w:pPr>
      <w:r w:rsidRPr="0038310D">
        <w:rPr>
          <w:rFonts w:asciiTheme="majorBidi" w:hAnsiTheme="majorBidi" w:cstheme="majorBidi"/>
          <w:color w:val="000000" w:themeColor="text1"/>
          <w:szCs w:val="24"/>
        </w:rPr>
        <w:t>On a : L = 5,40 m</w:t>
      </w:r>
    </w:p>
    <w:p w:rsidR="00423E70" w:rsidRPr="0038310D" w:rsidRDefault="00423E70" w:rsidP="00423E70">
      <w:pPr>
        <w:spacing w:before="120" w:after="120" w:line="360" w:lineRule="auto"/>
        <w:jc w:val="both"/>
        <w:rPr>
          <w:rFonts w:asciiTheme="majorBidi" w:hAnsiTheme="majorBidi" w:cstheme="majorBidi"/>
          <w:b/>
          <w:bCs/>
          <w:color w:val="000000" w:themeColor="text1"/>
          <w:sz w:val="24"/>
          <w:szCs w:val="24"/>
        </w:rPr>
      </w:pPr>
      <w:r w:rsidRPr="0038310D">
        <w:rPr>
          <w:rFonts w:asciiTheme="majorBidi" w:hAnsiTheme="majorBidi" w:cstheme="majorBidi"/>
          <w:color w:val="000000" w:themeColor="text1"/>
          <w:sz w:val="24"/>
          <w:szCs w:val="24"/>
        </w:rPr>
        <w:t xml:space="preserve">Donc :  </w:t>
      </w:r>
      <m:oMath>
        <m:d>
          <m:dPr>
            <m:begChr m:val="{"/>
            <m:endChr m:val=""/>
            <m:ctrlPr>
              <w:rPr>
                <w:rFonts w:ascii="Cambria Math" w:hAnsi="Cambria Math" w:cstheme="majorBidi"/>
                <w:iCs/>
                <w:color w:val="000000" w:themeColor="text1"/>
                <w:sz w:val="24"/>
                <w:szCs w:val="24"/>
              </w:rPr>
            </m:ctrlPr>
          </m:dPr>
          <m:e>
            <m:eqArr>
              <m:eqArrPr>
                <m:ctrlPr>
                  <w:rPr>
                    <w:rFonts w:ascii="Cambria Math" w:hAnsi="Cambria Math" w:cstheme="majorBidi"/>
                    <w:iCs/>
                    <w:color w:val="000000" w:themeColor="text1"/>
                    <w:sz w:val="24"/>
                    <w:szCs w:val="24"/>
                  </w:rPr>
                </m:ctrlPr>
              </m:eqArrPr>
              <m:e>
                <w:bookmarkStart w:id="42" w:name="_Hlk499296558"/>
                <m:f>
                  <m:fPr>
                    <m:ctrlPr>
                      <w:rPr>
                        <w:rFonts w:ascii="Cambria Math" w:hAnsi="Cambria Math" w:cstheme="majorBidi"/>
                        <w:iCs/>
                        <w:color w:val="000000" w:themeColor="text1"/>
                        <w:sz w:val="24"/>
                        <w:szCs w:val="24"/>
                      </w:rPr>
                    </m:ctrlPr>
                  </m:fPr>
                  <m:num>
                    <m:r>
                      <m:rPr>
                        <m:sty m:val="p"/>
                      </m:rPr>
                      <w:rPr>
                        <w:rFonts w:ascii="Cambria Math" w:hAnsi="Cambria Math" w:cstheme="majorBidi"/>
                        <w:color w:val="000000" w:themeColor="text1"/>
                        <w:sz w:val="24"/>
                        <w:szCs w:val="24"/>
                      </w:rPr>
                      <m:t>540</m:t>
                    </m:r>
                  </m:num>
                  <m:den>
                    <m:r>
                      <m:rPr>
                        <m:sty m:val="p"/>
                      </m:rPr>
                      <w:rPr>
                        <w:rFonts w:ascii="Cambria Math" w:hAnsi="Cambria Math" w:cstheme="majorBidi"/>
                        <w:color w:val="000000" w:themeColor="text1"/>
                        <w:sz w:val="24"/>
                        <w:szCs w:val="24"/>
                      </w:rPr>
                      <m:t>15</m:t>
                    </m:r>
                  </m:den>
                </m:f>
                <m:r>
                  <m:rPr>
                    <m:sty m:val="p"/>
                  </m:rPr>
                  <w:rPr>
                    <w:rFonts w:ascii="Cambria Math" w:hAnsi="Cambria Math" w:cstheme="majorBidi"/>
                    <w:color w:val="000000" w:themeColor="text1"/>
                    <w:sz w:val="24"/>
                    <w:szCs w:val="24"/>
                  </w:rPr>
                  <m:t>≤h≤</m:t>
                </m:r>
                <m:f>
                  <m:fPr>
                    <m:ctrlPr>
                      <w:rPr>
                        <w:rFonts w:ascii="Cambria Math" w:hAnsi="Cambria Math" w:cstheme="majorBidi"/>
                        <w:iCs/>
                        <w:color w:val="000000" w:themeColor="text1"/>
                        <w:sz w:val="24"/>
                        <w:szCs w:val="24"/>
                      </w:rPr>
                    </m:ctrlPr>
                  </m:fPr>
                  <m:num>
                    <m:r>
                      <m:rPr>
                        <m:sty m:val="p"/>
                      </m:rPr>
                      <w:rPr>
                        <w:rFonts w:ascii="Cambria Math" w:hAnsi="Cambria Math" w:cstheme="majorBidi"/>
                        <w:color w:val="000000" w:themeColor="text1"/>
                        <w:sz w:val="24"/>
                        <w:szCs w:val="24"/>
                      </w:rPr>
                      <m:t>540</m:t>
                    </m:r>
                  </m:num>
                  <m:den>
                    <m:r>
                      <m:rPr>
                        <m:sty m:val="p"/>
                      </m:rPr>
                      <w:rPr>
                        <w:rFonts w:ascii="Cambria Math" w:hAnsi="Cambria Math" w:cstheme="majorBidi"/>
                        <w:color w:val="000000" w:themeColor="text1"/>
                        <w:sz w:val="24"/>
                        <w:szCs w:val="24"/>
                      </w:rPr>
                      <m:t>10</m:t>
                    </m:r>
                  </m:den>
                </m:f>
                <w:bookmarkEnd w:id="42"/>
              </m:e>
              <m:e>
                <m:r>
                  <m:rPr>
                    <m:sty m:val="p"/>
                  </m:rPr>
                  <w:rPr>
                    <w:rFonts w:ascii="Cambria Math" w:hAnsi="Cambria Math" w:cstheme="majorBidi"/>
                    <w:color w:val="000000" w:themeColor="text1"/>
                    <w:sz w:val="24"/>
                    <w:szCs w:val="24"/>
                  </w:rPr>
                  <m:t xml:space="preserve">36 cm≤h≤54 cm </m:t>
                </m:r>
              </m:e>
            </m:eqArr>
          </m:e>
        </m:d>
      </m:oMath>
      <w:r w:rsidRPr="0038310D">
        <w:rPr>
          <w:rFonts w:asciiTheme="majorBidi" w:hAnsiTheme="majorBidi" w:cstheme="majorBidi"/>
          <w:color w:val="000000" w:themeColor="text1"/>
          <w:sz w:val="24"/>
          <w:szCs w:val="24"/>
        </w:rPr>
        <w:sym w:font="Wingdings" w:char="F0E0"/>
      </w:r>
      <w:r w:rsidRPr="0038310D">
        <w:rPr>
          <w:rFonts w:asciiTheme="majorBidi" w:hAnsiTheme="majorBidi" w:cstheme="majorBidi"/>
          <w:color w:val="000000" w:themeColor="text1"/>
          <w:sz w:val="24"/>
          <w:szCs w:val="24"/>
        </w:rPr>
        <w:t xml:space="preserve"> on prend : </w:t>
      </w:r>
      <w:r w:rsidRPr="0038310D">
        <w:rPr>
          <w:rFonts w:asciiTheme="majorBidi" w:hAnsiTheme="majorBidi" w:cstheme="majorBidi"/>
          <w:b/>
          <w:bCs/>
          <w:color w:val="000000" w:themeColor="text1"/>
          <w:sz w:val="24"/>
          <w:szCs w:val="24"/>
        </w:rPr>
        <w:t>h= 55 cm</w:t>
      </w:r>
    </w:p>
    <w:p w:rsidR="00423E70" w:rsidRPr="0038310D" w:rsidRDefault="00423E70" w:rsidP="00423E70">
      <w:pPr>
        <w:spacing w:before="120" w:after="120" w:line="360" w:lineRule="auto"/>
        <w:jc w:val="both"/>
        <w:rPr>
          <w:rFonts w:asciiTheme="majorBidi" w:hAnsiTheme="majorBidi" w:cstheme="majorBidi"/>
          <w:b/>
          <w:bCs/>
          <w:color w:val="000000" w:themeColor="text1"/>
          <w:sz w:val="24"/>
          <w:szCs w:val="24"/>
        </w:rPr>
      </w:pPr>
    </w:p>
    <w:p w:rsidR="00423E70" w:rsidRPr="007E4DB5" w:rsidRDefault="00423E70" w:rsidP="00423E70">
      <w:pPr>
        <w:pStyle w:val="Titre2"/>
        <w:numPr>
          <w:ilvl w:val="1"/>
          <w:numId w:val="0"/>
        </w:numPr>
        <w:spacing w:before="120" w:after="120" w:line="360" w:lineRule="auto"/>
        <w:jc w:val="both"/>
        <w:rPr>
          <w:color w:val="000000" w:themeColor="text1"/>
          <w:sz w:val="24"/>
          <w:szCs w:val="24"/>
        </w:rPr>
      </w:pPr>
      <w:r w:rsidRPr="007E4DB5">
        <w:rPr>
          <w:color w:val="000000" w:themeColor="text1"/>
          <w:sz w:val="24"/>
          <w:szCs w:val="24"/>
        </w:rPr>
        <w:t>VII.3.2 Dimensionnement du débord :</w:t>
      </w:r>
    </w:p>
    <w:p w:rsidR="00423E70" w:rsidRPr="0038310D" w:rsidRDefault="00423E70" w:rsidP="00423E70">
      <w:pPr>
        <w:spacing w:before="120" w:after="120" w:line="360" w:lineRule="auto"/>
        <w:jc w:val="both"/>
        <w:rPr>
          <w:rFonts w:asciiTheme="majorBidi" w:hAnsiTheme="majorBidi" w:cstheme="majorBidi"/>
          <w:b/>
          <w:bCs/>
          <w:color w:val="000000" w:themeColor="text1"/>
          <w:sz w:val="24"/>
          <w:szCs w:val="24"/>
        </w:rPr>
      </w:pPr>
      <w:r w:rsidRPr="0038310D">
        <w:rPr>
          <w:rFonts w:asciiTheme="majorBidi" w:hAnsiTheme="majorBidi" w:cstheme="majorBidi"/>
          <w:b/>
          <w:bCs/>
          <w:color w:val="000000" w:themeColor="text1"/>
          <w:sz w:val="24"/>
          <w:szCs w:val="24"/>
        </w:rPr>
        <w:t>D ≥Max (</w:t>
      </w:r>
      <m:oMath>
        <m:f>
          <m:fPr>
            <m:ctrlPr>
              <w:rPr>
                <w:rFonts w:ascii="Cambria Math" w:hAnsi="Cambria Math" w:cstheme="majorBidi"/>
                <w:b/>
                <w:bCs/>
                <w:iCs/>
                <w:color w:val="000000" w:themeColor="text1"/>
                <w:sz w:val="24"/>
                <w:szCs w:val="24"/>
              </w:rPr>
            </m:ctrlPr>
          </m:fPr>
          <m:num>
            <m:r>
              <m:rPr>
                <m:sty m:val="b"/>
              </m:rPr>
              <w:rPr>
                <w:rFonts w:ascii="Cambria Math" w:hAnsi="Cambria Math" w:cstheme="majorBidi"/>
                <w:color w:val="000000" w:themeColor="text1"/>
                <w:sz w:val="24"/>
                <w:szCs w:val="24"/>
              </w:rPr>
              <m:t xml:space="preserve">hr </m:t>
            </m:r>
          </m:num>
          <m:den>
            <m:r>
              <m:rPr>
                <m:sty m:val="b"/>
              </m:rPr>
              <w:rPr>
                <w:rFonts w:ascii="Cambria Math" w:hAnsi="Cambria Math" w:cstheme="majorBidi"/>
                <w:color w:val="000000" w:themeColor="text1"/>
                <w:sz w:val="24"/>
                <w:szCs w:val="24"/>
              </w:rPr>
              <m:t>2</m:t>
            </m:r>
          </m:den>
        </m:f>
      </m:oMath>
      <w:r w:rsidRPr="0038310D">
        <w:rPr>
          <w:rFonts w:asciiTheme="majorBidi" w:hAnsiTheme="majorBidi" w:cstheme="majorBidi"/>
          <w:b/>
          <w:bCs/>
          <w:color w:val="000000" w:themeColor="text1"/>
          <w:sz w:val="24"/>
          <w:szCs w:val="24"/>
        </w:rPr>
        <w:t>,30cm)</w:t>
      </w:r>
    </w:p>
    <w:p w:rsidR="00423E70" w:rsidRPr="0038310D" w:rsidRDefault="00423E70" w:rsidP="00423E70">
      <w:pPr>
        <w:spacing w:before="120" w:after="120" w:line="360" w:lineRule="auto"/>
        <w:jc w:val="both"/>
        <w:rPr>
          <w:rFonts w:asciiTheme="majorBidi" w:hAnsiTheme="majorBidi" w:cstheme="majorBidi"/>
          <w:b/>
          <w:bCs/>
          <w:color w:val="000000" w:themeColor="text1"/>
          <w:sz w:val="24"/>
          <w:szCs w:val="24"/>
        </w:rPr>
      </w:pPr>
      <w:r w:rsidRPr="0038310D">
        <w:rPr>
          <w:rFonts w:asciiTheme="majorBidi" w:hAnsiTheme="majorBidi" w:cstheme="majorBidi"/>
          <w:b/>
          <w:bCs/>
          <w:color w:val="000000" w:themeColor="text1"/>
          <w:sz w:val="24"/>
          <w:szCs w:val="24"/>
        </w:rPr>
        <w:t>On prend D=50cm</w:t>
      </w:r>
    </w:p>
    <w:p w:rsidR="00423E70" w:rsidRPr="0038310D" w:rsidRDefault="00423E70" w:rsidP="00423E70">
      <w:pPr>
        <w:spacing w:before="120" w:after="120" w:line="360" w:lineRule="auto"/>
        <w:jc w:val="both"/>
        <w:rPr>
          <w:rFonts w:asciiTheme="majorBidi" w:hAnsiTheme="majorBidi" w:cstheme="majorBidi"/>
          <w:b/>
          <w:bCs/>
          <w:color w:val="000000" w:themeColor="text1"/>
          <w:sz w:val="24"/>
          <w:szCs w:val="24"/>
        </w:rPr>
      </w:pPr>
    </w:p>
    <w:p w:rsidR="00423E70" w:rsidRPr="0038310D" w:rsidRDefault="009A19B4" w:rsidP="00423E70">
      <w:pPr>
        <w:pStyle w:val="Lgende"/>
        <w:spacing w:line="360" w:lineRule="auto"/>
        <w:jc w:val="both"/>
        <w:rPr>
          <w:rFonts w:asciiTheme="majorBidi" w:hAnsiTheme="majorBidi" w:cstheme="majorBidi"/>
          <w:b w:val="0"/>
          <w:bCs w:val="0"/>
          <w:color w:val="000000" w:themeColor="text1"/>
        </w:rPr>
      </w:pPr>
      <w:r>
        <w:rPr>
          <w:rFonts w:asciiTheme="majorBidi" w:hAnsiTheme="majorBidi" w:cstheme="majorBidi"/>
          <w:b w:val="0"/>
          <w:bCs w:val="0"/>
          <w:noProof/>
          <w:color w:val="000000" w:themeColor="text1"/>
        </w:rPr>
        <w:pict>
          <v:group id="Group 6" o:spid="_x0000_s1971" style="position:absolute;left:0;text-align:left;margin-left:141.95pt;margin-top:13.5pt;width:238.1pt;height:123.8pt;z-index:251800576" coordsize="30238,157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">
            <v:group id="Groupe 367" o:spid="_x0000_s1972" style="position:absolute;left:3105;width:24028;height:13957" coordsize="24030,1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">
              <v:line id="Connecteur droit 364" o:spid="_x0000_s1973" style="position:absolute;visibility:visible" from="1170,4754" to="22887,4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"/>
              <v:line id="Connecteur droit 363" o:spid="_x0000_s1974" style="position:absolute;visibility:visible" from="1170,8046" to="22887,80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"/>
              <v:shape id="Zone de texte 334" o:spid="_x0000_s1975" type="#_x0000_t202" style="position:absolute;left:8046;top:10533;width:8001;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" strokecolor="white">
                <v:textbox>
                  <w:txbxContent>
                    <w:p w:rsidR="00BD1FA0" w:rsidRPr="00621303" w:rsidRDefault="00BD1FA0" w:rsidP="00423E70">
                      <w:r>
                        <w:t>0,5</w:t>
                      </w:r>
                      <w:r w:rsidRPr="00621303">
                        <w:t>m</w:t>
                      </w:r>
                    </w:p>
                  </w:txbxContent>
                </v:textbox>
              </v:shape>
              <v:group id="Groupe 366" o:spid="_x0000_s1976" style="position:absolute;width:24030;height:12874" coordsize="24030,128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">
                <v:line id="Connecteur droit 332" o:spid="_x0000_s1977" style="position:absolute;visibility:visible" from="1170,2560" to="1170,117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"/>
                <v:line id="Connecteur droit 335" o:spid="_x0000_s1978" style="position:absolute;visibility:visible" from="1243,12874" to="22960,128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">
                  <v:stroke startarrow="block" endarrow="block"/>
                </v:line>
                <v:line id="Connecteur droit 336" o:spid="_x0000_s1979" style="position:absolute;flip:x y;visibility:visible" from="0,2560" to="1143,3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"/>
                <v:line id="Connecteur droit 341" o:spid="_x0000_s1980" style="position:absolute;flip:x y;visibility:visible" from="0,3657" to="1143,48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"/>
                <v:line id="Connecteur droit 342" o:spid="_x0000_s1981" style="position:absolute;flip:x y;visibility:visible" from="0,4828" to="1143,5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"/>
                <v:line id="Connecteur droit 340" o:spid="_x0000_s1982" style="position:absolute;flip:x y;visibility:visible" from="0,7095" to="1143,8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"/>
                <v:line id="Connecteur droit 339" o:spid="_x0000_s1983" style="position:absolute;flip:x y;visibility:visible" from="0,8266" to="1143,9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"/>
                <v:line id="Connecteur droit 338" o:spid="_x0000_s1984" style="position:absolute;flip:x y;visibility:visible" from="0,9363" to="1143,10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"/>
                <v:line id="Connecteur droit 337" o:spid="_x0000_s1985" style="position:absolute;flip:x y;visibility:visible" from="0,10533" to="1143,116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"/>
                <v:line id="Connecteur droit 343" o:spid="_x0000_s1986" style="position:absolute;flip:x y;visibility:visible" from="0,5925" to="1143,70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"/>
                <v:shape id="Zone de texte 365" o:spid="_x0000_s1987" type="#_x0000_t202" style="position:absolute;left:19458;width:4572;height:34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" strokecolor="white">
                  <v:textbox>
                    <w:txbxContent>
                      <w:p w:rsidR="00BD1FA0" w:rsidRDefault="00BD1FA0" w:rsidP="00423E70">
                        <w:proofErr w:type="gramStart"/>
                        <w:r>
                          <w:t>q</w:t>
                        </w:r>
                        <w:proofErr w:type="gramEnd"/>
                      </w:p>
                    </w:txbxContent>
                  </v:textbox>
                </v:shape>
                <v:line id="Connecteur droit 344" o:spid="_x0000_s1988" style="position:absolute;flip:y;visibility:visible" from="22896,4681" to="22896,8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">
                  <v:stroke endarrow="block"/>
                </v:line>
                <v:line id="Connecteur droit 346" o:spid="_x0000_s1989" style="position:absolute;flip:y;visibility:visible" from="20628,4681" to="20628,8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">
                  <v:stroke endarrow="block"/>
                </v:line>
                <v:line id="Connecteur droit 345" o:spid="_x0000_s1990" style="position:absolute;flip:y;visibility:visible" from="21799,4681" to="21799,8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">
                  <v:stroke endarrow="block"/>
                </v:line>
                <v:line id="Connecteur droit 349" o:spid="_x0000_s1991" style="position:absolute;flip:y;visibility:visible" from="17190,4681" to="17190,8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">
                  <v:stroke endarrow="block"/>
                </v:line>
                <v:line id="Connecteur droit 348" o:spid="_x0000_s1992" style="position:absolute;flip:y;visibility:visible" from="18361,4681" to="18361,8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">
                  <v:stroke endarrow="block"/>
                </v:line>
                <v:line id="Connecteur droit 347" o:spid="_x0000_s1993" style="position:absolute;flip:y;visibility:visible" from="19458,4681" to="19458,8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">
                  <v:stroke endarrow="block"/>
                </v:line>
                <v:line id="Connecteur droit 355" o:spid="_x0000_s1994" style="position:absolute;flip:y;visibility:visible" from="16020,4681" to="16020,8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">
                  <v:stroke endarrow="block"/>
                </v:line>
                <v:line id="Connecteur droit 350" o:spid="_x0000_s1995" style="position:absolute;flip:y;visibility:visible" from="13752,4681" to="13752,8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">
                  <v:stroke endarrow="block"/>
                </v:line>
                <v:line id="Connecteur droit 351" o:spid="_x0000_s1996" style="position:absolute;flip:y;visibility:visible" from="14923,4681" to="14923,8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">
                  <v:stroke endarrow="block"/>
                </v:line>
                <v:line id="Connecteur droit 352" o:spid="_x0000_s1997" style="position:absolute;flip:y;visibility:visible" from="10314,4681" to="10314,8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">
                  <v:stroke endarrow="block"/>
                </v:line>
                <v:line id="Connecteur droit 353" o:spid="_x0000_s1998" style="position:absolute;flip:y;visibility:visible" from="11484,4681" to="11484,8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">
                  <v:stroke endarrow="block"/>
                </v:line>
                <v:line id="Connecteur droit 354" o:spid="_x0000_s1999" style="position:absolute;flip:y;visibility:visible" from="12655,4681" to="12655,8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">
                  <v:stroke endarrow="block"/>
                </v:line>
                <v:line id="Connecteur droit 361" o:spid="_x0000_s2000" style="position:absolute;flip:y;visibility:visible" from="9217,4681" to="9217,8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">
                  <v:stroke endarrow="block"/>
                </v:line>
                <v:line id="Connecteur droit 356" o:spid="_x0000_s2001" style="position:absolute;flip:y;visibility:visible" from="6876,4681" to="6876,8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">
                  <v:stroke endarrow="block"/>
                </v:line>
                <v:line id="Connecteur droit 357" o:spid="_x0000_s2002" style="position:absolute;flip:y;visibility:visible" from="8046,4681" to="8046,8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">
                  <v:stroke endarrow="block"/>
                </v:line>
                <v:line id="Connecteur droit 358" o:spid="_x0000_s2003" style="position:absolute;flip:y;visibility:visible" from="3511,4681" to="3511,8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">
                  <v:stroke endarrow="block"/>
                </v:line>
                <v:line id="Connecteur droit 359" o:spid="_x0000_s2004" style="position:absolute;flip:y;visibility:visible" from="4608,4681" to="4608,8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">
                  <v:stroke endarrow="block"/>
                </v:line>
                <v:line id="Connecteur droit 360" o:spid="_x0000_s2005" style="position:absolute;flip:y;visibility:visible" from="5779,4681" to="5779,8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">
                  <v:stroke endarrow="block"/>
                </v:line>
                <v:line id="Connecteur droit 362" o:spid="_x0000_s2006" style="position:absolute;flip:y;visibility:visible" from="2340,4681" to="2340,8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">
                  <v:stroke endarrow="block"/>
                </v:line>
              </v:group>
            </v:group>
            <v:shape id="Text Box 5" o:spid="_x0000_s2007" type="#_x0000_t202" style="position:absolute;top:13970;width:30238;height:175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" stroked="f">
              <v:textbox style="mso-fit-shape-to-text:t" inset="0,0,0,0">
                <w:txbxContent>
                  <w:p w:rsidR="00BD1FA0" w:rsidRPr="00124B9B" w:rsidRDefault="00BD1FA0" w:rsidP="00423E70">
                    <w:pPr>
                      <w:pStyle w:val="Lgende"/>
                      <w:rPr>
                        <w:rFonts w:asciiTheme="majorBidi" w:eastAsia="SimSun" w:hAnsiTheme="majorBidi" w:cstheme="majorBidi"/>
                        <w:noProof/>
                        <w:lang w:eastAsia="zh-CN"/>
                      </w:rPr>
                    </w:pPr>
                    <w:r>
                      <w:t xml:space="preserve">Figure </w:t>
                    </w:r>
                    <w:fldSimple w:instr=" SEQ Figure \* ARABIC ">
                      <w:r>
                        <w:rPr>
                          <w:noProof/>
                        </w:rPr>
                        <w:t>1</w:t>
                      </w:r>
                    </w:fldSimple>
                    <w:r>
                      <w:t xml:space="preserve">: </w:t>
                    </w:r>
                    <w:r w:rsidRPr="00EE30D2">
                      <w:t>schéma statique du débord</w:t>
                    </w:r>
                  </w:p>
                </w:txbxContent>
              </v:textbox>
            </v:shape>
          </v:group>
        </w:pict>
      </w:r>
    </w:p>
    <w:p w:rsidR="00423E70" w:rsidRPr="0038310D" w:rsidRDefault="00423E70" w:rsidP="00423E70">
      <w:pPr>
        <w:spacing w:before="120" w:after="120" w:line="360" w:lineRule="auto"/>
        <w:jc w:val="both"/>
        <w:rPr>
          <w:rFonts w:asciiTheme="majorBidi" w:hAnsiTheme="majorBidi" w:cstheme="majorBidi"/>
          <w:b/>
          <w:bCs/>
          <w:color w:val="000000" w:themeColor="text1"/>
          <w:sz w:val="24"/>
          <w:szCs w:val="24"/>
        </w:rPr>
      </w:pPr>
    </w:p>
    <w:p w:rsidR="00423E70" w:rsidRPr="0038310D" w:rsidRDefault="00423E70" w:rsidP="00423E70">
      <w:pPr>
        <w:spacing w:before="120" w:after="120" w:line="360" w:lineRule="auto"/>
        <w:jc w:val="both"/>
        <w:rPr>
          <w:rFonts w:asciiTheme="majorBidi" w:hAnsiTheme="majorBidi" w:cstheme="majorBidi"/>
          <w:b/>
          <w:bCs/>
          <w:color w:val="000000" w:themeColor="text1"/>
          <w:sz w:val="24"/>
          <w:szCs w:val="24"/>
        </w:rPr>
      </w:pPr>
    </w:p>
    <w:p w:rsidR="00423E70" w:rsidRPr="0038310D" w:rsidRDefault="00423E70" w:rsidP="00423E70">
      <w:pPr>
        <w:spacing w:before="120" w:after="120" w:line="360" w:lineRule="auto"/>
        <w:jc w:val="both"/>
        <w:rPr>
          <w:rFonts w:asciiTheme="majorBidi" w:hAnsiTheme="majorBidi" w:cstheme="majorBidi"/>
          <w:b/>
          <w:bCs/>
          <w:color w:val="000000" w:themeColor="text1"/>
          <w:sz w:val="24"/>
          <w:szCs w:val="24"/>
        </w:rPr>
      </w:pPr>
    </w:p>
    <w:p w:rsidR="00423E70" w:rsidRPr="0038310D" w:rsidRDefault="00423E70" w:rsidP="00423E70">
      <w:pPr>
        <w:pStyle w:val="Titre2"/>
        <w:spacing w:before="120" w:after="120" w:line="360" w:lineRule="auto"/>
        <w:jc w:val="both"/>
        <w:rPr>
          <w:i/>
          <w:iCs/>
          <w:color w:val="000000" w:themeColor="text1"/>
          <w:sz w:val="24"/>
          <w:szCs w:val="24"/>
        </w:rPr>
      </w:pPr>
    </w:p>
    <w:p w:rsidR="00423E70" w:rsidRPr="0038310D" w:rsidRDefault="00423E70" w:rsidP="00423E70">
      <w:pPr>
        <w:spacing w:line="360" w:lineRule="auto"/>
        <w:rPr>
          <w:color w:val="000000" w:themeColor="text1"/>
          <w:sz w:val="24"/>
          <w:szCs w:val="24"/>
        </w:rPr>
      </w:pPr>
    </w:p>
    <w:p w:rsidR="00423E70" w:rsidRPr="007E4DB5" w:rsidRDefault="00423E70" w:rsidP="00423E70">
      <w:pPr>
        <w:pStyle w:val="Titre2"/>
        <w:numPr>
          <w:ilvl w:val="1"/>
          <w:numId w:val="0"/>
        </w:numPr>
        <w:spacing w:before="120" w:after="120" w:line="360" w:lineRule="auto"/>
        <w:jc w:val="both"/>
        <w:rPr>
          <w:i/>
          <w:iCs/>
          <w:color w:val="auto"/>
          <w:sz w:val="24"/>
          <w:szCs w:val="24"/>
        </w:rPr>
      </w:pPr>
      <w:r w:rsidRPr="007E4DB5">
        <w:rPr>
          <w:color w:val="000000" w:themeColor="text1"/>
          <w:sz w:val="24"/>
          <w:szCs w:val="24"/>
        </w:rPr>
        <w:t>VII</w:t>
      </w:r>
      <w:r>
        <w:rPr>
          <w:color w:val="000000" w:themeColor="text1"/>
          <w:sz w:val="24"/>
          <w:szCs w:val="24"/>
        </w:rPr>
        <w:t>.3.3</w:t>
      </w:r>
      <w:r w:rsidRPr="007E4DB5">
        <w:rPr>
          <w:color w:val="000000" w:themeColor="text1"/>
          <w:sz w:val="24"/>
          <w:szCs w:val="24"/>
        </w:rPr>
        <w:t xml:space="preserve"> </w:t>
      </w:r>
      <w:r w:rsidRPr="007E4DB5">
        <w:rPr>
          <w:color w:val="auto"/>
          <w:sz w:val="24"/>
          <w:szCs w:val="24"/>
        </w:rPr>
        <w:t>Dimensionnement des nervures :</w:t>
      </w:r>
    </w:p>
    <w:p w:rsidR="00423E70" w:rsidRPr="007E4DB5" w:rsidRDefault="00423E70" w:rsidP="00423E70">
      <w:pPr>
        <w:pStyle w:val="Titre3"/>
        <w:numPr>
          <w:ilvl w:val="2"/>
          <w:numId w:val="0"/>
        </w:numPr>
        <w:spacing w:line="360" w:lineRule="auto"/>
        <w:ind w:left="1571" w:hanging="720"/>
        <w:rPr>
          <w:color w:val="auto"/>
          <w:szCs w:val="24"/>
        </w:rPr>
      </w:pPr>
      <w:r w:rsidRPr="007E4DB5">
        <w:rPr>
          <w:color w:val="auto"/>
          <w:szCs w:val="24"/>
        </w:rPr>
        <w:t>Hauteur de la nervure:</w:t>
      </w:r>
    </w:p>
    <w:p w:rsidR="00423E70" w:rsidRPr="007E4DB5" w:rsidRDefault="009A19B4" w:rsidP="00423E70">
      <w:pPr>
        <w:autoSpaceDE w:val="0"/>
        <w:autoSpaceDN w:val="0"/>
        <w:adjustRightInd w:val="0"/>
        <w:spacing w:before="120" w:after="120" w:line="360" w:lineRule="auto"/>
        <w:jc w:val="both"/>
        <w:rPr>
          <w:rFonts w:asciiTheme="majorBidi" w:hAnsiTheme="majorBidi" w:cstheme="majorBidi"/>
          <w:sz w:val="24"/>
          <w:szCs w:val="24"/>
          <w:lang w:bidi="ar-DZ"/>
        </w:rPr>
      </w:pPr>
      <w:r w:rsidRPr="009A19B4">
        <w:rPr>
          <w:rFonts w:asciiTheme="majorBidi" w:eastAsia="SimSun" w:hAnsiTheme="majorBidi" w:cstheme="majorBidi"/>
          <w:b/>
          <w:bCs/>
          <w:noProof/>
          <w:sz w:val="24"/>
          <w:szCs w:val="24"/>
          <w:lang w:eastAsia="zh-CN"/>
        </w:rPr>
        <w:pict>
          <v:shape id="_x0000_s2009" type="#_x0000_t75" style="position:absolute;left:0;text-align:left;margin-left:6.25pt;margin-top:16.5pt;width:186pt;height:94pt;z-index:-251513856">
            <v:imagedata r:id="rId727" o:title=""/>
          </v:shape>
          <o:OLEObject Type="Embed" ProgID="Equation.3" ShapeID="_x0000_s2009" DrawAspect="Content" ObjectID="_1662191423" r:id="rId728"/>
        </w:pict>
      </w:r>
      <w:r w:rsidR="00423E70" w:rsidRPr="007E4DB5">
        <w:rPr>
          <w:rFonts w:asciiTheme="majorBidi" w:hAnsiTheme="majorBidi" w:cstheme="majorBidi"/>
          <w:sz w:val="24"/>
          <w:szCs w:val="24"/>
          <w:lang w:bidi="ar-DZ"/>
        </w:rPr>
        <w:t>Condition de flèche :</w:t>
      </w:r>
    </w:p>
    <w:p w:rsidR="00423E70" w:rsidRPr="007E4DB5" w:rsidRDefault="00423E70" w:rsidP="00423E70">
      <w:pPr>
        <w:spacing w:before="120" w:after="120" w:line="360" w:lineRule="auto"/>
        <w:jc w:val="both"/>
        <w:rPr>
          <w:rFonts w:asciiTheme="majorBidi" w:hAnsiTheme="majorBidi" w:cstheme="majorBidi"/>
          <w:b/>
          <w:bCs/>
          <w:sz w:val="24"/>
          <w:szCs w:val="24"/>
        </w:rPr>
      </w:pPr>
    </w:p>
    <w:p w:rsidR="00423E70" w:rsidRPr="007E4DB5" w:rsidRDefault="00423E70" w:rsidP="00423E70">
      <w:pPr>
        <w:spacing w:before="120" w:after="120" w:line="360" w:lineRule="auto"/>
        <w:jc w:val="both"/>
        <w:rPr>
          <w:rFonts w:asciiTheme="majorBidi" w:hAnsiTheme="majorBidi" w:cstheme="majorBidi"/>
          <w:b/>
          <w:bCs/>
          <w:sz w:val="24"/>
          <w:szCs w:val="24"/>
        </w:rPr>
      </w:pPr>
    </w:p>
    <w:p w:rsidR="00423E70" w:rsidRPr="007E4DB5" w:rsidRDefault="00423E70" w:rsidP="00423E70">
      <w:pPr>
        <w:tabs>
          <w:tab w:val="left" w:pos="2112"/>
          <w:tab w:val="center" w:pos="5017"/>
        </w:tabs>
        <w:spacing w:before="120" w:after="120" w:line="360" w:lineRule="auto"/>
        <w:jc w:val="both"/>
        <w:rPr>
          <w:rFonts w:asciiTheme="majorBidi" w:hAnsiTheme="majorBidi" w:cstheme="majorBidi"/>
          <w:sz w:val="24"/>
          <w:szCs w:val="24"/>
        </w:rPr>
      </w:pPr>
    </w:p>
    <w:p w:rsidR="00423E70" w:rsidRPr="007E4DB5" w:rsidRDefault="00423E70" w:rsidP="00423E70">
      <w:pPr>
        <w:tabs>
          <w:tab w:val="left" w:pos="2112"/>
          <w:tab w:val="center" w:pos="5017"/>
        </w:tabs>
        <w:spacing w:before="120" w:after="120" w:line="360" w:lineRule="auto"/>
        <w:jc w:val="both"/>
        <w:rPr>
          <w:rFonts w:asciiTheme="majorBidi" w:hAnsiTheme="majorBidi" w:cstheme="majorBidi"/>
          <w:sz w:val="24"/>
          <w:szCs w:val="24"/>
        </w:rPr>
      </w:pPr>
      <w:r w:rsidRPr="007E4DB5">
        <w:rPr>
          <w:rFonts w:asciiTheme="majorBidi" w:hAnsiTheme="majorBidi" w:cstheme="majorBidi"/>
          <w:sz w:val="24"/>
          <w:szCs w:val="24"/>
        </w:rPr>
        <w:t xml:space="preserve">On prend :   </w:t>
      </w:r>
      <w:proofErr w:type="spellStart"/>
      <w:r w:rsidRPr="007E4DB5">
        <w:rPr>
          <w:rFonts w:asciiTheme="majorBidi" w:hAnsiTheme="majorBidi" w:cstheme="majorBidi"/>
          <w:sz w:val="24"/>
          <w:szCs w:val="24"/>
        </w:rPr>
        <w:t>h</w:t>
      </w:r>
      <w:r w:rsidRPr="007E4DB5">
        <w:rPr>
          <w:rFonts w:asciiTheme="majorBidi" w:hAnsiTheme="majorBidi" w:cstheme="majorBidi"/>
          <w:sz w:val="24"/>
          <w:szCs w:val="24"/>
          <w:vertAlign w:val="subscript"/>
        </w:rPr>
        <w:t>n</w:t>
      </w:r>
      <w:proofErr w:type="spellEnd"/>
      <w:r w:rsidRPr="007E4DB5">
        <w:rPr>
          <w:rFonts w:asciiTheme="majorBidi" w:hAnsiTheme="majorBidi" w:cstheme="majorBidi"/>
          <w:sz w:val="24"/>
          <w:szCs w:val="24"/>
        </w:rPr>
        <w:t xml:space="preserve"> = 55 cm</w:t>
      </w:r>
    </w:p>
    <w:p w:rsidR="00423E70" w:rsidRPr="007E4DB5" w:rsidRDefault="00423E70" w:rsidP="00423E70">
      <w:pPr>
        <w:tabs>
          <w:tab w:val="left" w:pos="284"/>
        </w:tabs>
        <w:autoSpaceDE w:val="0"/>
        <w:autoSpaceDN w:val="0"/>
        <w:adjustRightInd w:val="0"/>
        <w:spacing w:before="120" w:after="120" w:line="360" w:lineRule="auto"/>
        <w:jc w:val="both"/>
        <w:rPr>
          <w:rFonts w:asciiTheme="majorBidi" w:hAnsiTheme="majorBidi" w:cstheme="majorBidi"/>
          <w:b/>
          <w:bCs/>
          <w:sz w:val="24"/>
          <w:szCs w:val="24"/>
          <w:lang w:bidi="ar-DZ"/>
        </w:rPr>
      </w:pPr>
      <w:r w:rsidRPr="007E4DB5">
        <w:rPr>
          <w:rFonts w:asciiTheme="majorBidi" w:hAnsiTheme="majorBidi" w:cstheme="majorBidi"/>
          <w:b/>
          <w:bCs/>
          <w:sz w:val="24"/>
          <w:szCs w:val="24"/>
          <w:lang w:bidi="ar-DZ"/>
        </w:rPr>
        <w:t>Condition de la longueur élastique:</w:t>
      </w:r>
    </w:p>
    <w:p w:rsidR="00423E70" w:rsidRPr="007E4DB5" w:rsidRDefault="00423E70" w:rsidP="00423E70">
      <w:pPr>
        <w:spacing w:before="120" w:after="120" w:line="360" w:lineRule="auto"/>
        <w:jc w:val="both"/>
        <w:rPr>
          <w:rFonts w:asciiTheme="majorBidi" w:hAnsiTheme="majorBidi" w:cstheme="majorBidi"/>
          <w:b/>
          <w:bCs/>
          <w:sz w:val="24"/>
          <w:szCs w:val="24"/>
        </w:rPr>
      </w:pPr>
      <m:oMath>
        <m:r>
          <m:rPr>
            <m:sty m:val="bi"/>
          </m:rPr>
          <w:rPr>
            <w:rFonts w:ascii="Cambria Math" w:hAnsi="Cambria Math" w:cstheme="majorBidi"/>
            <w:sz w:val="24"/>
            <w:szCs w:val="24"/>
          </w:rPr>
          <m:t>L</m:t>
        </m:r>
        <m:r>
          <m:rPr>
            <m:sty m:val="bi"/>
          </m:rPr>
          <w:rPr>
            <w:rFonts w:ascii="Cambria Math" w:hAnsi="Cambria Math" w:cstheme="majorBidi"/>
            <w:sz w:val="24"/>
            <w:szCs w:val="24"/>
            <w:vertAlign w:val="subscript"/>
          </w:rPr>
          <m:t xml:space="preserve">e </m:t>
        </m:r>
        <m:r>
          <m:rPr>
            <m:sty m:val="bi"/>
          </m:rPr>
          <w:rPr>
            <w:rFonts w:ascii="Cambria Math" w:hAnsi="Cambria Math" w:cstheme="majorBidi"/>
            <w:sz w:val="24"/>
            <w:szCs w:val="24"/>
          </w:rPr>
          <m:t>=</m:t>
        </m:r>
      </m:oMath>
      <w:r w:rsidRPr="007E4DB5">
        <w:rPr>
          <w:rFonts w:asciiTheme="majorBidi" w:hAnsiTheme="majorBidi" w:cstheme="majorBidi"/>
          <w:b/>
          <w:bCs/>
          <w:position w:val="-28"/>
          <w:sz w:val="24"/>
          <w:szCs w:val="24"/>
        </w:rPr>
        <w:object w:dxaOrig="1719" w:dyaOrig="820">
          <v:shape id="_x0000_i1373" type="#_x0000_t75" style="width:85.5pt;height:40.5pt" o:ole="">
            <v:imagedata r:id="rId729" o:title=""/>
          </v:shape>
          <o:OLEObject Type="Embed" ProgID="Equation.3" ShapeID="_x0000_i1373" DrawAspect="Content" ObjectID="_1662191369" r:id="rId730"/>
        </w:object>
      </w:r>
    </w:p>
    <w:p w:rsidR="00471B07" w:rsidRDefault="00471B07" w:rsidP="00423E70">
      <w:pPr>
        <w:spacing w:before="120" w:after="120" w:line="360" w:lineRule="auto"/>
        <w:jc w:val="both"/>
        <w:rPr>
          <w:rFonts w:asciiTheme="majorBidi" w:hAnsiTheme="majorBidi" w:cstheme="majorBidi"/>
          <w:sz w:val="24"/>
          <w:szCs w:val="24"/>
        </w:rPr>
      </w:pPr>
    </w:p>
    <w:p w:rsidR="00423E70" w:rsidRPr="007E4DB5" w:rsidRDefault="00423E70" w:rsidP="00423E70">
      <w:pPr>
        <w:spacing w:before="120" w:after="120" w:line="360" w:lineRule="auto"/>
        <w:jc w:val="both"/>
        <w:rPr>
          <w:rFonts w:asciiTheme="majorBidi" w:hAnsiTheme="majorBidi" w:cstheme="majorBidi"/>
          <w:sz w:val="24"/>
          <w:szCs w:val="24"/>
        </w:rPr>
      </w:pPr>
      <w:r w:rsidRPr="007E4DB5">
        <w:rPr>
          <w:rFonts w:asciiTheme="majorBidi" w:hAnsiTheme="majorBidi" w:cstheme="majorBidi"/>
          <w:sz w:val="24"/>
          <w:szCs w:val="24"/>
        </w:rPr>
        <w:lastRenderedPageBreak/>
        <w:t>Avec :</w:t>
      </w:r>
    </w:p>
    <w:p w:rsidR="00423E70" w:rsidRPr="007E4DB5" w:rsidRDefault="00423E70" w:rsidP="00423E70">
      <w:pPr>
        <w:spacing w:before="120" w:after="120" w:line="360" w:lineRule="auto"/>
        <w:jc w:val="both"/>
        <w:rPr>
          <w:rFonts w:asciiTheme="majorBidi" w:hAnsiTheme="majorBidi" w:cstheme="majorBidi"/>
          <w:sz w:val="24"/>
          <w:szCs w:val="24"/>
        </w:rPr>
      </w:pPr>
      <w:r w:rsidRPr="007E4DB5">
        <w:rPr>
          <w:rFonts w:asciiTheme="majorBidi" w:hAnsiTheme="majorBidi" w:cstheme="majorBidi"/>
          <w:sz w:val="24"/>
          <w:szCs w:val="24"/>
        </w:rPr>
        <w:t>L</w:t>
      </w:r>
      <w:r w:rsidRPr="007E4DB5">
        <w:rPr>
          <w:rFonts w:asciiTheme="majorBidi" w:hAnsiTheme="majorBidi" w:cstheme="majorBidi"/>
          <w:sz w:val="24"/>
          <w:szCs w:val="24"/>
          <w:vertAlign w:val="subscript"/>
        </w:rPr>
        <w:t>e </w:t>
      </w:r>
      <w:r w:rsidRPr="007E4DB5">
        <w:rPr>
          <w:rFonts w:asciiTheme="majorBidi" w:hAnsiTheme="majorBidi" w:cstheme="majorBidi"/>
          <w:sz w:val="24"/>
          <w:szCs w:val="24"/>
        </w:rPr>
        <w:t>: longueur élastique.</w:t>
      </w:r>
    </w:p>
    <w:p w:rsidR="00423E70" w:rsidRPr="007E4DB5" w:rsidRDefault="00423E70" w:rsidP="00423E70">
      <w:pPr>
        <w:spacing w:before="120" w:after="120" w:line="360" w:lineRule="auto"/>
        <w:jc w:val="both"/>
        <w:rPr>
          <w:rFonts w:asciiTheme="majorBidi" w:hAnsiTheme="majorBidi" w:cstheme="majorBidi"/>
          <w:sz w:val="24"/>
          <w:szCs w:val="24"/>
        </w:rPr>
      </w:pPr>
      <w:r w:rsidRPr="007E4DB5">
        <w:rPr>
          <w:rFonts w:asciiTheme="majorBidi" w:hAnsiTheme="majorBidi" w:cstheme="majorBidi"/>
          <w:sz w:val="24"/>
          <w:szCs w:val="24"/>
        </w:rPr>
        <w:t>L</w:t>
      </w:r>
      <w:r w:rsidRPr="007E4DB5">
        <w:rPr>
          <w:rFonts w:asciiTheme="majorBidi" w:hAnsiTheme="majorBidi" w:cstheme="majorBidi"/>
          <w:sz w:val="24"/>
          <w:szCs w:val="24"/>
          <w:vertAlign w:val="subscript"/>
        </w:rPr>
        <w:t>MAX </w:t>
      </w:r>
      <w:r w:rsidRPr="007E4DB5">
        <w:rPr>
          <w:rFonts w:asciiTheme="majorBidi" w:hAnsiTheme="majorBidi" w:cstheme="majorBidi"/>
          <w:sz w:val="24"/>
          <w:szCs w:val="24"/>
        </w:rPr>
        <w:t>: distance maximale entre deux voiles successifs est égale 5,40m.</w:t>
      </w:r>
    </w:p>
    <w:p w:rsidR="00423E70" w:rsidRPr="007E4DB5" w:rsidRDefault="00423E70" w:rsidP="00423E70">
      <w:pPr>
        <w:autoSpaceDE w:val="0"/>
        <w:autoSpaceDN w:val="0"/>
        <w:adjustRightInd w:val="0"/>
        <w:spacing w:before="120" w:after="120" w:line="360" w:lineRule="auto"/>
        <w:jc w:val="both"/>
        <w:rPr>
          <w:rFonts w:asciiTheme="majorBidi" w:hAnsiTheme="majorBidi" w:cstheme="majorBidi"/>
          <w:sz w:val="24"/>
          <w:szCs w:val="24"/>
        </w:rPr>
      </w:pPr>
      <w:r w:rsidRPr="007E4DB5">
        <w:rPr>
          <w:rFonts w:asciiTheme="majorBidi" w:hAnsiTheme="majorBidi" w:cstheme="majorBidi"/>
          <w:sz w:val="24"/>
          <w:szCs w:val="24"/>
        </w:rPr>
        <w:t xml:space="preserve">            E : Module d’élasticité du béton E =32164195 KN/m</w:t>
      </w:r>
      <w:r w:rsidRPr="007E4DB5">
        <w:rPr>
          <w:rFonts w:asciiTheme="majorBidi" w:hAnsiTheme="majorBidi" w:cstheme="majorBidi"/>
          <w:sz w:val="24"/>
          <w:szCs w:val="24"/>
          <w:vertAlign w:val="superscript"/>
        </w:rPr>
        <w:t>2</w:t>
      </w:r>
      <w:r w:rsidRPr="007E4DB5">
        <w:rPr>
          <w:rFonts w:asciiTheme="majorBidi" w:hAnsiTheme="majorBidi" w:cstheme="majorBidi"/>
          <w:sz w:val="24"/>
          <w:szCs w:val="24"/>
        </w:rPr>
        <w:t xml:space="preserve">. </w:t>
      </w:r>
    </w:p>
    <w:p w:rsidR="00423E70" w:rsidRPr="007E4DB5" w:rsidRDefault="00423E70" w:rsidP="00423E70">
      <w:pPr>
        <w:spacing w:before="120" w:after="120" w:line="360" w:lineRule="auto"/>
        <w:jc w:val="both"/>
        <w:rPr>
          <w:rFonts w:asciiTheme="majorBidi" w:hAnsiTheme="majorBidi" w:cstheme="majorBidi"/>
          <w:sz w:val="24"/>
          <w:szCs w:val="24"/>
        </w:rPr>
      </w:pPr>
      <w:r w:rsidRPr="007E4DB5">
        <w:rPr>
          <w:rFonts w:asciiTheme="majorBidi" w:hAnsiTheme="majorBidi" w:cstheme="majorBidi"/>
          <w:sz w:val="24"/>
          <w:szCs w:val="24"/>
        </w:rPr>
        <w:t xml:space="preserve">b : largeur du radier </w:t>
      </w:r>
      <w:proofErr w:type="gramStart"/>
      <w:r w:rsidRPr="007E4DB5">
        <w:rPr>
          <w:rFonts w:asciiTheme="majorBidi" w:hAnsiTheme="majorBidi" w:cstheme="majorBidi"/>
          <w:sz w:val="24"/>
          <w:szCs w:val="24"/>
        </w:rPr>
        <w:t>( bande</w:t>
      </w:r>
      <w:proofErr w:type="gramEnd"/>
      <w:r w:rsidRPr="007E4DB5">
        <w:rPr>
          <w:rFonts w:asciiTheme="majorBidi" w:hAnsiTheme="majorBidi" w:cstheme="majorBidi"/>
          <w:sz w:val="24"/>
          <w:szCs w:val="24"/>
        </w:rPr>
        <w:t xml:space="preserve"> de 1 mètre).</w:t>
      </w:r>
    </w:p>
    <w:p w:rsidR="00423E70" w:rsidRPr="007E4DB5" w:rsidRDefault="00423E70" w:rsidP="00423E70">
      <w:pPr>
        <w:tabs>
          <w:tab w:val="left" w:pos="7950"/>
        </w:tabs>
        <w:spacing w:before="120" w:after="120" w:line="360" w:lineRule="auto"/>
        <w:jc w:val="both"/>
        <w:rPr>
          <w:rFonts w:asciiTheme="majorBidi" w:hAnsiTheme="majorBidi" w:cstheme="majorBidi"/>
          <w:b/>
          <w:bCs/>
          <w:sz w:val="24"/>
          <w:szCs w:val="24"/>
        </w:rPr>
      </w:pPr>
      <w:r w:rsidRPr="007E4DB5">
        <w:rPr>
          <w:rFonts w:asciiTheme="majorBidi" w:hAnsiTheme="majorBidi" w:cstheme="majorBidi"/>
          <w:sz w:val="24"/>
          <w:szCs w:val="24"/>
        </w:rPr>
        <w:t>K : coefficient de raideur du sol rapporté à l’unité de surface</w:t>
      </w:r>
      <w:r w:rsidRPr="007E4DB5">
        <w:rPr>
          <w:rFonts w:asciiTheme="majorBidi" w:hAnsiTheme="majorBidi" w:cstheme="majorBidi"/>
          <w:sz w:val="24"/>
          <w:szCs w:val="24"/>
        </w:rPr>
        <w:tab/>
      </w:r>
    </w:p>
    <w:p w:rsidR="00423E70" w:rsidRPr="007E4DB5" w:rsidRDefault="00423E70" w:rsidP="00423E70">
      <w:pPr>
        <w:spacing w:before="120" w:after="120" w:line="360" w:lineRule="auto"/>
        <w:jc w:val="both"/>
        <w:rPr>
          <w:rFonts w:asciiTheme="majorBidi" w:hAnsiTheme="majorBidi" w:cstheme="majorBidi"/>
          <w:sz w:val="24"/>
          <w:szCs w:val="24"/>
          <w:vertAlign w:val="superscript"/>
        </w:rPr>
      </w:pPr>
      <w:r w:rsidRPr="007E4DB5">
        <w:rPr>
          <w:rFonts w:asciiTheme="majorBidi" w:hAnsiTheme="majorBidi" w:cstheme="majorBidi"/>
          <w:sz w:val="24"/>
          <w:szCs w:val="24"/>
        </w:rPr>
        <w:t>Pour un sol moyen ; K=40000 KN/m</w:t>
      </w:r>
      <w:r w:rsidRPr="007E4DB5">
        <w:rPr>
          <w:rFonts w:asciiTheme="majorBidi" w:hAnsiTheme="majorBidi" w:cstheme="majorBidi"/>
          <w:sz w:val="24"/>
          <w:szCs w:val="24"/>
          <w:vertAlign w:val="superscript"/>
        </w:rPr>
        <w:t xml:space="preserve">3 </w:t>
      </w:r>
    </w:p>
    <w:p w:rsidR="00423E70" w:rsidRPr="007E4DB5" w:rsidRDefault="00423E70" w:rsidP="00423E70">
      <w:pPr>
        <w:pStyle w:val="Titre1"/>
        <w:spacing w:before="120" w:after="120" w:line="360" w:lineRule="auto"/>
        <w:jc w:val="both"/>
        <w:rPr>
          <w:rStyle w:val="Accentuation"/>
          <w:rFonts w:asciiTheme="majorBidi" w:hAnsiTheme="majorBidi" w:cstheme="majorBidi"/>
          <w:b w:val="0"/>
          <w:bCs w:val="0"/>
          <w:sz w:val="24"/>
        </w:rPr>
      </w:pPr>
      <w:r w:rsidRPr="007E4DB5">
        <w:rPr>
          <w:rStyle w:val="Accentuation"/>
          <w:rFonts w:asciiTheme="majorBidi" w:hAnsiTheme="majorBidi" w:cstheme="majorBidi"/>
          <w:b w:val="0"/>
          <w:bCs w:val="0"/>
          <w:sz w:val="24"/>
        </w:rPr>
        <w:t xml:space="preserve"> </w:t>
      </w:r>
      <w:proofErr w:type="gramStart"/>
      <w:r w:rsidRPr="007E4DB5">
        <w:rPr>
          <w:rStyle w:val="Accentuation"/>
          <w:rFonts w:asciiTheme="majorBidi" w:hAnsiTheme="majorBidi" w:cstheme="majorBidi"/>
          <w:b w:val="0"/>
          <w:bCs w:val="0"/>
          <w:sz w:val="24"/>
        </w:rPr>
        <w:t>d’où</w:t>
      </w:r>
      <w:proofErr w:type="gramEnd"/>
      <w:r w:rsidRPr="007E4DB5">
        <w:rPr>
          <w:rStyle w:val="Accentuation"/>
          <w:rFonts w:asciiTheme="majorBidi" w:hAnsiTheme="majorBidi" w:cstheme="majorBidi"/>
          <w:b w:val="0"/>
          <w:bCs w:val="0"/>
          <w:sz w:val="24"/>
        </w:rPr>
        <w:t xml:space="preserve"> :       </w:t>
      </w:r>
      <m:oMath>
        <m:r>
          <m:rPr>
            <m:sty m:val="bi"/>
          </m:rPr>
          <w:rPr>
            <w:rStyle w:val="Accentuation"/>
            <w:rFonts w:ascii="Cambria Math" w:hAnsi="Cambria Math" w:cstheme="majorBidi"/>
            <w:sz w:val="24"/>
          </w:rPr>
          <m:t xml:space="preserve">hn </m:t>
        </m:r>
        <m:r>
          <w:rPr>
            <w:rStyle w:val="Accentuation"/>
            <w:rFonts w:ascii="Cambria Math" w:hAnsi="Cambria Math" w:cstheme="majorBidi"/>
            <w:b w:val="0"/>
            <w:bCs w:val="0"/>
            <w:sz w:val="24"/>
          </w:rPr>
          <w:object w:dxaOrig="220" w:dyaOrig="260">
            <v:shape id="_x0000_i1374" type="#_x0000_t75" style="width:11.25pt;height:13.5pt" o:ole="">
              <v:imagedata r:id="rId521" o:title=""/>
            </v:shape>
            <o:OLEObject Type="Embed" ProgID="Equation.3" ShapeID="_x0000_i1374" DrawAspect="Content" ObjectID="_1662191370" r:id="rId731"/>
          </w:object>
        </m:r>
        <m:sSup>
          <m:sSupPr>
            <m:ctrlPr>
              <w:rPr>
                <w:rStyle w:val="Accentuation"/>
                <w:rFonts w:ascii="Cambria Math" w:hAnsi="Cambria Math" w:cstheme="majorBidi"/>
                <w:b w:val="0"/>
                <w:bCs w:val="0"/>
                <w:sz w:val="24"/>
              </w:rPr>
            </m:ctrlPr>
          </m:sSupPr>
          <m:e>
            <m:d>
              <m:dPr>
                <m:begChr m:val="["/>
                <m:endChr m:val="]"/>
                <m:ctrlPr>
                  <w:rPr>
                    <w:rStyle w:val="Accentuation"/>
                    <w:rFonts w:ascii="Cambria Math" w:hAnsi="Cambria Math" w:cstheme="majorBidi"/>
                    <w:b w:val="0"/>
                    <w:bCs w:val="0"/>
                    <w:sz w:val="24"/>
                  </w:rPr>
                </m:ctrlPr>
              </m:dPr>
              <m:e>
                <m:f>
                  <m:fPr>
                    <m:ctrlPr>
                      <w:rPr>
                        <w:rStyle w:val="Accentuation"/>
                        <w:rFonts w:ascii="Cambria Math" w:hAnsi="Cambria Math" w:cstheme="majorBidi"/>
                        <w:b w:val="0"/>
                        <w:bCs w:val="0"/>
                        <w:sz w:val="24"/>
                      </w:rPr>
                    </m:ctrlPr>
                  </m:fPr>
                  <m:num>
                    <m:r>
                      <m:rPr>
                        <m:sty m:val="bi"/>
                      </m:rPr>
                      <w:rPr>
                        <w:rStyle w:val="Accentuation"/>
                        <w:rFonts w:ascii="Cambria Math" w:hAnsi="Cambria Math" w:cstheme="majorBidi"/>
                        <w:sz w:val="24"/>
                      </w:rPr>
                      <m:t>3.k.</m:t>
                    </m:r>
                    <m:sSup>
                      <m:sSupPr>
                        <m:ctrlPr>
                          <w:rPr>
                            <w:rStyle w:val="Accentuation"/>
                            <w:rFonts w:ascii="Cambria Math" w:hAnsi="Cambria Math" w:cstheme="majorBidi"/>
                            <w:b w:val="0"/>
                            <w:bCs w:val="0"/>
                            <w:sz w:val="24"/>
                          </w:rPr>
                        </m:ctrlPr>
                      </m:sSupPr>
                      <m:e>
                        <m:d>
                          <m:dPr>
                            <m:ctrlPr>
                              <w:rPr>
                                <w:rStyle w:val="Accentuation"/>
                                <w:rFonts w:ascii="Cambria Math" w:hAnsi="Cambria Math" w:cstheme="majorBidi"/>
                                <w:b w:val="0"/>
                                <w:bCs w:val="0"/>
                                <w:sz w:val="24"/>
                              </w:rPr>
                            </m:ctrlPr>
                          </m:dPr>
                          <m:e>
                            <m:f>
                              <m:fPr>
                                <m:ctrlPr>
                                  <w:rPr>
                                    <w:rStyle w:val="Accentuation"/>
                                    <w:rFonts w:ascii="Cambria Math" w:hAnsi="Cambria Math" w:cstheme="majorBidi"/>
                                    <w:b w:val="0"/>
                                    <w:bCs w:val="0"/>
                                    <w:sz w:val="24"/>
                                  </w:rPr>
                                </m:ctrlPr>
                              </m:fPr>
                              <m:num>
                                <m:r>
                                  <m:rPr>
                                    <m:sty m:val="bi"/>
                                  </m:rPr>
                                  <w:rPr>
                                    <w:rStyle w:val="Accentuation"/>
                                    <w:rFonts w:ascii="Cambria Math" w:hAnsi="Cambria Math" w:cstheme="majorBidi"/>
                                    <w:sz w:val="24"/>
                                  </w:rPr>
                                  <m:t>2.L</m:t>
                                </m:r>
                              </m:num>
                              <m:den>
                                <m:r>
                                  <m:rPr>
                                    <m:sty m:val="bi"/>
                                  </m:rPr>
                                  <w:rPr>
                                    <w:rStyle w:val="Accentuation"/>
                                    <w:rFonts w:ascii="Cambria Math" w:hAnsi="Cambria Math" w:cstheme="majorBidi"/>
                                    <w:sz w:val="24"/>
                                  </w:rPr>
                                  <m:t>π</m:t>
                                </m:r>
                              </m:den>
                            </m:f>
                          </m:e>
                        </m:d>
                      </m:e>
                      <m:sup>
                        <m:r>
                          <m:rPr>
                            <m:sty m:val="bi"/>
                          </m:rPr>
                          <w:rPr>
                            <w:rStyle w:val="Accentuation"/>
                            <w:rFonts w:ascii="Cambria Math" w:hAnsi="Cambria Math" w:cstheme="majorBidi"/>
                            <w:sz w:val="24"/>
                          </w:rPr>
                          <m:t>4</m:t>
                        </m:r>
                      </m:sup>
                    </m:sSup>
                  </m:num>
                  <m:den>
                    <m:r>
                      <m:rPr>
                        <m:sty m:val="bi"/>
                      </m:rPr>
                      <w:rPr>
                        <w:rStyle w:val="Accentuation"/>
                        <w:rFonts w:ascii="Cambria Math" w:hAnsi="Cambria Math" w:cstheme="majorBidi"/>
                        <w:sz w:val="24"/>
                      </w:rPr>
                      <m:t>E</m:t>
                    </m:r>
                  </m:den>
                </m:f>
              </m:e>
            </m:d>
          </m:e>
          <m:sup>
            <m:f>
              <m:fPr>
                <m:ctrlPr>
                  <w:rPr>
                    <w:rStyle w:val="Accentuation"/>
                    <w:rFonts w:ascii="Cambria Math" w:hAnsi="Cambria Math" w:cstheme="majorBidi"/>
                    <w:b w:val="0"/>
                    <w:bCs w:val="0"/>
                    <w:sz w:val="24"/>
                  </w:rPr>
                </m:ctrlPr>
              </m:fPr>
              <m:num>
                <m:r>
                  <m:rPr>
                    <m:sty m:val="bi"/>
                  </m:rPr>
                  <w:rPr>
                    <w:rStyle w:val="Accentuation"/>
                    <w:rFonts w:ascii="Cambria Math" w:hAnsi="Cambria Math" w:cstheme="majorBidi"/>
                    <w:sz w:val="24"/>
                  </w:rPr>
                  <m:t>1</m:t>
                </m:r>
              </m:num>
              <m:den>
                <m:r>
                  <m:rPr>
                    <m:sty m:val="bi"/>
                  </m:rPr>
                  <w:rPr>
                    <w:rStyle w:val="Accentuation"/>
                    <w:rFonts w:ascii="Cambria Math" w:hAnsi="Cambria Math" w:cstheme="majorBidi"/>
                    <w:sz w:val="24"/>
                  </w:rPr>
                  <m:t>3</m:t>
                </m:r>
              </m:den>
            </m:f>
          </m:sup>
        </m:sSup>
      </m:oMath>
    </w:p>
    <w:p w:rsidR="00423E70" w:rsidRPr="007E4DB5" w:rsidRDefault="00423E70" w:rsidP="00423E70">
      <w:pPr>
        <w:spacing w:before="120" w:after="120" w:line="360" w:lineRule="auto"/>
        <w:jc w:val="both"/>
        <w:rPr>
          <w:rFonts w:asciiTheme="majorBidi" w:hAnsiTheme="majorBidi" w:cstheme="majorBidi"/>
          <w:sz w:val="24"/>
          <w:szCs w:val="24"/>
          <w:lang w:val="en-US"/>
        </w:rPr>
      </w:pPr>
      <w:proofErr w:type="spellStart"/>
      <w:proofErr w:type="gramStart"/>
      <w:r w:rsidRPr="007E4DB5">
        <w:rPr>
          <w:rFonts w:asciiTheme="majorBidi" w:hAnsiTheme="majorBidi" w:cstheme="majorBidi"/>
          <w:sz w:val="24"/>
          <w:szCs w:val="24"/>
          <w:lang w:val="en-US"/>
        </w:rPr>
        <w:t>h</w:t>
      </w:r>
      <w:r w:rsidRPr="007E4DB5">
        <w:rPr>
          <w:rFonts w:asciiTheme="majorBidi" w:hAnsiTheme="majorBidi" w:cstheme="majorBidi"/>
          <w:sz w:val="24"/>
          <w:szCs w:val="24"/>
          <w:vertAlign w:val="subscript"/>
          <w:lang w:val="en-US"/>
        </w:rPr>
        <w:t>n</w:t>
      </w:r>
      <w:proofErr w:type="spellEnd"/>
      <w:proofErr w:type="gramEnd"/>
      <w:r w:rsidRPr="007E4DB5">
        <w:rPr>
          <w:rFonts w:asciiTheme="majorBidi" w:hAnsiTheme="majorBidi" w:cstheme="majorBidi"/>
          <w:position w:val="-4"/>
          <w:sz w:val="24"/>
          <w:szCs w:val="24"/>
        </w:rPr>
        <w:object w:dxaOrig="220" w:dyaOrig="260">
          <v:shape id="_x0000_i1375" type="#_x0000_t75" style="width:11.25pt;height:13.5pt" o:ole="">
            <v:imagedata r:id="rId521" o:title=""/>
          </v:shape>
          <o:OLEObject Type="Embed" ProgID="Equation.3" ShapeID="_x0000_i1375" DrawAspect="Content" ObjectID="_1662191371" r:id="rId732"/>
        </w:object>
      </w:r>
      <w:r w:rsidRPr="007E4DB5">
        <w:rPr>
          <w:rFonts w:asciiTheme="majorBidi" w:hAnsiTheme="majorBidi" w:cstheme="majorBidi"/>
          <w:sz w:val="24"/>
          <w:szCs w:val="24"/>
          <w:lang w:val="en-US"/>
        </w:rPr>
        <w:t>78,23 cm.</w:t>
      </w:r>
    </w:p>
    <w:p w:rsidR="00423E70" w:rsidRPr="007E4DB5" w:rsidRDefault="00423E70" w:rsidP="00423E70">
      <w:pPr>
        <w:spacing w:before="120" w:after="120" w:line="360" w:lineRule="auto"/>
        <w:jc w:val="both"/>
        <w:rPr>
          <w:rFonts w:asciiTheme="majorBidi" w:hAnsiTheme="majorBidi" w:cstheme="majorBidi"/>
          <w:sz w:val="24"/>
          <w:szCs w:val="24"/>
          <w:lang w:val="en-US"/>
        </w:rPr>
      </w:pPr>
      <w:r w:rsidRPr="007E4DB5">
        <w:rPr>
          <w:rFonts w:asciiTheme="majorBidi" w:hAnsiTheme="majorBidi" w:cstheme="majorBidi"/>
          <w:sz w:val="24"/>
          <w:szCs w:val="24"/>
          <w:lang w:val="en-US"/>
        </w:rPr>
        <w:t xml:space="preserve">     On </w:t>
      </w:r>
      <w:proofErr w:type="spellStart"/>
      <w:proofErr w:type="gramStart"/>
      <w:r w:rsidRPr="007E4DB5">
        <w:rPr>
          <w:rFonts w:asciiTheme="majorBidi" w:hAnsiTheme="majorBidi" w:cstheme="majorBidi"/>
          <w:sz w:val="24"/>
          <w:szCs w:val="24"/>
          <w:lang w:val="en-US"/>
        </w:rPr>
        <w:t>opte</w:t>
      </w:r>
      <w:proofErr w:type="spellEnd"/>
      <w:r w:rsidRPr="007E4DB5">
        <w:rPr>
          <w:rFonts w:asciiTheme="majorBidi" w:hAnsiTheme="majorBidi" w:cstheme="majorBidi"/>
          <w:sz w:val="24"/>
          <w:szCs w:val="24"/>
          <w:lang w:val="en-US"/>
        </w:rPr>
        <w:t xml:space="preserve"> :</w:t>
      </w:r>
      <w:proofErr w:type="gramEnd"/>
      <w:r w:rsidRPr="007E4DB5">
        <w:rPr>
          <w:rFonts w:asciiTheme="majorBidi" w:hAnsiTheme="majorBidi" w:cstheme="majorBidi"/>
          <w:sz w:val="24"/>
          <w:szCs w:val="24"/>
          <w:lang w:val="en-US"/>
        </w:rPr>
        <w:t xml:space="preserve">      </w:t>
      </w:r>
      <w:proofErr w:type="spellStart"/>
      <w:r w:rsidRPr="007E4DB5">
        <w:rPr>
          <w:rFonts w:asciiTheme="majorBidi" w:hAnsiTheme="majorBidi" w:cstheme="majorBidi"/>
          <w:sz w:val="24"/>
          <w:szCs w:val="24"/>
          <w:lang w:val="en-US"/>
        </w:rPr>
        <w:t>h</w:t>
      </w:r>
      <w:r w:rsidRPr="007E4DB5">
        <w:rPr>
          <w:rFonts w:asciiTheme="majorBidi" w:hAnsiTheme="majorBidi" w:cstheme="majorBidi"/>
          <w:sz w:val="24"/>
          <w:szCs w:val="24"/>
          <w:vertAlign w:val="subscript"/>
          <w:lang w:val="en-US"/>
        </w:rPr>
        <w:t>n</w:t>
      </w:r>
      <w:proofErr w:type="spellEnd"/>
      <w:r w:rsidRPr="007E4DB5">
        <w:rPr>
          <w:rFonts w:asciiTheme="majorBidi" w:hAnsiTheme="majorBidi" w:cstheme="majorBidi"/>
          <w:sz w:val="24"/>
          <w:szCs w:val="24"/>
          <w:lang w:val="en-US"/>
        </w:rPr>
        <w:t xml:space="preserve"> = 80 cm</w:t>
      </w:r>
    </w:p>
    <w:p w:rsidR="00423E70" w:rsidRPr="007E4DB5" w:rsidRDefault="00423E70" w:rsidP="00423E70">
      <w:pPr>
        <w:pStyle w:val="Titre3"/>
        <w:numPr>
          <w:ilvl w:val="2"/>
          <w:numId w:val="0"/>
        </w:numPr>
        <w:spacing w:line="360" w:lineRule="auto"/>
        <w:ind w:left="1571" w:hanging="720"/>
        <w:rPr>
          <w:color w:val="auto"/>
          <w:szCs w:val="24"/>
          <w:lang w:val="en-US"/>
        </w:rPr>
      </w:pPr>
      <w:r w:rsidRPr="007E4DB5">
        <w:rPr>
          <w:color w:val="auto"/>
          <w:szCs w:val="24"/>
        </w:rPr>
        <w:t>Largeur de la nervure:</w:t>
      </w:r>
    </w:p>
    <w:p w:rsidR="00423E70" w:rsidRPr="007E4DB5" w:rsidRDefault="00423E70" w:rsidP="00423E70">
      <w:pPr>
        <w:tabs>
          <w:tab w:val="left" w:pos="4021"/>
        </w:tabs>
        <w:spacing w:before="120" w:after="120" w:line="360" w:lineRule="auto"/>
        <w:jc w:val="both"/>
        <w:rPr>
          <w:rFonts w:asciiTheme="majorBidi" w:hAnsiTheme="majorBidi" w:cstheme="majorBidi"/>
          <w:b/>
          <w:bCs/>
          <w:iCs/>
          <w:sz w:val="24"/>
          <w:szCs w:val="24"/>
        </w:rPr>
      </w:pPr>
      <m:oMath>
        <m:r>
          <m:rPr>
            <m:sty m:val="p"/>
          </m:rPr>
          <w:rPr>
            <w:rFonts w:ascii="Cambria Math" w:hAnsi="Cambria Math" w:cstheme="majorBidi"/>
            <w:sz w:val="24"/>
            <w:szCs w:val="24"/>
          </w:rPr>
          <m:t>0,4h≤b≤0,8h</m:t>
        </m:r>
        <m:box>
          <m:boxPr>
            <m:opEmu m:val="on"/>
            <m:ctrlPr>
              <w:rPr>
                <w:rFonts w:ascii="Cambria Math" w:hAnsi="Cambria Math" w:cstheme="majorBidi"/>
                <w:iCs/>
                <w:sz w:val="24"/>
                <w:szCs w:val="24"/>
              </w:rPr>
            </m:ctrlPr>
          </m:boxPr>
          <m:e>
            <m:groupChr>
              <m:groupChrPr>
                <m:chr m:val="⇒"/>
                <m:pos m:val="top"/>
                <m:ctrlPr>
                  <w:rPr>
                    <w:rFonts w:ascii="Cambria Math" w:hAnsi="Cambria Math" w:cstheme="majorBidi"/>
                    <w:iCs/>
                    <w:sz w:val="24"/>
                    <w:szCs w:val="24"/>
                  </w:rPr>
                </m:ctrlPr>
              </m:groupChrPr>
              <m:e/>
            </m:groupChr>
          </m:e>
        </m:box>
        <m:r>
          <m:rPr>
            <m:sty m:val="p"/>
          </m:rPr>
          <w:rPr>
            <w:rFonts w:ascii="Cambria Math" w:hAnsi="Cambria Math" w:cstheme="majorBidi"/>
            <w:sz w:val="24"/>
            <w:szCs w:val="24"/>
          </w:rPr>
          <m:t>32≤b≤64</m:t>
        </m:r>
      </m:oMath>
      <w:r w:rsidRPr="007E4DB5">
        <w:rPr>
          <w:rFonts w:asciiTheme="majorBidi" w:hAnsiTheme="majorBidi" w:cstheme="majorBidi"/>
          <w:iCs/>
          <w:sz w:val="24"/>
          <w:szCs w:val="24"/>
        </w:rPr>
        <w:t xml:space="preserve"> : </w:t>
      </w:r>
      <w:proofErr w:type="gramStart"/>
      <w:r w:rsidRPr="007E4DB5">
        <w:rPr>
          <w:rFonts w:asciiTheme="majorBidi" w:hAnsiTheme="majorBidi" w:cstheme="majorBidi"/>
          <w:iCs/>
          <w:sz w:val="24"/>
          <w:szCs w:val="24"/>
        </w:rPr>
        <w:t>donc</w:t>
      </w:r>
      <w:proofErr w:type="gramEnd"/>
      <w:r w:rsidRPr="007E4DB5">
        <w:rPr>
          <w:rFonts w:asciiTheme="majorBidi" w:hAnsiTheme="majorBidi" w:cstheme="majorBidi"/>
          <w:iCs/>
          <w:sz w:val="24"/>
          <w:szCs w:val="24"/>
        </w:rPr>
        <w:t xml:space="preserve"> on prend : </w:t>
      </w:r>
      <w:r w:rsidRPr="007E4DB5">
        <w:rPr>
          <w:rFonts w:asciiTheme="majorBidi" w:hAnsiTheme="majorBidi" w:cstheme="majorBidi"/>
          <w:b/>
          <w:bCs/>
          <w:iCs/>
          <w:sz w:val="24"/>
          <w:szCs w:val="24"/>
        </w:rPr>
        <w:t>b= 50 cm</w:t>
      </w:r>
    </w:p>
    <w:p w:rsidR="00423E70" w:rsidRPr="007E4DB5" w:rsidRDefault="00423E70" w:rsidP="00423E70">
      <w:pPr>
        <w:pStyle w:val="Titre2"/>
        <w:numPr>
          <w:ilvl w:val="1"/>
          <w:numId w:val="0"/>
        </w:numPr>
        <w:spacing w:before="120" w:after="120" w:line="360" w:lineRule="auto"/>
        <w:jc w:val="both"/>
        <w:rPr>
          <w:i/>
          <w:color w:val="auto"/>
          <w:sz w:val="24"/>
          <w:szCs w:val="24"/>
        </w:rPr>
      </w:pPr>
      <w:r w:rsidRPr="007E4DB5">
        <w:rPr>
          <w:color w:val="000000" w:themeColor="text1"/>
          <w:sz w:val="24"/>
          <w:szCs w:val="24"/>
        </w:rPr>
        <w:t>VII.3.</w:t>
      </w:r>
      <w:r>
        <w:rPr>
          <w:color w:val="000000" w:themeColor="text1"/>
          <w:sz w:val="24"/>
          <w:szCs w:val="24"/>
        </w:rPr>
        <w:t>4</w:t>
      </w:r>
      <w:r w:rsidRPr="007E4DB5">
        <w:rPr>
          <w:color w:val="auto"/>
          <w:sz w:val="24"/>
          <w:szCs w:val="24"/>
        </w:rPr>
        <w:t>Ferraillage :</w:t>
      </w:r>
    </w:p>
    <w:p w:rsidR="00423E70" w:rsidRPr="007E4DB5" w:rsidRDefault="00423E70" w:rsidP="00423E70">
      <w:pPr>
        <w:tabs>
          <w:tab w:val="left" w:pos="4021"/>
        </w:tabs>
        <w:spacing w:before="120" w:after="120" w:line="360" w:lineRule="auto"/>
        <w:jc w:val="both"/>
        <w:rPr>
          <w:rFonts w:asciiTheme="majorBidi" w:hAnsiTheme="majorBidi" w:cstheme="majorBidi"/>
          <w:b/>
          <w:bCs/>
          <w:sz w:val="24"/>
          <w:szCs w:val="24"/>
        </w:rPr>
      </w:pPr>
      <w:r w:rsidRPr="007E4DB5">
        <w:rPr>
          <w:rFonts w:asciiTheme="majorBidi" w:hAnsiTheme="majorBidi" w:cstheme="majorBidi"/>
          <w:b/>
          <w:bCs/>
          <w:sz w:val="24"/>
          <w:szCs w:val="24"/>
        </w:rPr>
        <w:t>Après la modélisation du radier générale nous avons trouvés les résultats suivants :</w:t>
      </w:r>
    </w:p>
    <w:p w:rsidR="00423E70" w:rsidRDefault="00423E70" w:rsidP="00423E70">
      <w:pPr>
        <w:pStyle w:val="Titre3"/>
        <w:numPr>
          <w:ilvl w:val="2"/>
          <w:numId w:val="0"/>
        </w:numPr>
        <w:spacing w:line="360" w:lineRule="auto"/>
        <w:ind w:left="1571" w:hanging="720"/>
        <w:rPr>
          <w:color w:val="auto"/>
          <w:szCs w:val="24"/>
        </w:rPr>
      </w:pPr>
      <w:r w:rsidRPr="007E4DB5">
        <w:rPr>
          <w:color w:val="auto"/>
          <w:szCs w:val="24"/>
        </w:rPr>
        <w:t>Les nervures :</w:t>
      </w:r>
    </w:p>
    <w:tbl>
      <w:tblPr>
        <w:tblStyle w:val="Grilledutableau"/>
        <w:tblW w:w="10435" w:type="dxa"/>
        <w:jc w:val="center"/>
        <w:tblLook w:val="04A0"/>
      </w:tblPr>
      <w:tblGrid>
        <w:gridCol w:w="4786"/>
        <w:gridCol w:w="2965"/>
        <w:gridCol w:w="2684"/>
      </w:tblGrid>
      <w:tr w:rsidR="00423E70" w:rsidRPr="007E4DB5" w:rsidTr="00423E70">
        <w:trPr>
          <w:trHeight w:hRule="exact" w:val="510"/>
          <w:jc w:val="center"/>
        </w:trPr>
        <w:tc>
          <w:tcPr>
            <w:tcW w:w="4786" w:type="dxa"/>
            <w:vAlign w:val="center"/>
          </w:tcPr>
          <w:p w:rsidR="00423E70" w:rsidRPr="007E4DB5" w:rsidRDefault="00423E70" w:rsidP="00423E70">
            <w:pPr>
              <w:tabs>
                <w:tab w:val="left" w:pos="4021"/>
              </w:tabs>
              <w:jc w:val="center"/>
              <w:rPr>
                <w:rFonts w:asciiTheme="majorBidi" w:hAnsiTheme="majorBidi" w:cstheme="majorBidi"/>
                <w:b/>
                <w:bCs/>
                <w:sz w:val="24"/>
                <w:szCs w:val="24"/>
              </w:rPr>
            </w:pPr>
            <w:r w:rsidRPr="007E4DB5">
              <w:rPr>
                <w:rFonts w:asciiTheme="majorBidi" w:hAnsiTheme="majorBidi" w:cstheme="majorBidi"/>
                <w:b/>
                <w:bCs/>
                <w:sz w:val="24"/>
                <w:szCs w:val="24"/>
              </w:rPr>
              <w:t>Nervure PS</w:t>
            </w:r>
          </w:p>
        </w:tc>
        <w:tc>
          <w:tcPr>
            <w:tcW w:w="2965" w:type="dxa"/>
            <w:vAlign w:val="center"/>
          </w:tcPr>
          <w:p w:rsidR="00423E70" w:rsidRPr="007E4DB5" w:rsidRDefault="00423E70" w:rsidP="00423E70">
            <w:pPr>
              <w:jc w:val="center"/>
              <w:rPr>
                <w:rFonts w:asciiTheme="majorBidi" w:hAnsiTheme="majorBidi" w:cstheme="majorBidi"/>
                <w:color w:val="000000"/>
                <w:sz w:val="24"/>
                <w:szCs w:val="24"/>
              </w:rPr>
            </w:pPr>
            <w:r w:rsidRPr="007E4DB5">
              <w:rPr>
                <w:rFonts w:asciiTheme="majorBidi" w:hAnsiTheme="majorBidi" w:cstheme="majorBidi"/>
                <w:color w:val="000000"/>
                <w:sz w:val="24"/>
                <w:szCs w:val="24"/>
              </w:rPr>
              <w:t>B15</w:t>
            </w:r>
          </w:p>
        </w:tc>
        <w:tc>
          <w:tcPr>
            <w:tcW w:w="2684" w:type="dxa"/>
            <w:vAlign w:val="center"/>
          </w:tcPr>
          <w:p w:rsidR="00423E70" w:rsidRPr="007E4DB5" w:rsidRDefault="00423E70" w:rsidP="00423E70">
            <w:pPr>
              <w:jc w:val="center"/>
              <w:rPr>
                <w:rFonts w:asciiTheme="majorBidi" w:hAnsiTheme="majorBidi" w:cstheme="majorBidi"/>
                <w:color w:val="000000"/>
                <w:sz w:val="24"/>
                <w:szCs w:val="24"/>
              </w:rPr>
            </w:pPr>
            <w:r w:rsidRPr="007E4DB5">
              <w:rPr>
                <w:rFonts w:asciiTheme="majorBidi" w:hAnsiTheme="majorBidi" w:cstheme="majorBidi"/>
                <w:color w:val="000000"/>
                <w:sz w:val="24"/>
                <w:szCs w:val="24"/>
              </w:rPr>
              <w:t>B33</w:t>
            </w:r>
          </w:p>
        </w:tc>
      </w:tr>
      <w:tr w:rsidR="00423E70" w:rsidRPr="007E4DB5" w:rsidTr="00423E70">
        <w:trPr>
          <w:trHeight w:hRule="exact" w:val="510"/>
          <w:jc w:val="center"/>
        </w:trPr>
        <w:tc>
          <w:tcPr>
            <w:tcW w:w="4786" w:type="dxa"/>
            <w:vAlign w:val="center"/>
          </w:tcPr>
          <w:p w:rsidR="00423E70" w:rsidRPr="007E4DB5" w:rsidRDefault="00423E70" w:rsidP="00423E70">
            <w:pPr>
              <w:tabs>
                <w:tab w:val="left" w:pos="4021"/>
              </w:tabs>
              <w:jc w:val="center"/>
              <w:rPr>
                <w:rFonts w:asciiTheme="majorBidi" w:hAnsiTheme="majorBidi" w:cstheme="majorBidi"/>
                <w:b/>
                <w:bCs/>
                <w:sz w:val="24"/>
                <w:szCs w:val="24"/>
              </w:rPr>
            </w:pPr>
            <w:r w:rsidRPr="007E4DB5">
              <w:rPr>
                <w:rFonts w:asciiTheme="majorBidi" w:hAnsiTheme="majorBidi" w:cstheme="majorBidi"/>
                <w:b/>
                <w:bCs/>
                <w:sz w:val="24"/>
                <w:szCs w:val="24"/>
              </w:rPr>
              <w:t>L [m]</w:t>
            </w:r>
          </w:p>
        </w:tc>
        <w:tc>
          <w:tcPr>
            <w:tcW w:w="2965" w:type="dxa"/>
            <w:vAlign w:val="center"/>
          </w:tcPr>
          <w:p w:rsidR="00423E70" w:rsidRPr="007E4DB5" w:rsidRDefault="00423E70" w:rsidP="00423E70">
            <w:pPr>
              <w:tabs>
                <w:tab w:val="left" w:pos="4021"/>
              </w:tabs>
              <w:jc w:val="center"/>
              <w:rPr>
                <w:rFonts w:asciiTheme="majorBidi" w:hAnsiTheme="majorBidi" w:cstheme="majorBidi"/>
                <w:b/>
                <w:bCs/>
                <w:sz w:val="24"/>
                <w:szCs w:val="24"/>
              </w:rPr>
            </w:pPr>
            <w:r w:rsidRPr="007E4DB5">
              <w:rPr>
                <w:rFonts w:asciiTheme="majorBidi" w:hAnsiTheme="majorBidi" w:cstheme="majorBidi"/>
                <w:b/>
                <w:bCs/>
                <w:sz w:val="24"/>
                <w:szCs w:val="24"/>
              </w:rPr>
              <w:t>3,5</w:t>
            </w:r>
          </w:p>
        </w:tc>
        <w:tc>
          <w:tcPr>
            <w:tcW w:w="2684" w:type="dxa"/>
            <w:vAlign w:val="center"/>
          </w:tcPr>
          <w:p w:rsidR="00423E70" w:rsidRPr="007E4DB5" w:rsidRDefault="00423E70" w:rsidP="00423E70">
            <w:pPr>
              <w:tabs>
                <w:tab w:val="left" w:pos="4021"/>
              </w:tabs>
              <w:jc w:val="center"/>
              <w:rPr>
                <w:rFonts w:asciiTheme="majorBidi" w:hAnsiTheme="majorBidi" w:cstheme="majorBidi"/>
                <w:b/>
                <w:bCs/>
                <w:sz w:val="24"/>
                <w:szCs w:val="24"/>
              </w:rPr>
            </w:pPr>
            <w:r w:rsidRPr="007E4DB5">
              <w:rPr>
                <w:rFonts w:asciiTheme="majorBidi" w:hAnsiTheme="majorBidi" w:cstheme="majorBidi"/>
                <w:b/>
                <w:bCs/>
                <w:sz w:val="24"/>
                <w:szCs w:val="24"/>
              </w:rPr>
              <w:t>3,3</w:t>
            </w:r>
          </w:p>
        </w:tc>
      </w:tr>
      <w:tr w:rsidR="00423E70" w:rsidRPr="007E4DB5" w:rsidTr="00423E70">
        <w:trPr>
          <w:trHeight w:hRule="exact" w:val="510"/>
          <w:jc w:val="center"/>
        </w:trPr>
        <w:tc>
          <w:tcPr>
            <w:tcW w:w="4786" w:type="dxa"/>
            <w:vAlign w:val="center"/>
          </w:tcPr>
          <w:p w:rsidR="00423E70" w:rsidRPr="007E4DB5" w:rsidRDefault="00423E70" w:rsidP="00423E70">
            <w:pPr>
              <w:tabs>
                <w:tab w:val="left" w:pos="4021"/>
              </w:tabs>
              <w:jc w:val="center"/>
              <w:rPr>
                <w:rFonts w:asciiTheme="majorBidi" w:hAnsiTheme="majorBidi" w:cstheme="majorBidi"/>
                <w:b/>
                <w:bCs/>
                <w:sz w:val="24"/>
                <w:szCs w:val="24"/>
              </w:rPr>
            </w:pPr>
            <w:r w:rsidRPr="007E4DB5">
              <w:rPr>
                <w:rFonts w:asciiTheme="majorBidi" w:hAnsiTheme="majorBidi" w:cstheme="majorBidi"/>
                <w:b/>
                <w:bCs/>
                <w:sz w:val="24"/>
                <w:szCs w:val="24"/>
              </w:rPr>
              <w:t>V [KN]</w:t>
            </w:r>
          </w:p>
        </w:tc>
        <w:tc>
          <w:tcPr>
            <w:tcW w:w="5649" w:type="dxa"/>
            <w:gridSpan w:val="2"/>
            <w:vAlign w:val="center"/>
          </w:tcPr>
          <w:p w:rsidR="00423E70" w:rsidRPr="007E4DB5" w:rsidRDefault="00423E70" w:rsidP="00423E70">
            <w:pPr>
              <w:tabs>
                <w:tab w:val="left" w:pos="4021"/>
              </w:tabs>
              <w:jc w:val="center"/>
              <w:rPr>
                <w:rFonts w:asciiTheme="majorBidi" w:hAnsiTheme="majorBidi" w:cstheme="majorBidi"/>
                <w:b/>
                <w:bCs/>
                <w:sz w:val="24"/>
                <w:szCs w:val="24"/>
              </w:rPr>
            </w:pPr>
            <w:r w:rsidRPr="007E4DB5">
              <w:rPr>
                <w:rFonts w:asciiTheme="majorBidi" w:hAnsiTheme="majorBidi" w:cstheme="majorBidi"/>
                <w:b/>
                <w:bCs/>
                <w:sz w:val="24"/>
                <w:szCs w:val="24"/>
              </w:rPr>
              <w:t>376</w:t>
            </w:r>
          </w:p>
        </w:tc>
      </w:tr>
      <w:tr w:rsidR="00423E70" w:rsidRPr="007E4DB5" w:rsidTr="00423E70">
        <w:trPr>
          <w:trHeight w:hRule="exact" w:val="510"/>
          <w:jc w:val="center"/>
        </w:trPr>
        <w:tc>
          <w:tcPr>
            <w:tcW w:w="4786" w:type="dxa"/>
            <w:vAlign w:val="center"/>
          </w:tcPr>
          <w:p w:rsidR="00423E70" w:rsidRPr="007E4DB5" w:rsidRDefault="00423E70" w:rsidP="00423E70">
            <w:pPr>
              <w:tabs>
                <w:tab w:val="left" w:pos="4021"/>
              </w:tabs>
              <w:jc w:val="center"/>
              <w:rPr>
                <w:rFonts w:asciiTheme="majorBidi" w:hAnsiTheme="majorBidi" w:cstheme="majorBidi"/>
                <w:b/>
                <w:bCs/>
                <w:sz w:val="24"/>
                <w:szCs w:val="24"/>
              </w:rPr>
            </w:pPr>
            <w:proofErr w:type="spellStart"/>
            <w:r w:rsidRPr="007E4DB5">
              <w:rPr>
                <w:rFonts w:asciiTheme="majorBidi" w:hAnsiTheme="majorBidi" w:cstheme="majorBidi"/>
                <w:b/>
                <w:bCs/>
                <w:sz w:val="24"/>
                <w:szCs w:val="24"/>
              </w:rPr>
              <w:t>M</w:t>
            </w:r>
            <w:r w:rsidRPr="007E4DB5">
              <w:rPr>
                <w:rFonts w:asciiTheme="majorBidi" w:hAnsiTheme="majorBidi" w:cstheme="majorBidi"/>
                <w:b/>
                <w:bCs/>
                <w:sz w:val="24"/>
                <w:szCs w:val="24"/>
                <w:vertAlign w:val="subscript"/>
              </w:rPr>
              <w:t>max</w:t>
            </w:r>
            <w:proofErr w:type="spellEnd"/>
            <w:r w:rsidRPr="007E4DB5">
              <w:rPr>
                <w:rFonts w:asciiTheme="majorBidi" w:hAnsiTheme="majorBidi" w:cstheme="majorBidi"/>
                <w:b/>
                <w:bCs/>
                <w:sz w:val="24"/>
                <w:szCs w:val="24"/>
              </w:rPr>
              <w:t xml:space="preserve"> en </w:t>
            </w:r>
            <w:proofErr w:type="gramStart"/>
            <w:r w:rsidRPr="007E4DB5">
              <w:rPr>
                <w:rFonts w:asciiTheme="majorBidi" w:hAnsiTheme="majorBidi" w:cstheme="majorBidi"/>
                <w:b/>
                <w:bCs/>
                <w:sz w:val="24"/>
                <w:szCs w:val="24"/>
              </w:rPr>
              <w:t>appui[</w:t>
            </w:r>
            <w:proofErr w:type="spellStart"/>
            <w:proofErr w:type="gramEnd"/>
            <w:r w:rsidRPr="007E4DB5">
              <w:rPr>
                <w:rFonts w:asciiTheme="majorBidi" w:hAnsiTheme="majorBidi" w:cstheme="majorBidi"/>
                <w:b/>
                <w:bCs/>
                <w:sz w:val="24"/>
                <w:szCs w:val="24"/>
              </w:rPr>
              <w:t>KN.m</w:t>
            </w:r>
            <w:proofErr w:type="spellEnd"/>
            <w:r w:rsidRPr="007E4DB5">
              <w:rPr>
                <w:rFonts w:asciiTheme="majorBidi" w:hAnsiTheme="majorBidi" w:cstheme="majorBidi"/>
                <w:b/>
                <w:bCs/>
                <w:sz w:val="24"/>
                <w:szCs w:val="24"/>
              </w:rPr>
              <w:t>]</w:t>
            </w:r>
          </w:p>
        </w:tc>
        <w:tc>
          <w:tcPr>
            <w:tcW w:w="2965" w:type="dxa"/>
            <w:vAlign w:val="center"/>
          </w:tcPr>
          <w:p w:rsidR="00423E70" w:rsidRPr="007E4DB5" w:rsidRDefault="00423E70" w:rsidP="00423E70">
            <w:pPr>
              <w:tabs>
                <w:tab w:val="left" w:pos="4021"/>
              </w:tabs>
              <w:jc w:val="center"/>
              <w:rPr>
                <w:rFonts w:asciiTheme="majorBidi" w:hAnsiTheme="majorBidi" w:cstheme="majorBidi"/>
                <w:b/>
                <w:bCs/>
                <w:sz w:val="24"/>
                <w:szCs w:val="24"/>
              </w:rPr>
            </w:pPr>
            <w:r w:rsidRPr="007E4DB5">
              <w:rPr>
                <w:rFonts w:asciiTheme="majorBidi" w:hAnsiTheme="majorBidi" w:cstheme="majorBidi"/>
                <w:b/>
                <w:bCs/>
                <w:sz w:val="24"/>
                <w:szCs w:val="24"/>
              </w:rPr>
              <w:t>/</w:t>
            </w:r>
          </w:p>
        </w:tc>
        <w:tc>
          <w:tcPr>
            <w:tcW w:w="2684" w:type="dxa"/>
            <w:vAlign w:val="center"/>
          </w:tcPr>
          <w:p w:rsidR="00423E70" w:rsidRPr="007E4DB5" w:rsidRDefault="00423E70" w:rsidP="00423E70">
            <w:pPr>
              <w:tabs>
                <w:tab w:val="left" w:pos="4021"/>
              </w:tabs>
              <w:jc w:val="center"/>
              <w:rPr>
                <w:rFonts w:asciiTheme="majorBidi" w:hAnsiTheme="majorBidi" w:cstheme="majorBidi"/>
                <w:b/>
                <w:bCs/>
                <w:sz w:val="24"/>
                <w:szCs w:val="24"/>
              </w:rPr>
            </w:pPr>
            <w:r w:rsidRPr="007E4DB5">
              <w:rPr>
                <w:rFonts w:asciiTheme="majorBidi" w:hAnsiTheme="majorBidi" w:cstheme="majorBidi"/>
                <w:b/>
                <w:bCs/>
                <w:sz w:val="24"/>
                <w:szCs w:val="24"/>
              </w:rPr>
              <w:t>78,85</w:t>
            </w:r>
          </w:p>
        </w:tc>
      </w:tr>
      <w:tr w:rsidR="00423E70" w:rsidRPr="007E4DB5" w:rsidTr="00423E70">
        <w:trPr>
          <w:trHeight w:hRule="exact" w:val="510"/>
          <w:jc w:val="center"/>
        </w:trPr>
        <w:tc>
          <w:tcPr>
            <w:tcW w:w="4786" w:type="dxa"/>
            <w:vAlign w:val="center"/>
          </w:tcPr>
          <w:p w:rsidR="00423E70" w:rsidRPr="007E4DB5" w:rsidRDefault="00423E70" w:rsidP="00423E70">
            <w:pPr>
              <w:tabs>
                <w:tab w:val="left" w:pos="4021"/>
              </w:tabs>
              <w:jc w:val="center"/>
              <w:rPr>
                <w:rFonts w:asciiTheme="majorBidi" w:hAnsiTheme="majorBidi" w:cstheme="majorBidi"/>
                <w:b/>
                <w:bCs/>
                <w:sz w:val="24"/>
                <w:szCs w:val="24"/>
              </w:rPr>
            </w:pPr>
            <w:proofErr w:type="spellStart"/>
            <w:r w:rsidRPr="007E4DB5">
              <w:rPr>
                <w:rFonts w:asciiTheme="majorBidi" w:hAnsiTheme="majorBidi" w:cstheme="majorBidi"/>
                <w:b/>
                <w:bCs/>
                <w:sz w:val="24"/>
                <w:szCs w:val="24"/>
              </w:rPr>
              <w:t>M</w:t>
            </w:r>
            <w:r w:rsidRPr="007E4DB5">
              <w:rPr>
                <w:rFonts w:asciiTheme="majorBidi" w:hAnsiTheme="majorBidi" w:cstheme="majorBidi"/>
                <w:b/>
                <w:bCs/>
                <w:sz w:val="24"/>
                <w:szCs w:val="24"/>
                <w:vertAlign w:val="subscript"/>
              </w:rPr>
              <w:t>max</w:t>
            </w:r>
            <w:proofErr w:type="spellEnd"/>
            <w:r w:rsidRPr="007E4DB5">
              <w:rPr>
                <w:rFonts w:asciiTheme="majorBidi" w:hAnsiTheme="majorBidi" w:cstheme="majorBidi"/>
                <w:b/>
                <w:bCs/>
                <w:sz w:val="24"/>
                <w:szCs w:val="24"/>
              </w:rPr>
              <w:t xml:space="preserve"> en </w:t>
            </w:r>
            <w:proofErr w:type="gramStart"/>
            <w:r w:rsidRPr="007E4DB5">
              <w:rPr>
                <w:rFonts w:asciiTheme="majorBidi" w:hAnsiTheme="majorBidi" w:cstheme="majorBidi"/>
                <w:b/>
                <w:bCs/>
                <w:sz w:val="24"/>
                <w:szCs w:val="24"/>
              </w:rPr>
              <w:t>Travée[</w:t>
            </w:r>
            <w:proofErr w:type="spellStart"/>
            <w:proofErr w:type="gramEnd"/>
            <w:r w:rsidRPr="007E4DB5">
              <w:rPr>
                <w:rFonts w:asciiTheme="majorBidi" w:hAnsiTheme="majorBidi" w:cstheme="majorBidi"/>
                <w:b/>
                <w:bCs/>
                <w:sz w:val="24"/>
                <w:szCs w:val="24"/>
              </w:rPr>
              <w:t>KN.m</w:t>
            </w:r>
            <w:proofErr w:type="spellEnd"/>
            <w:r w:rsidRPr="007E4DB5">
              <w:rPr>
                <w:rFonts w:asciiTheme="majorBidi" w:hAnsiTheme="majorBidi" w:cstheme="majorBidi"/>
                <w:b/>
                <w:bCs/>
                <w:sz w:val="24"/>
                <w:szCs w:val="24"/>
              </w:rPr>
              <w:t>]</w:t>
            </w:r>
          </w:p>
        </w:tc>
        <w:tc>
          <w:tcPr>
            <w:tcW w:w="2965" w:type="dxa"/>
            <w:vAlign w:val="center"/>
          </w:tcPr>
          <w:p w:rsidR="00423E70" w:rsidRPr="007E4DB5" w:rsidRDefault="00423E70" w:rsidP="00423E70">
            <w:pPr>
              <w:tabs>
                <w:tab w:val="left" w:pos="4021"/>
              </w:tabs>
              <w:jc w:val="center"/>
              <w:rPr>
                <w:rFonts w:asciiTheme="majorBidi" w:hAnsiTheme="majorBidi" w:cstheme="majorBidi"/>
                <w:b/>
                <w:bCs/>
                <w:sz w:val="24"/>
                <w:szCs w:val="24"/>
              </w:rPr>
            </w:pPr>
            <w:r w:rsidRPr="007E4DB5">
              <w:rPr>
                <w:rFonts w:asciiTheme="majorBidi" w:hAnsiTheme="majorBidi" w:cstheme="majorBidi"/>
                <w:b/>
                <w:bCs/>
                <w:sz w:val="24"/>
                <w:szCs w:val="24"/>
              </w:rPr>
              <w:t>-48,82</w:t>
            </w:r>
          </w:p>
        </w:tc>
        <w:tc>
          <w:tcPr>
            <w:tcW w:w="2684" w:type="dxa"/>
            <w:vAlign w:val="center"/>
          </w:tcPr>
          <w:p w:rsidR="00423E70" w:rsidRPr="007E4DB5" w:rsidRDefault="00423E70" w:rsidP="00423E70">
            <w:pPr>
              <w:tabs>
                <w:tab w:val="left" w:pos="4021"/>
              </w:tabs>
              <w:jc w:val="center"/>
              <w:rPr>
                <w:rFonts w:asciiTheme="majorBidi" w:hAnsiTheme="majorBidi" w:cstheme="majorBidi"/>
                <w:b/>
                <w:bCs/>
                <w:sz w:val="24"/>
                <w:szCs w:val="24"/>
              </w:rPr>
            </w:pPr>
            <w:r w:rsidRPr="007E4DB5">
              <w:rPr>
                <w:rFonts w:asciiTheme="majorBidi" w:hAnsiTheme="majorBidi" w:cstheme="majorBidi"/>
                <w:b/>
                <w:bCs/>
                <w:sz w:val="24"/>
                <w:szCs w:val="24"/>
              </w:rPr>
              <w:t>/</w:t>
            </w:r>
          </w:p>
        </w:tc>
      </w:tr>
    </w:tbl>
    <w:p w:rsidR="00423E70" w:rsidRPr="007E4DB5" w:rsidRDefault="00423E70" w:rsidP="00423E70">
      <w:pPr>
        <w:rPr>
          <w:lang w:eastAsia="zh-CN"/>
        </w:rPr>
      </w:pPr>
    </w:p>
    <w:p w:rsidR="00423E70" w:rsidRPr="000E42C1" w:rsidRDefault="00423E70" w:rsidP="00423E70">
      <w:pPr>
        <w:pStyle w:val="Lgende"/>
        <w:jc w:val="center"/>
        <w:rPr>
          <w:rFonts w:asciiTheme="majorBidi" w:hAnsiTheme="majorBidi" w:cstheme="majorBidi"/>
          <w:b w:val="0"/>
          <w:bCs w:val="0"/>
        </w:rPr>
      </w:pPr>
      <w:r w:rsidRPr="000E42C1">
        <w:rPr>
          <w:rFonts w:asciiTheme="majorBidi" w:hAnsiTheme="majorBidi" w:cstheme="majorBidi"/>
        </w:rPr>
        <w:t xml:space="preserve">Tableau </w:t>
      </w:r>
      <w:r w:rsidR="009A19B4" w:rsidRPr="000E42C1">
        <w:rPr>
          <w:rFonts w:asciiTheme="majorBidi" w:hAnsiTheme="majorBidi" w:cstheme="majorBidi"/>
        </w:rPr>
        <w:fldChar w:fldCharType="begin"/>
      </w:r>
      <w:r w:rsidRPr="000E42C1">
        <w:rPr>
          <w:rFonts w:asciiTheme="majorBidi" w:hAnsiTheme="majorBidi" w:cstheme="majorBidi"/>
        </w:rPr>
        <w:instrText xml:space="preserve"> SEQ Tableau \* ARABIC </w:instrText>
      </w:r>
      <w:r w:rsidR="009A19B4" w:rsidRPr="000E42C1">
        <w:rPr>
          <w:rFonts w:asciiTheme="majorBidi" w:hAnsiTheme="majorBidi" w:cstheme="majorBidi"/>
        </w:rPr>
        <w:fldChar w:fldCharType="separate"/>
      </w:r>
      <w:r w:rsidRPr="000E42C1">
        <w:rPr>
          <w:rFonts w:asciiTheme="majorBidi" w:hAnsiTheme="majorBidi" w:cstheme="majorBidi"/>
          <w:noProof/>
        </w:rPr>
        <w:t>2</w:t>
      </w:r>
      <w:r w:rsidR="009A19B4" w:rsidRPr="000E42C1">
        <w:rPr>
          <w:rFonts w:asciiTheme="majorBidi" w:hAnsiTheme="majorBidi" w:cstheme="majorBidi"/>
          <w:noProof/>
        </w:rPr>
        <w:fldChar w:fldCharType="end"/>
      </w:r>
      <w:r w:rsidRPr="000E42C1">
        <w:rPr>
          <w:rFonts w:asciiTheme="majorBidi" w:hAnsiTheme="majorBidi" w:cstheme="majorBidi"/>
        </w:rPr>
        <w:t>: sollicitations des nervures</w:t>
      </w:r>
    </w:p>
    <w:p w:rsidR="00423E70" w:rsidRPr="007E4DB5" w:rsidRDefault="00423E70" w:rsidP="00423E70">
      <w:pPr>
        <w:spacing w:line="360" w:lineRule="auto"/>
        <w:rPr>
          <w:sz w:val="24"/>
          <w:szCs w:val="24"/>
        </w:rPr>
      </w:pPr>
    </w:p>
    <w:p w:rsidR="00423E70" w:rsidRPr="000E42C1" w:rsidRDefault="00423E70" w:rsidP="00423E70">
      <w:pPr>
        <w:autoSpaceDE w:val="0"/>
        <w:autoSpaceDN w:val="0"/>
        <w:adjustRightInd w:val="0"/>
        <w:spacing w:before="120" w:after="120" w:line="360" w:lineRule="auto"/>
        <w:contextualSpacing/>
        <w:rPr>
          <w:rFonts w:asciiTheme="majorBidi" w:hAnsiTheme="majorBidi" w:cstheme="majorBidi"/>
          <w:b/>
          <w:bCs/>
          <w:sz w:val="24"/>
          <w:szCs w:val="24"/>
        </w:rPr>
      </w:pPr>
      <w:r w:rsidRPr="000E42C1">
        <w:rPr>
          <w:rFonts w:asciiTheme="majorBidi" w:hAnsiTheme="majorBidi" w:cstheme="majorBidi"/>
          <w:b/>
          <w:bCs/>
          <w:sz w:val="24"/>
          <w:szCs w:val="24"/>
        </w:rPr>
        <w:t>Vérification de la flèche :</w:t>
      </w:r>
    </w:p>
    <w:p w:rsidR="00423E70" w:rsidRPr="000E42C1" w:rsidRDefault="00423E70" w:rsidP="00423E70">
      <w:pPr>
        <w:autoSpaceDE w:val="0"/>
        <w:autoSpaceDN w:val="0"/>
        <w:adjustRightInd w:val="0"/>
        <w:spacing w:before="120" w:after="120" w:line="360" w:lineRule="auto"/>
        <w:contextualSpacing/>
        <w:rPr>
          <w:rFonts w:asciiTheme="majorBidi" w:hAnsiTheme="majorBidi" w:cstheme="majorBidi"/>
          <w:b/>
          <w:bCs/>
          <w:sz w:val="24"/>
          <w:szCs w:val="24"/>
          <w:u w:val="single"/>
        </w:rPr>
      </w:pPr>
      <w:r w:rsidRPr="000E42C1">
        <w:rPr>
          <w:rFonts w:asciiTheme="majorBidi" w:hAnsiTheme="majorBidi" w:cstheme="majorBidi"/>
          <w:b/>
          <w:bCs/>
          <w:sz w:val="24"/>
          <w:szCs w:val="24"/>
        </w:rPr>
        <w:br/>
      </w:r>
      <w:r w:rsidRPr="000E42C1">
        <w:rPr>
          <w:rFonts w:asciiTheme="majorBidi" w:hAnsiTheme="majorBidi" w:cstheme="majorBidi"/>
          <w:sz w:val="24"/>
          <w:szCs w:val="24"/>
        </w:rPr>
        <w:t>Pour une poutre simplement appuyée, la flèche est :</w:t>
      </w:r>
    </w:p>
    <w:p w:rsidR="00423E70" w:rsidRDefault="00423E70" w:rsidP="00423E70">
      <w:pPr>
        <w:tabs>
          <w:tab w:val="left" w:pos="6000"/>
        </w:tabs>
        <w:autoSpaceDE w:val="0"/>
        <w:autoSpaceDN w:val="0"/>
        <w:adjustRightInd w:val="0"/>
        <w:spacing w:before="120" w:after="120" w:line="360" w:lineRule="auto"/>
        <w:jc w:val="both"/>
        <w:rPr>
          <w:rFonts w:asciiTheme="majorBidi" w:eastAsiaTheme="minorEastAsia" w:hAnsiTheme="majorBidi" w:cstheme="majorBidi"/>
          <w:sz w:val="24"/>
          <w:szCs w:val="24"/>
        </w:rPr>
      </w:pPr>
      <m:oMath>
        <m:r>
          <w:rPr>
            <w:rFonts w:ascii="Cambria Math" w:hAnsi="Cambria Math" w:cstheme="majorBidi"/>
            <w:sz w:val="24"/>
            <w:szCs w:val="24"/>
          </w:rPr>
          <m:t xml:space="preserve">f </m:t>
        </m:r>
      </m:oMath>
      <w:r w:rsidRPr="000E42C1">
        <w:rPr>
          <w:rFonts w:asciiTheme="majorBidi" w:hAnsiTheme="majorBidi" w:cstheme="majorBidi"/>
          <w:sz w:val="24"/>
          <w:szCs w:val="24"/>
        </w:rPr>
        <w:t xml:space="preserve">=  </w:t>
      </w:r>
      <m:oMath>
        <m:f>
          <m:fPr>
            <m:ctrlPr>
              <w:rPr>
                <w:rFonts w:ascii="Cambria Math" w:hAnsi="Cambria Math" w:cstheme="majorBidi"/>
                <w:iCs/>
                <w:sz w:val="24"/>
                <w:szCs w:val="24"/>
              </w:rPr>
            </m:ctrlPr>
          </m:fPr>
          <m:num>
            <m:r>
              <m:rPr>
                <m:sty m:val="p"/>
              </m:rPr>
              <w:rPr>
                <w:rFonts w:ascii="Cambria Math" w:hAnsi="Cambria Math" w:cstheme="majorBidi"/>
                <w:sz w:val="24"/>
                <w:szCs w:val="24"/>
              </w:rPr>
              <m:t>M.l²</m:t>
            </m:r>
          </m:num>
          <m:den>
            <m:r>
              <m:rPr>
                <m:sty m:val="p"/>
              </m:rPr>
              <w:rPr>
                <w:rFonts w:ascii="Cambria Math" w:hAnsi="Cambria Math" w:cstheme="majorBidi"/>
                <w:sz w:val="24"/>
                <w:szCs w:val="24"/>
              </w:rPr>
              <m:t>10.Ev.IFv</m:t>
            </m:r>
          </m:den>
        </m:f>
      </m:oMath>
      <w:r w:rsidRPr="000E42C1">
        <w:rPr>
          <w:rFonts w:asciiTheme="majorBidi" w:eastAsiaTheme="minorEastAsia" w:hAnsiTheme="majorBidi" w:cstheme="majorBidi"/>
          <w:sz w:val="24"/>
          <w:szCs w:val="24"/>
        </w:rPr>
        <w:t xml:space="preserve">    (Art : Annexe D CBA 93) </w:t>
      </w:r>
      <w:proofErr w:type="gramStart"/>
      <w:r w:rsidRPr="000E42C1">
        <w:rPr>
          <w:rFonts w:asciiTheme="majorBidi" w:eastAsiaTheme="minorEastAsia" w:hAnsiTheme="majorBidi" w:cstheme="majorBidi"/>
          <w:sz w:val="24"/>
          <w:szCs w:val="24"/>
        </w:rPr>
        <w:t xml:space="preserve">et  </w:t>
      </w:r>
      <m:oMath>
        <w:proofErr w:type="gramEnd"/>
        <m:r>
          <w:rPr>
            <w:rFonts w:ascii="Cambria Math" w:eastAsiaTheme="minorEastAsia" w:hAnsi="Cambria Math" w:cstheme="majorBidi"/>
            <w:sz w:val="24"/>
            <w:szCs w:val="24"/>
          </w:rPr>
          <m:t>f≤</m:t>
        </m:r>
        <m:acc>
          <m:accPr>
            <m:chr m:val="̅"/>
            <m:ctrlPr>
              <w:rPr>
                <w:rFonts w:ascii="Cambria Math" w:eastAsiaTheme="minorEastAsia" w:hAnsi="Cambria Math" w:cstheme="majorBidi"/>
                <w:i/>
                <w:sz w:val="24"/>
                <w:szCs w:val="24"/>
              </w:rPr>
            </m:ctrlPr>
          </m:accPr>
          <m:e>
            <m:r>
              <w:rPr>
                <w:rFonts w:ascii="Cambria Math" w:eastAsiaTheme="minorEastAsia" w:hAnsi="Cambria Math" w:cstheme="majorBidi"/>
                <w:sz w:val="24"/>
                <w:szCs w:val="24"/>
              </w:rPr>
              <m:t>f</m:t>
            </m:r>
          </m:e>
        </m:acc>
      </m:oMath>
      <w:r w:rsidRPr="000E42C1">
        <w:rPr>
          <w:rFonts w:asciiTheme="majorBidi" w:eastAsiaTheme="minorEastAsia" w:hAnsiTheme="majorBidi" w:cstheme="majorBidi"/>
          <w:sz w:val="24"/>
          <w:szCs w:val="24"/>
        </w:rPr>
        <w:t>.</w:t>
      </w:r>
      <w:r>
        <w:rPr>
          <w:rFonts w:asciiTheme="majorBidi" w:eastAsiaTheme="minorEastAsia" w:hAnsiTheme="majorBidi" w:cstheme="majorBidi"/>
          <w:sz w:val="24"/>
          <w:szCs w:val="24"/>
        </w:rPr>
        <w:tab/>
      </w:r>
    </w:p>
    <w:p w:rsidR="00423E70" w:rsidRPr="000E42C1" w:rsidRDefault="00423E70" w:rsidP="00423E70">
      <w:pPr>
        <w:tabs>
          <w:tab w:val="left" w:pos="6000"/>
        </w:tabs>
        <w:autoSpaceDE w:val="0"/>
        <w:autoSpaceDN w:val="0"/>
        <w:adjustRightInd w:val="0"/>
        <w:spacing w:before="120" w:after="120" w:line="360" w:lineRule="auto"/>
        <w:jc w:val="both"/>
        <w:rPr>
          <w:rFonts w:asciiTheme="majorBidi" w:eastAsiaTheme="minorEastAsia" w:hAnsiTheme="majorBidi" w:cstheme="majorBidi"/>
          <w:sz w:val="24"/>
          <w:szCs w:val="24"/>
        </w:rPr>
      </w:pPr>
    </w:p>
    <w:p w:rsidR="00423E70" w:rsidRDefault="009A19B4" w:rsidP="00423E70">
      <w:pPr>
        <w:autoSpaceDE w:val="0"/>
        <w:autoSpaceDN w:val="0"/>
        <w:adjustRightInd w:val="0"/>
        <w:spacing w:before="120" w:after="120" w:line="360" w:lineRule="auto"/>
        <w:jc w:val="both"/>
        <w:rPr>
          <w:rFonts w:asciiTheme="majorBidi" w:eastAsiaTheme="minorEastAsia" w:hAnsiTheme="majorBidi" w:cstheme="majorBidi"/>
          <w:sz w:val="24"/>
          <w:szCs w:val="24"/>
          <w:lang w:val="en-US"/>
        </w:rPr>
      </w:pPr>
      <m:oMath>
        <m:acc>
          <m:accPr>
            <m:chr m:val="̅"/>
            <m:ctrlPr>
              <w:rPr>
                <w:rFonts w:ascii="Cambria Math" w:hAnsi="Cambria Math" w:cstheme="majorBidi"/>
                <w:i/>
                <w:sz w:val="24"/>
                <w:szCs w:val="24"/>
              </w:rPr>
            </m:ctrlPr>
          </m:accPr>
          <m:e>
            <m:r>
              <w:rPr>
                <w:rFonts w:ascii="Cambria Math" w:hAnsi="Cambria Math" w:cstheme="majorBidi"/>
                <w:sz w:val="24"/>
                <w:szCs w:val="24"/>
              </w:rPr>
              <m:t>f</m:t>
            </m:r>
          </m:e>
        </m:acc>
        <m:r>
          <w:rPr>
            <w:rFonts w:ascii="Cambria Math" w:hAnsi="Cambria Math" w:cstheme="majorBidi"/>
            <w:sz w:val="24"/>
            <w:szCs w:val="24"/>
            <w:lang w:val="en-US"/>
          </w:rPr>
          <m:t>=</m:t>
        </m:r>
        <m:d>
          <m:dPr>
            <m:begChr m:val="{"/>
            <m:endChr m:val=""/>
            <m:ctrlPr>
              <w:rPr>
                <w:rFonts w:ascii="Cambria Math" w:hAnsi="Cambria Math" w:cstheme="majorBidi"/>
                <w:i/>
                <w:sz w:val="24"/>
                <w:szCs w:val="24"/>
              </w:rPr>
            </m:ctrlPr>
          </m:dPr>
          <m:e>
            <m:eqArr>
              <m:eqArrPr>
                <m:ctrlPr>
                  <w:rPr>
                    <w:rFonts w:ascii="Cambria Math" w:hAnsi="Cambria Math" w:cstheme="majorBidi"/>
                    <w:i/>
                    <w:sz w:val="24"/>
                    <w:szCs w:val="24"/>
                  </w:rPr>
                </m:ctrlPr>
              </m:eqArrPr>
              <m:e>
                <m:f>
                  <m:fPr>
                    <m:ctrlPr>
                      <w:rPr>
                        <w:rFonts w:ascii="Cambria Math" w:hAnsi="Cambria Math" w:cstheme="majorBidi"/>
                        <w:i/>
                        <w:sz w:val="24"/>
                        <w:szCs w:val="24"/>
                      </w:rPr>
                    </m:ctrlPr>
                  </m:fPr>
                  <m:num>
                    <m:r>
                      <w:rPr>
                        <w:rFonts w:ascii="Cambria Math" w:hAnsi="Cambria Math" w:cstheme="majorBidi"/>
                        <w:sz w:val="24"/>
                        <w:szCs w:val="24"/>
                      </w:rPr>
                      <m:t>l</m:t>
                    </m:r>
                  </m:num>
                  <m:den>
                    <m:r>
                      <w:rPr>
                        <w:rFonts w:ascii="Cambria Math" w:hAnsi="Cambria Math" w:cstheme="majorBidi"/>
                        <w:sz w:val="24"/>
                        <w:szCs w:val="24"/>
                        <w:lang w:val="en-US"/>
                      </w:rPr>
                      <m:t>500</m:t>
                    </m:r>
                  </m:den>
                </m:f>
                <m:r>
                  <m:rPr>
                    <m:sty m:val="p"/>
                  </m:rPr>
                  <w:rPr>
                    <w:rFonts w:ascii="Cambria Math" w:eastAsiaTheme="minorEastAsia" w:hAnsi="Cambria Math" w:cstheme="majorBidi"/>
                    <w:sz w:val="24"/>
                    <w:szCs w:val="24"/>
                    <w:lang w:val="en-US"/>
                  </w:rPr>
                  <m:t xml:space="preserve"> avec (</m:t>
                </m:r>
                <m:r>
                  <w:rPr>
                    <w:rFonts w:ascii="Cambria Math" w:eastAsiaTheme="minorEastAsia" w:hAnsi="Cambria Math" w:cstheme="majorBidi"/>
                    <w:sz w:val="24"/>
                    <w:szCs w:val="24"/>
                  </w:rPr>
                  <m:t>L</m:t>
                </m:r>
                <m:r>
                  <w:rPr>
                    <w:rFonts w:ascii="Cambria Math" w:eastAsiaTheme="minorEastAsia" w:hAnsi="Cambria Math" w:cstheme="majorBidi"/>
                    <w:sz w:val="24"/>
                    <w:szCs w:val="24"/>
                    <w:lang w:val="en-US"/>
                  </w:rPr>
                  <m:t xml:space="preserve"> ≤ 5) </m:t>
                </m:r>
              </m:e>
              <m:e>
                <m:r>
                  <w:rPr>
                    <w:rFonts w:ascii="Cambria Math" w:hAnsi="Cambria Math" w:cstheme="majorBidi"/>
                    <w:sz w:val="24"/>
                    <w:szCs w:val="24"/>
                    <w:lang w:val="en-US"/>
                  </w:rPr>
                  <m:t xml:space="preserve">0,5 </m:t>
                </m:r>
                <m:r>
                  <w:rPr>
                    <w:rFonts w:ascii="Cambria Math" w:hAnsi="Cambria Math" w:cstheme="majorBidi"/>
                    <w:sz w:val="24"/>
                    <w:szCs w:val="24"/>
                  </w:rPr>
                  <m:t>cm</m:t>
                </m:r>
                <m:r>
                  <w:rPr>
                    <w:rFonts w:ascii="Cambria Math" w:hAnsi="Cambria Math" w:cstheme="majorBidi"/>
                    <w:sz w:val="24"/>
                    <w:szCs w:val="24"/>
                    <w:lang w:val="en-US"/>
                  </w:rPr>
                  <m:t xml:space="preserve"> + </m:t>
                </m:r>
                <m:f>
                  <m:fPr>
                    <m:ctrlPr>
                      <w:rPr>
                        <w:rFonts w:ascii="Cambria Math" w:hAnsi="Cambria Math" w:cstheme="majorBidi"/>
                        <w:i/>
                        <w:sz w:val="24"/>
                        <w:szCs w:val="24"/>
                      </w:rPr>
                    </m:ctrlPr>
                  </m:fPr>
                  <m:num>
                    <m:r>
                      <w:rPr>
                        <w:rFonts w:ascii="Cambria Math" w:hAnsi="Cambria Math" w:cstheme="majorBidi"/>
                        <w:sz w:val="24"/>
                        <w:szCs w:val="24"/>
                      </w:rPr>
                      <m:t>L</m:t>
                    </m:r>
                  </m:num>
                  <m:den>
                    <m:r>
                      <w:rPr>
                        <w:rFonts w:ascii="Cambria Math" w:hAnsi="Cambria Math" w:cstheme="majorBidi"/>
                        <w:sz w:val="24"/>
                        <w:szCs w:val="24"/>
                        <w:lang w:val="en-US"/>
                      </w:rPr>
                      <m:t>1000</m:t>
                    </m:r>
                  </m:den>
                </m:f>
                <m:r>
                  <m:rPr>
                    <m:sty m:val="p"/>
                  </m:rPr>
                  <w:rPr>
                    <w:rFonts w:ascii="Cambria Math" w:eastAsiaTheme="minorEastAsia" w:hAnsi="Cambria Math" w:cstheme="majorBidi"/>
                    <w:sz w:val="24"/>
                    <w:szCs w:val="24"/>
                    <w:lang w:val="en-US"/>
                  </w:rPr>
                  <m:t xml:space="preserve"> avec (</m:t>
                </m:r>
                <m:r>
                  <w:rPr>
                    <w:rFonts w:ascii="Cambria Math" w:eastAsiaTheme="minorEastAsia" w:hAnsi="Cambria Math" w:cstheme="majorBidi"/>
                    <w:sz w:val="24"/>
                    <w:szCs w:val="24"/>
                  </w:rPr>
                  <m:t>L</m:t>
                </m:r>
                <m:r>
                  <w:rPr>
                    <w:rFonts w:ascii="Cambria Math" w:eastAsiaTheme="minorEastAsia" w:hAnsi="Cambria Math" w:cstheme="majorBidi"/>
                    <w:sz w:val="24"/>
                    <w:szCs w:val="24"/>
                    <w:lang w:val="en-US"/>
                  </w:rPr>
                  <m:t>&gt; 5)</m:t>
                </m:r>
              </m:e>
            </m:eqArr>
          </m:e>
        </m:d>
      </m:oMath>
      <w:r w:rsidR="00423E70" w:rsidRPr="000E42C1">
        <w:rPr>
          <w:rFonts w:asciiTheme="majorBidi" w:eastAsiaTheme="minorEastAsia" w:hAnsiTheme="majorBidi" w:cstheme="majorBidi"/>
          <w:sz w:val="24"/>
          <w:szCs w:val="24"/>
          <w:lang w:val="en-US"/>
        </w:rPr>
        <w:t>(Art B.6.5.3 CBA 93)</w:t>
      </w:r>
    </w:p>
    <w:p w:rsidR="00423E70" w:rsidRPr="000E42C1" w:rsidRDefault="00423E70" w:rsidP="00423E70">
      <w:pPr>
        <w:autoSpaceDE w:val="0"/>
        <w:autoSpaceDN w:val="0"/>
        <w:adjustRightInd w:val="0"/>
        <w:spacing w:before="120" w:after="120" w:line="360" w:lineRule="auto"/>
        <w:jc w:val="both"/>
        <w:rPr>
          <w:rFonts w:asciiTheme="majorBidi" w:eastAsiaTheme="minorEastAsia" w:hAnsiTheme="majorBidi" w:cstheme="majorBidi"/>
          <w:sz w:val="24"/>
          <w:szCs w:val="24"/>
          <w:lang w:val="en-US"/>
        </w:rPr>
      </w:pPr>
    </w:p>
    <w:p w:rsidR="00423E70" w:rsidRPr="000E42C1" w:rsidRDefault="00423E70" w:rsidP="00423E70">
      <w:pPr>
        <w:autoSpaceDE w:val="0"/>
        <w:autoSpaceDN w:val="0"/>
        <w:adjustRightInd w:val="0"/>
        <w:spacing w:before="120" w:after="120" w:line="360" w:lineRule="auto"/>
        <w:jc w:val="both"/>
        <w:rPr>
          <w:rFonts w:asciiTheme="majorBidi" w:eastAsiaTheme="minorEastAsia" w:hAnsiTheme="majorBidi" w:cstheme="majorBidi"/>
          <w:sz w:val="24"/>
          <w:szCs w:val="24"/>
        </w:rPr>
      </w:pPr>
      <w:proofErr w:type="spellStart"/>
      <w:r w:rsidRPr="000E42C1">
        <w:rPr>
          <w:rFonts w:asciiTheme="majorBidi" w:eastAsiaTheme="minorEastAsia" w:hAnsiTheme="majorBidi" w:cstheme="majorBidi"/>
          <w:sz w:val="24"/>
          <w:szCs w:val="24"/>
        </w:rPr>
        <w:t>Ifv</w:t>
      </w:r>
      <w:proofErr w:type="spellEnd"/>
      <w:r w:rsidRPr="000E42C1">
        <w:rPr>
          <w:rFonts w:asciiTheme="majorBidi" w:eastAsiaTheme="minorEastAsia" w:hAnsiTheme="majorBidi" w:cstheme="majorBidi"/>
          <w:sz w:val="24"/>
          <w:szCs w:val="24"/>
        </w:rPr>
        <w:t xml:space="preserve"> = </w:t>
      </w:r>
      <m:oMath>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b</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h</m:t>
                </m:r>
              </m:e>
              <m:sup>
                <m:r>
                  <w:rPr>
                    <w:rFonts w:ascii="Cambria Math" w:eastAsiaTheme="minorEastAsia" w:hAnsi="Cambria Math" w:cstheme="majorBidi"/>
                    <w:sz w:val="24"/>
                    <w:szCs w:val="24"/>
                  </w:rPr>
                  <m:t>3</m:t>
                </m:r>
              </m:sup>
            </m:sSup>
          </m:num>
          <m:den>
            <m:r>
              <w:rPr>
                <w:rFonts w:ascii="Cambria Math" w:eastAsiaTheme="minorEastAsia" w:hAnsi="Cambria Math" w:cstheme="majorBidi"/>
                <w:sz w:val="24"/>
                <w:szCs w:val="24"/>
              </w:rPr>
              <m:t>12</m:t>
            </m:r>
          </m:den>
        </m:f>
      </m:oMath>
      <w:r w:rsidRPr="000E42C1">
        <w:rPr>
          <w:rFonts w:asciiTheme="majorBidi" w:eastAsiaTheme="minorEastAsia" w:hAnsiTheme="majorBidi" w:cstheme="majorBidi"/>
          <w:sz w:val="24"/>
          <w:szCs w:val="24"/>
        </w:rPr>
        <w:t xml:space="preserve"> = </w:t>
      </w:r>
      <m:oMath>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 xml:space="preserve">0,5 .  </m:t>
            </m:r>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0,8</m:t>
                </m:r>
              </m:e>
              <m:sup>
                <m:r>
                  <w:rPr>
                    <w:rFonts w:ascii="Cambria Math" w:eastAsiaTheme="minorEastAsia" w:hAnsi="Cambria Math" w:cstheme="majorBidi"/>
                    <w:sz w:val="24"/>
                    <w:szCs w:val="24"/>
                  </w:rPr>
                  <m:t>3</m:t>
                </m:r>
              </m:sup>
            </m:sSup>
          </m:num>
          <m:den>
            <m:r>
              <w:rPr>
                <w:rFonts w:ascii="Cambria Math" w:eastAsiaTheme="minorEastAsia" w:hAnsi="Cambria Math" w:cstheme="majorBidi"/>
                <w:sz w:val="24"/>
                <w:szCs w:val="24"/>
              </w:rPr>
              <m:t>12</m:t>
            </m:r>
          </m:den>
        </m:f>
      </m:oMath>
      <w:r w:rsidRPr="000E42C1">
        <w:rPr>
          <w:rFonts w:asciiTheme="majorBidi" w:eastAsiaTheme="minorEastAsia" w:hAnsiTheme="majorBidi" w:cstheme="majorBidi"/>
          <w:sz w:val="24"/>
          <w:szCs w:val="24"/>
        </w:rPr>
        <w:t xml:space="preserve"> = 0,02133</w:t>
      </w:r>
      <m:oMath>
        <m:sSup>
          <m:sSupPr>
            <m:ctrlPr>
              <w:rPr>
                <w:rFonts w:ascii="Cambria Math" w:eastAsiaTheme="minorEastAsia" w:hAnsi="Cambria Math" w:cstheme="majorBidi"/>
                <w:i/>
                <w:sz w:val="24"/>
                <w:szCs w:val="24"/>
              </w:rPr>
            </m:ctrlPr>
          </m:sSupPr>
          <m:e>
            <m:r>
              <w:rPr>
                <w:rFonts w:ascii="Cambria Math" w:eastAsiaTheme="minorEastAsia" w:hAnsi="Cambria Math" w:cstheme="majorBidi"/>
                <w:sz w:val="24"/>
                <w:szCs w:val="24"/>
              </w:rPr>
              <m:t>m</m:t>
            </m:r>
          </m:e>
          <m:sup>
            <m:r>
              <w:rPr>
                <w:rFonts w:ascii="Cambria Math" w:eastAsiaTheme="minorEastAsia" w:hAnsi="Cambria Math" w:cstheme="majorBidi"/>
                <w:sz w:val="24"/>
                <w:szCs w:val="24"/>
              </w:rPr>
              <m:t>4</m:t>
            </m:r>
          </m:sup>
        </m:sSup>
      </m:oMath>
    </w:p>
    <w:p w:rsidR="00423E70" w:rsidRPr="000E42C1" w:rsidRDefault="009A19B4" w:rsidP="00423E70">
      <w:pPr>
        <w:autoSpaceDE w:val="0"/>
        <w:autoSpaceDN w:val="0"/>
        <w:adjustRightInd w:val="0"/>
        <w:spacing w:before="120" w:after="120" w:line="360" w:lineRule="auto"/>
        <w:jc w:val="both"/>
        <w:rPr>
          <w:rFonts w:asciiTheme="majorBidi" w:eastAsiaTheme="minorEastAsia" w:hAnsiTheme="majorBidi" w:cstheme="majorBidi"/>
          <w:sz w:val="24"/>
          <w:szCs w:val="24"/>
        </w:rPr>
      </w:pPr>
      <m:oMathPara>
        <m:oMathParaPr>
          <m:jc m:val="left"/>
        </m:oMathParaPr>
        <m:oMath>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E</m:t>
              </m:r>
            </m:e>
            <m:sub>
              <m:r>
                <w:rPr>
                  <w:rFonts w:ascii="Cambria Math" w:eastAsiaTheme="minorEastAsia" w:hAnsi="Cambria Math" w:cstheme="majorBidi"/>
                  <w:sz w:val="24"/>
                  <w:szCs w:val="24"/>
                </w:rPr>
                <m:t>v</m:t>
              </m:r>
            </m:sub>
          </m:sSub>
          <m:r>
            <w:rPr>
              <w:rFonts w:ascii="Cambria Math" w:eastAsiaTheme="minorEastAsia" w:hAnsi="Cambria Math" w:cstheme="majorBidi"/>
              <w:sz w:val="24"/>
              <w:szCs w:val="24"/>
            </w:rPr>
            <m:t xml:space="preserve">=3700 . </m:t>
          </m:r>
          <m:rad>
            <m:radPr>
              <m:ctrlPr>
                <w:rPr>
                  <w:rFonts w:ascii="Cambria Math" w:eastAsiaTheme="minorEastAsia" w:hAnsi="Cambria Math" w:cstheme="majorBidi"/>
                  <w:i/>
                  <w:sz w:val="24"/>
                  <w:szCs w:val="24"/>
                </w:rPr>
              </m:ctrlPr>
            </m:radPr>
            <m:deg>
              <m:r>
                <w:rPr>
                  <w:rFonts w:ascii="Cambria Math" w:eastAsiaTheme="minorEastAsia" w:hAnsi="Cambria Math" w:cstheme="majorBidi"/>
                  <w:sz w:val="24"/>
                  <w:szCs w:val="24"/>
                </w:rPr>
                <m:t>3</m:t>
              </m:r>
            </m:deg>
            <m:e>
              <m:sSub>
                <m:sSubPr>
                  <m:ctrlPr>
                    <w:rPr>
                      <w:rFonts w:ascii="Cambria Math" w:eastAsiaTheme="minorEastAsia" w:hAnsi="Cambria Math" w:cstheme="majorBidi"/>
                      <w:i/>
                      <w:sz w:val="24"/>
                      <w:szCs w:val="24"/>
                    </w:rPr>
                  </m:ctrlPr>
                </m:sSubPr>
                <m:e>
                  <m:r>
                    <w:rPr>
                      <w:rFonts w:ascii="Cambria Math" w:eastAsiaTheme="minorEastAsia" w:hAnsi="Cambria Math" w:cstheme="majorBidi"/>
                      <w:sz w:val="24"/>
                      <w:szCs w:val="24"/>
                    </w:rPr>
                    <m:t>f</m:t>
                  </m:r>
                </m:e>
                <m:sub>
                  <m:r>
                    <w:rPr>
                      <w:rFonts w:ascii="Cambria Math" w:eastAsiaTheme="minorEastAsia" w:hAnsi="Cambria Math" w:cstheme="majorBidi"/>
                      <w:sz w:val="24"/>
                      <w:szCs w:val="24"/>
                    </w:rPr>
                    <m:t>c28</m:t>
                  </m:r>
                </m:sub>
              </m:sSub>
            </m:e>
          </m:rad>
          <m:r>
            <w:rPr>
              <w:rFonts w:ascii="Cambria Math" w:eastAsiaTheme="minorEastAsia" w:hAnsi="Cambria Math" w:cstheme="majorBidi"/>
              <w:sz w:val="24"/>
              <w:szCs w:val="24"/>
            </w:rPr>
            <m:t xml:space="preserve">= 3700. </m:t>
          </m:r>
          <m:rad>
            <m:radPr>
              <m:ctrlPr>
                <w:rPr>
                  <w:rFonts w:ascii="Cambria Math" w:eastAsiaTheme="minorEastAsia" w:hAnsi="Cambria Math" w:cstheme="majorBidi"/>
                  <w:i/>
                  <w:sz w:val="24"/>
                  <w:szCs w:val="24"/>
                </w:rPr>
              </m:ctrlPr>
            </m:radPr>
            <m:deg>
              <m:r>
                <w:rPr>
                  <w:rFonts w:ascii="Cambria Math" w:eastAsiaTheme="minorEastAsia" w:hAnsi="Cambria Math" w:cstheme="majorBidi"/>
                  <w:sz w:val="24"/>
                  <w:szCs w:val="24"/>
                </w:rPr>
                <m:t>3</m:t>
              </m:r>
            </m:deg>
            <m:e>
              <m:r>
                <w:rPr>
                  <w:rFonts w:ascii="Cambria Math" w:eastAsiaTheme="minorEastAsia" w:hAnsi="Cambria Math" w:cstheme="majorBidi"/>
                  <w:sz w:val="24"/>
                  <w:szCs w:val="24"/>
                </w:rPr>
                <m:t>25=</m:t>
              </m:r>
            </m:e>
          </m:rad>
          <m:r>
            <w:rPr>
              <w:rFonts w:ascii="Cambria Math" w:eastAsiaTheme="minorEastAsia" w:hAnsi="Cambria Math" w:cstheme="majorBidi"/>
              <w:sz w:val="24"/>
              <w:szCs w:val="24"/>
            </w:rPr>
            <m:t xml:space="preserve"> 10818,9 MPa</m:t>
          </m:r>
        </m:oMath>
      </m:oMathPara>
    </w:p>
    <w:p w:rsidR="00423E70" w:rsidRPr="000E42C1" w:rsidRDefault="00423E70" w:rsidP="00423E70">
      <w:pPr>
        <w:autoSpaceDE w:val="0"/>
        <w:autoSpaceDN w:val="0"/>
        <w:adjustRightInd w:val="0"/>
        <w:spacing w:before="120" w:after="120" w:line="360" w:lineRule="auto"/>
        <w:jc w:val="both"/>
        <w:rPr>
          <w:rFonts w:asciiTheme="majorBidi" w:eastAsiaTheme="minorEastAsia" w:hAnsiTheme="majorBidi" w:cstheme="majorBidi"/>
          <w:sz w:val="24"/>
          <w:szCs w:val="24"/>
        </w:rPr>
      </w:pPr>
      <w:r w:rsidRPr="000E42C1">
        <w:rPr>
          <w:rFonts w:asciiTheme="majorBidi" w:eastAsiaTheme="minorEastAsia" w:hAnsiTheme="majorBidi" w:cstheme="majorBidi"/>
          <w:sz w:val="24"/>
          <w:szCs w:val="24"/>
        </w:rPr>
        <w:t xml:space="preserve">Mu </w:t>
      </w:r>
      <w:r w:rsidRPr="000E42C1">
        <w:rPr>
          <w:rFonts w:asciiTheme="majorBidi" w:eastAsiaTheme="minorEastAsia" w:hAnsiTheme="majorBidi" w:cstheme="majorBidi"/>
          <w:sz w:val="24"/>
          <w:szCs w:val="24"/>
          <w:vertAlign w:val="subscript"/>
        </w:rPr>
        <w:t xml:space="preserve">max </w:t>
      </w:r>
      <w:r w:rsidRPr="000E42C1">
        <w:rPr>
          <w:rFonts w:asciiTheme="majorBidi" w:eastAsiaTheme="minorEastAsia" w:hAnsiTheme="majorBidi" w:cstheme="majorBidi"/>
          <w:sz w:val="24"/>
          <w:szCs w:val="24"/>
        </w:rPr>
        <w:t xml:space="preserve">= 48,82 </w:t>
      </w:r>
      <w:proofErr w:type="spellStart"/>
      <w:r w:rsidRPr="000E42C1">
        <w:rPr>
          <w:rFonts w:asciiTheme="majorBidi" w:eastAsiaTheme="minorEastAsia" w:hAnsiTheme="majorBidi" w:cstheme="majorBidi"/>
          <w:sz w:val="24"/>
          <w:szCs w:val="24"/>
        </w:rPr>
        <w:t>KN.m</w:t>
      </w:r>
      <w:proofErr w:type="spellEnd"/>
      <w:r w:rsidRPr="000E42C1">
        <w:rPr>
          <w:rFonts w:asciiTheme="majorBidi" w:eastAsiaTheme="minorEastAsia" w:hAnsiTheme="majorBidi" w:cstheme="majorBidi"/>
          <w:sz w:val="24"/>
          <w:szCs w:val="24"/>
        </w:rPr>
        <w:t xml:space="preserve">  </w:t>
      </w:r>
    </w:p>
    <w:p w:rsidR="00423E70" w:rsidRPr="000E42C1" w:rsidRDefault="00423E70" w:rsidP="00423E70">
      <w:pPr>
        <w:autoSpaceDE w:val="0"/>
        <w:autoSpaceDN w:val="0"/>
        <w:adjustRightInd w:val="0"/>
        <w:spacing w:before="120" w:after="120" w:line="360" w:lineRule="auto"/>
        <w:jc w:val="both"/>
        <w:rPr>
          <w:rFonts w:asciiTheme="majorBidi" w:eastAsiaTheme="minorEastAsia" w:hAnsiTheme="majorBidi" w:cstheme="majorBidi"/>
          <w:sz w:val="24"/>
          <w:szCs w:val="24"/>
        </w:rPr>
      </w:pPr>
      <w:r w:rsidRPr="000E42C1">
        <w:rPr>
          <w:rFonts w:asciiTheme="majorBidi" w:hAnsiTheme="majorBidi" w:cstheme="majorBidi"/>
          <w:sz w:val="24"/>
          <w:szCs w:val="24"/>
        </w:rPr>
        <w:t xml:space="preserve">f = </w:t>
      </w:r>
      <m:oMath>
        <m:f>
          <m:fPr>
            <m:ctrlPr>
              <w:rPr>
                <w:rFonts w:ascii="Cambria Math" w:hAnsi="Cambria Math" w:cstheme="majorBidi"/>
                <w:i/>
                <w:sz w:val="24"/>
                <w:szCs w:val="24"/>
              </w:rPr>
            </m:ctrlPr>
          </m:fPr>
          <m:num>
            <m:r>
              <w:rPr>
                <w:rFonts w:ascii="Cambria Math" w:hAnsi="Cambria Math" w:cstheme="majorBidi"/>
                <w:sz w:val="24"/>
                <w:szCs w:val="24"/>
              </w:rPr>
              <m:t>M</m:t>
            </m:r>
            <m:sSup>
              <m:sSupPr>
                <m:ctrlPr>
                  <w:rPr>
                    <w:rFonts w:ascii="Cambria Math" w:hAnsi="Cambria Math" w:cstheme="majorBidi"/>
                    <w:i/>
                    <w:sz w:val="24"/>
                    <w:szCs w:val="24"/>
                  </w:rPr>
                </m:ctrlPr>
              </m:sSupPr>
              <m:e>
                <m:r>
                  <w:rPr>
                    <w:rFonts w:ascii="Cambria Math" w:hAnsi="Cambria Math" w:cstheme="majorBidi"/>
                    <w:sz w:val="24"/>
                    <w:szCs w:val="24"/>
                  </w:rPr>
                  <m:t>I</m:t>
                </m:r>
              </m:e>
              <m:sup>
                <m:r>
                  <w:rPr>
                    <w:rFonts w:ascii="Cambria Math" w:hAnsi="Cambria Math" w:cstheme="majorBidi"/>
                    <w:sz w:val="24"/>
                    <w:szCs w:val="24"/>
                  </w:rPr>
                  <m:t>2</m:t>
                </m:r>
              </m:sup>
            </m:sSup>
          </m:num>
          <m:den>
            <m:r>
              <w:rPr>
                <w:rFonts w:ascii="Cambria Math" w:hAnsi="Cambria Math" w:cstheme="majorBidi"/>
                <w:sz w:val="24"/>
                <w:szCs w:val="24"/>
              </w:rPr>
              <m:t>10.Ev.IFv</m:t>
            </m:r>
          </m:den>
        </m:f>
      </m:oMath>
      <w:r w:rsidRPr="000E42C1">
        <w:rPr>
          <w:rFonts w:asciiTheme="majorBidi" w:eastAsiaTheme="minorEastAsia" w:hAnsiTheme="majorBidi" w:cstheme="majorBidi"/>
          <w:sz w:val="24"/>
          <w:szCs w:val="24"/>
        </w:rPr>
        <w:t xml:space="preserve"> = </w:t>
      </w:r>
      <m:oMath>
        <m:f>
          <m:fPr>
            <m:ctrlPr>
              <w:rPr>
                <w:rFonts w:ascii="Cambria Math" w:hAnsi="Cambria Math" w:cstheme="majorBidi"/>
                <w:i/>
                <w:sz w:val="24"/>
                <w:szCs w:val="24"/>
              </w:rPr>
            </m:ctrlPr>
          </m:fPr>
          <m:num>
            <m:r>
              <w:rPr>
                <w:rFonts w:ascii="Cambria Math" w:hAnsi="Cambria Math" w:cstheme="majorBidi"/>
                <w:sz w:val="24"/>
                <w:szCs w:val="24"/>
              </w:rPr>
              <m:t>48820. 5,4²</m:t>
            </m:r>
          </m:num>
          <m:den>
            <m:r>
              <w:rPr>
                <w:rFonts w:ascii="Cambria Math" w:hAnsi="Cambria Math" w:cstheme="majorBidi"/>
                <w:sz w:val="24"/>
                <w:szCs w:val="24"/>
              </w:rPr>
              <m:t>10.10818,9.</m:t>
            </m:r>
            <m:sSup>
              <m:sSupPr>
                <m:ctrlPr>
                  <w:rPr>
                    <w:rFonts w:ascii="Cambria Math" w:hAnsi="Cambria Math" w:cstheme="majorBidi"/>
                    <w:i/>
                    <w:sz w:val="24"/>
                    <w:szCs w:val="24"/>
                  </w:rPr>
                </m:ctrlPr>
              </m:sSupPr>
              <m:e>
                <m:r>
                  <w:rPr>
                    <w:rFonts w:ascii="Cambria Math" w:hAnsi="Cambria Math" w:cstheme="majorBidi"/>
                    <w:sz w:val="24"/>
                    <w:szCs w:val="24"/>
                  </w:rPr>
                  <m:t>10</m:t>
                </m:r>
              </m:e>
              <m:sup>
                <m:r>
                  <w:rPr>
                    <w:rFonts w:ascii="Cambria Math" w:hAnsi="Cambria Math" w:cstheme="majorBidi"/>
                    <w:sz w:val="24"/>
                    <w:szCs w:val="24"/>
                  </w:rPr>
                  <m:t>6</m:t>
                </m:r>
              </m:sup>
            </m:sSup>
            <m:r>
              <w:rPr>
                <w:rFonts w:ascii="Cambria Math" w:hAnsi="Cambria Math" w:cstheme="majorBidi"/>
                <w:sz w:val="24"/>
                <w:szCs w:val="24"/>
              </w:rPr>
              <m:t>.0,02133</m:t>
            </m:r>
          </m:den>
        </m:f>
      </m:oMath>
      <w:r w:rsidRPr="000E42C1">
        <w:rPr>
          <w:rFonts w:asciiTheme="majorBidi" w:eastAsiaTheme="minorEastAsia" w:hAnsiTheme="majorBidi" w:cstheme="majorBidi"/>
          <w:sz w:val="24"/>
          <w:szCs w:val="24"/>
        </w:rPr>
        <w:t xml:space="preserve"> = 0,06cm  </w:t>
      </w:r>
    </w:p>
    <w:p w:rsidR="00423E70" w:rsidRPr="000E42C1" w:rsidRDefault="009A19B4" w:rsidP="00423E70">
      <w:pPr>
        <w:autoSpaceDE w:val="0"/>
        <w:autoSpaceDN w:val="0"/>
        <w:adjustRightInd w:val="0"/>
        <w:spacing w:before="120" w:after="120" w:line="360" w:lineRule="auto"/>
        <w:jc w:val="both"/>
        <w:rPr>
          <w:rFonts w:asciiTheme="majorBidi" w:eastAsiaTheme="minorEastAsia" w:hAnsiTheme="majorBidi" w:cstheme="majorBidi"/>
          <w:sz w:val="24"/>
          <w:szCs w:val="24"/>
        </w:rPr>
      </w:pPr>
      <m:oMath>
        <m:acc>
          <m:accPr>
            <m:chr m:val="̅"/>
            <m:ctrlPr>
              <w:rPr>
                <w:rFonts w:ascii="Cambria Math" w:hAnsi="Cambria Math" w:cstheme="majorBidi"/>
                <w:i/>
                <w:sz w:val="24"/>
                <w:szCs w:val="24"/>
              </w:rPr>
            </m:ctrlPr>
          </m:accPr>
          <m:e>
            <m:r>
              <w:rPr>
                <w:rFonts w:ascii="Cambria Math" w:hAnsi="Cambria Math" w:cstheme="majorBidi"/>
                <w:sz w:val="24"/>
                <w:szCs w:val="24"/>
              </w:rPr>
              <m:t xml:space="preserve">f </m:t>
            </m:r>
          </m:e>
        </m:acc>
      </m:oMath>
      <w:r w:rsidR="00423E70" w:rsidRPr="000E42C1">
        <w:rPr>
          <w:rFonts w:asciiTheme="majorBidi" w:hAnsiTheme="majorBidi" w:cstheme="majorBidi"/>
          <w:sz w:val="24"/>
          <w:szCs w:val="24"/>
        </w:rPr>
        <w:t xml:space="preserve">= </w:t>
      </w:r>
      <m:oMath>
        <m:r>
          <w:rPr>
            <w:rFonts w:ascii="Cambria Math" w:hAnsi="Cambria Math" w:cstheme="majorBidi"/>
            <w:sz w:val="24"/>
            <w:szCs w:val="24"/>
          </w:rPr>
          <m:t>0,5+</m:t>
        </m:r>
        <m:f>
          <m:fPr>
            <m:ctrlPr>
              <w:rPr>
                <w:rFonts w:ascii="Cambria Math" w:hAnsi="Cambria Math" w:cstheme="majorBidi"/>
                <w:i/>
                <w:sz w:val="24"/>
                <w:szCs w:val="24"/>
              </w:rPr>
            </m:ctrlPr>
          </m:fPr>
          <m:num>
            <m:r>
              <w:rPr>
                <w:rFonts w:ascii="Cambria Math" w:hAnsi="Cambria Math" w:cstheme="majorBidi"/>
                <w:sz w:val="24"/>
                <w:szCs w:val="24"/>
              </w:rPr>
              <m:t>540</m:t>
            </m:r>
          </m:num>
          <m:den>
            <m:r>
              <w:rPr>
                <w:rFonts w:ascii="Cambria Math" w:hAnsi="Cambria Math" w:cstheme="majorBidi"/>
                <w:sz w:val="24"/>
                <w:szCs w:val="24"/>
              </w:rPr>
              <m:t>1000</m:t>
            </m:r>
          </m:den>
        </m:f>
      </m:oMath>
      <w:r w:rsidR="00423E70" w:rsidRPr="000E42C1">
        <w:rPr>
          <w:rFonts w:asciiTheme="majorBidi" w:eastAsiaTheme="minorEastAsia" w:hAnsiTheme="majorBidi" w:cstheme="majorBidi"/>
          <w:sz w:val="24"/>
          <w:szCs w:val="24"/>
        </w:rPr>
        <w:t xml:space="preserve"> = </w:t>
      </w:r>
      <m:oMath>
        <m:f>
          <m:fPr>
            <m:ctrlPr>
              <w:rPr>
                <w:rFonts w:ascii="Cambria Math" w:hAnsi="Cambria Math" w:cstheme="majorBidi"/>
                <w:i/>
                <w:sz w:val="24"/>
                <w:szCs w:val="24"/>
              </w:rPr>
            </m:ctrlPr>
          </m:fPr>
          <m:num>
            <m:r>
              <w:rPr>
                <w:rFonts w:ascii="Cambria Math" w:hAnsi="Cambria Math" w:cstheme="majorBidi"/>
                <w:sz w:val="24"/>
                <w:szCs w:val="24"/>
              </w:rPr>
              <m:t>540</m:t>
            </m:r>
          </m:num>
          <m:den>
            <m:r>
              <w:rPr>
                <w:rFonts w:ascii="Cambria Math" w:hAnsi="Cambria Math" w:cstheme="majorBidi"/>
                <w:sz w:val="24"/>
                <w:szCs w:val="24"/>
              </w:rPr>
              <m:t>500</m:t>
            </m:r>
          </m:den>
        </m:f>
      </m:oMath>
      <w:r w:rsidR="00423E70" w:rsidRPr="000E42C1">
        <w:rPr>
          <w:rFonts w:asciiTheme="majorBidi" w:eastAsiaTheme="minorEastAsia" w:hAnsiTheme="majorBidi" w:cstheme="majorBidi"/>
          <w:sz w:val="24"/>
          <w:szCs w:val="24"/>
        </w:rPr>
        <w:t xml:space="preserve"> = 1,04 cm.</w:t>
      </w:r>
    </w:p>
    <w:p w:rsidR="00423E70" w:rsidRDefault="00423E70" w:rsidP="00423E70">
      <w:pPr>
        <w:autoSpaceDE w:val="0"/>
        <w:autoSpaceDN w:val="0"/>
        <w:adjustRightInd w:val="0"/>
        <w:spacing w:before="120" w:after="120" w:line="360" w:lineRule="auto"/>
        <w:jc w:val="both"/>
        <w:rPr>
          <w:rFonts w:asciiTheme="majorBidi" w:hAnsiTheme="majorBidi" w:cstheme="majorBidi"/>
          <w:bCs/>
          <w:sz w:val="24"/>
          <w:szCs w:val="24"/>
        </w:rPr>
      </w:pPr>
      <w:r w:rsidRPr="000E42C1">
        <w:rPr>
          <w:rFonts w:asciiTheme="majorBidi" w:hAnsiTheme="majorBidi" w:cstheme="majorBidi"/>
          <w:sz w:val="24"/>
          <w:szCs w:val="24"/>
        </w:rPr>
        <w:t xml:space="preserve">f = </w:t>
      </w:r>
      <w:r w:rsidRPr="000E42C1">
        <w:rPr>
          <w:rFonts w:asciiTheme="majorBidi" w:eastAsiaTheme="minorEastAsia" w:hAnsiTheme="majorBidi" w:cstheme="majorBidi"/>
          <w:sz w:val="24"/>
          <w:szCs w:val="24"/>
        </w:rPr>
        <w:t>0,06 cm &lt;</w:t>
      </w:r>
      <m:oMath>
        <m:acc>
          <m:accPr>
            <m:chr m:val="̅"/>
            <m:ctrlPr>
              <w:rPr>
                <w:rFonts w:ascii="Cambria Math" w:hAnsi="Cambria Math" w:cstheme="majorBidi"/>
                <w:i/>
                <w:sz w:val="24"/>
                <w:szCs w:val="24"/>
              </w:rPr>
            </m:ctrlPr>
          </m:accPr>
          <m:e>
            <m:r>
              <w:rPr>
                <w:rFonts w:ascii="Cambria Math" w:hAnsi="Cambria Math" w:cstheme="majorBidi"/>
                <w:sz w:val="24"/>
                <w:szCs w:val="24"/>
              </w:rPr>
              <m:t xml:space="preserve">f </m:t>
            </m:r>
          </m:e>
        </m:acc>
      </m:oMath>
      <w:r w:rsidRPr="000E42C1">
        <w:rPr>
          <w:rFonts w:asciiTheme="majorBidi" w:eastAsiaTheme="minorEastAsia" w:hAnsiTheme="majorBidi" w:cstheme="majorBidi"/>
          <w:sz w:val="24"/>
          <w:szCs w:val="24"/>
        </w:rPr>
        <w:t xml:space="preserve">= 1,04 cm </w:t>
      </w:r>
      <w:r w:rsidRPr="000E42C1">
        <w:rPr>
          <w:rFonts w:asciiTheme="majorBidi" w:hAnsiTheme="majorBidi" w:cstheme="majorBidi"/>
          <w:bCs/>
          <w:sz w:val="24"/>
          <w:szCs w:val="24"/>
        </w:rPr>
        <w:sym w:font="Wingdings" w:char="F0E0"/>
      </w:r>
      <w:r w:rsidRPr="000E42C1">
        <w:rPr>
          <w:rFonts w:asciiTheme="majorBidi" w:hAnsiTheme="majorBidi" w:cstheme="majorBidi"/>
          <w:bCs/>
          <w:sz w:val="24"/>
          <w:szCs w:val="24"/>
        </w:rPr>
        <w:t xml:space="preserve"> condition vérifiée.</w:t>
      </w:r>
    </w:p>
    <w:p w:rsidR="00423E70" w:rsidRPr="000E42C1" w:rsidRDefault="00423E70" w:rsidP="00423E70">
      <w:pPr>
        <w:autoSpaceDE w:val="0"/>
        <w:autoSpaceDN w:val="0"/>
        <w:adjustRightInd w:val="0"/>
        <w:spacing w:before="120" w:after="120" w:line="360" w:lineRule="auto"/>
        <w:jc w:val="both"/>
        <w:rPr>
          <w:rFonts w:asciiTheme="majorBidi" w:hAnsiTheme="majorBidi" w:cstheme="majorBidi"/>
          <w:sz w:val="24"/>
          <w:szCs w:val="24"/>
        </w:rPr>
      </w:pPr>
    </w:p>
    <w:p w:rsidR="00423E70" w:rsidRPr="000E42C1" w:rsidRDefault="00423E70" w:rsidP="00423E70">
      <w:pPr>
        <w:spacing w:before="120" w:after="120" w:line="360" w:lineRule="auto"/>
        <w:jc w:val="both"/>
        <w:rPr>
          <w:rFonts w:asciiTheme="majorBidi" w:hAnsiTheme="majorBidi" w:cstheme="majorBidi"/>
          <w:b/>
          <w:bCs/>
          <w:sz w:val="24"/>
          <w:szCs w:val="24"/>
        </w:rPr>
      </w:pPr>
      <w:r w:rsidRPr="000E42C1">
        <w:rPr>
          <w:rFonts w:asciiTheme="majorBidi" w:hAnsiTheme="majorBidi" w:cstheme="majorBidi"/>
          <w:b/>
          <w:bCs/>
          <w:sz w:val="24"/>
          <w:szCs w:val="24"/>
        </w:rPr>
        <w:t>L’effort tranchant</w:t>
      </w:r>
    </w:p>
    <w:p w:rsidR="00423E70" w:rsidRPr="000E42C1" w:rsidRDefault="00423E70" w:rsidP="00423E70">
      <w:pPr>
        <w:spacing w:before="120" w:after="120" w:line="360" w:lineRule="auto"/>
        <w:jc w:val="both"/>
        <w:rPr>
          <w:rFonts w:asciiTheme="majorBidi" w:hAnsiTheme="majorBidi" w:cstheme="majorBidi"/>
          <w:sz w:val="24"/>
          <w:szCs w:val="24"/>
        </w:rPr>
      </w:pPr>
      <w:r w:rsidRPr="000E42C1">
        <w:rPr>
          <w:rFonts w:asciiTheme="majorBidi" w:hAnsiTheme="majorBidi" w:cstheme="majorBidi"/>
          <w:sz w:val="24"/>
          <w:szCs w:val="24"/>
        </w:rPr>
        <w:t xml:space="preserve">Pour des fissurations préjudiciables on doit vérifier que </w:t>
      </w:r>
    </w:p>
    <w:p w:rsidR="00423E70" w:rsidRPr="000E42C1" w:rsidRDefault="009A19B4" w:rsidP="00423E70">
      <w:pPr>
        <w:spacing w:before="120" w:after="120" w:line="360" w:lineRule="auto"/>
        <w:jc w:val="both"/>
        <w:rPr>
          <w:rFonts w:asciiTheme="majorBidi" w:hAnsiTheme="majorBidi" w:cstheme="majorBidi"/>
          <w:sz w:val="24"/>
          <w:szCs w:val="24"/>
        </w:rPr>
      </w:pPr>
      <w:r>
        <w:rPr>
          <w:rFonts w:asciiTheme="majorBidi" w:hAnsiTheme="majorBidi" w:cstheme="majorBidi"/>
          <w:noProof/>
          <w:sz w:val="24"/>
          <w:szCs w:val="24"/>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Parenthèses 333" o:spid="_x0000_s2010" type="#_x0000_t185" style="position:absolute;left:0;text-align:left;margin-left:105.75pt;margin-top:.1pt;width:133pt;height:36pt;z-index:251803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"/>
        </w:pict>
      </w:r>
      <w:r w:rsidR="00423E70" w:rsidRPr="000E42C1">
        <w:rPr>
          <w:rFonts w:asciiTheme="majorBidi" w:hAnsiTheme="majorBidi" w:cstheme="majorBidi"/>
          <w:position w:val="-32"/>
          <w:sz w:val="24"/>
          <w:szCs w:val="24"/>
        </w:rPr>
        <w:object w:dxaOrig="1500" w:dyaOrig="740">
          <v:shape id="_x0000_i1376" type="#_x0000_t75" style="width:75pt;height:36pt" o:ole="">
            <v:imagedata r:id="rId733" o:title=""/>
          </v:shape>
          <o:OLEObject Type="Embed" ProgID="Equation.3" ShapeID="_x0000_i1376" DrawAspect="Content" ObjectID="_1662191372" r:id="rId734"/>
        </w:object>
      </w:r>
      <w:r w:rsidR="00423E70" w:rsidRPr="000E42C1">
        <w:rPr>
          <w:rFonts w:asciiTheme="majorBidi" w:hAnsiTheme="majorBidi" w:cstheme="majorBidi"/>
          <w:sz w:val="24"/>
          <w:szCs w:val="24"/>
        </w:rPr>
        <w:t xml:space="preserve">   (A.5.1.2.1.1 CBA 93)</w:t>
      </w:r>
    </w:p>
    <w:p w:rsidR="00423E70" w:rsidRDefault="00423E70" w:rsidP="00423E70">
      <w:pPr>
        <w:spacing w:before="120" w:after="120" w:line="360" w:lineRule="auto"/>
        <w:jc w:val="both"/>
        <w:rPr>
          <w:rFonts w:asciiTheme="majorBidi" w:hAnsiTheme="majorBidi" w:cstheme="majorBidi"/>
          <w:sz w:val="24"/>
          <w:szCs w:val="24"/>
        </w:rPr>
      </w:pPr>
      <w:r w:rsidRPr="000E42C1">
        <w:rPr>
          <w:rFonts w:asciiTheme="majorBidi" w:hAnsiTheme="majorBidi" w:cstheme="majorBidi"/>
          <w:sz w:val="24"/>
          <w:szCs w:val="24"/>
        </w:rPr>
        <w:t xml:space="preserve">Avec :   </w:t>
      </w:r>
    </w:p>
    <w:p w:rsidR="00423E70" w:rsidRPr="000E42C1" w:rsidRDefault="00423E70" w:rsidP="00423E70">
      <w:pPr>
        <w:spacing w:before="120" w:after="120" w:line="360" w:lineRule="auto"/>
        <w:jc w:val="both"/>
        <w:rPr>
          <w:rFonts w:asciiTheme="majorBidi" w:hAnsiTheme="majorBidi" w:cstheme="majorBidi"/>
          <w:sz w:val="24"/>
          <w:szCs w:val="24"/>
        </w:rPr>
      </w:pPr>
      <w:r w:rsidRPr="000E42C1">
        <w:rPr>
          <w:rFonts w:asciiTheme="majorBidi" w:hAnsiTheme="majorBidi" w:cstheme="majorBidi"/>
          <w:sz w:val="24"/>
          <w:szCs w:val="24"/>
        </w:rPr>
        <w:t xml:space="preserve">  </w:t>
      </w:r>
      <m:oMath>
        <m:acc>
          <m:accPr>
            <m:chr m:val="̅"/>
            <m:ctrlPr>
              <w:rPr>
                <w:rFonts w:ascii="Cambria Math" w:hAnsi="Cambria Math" w:cstheme="majorBidi"/>
                <w:i/>
                <w:sz w:val="24"/>
                <w:szCs w:val="24"/>
              </w:rPr>
            </m:ctrlPr>
          </m:accPr>
          <m:e>
            <m:r>
              <w:rPr>
                <w:rFonts w:ascii="Cambria Math" w:hAnsi="Cambria Math" w:cstheme="majorBidi"/>
                <w:sz w:val="24"/>
                <w:szCs w:val="24"/>
              </w:rPr>
              <m:t xml:space="preserve">τu </m:t>
            </m:r>
          </m:e>
        </m:acc>
      </m:oMath>
      <w:r w:rsidRPr="000E42C1">
        <w:rPr>
          <w:rFonts w:asciiTheme="majorBidi" w:hAnsiTheme="majorBidi" w:cstheme="majorBidi"/>
          <w:sz w:val="24"/>
          <w:szCs w:val="24"/>
        </w:rPr>
        <w:t xml:space="preserve"> = min     </w:t>
      </w:r>
      <w:r w:rsidRPr="000E42C1">
        <w:rPr>
          <w:rFonts w:asciiTheme="majorBidi" w:hAnsiTheme="majorBidi" w:cstheme="majorBidi"/>
          <w:position w:val="-30"/>
          <w:sz w:val="24"/>
          <w:szCs w:val="24"/>
        </w:rPr>
        <w:object w:dxaOrig="920" w:dyaOrig="680">
          <v:shape id="_x0000_i1377" type="#_x0000_t75" style="width:47.25pt;height:33pt" o:ole="">
            <v:imagedata r:id="rId735" o:title=""/>
          </v:shape>
          <o:OLEObject Type="Embed" ProgID="Equation.3" ShapeID="_x0000_i1377" DrawAspect="Content" ObjectID="_1662191373" r:id="rId736"/>
        </w:object>
      </w:r>
      <w:r w:rsidRPr="000E42C1">
        <w:rPr>
          <w:rFonts w:asciiTheme="majorBidi" w:hAnsiTheme="majorBidi" w:cstheme="majorBidi"/>
          <w:sz w:val="24"/>
          <w:szCs w:val="24"/>
        </w:rPr>
        <w:t xml:space="preserve">; 4 </w:t>
      </w:r>
      <w:proofErr w:type="spellStart"/>
      <w:r w:rsidRPr="000E42C1">
        <w:rPr>
          <w:rFonts w:asciiTheme="majorBidi" w:hAnsiTheme="majorBidi" w:cstheme="majorBidi"/>
          <w:sz w:val="24"/>
          <w:szCs w:val="24"/>
        </w:rPr>
        <w:t>MPa</w:t>
      </w:r>
      <w:proofErr w:type="spellEnd"/>
      <w:r w:rsidRPr="000E42C1">
        <w:rPr>
          <w:rFonts w:asciiTheme="majorBidi" w:hAnsiTheme="majorBidi" w:cstheme="majorBidi"/>
          <w:sz w:val="24"/>
          <w:szCs w:val="24"/>
        </w:rPr>
        <w:t xml:space="preserve">       =  min (2,5 ; </w:t>
      </w:r>
      <w:proofErr w:type="gramStart"/>
      <w:r w:rsidRPr="000E42C1">
        <w:rPr>
          <w:rFonts w:asciiTheme="majorBidi" w:hAnsiTheme="majorBidi" w:cstheme="majorBidi"/>
          <w:sz w:val="24"/>
          <w:szCs w:val="24"/>
        </w:rPr>
        <w:t>4  )</w:t>
      </w:r>
      <w:proofErr w:type="gramEnd"/>
      <w:r w:rsidRPr="000E42C1">
        <w:rPr>
          <w:rFonts w:asciiTheme="majorBidi" w:hAnsiTheme="majorBidi" w:cstheme="majorBidi"/>
          <w:sz w:val="24"/>
          <w:szCs w:val="24"/>
        </w:rPr>
        <w:t xml:space="preserve"> = 2,5 </w:t>
      </w:r>
      <w:proofErr w:type="spellStart"/>
      <w:r w:rsidRPr="000E42C1">
        <w:rPr>
          <w:rFonts w:asciiTheme="majorBidi" w:hAnsiTheme="majorBidi" w:cstheme="majorBidi"/>
          <w:sz w:val="24"/>
          <w:szCs w:val="24"/>
        </w:rPr>
        <w:t>MPa</w:t>
      </w:r>
      <w:proofErr w:type="spellEnd"/>
      <w:r w:rsidRPr="000E42C1">
        <w:rPr>
          <w:rFonts w:asciiTheme="majorBidi" w:hAnsiTheme="majorBidi" w:cstheme="majorBidi"/>
          <w:sz w:val="24"/>
          <w:szCs w:val="24"/>
        </w:rPr>
        <w:t xml:space="preserve">                                   </w:t>
      </w:r>
    </w:p>
    <w:p w:rsidR="00423E70" w:rsidRDefault="00423E70" w:rsidP="00423E70">
      <w:pPr>
        <w:autoSpaceDE w:val="0"/>
        <w:autoSpaceDN w:val="0"/>
        <w:adjustRightInd w:val="0"/>
        <w:spacing w:before="120" w:after="120" w:line="360" w:lineRule="auto"/>
        <w:jc w:val="both"/>
        <w:rPr>
          <w:rFonts w:asciiTheme="majorBidi" w:hAnsiTheme="majorBidi" w:cstheme="majorBidi"/>
          <w:sz w:val="24"/>
          <w:szCs w:val="24"/>
        </w:rPr>
      </w:pPr>
      <w:r w:rsidRPr="000E42C1">
        <w:rPr>
          <w:rFonts w:asciiTheme="majorBidi" w:hAnsiTheme="majorBidi" w:cstheme="majorBidi"/>
          <w:sz w:val="24"/>
          <w:szCs w:val="24"/>
        </w:rPr>
        <w:t xml:space="preserve">T =   440,41 KN   </w:t>
      </w:r>
    </w:p>
    <w:p w:rsidR="00423E70" w:rsidRPr="000E42C1" w:rsidRDefault="00423E70" w:rsidP="00423E70">
      <w:pPr>
        <w:autoSpaceDE w:val="0"/>
        <w:autoSpaceDN w:val="0"/>
        <w:adjustRightInd w:val="0"/>
        <w:spacing w:before="120" w:after="120" w:line="360" w:lineRule="auto"/>
        <w:jc w:val="both"/>
        <w:rPr>
          <w:rFonts w:asciiTheme="majorBidi" w:hAnsiTheme="majorBidi" w:cstheme="majorBidi"/>
          <w:bCs/>
          <w:sz w:val="24"/>
          <w:szCs w:val="24"/>
        </w:rPr>
      </w:pPr>
      <w:r w:rsidRPr="000E42C1">
        <w:rPr>
          <w:rFonts w:asciiTheme="majorBidi" w:hAnsiTheme="majorBidi" w:cstheme="majorBidi"/>
          <w:position w:val="-6"/>
          <w:sz w:val="24"/>
          <w:szCs w:val="24"/>
        </w:rPr>
        <w:object w:dxaOrig="300" w:dyaOrig="240">
          <v:shape id="_x0000_i1378" type="#_x0000_t75" style="width:15pt;height:11.25pt" o:ole="">
            <v:imagedata r:id="rId737" o:title=""/>
          </v:shape>
          <o:OLEObject Type="Embed" ProgID="Equation.3" ShapeID="_x0000_i1378" DrawAspect="Content" ObjectID="_1662191374" r:id="rId738"/>
        </w:object>
      </w:r>
      <m:oMath>
        <m:r>
          <m:rPr>
            <m:sty m:val="p"/>
          </m:rPr>
          <w:rPr>
            <w:rFonts w:ascii="Cambria Math" w:hAnsi="Cambria Math" w:cstheme="majorBidi"/>
            <w:sz w:val="24"/>
            <w:szCs w:val="24"/>
          </w:rPr>
          <m:t xml:space="preserve">τu =   </m:t>
        </m:r>
        <m:f>
          <m:fPr>
            <m:ctrlPr>
              <w:rPr>
                <w:rFonts w:ascii="Cambria Math" w:hAnsi="Cambria Math" w:cstheme="majorBidi"/>
                <w:sz w:val="24"/>
                <w:szCs w:val="24"/>
              </w:rPr>
            </m:ctrlPr>
          </m:fPr>
          <m:num>
            <m:r>
              <w:rPr>
                <w:rFonts w:ascii="Cambria Math" w:hAnsi="Cambria Math" w:cstheme="majorBidi"/>
                <w:sz w:val="24"/>
                <w:szCs w:val="24"/>
              </w:rPr>
              <m:t>440410</m:t>
            </m:r>
          </m:num>
          <m:den>
            <m:r>
              <w:rPr>
                <w:rFonts w:ascii="Cambria Math" w:hAnsi="Cambria Math" w:cstheme="majorBidi"/>
                <w:sz w:val="24"/>
                <w:szCs w:val="24"/>
              </w:rPr>
              <m:t>500.720</m:t>
            </m:r>
          </m:den>
        </m:f>
        <m:r>
          <w:rPr>
            <w:rFonts w:ascii="Cambria Math" w:hAnsi="Cambria Math" w:cstheme="majorBidi"/>
            <w:sz w:val="24"/>
            <w:szCs w:val="24"/>
          </w:rPr>
          <m:t>=1,22 MPa</m:t>
        </m:r>
      </m:oMath>
      <w:r w:rsidRPr="000E42C1">
        <w:rPr>
          <w:rFonts w:asciiTheme="majorBidi" w:eastAsiaTheme="minorEastAsia" w:hAnsiTheme="majorBidi" w:cstheme="majorBidi"/>
          <w:sz w:val="24"/>
          <w:szCs w:val="24"/>
        </w:rPr>
        <w:t xml:space="preserve">&lt;2,5 MPa </w:t>
      </w:r>
      <w:r w:rsidRPr="000E42C1">
        <w:rPr>
          <w:rFonts w:asciiTheme="majorBidi" w:hAnsiTheme="majorBidi" w:cstheme="majorBidi"/>
          <w:bCs/>
          <w:sz w:val="24"/>
          <w:szCs w:val="24"/>
        </w:rPr>
        <w:sym w:font="Wingdings" w:char="F0E0"/>
      </w:r>
      <w:r w:rsidRPr="000E42C1">
        <w:rPr>
          <w:rFonts w:asciiTheme="majorBidi" w:hAnsiTheme="majorBidi" w:cstheme="majorBidi"/>
          <w:bCs/>
          <w:sz w:val="24"/>
          <w:szCs w:val="24"/>
        </w:rPr>
        <w:t xml:space="preserve"> condition vérifiée.</w:t>
      </w:r>
    </w:p>
    <w:p w:rsidR="00423E70" w:rsidRDefault="00423E70" w:rsidP="00423E70">
      <w:pPr>
        <w:autoSpaceDE w:val="0"/>
        <w:autoSpaceDN w:val="0"/>
        <w:adjustRightInd w:val="0"/>
        <w:spacing w:before="120" w:after="120"/>
        <w:jc w:val="both"/>
        <w:rPr>
          <w:rFonts w:asciiTheme="majorBidi" w:hAnsiTheme="majorBidi" w:cstheme="majorBidi"/>
          <w:bCs/>
        </w:rPr>
      </w:pPr>
    </w:p>
    <w:p w:rsidR="00423E70" w:rsidRDefault="00423E70" w:rsidP="00423E70">
      <w:pPr>
        <w:autoSpaceDE w:val="0"/>
        <w:autoSpaceDN w:val="0"/>
        <w:adjustRightInd w:val="0"/>
        <w:spacing w:before="120" w:after="120"/>
        <w:jc w:val="both"/>
        <w:rPr>
          <w:rFonts w:asciiTheme="majorBidi" w:hAnsiTheme="majorBidi" w:cstheme="majorBidi"/>
          <w:bCs/>
        </w:rPr>
      </w:pPr>
    </w:p>
    <w:p w:rsidR="00471B07" w:rsidRDefault="00471B07" w:rsidP="00423E70">
      <w:pPr>
        <w:autoSpaceDE w:val="0"/>
        <w:autoSpaceDN w:val="0"/>
        <w:adjustRightInd w:val="0"/>
        <w:spacing w:before="120" w:after="120"/>
        <w:jc w:val="both"/>
        <w:rPr>
          <w:rFonts w:asciiTheme="majorBidi" w:hAnsiTheme="majorBidi" w:cstheme="majorBidi"/>
          <w:bCs/>
        </w:rPr>
      </w:pPr>
    </w:p>
    <w:p w:rsidR="00471B07" w:rsidRDefault="00471B07" w:rsidP="00423E70">
      <w:pPr>
        <w:autoSpaceDE w:val="0"/>
        <w:autoSpaceDN w:val="0"/>
        <w:adjustRightInd w:val="0"/>
        <w:spacing w:before="120" w:after="120"/>
        <w:jc w:val="both"/>
        <w:rPr>
          <w:rFonts w:asciiTheme="majorBidi" w:hAnsiTheme="majorBidi" w:cstheme="majorBidi"/>
          <w:bCs/>
        </w:rPr>
      </w:pPr>
    </w:p>
    <w:p w:rsidR="00471B07" w:rsidRDefault="00471B07" w:rsidP="00423E70">
      <w:pPr>
        <w:autoSpaceDE w:val="0"/>
        <w:autoSpaceDN w:val="0"/>
        <w:adjustRightInd w:val="0"/>
        <w:spacing w:before="120" w:after="120"/>
        <w:jc w:val="both"/>
        <w:rPr>
          <w:rFonts w:asciiTheme="majorBidi" w:hAnsiTheme="majorBidi" w:cstheme="majorBidi"/>
          <w:bCs/>
        </w:rPr>
      </w:pPr>
    </w:p>
    <w:p w:rsidR="00471B07" w:rsidRDefault="00471B07" w:rsidP="00423E70">
      <w:pPr>
        <w:autoSpaceDE w:val="0"/>
        <w:autoSpaceDN w:val="0"/>
        <w:adjustRightInd w:val="0"/>
        <w:spacing w:before="120" w:after="120"/>
        <w:jc w:val="both"/>
        <w:rPr>
          <w:rFonts w:asciiTheme="majorBidi" w:hAnsiTheme="majorBidi" w:cstheme="majorBidi"/>
          <w:bCs/>
        </w:rPr>
      </w:pPr>
    </w:p>
    <w:p w:rsidR="00471B07" w:rsidRDefault="00471B07" w:rsidP="00423E70">
      <w:pPr>
        <w:autoSpaceDE w:val="0"/>
        <w:autoSpaceDN w:val="0"/>
        <w:adjustRightInd w:val="0"/>
        <w:spacing w:before="120" w:after="120"/>
        <w:jc w:val="both"/>
        <w:rPr>
          <w:rFonts w:asciiTheme="majorBidi" w:hAnsiTheme="majorBidi" w:cstheme="majorBidi"/>
          <w:bCs/>
        </w:rPr>
      </w:pPr>
    </w:p>
    <w:p w:rsidR="00471B07" w:rsidRDefault="00471B07" w:rsidP="00423E70">
      <w:pPr>
        <w:autoSpaceDE w:val="0"/>
        <w:autoSpaceDN w:val="0"/>
        <w:adjustRightInd w:val="0"/>
        <w:spacing w:before="120" w:after="120"/>
        <w:jc w:val="both"/>
        <w:rPr>
          <w:rFonts w:asciiTheme="majorBidi" w:hAnsiTheme="majorBidi" w:cstheme="majorBidi"/>
          <w:bCs/>
        </w:rPr>
      </w:pPr>
    </w:p>
    <w:p w:rsidR="00423E70" w:rsidRDefault="009A19B4" w:rsidP="00423E70">
      <w:pPr>
        <w:autoSpaceDE w:val="0"/>
        <w:autoSpaceDN w:val="0"/>
        <w:adjustRightInd w:val="0"/>
        <w:spacing w:before="120" w:after="120"/>
        <w:jc w:val="both"/>
        <w:rPr>
          <w:rFonts w:asciiTheme="majorBidi" w:hAnsiTheme="majorBidi" w:cstheme="majorBidi"/>
          <w:bCs/>
        </w:rPr>
      </w:pPr>
      <w:r w:rsidRPr="009A19B4">
        <w:rPr>
          <w:rFonts w:asciiTheme="majorBidi" w:hAnsiTheme="majorBidi" w:cstheme="majorBidi"/>
          <w:bCs/>
          <w:noProof/>
          <w:sz w:val="24"/>
          <w:szCs w:val="24"/>
        </w:rPr>
        <w:lastRenderedPageBreak/>
        <w:pict>
          <v:group id="Group 8" o:spid="_x0000_s2011" style="position:absolute;left:0;text-align:left;margin-left:-36.65pt;margin-top:13.85pt;width:515.25pt;height:342.5pt;z-index:-251511808" coordsize="65436,434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">
            <v:shape id="Image 1" o:spid="_x0000_s2012" type="#_x0000_t75" style="position:absolute;width:65436;height:359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">
              <v:imagedata r:id="rId739" o:title=""/>
              <v:path arrowok="t"/>
            </v:shape>
            <v:shape id="Text Box 7" o:spid="_x0000_s2013" type="#_x0000_t202" style="position:absolute;top:36487;width:65436;height:70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" stroked="f">
              <v:textbox style="mso-fit-shape-to-text:t" inset="0,0,0,0">
                <w:txbxContent>
                  <w:p w:rsidR="00BD1FA0" w:rsidRDefault="00BD1FA0" w:rsidP="00423E70">
                    <w:pPr>
                      <w:pStyle w:val="Lgende"/>
                      <w:jc w:val="center"/>
                    </w:pPr>
                  </w:p>
                  <w:p w:rsidR="00BD1FA0" w:rsidRDefault="00BD1FA0" w:rsidP="00423E70">
                    <w:pPr>
                      <w:pStyle w:val="Lgende"/>
                      <w:jc w:val="center"/>
                    </w:pPr>
                  </w:p>
                  <w:p w:rsidR="00BD1FA0" w:rsidRDefault="00BD1FA0" w:rsidP="00423E70">
                    <w:pPr>
                      <w:pStyle w:val="Lgende"/>
                      <w:jc w:val="center"/>
                    </w:pPr>
                  </w:p>
                  <w:p w:rsidR="00BD1FA0" w:rsidRPr="00C00196" w:rsidRDefault="00BD1FA0" w:rsidP="00423E70">
                    <w:pPr>
                      <w:pStyle w:val="Lgende"/>
                      <w:jc w:val="center"/>
                      <w:rPr>
                        <w:rFonts w:asciiTheme="majorBidi" w:eastAsia="SimSun" w:hAnsiTheme="majorBidi" w:cstheme="majorBidi"/>
                        <w:noProof/>
                      </w:rPr>
                    </w:pPr>
                    <w:r>
                      <w:t xml:space="preserve">Figure </w:t>
                    </w:r>
                    <w:fldSimple w:instr=" SEQ Figure \* ARABIC ">
                      <w:r>
                        <w:rPr>
                          <w:noProof/>
                        </w:rPr>
                        <w:t>2</w:t>
                      </w:r>
                    </w:fldSimple>
                    <w:r>
                      <w:t xml:space="preserve">: </w:t>
                    </w:r>
                    <w:r w:rsidRPr="00A7609C">
                      <w:t>Croqué de ferraillage des nervures</w:t>
                    </w:r>
                  </w:p>
                </w:txbxContent>
              </v:textbox>
            </v:shape>
          </v:group>
        </w:pict>
      </w:r>
    </w:p>
    <w:p w:rsidR="00423E70" w:rsidRDefault="00423E70" w:rsidP="00423E70">
      <w:pPr>
        <w:autoSpaceDE w:val="0"/>
        <w:autoSpaceDN w:val="0"/>
        <w:adjustRightInd w:val="0"/>
        <w:spacing w:before="120" w:after="120"/>
        <w:jc w:val="both"/>
        <w:rPr>
          <w:rFonts w:asciiTheme="majorBidi" w:hAnsiTheme="majorBidi" w:cstheme="majorBidi"/>
          <w:bCs/>
        </w:rPr>
      </w:pPr>
    </w:p>
    <w:p w:rsidR="00423E70" w:rsidRDefault="00423E70" w:rsidP="00423E70">
      <w:pPr>
        <w:autoSpaceDE w:val="0"/>
        <w:autoSpaceDN w:val="0"/>
        <w:adjustRightInd w:val="0"/>
        <w:spacing w:before="120" w:after="120"/>
        <w:jc w:val="both"/>
        <w:rPr>
          <w:rFonts w:asciiTheme="majorBidi" w:hAnsiTheme="majorBidi" w:cstheme="majorBidi"/>
          <w:bCs/>
        </w:rPr>
      </w:pPr>
    </w:p>
    <w:p w:rsidR="00423E70" w:rsidRDefault="00423E70" w:rsidP="00423E70">
      <w:pPr>
        <w:autoSpaceDE w:val="0"/>
        <w:autoSpaceDN w:val="0"/>
        <w:adjustRightInd w:val="0"/>
        <w:spacing w:before="120" w:after="120"/>
        <w:jc w:val="both"/>
        <w:rPr>
          <w:rFonts w:asciiTheme="majorBidi" w:hAnsiTheme="majorBidi" w:cstheme="majorBidi"/>
          <w:bCs/>
        </w:rPr>
      </w:pPr>
    </w:p>
    <w:p w:rsidR="00423E70" w:rsidRDefault="00423E70" w:rsidP="00423E70">
      <w:pPr>
        <w:autoSpaceDE w:val="0"/>
        <w:autoSpaceDN w:val="0"/>
        <w:adjustRightInd w:val="0"/>
        <w:spacing w:before="120" w:after="120"/>
        <w:jc w:val="both"/>
        <w:rPr>
          <w:rFonts w:asciiTheme="majorBidi" w:hAnsiTheme="majorBidi" w:cstheme="majorBidi"/>
          <w:bCs/>
        </w:rPr>
      </w:pPr>
    </w:p>
    <w:p w:rsidR="00423E70" w:rsidRDefault="00423E70" w:rsidP="00423E70">
      <w:pPr>
        <w:autoSpaceDE w:val="0"/>
        <w:autoSpaceDN w:val="0"/>
        <w:adjustRightInd w:val="0"/>
        <w:spacing w:before="120" w:after="120"/>
        <w:jc w:val="both"/>
        <w:rPr>
          <w:rFonts w:asciiTheme="majorBidi" w:hAnsiTheme="majorBidi" w:cstheme="majorBidi"/>
          <w:bCs/>
        </w:rPr>
      </w:pPr>
    </w:p>
    <w:p w:rsidR="00423E70" w:rsidRDefault="00423E70" w:rsidP="00423E70">
      <w:pPr>
        <w:autoSpaceDE w:val="0"/>
        <w:autoSpaceDN w:val="0"/>
        <w:adjustRightInd w:val="0"/>
        <w:spacing w:before="120" w:after="120"/>
        <w:jc w:val="both"/>
        <w:rPr>
          <w:rFonts w:asciiTheme="majorBidi" w:hAnsiTheme="majorBidi" w:cstheme="majorBidi"/>
          <w:bCs/>
        </w:rPr>
      </w:pPr>
    </w:p>
    <w:p w:rsidR="00423E70" w:rsidRDefault="00423E70" w:rsidP="00423E70">
      <w:pPr>
        <w:autoSpaceDE w:val="0"/>
        <w:autoSpaceDN w:val="0"/>
        <w:adjustRightInd w:val="0"/>
        <w:spacing w:before="120" w:after="120"/>
        <w:jc w:val="both"/>
        <w:rPr>
          <w:rFonts w:asciiTheme="majorBidi" w:hAnsiTheme="majorBidi" w:cstheme="majorBidi"/>
          <w:bCs/>
        </w:rPr>
      </w:pPr>
    </w:p>
    <w:p w:rsidR="00423E70" w:rsidRDefault="00423E70" w:rsidP="00423E70">
      <w:pPr>
        <w:autoSpaceDE w:val="0"/>
        <w:autoSpaceDN w:val="0"/>
        <w:adjustRightInd w:val="0"/>
        <w:spacing w:before="120" w:after="120"/>
        <w:jc w:val="both"/>
        <w:rPr>
          <w:rFonts w:asciiTheme="majorBidi" w:hAnsiTheme="majorBidi" w:cstheme="majorBidi"/>
          <w:bCs/>
        </w:rPr>
      </w:pPr>
    </w:p>
    <w:p w:rsidR="00423E70" w:rsidRPr="004604CC" w:rsidRDefault="00423E70" w:rsidP="00423E70">
      <w:pPr>
        <w:autoSpaceDE w:val="0"/>
        <w:autoSpaceDN w:val="0"/>
        <w:adjustRightInd w:val="0"/>
        <w:spacing w:before="120" w:after="120"/>
        <w:jc w:val="both"/>
        <w:rPr>
          <w:rFonts w:asciiTheme="majorBidi" w:hAnsiTheme="majorBidi" w:cstheme="majorBidi"/>
          <w:bCs/>
        </w:rPr>
      </w:pPr>
    </w:p>
    <w:p w:rsidR="00423E70" w:rsidRPr="004604CC" w:rsidRDefault="00423E70" w:rsidP="00423E70">
      <w:pPr>
        <w:autoSpaceDE w:val="0"/>
        <w:autoSpaceDN w:val="0"/>
        <w:adjustRightInd w:val="0"/>
        <w:spacing w:before="120" w:after="120"/>
        <w:jc w:val="both"/>
        <w:rPr>
          <w:rFonts w:asciiTheme="majorBidi" w:hAnsiTheme="majorBidi" w:cstheme="majorBidi"/>
          <w:bCs/>
        </w:rPr>
      </w:pPr>
    </w:p>
    <w:p w:rsidR="00423E70" w:rsidRPr="004604CC" w:rsidRDefault="00423E70" w:rsidP="00423E70">
      <w:pPr>
        <w:autoSpaceDE w:val="0"/>
        <w:autoSpaceDN w:val="0"/>
        <w:adjustRightInd w:val="0"/>
        <w:spacing w:before="120" w:after="120"/>
        <w:jc w:val="both"/>
        <w:rPr>
          <w:rFonts w:asciiTheme="majorBidi" w:hAnsiTheme="majorBidi" w:cstheme="majorBidi"/>
          <w:bCs/>
        </w:rPr>
      </w:pPr>
    </w:p>
    <w:p w:rsidR="00423E70" w:rsidRPr="004604CC" w:rsidRDefault="00423E70" w:rsidP="00423E70">
      <w:pPr>
        <w:autoSpaceDE w:val="0"/>
        <w:autoSpaceDN w:val="0"/>
        <w:adjustRightInd w:val="0"/>
        <w:spacing w:before="120" w:after="120"/>
        <w:jc w:val="both"/>
        <w:rPr>
          <w:rFonts w:asciiTheme="majorBidi" w:hAnsiTheme="majorBidi" w:cstheme="majorBidi"/>
          <w:bCs/>
        </w:rPr>
      </w:pPr>
    </w:p>
    <w:p w:rsidR="00423E70" w:rsidRPr="007E4DB5" w:rsidRDefault="00423E70" w:rsidP="00423E70">
      <w:pPr>
        <w:spacing w:line="360" w:lineRule="auto"/>
        <w:rPr>
          <w:b/>
          <w:bCs/>
          <w:sz w:val="24"/>
          <w:szCs w:val="24"/>
        </w:rPr>
      </w:pPr>
    </w:p>
    <w:p w:rsidR="00423E70" w:rsidRPr="007E4DB5" w:rsidRDefault="00423E70" w:rsidP="00423E70">
      <w:pPr>
        <w:spacing w:line="360" w:lineRule="auto"/>
        <w:ind w:left="708"/>
        <w:rPr>
          <w:sz w:val="24"/>
          <w:szCs w:val="24"/>
        </w:rPr>
      </w:pPr>
    </w:p>
    <w:p w:rsidR="00423E70" w:rsidRPr="000E42C1" w:rsidRDefault="00423E70" w:rsidP="00423E70">
      <w:pPr>
        <w:pStyle w:val="Titre3"/>
        <w:numPr>
          <w:ilvl w:val="2"/>
          <w:numId w:val="0"/>
        </w:numPr>
        <w:ind w:left="1571" w:hanging="720"/>
        <w:rPr>
          <w:color w:val="000000" w:themeColor="text1"/>
          <w:szCs w:val="24"/>
        </w:rPr>
      </w:pPr>
      <w:r w:rsidRPr="000E42C1">
        <w:rPr>
          <w:color w:val="000000" w:themeColor="text1"/>
          <w:szCs w:val="24"/>
        </w:rPr>
        <w:t>Radier :</w:t>
      </w:r>
    </w:p>
    <w:p w:rsidR="00471B07" w:rsidRDefault="00471B07" w:rsidP="00423E70">
      <w:pPr>
        <w:pStyle w:val="Lgende"/>
        <w:jc w:val="center"/>
        <w:rPr>
          <w:rFonts w:asciiTheme="majorBidi" w:hAnsiTheme="majorBidi" w:cstheme="majorBidi"/>
          <w:color w:val="000000" w:themeColor="text1"/>
        </w:rPr>
      </w:pPr>
    </w:p>
    <w:p w:rsidR="00471B07" w:rsidRDefault="00471B07" w:rsidP="00423E70">
      <w:pPr>
        <w:pStyle w:val="Lgende"/>
        <w:jc w:val="center"/>
        <w:rPr>
          <w:rFonts w:asciiTheme="majorBidi" w:hAnsiTheme="majorBidi" w:cstheme="majorBidi"/>
          <w:color w:val="000000" w:themeColor="text1"/>
        </w:rPr>
      </w:pPr>
    </w:p>
    <w:p w:rsidR="00471B07" w:rsidRDefault="00471B07" w:rsidP="00423E70">
      <w:pPr>
        <w:pStyle w:val="Lgende"/>
        <w:jc w:val="center"/>
        <w:rPr>
          <w:rFonts w:asciiTheme="majorBidi" w:hAnsiTheme="majorBidi" w:cstheme="majorBidi"/>
          <w:color w:val="000000" w:themeColor="text1"/>
        </w:rPr>
      </w:pPr>
    </w:p>
    <w:p w:rsidR="00471B07" w:rsidRDefault="00471B07" w:rsidP="00423E70">
      <w:pPr>
        <w:pStyle w:val="Lgende"/>
        <w:jc w:val="center"/>
        <w:rPr>
          <w:rFonts w:asciiTheme="majorBidi" w:hAnsiTheme="majorBidi" w:cstheme="majorBidi"/>
          <w:color w:val="000000" w:themeColor="text1"/>
        </w:rPr>
      </w:pPr>
    </w:p>
    <w:p w:rsidR="00471B07" w:rsidRDefault="00471B07" w:rsidP="00423E70">
      <w:pPr>
        <w:pStyle w:val="Lgende"/>
        <w:jc w:val="center"/>
        <w:rPr>
          <w:rFonts w:asciiTheme="majorBidi" w:hAnsiTheme="majorBidi" w:cstheme="majorBidi"/>
          <w:color w:val="000000" w:themeColor="text1"/>
        </w:rPr>
      </w:pPr>
    </w:p>
    <w:p w:rsidR="00471B07" w:rsidRDefault="00471B07" w:rsidP="00423E70">
      <w:pPr>
        <w:pStyle w:val="Lgende"/>
        <w:jc w:val="center"/>
        <w:rPr>
          <w:rFonts w:asciiTheme="majorBidi" w:hAnsiTheme="majorBidi" w:cstheme="majorBidi"/>
          <w:color w:val="000000" w:themeColor="text1"/>
        </w:rPr>
      </w:pPr>
    </w:p>
    <w:p w:rsidR="00471B07" w:rsidRDefault="00471B07" w:rsidP="00423E70">
      <w:pPr>
        <w:pStyle w:val="Lgende"/>
        <w:jc w:val="center"/>
        <w:rPr>
          <w:rFonts w:asciiTheme="majorBidi" w:hAnsiTheme="majorBidi" w:cstheme="majorBidi"/>
          <w:color w:val="000000" w:themeColor="text1"/>
        </w:rPr>
      </w:pPr>
    </w:p>
    <w:p w:rsidR="00471B07" w:rsidRDefault="00423E70" w:rsidP="00471B07">
      <w:pPr>
        <w:pStyle w:val="Lgende"/>
        <w:jc w:val="center"/>
        <w:rPr>
          <w:rFonts w:asciiTheme="majorBidi" w:hAnsiTheme="majorBidi" w:cstheme="majorBidi"/>
          <w:color w:val="000000" w:themeColor="text1"/>
        </w:rPr>
      </w:pPr>
      <w:r w:rsidRPr="000E42C1">
        <w:rPr>
          <w:rFonts w:asciiTheme="majorBidi" w:hAnsiTheme="majorBidi" w:cstheme="majorBidi"/>
          <w:color w:val="000000" w:themeColor="text1"/>
        </w:rPr>
        <w:t xml:space="preserve">Tableau </w:t>
      </w:r>
      <w:r w:rsidR="009A19B4" w:rsidRPr="000E42C1">
        <w:rPr>
          <w:rFonts w:asciiTheme="majorBidi" w:hAnsiTheme="majorBidi" w:cstheme="majorBidi"/>
          <w:color w:val="000000" w:themeColor="text1"/>
        </w:rPr>
        <w:fldChar w:fldCharType="begin"/>
      </w:r>
      <w:r w:rsidRPr="000E42C1">
        <w:rPr>
          <w:rFonts w:asciiTheme="majorBidi" w:hAnsiTheme="majorBidi" w:cstheme="majorBidi"/>
          <w:color w:val="000000" w:themeColor="text1"/>
        </w:rPr>
        <w:instrText xml:space="preserve"> SEQ Tableau \* ARABIC </w:instrText>
      </w:r>
      <w:r w:rsidR="009A19B4" w:rsidRPr="000E42C1">
        <w:rPr>
          <w:rFonts w:asciiTheme="majorBidi" w:hAnsiTheme="majorBidi" w:cstheme="majorBidi"/>
          <w:color w:val="000000" w:themeColor="text1"/>
        </w:rPr>
        <w:fldChar w:fldCharType="separate"/>
      </w:r>
      <w:r w:rsidRPr="000E42C1">
        <w:rPr>
          <w:rFonts w:asciiTheme="majorBidi" w:hAnsiTheme="majorBidi" w:cstheme="majorBidi"/>
          <w:noProof/>
          <w:color w:val="000000" w:themeColor="text1"/>
        </w:rPr>
        <w:t>4</w:t>
      </w:r>
      <w:r w:rsidR="009A19B4" w:rsidRPr="000E42C1">
        <w:rPr>
          <w:rFonts w:asciiTheme="majorBidi" w:hAnsiTheme="majorBidi" w:cstheme="majorBidi"/>
          <w:noProof/>
          <w:color w:val="000000" w:themeColor="text1"/>
        </w:rPr>
        <w:fldChar w:fldCharType="end"/>
      </w:r>
      <w:r w:rsidRPr="000E42C1">
        <w:rPr>
          <w:rFonts w:asciiTheme="majorBidi" w:hAnsiTheme="majorBidi" w:cstheme="majorBidi"/>
          <w:color w:val="000000" w:themeColor="text1"/>
        </w:rPr>
        <w:t>: les efforts agissent sur le radier générale</w:t>
      </w:r>
    </w:p>
    <w:p w:rsidR="00471B07" w:rsidRPr="00471B07" w:rsidRDefault="00471B07" w:rsidP="00471B07"/>
    <w:tbl>
      <w:tblPr>
        <w:tblStyle w:val="Grilledutableau"/>
        <w:tblW w:w="0" w:type="auto"/>
        <w:jc w:val="center"/>
        <w:tblLook w:val="04A0"/>
      </w:tblPr>
      <w:tblGrid>
        <w:gridCol w:w="2282"/>
        <w:gridCol w:w="2331"/>
        <w:gridCol w:w="2332"/>
        <w:gridCol w:w="2343"/>
      </w:tblGrid>
      <w:tr w:rsidR="00423E70" w:rsidRPr="000E42C1" w:rsidTr="00423E70">
        <w:trPr>
          <w:trHeight w:val="928"/>
          <w:jc w:val="center"/>
        </w:trPr>
        <w:tc>
          <w:tcPr>
            <w:tcW w:w="2543" w:type="dxa"/>
            <w:vAlign w:val="center"/>
          </w:tcPr>
          <w:p w:rsidR="00423E70" w:rsidRPr="000E42C1" w:rsidRDefault="00423E70" w:rsidP="00423E70">
            <w:pPr>
              <w:tabs>
                <w:tab w:val="left" w:pos="4021"/>
              </w:tabs>
              <w:spacing w:before="120" w:after="120"/>
              <w:jc w:val="center"/>
              <w:rPr>
                <w:rFonts w:asciiTheme="majorBidi" w:hAnsiTheme="majorBidi" w:cstheme="majorBidi"/>
                <w:color w:val="000000" w:themeColor="text1"/>
                <w:sz w:val="24"/>
                <w:szCs w:val="24"/>
              </w:rPr>
            </w:pPr>
          </w:p>
        </w:tc>
        <w:tc>
          <w:tcPr>
            <w:tcW w:w="2543" w:type="dxa"/>
            <w:vAlign w:val="center"/>
          </w:tcPr>
          <w:p w:rsidR="00423E70" w:rsidRPr="000E42C1" w:rsidRDefault="00423E70" w:rsidP="00423E70">
            <w:pPr>
              <w:tabs>
                <w:tab w:val="left" w:pos="4021"/>
              </w:tabs>
              <w:spacing w:before="120" w:after="120"/>
              <w:jc w:val="center"/>
              <w:rPr>
                <w:rFonts w:asciiTheme="majorBidi" w:hAnsiTheme="majorBidi" w:cstheme="majorBidi"/>
                <w:color w:val="000000" w:themeColor="text1"/>
                <w:sz w:val="24"/>
                <w:szCs w:val="24"/>
              </w:rPr>
            </w:pPr>
            <w:r w:rsidRPr="000E42C1">
              <w:rPr>
                <w:rFonts w:asciiTheme="majorBidi" w:hAnsiTheme="majorBidi" w:cstheme="majorBidi"/>
                <w:color w:val="000000" w:themeColor="text1"/>
                <w:sz w:val="24"/>
                <w:szCs w:val="24"/>
              </w:rPr>
              <w:t>Moment en travée</w:t>
            </w:r>
          </w:p>
          <w:p w:rsidR="00423E70" w:rsidRPr="000E42C1" w:rsidRDefault="00423E70" w:rsidP="00423E70">
            <w:pPr>
              <w:tabs>
                <w:tab w:val="left" w:pos="4021"/>
              </w:tabs>
              <w:spacing w:before="120" w:after="120"/>
              <w:jc w:val="center"/>
              <w:rPr>
                <w:rFonts w:asciiTheme="majorBidi" w:hAnsiTheme="majorBidi" w:cstheme="majorBidi"/>
                <w:color w:val="000000" w:themeColor="text1"/>
                <w:sz w:val="24"/>
                <w:szCs w:val="24"/>
              </w:rPr>
            </w:pPr>
            <w:r w:rsidRPr="000E42C1">
              <w:rPr>
                <w:rFonts w:asciiTheme="majorBidi" w:hAnsiTheme="majorBidi" w:cstheme="majorBidi"/>
                <w:color w:val="000000" w:themeColor="text1"/>
                <w:sz w:val="24"/>
                <w:szCs w:val="24"/>
              </w:rPr>
              <w:t>[</w:t>
            </w:r>
            <w:proofErr w:type="spellStart"/>
            <w:r w:rsidRPr="000E42C1">
              <w:rPr>
                <w:rFonts w:asciiTheme="majorBidi" w:hAnsiTheme="majorBidi" w:cstheme="majorBidi"/>
                <w:color w:val="000000" w:themeColor="text1"/>
                <w:sz w:val="24"/>
                <w:szCs w:val="24"/>
              </w:rPr>
              <w:t>KN.m</w:t>
            </w:r>
            <w:proofErr w:type="spellEnd"/>
            <w:r w:rsidRPr="000E42C1">
              <w:rPr>
                <w:rFonts w:asciiTheme="majorBidi" w:hAnsiTheme="majorBidi" w:cstheme="majorBidi"/>
                <w:color w:val="000000" w:themeColor="text1"/>
                <w:sz w:val="24"/>
                <w:szCs w:val="24"/>
              </w:rPr>
              <w:t>]</w:t>
            </w:r>
          </w:p>
        </w:tc>
        <w:tc>
          <w:tcPr>
            <w:tcW w:w="2544" w:type="dxa"/>
            <w:vAlign w:val="center"/>
          </w:tcPr>
          <w:p w:rsidR="00423E70" w:rsidRPr="000E42C1" w:rsidRDefault="00423E70" w:rsidP="00423E70">
            <w:pPr>
              <w:tabs>
                <w:tab w:val="left" w:pos="4021"/>
              </w:tabs>
              <w:spacing w:before="120" w:after="120"/>
              <w:jc w:val="center"/>
              <w:rPr>
                <w:rFonts w:asciiTheme="majorBidi" w:hAnsiTheme="majorBidi" w:cstheme="majorBidi"/>
                <w:color w:val="000000" w:themeColor="text1"/>
                <w:sz w:val="24"/>
                <w:szCs w:val="24"/>
              </w:rPr>
            </w:pPr>
            <w:r w:rsidRPr="000E42C1">
              <w:rPr>
                <w:rFonts w:asciiTheme="majorBidi" w:hAnsiTheme="majorBidi" w:cstheme="majorBidi"/>
                <w:color w:val="000000" w:themeColor="text1"/>
                <w:sz w:val="24"/>
                <w:szCs w:val="24"/>
              </w:rPr>
              <w:t>Moment en appui</w:t>
            </w:r>
          </w:p>
          <w:p w:rsidR="00423E70" w:rsidRPr="000E42C1" w:rsidRDefault="00423E70" w:rsidP="00423E70">
            <w:pPr>
              <w:tabs>
                <w:tab w:val="left" w:pos="4021"/>
              </w:tabs>
              <w:spacing w:before="120" w:after="120"/>
              <w:jc w:val="center"/>
              <w:rPr>
                <w:rFonts w:asciiTheme="majorBidi" w:hAnsiTheme="majorBidi" w:cstheme="majorBidi"/>
                <w:color w:val="000000" w:themeColor="text1"/>
                <w:sz w:val="24"/>
                <w:szCs w:val="24"/>
              </w:rPr>
            </w:pPr>
            <w:r w:rsidRPr="000E42C1">
              <w:rPr>
                <w:rFonts w:asciiTheme="majorBidi" w:hAnsiTheme="majorBidi" w:cstheme="majorBidi"/>
                <w:color w:val="000000" w:themeColor="text1"/>
                <w:sz w:val="24"/>
                <w:szCs w:val="24"/>
              </w:rPr>
              <w:t>[</w:t>
            </w:r>
            <w:proofErr w:type="spellStart"/>
            <w:r w:rsidRPr="000E42C1">
              <w:rPr>
                <w:rFonts w:asciiTheme="majorBidi" w:hAnsiTheme="majorBidi" w:cstheme="majorBidi"/>
                <w:color w:val="000000" w:themeColor="text1"/>
                <w:sz w:val="24"/>
                <w:szCs w:val="24"/>
              </w:rPr>
              <w:t>KN.m</w:t>
            </w:r>
            <w:proofErr w:type="spellEnd"/>
            <w:r w:rsidRPr="000E42C1">
              <w:rPr>
                <w:rFonts w:asciiTheme="majorBidi" w:hAnsiTheme="majorBidi" w:cstheme="majorBidi"/>
                <w:color w:val="000000" w:themeColor="text1"/>
                <w:sz w:val="24"/>
                <w:szCs w:val="24"/>
              </w:rPr>
              <w:t>]</w:t>
            </w:r>
          </w:p>
        </w:tc>
        <w:tc>
          <w:tcPr>
            <w:tcW w:w="2544" w:type="dxa"/>
            <w:vAlign w:val="center"/>
          </w:tcPr>
          <w:p w:rsidR="00423E70" w:rsidRPr="000E42C1" w:rsidRDefault="00423E70" w:rsidP="00423E70">
            <w:pPr>
              <w:tabs>
                <w:tab w:val="left" w:pos="4021"/>
              </w:tabs>
              <w:spacing w:before="120" w:after="120"/>
              <w:jc w:val="center"/>
              <w:rPr>
                <w:rFonts w:asciiTheme="majorBidi" w:hAnsiTheme="majorBidi" w:cstheme="majorBidi"/>
                <w:color w:val="000000" w:themeColor="text1"/>
                <w:sz w:val="24"/>
                <w:szCs w:val="24"/>
              </w:rPr>
            </w:pPr>
            <w:r w:rsidRPr="000E42C1">
              <w:rPr>
                <w:rFonts w:asciiTheme="majorBidi" w:hAnsiTheme="majorBidi" w:cstheme="majorBidi"/>
                <w:color w:val="000000" w:themeColor="text1"/>
                <w:sz w:val="24"/>
                <w:szCs w:val="24"/>
              </w:rPr>
              <w:t>Effort tranchant</w:t>
            </w:r>
          </w:p>
          <w:p w:rsidR="00423E70" w:rsidRPr="000E42C1" w:rsidRDefault="00423E70" w:rsidP="00423E70">
            <w:pPr>
              <w:tabs>
                <w:tab w:val="left" w:pos="4021"/>
              </w:tabs>
              <w:spacing w:before="120" w:after="120"/>
              <w:jc w:val="center"/>
              <w:rPr>
                <w:rFonts w:asciiTheme="majorBidi" w:hAnsiTheme="majorBidi" w:cstheme="majorBidi"/>
                <w:color w:val="000000" w:themeColor="text1"/>
                <w:sz w:val="24"/>
                <w:szCs w:val="24"/>
              </w:rPr>
            </w:pPr>
            <w:r w:rsidRPr="000E42C1">
              <w:rPr>
                <w:rFonts w:asciiTheme="majorBidi" w:hAnsiTheme="majorBidi" w:cstheme="majorBidi"/>
                <w:color w:val="000000" w:themeColor="text1"/>
                <w:sz w:val="24"/>
                <w:szCs w:val="24"/>
              </w:rPr>
              <w:t>[KN]</w:t>
            </w:r>
          </w:p>
        </w:tc>
      </w:tr>
      <w:tr w:rsidR="00423E70" w:rsidRPr="000E42C1" w:rsidTr="00423E70">
        <w:trPr>
          <w:trHeight w:val="559"/>
          <w:jc w:val="center"/>
        </w:trPr>
        <w:tc>
          <w:tcPr>
            <w:tcW w:w="2543" w:type="dxa"/>
            <w:vAlign w:val="center"/>
          </w:tcPr>
          <w:p w:rsidR="00423E70" w:rsidRPr="000E42C1" w:rsidRDefault="00423E70" w:rsidP="00423E70">
            <w:pPr>
              <w:tabs>
                <w:tab w:val="left" w:pos="4021"/>
              </w:tabs>
              <w:spacing w:before="120" w:after="120"/>
              <w:jc w:val="center"/>
              <w:rPr>
                <w:rFonts w:asciiTheme="majorBidi" w:hAnsiTheme="majorBidi" w:cstheme="majorBidi"/>
                <w:color w:val="000000" w:themeColor="text1"/>
                <w:sz w:val="24"/>
                <w:szCs w:val="24"/>
              </w:rPr>
            </w:pPr>
            <w:r w:rsidRPr="000E42C1">
              <w:rPr>
                <w:rFonts w:asciiTheme="majorBidi" w:hAnsiTheme="majorBidi" w:cstheme="majorBidi"/>
                <w:color w:val="000000" w:themeColor="text1"/>
                <w:sz w:val="24"/>
                <w:szCs w:val="24"/>
              </w:rPr>
              <w:t>Sens XX</w:t>
            </w:r>
          </w:p>
        </w:tc>
        <w:tc>
          <w:tcPr>
            <w:tcW w:w="2543" w:type="dxa"/>
            <w:vAlign w:val="center"/>
          </w:tcPr>
          <w:p w:rsidR="00423E70" w:rsidRPr="000E42C1" w:rsidRDefault="00423E70" w:rsidP="00423E70">
            <w:pPr>
              <w:tabs>
                <w:tab w:val="left" w:pos="4021"/>
              </w:tabs>
              <w:spacing w:before="120" w:after="120"/>
              <w:jc w:val="center"/>
              <w:rPr>
                <w:rFonts w:asciiTheme="majorBidi" w:hAnsiTheme="majorBidi" w:cstheme="majorBidi"/>
                <w:color w:val="000000" w:themeColor="text1"/>
                <w:sz w:val="24"/>
                <w:szCs w:val="24"/>
              </w:rPr>
            </w:pPr>
            <w:r w:rsidRPr="000E42C1">
              <w:rPr>
                <w:rFonts w:asciiTheme="majorBidi" w:hAnsiTheme="majorBidi" w:cstheme="majorBidi"/>
                <w:color w:val="000000" w:themeColor="text1"/>
                <w:sz w:val="24"/>
                <w:szCs w:val="24"/>
              </w:rPr>
              <w:t>15,94</w:t>
            </w:r>
          </w:p>
        </w:tc>
        <w:tc>
          <w:tcPr>
            <w:tcW w:w="2544" w:type="dxa"/>
            <w:vAlign w:val="center"/>
          </w:tcPr>
          <w:p w:rsidR="00423E70" w:rsidRPr="000E42C1" w:rsidRDefault="00423E70" w:rsidP="00423E70">
            <w:pPr>
              <w:tabs>
                <w:tab w:val="left" w:pos="4021"/>
              </w:tabs>
              <w:spacing w:before="120" w:after="120"/>
              <w:jc w:val="center"/>
              <w:rPr>
                <w:rFonts w:asciiTheme="majorBidi" w:hAnsiTheme="majorBidi" w:cstheme="majorBidi"/>
                <w:color w:val="000000" w:themeColor="text1"/>
                <w:sz w:val="24"/>
                <w:szCs w:val="24"/>
              </w:rPr>
            </w:pPr>
            <w:r w:rsidRPr="000E42C1">
              <w:rPr>
                <w:rFonts w:asciiTheme="majorBidi" w:hAnsiTheme="majorBidi" w:cstheme="majorBidi"/>
                <w:color w:val="000000" w:themeColor="text1"/>
                <w:sz w:val="24"/>
                <w:szCs w:val="24"/>
              </w:rPr>
              <w:t>11,8</w:t>
            </w:r>
          </w:p>
        </w:tc>
        <w:tc>
          <w:tcPr>
            <w:tcW w:w="2544" w:type="dxa"/>
            <w:vAlign w:val="center"/>
          </w:tcPr>
          <w:p w:rsidR="00423E70" w:rsidRPr="000E42C1" w:rsidRDefault="00423E70" w:rsidP="00423E70">
            <w:pPr>
              <w:tabs>
                <w:tab w:val="left" w:pos="4021"/>
              </w:tabs>
              <w:spacing w:before="120" w:after="120"/>
              <w:jc w:val="center"/>
              <w:rPr>
                <w:rFonts w:asciiTheme="majorBidi" w:hAnsiTheme="majorBidi" w:cstheme="majorBidi"/>
                <w:color w:val="000000" w:themeColor="text1"/>
                <w:sz w:val="24"/>
                <w:szCs w:val="24"/>
              </w:rPr>
            </w:pPr>
            <w:r w:rsidRPr="000E42C1">
              <w:rPr>
                <w:rFonts w:asciiTheme="majorBidi" w:hAnsiTheme="majorBidi" w:cstheme="majorBidi"/>
                <w:color w:val="000000" w:themeColor="text1"/>
                <w:sz w:val="24"/>
                <w:szCs w:val="24"/>
              </w:rPr>
              <w:t>284,128</w:t>
            </w:r>
          </w:p>
        </w:tc>
      </w:tr>
      <w:tr w:rsidR="00423E70" w:rsidRPr="000E42C1" w:rsidTr="00423E70">
        <w:trPr>
          <w:trHeight w:val="553"/>
          <w:jc w:val="center"/>
        </w:trPr>
        <w:tc>
          <w:tcPr>
            <w:tcW w:w="2543" w:type="dxa"/>
            <w:vAlign w:val="center"/>
          </w:tcPr>
          <w:p w:rsidR="00423E70" w:rsidRPr="000E42C1" w:rsidRDefault="00423E70" w:rsidP="00423E70">
            <w:pPr>
              <w:tabs>
                <w:tab w:val="left" w:pos="4021"/>
              </w:tabs>
              <w:spacing w:before="120" w:after="120"/>
              <w:jc w:val="center"/>
              <w:rPr>
                <w:rFonts w:asciiTheme="majorBidi" w:hAnsiTheme="majorBidi" w:cstheme="majorBidi"/>
                <w:color w:val="000000" w:themeColor="text1"/>
                <w:sz w:val="24"/>
                <w:szCs w:val="24"/>
              </w:rPr>
            </w:pPr>
            <w:r w:rsidRPr="000E42C1">
              <w:rPr>
                <w:rFonts w:asciiTheme="majorBidi" w:hAnsiTheme="majorBidi" w:cstheme="majorBidi"/>
                <w:color w:val="000000" w:themeColor="text1"/>
                <w:sz w:val="24"/>
                <w:szCs w:val="24"/>
              </w:rPr>
              <w:t>Sens YY</w:t>
            </w:r>
          </w:p>
        </w:tc>
        <w:tc>
          <w:tcPr>
            <w:tcW w:w="2543" w:type="dxa"/>
            <w:vAlign w:val="center"/>
          </w:tcPr>
          <w:p w:rsidR="00423E70" w:rsidRPr="000E42C1" w:rsidRDefault="00423E70" w:rsidP="00423E70">
            <w:pPr>
              <w:tabs>
                <w:tab w:val="left" w:pos="4021"/>
              </w:tabs>
              <w:spacing w:before="120" w:after="120"/>
              <w:jc w:val="center"/>
              <w:rPr>
                <w:rFonts w:asciiTheme="majorBidi" w:hAnsiTheme="majorBidi" w:cstheme="majorBidi"/>
                <w:color w:val="000000" w:themeColor="text1"/>
                <w:sz w:val="24"/>
                <w:szCs w:val="24"/>
              </w:rPr>
            </w:pPr>
            <w:r w:rsidRPr="000E42C1">
              <w:rPr>
                <w:rFonts w:asciiTheme="majorBidi" w:hAnsiTheme="majorBidi" w:cstheme="majorBidi"/>
                <w:color w:val="000000" w:themeColor="text1"/>
                <w:sz w:val="24"/>
                <w:szCs w:val="24"/>
              </w:rPr>
              <w:t>14,97</w:t>
            </w:r>
          </w:p>
        </w:tc>
        <w:tc>
          <w:tcPr>
            <w:tcW w:w="2544" w:type="dxa"/>
            <w:vAlign w:val="center"/>
          </w:tcPr>
          <w:p w:rsidR="00423E70" w:rsidRPr="000E42C1" w:rsidRDefault="00423E70" w:rsidP="00423E70">
            <w:pPr>
              <w:tabs>
                <w:tab w:val="left" w:pos="4021"/>
              </w:tabs>
              <w:spacing w:before="120" w:after="120"/>
              <w:jc w:val="center"/>
              <w:rPr>
                <w:rFonts w:asciiTheme="majorBidi" w:hAnsiTheme="majorBidi" w:cstheme="majorBidi"/>
                <w:color w:val="000000" w:themeColor="text1"/>
                <w:sz w:val="24"/>
                <w:szCs w:val="24"/>
              </w:rPr>
            </w:pPr>
            <w:r w:rsidRPr="000E42C1">
              <w:rPr>
                <w:rFonts w:asciiTheme="majorBidi" w:hAnsiTheme="majorBidi" w:cstheme="majorBidi"/>
                <w:color w:val="000000" w:themeColor="text1"/>
                <w:sz w:val="24"/>
                <w:szCs w:val="24"/>
              </w:rPr>
              <w:t>9,11</w:t>
            </w:r>
          </w:p>
        </w:tc>
        <w:tc>
          <w:tcPr>
            <w:tcW w:w="2544" w:type="dxa"/>
            <w:vAlign w:val="center"/>
          </w:tcPr>
          <w:p w:rsidR="00423E70" w:rsidRPr="000E42C1" w:rsidRDefault="00423E70" w:rsidP="00423E70">
            <w:pPr>
              <w:tabs>
                <w:tab w:val="left" w:pos="4021"/>
              </w:tabs>
              <w:spacing w:before="120" w:after="120"/>
              <w:jc w:val="center"/>
              <w:rPr>
                <w:rFonts w:asciiTheme="majorBidi" w:hAnsiTheme="majorBidi" w:cstheme="majorBidi"/>
                <w:color w:val="000000" w:themeColor="text1"/>
                <w:sz w:val="24"/>
                <w:szCs w:val="24"/>
              </w:rPr>
            </w:pPr>
            <w:r w:rsidRPr="000E42C1">
              <w:rPr>
                <w:rFonts w:asciiTheme="majorBidi" w:hAnsiTheme="majorBidi" w:cstheme="majorBidi"/>
                <w:color w:val="000000" w:themeColor="text1"/>
                <w:sz w:val="24"/>
                <w:szCs w:val="24"/>
              </w:rPr>
              <w:t>232,159</w:t>
            </w:r>
          </w:p>
        </w:tc>
      </w:tr>
    </w:tbl>
    <w:p w:rsidR="00423E70" w:rsidRPr="000E42C1" w:rsidRDefault="00423E70" w:rsidP="00423E70">
      <w:pPr>
        <w:pStyle w:val="Lgende"/>
        <w:jc w:val="center"/>
        <w:rPr>
          <w:rFonts w:asciiTheme="majorBidi" w:hAnsiTheme="majorBidi" w:cstheme="majorBidi"/>
          <w:color w:val="000000" w:themeColor="text1"/>
        </w:rPr>
      </w:pPr>
    </w:p>
    <w:p w:rsidR="00471B07" w:rsidRDefault="00471B07" w:rsidP="00423E70">
      <w:pPr>
        <w:pStyle w:val="Lgende"/>
        <w:jc w:val="center"/>
        <w:rPr>
          <w:rFonts w:asciiTheme="majorBidi" w:hAnsiTheme="majorBidi" w:cstheme="majorBidi"/>
          <w:color w:val="000000" w:themeColor="text1"/>
        </w:rPr>
      </w:pPr>
    </w:p>
    <w:p w:rsidR="00471B07" w:rsidRDefault="00471B07" w:rsidP="00423E70">
      <w:pPr>
        <w:pStyle w:val="Lgende"/>
        <w:jc w:val="center"/>
        <w:rPr>
          <w:rFonts w:asciiTheme="majorBidi" w:hAnsiTheme="majorBidi" w:cstheme="majorBidi"/>
          <w:color w:val="000000" w:themeColor="text1"/>
        </w:rPr>
      </w:pPr>
    </w:p>
    <w:p w:rsidR="00471B07" w:rsidRDefault="00471B07" w:rsidP="00423E70">
      <w:pPr>
        <w:pStyle w:val="Lgende"/>
        <w:jc w:val="center"/>
        <w:rPr>
          <w:rFonts w:asciiTheme="majorBidi" w:hAnsiTheme="majorBidi" w:cstheme="majorBidi"/>
          <w:color w:val="000000" w:themeColor="text1"/>
        </w:rPr>
      </w:pPr>
    </w:p>
    <w:p w:rsidR="00471B07" w:rsidRDefault="00471B07" w:rsidP="00423E70">
      <w:pPr>
        <w:pStyle w:val="Lgende"/>
        <w:jc w:val="center"/>
        <w:rPr>
          <w:rFonts w:asciiTheme="majorBidi" w:hAnsiTheme="majorBidi" w:cstheme="majorBidi"/>
          <w:color w:val="000000" w:themeColor="text1"/>
        </w:rPr>
      </w:pPr>
    </w:p>
    <w:p w:rsidR="00471B07" w:rsidRDefault="00471B07" w:rsidP="00423E70">
      <w:pPr>
        <w:pStyle w:val="Lgende"/>
        <w:jc w:val="center"/>
        <w:rPr>
          <w:rFonts w:asciiTheme="majorBidi" w:hAnsiTheme="majorBidi" w:cstheme="majorBidi"/>
          <w:color w:val="000000" w:themeColor="text1"/>
        </w:rPr>
      </w:pPr>
    </w:p>
    <w:p w:rsidR="00471B07" w:rsidRDefault="00471B07" w:rsidP="00423E70">
      <w:pPr>
        <w:pStyle w:val="Lgende"/>
        <w:jc w:val="center"/>
        <w:rPr>
          <w:rFonts w:asciiTheme="majorBidi" w:hAnsiTheme="majorBidi" w:cstheme="majorBidi"/>
          <w:color w:val="000000" w:themeColor="text1"/>
        </w:rPr>
      </w:pPr>
    </w:p>
    <w:p w:rsidR="00471B07" w:rsidRDefault="00471B07" w:rsidP="00423E70">
      <w:pPr>
        <w:pStyle w:val="Lgende"/>
        <w:jc w:val="center"/>
        <w:rPr>
          <w:rFonts w:asciiTheme="majorBidi" w:hAnsiTheme="majorBidi" w:cstheme="majorBidi"/>
          <w:color w:val="000000" w:themeColor="text1"/>
        </w:rPr>
      </w:pPr>
    </w:p>
    <w:p w:rsidR="00471B07" w:rsidRDefault="00471B07" w:rsidP="00423E70">
      <w:pPr>
        <w:pStyle w:val="Lgende"/>
        <w:jc w:val="center"/>
        <w:rPr>
          <w:rFonts w:asciiTheme="majorBidi" w:hAnsiTheme="majorBidi" w:cstheme="majorBidi"/>
          <w:color w:val="000000" w:themeColor="text1"/>
        </w:rPr>
      </w:pPr>
    </w:p>
    <w:p w:rsidR="00471B07" w:rsidRDefault="00471B07" w:rsidP="00423E70">
      <w:pPr>
        <w:pStyle w:val="Lgende"/>
        <w:jc w:val="center"/>
        <w:rPr>
          <w:rFonts w:asciiTheme="majorBidi" w:hAnsiTheme="majorBidi" w:cstheme="majorBidi"/>
          <w:color w:val="000000" w:themeColor="text1"/>
        </w:rPr>
      </w:pPr>
    </w:p>
    <w:p w:rsidR="00471B07" w:rsidRDefault="00471B07" w:rsidP="00423E70">
      <w:pPr>
        <w:pStyle w:val="Lgende"/>
        <w:jc w:val="center"/>
        <w:rPr>
          <w:rFonts w:asciiTheme="majorBidi" w:hAnsiTheme="majorBidi" w:cstheme="majorBidi"/>
          <w:color w:val="000000" w:themeColor="text1"/>
        </w:rPr>
      </w:pPr>
    </w:p>
    <w:p w:rsidR="00471B07" w:rsidRDefault="00471B07" w:rsidP="00423E70">
      <w:pPr>
        <w:pStyle w:val="Lgende"/>
        <w:jc w:val="center"/>
        <w:rPr>
          <w:rFonts w:asciiTheme="majorBidi" w:hAnsiTheme="majorBidi" w:cstheme="majorBidi"/>
          <w:color w:val="000000" w:themeColor="text1"/>
        </w:rPr>
      </w:pPr>
    </w:p>
    <w:p w:rsidR="00471B07" w:rsidRDefault="00471B07" w:rsidP="00423E70">
      <w:pPr>
        <w:pStyle w:val="Lgende"/>
        <w:jc w:val="center"/>
        <w:rPr>
          <w:rFonts w:asciiTheme="majorBidi" w:hAnsiTheme="majorBidi" w:cstheme="majorBidi"/>
          <w:color w:val="000000" w:themeColor="text1"/>
        </w:rPr>
      </w:pPr>
    </w:p>
    <w:p w:rsidR="00423E70" w:rsidRPr="000E42C1" w:rsidRDefault="00423E70" w:rsidP="00423E70">
      <w:pPr>
        <w:pStyle w:val="Lgende"/>
        <w:jc w:val="center"/>
        <w:rPr>
          <w:rFonts w:asciiTheme="majorBidi" w:hAnsiTheme="majorBidi" w:cstheme="majorBidi"/>
          <w:color w:val="000000" w:themeColor="text1"/>
        </w:rPr>
      </w:pPr>
      <w:r w:rsidRPr="000E42C1">
        <w:rPr>
          <w:rFonts w:asciiTheme="majorBidi" w:hAnsiTheme="majorBidi" w:cstheme="majorBidi"/>
          <w:color w:val="000000" w:themeColor="text1"/>
        </w:rPr>
        <w:lastRenderedPageBreak/>
        <w:t xml:space="preserve">Tableau </w:t>
      </w:r>
      <w:r w:rsidR="009A19B4" w:rsidRPr="000E42C1">
        <w:rPr>
          <w:rFonts w:asciiTheme="majorBidi" w:hAnsiTheme="majorBidi" w:cstheme="majorBidi"/>
          <w:color w:val="000000" w:themeColor="text1"/>
        </w:rPr>
        <w:fldChar w:fldCharType="begin"/>
      </w:r>
      <w:r w:rsidRPr="000E42C1">
        <w:rPr>
          <w:rFonts w:asciiTheme="majorBidi" w:hAnsiTheme="majorBidi" w:cstheme="majorBidi"/>
          <w:color w:val="000000" w:themeColor="text1"/>
        </w:rPr>
        <w:instrText xml:space="preserve"> SEQ Tableau \* ARABIC </w:instrText>
      </w:r>
      <w:r w:rsidR="009A19B4" w:rsidRPr="000E42C1">
        <w:rPr>
          <w:rFonts w:asciiTheme="majorBidi" w:hAnsiTheme="majorBidi" w:cstheme="majorBidi"/>
          <w:color w:val="000000" w:themeColor="text1"/>
        </w:rPr>
        <w:fldChar w:fldCharType="separate"/>
      </w:r>
      <w:r w:rsidRPr="000E42C1">
        <w:rPr>
          <w:rFonts w:asciiTheme="majorBidi" w:hAnsiTheme="majorBidi" w:cstheme="majorBidi"/>
          <w:noProof/>
          <w:color w:val="000000" w:themeColor="text1"/>
        </w:rPr>
        <w:t>5</w:t>
      </w:r>
      <w:r w:rsidR="009A19B4" w:rsidRPr="000E42C1">
        <w:rPr>
          <w:rFonts w:asciiTheme="majorBidi" w:hAnsiTheme="majorBidi" w:cstheme="majorBidi"/>
          <w:noProof/>
          <w:color w:val="000000" w:themeColor="text1"/>
        </w:rPr>
        <w:fldChar w:fldCharType="end"/>
      </w:r>
      <w:r w:rsidRPr="000E42C1">
        <w:rPr>
          <w:rFonts w:asciiTheme="majorBidi" w:hAnsiTheme="majorBidi" w:cstheme="majorBidi"/>
          <w:color w:val="000000" w:themeColor="text1"/>
        </w:rPr>
        <w:t>: ferraillage du radier générale</w:t>
      </w:r>
    </w:p>
    <w:p w:rsidR="00423E70" w:rsidRPr="000E42C1" w:rsidRDefault="00423E70" w:rsidP="00423E70">
      <w:pPr>
        <w:rPr>
          <w:color w:val="000000" w:themeColor="text1"/>
          <w:sz w:val="24"/>
          <w:szCs w:val="24"/>
        </w:rPr>
      </w:pPr>
    </w:p>
    <w:tbl>
      <w:tblPr>
        <w:tblW w:w="9424" w:type="dxa"/>
        <w:jc w:val="center"/>
        <w:tblBorders>
          <w:top w:val="single" w:sz="4" w:space="0" w:color="auto"/>
          <w:left w:val="single" w:sz="4" w:space="0" w:color="auto"/>
          <w:bottom w:val="single" w:sz="18" w:space="0" w:color="000000" w:themeColor="text1"/>
          <w:right w:val="single" w:sz="4" w:space="0" w:color="auto"/>
          <w:insideH w:val="single" w:sz="4" w:space="0" w:color="auto"/>
          <w:insideV w:val="single" w:sz="4" w:space="0" w:color="auto"/>
        </w:tblBorders>
        <w:tblLayout w:type="fixed"/>
        <w:tblLook w:val="04A0"/>
      </w:tblPr>
      <w:tblGrid>
        <w:gridCol w:w="1288"/>
        <w:gridCol w:w="1306"/>
        <w:gridCol w:w="1692"/>
        <w:gridCol w:w="1257"/>
        <w:gridCol w:w="2394"/>
        <w:gridCol w:w="1487"/>
      </w:tblGrid>
      <w:tr w:rsidR="00423E70" w:rsidRPr="000E42C1" w:rsidTr="00423E70">
        <w:trPr>
          <w:trHeight w:val="840"/>
          <w:jc w:val="center"/>
        </w:trPr>
        <w:tc>
          <w:tcPr>
            <w:tcW w:w="2594" w:type="dxa"/>
            <w:gridSpan w:val="2"/>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p>
        </w:tc>
        <w:tc>
          <w:tcPr>
            <w:tcW w:w="1692" w:type="dxa"/>
            <w:vAlign w:val="center"/>
            <w:hideMark/>
          </w:tcPr>
          <w:p w:rsidR="00423E70" w:rsidRPr="000E42C1" w:rsidRDefault="009A19B4" w:rsidP="00423E70">
            <w:pPr>
              <w:pStyle w:val="Paragraphedeliste"/>
              <w:spacing w:before="120" w:after="120"/>
              <w:ind w:left="0"/>
              <w:jc w:val="center"/>
              <w:rPr>
                <w:rFonts w:asciiTheme="majorBidi" w:hAnsiTheme="majorBidi" w:cstheme="majorBidi"/>
                <w:bCs/>
                <w:color w:val="000000" w:themeColor="text1"/>
                <w:szCs w:val="24"/>
              </w:rPr>
            </w:pPr>
            <m:oMathPara>
              <m:oMath>
                <m:sSub>
                  <m:sSubPr>
                    <m:ctrlPr>
                      <w:rPr>
                        <w:rFonts w:ascii="Cambria Math" w:eastAsia="Calibri" w:hAnsi="Cambria Math" w:cstheme="majorBidi"/>
                        <w:bCs/>
                        <w:color w:val="000000" w:themeColor="text1"/>
                        <w:szCs w:val="24"/>
                      </w:rPr>
                    </m:ctrlPr>
                  </m:sSubPr>
                  <m:e>
                    <m:r>
                      <m:rPr>
                        <m:sty m:val="p"/>
                      </m:rPr>
                      <w:rPr>
                        <w:rFonts w:ascii="Cambria Math" w:hAnsi="Cambria Math" w:cstheme="majorBidi"/>
                        <w:color w:val="000000" w:themeColor="text1"/>
                        <w:szCs w:val="24"/>
                      </w:rPr>
                      <m:t>A</m:t>
                    </m:r>
                  </m:e>
                  <m:sub>
                    <m:r>
                      <m:rPr>
                        <m:sty m:val="p"/>
                      </m:rPr>
                      <w:rPr>
                        <w:rFonts w:ascii="Cambria Math" w:hAnsi="Cambria Math" w:cstheme="majorBidi"/>
                        <w:color w:val="000000" w:themeColor="text1"/>
                        <w:szCs w:val="24"/>
                      </w:rPr>
                      <m:t>cal</m:t>
                    </m:r>
                  </m:sub>
                </m:sSub>
              </m:oMath>
            </m:oMathPara>
          </w:p>
          <w:p w:rsidR="00423E70" w:rsidRPr="000E42C1" w:rsidRDefault="00423E70" w:rsidP="00423E70">
            <w:pPr>
              <w:pStyle w:val="Paragraphedeliste"/>
              <w:spacing w:before="120" w:after="120"/>
              <w:ind w:left="0"/>
              <w:jc w:val="center"/>
              <w:rPr>
                <w:rFonts w:asciiTheme="majorBidi" w:eastAsia="Calibri" w:hAnsiTheme="majorBidi" w:cstheme="majorBidi"/>
                <w:bCs/>
                <w:color w:val="000000" w:themeColor="text1"/>
                <w:szCs w:val="24"/>
              </w:rPr>
            </w:pPr>
            <m:oMathPara>
              <m:oMath>
                <m:r>
                  <m:rPr>
                    <m:sty m:val="p"/>
                  </m:rPr>
                  <w:rPr>
                    <w:rFonts w:ascii="Cambria Math" w:hAnsi="Cambria Math" w:cstheme="majorBidi"/>
                    <w:color w:val="000000" w:themeColor="text1"/>
                    <w:szCs w:val="24"/>
                  </w:rPr>
                  <m:t>[</m:t>
                </m:r>
                <m:sSup>
                  <m:sSupPr>
                    <m:ctrlPr>
                      <w:rPr>
                        <w:rFonts w:ascii="Cambria Math" w:hAnsi="Cambria Math" w:cstheme="majorBidi"/>
                        <w:bCs/>
                        <w:color w:val="000000" w:themeColor="text1"/>
                        <w:szCs w:val="24"/>
                      </w:rPr>
                    </m:ctrlPr>
                  </m:sSupPr>
                  <m:e>
                    <m:r>
                      <m:rPr>
                        <m:sty m:val="p"/>
                      </m:rPr>
                      <w:rPr>
                        <w:rFonts w:ascii="Cambria Math" w:hAnsi="Cambria Math" w:cstheme="majorBidi"/>
                        <w:color w:val="000000" w:themeColor="text1"/>
                        <w:szCs w:val="24"/>
                      </w:rPr>
                      <m:t>cm</m:t>
                    </m:r>
                  </m:e>
                  <m:sup>
                    <m:r>
                      <m:rPr>
                        <m:sty m:val="p"/>
                      </m:rPr>
                      <w:rPr>
                        <w:rFonts w:ascii="Cambria Math" w:hAnsi="Cambria Math" w:cstheme="majorBidi"/>
                        <w:color w:val="000000" w:themeColor="text1"/>
                        <w:szCs w:val="24"/>
                      </w:rPr>
                      <m:t>2</m:t>
                    </m:r>
                  </m:sup>
                </m:sSup>
                <m:r>
                  <m:rPr>
                    <m:sty m:val="p"/>
                  </m:rPr>
                  <w:rPr>
                    <w:rFonts w:ascii="Cambria Math" w:hAnsi="Cambria Math" w:cstheme="majorBidi"/>
                    <w:color w:val="000000" w:themeColor="text1"/>
                    <w:szCs w:val="24"/>
                  </w:rPr>
                  <m:t>/ml]</m:t>
                </m:r>
              </m:oMath>
            </m:oMathPara>
          </w:p>
        </w:tc>
        <w:tc>
          <w:tcPr>
            <w:tcW w:w="1257" w:type="dxa"/>
            <w:vAlign w:val="center"/>
            <w:hideMark/>
          </w:tcPr>
          <w:p w:rsidR="00423E70" w:rsidRPr="000E42C1" w:rsidRDefault="009A19B4" w:rsidP="00423E70">
            <w:pPr>
              <w:pStyle w:val="Paragraphedeliste"/>
              <w:spacing w:before="120" w:after="120"/>
              <w:ind w:left="0"/>
              <w:jc w:val="center"/>
              <w:rPr>
                <w:rFonts w:asciiTheme="majorBidi" w:hAnsiTheme="majorBidi" w:cstheme="majorBidi"/>
                <w:bCs/>
                <w:color w:val="000000" w:themeColor="text1"/>
                <w:szCs w:val="24"/>
              </w:rPr>
            </w:pPr>
            <m:oMathPara>
              <m:oMath>
                <m:sSub>
                  <m:sSubPr>
                    <m:ctrlPr>
                      <w:rPr>
                        <w:rFonts w:ascii="Cambria Math" w:eastAsia="Calibri" w:hAnsi="Cambria Math" w:cstheme="majorBidi"/>
                        <w:bCs/>
                        <w:color w:val="000000" w:themeColor="text1"/>
                        <w:szCs w:val="24"/>
                      </w:rPr>
                    </m:ctrlPr>
                  </m:sSubPr>
                  <m:e>
                    <m:r>
                      <m:rPr>
                        <m:sty m:val="p"/>
                      </m:rPr>
                      <w:rPr>
                        <w:rFonts w:ascii="Cambria Math" w:hAnsi="Cambria Math" w:cstheme="majorBidi"/>
                        <w:color w:val="000000" w:themeColor="text1"/>
                        <w:szCs w:val="24"/>
                      </w:rPr>
                      <m:t>A</m:t>
                    </m:r>
                  </m:e>
                  <m:sub>
                    <m:r>
                      <m:rPr>
                        <m:sty m:val="p"/>
                      </m:rPr>
                      <w:rPr>
                        <w:rFonts w:ascii="Cambria Math" w:hAnsi="Cambria Math" w:cstheme="majorBidi"/>
                        <w:color w:val="000000" w:themeColor="text1"/>
                        <w:szCs w:val="24"/>
                      </w:rPr>
                      <m:t>min</m:t>
                    </m:r>
                  </m:sub>
                </m:sSub>
              </m:oMath>
            </m:oMathPara>
          </w:p>
          <w:p w:rsidR="00423E70" w:rsidRPr="000E42C1" w:rsidRDefault="00423E70" w:rsidP="00423E70">
            <w:pPr>
              <w:pStyle w:val="Paragraphedeliste"/>
              <w:spacing w:before="120" w:after="120"/>
              <w:ind w:left="0"/>
              <w:jc w:val="center"/>
              <w:rPr>
                <w:rFonts w:asciiTheme="majorBidi" w:eastAsia="Calibri" w:hAnsiTheme="majorBidi" w:cstheme="majorBidi"/>
                <w:bCs/>
                <w:color w:val="000000" w:themeColor="text1"/>
                <w:szCs w:val="24"/>
              </w:rPr>
            </w:pPr>
            <m:oMathPara>
              <m:oMath>
                <m:r>
                  <m:rPr>
                    <m:sty m:val="p"/>
                  </m:rPr>
                  <w:rPr>
                    <w:rFonts w:ascii="Cambria Math" w:hAnsi="Cambria Math" w:cstheme="majorBidi"/>
                    <w:color w:val="000000" w:themeColor="text1"/>
                    <w:szCs w:val="24"/>
                  </w:rPr>
                  <m:t>[</m:t>
                </m:r>
                <m:sSup>
                  <m:sSupPr>
                    <m:ctrlPr>
                      <w:rPr>
                        <w:rFonts w:ascii="Cambria Math" w:hAnsi="Cambria Math" w:cstheme="majorBidi"/>
                        <w:bCs/>
                        <w:color w:val="000000" w:themeColor="text1"/>
                        <w:szCs w:val="24"/>
                      </w:rPr>
                    </m:ctrlPr>
                  </m:sSupPr>
                  <m:e>
                    <m:r>
                      <m:rPr>
                        <m:sty m:val="p"/>
                      </m:rPr>
                      <w:rPr>
                        <w:rFonts w:ascii="Cambria Math" w:hAnsi="Cambria Math" w:cstheme="majorBidi"/>
                        <w:color w:val="000000" w:themeColor="text1"/>
                        <w:szCs w:val="24"/>
                      </w:rPr>
                      <m:t>cm</m:t>
                    </m:r>
                  </m:e>
                  <m:sup>
                    <m:r>
                      <m:rPr>
                        <m:sty m:val="p"/>
                      </m:rPr>
                      <w:rPr>
                        <w:rFonts w:ascii="Cambria Math" w:hAnsi="Cambria Math" w:cstheme="majorBidi"/>
                        <w:color w:val="000000" w:themeColor="text1"/>
                        <w:szCs w:val="24"/>
                      </w:rPr>
                      <m:t>2</m:t>
                    </m:r>
                  </m:sup>
                </m:sSup>
                <m:r>
                  <m:rPr>
                    <m:sty m:val="p"/>
                  </m:rPr>
                  <w:rPr>
                    <w:rFonts w:ascii="Cambria Math" w:hAnsi="Cambria Math" w:cstheme="majorBidi"/>
                    <w:color w:val="000000" w:themeColor="text1"/>
                    <w:szCs w:val="24"/>
                  </w:rPr>
                  <m:t>/ml]</m:t>
                </m:r>
              </m:oMath>
            </m:oMathPara>
          </w:p>
        </w:tc>
        <w:tc>
          <w:tcPr>
            <w:tcW w:w="2394" w:type="dxa"/>
            <w:vAlign w:val="center"/>
            <w:hideMark/>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A Choisi</w:t>
            </w:r>
          </w:p>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m:oMathPara>
              <m:oMath>
                <m:r>
                  <m:rPr>
                    <m:sty m:val="p"/>
                  </m:rPr>
                  <w:rPr>
                    <w:rFonts w:ascii="Cambria Math" w:hAnsi="Cambria Math" w:cstheme="majorBidi"/>
                    <w:color w:val="000000" w:themeColor="text1"/>
                    <w:szCs w:val="24"/>
                  </w:rPr>
                  <m:t>[</m:t>
                </m:r>
                <m:sSup>
                  <m:sSupPr>
                    <m:ctrlPr>
                      <w:rPr>
                        <w:rFonts w:ascii="Cambria Math" w:hAnsi="Cambria Math" w:cstheme="majorBidi"/>
                        <w:bCs/>
                        <w:color w:val="000000" w:themeColor="text1"/>
                        <w:szCs w:val="24"/>
                      </w:rPr>
                    </m:ctrlPr>
                  </m:sSupPr>
                  <m:e>
                    <m:r>
                      <m:rPr>
                        <m:sty m:val="p"/>
                      </m:rPr>
                      <w:rPr>
                        <w:rFonts w:ascii="Cambria Math" w:hAnsi="Cambria Math" w:cstheme="majorBidi"/>
                        <w:color w:val="000000" w:themeColor="text1"/>
                        <w:szCs w:val="24"/>
                      </w:rPr>
                      <m:t>cm</m:t>
                    </m:r>
                  </m:e>
                  <m:sup>
                    <m:r>
                      <m:rPr>
                        <m:sty m:val="p"/>
                      </m:rPr>
                      <w:rPr>
                        <w:rFonts w:ascii="Cambria Math" w:hAnsi="Cambria Math" w:cstheme="majorBidi"/>
                        <w:color w:val="000000" w:themeColor="text1"/>
                        <w:szCs w:val="24"/>
                      </w:rPr>
                      <m:t>2</m:t>
                    </m:r>
                  </m:sup>
                </m:sSup>
                <m:r>
                  <m:rPr>
                    <m:sty m:val="p"/>
                  </m:rPr>
                  <w:rPr>
                    <w:rFonts w:ascii="Cambria Math" w:hAnsi="Cambria Math" w:cstheme="majorBidi"/>
                    <w:color w:val="000000" w:themeColor="text1"/>
                    <w:szCs w:val="24"/>
                  </w:rPr>
                  <m:t>/ml]</m:t>
                </m:r>
              </m:oMath>
            </m:oMathPara>
          </w:p>
        </w:tc>
        <w:tc>
          <w:tcPr>
            <w:tcW w:w="1487" w:type="dxa"/>
            <w:vAlign w:val="center"/>
            <w:hideMark/>
          </w:tcPr>
          <w:p w:rsidR="00423E70" w:rsidRPr="000E42C1" w:rsidRDefault="00423E70" w:rsidP="00423E70">
            <w:pPr>
              <w:pStyle w:val="Paragraphedeliste"/>
              <w:spacing w:before="120" w:after="120"/>
              <w:ind w:left="0"/>
              <w:jc w:val="center"/>
              <w:rPr>
                <w:rFonts w:asciiTheme="majorBidi" w:eastAsia="Calibri" w:hAnsiTheme="majorBidi" w:cstheme="majorBidi"/>
                <w:bCs/>
                <w:color w:val="000000" w:themeColor="text1"/>
                <w:szCs w:val="24"/>
              </w:rPr>
            </w:pPr>
            <w:r w:rsidRPr="000E42C1">
              <w:rPr>
                <w:rFonts w:asciiTheme="majorBidi" w:eastAsia="Calibri" w:hAnsiTheme="majorBidi" w:cstheme="majorBidi"/>
                <w:bCs/>
                <w:color w:val="000000" w:themeColor="text1"/>
                <w:szCs w:val="24"/>
              </w:rPr>
              <w:t>Espacement</w:t>
            </w:r>
          </w:p>
          <w:p w:rsidR="00423E70" w:rsidRPr="000E42C1" w:rsidRDefault="00423E70" w:rsidP="00423E70">
            <w:pPr>
              <w:pStyle w:val="Paragraphedeliste"/>
              <w:spacing w:before="120" w:after="120"/>
              <w:ind w:left="0"/>
              <w:jc w:val="center"/>
              <w:rPr>
                <w:rFonts w:asciiTheme="majorBidi" w:eastAsia="Calibri" w:hAnsiTheme="majorBidi" w:cstheme="majorBidi"/>
                <w:bCs/>
                <w:color w:val="000000" w:themeColor="text1"/>
                <w:szCs w:val="24"/>
              </w:rPr>
            </w:pPr>
            <w:r w:rsidRPr="000E42C1">
              <w:rPr>
                <w:rFonts w:asciiTheme="majorBidi" w:eastAsia="Calibri" w:hAnsiTheme="majorBidi" w:cstheme="majorBidi"/>
                <w:bCs/>
                <w:color w:val="000000" w:themeColor="text1"/>
                <w:szCs w:val="24"/>
              </w:rPr>
              <w:t>(cm)</w:t>
            </w:r>
          </w:p>
        </w:tc>
      </w:tr>
      <w:tr w:rsidR="00423E70" w:rsidRPr="000E42C1" w:rsidTr="00423E70">
        <w:trPr>
          <w:trHeight w:val="840"/>
          <w:jc w:val="center"/>
        </w:trPr>
        <w:tc>
          <w:tcPr>
            <w:tcW w:w="1288" w:type="dxa"/>
            <w:vMerge w:val="restart"/>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Sens XX</w:t>
            </w:r>
          </w:p>
        </w:tc>
        <w:tc>
          <w:tcPr>
            <w:tcW w:w="1306" w:type="dxa"/>
            <w:vAlign w:val="center"/>
            <w:hideMark/>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Travée</w:t>
            </w:r>
          </w:p>
        </w:tc>
        <w:tc>
          <w:tcPr>
            <w:tcW w:w="1692" w:type="dxa"/>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3,23</w:t>
            </w:r>
          </w:p>
        </w:tc>
        <w:tc>
          <w:tcPr>
            <w:tcW w:w="1257" w:type="dxa"/>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5,98</w:t>
            </w:r>
          </w:p>
        </w:tc>
        <w:tc>
          <w:tcPr>
            <w:tcW w:w="2394" w:type="dxa"/>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6 HA12 (6,786)</w:t>
            </w:r>
          </w:p>
        </w:tc>
        <w:tc>
          <w:tcPr>
            <w:tcW w:w="1487" w:type="dxa"/>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16,66</w:t>
            </w:r>
          </w:p>
        </w:tc>
      </w:tr>
      <w:tr w:rsidR="00423E70" w:rsidRPr="000E42C1" w:rsidTr="00423E70">
        <w:trPr>
          <w:trHeight w:val="840"/>
          <w:jc w:val="center"/>
        </w:trPr>
        <w:tc>
          <w:tcPr>
            <w:tcW w:w="1288" w:type="dxa"/>
            <w:vMerge/>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p>
        </w:tc>
        <w:tc>
          <w:tcPr>
            <w:tcW w:w="1306" w:type="dxa"/>
            <w:vAlign w:val="center"/>
            <w:hideMark/>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Appuis</w:t>
            </w:r>
          </w:p>
        </w:tc>
        <w:tc>
          <w:tcPr>
            <w:tcW w:w="1692" w:type="dxa"/>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2,39</w:t>
            </w:r>
          </w:p>
        </w:tc>
        <w:tc>
          <w:tcPr>
            <w:tcW w:w="1257" w:type="dxa"/>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5,98</w:t>
            </w:r>
          </w:p>
        </w:tc>
        <w:tc>
          <w:tcPr>
            <w:tcW w:w="2394" w:type="dxa"/>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6 HA12 (6,786)</w:t>
            </w:r>
          </w:p>
        </w:tc>
        <w:tc>
          <w:tcPr>
            <w:tcW w:w="1487" w:type="dxa"/>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16,66</w:t>
            </w:r>
          </w:p>
        </w:tc>
      </w:tr>
      <w:tr w:rsidR="00423E70" w:rsidRPr="000E42C1" w:rsidTr="00423E70">
        <w:trPr>
          <w:trHeight w:val="840"/>
          <w:jc w:val="center"/>
        </w:trPr>
        <w:tc>
          <w:tcPr>
            <w:tcW w:w="1288" w:type="dxa"/>
            <w:vMerge w:val="restart"/>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 xml:space="preserve">Sens </w:t>
            </w:r>
            <w:proofErr w:type="spellStart"/>
            <w:r w:rsidRPr="000E42C1">
              <w:rPr>
                <w:rFonts w:asciiTheme="majorBidi" w:hAnsiTheme="majorBidi" w:cstheme="majorBidi"/>
                <w:bCs/>
                <w:color w:val="000000" w:themeColor="text1"/>
                <w:szCs w:val="24"/>
              </w:rPr>
              <w:t>yy</w:t>
            </w:r>
            <w:proofErr w:type="spellEnd"/>
          </w:p>
        </w:tc>
        <w:tc>
          <w:tcPr>
            <w:tcW w:w="1306" w:type="dxa"/>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Travée</w:t>
            </w:r>
          </w:p>
        </w:tc>
        <w:tc>
          <w:tcPr>
            <w:tcW w:w="1692" w:type="dxa"/>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3,03</w:t>
            </w:r>
          </w:p>
        </w:tc>
        <w:tc>
          <w:tcPr>
            <w:tcW w:w="1257" w:type="dxa"/>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5,98</w:t>
            </w:r>
          </w:p>
        </w:tc>
        <w:tc>
          <w:tcPr>
            <w:tcW w:w="2394" w:type="dxa"/>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6 HA12 (6,786)</w:t>
            </w:r>
          </w:p>
        </w:tc>
        <w:tc>
          <w:tcPr>
            <w:tcW w:w="1487" w:type="dxa"/>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16,66</w:t>
            </w:r>
          </w:p>
        </w:tc>
      </w:tr>
      <w:tr w:rsidR="00423E70" w:rsidRPr="000E42C1" w:rsidTr="00423E70">
        <w:trPr>
          <w:trHeight w:val="840"/>
          <w:jc w:val="center"/>
        </w:trPr>
        <w:tc>
          <w:tcPr>
            <w:tcW w:w="1288" w:type="dxa"/>
            <w:vMerge/>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p>
        </w:tc>
        <w:tc>
          <w:tcPr>
            <w:tcW w:w="1306" w:type="dxa"/>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Appuis</w:t>
            </w:r>
          </w:p>
        </w:tc>
        <w:tc>
          <w:tcPr>
            <w:tcW w:w="1692" w:type="dxa"/>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1,84</w:t>
            </w:r>
          </w:p>
        </w:tc>
        <w:tc>
          <w:tcPr>
            <w:tcW w:w="1257" w:type="dxa"/>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5,98</w:t>
            </w:r>
          </w:p>
        </w:tc>
        <w:tc>
          <w:tcPr>
            <w:tcW w:w="2394" w:type="dxa"/>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6 HA12 (6,786)</w:t>
            </w:r>
          </w:p>
        </w:tc>
        <w:tc>
          <w:tcPr>
            <w:tcW w:w="1487" w:type="dxa"/>
            <w:vAlign w:val="center"/>
          </w:tcPr>
          <w:p w:rsidR="00423E70" w:rsidRPr="000E42C1" w:rsidRDefault="00423E70" w:rsidP="00423E70">
            <w:pPr>
              <w:pStyle w:val="Paragraphedeliste"/>
              <w:spacing w:before="120" w:after="120"/>
              <w:ind w:left="0"/>
              <w:jc w:val="center"/>
              <w:rPr>
                <w:rFonts w:asciiTheme="majorBidi" w:hAnsiTheme="majorBidi" w:cstheme="majorBidi"/>
                <w:bCs/>
                <w:color w:val="000000" w:themeColor="text1"/>
                <w:szCs w:val="24"/>
              </w:rPr>
            </w:pPr>
            <w:r w:rsidRPr="000E42C1">
              <w:rPr>
                <w:rFonts w:asciiTheme="majorBidi" w:hAnsiTheme="majorBidi" w:cstheme="majorBidi"/>
                <w:bCs/>
                <w:color w:val="000000" w:themeColor="text1"/>
                <w:szCs w:val="24"/>
              </w:rPr>
              <w:t>16,66</w:t>
            </w:r>
          </w:p>
        </w:tc>
      </w:tr>
    </w:tbl>
    <w:p w:rsidR="00423E70" w:rsidRPr="000E42C1" w:rsidRDefault="00423E70" w:rsidP="00423E70">
      <w:pPr>
        <w:spacing w:before="120" w:after="120"/>
        <w:jc w:val="both"/>
        <w:rPr>
          <w:rFonts w:asciiTheme="majorBidi" w:hAnsiTheme="majorBidi" w:cstheme="majorBidi"/>
          <w:b/>
          <w:bCs/>
          <w:color w:val="000000" w:themeColor="text1"/>
          <w:sz w:val="24"/>
          <w:szCs w:val="24"/>
          <w:highlight w:val="yellow"/>
        </w:rPr>
      </w:pPr>
    </w:p>
    <w:p w:rsidR="00423E70" w:rsidRPr="000E42C1" w:rsidRDefault="00423E70" w:rsidP="00423E70">
      <w:pPr>
        <w:spacing w:before="120" w:after="120"/>
        <w:jc w:val="both"/>
        <w:rPr>
          <w:rFonts w:asciiTheme="majorBidi" w:hAnsiTheme="majorBidi" w:cstheme="majorBidi"/>
          <w:b/>
          <w:bCs/>
          <w:color w:val="000000" w:themeColor="text1"/>
          <w:sz w:val="24"/>
          <w:szCs w:val="24"/>
          <w:highlight w:val="yellow"/>
        </w:rPr>
      </w:pPr>
    </w:p>
    <w:p w:rsidR="00423E70" w:rsidRPr="000E42C1" w:rsidRDefault="009A19B4" w:rsidP="00423E70">
      <w:pPr>
        <w:spacing w:before="120" w:after="120"/>
        <w:jc w:val="both"/>
        <w:rPr>
          <w:rFonts w:asciiTheme="majorBidi" w:hAnsiTheme="majorBidi" w:cstheme="majorBidi"/>
          <w:b/>
          <w:bCs/>
          <w:color w:val="000000" w:themeColor="text1"/>
          <w:sz w:val="24"/>
          <w:szCs w:val="24"/>
          <w:highlight w:val="yellow"/>
        </w:rPr>
      </w:pPr>
      <w:r>
        <w:rPr>
          <w:rFonts w:asciiTheme="majorBidi" w:hAnsiTheme="majorBidi" w:cstheme="majorBidi"/>
          <w:b/>
          <w:bCs/>
          <w:noProof/>
          <w:color w:val="000000" w:themeColor="text1"/>
          <w:sz w:val="24"/>
          <w:szCs w:val="24"/>
        </w:rPr>
        <w:pict>
          <v:group id="Group 10" o:spid="_x0000_s2014" style="position:absolute;left:0;text-align:left;margin-left:28.85pt;margin-top:9.15pt;width:410.2pt;height:216.85pt;z-index:-251510784" coordsize="52095,275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">
            <v:shape id="Image 4" o:spid="_x0000_s2015" type="#_x0000_t75" style="position:absolute;left:9230;width:38481;height:2517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">
              <v:imagedata r:id="rId740" o:title=""/>
              <v:path arrowok="t"/>
            </v:shape>
            <v:shape id="Text Box 9" o:spid="_x0000_s2016" type="#_x0000_t202" style="position:absolute;top:25787;width:52095;height:175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" stroked="f">
              <v:textbox style="mso-fit-shape-to-text:t" inset="0,0,0,0">
                <w:txbxContent>
                  <w:p w:rsidR="00BD1FA0" w:rsidRPr="009D726A" w:rsidRDefault="00BD1FA0" w:rsidP="00423E70">
                    <w:pPr>
                      <w:pStyle w:val="Lgende"/>
                      <w:rPr>
                        <w:rFonts w:asciiTheme="majorBidi" w:eastAsia="SimSun" w:hAnsiTheme="majorBidi" w:cstheme="majorBidi"/>
                        <w:noProof/>
                      </w:rPr>
                    </w:pPr>
                    <w:r>
                      <w:t xml:space="preserve">Figure </w:t>
                    </w:r>
                    <w:fldSimple w:instr=" SEQ Figure \* ARABIC ">
                      <w:r>
                        <w:rPr>
                          <w:noProof/>
                        </w:rPr>
                        <w:t>3</w:t>
                      </w:r>
                    </w:fldSimple>
                    <w:r>
                      <w:t xml:space="preserve">: Croquis de </w:t>
                    </w:r>
                    <w:r w:rsidRPr="003148C7">
                      <w:t xml:space="preserve">ferraillage du radier </w:t>
                    </w:r>
                    <w:r>
                      <w:t xml:space="preserve">générale </w:t>
                    </w:r>
                    <w:r w:rsidRPr="003148C7">
                      <w:t xml:space="preserve">dans les deux </w:t>
                    </w:r>
                    <w:proofErr w:type="spellStart"/>
                    <w:r w:rsidRPr="003148C7">
                      <w:t>senses</w:t>
                    </w:r>
                    <w:proofErr w:type="spellEnd"/>
                  </w:p>
                </w:txbxContent>
              </v:textbox>
            </v:shape>
          </v:group>
        </w:pict>
      </w:r>
    </w:p>
    <w:p w:rsidR="00423E70" w:rsidRPr="000E42C1" w:rsidRDefault="00423E70" w:rsidP="00423E70">
      <w:pPr>
        <w:spacing w:before="120" w:after="120"/>
        <w:jc w:val="both"/>
        <w:rPr>
          <w:rFonts w:asciiTheme="majorBidi" w:hAnsiTheme="majorBidi" w:cstheme="majorBidi"/>
          <w:b/>
          <w:bCs/>
          <w:color w:val="000000" w:themeColor="text1"/>
          <w:sz w:val="24"/>
          <w:szCs w:val="24"/>
          <w:highlight w:val="yellow"/>
        </w:rPr>
      </w:pPr>
    </w:p>
    <w:p w:rsidR="00423E70" w:rsidRPr="000E42C1" w:rsidRDefault="00423E70" w:rsidP="00423E70">
      <w:pPr>
        <w:spacing w:before="120" w:after="120"/>
        <w:jc w:val="both"/>
        <w:rPr>
          <w:rFonts w:asciiTheme="majorBidi" w:hAnsiTheme="majorBidi" w:cstheme="majorBidi"/>
          <w:b/>
          <w:bCs/>
          <w:color w:val="000000" w:themeColor="text1"/>
          <w:sz w:val="24"/>
          <w:szCs w:val="24"/>
          <w:highlight w:val="yellow"/>
        </w:rPr>
      </w:pPr>
    </w:p>
    <w:p w:rsidR="00423E70" w:rsidRPr="000E42C1" w:rsidRDefault="00423E70" w:rsidP="00423E70">
      <w:pPr>
        <w:spacing w:before="120" w:after="120"/>
        <w:jc w:val="both"/>
        <w:rPr>
          <w:rFonts w:asciiTheme="majorBidi" w:hAnsiTheme="majorBidi" w:cstheme="majorBidi"/>
          <w:b/>
          <w:bCs/>
          <w:color w:val="000000" w:themeColor="text1"/>
          <w:sz w:val="24"/>
          <w:szCs w:val="24"/>
          <w:highlight w:val="yellow"/>
        </w:rPr>
      </w:pPr>
    </w:p>
    <w:p w:rsidR="00423E70" w:rsidRPr="000E42C1" w:rsidRDefault="00423E70" w:rsidP="00423E70">
      <w:pPr>
        <w:spacing w:before="120" w:after="120"/>
        <w:jc w:val="both"/>
        <w:rPr>
          <w:rFonts w:asciiTheme="majorBidi" w:hAnsiTheme="majorBidi" w:cstheme="majorBidi"/>
          <w:b/>
          <w:bCs/>
          <w:color w:val="000000" w:themeColor="text1"/>
          <w:sz w:val="24"/>
          <w:szCs w:val="24"/>
          <w:highlight w:val="yellow"/>
        </w:rPr>
      </w:pPr>
    </w:p>
    <w:p w:rsidR="00423E70" w:rsidRPr="000E42C1" w:rsidRDefault="00423E70" w:rsidP="00423E70">
      <w:pPr>
        <w:spacing w:before="120" w:after="120"/>
        <w:jc w:val="both"/>
        <w:rPr>
          <w:rFonts w:asciiTheme="majorBidi" w:hAnsiTheme="majorBidi" w:cstheme="majorBidi"/>
          <w:b/>
          <w:bCs/>
          <w:color w:val="000000" w:themeColor="text1"/>
          <w:sz w:val="24"/>
          <w:szCs w:val="24"/>
          <w:highlight w:val="yellow"/>
        </w:rPr>
      </w:pPr>
    </w:p>
    <w:p w:rsidR="00423E70" w:rsidRPr="000E42C1" w:rsidRDefault="00423E70" w:rsidP="00423E70">
      <w:pPr>
        <w:spacing w:before="120" w:after="120"/>
        <w:jc w:val="both"/>
        <w:rPr>
          <w:rFonts w:asciiTheme="majorBidi" w:hAnsiTheme="majorBidi" w:cstheme="majorBidi"/>
          <w:b/>
          <w:bCs/>
          <w:color w:val="000000" w:themeColor="text1"/>
          <w:sz w:val="24"/>
          <w:szCs w:val="24"/>
          <w:highlight w:val="yellow"/>
        </w:rPr>
      </w:pPr>
    </w:p>
    <w:p w:rsidR="00423E70" w:rsidRPr="000E42C1" w:rsidRDefault="00423E70" w:rsidP="00423E70">
      <w:pPr>
        <w:spacing w:before="120" w:after="120"/>
        <w:jc w:val="both"/>
        <w:rPr>
          <w:rFonts w:asciiTheme="majorBidi" w:hAnsiTheme="majorBidi" w:cstheme="majorBidi"/>
          <w:b/>
          <w:bCs/>
          <w:color w:val="000000" w:themeColor="text1"/>
          <w:sz w:val="24"/>
          <w:szCs w:val="24"/>
          <w:highlight w:val="yellow"/>
        </w:rPr>
      </w:pPr>
    </w:p>
    <w:p w:rsidR="00423E70" w:rsidRPr="000E42C1" w:rsidRDefault="00423E70" w:rsidP="00423E70">
      <w:pPr>
        <w:spacing w:before="120" w:after="120"/>
        <w:jc w:val="both"/>
        <w:rPr>
          <w:rFonts w:asciiTheme="majorBidi" w:hAnsiTheme="majorBidi" w:cstheme="majorBidi"/>
          <w:b/>
          <w:bCs/>
          <w:color w:val="000000" w:themeColor="text1"/>
          <w:sz w:val="24"/>
          <w:szCs w:val="24"/>
          <w:highlight w:val="yellow"/>
        </w:rPr>
      </w:pPr>
    </w:p>
    <w:p w:rsidR="00423E70" w:rsidRPr="000E42C1" w:rsidRDefault="00423E70" w:rsidP="00423E70">
      <w:pPr>
        <w:spacing w:before="120" w:after="120"/>
        <w:jc w:val="both"/>
        <w:rPr>
          <w:rFonts w:asciiTheme="majorBidi" w:hAnsiTheme="majorBidi" w:cstheme="majorBidi"/>
          <w:b/>
          <w:bCs/>
          <w:color w:val="000000" w:themeColor="text1"/>
          <w:sz w:val="24"/>
          <w:szCs w:val="24"/>
          <w:highlight w:val="yellow"/>
        </w:rPr>
      </w:pPr>
    </w:p>
    <w:p w:rsidR="00423E70" w:rsidRPr="000E42C1" w:rsidRDefault="00423E70" w:rsidP="00423E70">
      <w:pPr>
        <w:spacing w:before="120" w:after="120"/>
        <w:jc w:val="both"/>
        <w:rPr>
          <w:rFonts w:asciiTheme="majorBidi" w:hAnsiTheme="majorBidi" w:cstheme="majorBidi"/>
          <w:b/>
          <w:bCs/>
          <w:color w:val="000000" w:themeColor="text1"/>
          <w:sz w:val="24"/>
          <w:szCs w:val="24"/>
          <w:highlight w:val="yellow"/>
        </w:rPr>
      </w:pPr>
    </w:p>
    <w:p w:rsidR="00423E70" w:rsidRPr="000E42C1" w:rsidRDefault="00423E70" w:rsidP="00423E70">
      <w:pPr>
        <w:spacing w:before="120" w:after="120"/>
        <w:jc w:val="both"/>
        <w:rPr>
          <w:rFonts w:asciiTheme="majorBidi" w:hAnsiTheme="majorBidi" w:cstheme="majorBidi"/>
          <w:b/>
          <w:bCs/>
          <w:color w:val="000000" w:themeColor="text1"/>
          <w:sz w:val="24"/>
          <w:szCs w:val="24"/>
          <w:highlight w:val="yellow"/>
        </w:rPr>
      </w:pPr>
    </w:p>
    <w:p w:rsidR="00423E70" w:rsidRPr="004604CC" w:rsidRDefault="00423E70" w:rsidP="00423E70">
      <w:pPr>
        <w:pStyle w:val="Titre3"/>
        <w:numPr>
          <w:ilvl w:val="2"/>
          <w:numId w:val="0"/>
        </w:numPr>
        <w:ind w:left="1571" w:hanging="720"/>
      </w:pPr>
      <w:r w:rsidRPr="004604CC">
        <w:t xml:space="preserve">Ferraillage du débord : </w:t>
      </w:r>
    </w:p>
    <w:p w:rsidR="00423E70" w:rsidRPr="004604CC" w:rsidRDefault="00423E70" w:rsidP="00423E70">
      <w:pPr>
        <w:spacing w:before="120" w:after="120"/>
        <w:jc w:val="both"/>
        <w:rPr>
          <w:rFonts w:asciiTheme="majorBidi" w:hAnsiTheme="majorBidi" w:cstheme="majorBidi"/>
          <w:iCs/>
        </w:rPr>
      </w:pPr>
      <w:r w:rsidRPr="004604CC">
        <w:rPr>
          <w:rFonts w:asciiTheme="majorBidi" w:hAnsiTheme="majorBidi" w:cstheme="majorBidi"/>
          <w:iCs/>
          <w:position w:val="-64"/>
        </w:rPr>
        <w:object w:dxaOrig="1160" w:dyaOrig="1400">
          <v:shape id="_x0000_i1379" type="#_x0000_t75" style="width:69.75pt;height:83.25pt" o:ole="">
            <v:imagedata r:id="rId741" o:title=""/>
          </v:shape>
          <o:OLEObject Type="Embed" ProgID="Equation.3" ShapeID="_x0000_i1379" DrawAspect="Content" ObjectID="_1662191375" r:id="rId742"/>
        </w:object>
      </w:r>
    </w:p>
    <w:p w:rsidR="00471B07" w:rsidRDefault="00471B07" w:rsidP="00423E70">
      <w:pPr>
        <w:pStyle w:val="Lgende"/>
        <w:jc w:val="center"/>
        <w:rPr>
          <w:rFonts w:asciiTheme="majorBidi" w:hAnsiTheme="majorBidi" w:cstheme="majorBidi"/>
        </w:rPr>
      </w:pPr>
    </w:p>
    <w:p w:rsidR="00471B07" w:rsidRDefault="00471B07" w:rsidP="00423E70">
      <w:pPr>
        <w:pStyle w:val="Lgende"/>
        <w:jc w:val="center"/>
        <w:rPr>
          <w:rFonts w:asciiTheme="majorBidi" w:hAnsiTheme="majorBidi" w:cstheme="majorBidi"/>
        </w:rPr>
      </w:pPr>
    </w:p>
    <w:p w:rsidR="00471B07" w:rsidRDefault="00471B07" w:rsidP="00423E70">
      <w:pPr>
        <w:pStyle w:val="Lgende"/>
        <w:jc w:val="center"/>
        <w:rPr>
          <w:rFonts w:asciiTheme="majorBidi" w:hAnsiTheme="majorBidi" w:cstheme="majorBidi"/>
        </w:rPr>
      </w:pPr>
    </w:p>
    <w:p w:rsidR="00471B07" w:rsidRDefault="00471B07" w:rsidP="00423E70">
      <w:pPr>
        <w:pStyle w:val="Lgende"/>
        <w:jc w:val="center"/>
        <w:rPr>
          <w:rFonts w:asciiTheme="majorBidi" w:hAnsiTheme="majorBidi" w:cstheme="majorBidi"/>
        </w:rPr>
      </w:pPr>
    </w:p>
    <w:p w:rsidR="00423E70" w:rsidRPr="004604CC" w:rsidRDefault="00423E70" w:rsidP="00423E70">
      <w:pPr>
        <w:pStyle w:val="Lgende"/>
        <w:jc w:val="center"/>
        <w:rPr>
          <w:rFonts w:asciiTheme="majorBidi" w:hAnsiTheme="majorBidi" w:cstheme="majorBidi"/>
        </w:rPr>
      </w:pPr>
      <w:r w:rsidRPr="004604CC">
        <w:rPr>
          <w:rFonts w:asciiTheme="majorBidi" w:hAnsiTheme="majorBidi" w:cstheme="majorBidi"/>
        </w:rPr>
        <w:lastRenderedPageBreak/>
        <w:t xml:space="preserve">Tableau </w:t>
      </w:r>
      <w:r w:rsidR="009A19B4" w:rsidRPr="004604CC">
        <w:rPr>
          <w:rFonts w:asciiTheme="majorBidi" w:hAnsiTheme="majorBidi" w:cstheme="majorBidi"/>
        </w:rPr>
        <w:fldChar w:fldCharType="begin"/>
      </w:r>
      <w:r w:rsidRPr="004604CC">
        <w:rPr>
          <w:rFonts w:asciiTheme="majorBidi" w:hAnsiTheme="majorBidi" w:cstheme="majorBidi"/>
        </w:rPr>
        <w:instrText xml:space="preserve"> SEQ Tableau \* ARABIC </w:instrText>
      </w:r>
      <w:r w:rsidR="009A19B4" w:rsidRPr="004604CC">
        <w:rPr>
          <w:rFonts w:asciiTheme="majorBidi" w:hAnsiTheme="majorBidi" w:cstheme="majorBidi"/>
        </w:rPr>
        <w:fldChar w:fldCharType="separate"/>
      </w:r>
      <w:r w:rsidRPr="004604CC">
        <w:rPr>
          <w:rFonts w:asciiTheme="majorBidi" w:hAnsiTheme="majorBidi" w:cstheme="majorBidi"/>
          <w:noProof/>
        </w:rPr>
        <w:t>6</w:t>
      </w:r>
      <w:r w:rsidR="009A19B4" w:rsidRPr="004604CC">
        <w:rPr>
          <w:rFonts w:asciiTheme="majorBidi" w:hAnsiTheme="majorBidi" w:cstheme="majorBidi"/>
          <w:noProof/>
        </w:rPr>
        <w:fldChar w:fldCharType="end"/>
      </w:r>
      <w:r w:rsidRPr="004604CC">
        <w:rPr>
          <w:rFonts w:asciiTheme="majorBidi" w:hAnsiTheme="majorBidi" w:cstheme="majorBidi"/>
        </w:rPr>
        <w:t xml:space="preserve">: </w:t>
      </w:r>
      <w:r>
        <w:rPr>
          <w:rFonts w:asciiTheme="majorBidi" w:hAnsiTheme="majorBidi" w:cstheme="majorBidi"/>
        </w:rPr>
        <w:t>Efforts et ferraillage du débord</w:t>
      </w:r>
    </w:p>
    <w:p w:rsidR="00423E70" w:rsidRPr="004604CC" w:rsidRDefault="00423E70" w:rsidP="00423E70">
      <w:pPr>
        <w:tabs>
          <w:tab w:val="left" w:pos="4021"/>
        </w:tabs>
        <w:spacing w:before="120" w:after="120"/>
        <w:jc w:val="both"/>
        <w:rPr>
          <w:rFonts w:asciiTheme="majorBidi" w:hAnsiTheme="majorBidi" w:cstheme="majorBidi"/>
          <w:b/>
          <w:bCs/>
        </w:rPr>
      </w:pPr>
    </w:p>
    <w:tbl>
      <w:tblPr>
        <w:tblStyle w:val="Grilledutableau"/>
        <w:tblW w:w="10313" w:type="dxa"/>
        <w:jc w:val="center"/>
        <w:tblLook w:val="04A0"/>
      </w:tblPr>
      <w:tblGrid>
        <w:gridCol w:w="1157"/>
        <w:gridCol w:w="1230"/>
        <w:gridCol w:w="1136"/>
        <w:gridCol w:w="1136"/>
        <w:gridCol w:w="1376"/>
        <w:gridCol w:w="1426"/>
        <w:gridCol w:w="1426"/>
        <w:gridCol w:w="1426"/>
      </w:tblGrid>
      <w:tr w:rsidR="00423E70" w:rsidRPr="004604CC" w:rsidTr="00423E70">
        <w:trPr>
          <w:jc w:val="center"/>
        </w:trPr>
        <w:tc>
          <w:tcPr>
            <w:tcW w:w="1157" w:type="dxa"/>
            <w:vAlign w:val="center"/>
          </w:tcPr>
          <w:p w:rsidR="00423E70" w:rsidRPr="004604CC" w:rsidRDefault="00423E70" w:rsidP="00423E70">
            <w:pPr>
              <w:tabs>
                <w:tab w:val="left" w:pos="4021"/>
              </w:tabs>
              <w:spacing w:before="120" w:after="120"/>
              <w:jc w:val="both"/>
              <w:rPr>
                <w:rFonts w:asciiTheme="majorBidi" w:hAnsiTheme="majorBidi" w:cstheme="majorBidi"/>
                <w:b/>
                <w:bCs/>
              </w:rPr>
            </w:pPr>
            <w:r w:rsidRPr="004604CC">
              <w:rPr>
                <w:rFonts w:asciiTheme="majorBidi" w:hAnsiTheme="majorBidi" w:cstheme="majorBidi"/>
                <w:b/>
                <w:bCs/>
              </w:rPr>
              <w:t>Moment [</w:t>
            </w:r>
            <w:proofErr w:type="spellStart"/>
            <w:r w:rsidRPr="004604CC">
              <w:rPr>
                <w:rFonts w:asciiTheme="majorBidi" w:hAnsiTheme="majorBidi" w:cstheme="majorBidi"/>
                <w:b/>
                <w:bCs/>
              </w:rPr>
              <w:t>KN.m</w:t>
            </w:r>
            <w:proofErr w:type="spellEnd"/>
            <w:r w:rsidRPr="004604CC">
              <w:rPr>
                <w:rFonts w:asciiTheme="majorBidi" w:hAnsiTheme="majorBidi" w:cstheme="majorBidi"/>
                <w:b/>
                <w:bCs/>
              </w:rPr>
              <w:t>]</w:t>
            </w:r>
          </w:p>
        </w:tc>
        <w:tc>
          <w:tcPr>
            <w:tcW w:w="1230" w:type="dxa"/>
            <w:vAlign w:val="center"/>
          </w:tcPr>
          <w:p w:rsidR="00423E70" w:rsidRPr="004604CC" w:rsidRDefault="00423E70" w:rsidP="00423E70">
            <w:pPr>
              <w:tabs>
                <w:tab w:val="left" w:pos="4021"/>
              </w:tabs>
              <w:spacing w:before="120" w:after="120"/>
              <w:jc w:val="both"/>
              <w:rPr>
                <w:rFonts w:asciiTheme="majorBidi" w:hAnsiTheme="majorBidi" w:cstheme="majorBidi"/>
                <w:b/>
                <w:bCs/>
              </w:rPr>
            </w:pPr>
            <w:r w:rsidRPr="004604CC">
              <w:rPr>
                <w:rFonts w:asciiTheme="majorBidi" w:hAnsiTheme="majorBidi" w:cstheme="majorBidi"/>
                <w:b/>
                <w:bCs/>
              </w:rPr>
              <w:t>Effort tranchant</w:t>
            </w:r>
          </w:p>
          <w:p w:rsidR="00423E70" w:rsidRPr="004604CC" w:rsidRDefault="00423E70" w:rsidP="00423E70">
            <w:pPr>
              <w:tabs>
                <w:tab w:val="left" w:pos="4021"/>
              </w:tabs>
              <w:spacing w:before="120" w:after="120"/>
              <w:jc w:val="both"/>
              <w:rPr>
                <w:rFonts w:asciiTheme="majorBidi" w:hAnsiTheme="majorBidi" w:cstheme="majorBidi"/>
                <w:b/>
                <w:bCs/>
              </w:rPr>
            </w:pPr>
            <w:r w:rsidRPr="004604CC">
              <w:rPr>
                <w:rFonts w:asciiTheme="majorBidi" w:hAnsiTheme="majorBidi" w:cstheme="majorBidi"/>
                <w:b/>
                <w:bCs/>
              </w:rPr>
              <w:t>[KN]</w:t>
            </w:r>
          </w:p>
        </w:tc>
        <w:tc>
          <w:tcPr>
            <w:tcW w:w="1136" w:type="dxa"/>
            <w:vAlign w:val="center"/>
          </w:tcPr>
          <w:p w:rsidR="00423E70" w:rsidRPr="004604CC" w:rsidRDefault="009A19B4" w:rsidP="00423E70">
            <w:pPr>
              <w:pStyle w:val="Paragraphedeliste"/>
              <w:spacing w:before="120" w:after="120"/>
              <w:ind w:left="0"/>
              <w:jc w:val="both"/>
              <w:rPr>
                <w:rFonts w:asciiTheme="majorBidi" w:hAnsiTheme="majorBidi" w:cstheme="majorBidi"/>
                <w:b/>
                <w:iCs/>
                <w:szCs w:val="24"/>
              </w:rPr>
            </w:pPr>
            <m:oMathPara>
              <m:oMath>
                <m:sSub>
                  <m:sSubPr>
                    <m:ctrlPr>
                      <w:rPr>
                        <w:rFonts w:ascii="Cambria Math" w:eastAsia="Calibri" w:hAnsi="Cambria Math" w:cstheme="majorBidi"/>
                        <w:b/>
                        <w:iCs/>
                        <w:szCs w:val="24"/>
                      </w:rPr>
                    </m:ctrlPr>
                  </m:sSubPr>
                  <m:e>
                    <m:r>
                      <m:rPr>
                        <m:sty m:val="b"/>
                      </m:rPr>
                      <w:rPr>
                        <w:rFonts w:ascii="Cambria Math" w:hAnsi="Cambria Math" w:cstheme="majorBidi"/>
                        <w:szCs w:val="24"/>
                      </w:rPr>
                      <m:t>A</m:t>
                    </m:r>
                  </m:e>
                  <m:sub>
                    <m:r>
                      <m:rPr>
                        <m:sty m:val="b"/>
                      </m:rPr>
                      <w:rPr>
                        <w:rFonts w:ascii="Cambria Math" w:hAnsi="Cambria Math" w:cstheme="majorBidi"/>
                        <w:szCs w:val="24"/>
                      </w:rPr>
                      <m:t>cal</m:t>
                    </m:r>
                  </m:sub>
                </m:sSub>
              </m:oMath>
            </m:oMathPara>
          </w:p>
          <w:p w:rsidR="00423E70" w:rsidRPr="004604CC" w:rsidRDefault="00423E70" w:rsidP="00423E70">
            <w:pPr>
              <w:tabs>
                <w:tab w:val="left" w:pos="4021"/>
              </w:tabs>
              <w:spacing w:before="120" w:after="120"/>
              <w:jc w:val="both"/>
              <w:rPr>
                <w:rFonts w:asciiTheme="majorBidi" w:hAnsiTheme="majorBidi" w:cstheme="majorBidi"/>
                <w:b/>
                <w:bCs/>
                <w:iCs/>
              </w:rPr>
            </w:pPr>
            <m:oMathPara>
              <m:oMath>
                <m:r>
                  <m:rPr>
                    <m:sty m:val="b"/>
                  </m:rPr>
                  <w:rPr>
                    <w:rFonts w:ascii="Cambria Math" w:hAnsi="Cambria Math" w:cstheme="majorBidi"/>
                  </w:rPr>
                  <m:t>[</m:t>
                </m:r>
                <m:sSup>
                  <m:sSupPr>
                    <m:ctrlPr>
                      <w:rPr>
                        <w:rFonts w:ascii="Cambria Math" w:hAnsi="Cambria Math" w:cstheme="majorBidi"/>
                        <w:b/>
                        <w:iCs/>
                      </w:rPr>
                    </m:ctrlPr>
                  </m:sSupPr>
                  <m:e>
                    <m:r>
                      <m:rPr>
                        <m:sty m:val="b"/>
                      </m:rPr>
                      <w:rPr>
                        <w:rFonts w:ascii="Cambria Math" w:hAnsi="Cambria Math" w:cstheme="majorBidi"/>
                      </w:rPr>
                      <m:t>cm</m:t>
                    </m:r>
                  </m:e>
                  <m:sup>
                    <m:r>
                      <m:rPr>
                        <m:sty m:val="b"/>
                      </m:rPr>
                      <w:rPr>
                        <w:rFonts w:ascii="Cambria Math" w:hAnsi="Cambria Math" w:cstheme="majorBidi"/>
                      </w:rPr>
                      <m:t>2</m:t>
                    </m:r>
                  </m:sup>
                </m:sSup>
                <m:r>
                  <m:rPr>
                    <m:sty m:val="b"/>
                  </m:rPr>
                  <w:rPr>
                    <w:rFonts w:ascii="Cambria Math" w:hAnsi="Cambria Math" w:cstheme="majorBidi"/>
                  </w:rPr>
                  <m:t>/ml]</m:t>
                </m:r>
              </m:oMath>
            </m:oMathPara>
          </w:p>
        </w:tc>
        <w:tc>
          <w:tcPr>
            <w:tcW w:w="1136" w:type="dxa"/>
            <w:vAlign w:val="center"/>
          </w:tcPr>
          <w:p w:rsidR="00423E70" w:rsidRPr="004604CC" w:rsidRDefault="009A19B4" w:rsidP="00423E70">
            <w:pPr>
              <w:pStyle w:val="Paragraphedeliste"/>
              <w:spacing w:before="120" w:after="120"/>
              <w:ind w:left="0"/>
              <w:jc w:val="both"/>
              <w:rPr>
                <w:rFonts w:asciiTheme="majorBidi" w:hAnsiTheme="majorBidi" w:cstheme="majorBidi"/>
                <w:b/>
                <w:iCs/>
                <w:szCs w:val="24"/>
              </w:rPr>
            </w:pPr>
            <m:oMathPara>
              <m:oMath>
                <m:sSub>
                  <m:sSubPr>
                    <m:ctrlPr>
                      <w:rPr>
                        <w:rFonts w:ascii="Cambria Math" w:eastAsia="Calibri" w:hAnsi="Cambria Math" w:cstheme="majorBidi"/>
                        <w:b/>
                        <w:iCs/>
                        <w:szCs w:val="24"/>
                      </w:rPr>
                    </m:ctrlPr>
                  </m:sSubPr>
                  <m:e>
                    <m:r>
                      <m:rPr>
                        <m:sty m:val="b"/>
                      </m:rPr>
                      <w:rPr>
                        <w:rFonts w:ascii="Cambria Math" w:hAnsi="Cambria Math" w:cstheme="majorBidi"/>
                        <w:szCs w:val="24"/>
                      </w:rPr>
                      <m:t>A</m:t>
                    </m:r>
                  </m:e>
                  <m:sub>
                    <m:r>
                      <m:rPr>
                        <m:sty m:val="b"/>
                      </m:rPr>
                      <w:rPr>
                        <w:rFonts w:ascii="Cambria Math" w:hAnsi="Cambria Math" w:cstheme="majorBidi"/>
                        <w:szCs w:val="24"/>
                      </w:rPr>
                      <m:t>min</m:t>
                    </m:r>
                  </m:sub>
                </m:sSub>
              </m:oMath>
            </m:oMathPara>
          </w:p>
          <w:p w:rsidR="00423E70" w:rsidRPr="004604CC" w:rsidRDefault="00423E70" w:rsidP="00423E70">
            <w:pPr>
              <w:pStyle w:val="Paragraphedeliste"/>
              <w:spacing w:before="120" w:after="120"/>
              <w:ind w:left="0"/>
              <w:jc w:val="both"/>
              <w:rPr>
                <w:rFonts w:asciiTheme="majorBidi" w:eastAsia="Calibri" w:hAnsiTheme="majorBidi" w:cstheme="majorBidi"/>
                <w:b/>
                <w:bCs/>
                <w:iCs/>
                <w:szCs w:val="24"/>
              </w:rPr>
            </w:pPr>
            <m:oMathPara>
              <m:oMath>
                <m:r>
                  <m:rPr>
                    <m:sty m:val="b"/>
                  </m:rPr>
                  <w:rPr>
                    <w:rFonts w:ascii="Cambria Math" w:hAnsi="Cambria Math" w:cstheme="majorBidi"/>
                    <w:szCs w:val="24"/>
                  </w:rPr>
                  <m:t>[</m:t>
                </m:r>
                <m:sSup>
                  <m:sSupPr>
                    <m:ctrlPr>
                      <w:rPr>
                        <w:rFonts w:ascii="Cambria Math" w:hAnsi="Cambria Math" w:cstheme="majorBidi"/>
                        <w:b/>
                        <w:iCs/>
                        <w:szCs w:val="24"/>
                      </w:rPr>
                    </m:ctrlPr>
                  </m:sSupPr>
                  <m:e>
                    <m:r>
                      <m:rPr>
                        <m:sty m:val="b"/>
                      </m:rPr>
                      <w:rPr>
                        <w:rFonts w:ascii="Cambria Math" w:hAnsi="Cambria Math" w:cstheme="majorBidi"/>
                        <w:szCs w:val="24"/>
                      </w:rPr>
                      <m:t>cm</m:t>
                    </m:r>
                  </m:e>
                  <m:sup>
                    <m:r>
                      <m:rPr>
                        <m:sty m:val="b"/>
                      </m:rPr>
                      <w:rPr>
                        <w:rFonts w:ascii="Cambria Math" w:hAnsi="Cambria Math" w:cstheme="majorBidi"/>
                        <w:szCs w:val="24"/>
                      </w:rPr>
                      <m:t>2</m:t>
                    </m:r>
                  </m:sup>
                </m:sSup>
                <m:r>
                  <m:rPr>
                    <m:sty m:val="b"/>
                  </m:rPr>
                  <w:rPr>
                    <w:rFonts w:ascii="Cambria Math" w:hAnsi="Cambria Math" w:cstheme="majorBidi"/>
                    <w:szCs w:val="24"/>
                  </w:rPr>
                  <m:t>/ml]</m:t>
                </m:r>
              </m:oMath>
            </m:oMathPara>
          </w:p>
        </w:tc>
        <w:tc>
          <w:tcPr>
            <w:tcW w:w="1376" w:type="dxa"/>
            <w:vAlign w:val="center"/>
          </w:tcPr>
          <w:p w:rsidR="00423E70" w:rsidRPr="004604CC" w:rsidRDefault="00423E70" w:rsidP="00423E70">
            <w:pPr>
              <w:pStyle w:val="Paragraphedeliste"/>
              <w:spacing w:before="120" w:after="120"/>
              <w:ind w:left="0"/>
              <w:jc w:val="both"/>
              <w:rPr>
                <w:rFonts w:asciiTheme="majorBidi" w:hAnsiTheme="majorBidi" w:cstheme="majorBidi"/>
                <w:b/>
                <w:szCs w:val="24"/>
              </w:rPr>
            </w:pPr>
            <w:r w:rsidRPr="004604CC">
              <w:rPr>
                <w:rFonts w:asciiTheme="majorBidi" w:hAnsiTheme="majorBidi" w:cstheme="majorBidi"/>
                <w:b/>
                <w:szCs w:val="24"/>
              </w:rPr>
              <w:t>Armature principale</w:t>
            </w:r>
          </w:p>
          <w:p w:rsidR="00423E70" w:rsidRPr="004604CC" w:rsidRDefault="00423E70" w:rsidP="00423E70">
            <w:pPr>
              <w:pStyle w:val="Paragraphedeliste"/>
              <w:spacing w:before="120" w:after="120"/>
              <w:ind w:left="0"/>
              <w:jc w:val="both"/>
              <w:rPr>
                <w:rFonts w:asciiTheme="majorBidi" w:hAnsiTheme="majorBidi" w:cstheme="majorBidi"/>
                <w:b/>
                <w:iCs/>
                <w:szCs w:val="24"/>
              </w:rPr>
            </w:pPr>
            <m:oMathPara>
              <m:oMath>
                <m:r>
                  <m:rPr>
                    <m:sty m:val="b"/>
                  </m:rPr>
                  <w:rPr>
                    <w:rFonts w:ascii="Cambria Math" w:hAnsi="Cambria Math" w:cstheme="majorBidi"/>
                    <w:szCs w:val="24"/>
                  </w:rPr>
                  <m:t>[</m:t>
                </m:r>
                <m:sSup>
                  <m:sSupPr>
                    <m:ctrlPr>
                      <w:rPr>
                        <w:rFonts w:ascii="Cambria Math" w:hAnsi="Cambria Math" w:cstheme="majorBidi"/>
                        <w:b/>
                        <w:iCs/>
                        <w:szCs w:val="24"/>
                      </w:rPr>
                    </m:ctrlPr>
                  </m:sSupPr>
                  <m:e>
                    <m:r>
                      <m:rPr>
                        <m:sty m:val="b"/>
                      </m:rPr>
                      <w:rPr>
                        <w:rFonts w:ascii="Cambria Math" w:hAnsi="Cambria Math" w:cstheme="majorBidi"/>
                        <w:szCs w:val="24"/>
                      </w:rPr>
                      <m:t>cm</m:t>
                    </m:r>
                  </m:e>
                  <m:sup>
                    <m:r>
                      <m:rPr>
                        <m:sty m:val="b"/>
                      </m:rPr>
                      <w:rPr>
                        <w:rFonts w:ascii="Cambria Math" w:hAnsi="Cambria Math" w:cstheme="majorBidi"/>
                        <w:szCs w:val="24"/>
                      </w:rPr>
                      <m:t>2</m:t>
                    </m:r>
                  </m:sup>
                </m:sSup>
                <m:r>
                  <m:rPr>
                    <m:sty m:val="b"/>
                  </m:rPr>
                  <w:rPr>
                    <w:rFonts w:ascii="Cambria Math" w:hAnsi="Cambria Math" w:cstheme="majorBidi"/>
                    <w:szCs w:val="24"/>
                  </w:rPr>
                  <m:t>/ml]</m:t>
                </m:r>
              </m:oMath>
            </m:oMathPara>
          </w:p>
        </w:tc>
        <w:tc>
          <w:tcPr>
            <w:tcW w:w="1426" w:type="dxa"/>
            <w:vAlign w:val="center"/>
          </w:tcPr>
          <w:p w:rsidR="00423E70" w:rsidRPr="004604CC" w:rsidRDefault="00423E70" w:rsidP="00423E70">
            <w:pPr>
              <w:pStyle w:val="Paragraphedeliste"/>
              <w:spacing w:before="120" w:after="120"/>
              <w:ind w:left="0"/>
              <w:jc w:val="both"/>
              <w:rPr>
                <w:rFonts w:asciiTheme="majorBidi" w:eastAsia="Calibri" w:hAnsiTheme="majorBidi" w:cstheme="majorBidi"/>
                <w:b/>
                <w:szCs w:val="24"/>
              </w:rPr>
            </w:pPr>
            <w:r w:rsidRPr="004604CC">
              <w:rPr>
                <w:rFonts w:asciiTheme="majorBidi" w:eastAsia="Calibri" w:hAnsiTheme="majorBidi" w:cstheme="majorBidi"/>
                <w:b/>
                <w:szCs w:val="24"/>
              </w:rPr>
              <w:t>Espacement</w:t>
            </w:r>
          </w:p>
          <w:p w:rsidR="00423E70" w:rsidRPr="004604CC" w:rsidRDefault="00423E70" w:rsidP="00423E70">
            <w:pPr>
              <w:pStyle w:val="Paragraphedeliste"/>
              <w:spacing w:before="120" w:after="120"/>
              <w:ind w:left="0"/>
              <w:jc w:val="both"/>
              <w:rPr>
                <w:rFonts w:asciiTheme="majorBidi" w:eastAsia="Calibri" w:hAnsiTheme="majorBidi" w:cstheme="majorBidi"/>
                <w:b/>
                <w:szCs w:val="24"/>
              </w:rPr>
            </w:pPr>
            <w:r w:rsidRPr="004604CC">
              <w:rPr>
                <w:rFonts w:asciiTheme="majorBidi" w:eastAsia="Calibri" w:hAnsiTheme="majorBidi" w:cstheme="majorBidi"/>
                <w:b/>
                <w:szCs w:val="24"/>
              </w:rPr>
              <w:t>(cm)</w:t>
            </w:r>
          </w:p>
        </w:tc>
        <w:tc>
          <w:tcPr>
            <w:tcW w:w="1426" w:type="dxa"/>
            <w:vAlign w:val="center"/>
          </w:tcPr>
          <w:p w:rsidR="00423E70" w:rsidRPr="004604CC" w:rsidRDefault="00423E70" w:rsidP="00423E70">
            <w:pPr>
              <w:pStyle w:val="Paragraphedeliste"/>
              <w:spacing w:before="120" w:after="120"/>
              <w:ind w:left="0"/>
              <w:jc w:val="both"/>
              <w:rPr>
                <w:rFonts w:asciiTheme="majorBidi" w:hAnsiTheme="majorBidi" w:cstheme="majorBidi"/>
                <w:b/>
                <w:szCs w:val="24"/>
              </w:rPr>
            </w:pPr>
            <w:r w:rsidRPr="004604CC">
              <w:rPr>
                <w:rFonts w:asciiTheme="majorBidi" w:hAnsiTheme="majorBidi" w:cstheme="majorBidi"/>
                <w:b/>
                <w:szCs w:val="24"/>
              </w:rPr>
              <w:t>Armature de répartition</w:t>
            </w:r>
          </w:p>
          <w:p w:rsidR="00423E70" w:rsidRPr="004604CC" w:rsidRDefault="00423E70" w:rsidP="00423E70">
            <w:pPr>
              <w:pStyle w:val="Paragraphedeliste"/>
              <w:spacing w:before="120" w:after="120"/>
              <w:ind w:left="0"/>
              <w:jc w:val="both"/>
              <w:rPr>
                <w:rFonts w:asciiTheme="majorBidi" w:hAnsiTheme="majorBidi" w:cstheme="majorBidi"/>
                <w:b/>
                <w:szCs w:val="24"/>
              </w:rPr>
            </w:pPr>
            <m:oMathPara>
              <m:oMath>
                <m:r>
                  <m:rPr>
                    <m:sty m:val="bi"/>
                  </m:rPr>
                  <w:rPr>
                    <w:rFonts w:ascii="Cambria Math" w:hAnsi="Cambria Math" w:cstheme="majorBidi"/>
                    <w:szCs w:val="24"/>
                  </w:rPr>
                  <m:t>[</m:t>
                </m:r>
                <m:sSup>
                  <m:sSupPr>
                    <m:ctrlPr>
                      <w:rPr>
                        <w:rFonts w:ascii="Cambria Math" w:hAnsi="Cambria Math" w:cstheme="majorBidi"/>
                        <w:b/>
                        <w:iCs/>
                        <w:szCs w:val="24"/>
                      </w:rPr>
                    </m:ctrlPr>
                  </m:sSupPr>
                  <m:e>
                    <m:r>
                      <m:rPr>
                        <m:sty m:val="b"/>
                      </m:rPr>
                      <w:rPr>
                        <w:rFonts w:ascii="Cambria Math" w:hAnsi="Cambria Math" w:cstheme="majorBidi"/>
                        <w:szCs w:val="24"/>
                      </w:rPr>
                      <m:t>cm</m:t>
                    </m:r>
                  </m:e>
                  <m:sup>
                    <m:r>
                      <m:rPr>
                        <m:sty m:val="b"/>
                      </m:rPr>
                      <w:rPr>
                        <w:rFonts w:ascii="Cambria Math" w:hAnsi="Cambria Math" w:cstheme="majorBidi"/>
                        <w:szCs w:val="24"/>
                      </w:rPr>
                      <m:t>2</m:t>
                    </m:r>
                  </m:sup>
                </m:sSup>
                <m:r>
                  <m:rPr>
                    <m:sty m:val="b"/>
                  </m:rPr>
                  <w:rPr>
                    <w:rFonts w:ascii="Cambria Math" w:hAnsi="Cambria Math" w:cstheme="majorBidi"/>
                    <w:szCs w:val="24"/>
                  </w:rPr>
                  <m:t>/ml]</m:t>
                </m:r>
              </m:oMath>
            </m:oMathPara>
          </w:p>
        </w:tc>
        <w:tc>
          <w:tcPr>
            <w:tcW w:w="1426" w:type="dxa"/>
            <w:vAlign w:val="center"/>
          </w:tcPr>
          <w:p w:rsidR="00423E70" w:rsidRPr="004604CC" w:rsidRDefault="00423E70" w:rsidP="00423E70">
            <w:pPr>
              <w:pStyle w:val="Paragraphedeliste"/>
              <w:spacing w:before="120" w:after="120"/>
              <w:ind w:left="0"/>
              <w:jc w:val="both"/>
              <w:rPr>
                <w:rFonts w:asciiTheme="majorBidi" w:eastAsia="Calibri" w:hAnsiTheme="majorBidi" w:cstheme="majorBidi"/>
                <w:b/>
                <w:szCs w:val="24"/>
              </w:rPr>
            </w:pPr>
            <w:r w:rsidRPr="004604CC">
              <w:rPr>
                <w:rFonts w:asciiTheme="majorBidi" w:eastAsia="Calibri" w:hAnsiTheme="majorBidi" w:cstheme="majorBidi"/>
                <w:b/>
                <w:szCs w:val="24"/>
              </w:rPr>
              <w:t>Espacement</w:t>
            </w:r>
          </w:p>
          <w:p w:rsidR="00423E70" w:rsidRPr="004604CC" w:rsidRDefault="00423E70" w:rsidP="00423E70">
            <w:pPr>
              <w:pStyle w:val="Paragraphedeliste"/>
              <w:spacing w:before="120" w:after="120"/>
              <w:ind w:left="0"/>
              <w:jc w:val="both"/>
              <w:rPr>
                <w:rFonts w:asciiTheme="majorBidi" w:eastAsia="Calibri" w:hAnsiTheme="majorBidi" w:cstheme="majorBidi"/>
                <w:b/>
                <w:szCs w:val="24"/>
              </w:rPr>
            </w:pPr>
            <w:r w:rsidRPr="004604CC">
              <w:rPr>
                <w:rFonts w:asciiTheme="majorBidi" w:eastAsia="Calibri" w:hAnsiTheme="majorBidi" w:cstheme="majorBidi"/>
                <w:b/>
                <w:szCs w:val="24"/>
              </w:rPr>
              <w:t>(cm)</w:t>
            </w:r>
          </w:p>
        </w:tc>
      </w:tr>
      <w:tr w:rsidR="00423E70" w:rsidRPr="004604CC" w:rsidTr="00423E70">
        <w:trPr>
          <w:jc w:val="center"/>
        </w:trPr>
        <w:tc>
          <w:tcPr>
            <w:tcW w:w="1157" w:type="dxa"/>
            <w:vAlign w:val="center"/>
          </w:tcPr>
          <w:p w:rsidR="00423E70" w:rsidRPr="004604CC" w:rsidRDefault="00423E70" w:rsidP="00423E70">
            <w:pPr>
              <w:tabs>
                <w:tab w:val="left" w:pos="4021"/>
              </w:tabs>
              <w:spacing w:before="120" w:after="120"/>
              <w:jc w:val="both"/>
              <w:rPr>
                <w:rFonts w:asciiTheme="majorBidi" w:hAnsiTheme="majorBidi" w:cstheme="majorBidi"/>
                <w:b/>
                <w:bCs/>
              </w:rPr>
            </w:pPr>
            <w:r w:rsidRPr="004604CC">
              <w:rPr>
                <w:rFonts w:asciiTheme="majorBidi" w:hAnsiTheme="majorBidi" w:cstheme="majorBidi"/>
                <w:b/>
                <w:bCs/>
              </w:rPr>
              <w:t>15,94</w:t>
            </w:r>
          </w:p>
        </w:tc>
        <w:tc>
          <w:tcPr>
            <w:tcW w:w="1230" w:type="dxa"/>
            <w:vAlign w:val="center"/>
          </w:tcPr>
          <w:p w:rsidR="00423E70" w:rsidRPr="004604CC" w:rsidRDefault="00423E70" w:rsidP="00423E70">
            <w:pPr>
              <w:tabs>
                <w:tab w:val="left" w:pos="4021"/>
              </w:tabs>
              <w:spacing w:before="120" w:after="120"/>
              <w:jc w:val="both"/>
              <w:rPr>
                <w:rFonts w:asciiTheme="majorBidi" w:hAnsiTheme="majorBidi" w:cstheme="majorBidi"/>
                <w:b/>
                <w:bCs/>
              </w:rPr>
            </w:pPr>
            <w:r w:rsidRPr="004604CC">
              <w:rPr>
                <w:rFonts w:asciiTheme="majorBidi" w:hAnsiTheme="majorBidi" w:cstheme="majorBidi"/>
                <w:b/>
                <w:bCs/>
              </w:rPr>
              <w:t>38,2</w:t>
            </w:r>
          </w:p>
        </w:tc>
        <w:tc>
          <w:tcPr>
            <w:tcW w:w="1136" w:type="dxa"/>
            <w:vAlign w:val="center"/>
          </w:tcPr>
          <w:p w:rsidR="00423E70" w:rsidRPr="004604CC" w:rsidRDefault="00423E70" w:rsidP="00423E70">
            <w:pPr>
              <w:tabs>
                <w:tab w:val="left" w:pos="4021"/>
              </w:tabs>
              <w:spacing w:before="120" w:after="120"/>
              <w:jc w:val="both"/>
              <w:rPr>
                <w:rFonts w:asciiTheme="majorBidi" w:hAnsiTheme="majorBidi" w:cstheme="majorBidi"/>
                <w:b/>
                <w:bCs/>
              </w:rPr>
            </w:pPr>
            <w:r w:rsidRPr="004604CC">
              <w:rPr>
                <w:rFonts w:asciiTheme="majorBidi" w:hAnsiTheme="majorBidi" w:cstheme="majorBidi"/>
                <w:b/>
                <w:bCs/>
              </w:rPr>
              <w:t>3,23</w:t>
            </w:r>
          </w:p>
        </w:tc>
        <w:tc>
          <w:tcPr>
            <w:tcW w:w="1136" w:type="dxa"/>
            <w:vAlign w:val="center"/>
          </w:tcPr>
          <w:p w:rsidR="00423E70" w:rsidRPr="004604CC" w:rsidRDefault="00423E70" w:rsidP="00423E70">
            <w:pPr>
              <w:tabs>
                <w:tab w:val="left" w:pos="4021"/>
              </w:tabs>
              <w:spacing w:before="120" w:after="120"/>
              <w:jc w:val="both"/>
              <w:rPr>
                <w:rFonts w:asciiTheme="majorBidi" w:hAnsiTheme="majorBidi" w:cstheme="majorBidi"/>
                <w:b/>
                <w:bCs/>
              </w:rPr>
            </w:pPr>
            <w:r w:rsidRPr="004604CC">
              <w:rPr>
                <w:rFonts w:asciiTheme="majorBidi" w:hAnsiTheme="majorBidi" w:cstheme="majorBidi"/>
                <w:b/>
                <w:bCs/>
              </w:rPr>
              <w:t>5,98</w:t>
            </w:r>
          </w:p>
        </w:tc>
        <w:tc>
          <w:tcPr>
            <w:tcW w:w="1376" w:type="dxa"/>
            <w:vAlign w:val="center"/>
          </w:tcPr>
          <w:p w:rsidR="00423E70" w:rsidRPr="004604CC" w:rsidRDefault="00423E70" w:rsidP="00423E70">
            <w:pPr>
              <w:pStyle w:val="Paragraphedeliste"/>
              <w:spacing w:before="120" w:after="120"/>
              <w:ind w:left="0"/>
              <w:jc w:val="both"/>
              <w:rPr>
                <w:rFonts w:asciiTheme="majorBidi" w:hAnsiTheme="majorBidi" w:cstheme="majorBidi"/>
                <w:szCs w:val="24"/>
              </w:rPr>
            </w:pPr>
            <w:r w:rsidRPr="004604CC">
              <w:rPr>
                <w:rFonts w:asciiTheme="majorBidi" w:hAnsiTheme="majorBidi" w:cstheme="majorBidi"/>
                <w:szCs w:val="24"/>
              </w:rPr>
              <w:t>6 HA12 (6,786)</w:t>
            </w:r>
          </w:p>
        </w:tc>
        <w:tc>
          <w:tcPr>
            <w:tcW w:w="1426" w:type="dxa"/>
            <w:vAlign w:val="center"/>
          </w:tcPr>
          <w:p w:rsidR="00423E70" w:rsidRPr="004604CC" w:rsidRDefault="00423E70" w:rsidP="00423E70">
            <w:pPr>
              <w:pStyle w:val="Paragraphedeliste"/>
              <w:spacing w:before="120" w:after="120"/>
              <w:ind w:left="0"/>
              <w:jc w:val="both"/>
              <w:rPr>
                <w:rFonts w:asciiTheme="majorBidi" w:hAnsiTheme="majorBidi" w:cstheme="majorBidi"/>
                <w:szCs w:val="24"/>
              </w:rPr>
            </w:pPr>
            <w:r w:rsidRPr="004604CC">
              <w:rPr>
                <w:rFonts w:asciiTheme="majorBidi" w:hAnsiTheme="majorBidi" w:cstheme="majorBidi"/>
                <w:szCs w:val="24"/>
              </w:rPr>
              <w:t>16,66</w:t>
            </w:r>
          </w:p>
        </w:tc>
        <w:tc>
          <w:tcPr>
            <w:tcW w:w="1426" w:type="dxa"/>
            <w:vAlign w:val="center"/>
          </w:tcPr>
          <w:p w:rsidR="00423E70" w:rsidRPr="004604CC" w:rsidRDefault="00423E70" w:rsidP="00423E70">
            <w:pPr>
              <w:pStyle w:val="Paragraphedeliste"/>
              <w:spacing w:before="120" w:after="120"/>
              <w:ind w:left="0"/>
              <w:jc w:val="both"/>
              <w:rPr>
                <w:rFonts w:asciiTheme="majorBidi" w:hAnsiTheme="majorBidi" w:cstheme="majorBidi"/>
                <w:szCs w:val="24"/>
              </w:rPr>
            </w:pPr>
            <w:r w:rsidRPr="004604CC">
              <w:rPr>
                <w:rFonts w:asciiTheme="majorBidi" w:hAnsiTheme="majorBidi" w:cstheme="majorBidi"/>
                <w:szCs w:val="24"/>
              </w:rPr>
              <w:t>4 HA12 (4,524)</w:t>
            </w:r>
          </w:p>
        </w:tc>
        <w:tc>
          <w:tcPr>
            <w:tcW w:w="1426" w:type="dxa"/>
            <w:vAlign w:val="center"/>
          </w:tcPr>
          <w:p w:rsidR="00423E70" w:rsidRPr="004604CC" w:rsidRDefault="00423E70" w:rsidP="00423E70">
            <w:pPr>
              <w:pStyle w:val="Paragraphedeliste"/>
              <w:spacing w:before="120" w:after="120"/>
              <w:ind w:left="0"/>
              <w:jc w:val="both"/>
              <w:rPr>
                <w:rFonts w:asciiTheme="majorBidi" w:hAnsiTheme="majorBidi" w:cstheme="majorBidi"/>
                <w:szCs w:val="24"/>
              </w:rPr>
            </w:pPr>
            <w:r w:rsidRPr="004604CC">
              <w:rPr>
                <w:rFonts w:asciiTheme="majorBidi" w:hAnsiTheme="majorBidi" w:cstheme="majorBidi"/>
                <w:szCs w:val="24"/>
              </w:rPr>
              <w:t>25</w:t>
            </w:r>
          </w:p>
        </w:tc>
      </w:tr>
    </w:tbl>
    <w:p w:rsidR="00423E70" w:rsidRDefault="00423E70" w:rsidP="00423E70">
      <w:pPr>
        <w:tabs>
          <w:tab w:val="left" w:pos="4021"/>
        </w:tabs>
        <w:spacing w:before="120" w:after="120"/>
        <w:jc w:val="both"/>
        <w:rPr>
          <w:rFonts w:asciiTheme="majorBidi" w:hAnsiTheme="majorBidi" w:cstheme="majorBidi"/>
          <w:b/>
          <w:bCs/>
        </w:rPr>
      </w:pPr>
    </w:p>
    <w:p w:rsidR="00423E70" w:rsidRDefault="009A19B4" w:rsidP="00423E70">
      <w:pPr>
        <w:tabs>
          <w:tab w:val="left" w:pos="4021"/>
        </w:tabs>
        <w:spacing w:before="120" w:after="120"/>
        <w:jc w:val="both"/>
        <w:rPr>
          <w:rFonts w:asciiTheme="majorBidi" w:hAnsiTheme="majorBidi" w:cstheme="majorBidi"/>
          <w:b/>
          <w:bCs/>
        </w:rPr>
      </w:pPr>
      <w:r>
        <w:rPr>
          <w:rFonts w:asciiTheme="majorBidi" w:hAnsiTheme="majorBidi" w:cstheme="majorBidi"/>
          <w:b/>
          <w:bCs/>
          <w:noProof/>
        </w:rPr>
        <w:pict>
          <v:group id="Group 12" o:spid="_x0000_s2017" style="position:absolute;left:0;text-align:left;margin-left:100.15pt;margin-top:3.3pt;width:281.4pt;height:202.6pt;z-index:-251509760" coordsize="35737,257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">
            <v:shape id="Image 3" o:spid="_x0000_s2018" type="#_x0000_t75" style="position:absolute;width:35737;height:233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">
              <v:imagedata r:id="rId740" o:title=""/>
              <v:path arrowok="t"/>
            </v:shape>
            <v:shape id="Text Box 11" o:spid="_x0000_s2019" type="#_x0000_t202" style="position:absolute;top:23977;width:35737;height:175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" stroked="f">
              <v:textbox style="mso-fit-shape-to-text:t" inset="0,0,0,0">
                <w:txbxContent>
                  <w:p w:rsidR="00BD1FA0" w:rsidRPr="00C109D0" w:rsidRDefault="00BD1FA0" w:rsidP="00423E70">
                    <w:pPr>
                      <w:pStyle w:val="Lgende"/>
                      <w:rPr>
                        <w:rFonts w:asciiTheme="majorBidi" w:eastAsia="SimSun" w:hAnsiTheme="majorBidi" w:cstheme="majorBidi"/>
                        <w:noProof/>
                      </w:rPr>
                    </w:pPr>
                    <w:r>
                      <w:t xml:space="preserve">Figure </w:t>
                    </w:r>
                    <w:fldSimple w:instr=" SEQ Figure \* ARABIC ">
                      <w:r>
                        <w:rPr>
                          <w:noProof/>
                        </w:rPr>
                        <w:t>4</w:t>
                      </w:r>
                    </w:fldSimple>
                    <w:r>
                      <w:t>: Croquis de ferraillage du débord</w:t>
                    </w:r>
                  </w:p>
                </w:txbxContent>
              </v:textbox>
            </v:shape>
          </v:group>
        </w:pict>
      </w:r>
    </w:p>
    <w:p w:rsidR="00423E70" w:rsidRDefault="00423E70" w:rsidP="00423E70">
      <w:pPr>
        <w:tabs>
          <w:tab w:val="left" w:pos="4021"/>
        </w:tabs>
        <w:spacing w:before="120" w:after="120"/>
        <w:jc w:val="both"/>
        <w:rPr>
          <w:rFonts w:asciiTheme="majorBidi" w:hAnsiTheme="majorBidi" w:cstheme="majorBidi"/>
          <w:b/>
          <w:bCs/>
        </w:rPr>
      </w:pPr>
    </w:p>
    <w:p w:rsidR="00423E70" w:rsidRDefault="00423E70" w:rsidP="00423E70">
      <w:pPr>
        <w:tabs>
          <w:tab w:val="left" w:pos="4021"/>
        </w:tabs>
        <w:spacing w:before="120" w:after="120"/>
        <w:jc w:val="both"/>
        <w:rPr>
          <w:rFonts w:asciiTheme="majorBidi" w:hAnsiTheme="majorBidi" w:cstheme="majorBidi"/>
          <w:b/>
          <w:bCs/>
        </w:rPr>
      </w:pPr>
    </w:p>
    <w:p w:rsidR="00423E70" w:rsidRDefault="00423E70" w:rsidP="00423E70">
      <w:pPr>
        <w:tabs>
          <w:tab w:val="left" w:pos="4021"/>
        </w:tabs>
        <w:spacing w:before="120" w:after="120"/>
        <w:jc w:val="both"/>
        <w:rPr>
          <w:rFonts w:asciiTheme="majorBidi" w:hAnsiTheme="majorBidi" w:cstheme="majorBidi"/>
          <w:b/>
          <w:bCs/>
        </w:rPr>
      </w:pPr>
    </w:p>
    <w:p w:rsidR="00423E70" w:rsidRPr="004604CC" w:rsidRDefault="00423E70" w:rsidP="00423E70">
      <w:pPr>
        <w:tabs>
          <w:tab w:val="left" w:pos="4021"/>
        </w:tabs>
        <w:spacing w:before="120" w:after="120"/>
        <w:jc w:val="both"/>
        <w:rPr>
          <w:rFonts w:asciiTheme="majorBidi" w:hAnsiTheme="majorBidi" w:cstheme="majorBidi"/>
          <w:b/>
          <w:bCs/>
        </w:rPr>
      </w:pPr>
    </w:p>
    <w:p w:rsidR="00423E70" w:rsidRPr="004604CC" w:rsidRDefault="00423E70" w:rsidP="00423E70">
      <w:pPr>
        <w:tabs>
          <w:tab w:val="left" w:pos="4021"/>
        </w:tabs>
        <w:spacing w:before="120" w:after="120"/>
        <w:jc w:val="both"/>
        <w:rPr>
          <w:rFonts w:asciiTheme="majorBidi" w:hAnsiTheme="majorBidi" w:cstheme="majorBidi"/>
          <w:b/>
          <w:bCs/>
        </w:rPr>
      </w:pPr>
    </w:p>
    <w:p w:rsidR="00423E70" w:rsidRPr="004604CC" w:rsidRDefault="00423E70" w:rsidP="00423E70">
      <w:pPr>
        <w:tabs>
          <w:tab w:val="left" w:pos="4021"/>
        </w:tabs>
        <w:spacing w:before="120" w:after="120"/>
        <w:jc w:val="both"/>
        <w:rPr>
          <w:rFonts w:asciiTheme="majorBidi" w:hAnsiTheme="majorBidi" w:cstheme="majorBidi"/>
          <w:b/>
          <w:bCs/>
        </w:rPr>
      </w:pPr>
    </w:p>
    <w:p w:rsidR="00423E70" w:rsidRDefault="00423E70" w:rsidP="00423E70">
      <w:pPr>
        <w:tabs>
          <w:tab w:val="left" w:pos="4021"/>
        </w:tabs>
        <w:spacing w:before="120" w:after="120"/>
        <w:jc w:val="both"/>
        <w:rPr>
          <w:rFonts w:asciiTheme="majorBidi" w:hAnsiTheme="majorBidi" w:cstheme="majorBidi"/>
          <w:b/>
          <w:bCs/>
        </w:rPr>
      </w:pPr>
    </w:p>
    <w:p w:rsidR="00423E70" w:rsidRDefault="00423E70" w:rsidP="00423E70">
      <w:pPr>
        <w:tabs>
          <w:tab w:val="left" w:pos="4021"/>
        </w:tabs>
        <w:spacing w:before="120" w:after="120"/>
        <w:jc w:val="both"/>
        <w:rPr>
          <w:rFonts w:asciiTheme="majorBidi" w:hAnsiTheme="majorBidi" w:cstheme="majorBidi"/>
          <w:b/>
          <w:bCs/>
        </w:rPr>
      </w:pPr>
    </w:p>
    <w:p w:rsidR="00423E70" w:rsidRDefault="00423E70" w:rsidP="00423E70">
      <w:pPr>
        <w:tabs>
          <w:tab w:val="left" w:pos="4021"/>
        </w:tabs>
        <w:spacing w:before="120" w:after="120"/>
        <w:jc w:val="both"/>
        <w:rPr>
          <w:rFonts w:asciiTheme="majorBidi" w:hAnsiTheme="majorBidi" w:cstheme="majorBidi"/>
          <w:b/>
          <w:bCs/>
        </w:rPr>
      </w:pPr>
    </w:p>
    <w:p w:rsidR="00423E70" w:rsidRPr="004604CC" w:rsidRDefault="00423E70" w:rsidP="00423E70">
      <w:pPr>
        <w:tabs>
          <w:tab w:val="left" w:pos="4021"/>
        </w:tabs>
        <w:spacing w:before="120" w:after="120"/>
        <w:jc w:val="both"/>
        <w:rPr>
          <w:rFonts w:asciiTheme="majorBidi" w:hAnsiTheme="majorBidi" w:cstheme="majorBidi"/>
          <w:b/>
          <w:bCs/>
        </w:rPr>
      </w:pPr>
    </w:p>
    <w:p w:rsidR="00423E70" w:rsidRPr="004604CC" w:rsidRDefault="00423E70" w:rsidP="00423E70">
      <w:pPr>
        <w:tabs>
          <w:tab w:val="left" w:pos="4021"/>
        </w:tabs>
        <w:spacing w:before="120" w:after="120"/>
        <w:jc w:val="both"/>
        <w:rPr>
          <w:rFonts w:asciiTheme="majorBidi" w:hAnsiTheme="majorBidi" w:cstheme="majorBidi"/>
          <w:b/>
          <w:bCs/>
        </w:rPr>
      </w:pPr>
    </w:p>
    <w:p w:rsidR="00423E70" w:rsidRPr="00171075" w:rsidRDefault="00423E70" w:rsidP="00423E70">
      <w:pPr>
        <w:pStyle w:val="Titre1"/>
        <w:spacing w:before="120" w:after="120"/>
        <w:jc w:val="both"/>
        <w:rPr>
          <w:rFonts w:asciiTheme="majorBidi" w:hAnsiTheme="majorBidi" w:cstheme="majorBidi"/>
          <w:i/>
          <w:iCs/>
          <w:color w:val="000000" w:themeColor="text1"/>
          <w:sz w:val="24"/>
        </w:rPr>
      </w:pPr>
      <w:r w:rsidRPr="00171075">
        <w:rPr>
          <w:rFonts w:asciiTheme="majorBidi" w:hAnsiTheme="majorBidi" w:cstheme="majorBidi"/>
          <w:iCs/>
          <w:color w:val="000000" w:themeColor="text1"/>
          <w:sz w:val="24"/>
        </w:rPr>
        <w:t xml:space="preserve">Vérification de la stabilité </w:t>
      </w:r>
    </w:p>
    <w:p w:rsidR="00423E70" w:rsidRPr="00171075" w:rsidRDefault="00423E70" w:rsidP="00423E70">
      <w:pPr>
        <w:autoSpaceDE w:val="0"/>
        <w:autoSpaceDN w:val="0"/>
        <w:adjustRightInd w:val="0"/>
        <w:spacing w:before="120" w:after="120"/>
        <w:jc w:val="both"/>
        <w:rPr>
          <w:rFonts w:asciiTheme="majorBidi" w:hAnsiTheme="majorBidi" w:cstheme="majorBidi"/>
          <w:color w:val="000000" w:themeColor="text1"/>
          <w:sz w:val="24"/>
          <w:szCs w:val="24"/>
        </w:rPr>
      </w:pPr>
      <w:r w:rsidRPr="00171075">
        <w:rPr>
          <w:rFonts w:asciiTheme="majorBidi" w:hAnsiTheme="majorBidi" w:cstheme="majorBidi"/>
          <w:color w:val="000000" w:themeColor="text1"/>
          <w:sz w:val="24"/>
          <w:szCs w:val="24"/>
        </w:rPr>
        <w:t>Sous l’effet des charges horizontales (forces sismiques), il y a un développement d’un moment reversant. A cet effet, les extrémités du radier doivent être vérifiées :</w:t>
      </w:r>
    </w:p>
    <w:p w:rsidR="00423E70" w:rsidRPr="00171075" w:rsidRDefault="00423E70" w:rsidP="00423E70">
      <w:pPr>
        <w:autoSpaceDE w:val="0"/>
        <w:autoSpaceDN w:val="0"/>
        <w:adjustRightInd w:val="0"/>
        <w:spacing w:before="120" w:after="120"/>
        <w:jc w:val="both"/>
        <w:rPr>
          <w:rFonts w:asciiTheme="majorBidi" w:hAnsiTheme="majorBidi" w:cstheme="majorBidi"/>
          <w:color w:val="000000" w:themeColor="text1"/>
          <w:sz w:val="24"/>
          <w:szCs w:val="24"/>
        </w:rPr>
      </w:pPr>
      <w:r w:rsidRPr="00171075">
        <w:rPr>
          <w:rFonts w:asciiTheme="majorBidi" w:hAnsiTheme="majorBidi" w:cstheme="majorBidi"/>
          <w:color w:val="000000" w:themeColor="text1"/>
          <w:sz w:val="24"/>
          <w:szCs w:val="24"/>
        </w:rPr>
        <w:t xml:space="preserve">       - Aux contraintes de traction </w:t>
      </w:r>
      <w:r w:rsidRPr="00171075">
        <w:rPr>
          <w:rFonts w:asciiTheme="majorBidi" w:hAnsiTheme="majorBidi" w:cstheme="majorBidi"/>
          <w:b/>
          <w:bCs/>
          <w:color w:val="000000" w:themeColor="text1"/>
          <w:sz w:val="24"/>
          <w:szCs w:val="24"/>
        </w:rPr>
        <w:t>(soulèvement)</w:t>
      </w:r>
      <w:r w:rsidRPr="00171075">
        <w:rPr>
          <w:rFonts w:asciiTheme="majorBidi" w:hAnsiTheme="majorBidi" w:cstheme="majorBidi"/>
          <w:color w:val="000000" w:themeColor="text1"/>
          <w:sz w:val="24"/>
          <w:szCs w:val="24"/>
        </w:rPr>
        <w:t xml:space="preserve"> avec la combinaison </w:t>
      </w:r>
      <w:r w:rsidRPr="00171075">
        <w:rPr>
          <w:rFonts w:asciiTheme="majorBidi" w:hAnsiTheme="majorBidi" w:cstheme="majorBidi"/>
          <w:b/>
          <w:bCs/>
          <w:color w:val="000000" w:themeColor="text1"/>
          <w:sz w:val="24"/>
          <w:szCs w:val="24"/>
        </w:rPr>
        <w:t xml:space="preserve">0,8G </w:t>
      </w:r>
      <w:r w:rsidRPr="00171075">
        <w:rPr>
          <w:rFonts w:asciiTheme="majorBidi" w:hAnsiTheme="majorBidi" w:cstheme="majorBidi"/>
          <w:color w:val="000000" w:themeColor="text1"/>
          <w:sz w:val="24"/>
          <w:szCs w:val="24"/>
        </w:rPr>
        <w:t>±</w:t>
      </w:r>
      <w:r w:rsidRPr="00171075">
        <w:rPr>
          <w:rFonts w:asciiTheme="majorBidi" w:hAnsiTheme="majorBidi" w:cstheme="majorBidi"/>
          <w:b/>
          <w:bCs/>
          <w:color w:val="000000" w:themeColor="text1"/>
          <w:sz w:val="24"/>
          <w:szCs w:val="24"/>
        </w:rPr>
        <w:t xml:space="preserve">E </w:t>
      </w:r>
      <w:r w:rsidRPr="00171075">
        <w:rPr>
          <w:rFonts w:asciiTheme="majorBidi" w:hAnsiTheme="majorBidi" w:cstheme="majorBidi"/>
          <w:color w:val="000000" w:themeColor="text1"/>
          <w:sz w:val="24"/>
          <w:szCs w:val="24"/>
        </w:rPr>
        <w:t>;</w:t>
      </w:r>
    </w:p>
    <w:p w:rsidR="00423E70" w:rsidRPr="00171075" w:rsidRDefault="00423E70" w:rsidP="00423E70">
      <w:pPr>
        <w:autoSpaceDE w:val="0"/>
        <w:autoSpaceDN w:val="0"/>
        <w:adjustRightInd w:val="0"/>
        <w:spacing w:before="120" w:after="120"/>
        <w:jc w:val="both"/>
        <w:rPr>
          <w:rFonts w:asciiTheme="majorBidi" w:hAnsiTheme="majorBidi" w:cstheme="majorBidi"/>
          <w:color w:val="000000" w:themeColor="text1"/>
          <w:sz w:val="24"/>
          <w:szCs w:val="24"/>
        </w:rPr>
      </w:pPr>
      <w:r w:rsidRPr="00171075">
        <w:rPr>
          <w:rFonts w:asciiTheme="majorBidi" w:hAnsiTheme="majorBidi" w:cstheme="majorBidi"/>
          <w:color w:val="000000" w:themeColor="text1"/>
          <w:sz w:val="24"/>
          <w:szCs w:val="24"/>
        </w:rPr>
        <w:t xml:space="preserve">       - Aux contraintes de </w:t>
      </w:r>
      <w:r w:rsidRPr="00171075">
        <w:rPr>
          <w:rFonts w:asciiTheme="majorBidi" w:hAnsiTheme="majorBidi" w:cstheme="majorBidi"/>
          <w:b/>
          <w:bCs/>
          <w:color w:val="000000" w:themeColor="text1"/>
          <w:sz w:val="24"/>
          <w:szCs w:val="24"/>
        </w:rPr>
        <w:t xml:space="preserve">compression </w:t>
      </w:r>
      <w:r w:rsidRPr="00171075">
        <w:rPr>
          <w:rFonts w:asciiTheme="majorBidi" w:hAnsiTheme="majorBidi" w:cstheme="majorBidi"/>
          <w:color w:val="000000" w:themeColor="text1"/>
          <w:sz w:val="24"/>
          <w:szCs w:val="24"/>
        </w:rPr>
        <w:t xml:space="preserve">maximales avec la combinaison </w:t>
      </w:r>
      <w:r w:rsidRPr="00171075">
        <w:rPr>
          <w:rFonts w:asciiTheme="majorBidi" w:hAnsiTheme="majorBidi" w:cstheme="majorBidi"/>
          <w:b/>
          <w:bCs/>
          <w:color w:val="000000" w:themeColor="text1"/>
          <w:sz w:val="24"/>
          <w:szCs w:val="24"/>
        </w:rPr>
        <w:t>G + Q + E</w:t>
      </w:r>
      <w:r w:rsidRPr="00171075">
        <w:rPr>
          <w:rFonts w:asciiTheme="majorBidi" w:hAnsiTheme="majorBidi" w:cstheme="majorBidi"/>
          <w:color w:val="000000" w:themeColor="text1"/>
          <w:sz w:val="24"/>
          <w:szCs w:val="24"/>
        </w:rPr>
        <w:t>.</w:t>
      </w:r>
    </w:p>
    <w:p w:rsidR="00423E70" w:rsidRPr="00171075" w:rsidRDefault="00423E70" w:rsidP="00423E70">
      <w:pPr>
        <w:pStyle w:val="Titre2"/>
        <w:numPr>
          <w:ilvl w:val="1"/>
          <w:numId w:val="0"/>
        </w:numPr>
        <w:spacing w:before="120" w:after="120"/>
        <w:jc w:val="both"/>
        <w:rPr>
          <w:i/>
          <w:iCs/>
          <w:color w:val="000000" w:themeColor="text1"/>
          <w:sz w:val="24"/>
          <w:szCs w:val="24"/>
        </w:rPr>
      </w:pPr>
      <w:r w:rsidRPr="00171075">
        <w:rPr>
          <w:color w:val="000000" w:themeColor="text1"/>
          <w:sz w:val="24"/>
          <w:szCs w:val="24"/>
        </w:rPr>
        <w:t xml:space="preserve">Vérification de soulèvement : (sous les combinaisons 0,8 G ± E et </w:t>
      </w:r>
      <w:r w:rsidRPr="00171075">
        <w:rPr>
          <w:b w:val="0"/>
          <w:bCs w:val="0"/>
          <w:color w:val="000000" w:themeColor="text1"/>
          <w:sz w:val="24"/>
          <w:szCs w:val="24"/>
        </w:rPr>
        <w:t>G + Q + E)</w:t>
      </w:r>
    </w:p>
    <w:p w:rsidR="00423E70" w:rsidRPr="00171075" w:rsidRDefault="00423E70" w:rsidP="00423E70">
      <w:pPr>
        <w:autoSpaceDE w:val="0"/>
        <w:autoSpaceDN w:val="0"/>
        <w:adjustRightInd w:val="0"/>
        <w:spacing w:before="120" w:after="120"/>
        <w:jc w:val="both"/>
        <w:rPr>
          <w:rFonts w:asciiTheme="majorBidi" w:hAnsiTheme="majorBidi" w:cstheme="majorBidi"/>
          <w:color w:val="000000" w:themeColor="text1"/>
          <w:sz w:val="24"/>
          <w:szCs w:val="24"/>
        </w:rPr>
      </w:pPr>
      <w:r w:rsidRPr="00171075">
        <w:rPr>
          <w:rFonts w:asciiTheme="majorBidi" w:hAnsiTheme="majorBidi" w:cstheme="majorBidi"/>
          <w:color w:val="000000" w:themeColor="text1"/>
          <w:sz w:val="24"/>
          <w:szCs w:val="24"/>
        </w:rPr>
        <w:t>Pour faire la vérification en question, il faut définir ce qui suit :</w:t>
      </w:r>
    </w:p>
    <w:p w:rsidR="00423E70" w:rsidRPr="00171075" w:rsidRDefault="00423E70" w:rsidP="00423E70">
      <w:pPr>
        <w:autoSpaceDE w:val="0"/>
        <w:autoSpaceDN w:val="0"/>
        <w:adjustRightInd w:val="0"/>
        <w:spacing w:before="120" w:after="120"/>
        <w:jc w:val="both"/>
        <w:rPr>
          <w:rFonts w:asciiTheme="majorBidi" w:hAnsiTheme="majorBidi" w:cstheme="majorBidi"/>
          <w:color w:val="000000" w:themeColor="text1"/>
          <w:sz w:val="24"/>
          <w:szCs w:val="24"/>
        </w:rPr>
      </w:pPr>
      <w:r w:rsidRPr="00171075">
        <w:rPr>
          <w:rFonts w:asciiTheme="majorBidi" w:hAnsiTheme="majorBidi" w:cstheme="majorBidi"/>
          <w:b/>
          <w:bCs/>
          <w:color w:val="000000" w:themeColor="text1"/>
          <w:position w:val="-10"/>
          <w:sz w:val="24"/>
          <w:szCs w:val="24"/>
        </w:rPr>
        <w:object w:dxaOrig="279" w:dyaOrig="340">
          <v:shape id="_x0000_i1380" type="#_x0000_t75" style="width:20.25pt;height:24.75pt" o:ole="">
            <v:imagedata r:id="rId743" o:title=""/>
          </v:shape>
          <o:OLEObject Type="Embed" ProgID="Equation.3" ShapeID="_x0000_i1380" DrawAspect="Content" ObjectID="_1662191376" r:id="rId744"/>
        </w:object>
      </w:r>
      <w:r w:rsidRPr="00171075">
        <w:rPr>
          <w:rFonts w:asciiTheme="majorBidi" w:hAnsiTheme="majorBidi" w:cstheme="majorBidi"/>
          <w:color w:val="000000" w:themeColor="text1"/>
          <w:sz w:val="24"/>
          <w:szCs w:val="24"/>
        </w:rPr>
        <w:t xml:space="preserve">= </w:t>
      </w:r>
      <w:r w:rsidRPr="00171075">
        <w:rPr>
          <w:rFonts w:asciiTheme="majorBidi" w:hAnsiTheme="majorBidi" w:cstheme="majorBidi"/>
          <w:color w:val="000000" w:themeColor="text1"/>
          <w:position w:val="-24"/>
          <w:sz w:val="24"/>
          <w:szCs w:val="24"/>
        </w:rPr>
        <w:object w:dxaOrig="380" w:dyaOrig="620">
          <v:shape id="_x0000_i1381" type="#_x0000_t75" style="width:24.75pt;height:38.25pt" o:ole="">
            <v:imagedata r:id="rId745" o:title=""/>
          </v:shape>
          <o:OLEObject Type="Embed" ProgID="Equation.3" ShapeID="_x0000_i1381" DrawAspect="Content" ObjectID="_1662191377" r:id="rId746"/>
        </w:object>
      </w:r>
      <w:r w:rsidRPr="00171075">
        <w:rPr>
          <w:rFonts w:asciiTheme="majorBidi" w:hAnsiTheme="majorBidi" w:cstheme="majorBidi"/>
          <w:color w:val="000000" w:themeColor="text1"/>
          <w:sz w:val="24"/>
          <w:szCs w:val="24"/>
        </w:rPr>
        <w:t>+</w:t>
      </w:r>
      <w:r w:rsidRPr="00171075">
        <w:rPr>
          <w:rFonts w:asciiTheme="majorBidi" w:hAnsiTheme="majorBidi" w:cstheme="majorBidi"/>
          <w:color w:val="000000" w:themeColor="text1"/>
          <w:position w:val="-24"/>
          <w:sz w:val="24"/>
          <w:szCs w:val="24"/>
        </w:rPr>
        <w:object w:dxaOrig="499" w:dyaOrig="620">
          <v:shape id="_x0000_i1382" type="#_x0000_t75" style="width:30pt;height:38.25pt" o:ole="">
            <v:imagedata r:id="rId747" o:title=""/>
          </v:shape>
          <o:OLEObject Type="Embed" ProgID="Equation.3" ShapeID="_x0000_i1382" DrawAspect="Content" ObjectID="_1662191378" r:id="rId748"/>
        </w:object>
      </w:r>
      <w:r w:rsidRPr="00171075">
        <w:rPr>
          <w:rFonts w:asciiTheme="majorBidi" w:hAnsiTheme="majorBidi" w:cstheme="majorBidi"/>
          <w:color w:val="000000" w:themeColor="text1"/>
          <w:sz w:val="24"/>
          <w:szCs w:val="24"/>
        </w:rPr>
        <w:t> ;</w:t>
      </w:r>
    </w:p>
    <w:p w:rsidR="00423E70" w:rsidRPr="00171075" w:rsidRDefault="00423E70" w:rsidP="00423E70">
      <w:pPr>
        <w:autoSpaceDE w:val="0"/>
        <w:autoSpaceDN w:val="0"/>
        <w:adjustRightInd w:val="0"/>
        <w:spacing w:before="120" w:after="120"/>
        <w:jc w:val="both"/>
        <w:rPr>
          <w:rFonts w:asciiTheme="majorBidi" w:hAnsiTheme="majorBidi" w:cstheme="majorBidi"/>
          <w:color w:val="000000" w:themeColor="text1"/>
          <w:sz w:val="24"/>
          <w:szCs w:val="24"/>
        </w:rPr>
      </w:pPr>
      <w:r w:rsidRPr="00171075">
        <w:rPr>
          <w:rFonts w:asciiTheme="majorBidi" w:hAnsiTheme="majorBidi" w:cstheme="majorBidi"/>
          <w:b/>
          <w:bCs/>
          <w:color w:val="000000" w:themeColor="text1"/>
          <w:position w:val="-10"/>
          <w:sz w:val="24"/>
          <w:szCs w:val="24"/>
        </w:rPr>
        <w:object w:dxaOrig="300" w:dyaOrig="340">
          <v:shape id="_x0000_i1383" type="#_x0000_t75" style="width:22.5pt;height:24.75pt" o:ole="">
            <v:imagedata r:id="rId749" o:title=""/>
          </v:shape>
          <o:OLEObject Type="Embed" ProgID="Equation.3" ShapeID="_x0000_i1383" DrawAspect="Content" ObjectID="_1662191379" r:id="rId750"/>
        </w:object>
      </w:r>
      <w:r w:rsidRPr="00171075">
        <w:rPr>
          <w:rFonts w:asciiTheme="majorBidi" w:hAnsiTheme="majorBidi" w:cstheme="majorBidi"/>
          <w:color w:val="000000" w:themeColor="text1"/>
          <w:sz w:val="24"/>
          <w:szCs w:val="24"/>
        </w:rPr>
        <w:t xml:space="preserve">= </w:t>
      </w:r>
      <w:r w:rsidRPr="00171075">
        <w:rPr>
          <w:rFonts w:asciiTheme="majorBidi" w:hAnsiTheme="majorBidi" w:cstheme="majorBidi"/>
          <w:color w:val="000000" w:themeColor="text1"/>
          <w:position w:val="-24"/>
          <w:sz w:val="24"/>
          <w:szCs w:val="24"/>
        </w:rPr>
        <w:object w:dxaOrig="380" w:dyaOrig="620">
          <v:shape id="_x0000_i1384" type="#_x0000_t75" style="width:24.75pt;height:38.25pt" o:ole="">
            <v:imagedata r:id="rId751" o:title=""/>
          </v:shape>
          <o:OLEObject Type="Embed" ProgID="Equation.3" ShapeID="_x0000_i1384" DrawAspect="Content" ObjectID="_1662191380" r:id="rId752"/>
        </w:object>
      </w:r>
      <w:r w:rsidRPr="00171075">
        <w:rPr>
          <w:rFonts w:asciiTheme="majorBidi" w:hAnsiTheme="majorBidi" w:cstheme="majorBidi"/>
          <w:color w:val="000000" w:themeColor="text1"/>
          <w:sz w:val="24"/>
          <w:szCs w:val="24"/>
        </w:rPr>
        <w:t>-</w:t>
      </w:r>
      <w:r w:rsidRPr="00171075">
        <w:rPr>
          <w:rFonts w:asciiTheme="majorBidi" w:hAnsiTheme="majorBidi" w:cstheme="majorBidi"/>
          <w:color w:val="000000" w:themeColor="text1"/>
          <w:position w:val="-24"/>
          <w:sz w:val="24"/>
          <w:szCs w:val="24"/>
        </w:rPr>
        <w:object w:dxaOrig="499" w:dyaOrig="620">
          <v:shape id="_x0000_i1385" type="#_x0000_t75" style="width:30pt;height:38.25pt" o:ole="">
            <v:imagedata r:id="rId747" o:title=""/>
          </v:shape>
          <o:OLEObject Type="Embed" ProgID="Equation.3" ShapeID="_x0000_i1385" DrawAspect="Content" ObjectID="_1662191381" r:id="rId753"/>
        </w:object>
      </w:r>
      <w:r w:rsidRPr="00171075">
        <w:rPr>
          <w:rFonts w:asciiTheme="majorBidi" w:hAnsiTheme="majorBidi" w:cstheme="majorBidi"/>
          <w:color w:val="000000" w:themeColor="text1"/>
          <w:sz w:val="24"/>
          <w:szCs w:val="24"/>
        </w:rPr>
        <w:t> ;</w:t>
      </w:r>
    </w:p>
    <w:p w:rsidR="00423E70" w:rsidRPr="00DD2C85" w:rsidRDefault="00423E70" w:rsidP="00423E70">
      <w:pPr>
        <w:autoSpaceDE w:val="0"/>
        <w:autoSpaceDN w:val="0"/>
        <w:adjustRightInd w:val="0"/>
        <w:spacing w:before="120" w:after="120"/>
        <w:jc w:val="both"/>
        <w:rPr>
          <w:rFonts w:asciiTheme="majorBidi" w:hAnsiTheme="majorBidi" w:cstheme="majorBidi"/>
          <w:i/>
          <w:iCs/>
        </w:rPr>
      </w:pPr>
      <w:r w:rsidRPr="00DD2C85">
        <w:rPr>
          <w:rFonts w:asciiTheme="majorBidi" w:hAnsiTheme="majorBidi" w:cstheme="majorBidi"/>
          <w:position w:val="-14"/>
        </w:rPr>
        <w:object w:dxaOrig="480" w:dyaOrig="380">
          <v:shape id="_x0000_i1386" type="#_x0000_t75" style="width:35.25pt;height:27.75pt" o:ole="">
            <v:imagedata r:id="rId754" o:title=""/>
          </v:shape>
          <o:OLEObject Type="Embed" ProgID="Equation.3" ShapeID="_x0000_i1386" DrawAspect="Content" ObjectID="_1662191382" r:id="rId755"/>
        </w:object>
      </w:r>
      <w:r w:rsidRPr="00DD2C85">
        <w:rPr>
          <w:rFonts w:asciiTheme="majorBidi" w:hAnsiTheme="majorBidi" w:cstheme="majorBidi"/>
        </w:rPr>
        <w:t>=</w:t>
      </w:r>
      <w:r w:rsidRPr="00DD2C85">
        <w:rPr>
          <w:rFonts w:asciiTheme="majorBidi" w:hAnsiTheme="majorBidi" w:cstheme="majorBidi"/>
          <w:position w:val="-24"/>
        </w:rPr>
        <w:object w:dxaOrig="960" w:dyaOrig="639">
          <v:shape id="_x0000_i1387" type="#_x0000_t75" style="width:47.25pt;height:33pt" o:ole="">
            <v:imagedata r:id="rId756" o:title=""/>
          </v:shape>
          <o:OLEObject Type="Embed" ProgID="Equation.3" ShapeID="_x0000_i1387" DrawAspect="Content" ObjectID="_1662191383" r:id="rId757"/>
        </w:object>
      </w:r>
      <w:r w:rsidRPr="00DD2C85">
        <w:rPr>
          <w:rFonts w:asciiTheme="majorBidi" w:hAnsiTheme="majorBidi" w:cstheme="majorBidi"/>
        </w:rPr>
        <w:t>&lt;</w:t>
      </w:r>
      <w:r w:rsidRPr="00DD2C85">
        <w:rPr>
          <w:rFonts w:asciiTheme="majorBidi" w:hAnsiTheme="majorBidi" w:cstheme="majorBidi"/>
          <w:position w:val="-12"/>
        </w:rPr>
        <w:object w:dxaOrig="480" w:dyaOrig="360">
          <v:shape id="_x0000_i1388" type="#_x0000_t75" style="width:47.25pt;height:26.25pt" o:ole="">
            <v:imagedata r:id="rId758" o:title=""/>
          </v:shape>
          <o:OLEObject Type="Embed" ProgID="Equation.3" ShapeID="_x0000_i1388" DrawAspect="Content" ObjectID="_1662191384" r:id="rId759"/>
        </w:object>
      </w:r>
    </w:p>
    <w:p w:rsidR="00423E70" w:rsidRDefault="00423E70" w:rsidP="00423E70">
      <w:pPr>
        <w:autoSpaceDE w:val="0"/>
        <w:autoSpaceDN w:val="0"/>
        <w:adjustRightInd w:val="0"/>
        <w:spacing w:before="120" w:after="120"/>
        <w:jc w:val="both"/>
        <w:rPr>
          <w:rFonts w:asciiTheme="majorBidi" w:hAnsiTheme="majorBidi" w:cstheme="majorBidi"/>
        </w:rPr>
      </w:pPr>
      <w:r w:rsidRPr="004604CC">
        <w:rPr>
          <w:rFonts w:asciiTheme="majorBidi" w:hAnsiTheme="majorBidi" w:cstheme="majorBidi"/>
        </w:rPr>
        <w:t>Les résultats sont affichés dans le tableau suivant :</w:t>
      </w:r>
    </w:p>
    <w:p w:rsidR="00423E70" w:rsidRPr="004604CC" w:rsidRDefault="00423E70" w:rsidP="00423E70">
      <w:pPr>
        <w:autoSpaceDE w:val="0"/>
        <w:autoSpaceDN w:val="0"/>
        <w:adjustRightInd w:val="0"/>
        <w:spacing w:before="120" w:after="120"/>
        <w:jc w:val="both"/>
        <w:rPr>
          <w:rFonts w:asciiTheme="majorBidi" w:hAnsiTheme="majorBidi" w:cstheme="majorBidi"/>
        </w:rPr>
      </w:pPr>
    </w:p>
    <w:p w:rsidR="00423E70" w:rsidRDefault="00423E70" w:rsidP="00423E70">
      <w:pPr>
        <w:pStyle w:val="Lgende"/>
        <w:jc w:val="center"/>
        <w:rPr>
          <w:rFonts w:asciiTheme="majorBidi" w:hAnsiTheme="majorBidi" w:cstheme="majorBidi"/>
        </w:rPr>
      </w:pPr>
    </w:p>
    <w:p w:rsidR="00423E70" w:rsidRDefault="00423E70" w:rsidP="00423E70">
      <w:pPr>
        <w:pStyle w:val="Lgende"/>
        <w:jc w:val="center"/>
        <w:rPr>
          <w:rFonts w:asciiTheme="majorBidi" w:hAnsiTheme="majorBidi" w:cstheme="majorBidi"/>
        </w:rPr>
      </w:pPr>
    </w:p>
    <w:p w:rsidR="00423E70" w:rsidRDefault="00423E70" w:rsidP="00423E70">
      <w:pPr>
        <w:pStyle w:val="Lgende"/>
        <w:jc w:val="center"/>
        <w:rPr>
          <w:rFonts w:asciiTheme="majorBidi" w:hAnsiTheme="majorBidi" w:cstheme="majorBidi"/>
        </w:rPr>
      </w:pPr>
    </w:p>
    <w:p w:rsidR="00423E70" w:rsidRDefault="00423E70" w:rsidP="00423E70">
      <w:pPr>
        <w:pStyle w:val="Lgende"/>
        <w:jc w:val="center"/>
        <w:rPr>
          <w:rFonts w:asciiTheme="majorBidi" w:hAnsiTheme="majorBidi" w:cstheme="majorBidi"/>
        </w:rPr>
      </w:pPr>
    </w:p>
    <w:p w:rsidR="00423E70" w:rsidRDefault="00423E70" w:rsidP="00423E70">
      <w:pPr>
        <w:pStyle w:val="Lgende"/>
        <w:jc w:val="center"/>
        <w:rPr>
          <w:rFonts w:asciiTheme="majorBidi" w:hAnsiTheme="majorBidi" w:cstheme="majorBidi"/>
        </w:rPr>
      </w:pPr>
    </w:p>
    <w:p w:rsidR="00423E70" w:rsidRDefault="00423E70" w:rsidP="00423E70">
      <w:pPr>
        <w:pStyle w:val="Lgende"/>
        <w:jc w:val="center"/>
        <w:rPr>
          <w:rFonts w:asciiTheme="majorBidi" w:hAnsiTheme="majorBidi" w:cstheme="majorBidi"/>
        </w:rPr>
      </w:pPr>
    </w:p>
    <w:p w:rsidR="00423E70" w:rsidRDefault="00423E70" w:rsidP="00423E70">
      <w:pPr>
        <w:pStyle w:val="Lgende"/>
        <w:jc w:val="center"/>
        <w:rPr>
          <w:rFonts w:asciiTheme="majorBidi" w:hAnsiTheme="majorBidi" w:cstheme="majorBidi"/>
        </w:rPr>
      </w:pPr>
      <w:r w:rsidRPr="004604CC">
        <w:rPr>
          <w:rFonts w:asciiTheme="majorBidi" w:hAnsiTheme="majorBidi" w:cstheme="majorBidi"/>
        </w:rPr>
        <w:t xml:space="preserve">Tableau </w:t>
      </w:r>
      <w:r w:rsidR="009A19B4" w:rsidRPr="004604CC">
        <w:rPr>
          <w:rFonts w:asciiTheme="majorBidi" w:hAnsiTheme="majorBidi" w:cstheme="majorBidi"/>
        </w:rPr>
        <w:fldChar w:fldCharType="begin"/>
      </w:r>
      <w:r w:rsidRPr="004604CC">
        <w:rPr>
          <w:rFonts w:asciiTheme="majorBidi" w:hAnsiTheme="majorBidi" w:cstheme="majorBidi"/>
        </w:rPr>
        <w:instrText xml:space="preserve"> SEQ Tableau \* ARABIC </w:instrText>
      </w:r>
      <w:r w:rsidR="009A19B4" w:rsidRPr="004604CC">
        <w:rPr>
          <w:rFonts w:asciiTheme="majorBidi" w:hAnsiTheme="majorBidi" w:cstheme="majorBidi"/>
        </w:rPr>
        <w:fldChar w:fldCharType="separate"/>
      </w:r>
      <w:r w:rsidRPr="004604CC">
        <w:rPr>
          <w:rFonts w:asciiTheme="majorBidi" w:hAnsiTheme="majorBidi" w:cstheme="majorBidi"/>
          <w:noProof/>
        </w:rPr>
        <w:t>7</w:t>
      </w:r>
      <w:r w:rsidR="009A19B4" w:rsidRPr="004604CC">
        <w:rPr>
          <w:rFonts w:asciiTheme="majorBidi" w:hAnsiTheme="majorBidi" w:cstheme="majorBidi"/>
        </w:rPr>
        <w:fldChar w:fldCharType="end"/>
      </w:r>
      <w:r w:rsidRPr="004604CC">
        <w:rPr>
          <w:rFonts w:asciiTheme="majorBidi" w:hAnsiTheme="majorBidi" w:cstheme="majorBidi"/>
        </w:rPr>
        <w:t>: vérification de la stabilité sous la combinaison 0.8G±E (sens longitudinale)</w:t>
      </w:r>
    </w:p>
    <w:p w:rsidR="00423E70" w:rsidRPr="008334F4" w:rsidRDefault="00423E70" w:rsidP="00423E70"/>
    <w:tbl>
      <w:tblPr>
        <w:tblW w:w="9201" w:type="dxa"/>
        <w:jc w:val="center"/>
        <w:tblBorders>
          <w:top w:val="single" w:sz="4" w:space="0" w:color="auto"/>
          <w:left w:val="single" w:sz="4" w:space="0" w:color="auto"/>
          <w:bottom w:val="single" w:sz="4" w:space="0" w:color="auto"/>
          <w:right w:val="single" w:sz="4" w:space="0" w:color="auto"/>
          <w:insideH w:val="single" w:sz="4" w:space="0" w:color="auto"/>
          <w:insideV w:val="double" w:sz="4" w:space="0" w:color="auto"/>
        </w:tblBorders>
        <w:tblCellMar>
          <w:left w:w="70" w:type="dxa"/>
          <w:right w:w="70" w:type="dxa"/>
        </w:tblCellMar>
        <w:tblLook w:val="04A0"/>
      </w:tblPr>
      <w:tblGrid>
        <w:gridCol w:w="1437"/>
        <w:gridCol w:w="1071"/>
        <w:gridCol w:w="1329"/>
        <w:gridCol w:w="1065"/>
        <w:gridCol w:w="1217"/>
        <w:gridCol w:w="1252"/>
        <w:gridCol w:w="1830"/>
      </w:tblGrid>
      <w:tr w:rsidR="00423E70" w:rsidRPr="004604CC" w:rsidTr="00423E70">
        <w:trPr>
          <w:trHeight w:val="341"/>
          <w:jc w:val="center"/>
        </w:trPr>
        <w:tc>
          <w:tcPr>
            <w:tcW w:w="9201" w:type="dxa"/>
            <w:gridSpan w:val="7"/>
            <w:tcBorders>
              <w:bottom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Sens Longitudinale</w:t>
            </w:r>
          </w:p>
        </w:tc>
      </w:tr>
      <w:tr w:rsidR="00423E70" w:rsidRPr="004604CC" w:rsidTr="00423E70">
        <w:trPr>
          <w:trHeight w:val="600"/>
          <w:jc w:val="center"/>
        </w:trPr>
        <w:tc>
          <w:tcPr>
            <w:tcW w:w="1437" w:type="dxa"/>
            <w:vMerge w:val="restart"/>
            <w:tcBorders>
              <w:right w:val="single" w:sz="4" w:space="0" w:color="auto"/>
            </w:tcBorders>
            <w:shd w:val="clear" w:color="auto" w:fill="auto"/>
            <w:vAlign w:val="center"/>
            <w:hideMark/>
          </w:tcPr>
          <w:p w:rsidR="00423E70" w:rsidRPr="004604CC" w:rsidRDefault="00423E70" w:rsidP="00423E70">
            <w:pPr>
              <w:jc w:val="center"/>
              <w:rPr>
                <w:rFonts w:asciiTheme="majorBidi" w:hAnsiTheme="majorBidi" w:cstheme="majorBidi"/>
                <w:b/>
                <w:bCs/>
                <w:color w:val="000000"/>
              </w:rPr>
            </w:pPr>
            <w:proofErr w:type="spellStart"/>
            <w:r w:rsidRPr="004604CC">
              <w:rPr>
                <w:rFonts w:asciiTheme="majorBidi" w:hAnsiTheme="majorBidi" w:cstheme="majorBidi"/>
                <w:b/>
                <w:bCs/>
                <w:color w:val="000000"/>
              </w:rPr>
              <w:t>Load</w:t>
            </w:r>
            <w:proofErr w:type="spellEnd"/>
            <w:r w:rsidRPr="004604CC">
              <w:rPr>
                <w:rFonts w:asciiTheme="majorBidi" w:hAnsiTheme="majorBidi" w:cstheme="majorBidi"/>
                <w:b/>
                <w:bCs/>
                <w:color w:val="000000"/>
              </w:rPr>
              <w:t xml:space="preserve"> Case/Combo</w:t>
            </w:r>
          </w:p>
        </w:tc>
        <w:tc>
          <w:tcPr>
            <w:tcW w:w="1071" w:type="dxa"/>
            <w:tcBorders>
              <w:left w:val="single" w:sz="4" w:space="0" w:color="auto"/>
              <w:right w:val="single" w:sz="4" w:space="0" w:color="auto"/>
            </w:tcBorders>
            <w:shd w:val="clear" w:color="auto" w:fill="auto"/>
            <w:vAlign w:val="center"/>
            <w:hideMark/>
          </w:tcPr>
          <w:p w:rsidR="00423E70" w:rsidRPr="004604CC" w:rsidRDefault="00423E70" w:rsidP="00423E70">
            <w:pPr>
              <w:jc w:val="center"/>
              <w:rPr>
                <w:rFonts w:asciiTheme="majorBidi" w:hAnsiTheme="majorBidi" w:cstheme="majorBidi"/>
                <w:b/>
                <w:bCs/>
                <w:color w:val="000000"/>
              </w:rPr>
            </w:pPr>
            <w:r w:rsidRPr="004604CC">
              <w:rPr>
                <w:rFonts w:asciiTheme="majorBidi" w:hAnsiTheme="majorBidi" w:cstheme="majorBidi"/>
                <w:b/>
                <w:bCs/>
                <w:color w:val="000000"/>
              </w:rPr>
              <w:t>FZ</w:t>
            </w:r>
          </w:p>
        </w:tc>
        <w:tc>
          <w:tcPr>
            <w:tcW w:w="1329" w:type="dxa"/>
            <w:tcBorders>
              <w:left w:val="single" w:sz="4" w:space="0" w:color="auto"/>
              <w:right w:val="single" w:sz="4" w:space="0" w:color="auto"/>
            </w:tcBorders>
            <w:shd w:val="clear" w:color="auto" w:fill="auto"/>
            <w:vAlign w:val="center"/>
            <w:hideMark/>
          </w:tcPr>
          <w:p w:rsidR="00423E70" w:rsidRPr="004604CC" w:rsidRDefault="00423E70" w:rsidP="00423E70">
            <w:pPr>
              <w:jc w:val="center"/>
              <w:rPr>
                <w:rFonts w:asciiTheme="majorBidi" w:hAnsiTheme="majorBidi" w:cstheme="majorBidi"/>
                <w:b/>
                <w:bCs/>
                <w:color w:val="000000"/>
              </w:rPr>
            </w:pPr>
            <w:r w:rsidRPr="004604CC">
              <w:rPr>
                <w:rFonts w:asciiTheme="majorBidi" w:hAnsiTheme="majorBidi" w:cstheme="majorBidi"/>
                <w:b/>
                <w:bCs/>
                <w:color w:val="000000"/>
              </w:rPr>
              <w:t>MX</w:t>
            </w:r>
          </w:p>
        </w:tc>
        <w:tc>
          <w:tcPr>
            <w:tcW w:w="1065" w:type="dxa"/>
            <w:vMerge w:val="restart"/>
            <w:tcBorders>
              <w:left w:val="single" w:sz="4" w:space="0" w:color="auto"/>
              <w:right w:val="single" w:sz="4" w:space="0" w:color="auto"/>
            </w:tcBorders>
            <w:shd w:val="clear" w:color="auto" w:fill="auto"/>
            <w:noWrap/>
            <w:vAlign w:val="center"/>
            <w:hideMark/>
          </w:tcPr>
          <w:p w:rsidR="00423E70" w:rsidRPr="004604CC" w:rsidRDefault="009A19B4" w:rsidP="00423E70">
            <w:pPr>
              <w:jc w:val="center"/>
              <w:rPr>
                <w:rFonts w:asciiTheme="majorBidi" w:hAnsiTheme="majorBidi" w:cstheme="majorBidi"/>
                <w:color w:val="000000"/>
              </w:rPr>
            </w:pPr>
            <m:oMathPara>
              <m:oMath>
                <m:sSub>
                  <m:sSubPr>
                    <m:ctrlPr>
                      <w:rPr>
                        <w:rFonts w:ascii="Cambria Math" w:hAnsi="Cambria Math" w:cstheme="majorBidi"/>
                        <w:i/>
                        <w:color w:val="000000"/>
                      </w:rPr>
                    </m:ctrlPr>
                  </m:sSubPr>
                  <m:e>
                    <m:r>
                      <w:rPr>
                        <w:rFonts w:ascii="Cambria Math" w:hAnsi="Cambria Math" w:cstheme="majorBidi"/>
                        <w:color w:val="000000"/>
                      </w:rPr>
                      <m:t>σ</m:t>
                    </m:r>
                  </m:e>
                  <m:sub>
                    <m:r>
                      <w:rPr>
                        <w:rFonts w:ascii="Cambria Math" w:hAnsi="Cambria Math" w:cstheme="majorBidi"/>
                        <w:color w:val="000000"/>
                      </w:rPr>
                      <m:t>1</m:t>
                    </m:r>
                  </m:sub>
                </m:sSub>
              </m:oMath>
            </m:oMathPara>
          </w:p>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[KN/m²]</w:t>
            </w:r>
          </w:p>
        </w:tc>
        <w:tc>
          <w:tcPr>
            <w:tcW w:w="1217" w:type="dxa"/>
            <w:vMerge w:val="restart"/>
            <w:tcBorders>
              <w:left w:val="single" w:sz="4" w:space="0" w:color="auto"/>
              <w:right w:val="single" w:sz="4" w:space="0" w:color="auto"/>
            </w:tcBorders>
            <w:shd w:val="clear" w:color="auto" w:fill="auto"/>
            <w:noWrap/>
            <w:vAlign w:val="center"/>
            <w:hideMark/>
          </w:tcPr>
          <w:p w:rsidR="00423E70" w:rsidRPr="004604CC" w:rsidRDefault="009A19B4" w:rsidP="00423E70">
            <w:pPr>
              <w:jc w:val="center"/>
              <w:rPr>
                <w:rFonts w:asciiTheme="majorBidi" w:hAnsiTheme="majorBidi" w:cstheme="majorBidi"/>
                <w:color w:val="000000"/>
              </w:rPr>
            </w:pPr>
            <m:oMathPara>
              <m:oMath>
                <m:sSub>
                  <m:sSubPr>
                    <m:ctrlPr>
                      <w:rPr>
                        <w:rFonts w:ascii="Cambria Math" w:hAnsi="Cambria Math" w:cstheme="majorBidi"/>
                        <w:i/>
                        <w:color w:val="000000"/>
                      </w:rPr>
                    </m:ctrlPr>
                  </m:sSubPr>
                  <m:e>
                    <m:r>
                      <w:rPr>
                        <w:rFonts w:ascii="Cambria Math" w:hAnsi="Cambria Math" w:cstheme="majorBidi"/>
                        <w:color w:val="000000"/>
                      </w:rPr>
                      <m:t>σ</m:t>
                    </m:r>
                  </m:e>
                  <m:sub>
                    <m:r>
                      <w:rPr>
                        <w:rFonts w:ascii="Cambria Math" w:hAnsi="Cambria Math" w:cstheme="majorBidi"/>
                        <w:color w:val="000000"/>
                      </w:rPr>
                      <m:t>2</m:t>
                    </m:r>
                  </m:sub>
                </m:sSub>
              </m:oMath>
            </m:oMathPara>
          </w:p>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[KN/m²]</w:t>
            </w:r>
          </w:p>
        </w:tc>
        <w:tc>
          <w:tcPr>
            <w:tcW w:w="1252" w:type="dxa"/>
            <w:vMerge w:val="restart"/>
            <w:tcBorders>
              <w:left w:val="single" w:sz="4" w:space="0" w:color="auto"/>
              <w:right w:val="single" w:sz="4" w:space="0" w:color="auto"/>
            </w:tcBorders>
            <w:shd w:val="clear" w:color="auto" w:fill="auto"/>
            <w:noWrap/>
            <w:vAlign w:val="center"/>
            <w:hideMark/>
          </w:tcPr>
          <w:p w:rsidR="00423E70" w:rsidRPr="004604CC" w:rsidRDefault="009A19B4" w:rsidP="00423E70">
            <w:pPr>
              <w:jc w:val="center"/>
              <w:rPr>
                <w:rFonts w:asciiTheme="majorBidi" w:hAnsiTheme="majorBidi" w:cstheme="majorBidi"/>
                <w:iCs/>
                <w:color w:val="000000"/>
              </w:rPr>
            </w:pPr>
            <m:oMathPara>
              <m:oMath>
                <m:sSub>
                  <m:sSubPr>
                    <m:ctrlPr>
                      <w:rPr>
                        <w:rFonts w:ascii="Cambria Math" w:hAnsi="Cambria Math" w:cstheme="majorBidi"/>
                        <w:iCs/>
                        <w:color w:val="000000"/>
                      </w:rPr>
                    </m:ctrlPr>
                  </m:sSubPr>
                  <m:e>
                    <m:r>
                      <m:rPr>
                        <m:sty m:val="p"/>
                      </m:rPr>
                      <w:rPr>
                        <w:rFonts w:ascii="Cambria Math" w:hAnsi="Cambria Math" w:cstheme="majorBidi"/>
                        <w:color w:val="000000"/>
                      </w:rPr>
                      <m:t>σ</m:t>
                    </m:r>
                  </m:e>
                  <m:sub>
                    <m:r>
                      <m:rPr>
                        <m:sty m:val="p"/>
                      </m:rPr>
                      <w:rPr>
                        <w:rFonts w:ascii="Cambria Math" w:hAnsi="Cambria Math" w:cstheme="majorBidi"/>
                        <w:color w:val="000000"/>
                      </w:rPr>
                      <m:t>moyenne</m:t>
                    </m:r>
                  </m:sub>
                </m:sSub>
              </m:oMath>
            </m:oMathPara>
          </w:p>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[KN/m²]</w:t>
            </w:r>
          </w:p>
        </w:tc>
        <w:tc>
          <w:tcPr>
            <w:tcW w:w="1830" w:type="dxa"/>
            <w:vMerge w:val="restart"/>
            <w:tcBorders>
              <w:left w:val="single" w:sz="4" w:space="0" w:color="auto"/>
            </w:tcBorders>
            <w:shd w:val="clear" w:color="auto" w:fill="auto"/>
            <w:noWrap/>
            <w:vAlign w:val="center"/>
            <w:hideMark/>
          </w:tcPr>
          <w:p w:rsidR="00423E70" w:rsidRPr="004604CC" w:rsidRDefault="009A19B4" w:rsidP="00423E70">
            <w:pPr>
              <w:jc w:val="center"/>
              <w:rPr>
                <w:rFonts w:asciiTheme="majorBidi" w:hAnsiTheme="majorBidi" w:cstheme="majorBidi"/>
                <w:iCs/>
                <w:color w:val="000000"/>
              </w:rPr>
            </w:pPr>
            <m:oMath>
              <m:sSub>
                <m:sSubPr>
                  <m:ctrlPr>
                    <w:rPr>
                      <w:rFonts w:ascii="Cambria Math" w:hAnsi="Cambria Math" w:cstheme="majorBidi"/>
                      <w:iCs/>
                      <w:color w:val="000000"/>
                    </w:rPr>
                  </m:ctrlPr>
                </m:sSubPr>
                <m:e>
                  <m:r>
                    <m:rPr>
                      <m:sty m:val="p"/>
                    </m:rPr>
                    <w:rPr>
                      <w:rFonts w:ascii="Cambria Math" w:hAnsi="Cambria Math" w:cstheme="majorBidi"/>
                      <w:color w:val="000000"/>
                    </w:rPr>
                    <m:t>σ</m:t>
                  </m:r>
                </m:e>
                <m:sub>
                  <m:r>
                    <m:rPr>
                      <m:sty m:val="p"/>
                    </m:rPr>
                    <w:rPr>
                      <w:rFonts w:ascii="Cambria Math" w:hAnsi="Cambria Math" w:cstheme="majorBidi"/>
                      <w:color w:val="000000"/>
                    </w:rPr>
                    <m:t>moyenne</m:t>
                  </m:r>
                </m:sub>
              </m:sSub>
              <m:r>
                <m:rPr>
                  <m:sty m:val="p"/>
                </m:rPr>
                <w:rPr>
                  <w:rFonts w:ascii="Cambria Math" w:hAnsi="Cambria Math" w:cstheme="majorBidi"/>
                  <w:color w:val="000000"/>
                </w:rPr>
                <m:t xml:space="preserve"> ≤ </m:t>
              </m:r>
              <m:sSub>
                <m:sSubPr>
                  <m:ctrlPr>
                    <w:rPr>
                      <w:rFonts w:ascii="Cambria Math" w:hAnsi="Cambria Math" w:cstheme="majorBidi"/>
                      <w:iCs/>
                      <w:color w:val="000000"/>
                    </w:rPr>
                  </m:ctrlPr>
                </m:sSubPr>
                <m:e>
                  <m:r>
                    <m:rPr>
                      <m:sty m:val="p"/>
                    </m:rPr>
                    <w:rPr>
                      <w:rFonts w:ascii="Cambria Math" w:hAnsi="Cambria Math" w:cstheme="majorBidi"/>
                      <w:color w:val="000000"/>
                    </w:rPr>
                    <m:t>σ</m:t>
                  </m:r>
                </m:e>
                <m:sub>
                  <m:r>
                    <m:rPr>
                      <m:sty m:val="p"/>
                    </m:rPr>
                    <w:rPr>
                      <w:rFonts w:ascii="Cambria Math" w:hAnsi="Cambria Math" w:cstheme="majorBidi"/>
                      <w:color w:val="000000"/>
                    </w:rPr>
                    <m:t>adm</m:t>
                  </m:r>
                </m:sub>
              </m:sSub>
            </m:oMath>
            <w:r w:rsidR="00423E70" w:rsidRPr="004604CC">
              <w:rPr>
                <w:rFonts w:asciiTheme="majorBidi" w:hAnsiTheme="majorBidi" w:cstheme="majorBidi"/>
                <w:iCs/>
                <w:color w:val="000000"/>
              </w:rPr>
              <w:t> ?</w:t>
            </w:r>
          </w:p>
        </w:tc>
      </w:tr>
      <w:tr w:rsidR="00423E70" w:rsidRPr="004604CC" w:rsidTr="00423E70">
        <w:trPr>
          <w:trHeight w:val="300"/>
          <w:jc w:val="center"/>
        </w:trPr>
        <w:tc>
          <w:tcPr>
            <w:tcW w:w="1437" w:type="dxa"/>
            <w:vMerge/>
            <w:tcBorders>
              <w:right w:val="single" w:sz="4" w:space="0" w:color="auto"/>
            </w:tcBorders>
            <w:vAlign w:val="center"/>
            <w:hideMark/>
          </w:tcPr>
          <w:p w:rsidR="00423E70" w:rsidRPr="004604CC" w:rsidRDefault="00423E70" w:rsidP="00423E70">
            <w:pPr>
              <w:jc w:val="center"/>
              <w:rPr>
                <w:rFonts w:asciiTheme="majorBidi" w:hAnsiTheme="majorBidi" w:cstheme="majorBidi"/>
                <w:b/>
                <w:bCs/>
                <w:color w:val="000000"/>
              </w:rPr>
            </w:pPr>
          </w:p>
        </w:tc>
        <w:tc>
          <w:tcPr>
            <w:tcW w:w="1071" w:type="dxa"/>
            <w:tcBorders>
              <w:left w:val="single" w:sz="4" w:space="0" w:color="auto"/>
              <w:right w:val="single" w:sz="4" w:space="0" w:color="auto"/>
            </w:tcBorders>
            <w:shd w:val="clear" w:color="auto" w:fill="auto"/>
            <w:vAlign w:val="center"/>
            <w:hideMark/>
          </w:tcPr>
          <w:p w:rsidR="00423E70" w:rsidRPr="004604CC" w:rsidRDefault="00423E70" w:rsidP="00423E70">
            <w:pPr>
              <w:jc w:val="center"/>
              <w:rPr>
                <w:rFonts w:asciiTheme="majorBidi" w:hAnsiTheme="majorBidi" w:cstheme="majorBidi"/>
                <w:b/>
                <w:bCs/>
                <w:color w:val="000000"/>
              </w:rPr>
            </w:pPr>
            <w:proofErr w:type="spellStart"/>
            <w:r w:rsidRPr="004604CC">
              <w:rPr>
                <w:rFonts w:asciiTheme="majorBidi" w:hAnsiTheme="majorBidi" w:cstheme="majorBidi"/>
                <w:b/>
                <w:bCs/>
                <w:color w:val="000000"/>
              </w:rPr>
              <w:t>kN</w:t>
            </w:r>
            <w:proofErr w:type="spellEnd"/>
          </w:p>
        </w:tc>
        <w:tc>
          <w:tcPr>
            <w:tcW w:w="1329" w:type="dxa"/>
            <w:tcBorders>
              <w:left w:val="single" w:sz="4" w:space="0" w:color="auto"/>
              <w:right w:val="single" w:sz="4" w:space="0" w:color="auto"/>
            </w:tcBorders>
            <w:shd w:val="clear" w:color="auto" w:fill="auto"/>
            <w:vAlign w:val="center"/>
            <w:hideMark/>
          </w:tcPr>
          <w:p w:rsidR="00423E70" w:rsidRPr="004604CC" w:rsidRDefault="00423E70" w:rsidP="00423E70">
            <w:pPr>
              <w:jc w:val="center"/>
              <w:rPr>
                <w:rFonts w:asciiTheme="majorBidi" w:hAnsiTheme="majorBidi" w:cstheme="majorBidi"/>
                <w:b/>
                <w:bCs/>
                <w:color w:val="000000"/>
              </w:rPr>
            </w:pPr>
            <w:proofErr w:type="spellStart"/>
            <w:r w:rsidRPr="004604CC">
              <w:rPr>
                <w:rFonts w:asciiTheme="majorBidi" w:hAnsiTheme="majorBidi" w:cstheme="majorBidi"/>
                <w:b/>
                <w:bCs/>
                <w:color w:val="000000"/>
              </w:rPr>
              <w:t>kN</w:t>
            </w:r>
            <w:proofErr w:type="spellEnd"/>
            <w:r w:rsidRPr="004604CC">
              <w:rPr>
                <w:rFonts w:asciiTheme="majorBidi" w:hAnsiTheme="majorBidi" w:cstheme="majorBidi"/>
                <w:b/>
                <w:bCs/>
                <w:color w:val="000000"/>
              </w:rPr>
              <w:t>-m</w:t>
            </w:r>
          </w:p>
        </w:tc>
        <w:tc>
          <w:tcPr>
            <w:tcW w:w="1065" w:type="dxa"/>
            <w:vMerge/>
            <w:tcBorders>
              <w:left w:val="single" w:sz="4" w:space="0" w:color="auto"/>
              <w:righ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p>
        </w:tc>
        <w:tc>
          <w:tcPr>
            <w:tcW w:w="1217" w:type="dxa"/>
            <w:vMerge/>
            <w:tcBorders>
              <w:left w:val="single" w:sz="4" w:space="0" w:color="auto"/>
              <w:righ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p>
        </w:tc>
        <w:tc>
          <w:tcPr>
            <w:tcW w:w="1252" w:type="dxa"/>
            <w:vMerge/>
            <w:tcBorders>
              <w:left w:val="single" w:sz="4" w:space="0" w:color="auto"/>
              <w:righ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p>
        </w:tc>
        <w:tc>
          <w:tcPr>
            <w:tcW w:w="1830" w:type="dxa"/>
            <w:vMerge/>
            <w:tcBorders>
              <w:lef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p>
        </w:tc>
      </w:tr>
      <w:tr w:rsidR="00423E70" w:rsidRPr="004604CC" w:rsidTr="00423E70">
        <w:trPr>
          <w:trHeight w:val="300"/>
          <w:jc w:val="center"/>
        </w:trPr>
        <w:tc>
          <w:tcPr>
            <w:tcW w:w="1437" w:type="dxa"/>
            <w:tcBorders>
              <w:right w:val="single" w:sz="4" w:space="0" w:color="auto"/>
            </w:tcBorders>
            <w:shd w:val="clear" w:color="auto" w:fill="auto"/>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0.8G+EX Max</w:t>
            </w:r>
          </w:p>
        </w:tc>
        <w:tc>
          <w:tcPr>
            <w:tcW w:w="1071" w:type="dxa"/>
            <w:tcBorders>
              <w:left w:val="single" w:sz="4" w:space="0" w:color="auto"/>
              <w:right w:val="single" w:sz="4" w:space="0" w:color="auto"/>
            </w:tcBorders>
            <w:shd w:val="clear" w:color="auto" w:fill="auto"/>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37 221,26</w:t>
            </w:r>
          </w:p>
        </w:tc>
        <w:tc>
          <w:tcPr>
            <w:tcW w:w="1329" w:type="dxa"/>
            <w:tcBorders>
              <w:left w:val="single" w:sz="4" w:space="0" w:color="auto"/>
              <w:right w:val="single" w:sz="4" w:space="0" w:color="auto"/>
            </w:tcBorders>
            <w:shd w:val="clear" w:color="auto" w:fill="auto"/>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300 946,02</w:t>
            </w:r>
          </w:p>
        </w:tc>
        <w:tc>
          <w:tcPr>
            <w:tcW w:w="1065" w:type="dxa"/>
            <w:tcBorders>
              <w:left w:val="single" w:sz="4" w:space="0" w:color="auto"/>
              <w:righ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273,19</w:t>
            </w:r>
          </w:p>
        </w:tc>
        <w:tc>
          <w:tcPr>
            <w:tcW w:w="1217" w:type="dxa"/>
            <w:tcBorders>
              <w:left w:val="single" w:sz="4" w:space="0" w:color="auto"/>
              <w:righ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       138,96</w:t>
            </w:r>
          </w:p>
        </w:tc>
        <w:tc>
          <w:tcPr>
            <w:tcW w:w="1252" w:type="dxa"/>
            <w:tcBorders>
              <w:left w:val="single" w:sz="4" w:space="0" w:color="auto"/>
              <w:righ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170,152016</w:t>
            </w:r>
          </w:p>
        </w:tc>
        <w:tc>
          <w:tcPr>
            <w:tcW w:w="1830" w:type="dxa"/>
            <w:tcBorders>
              <w:lef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oui</w:t>
            </w:r>
          </w:p>
        </w:tc>
      </w:tr>
      <w:tr w:rsidR="00423E70" w:rsidRPr="004604CC" w:rsidTr="00423E70">
        <w:trPr>
          <w:trHeight w:val="300"/>
          <w:jc w:val="center"/>
        </w:trPr>
        <w:tc>
          <w:tcPr>
            <w:tcW w:w="1437" w:type="dxa"/>
            <w:tcBorders>
              <w:right w:val="single" w:sz="4" w:space="0" w:color="auto"/>
            </w:tcBorders>
            <w:shd w:val="clear" w:color="auto" w:fill="auto"/>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0.8G+EX Min</w:t>
            </w:r>
          </w:p>
        </w:tc>
        <w:tc>
          <w:tcPr>
            <w:tcW w:w="1071" w:type="dxa"/>
            <w:tcBorders>
              <w:left w:val="single" w:sz="4" w:space="0" w:color="auto"/>
              <w:right w:val="single" w:sz="4" w:space="0" w:color="auto"/>
            </w:tcBorders>
            <w:shd w:val="clear" w:color="auto" w:fill="auto"/>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37 221,26</w:t>
            </w:r>
          </w:p>
        </w:tc>
        <w:tc>
          <w:tcPr>
            <w:tcW w:w="1329" w:type="dxa"/>
            <w:tcBorders>
              <w:left w:val="single" w:sz="4" w:space="0" w:color="auto"/>
              <w:right w:val="single" w:sz="4" w:space="0" w:color="auto"/>
            </w:tcBorders>
            <w:shd w:val="clear" w:color="auto" w:fill="auto"/>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300 883,00</w:t>
            </w:r>
          </w:p>
        </w:tc>
        <w:tc>
          <w:tcPr>
            <w:tcW w:w="1065" w:type="dxa"/>
            <w:tcBorders>
              <w:left w:val="single" w:sz="4" w:space="0" w:color="auto"/>
              <w:righ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273,14</w:t>
            </w:r>
          </w:p>
        </w:tc>
        <w:tc>
          <w:tcPr>
            <w:tcW w:w="1217" w:type="dxa"/>
            <w:tcBorders>
              <w:left w:val="single" w:sz="4" w:space="0" w:color="auto"/>
              <w:righ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       138,91</w:t>
            </w:r>
          </w:p>
        </w:tc>
        <w:tc>
          <w:tcPr>
            <w:tcW w:w="1252" w:type="dxa"/>
            <w:tcBorders>
              <w:left w:val="single" w:sz="4" w:space="0" w:color="auto"/>
              <w:righ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170,13044</w:t>
            </w:r>
          </w:p>
        </w:tc>
        <w:tc>
          <w:tcPr>
            <w:tcW w:w="1830" w:type="dxa"/>
            <w:tcBorders>
              <w:lef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oui</w:t>
            </w:r>
          </w:p>
        </w:tc>
      </w:tr>
      <w:tr w:rsidR="00423E70" w:rsidRPr="004604CC" w:rsidTr="00423E70">
        <w:trPr>
          <w:trHeight w:val="300"/>
          <w:jc w:val="center"/>
        </w:trPr>
        <w:tc>
          <w:tcPr>
            <w:tcW w:w="1437" w:type="dxa"/>
            <w:tcBorders>
              <w:right w:val="single" w:sz="4" w:space="0" w:color="auto"/>
            </w:tcBorders>
            <w:shd w:val="clear" w:color="auto" w:fill="auto"/>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0.8G+EY Max</w:t>
            </w:r>
          </w:p>
        </w:tc>
        <w:tc>
          <w:tcPr>
            <w:tcW w:w="1071" w:type="dxa"/>
            <w:tcBorders>
              <w:left w:val="single" w:sz="4" w:space="0" w:color="auto"/>
              <w:right w:val="single" w:sz="4" w:space="0" w:color="auto"/>
            </w:tcBorders>
            <w:shd w:val="clear" w:color="auto" w:fill="auto"/>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37 221,26</w:t>
            </w:r>
          </w:p>
        </w:tc>
        <w:tc>
          <w:tcPr>
            <w:tcW w:w="1329" w:type="dxa"/>
            <w:tcBorders>
              <w:left w:val="single" w:sz="4" w:space="0" w:color="auto"/>
              <w:right w:val="single" w:sz="4" w:space="0" w:color="auto"/>
            </w:tcBorders>
            <w:shd w:val="clear" w:color="auto" w:fill="auto"/>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356 168,68</w:t>
            </w:r>
          </w:p>
        </w:tc>
        <w:tc>
          <w:tcPr>
            <w:tcW w:w="1065" w:type="dxa"/>
            <w:tcBorders>
              <w:left w:val="single" w:sz="4" w:space="0" w:color="auto"/>
              <w:righ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311,00</w:t>
            </w:r>
          </w:p>
        </w:tc>
        <w:tc>
          <w:tcPr>
            <w:tcW w:w="1217" w:type="dxa"/>
            <w:tcBorders>
              <w:left w:val="single" w:sz="4" w:space="0" w:color="auto"/>
              <w:righ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       176,77</w:t>
            </w:r>
          </w:p>
        </w:tc>
        <w:tc>
          <w:tcPr>
            <w:tcW w:w="1252" w:type="dxa"/>
            <w:tcBorders>
              <w:left w:val="single" w:sz="4" w:space="0" w:color="auto"/>
              <w:righ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189,058784</w:t>
            </w:r>
          </w:p>
        </w:tc>
        <w:tc>
          <w:tcPr>
            <w:tcW w:w="1830" w:type="dxa"/>
            <w:tcBorders>
              <w:lef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oui</w:t>
            </w:r>
          </w:p>
        </w:tc>
      </w:tr>
      <w:tr w:rsidR="00423E70" w:rsidRPr="004604CC" w:rsidTr="00423E70">
        <w:trPr>
          <w:trHeight w:val="300"/>
          <w:jc w:val="center"/>
        </w:trPr>
        <w:tc>
          <w:tcPr>
            <w:tcW w:w="1437" w:type="dxa"/>
            <w:tcBorders>
              <w:right w:val="single" w:sz="4" w:space="0" w:color="auto"/>
            </w:tcBorders>
            <w:shd w:val="clear" w:color="auto" w:fill="auto"/>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0.8G+EY Min</w:t>
            </w:r>
          </w:p>
        </w:tc>
        <w:tc>
          <w:tcPr>
            <w:tcW w:w="1071" w:type="dxa"/>
            <w:tcBorders>
              <w:left w:val="single" w:sz="4" w:space="0" w:color="auto"/>
              <w:right w:val="single" w:sz="4" w:space="0" w:color="auto"/>
            </w:tcBorders>
            <w:shd w:val="clear" w:color="auto" w:fill="auto"/>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37 221,26</w:t>
            </w:r>
          </w:p>
        </w:tc>
        <w:tc>
          <w:tcPr>
            <w:tcW w:w="1329" w:type="dxa"/>
            <w:tcBorders>
              <w:left w:val="single" w:sz="4" w:space="0" w:color="auto"/>
              <w:right w:val="single" w:sz="4" w:space="0" w:color="auto"/>
            </w:tcBorders>
            <w:shd w:val="clear" w:color="auto" w:fill="auto"/>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245 660,34</w:t>
            </w:r>
          </w:p>
        </w:tc>
        <w:tc>
          <w:tcPr>
            <w:tcW w:w="1065" w:type="dxa"/>
            <w:tcBorders>
              <w:left w:val="single" w:sz="4" w:space="0" w:color="auto"/>
              <w:righ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235,33</w:t>
            </w:r>
          </w:p>
        </w:tc>
        <w:tc>
          <w:tcPr>
            <w:tcW w:w="1217" w:type="dxa"/>
            <w:tcBorders>
              <w:left w:val="single" w:sz="4" w:space="0" w:color="auto"/>
              <w:righ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       101,10</w:t>
            </w:r>
          </w:p>
        </w:tc>
        <w:tc>
          <w:tcPr>
            <w:tcW w:w="1252" w:type="dxa"/>
            <w:tcBorders>
              <w:left w:val="single" w:sz="4" w:space="0" w:color="auto"/>
              <w:righ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151,223672</w:t>
            </w:r>
          </w:p>
        </w:tc>
        <w:tc>
          <w:tcPr>
            <w:tcW w:w="1830" w:type="dxa"/>
            <w:tcBorders>
              <w:left w:val="single" w:sz="4" w:space="0" w:color="auto"/>
            </w:tcBorders>
            <w:shd w:val="clear" w:color="auto" w:fill="auto"/>
            <w:noWrap/>
            <w:vAlign w:val="center"/>
            <w:hideMark/>
          </w:tcPr>
          <w:p w:rsidR="00423E70" w:rsidRPr="004604CC" w:rsidRDefault="00423E70" w:rsidP="00423E70">
            <w:pPr>
              <w:jc w:val="center"/>
              <w:rPr>
                <w:rFonts w:asciiTheme="majorBidi" w:hAnsiTheme="majorBidi" w:cstheme="majorBidi"/>
                <w:color w:val="000000"/>
              </w:rPr>
            </w:pPr>
            <w:r w:rsidRPr="004604CC">
              <w:rPr>
                <w:rFonts w:asciiTheme="majorBidi" w:hAnsiTheme="majorBidi" w:cstheme="majorBidi"/>
                <w:color w:val="000000"/>
              </w:rPr>
              <w:t>oui</w:t>
            </w:r>
          </w:p>
        </w:tc>
      </w:tr>
    </w:tbl>
    <w:p w:rsidR="00423E70" w:rsidRDefault="00423E70" w:rsidP="00423E70">
      <w:pPr>
        <w:pStyle w:val="Lgende"/>
        <w:jc w:val="both"/>
        <w:rPr>
          <w:rFonts w:asciiTheme="majorBidi" w:hAnsiTheme="majorBidi" w:cstheme="majorBidi"/>
        </w:rPr>
      </w:pPr>
    </w:p>
    <w:p w:rsidR="00423E70" w:rsidRDefault="00423E70" w:rsidP="00423E70">
      <w:pPr>
        <w:pStyle w:val="Lgende"/>
        <w:jc w:val="center"/>
        <w:rPr>
          <w:rFonts w:asciiTheme="majorBidi" w:hAnsiTheme="majorBidi" w:cstheme="majorBidi"/>
        </w:rPr>
      </w:pPr>
      <w:r w:rsidRPr="004604CC">
        <w:rPr>
          <w:rFonts w:asciiTheme="majorBidi" w:hAnsiTheme="majorBidi" w:cstheme="majorBidi"/>
        </w:rPr>
        <w:t xml:space="preserve">Tableau </w:t>
      </w:r>
      <w:r w:rsidR="009A19B4" w:rsidRPr="004604CC">
        <w:rPr>
          <w:rFonts w:asciiTheme="majorBidi" w:hAnsiTheme="majorBidi" w:cstheme="majorBidi"/>
        </w:rPr>
        <w:fldChar w:fldCharType="begin"/>
      </w:r>
      <w:r w:rsidRPr="004604CC">
        <w:rPr>
          <w:rFonts w:asciiTheme="majorBidi" w:hAnsiTheme="majorBidi" w:cstheme="majorBidi"/>
        </w:rPr>
        <w:instrText xml:space="preserve"> SEQ Tableau \* ARABIC </w:instrText>
      </w:r>
      <w:r w:rsidR="009A19B4" w:rsidRPr="004604CC">
        <w:rPr>
          <w:rFonts w:asciiTheme="majorBidi" w:hAnsiTheme="majorBidi" w:cstheme="majorBidi"/>
        </w:rPr>
        <w:fldChar w:fldCharType="separate"/>
      </w:r>
      <w:r w:rsidRPr="004604CC">
        <w:rPr>
          <w:rFonts w:asciiTheme="majorBidi" w:hAnsiTheme="majorBidi" w:cstheme="majorBidi"/>
          <w:noProof/>
        </w:rPr>
        <w:t>8</w:t>
      </w:r>
      <w:r w:rsidR="009A19B4" w:rsidRPr="004604CC">
        <w:rPr>
          <w:rFonts w:asciiTheme="majorBidi" w:hAnsiTheme="majorBidi" w:cstheme="majorBidi"/>
          <w:noProof/>
        </w:rPr>
        <w:fldChar w:fldCharType="end"/>
      </w:r>
      <w:r w:rsidRPr="004604CC">
        <w:rPr>
          <w:rFonts w:asciiTheme="majorBidi" w:hAnsiTheme="majorBidi" w:cstheme="majorBidi"/>
        </w:rPr>
        <w:t>:vérification de la stabilité sous la combinaison 0.8G±E (sens transversale)</w:t>
      </w:r>
    </w:p>
    <w:p w:rsidR="00423E70" w:rsidRPr="008334F4" w:rsidRDefault="00423E70" w:rsidP="00423E70"/>
    <w:tbl>
      <w:tblPr>
        <w:tblW w:w="9074" w:type="dxa"/>
        <w:tblInd w:w="494" w:type="dxa"/>
        <w:tblBorders>
          <w:top w:val="single" w:sz="4" w:space="0" w:color="auto"/>
          <w:left w:val="single" w:sz="4" w:space="0" w:color="auto"/>
          <w:bottom w:val="single" w:sz="4" w:space="0" w:color="auto"/>
          <w:right w:val="single" w:sz="4" w:space="0" w:color="auto"/>
          <w:insideH w:val="single" w:sz="4" w:space="0" w:color="auto"/>
          <w:insideV w:val="double" w:sz="4" w:space="0" w:color="auto"/>
        </w:tblBorders>
        <w:tblCellMar>
          <w:left w:w="70" w:type="dxa"/>
          <w:right w:w="70" w:type="dxa"/>
        </w:tblCellMar>
        <w:tblLook w:val="04A0"/>
      </w:tblPr>
      <w:tblGrid>
        <w:gridCol w:w="1561"/>
        <w:gridCol w:w="1276"/>
        <w:gridCol w:w="1134"/>
        <w:gridCol w:w="1215"/>
        <w:gridCol w:w="911"/>
        <w:gridCol w:w="1280"/>
        <w:gridCol w:w="1624"/>
        <w:gridCol w:w="73"/>
      </w:tblGrid>
      <w:tr w:rsidR="00423E70" w:rsidRPr="002B66CC" w:rsidTr="00423E70">
        <w:trPr>
          <w:gridAfter w:val="1"/>
          <w:wAfter w:w="73" w:type="dxa"/>
          <w:trHeight w:val="300"/>
        </w:trPr>
        <w:tc>
          <w:tcPr>
            <w:tcW w:w="9001" w:type="dxa"/>
            <w:gridSpan w:val="7"/>
            <w:tcBorders>
              <w:bottom w:val="single" w:sz="4" w:space="0" w:color="auto"/>
            </w:tcBorders>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Sens transversale</w:t>
            </w:r>
          </w:p>
        </w:tc>
      </w:tr>
      <w:tr w:rsidR="00423E70" w:rsidRPr="002B66CC" w:rsidTr="00423E70">
        <w:trPr>
          <w:trHeight w:val="300"/>
        </w:trPr>
        <w:tc>
          <w:tcPr>
            <w:tcW w:w="1561" w:type="dxa"/>
            <w:vMerge w:val="restart"/>
            <w:tcBorders>
              <w:right w:val="single" w:sz="4" w:space="0" w:color="auto"/>
            </w:tcBorders>
            <w:shd w:val="clear" w:color="auto" w:fill="auto"/>
            <w:vAlign w:val="center"/>
            <w:hideMark/>
          </w:tcPr>
          <w:p w:rsidR="00423E70" w:rsidRPr="002B66CC" w:rsidRDefault="00423E70" w:rsidP="00423E70">
            <w:pPr>
              <w:jc w:val="center"/>
              <w:rPr>
                <w:rFonts w:asciiTheme="majorBidi" w:hAnsiTheme="majorBidi" w:cstheme="majorBidi"/>
                <w:color w:val="000000"/>
              </w:rPr>
            </w:pPr>
            <w:proofErr w:type="spellStart"/>
            <w:r w:rsidRPr="002B66CC">
              <w:rPr>
                <w:rFonts w:asciiTheme="majorBidi" w:hAnsiTheme="majorBidi" w:cstheme="majorBidi"/>
                <w:color w:val="000000"/>
              </w:rPr>
              <w:t>Load</w:t>
            </w:r>
            <w:proofErr w:type="spellEnd"/>
            <w:r w:rsidRPr="002B66CC">
              <w:rPr>
                <w:rFonts w:asciiTheme="majorBidi" w:hAnsiTheme="majorBidi" w:cstheme="majorBidi"/>
                <w:color w:val="000000"/>
              </w:rPr>
              <w:t xml:space="preserve"> Case/Combo</w:t>
            </w:r>
          </w:p>
        </w:tc>
        <w:tc>
          <w:tcPr>
            <w:tcW w:w="1276" w:type="dxa"/>
            <w:tcBorders>
              <w:left w:val="single" w:sz="4" w:space="0" w:color="auto"/>
              <w:right w:val="single" w:sz="4" w:space="0" w:color="auto"/>
            </w:tcBorders>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FZ</w:t>
            </w:r>
          </w:p>
        </w:tc>
        <w:tc>
          <w:tcPr>
            <w:tcW w:w="1134" w:type="dxa"/>
            <w:tcBorders>
              <w:left w:val="single" w:sz="4" w:space="0" w:color="auto"/>
              <w:right w:val="single" w:sz="4" w:space="0" w:color="auto"/>
            </w:tcBorders>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MY</w:t>
            </w:r>
          </w:p>
        </w:tc>
        <w:tc>
          <w:tcPr>
            <w:tcW w:w="1215" w:type="dxa"/>
            <w:vMerge w:val="restart"/>
            <w:tcBorders>
              <w:left w:val="single" w:sz="4" w:space="0" w:color="auto"/>
              <w:right w:val="single" w:sz="4" w:space="0" w:color="auto"/>
            </w:tcBorders>
            <w:shd w:val="clear" w:color="auto" w:fill="auto"/>
            <w:noWrap/>
            <w:vAlign w:val="center"/>
            <w:hideMark/>
          </w:tcPr>
          <w:p w:rsidR="00423E70" w:rsidRPr="002B66CC" w:rsidRDefault="009A19B4" w:rsidP="00423E70">
            <w:pPr>
              <w:jc w:val="center"/>
              <w:rPr>
                <w:rFonts w:asciiTheme="majorBidi" w:hAnsiTheme="majorBidi" w:cstheme="majorBidi"/>
                <w:color w:val="000000"/>
              </w:rPr>
            </w:pPr>
            <m:oMathPara>
              <m:oMath>
                <m:sSub>
                  <m:sSubPr>
                    <m:ctrlPr>
                      <w:rPr>
                        <w:rFonts w:ascii="Cambria Math" w:hAnsi="Cambria Math" w:cstheme="majorBidi"/>
                        <w:color w:val="000000"/>
                      </w:rPr>
                    </m:ctrlPr>
                  </m:sSubPr>
                  <m:e>
                    <m:r>
                      <w:rPr>
                        <w:rFonts w:ascii="Cambria Math" w:hAnsi="Cambria Math" w:cstheme="majorBidi"/>
                        <w:color w:val="000000"/>
                      </w:rPr>
                      <m:t>σ</m:t>
                    </m:r>
                  </m:e>
                  <m:sub>
                    <m:r>
                      <m:rPr>
                        <m:sty m:val="p"/>
                      </m:rPr>
                      <w:rPr>
                        <w:rFonts w:ascii="Cambria Math" w:hAnsi="Cambria Math" w:cstheme="majorBidi"/>
                        <w:color w:val="000000"/>
                      </w:rPr>
                      <m:t>1</m:t>
                    </m:r>
                  </m:sub>
                </m:sSub>
              </m:oMath>
            </m:oMathPara>
          </w:p>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[KN/m²]</w:t>
            </w:r>
          </w:p>
        </w:tc>
        <w:tc>
          <w:tcPr>
            <w:tcW w:w="911" w:type="dxa"/>
            <w:vMerge w:val="restart"/>
            <w:tcBorders>
              <w:left w:val="single" w:sz="4" w:space="0" w:color="auto"/>
              <w:right w:val="single" w:sz="4" w:space="0" w:color="auto"/>
            </w:tcBorders>
            <w:shd w:val="clear" w:color="auto" w:fill="auto"/>
            <w:noWrap/>
            <w:vAlign w:val="center"/>
            <w:hideMark/>
          </w:tcPr>
          <w:p w:rsidR="00423E70" w:rsidRPr="002B66CC" w:rsidRDefault="009A19B4" w:rsidP="00423E70">
            <w:pPr>
              <w:jc w:val="center"/>
              <w:rPr>
                <w:rFonts w:asciiTheme="majorBidi" w:hAnsiTheme="majorBidi" w:cstheme="majorBidi"/>
                <w:color w:val="000000"/>
              </w:rPr>
            </w:pPr>
            <m:oMathPara>
              <m:oMath>
                <m:sSub>
                  <m:sSubPr>
                    <m:ctrlPr>
                      <w:rPr>
                        <w:rFonts w:ascii="Cambria Math" w:hAnsi="Cambria Math" w:cstheme="majorBidi"/>
                        <w:color w:val="000000"/>
                      </w:rPr>
                    </m:ctrlPr>
                  </m:sSubPr>
                  <m:e>
                    <m:r>
                      <w:rPr>
                        <w:rFonts w:ascii="Cambria Math" w:hAnsi="Cambria Math" w:cstheme="majorBidi"/>
                        <w:color w:val="000000"/>
                      </w:rPr>
                      <m:t>σ</m:t>
                    </m:r>
                  </m:e>
                  <m:sub>
                    <m:r>
                      <m:rPr>
                        <m:sty m:val="p"/>
                      </m:rPr>
                      <w:rPr>
                        <w:rFonts w:ascii="Cambria Math" w:hAnsi="Cambria Math" w:cstheme="majorBidi"/>
                        <w:color w:val="000000"/>
                      </w:rPr>
                      <m:t>2</m:t>
                    </m:r>
                  </m:sub>
                </m:sSub>
              </m:oMath>
            </m:oMathPara>
          </w:p>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[KN/m²]</w:t>
            </w:r>
          </w:p>
        </w:tc>
        <w:tc>
          <w:tcPr>
            <w:tcW w:w="1280" w:type="dxa"/>
            <w:vMerge w:val="restart"/>
            <w:tcBorders>
              <w:left w:val="single" w:sz="4" w:space="0" w:color="auto"/>
              <w:right w:val="single" w:sz="4" w:space="0" w:color="auto"/>
            </w:tcBorders>
            <w:shd w:val="clear" w:color="auto" w:fill="auto"/>
            <w:noWrap/>
            <w:vAlign w:val="center"/>
            <w:hideMark/>
          </w:tcPr>
          <w:p w:rsidR="00423E70" w:rsidRPr="002B66CC" w:rsidRDefault="009A19B4" w:rsidP="00423E70">
            <w:pPr>
              <w:jc w:val="center"/>
              <w:rPr>
                <w:rFonts w:asciiTheme="majorBidi" w:hAnsiTheme="majorBidi" w:cstheme="majorBidi"/>
                <w:color w:val="000000"/>
              </w:rPr>
            </w:pPr>
            <m:oMathPara>
              <m:oMath>
                <m:sSub>
                  <m:sSubPr>
                    <m:ctrlPr>
                      <w:rPr>
                        <w:rFonts w:ascii="Cambria Math" w:hAnsi="Cambria Math" w:cstheme="majorBidi"/>
                        <w:color w:val="000000"/>
                      </w:rPr>
                    </m:ctrlPr>
                  </m:sSubPr>
                  <m:e>
                    <m:r>
                      <m:rPr>
                        <m:sty m:val="p"/>
                      </m:rPr>
                      <w:rPr>
                        <w:rFonts w:ascii="Cambria Math" w:hAnsi="Cambria Math" w:cstheme="majorBidi"/>
                        <w:color w:val="000000"/>
                      </w:rPr>
                      <m:t>σ</m:t>
                    </m:r>
                  </m:e>
                  <m:sub>
                    <m:r>
                      <m:rPr>
                        <m:sty m:val="p"/>
                      </m:rPr>
                      <w:rPr>
                        <w:rFonts w:ascii="Cambria Math" w:hAnsi="Cambria Math" w:cstheme="majorBidi"/>
                        <w:color w:val="000000"/>
                      </w:rPr>
                      <m:t>moyenne</m:t>
                    </m:r>
                  </m:sub>
                </m:sSub>
              </m:oMath>
            </m:oMathPara>
          </w:p>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[KN/m²]</w:t>
            </w:r>
          </w:p>
        </w:tc>
        <w:tc>
          <w:tcPr>
            <w:tcW w:w="1697" w:type="dxa"/>
            <w:gridSpan w:val="2"/>
            <w:vMerge w:val="restart"/>
            <w:tcBorders>
              <w:left w:val="single" w:sz="4" w:space="0" w:color="auto"/>
            </w:tcBorders>
            <w:shd w:val="clear" w:color="auto" w:fill="auto"/>
            <w:noWrap/>
            <w:vAlign w:val="center"/>
            <w:hideMark/>
          </w:tcPr>
          <w:p w:rsidR="00423E70" w:rsidRPr="002B66CC" w:rsidRDefault="009A19B4" w:rsidP="00423E70">
            <w:pPr>
              <w:jc w:val="center"/>
              <w:rPr>
                <w:rFonts w:asciiTheme="majorBidi" w:hAnsiTheme="majorBidi" w:cstheme="majorBidi"/>
                <w:color w:val="000000"/>
              </w:rPr>
            </w:pPr>
            <m:oMath>
              <m:sSub>
                <m:sSubPr>
                  <m:ctrlPr>
                    <w:rPr>
                      <w:rFonts w:ascii="Cambria Math" w:hAnsi="Cambria Math" w:cstheme="majorBidi"/>
                      <w:color w:val="000000"/>
                    </w:rPr>
                  </m:ctrlPr>
                </m:sSubPr>
                <m:e>
                  <m:r>
                    <m:rPr>
                      <m:sty m:val="p"/>
                    </m:rPr>
                    <w:rPr>
                      <w:rFonts w:ascii="Cambria Math" w:hAnsi="Cambria Math" w:cstheme="majorBidi"/>
                      <w:color w:val="000000"/>
                    </w:rPr>
                    <m:t>σ</m:t>
                  </m:r>
                </m:e>
                <m:sub>
                  <m:r>
                    <m:rPr>
                      <m:sty m:val="p"/>
                    </m:rPr>
                    <w:rPr>
                      <w:rFonts w:ascii="Cambria Math" w:hAnsi="Cambria Math" w:cstheme="majorBidi"/>
                      <w:color w:val="000000"/>
                    </w:rPr>
                    <m:t>moyenne</m:t>
                  </m:r>
                </m:sub>
              </m:sSub>
              <m:r>
                <m:rPr>
                  <m:sty m:val="p"/>
                </m:rPr>
                <w:rPr>
                  <w:rFonts w:ascii="Cambria Math" w:hAnsi="Cambria Math" w:cstheme="majorBidi"/>
                  <w:color w:val="000000"/>
                </w:rPr>
                <m:t xml:space="preserve"> ≤ </m:t>
              </m:r>
              <m:sSub>
                <m:sSubPr>
                  <m:ctrlPr>
                    <w:rPr>
                      <w:rFonts w:ascii="Cambria Math" w:hAnsi="Cambria Math" w:cstheme="majorBidi"/>
                      <w:color w:val="000000"/>
                    </w:rPr>
                  </m:ctrlPr>
                </m:sSubPr>
                <m:e>
                  <m:r>
                    <m:rPr>
                      <m:sty m:val="p"/>
                    </m:rPr>
                    <w:rPr>
                      <w:rFonts w:ascii="Cambria Math" w:hAnsi="Cambria Math" w:cstheme="majorBidi"/>
                      <w:color w:val="000000"/>
                    </w:rPr>
                    <m:t>σ</m:t>
                  </m:r>
                </m:e>
                <m:sub>
                  <m:r>
                    <m:rPr>
                      <m:sty m:val="p"/>
                    </m:rPr>
                    <w:rPr>
                      <w:rFonts w:ascii="Cambria Math" w:hAnsi="Cambria Math" w:cstheme="majorBidi"/>
                      <w:color w:val="000000"/>
                    </w:rPr>
                    <m:t>adm</m:t>
                  </m:r>
                </m:sub>
              </m:sSub>
            </m:oMath>
            <w:r w:rsidR="00423E70" w:rsidRPr="002B66CC">
              <w:rPr>
                <w:rFonts w:asciiTheme="majorBidi" w:hAnsiTheme="majorBidi" w:cstheme="majorBidi"/>
                <w:color w:val="000000"/>
              </w:rPr>
              <w:t> ?</w:t>
            </w:r>
          </w:p>
        </w:tc>
      </w:tr>
      <w:tr w:rsidR="00423E70" w:rsidRPr="002B66CC" w:rsidTr="00423E70">
        <w:trPr>
          <w:trHeight w:val="300"/>
        </w:trPr>
        <w:tc>
          <w:tcPr>
            <w:tcW w:w="1561" w:type="dxa"/>
            <w:vMerge/>
            <w:tcBorders>
              <w:right w:val="single" w:sz="4" w:space="0" w:color="auto"/>
            </w:tcBorders>
            <w:vAlign w:val="center"/>
            <w:hideMark/>
          </w:tcPr>
          <w:p w:rsidR="00423E70" w:rsidRPr="002B66CC" w:rsidRDefault="00423E70" w:rsidP="00423E70">
            <w:pPr>
              <w:jc w:val="center"/>
              <w:rPr>
                <w:rFonts w:asciiTheme="majorBidi" w:hAnsiTheme="majorBidi" w:cstheme="majorBidi"/>
                <w:color w:val="000000"/>
              </w:rPr>
            </w:pPr>
          </w:p>
        </w:tc>
        <w:tc>
          <w:tcPr>
            <w:tcW w:w="1276" w:type="dxa"/>
            <w:tcBorders>
              <w:left w:val="single" w:sz="4" w:space="0" w:color="auto"/>
              <w:right w:val="single" w:sz="4" w:space="0" w:color="auto"/>
            </w:tcBorders>
            <w:shd w:val="clear" w:color="auto" w:fill="auto"/>
            <w:vAlign w:val="center"/>
            <w:hideMark/>
          </w:tcPr>
          <w:p w:rsidR="00423E70" w:rsidRPr="002B66CC" w:rsidRDefault="00423E70" w:rsidP="00423E70">
            <w:pPr>
              <w:jc w:val="center"/>
              <w:rPr>
                <w:rFonts w:asciiTheme="majorBidi" w:hAnsiTheme="majorBidi" w:cstheme="majorBidi"/>
                <w:color w:val="000000"/>
              </w:rPr>
            </w:pPr>
            <w:proofErr w:type="spellStart"/>
            <w:r w:rsidRPr="002B66CC">
              <w:rPr>
                <w:rFonts w:asciiTheme="majorBidi" w:hAnsiTheme="majorBidi" w:cstheme="majorBidi"/>
                <w:color w:val="000000"/>
              </w:rPr>
              <w:t>kN</w:t>
            </w:r>
            <w:proofErr w:type="spellEnd"/>
          </w:p>
        </w:tc>
        <w:tc>
          <w:tcPr>
            <w:tcW w:w="1134" w:type="dxa"/>
            <w:tcBorders>
              <w:left w:val="single" w:sz="4" w:space="0" w:color="auto"/>
              <w:right w:val="single" w:sz="4" w:space="0" w:color="auto"/>
            </w:tcBorders>
            <w:shd w:val="clear" w:color="auto" w:fill="auto"/>
            <w:vAlign w:val="center"/>
            <w:hideMark/>
          </w:tcPr>
          <w:p w:rsidR="00423E70" w:rsidRPr="002B66CC" w:rsidRDefault="00423E70" w:rsidP="00423E70">
            <w:pPr>
              <w:jc w:val="center"/>
              <w:rPr>
                <w:rFonts w:asciiTheme="majorBidi" w:hAnsiTheme="majorBidi" w:cstheme="majorBidi"/>
                <w:color w:val="000000"/>
              </w:rPr>
            </w:pPr>
            <w:proofErr w:type="spellStart"/>
            <w:r w:rsidRPr="002B66CC">
              <w:rPr>
                <w:rFonts w:asciiTheme="majorBidi" w:hAnsiTheme="majorBidi" w:cstheme="majorBidi"/>
                <w:color w:val="000000"/>
              </w:rPr>
              <w:t>kN</w:t>
            </w:r>
            <w:proofErr w:type="spellEnd"/>
            <w:r w:rsidRPr="002B66CC">
              <w:rPr>
                <w:rFonts w:asciiTheme="majorBidi" w:hAnsiTheme="majorBidi" w:cstheme="majorBidi"/>
                <w:color w:val="000000"/>
              </w:rPr>
              <w:t>-m</w:t>
            </w:r>
          </w:p>
        </w:tc>
        <w:tc>
          <w:tcPr>
            <w:tcW w:w="1215" w:type="dxa"/>
            <w:vMerge/>
            <w:tcBorders>
              <w:left w:val="single" w:sz="4" w:space="0" w:color="auto"/>
              <w:right w:val="single" w:sz="4" w:space="0" w:color="auto"/>
            </w:tcBorders>
            <w:shd w:val="clear" w:color="auto" w:fill="auto"/>
            <w:noWrap/>
            <w:vAlign w:val="center"/>
            <w:hideMark/>
          </w:tcPr>
          <w:p w:rsidR="00423E70" w:rsidRPr="002B66CC" w:rsidRDefault="00423E70" w:rsidP="00423E70">
            <w:pPr>
              <w:jc w:val="center"/>
              <w:rPr>
                <w:rFonts w:asciiTheme="majorBidi" w:hAnsiTheme="majorBidi" w:cstheme="majorBidi"/>
                <w:color w:val="000000"/>
              </w:rPr>
            </w:pPr>
          </w:p>
        </w:tc>
        <w:tc>
          <w:tcPr>
            <w:tcW w:w="911" w:type="dxa"/>
            <w:vMerge/>
            <w:tcBorders>
              <w:left w:val="single" w:sz="4" w:space="0" w:color="auto"/>
              <w:right w:val="single" w:sz="4" w:space="0" w:color="auto"/>
            </w:tcBorders>
            <w:shd w:val="clear" w:color="auto" w:fill="auto"/>
            <w:noWrap/>
            <w:vAlign w:val="center"/>
            <w:hideMark/>
          </w:tcPr>
          <w:p w:rsidR="00423E70" w:rsidRPr="002B66CC" w:rsidRDefault="00423E70" w:rsidP="00423E70">
            <w:pPr>
              <w:jc w:val="center"/>
              <w:rPr>
                <w:rFonts w:asciiTheme="majorBidi" w:hAnsiTheme="majorBidi" w:cstheme="majorBidi"/>
                <w:color w:val="000000"/>
              </w:rPr>
            </w:pPr>
          </w:p>
        </w:tc>
        <w:tc>
          <w:tcPr>
            <w:tcW w:w="1280" w:type="dxa"/>
            <w:vMerge/>
            <w:tcBorders>
              <w:left w:val="single" w:sz="4" w:space="0" w:color="auto"/>
              <w:right w:val="single" w:sz="4" w:space="0" w:color="auto"/>
            </w:tcBorders>
            <w:shd w:val="clear" w:color="auto" w:fill="auto"/>
            <w:noWrap/>
            <w:vAlign w:val="center"/>
            <w:hideMark/>
          </w:tcPr>
          <w:p w:rsidR="00423E70" w:rsidRPr="002B66CC" w:rsidRDefault="00423E70" w:rsidP="00423E70">
            <w:pPr>
              <w:jc w:val="center"/>
              <w:rPr>
                <w:rFonts w:asciiTheme="majorBidi" w:hAnsiTheme="majorBidi" w:cstheme="majorBidi"/>
                <w:color w:val="000000"/>
              </w:rPr>
            </w:pPr>
          </w:p>
        </w:tc>
        <w:tc>
          <w:tcPr>
            <w:tcW w:w="1697" w:type="dxa"/>
            <w:gridSpan w:val="2"/>
            <w:vMerge/>
            <w:tcBorders>
              <w:left w:val="single" w:sz="4" w:space="0" w:color="auto"/>
            </w:tcBorders>
            <w:shd w:val="clear" w:color="auto" w:fill="auto"/>
            <w:noWrap/>
            <w:vAlign w:val="center"/>
            <w:hideMark/>
          </w:tcPr>
          <w:p w:rsidR="00423E70" w:rsidRPr="002B66CC" w:rsidRDefault="00423E70" w:rsidP="00423E70">
            <w:pPr>
              <w:jc w:val="center"/>
              <w:rPr>
                <w:rFonts w:asciiTheme="majorBidi" w:hAnsiTheme="majorBidi" w:cstheme="majorBidi"/>
                <w:color w:val="000000"/>
              </w:rPr>
            </w:pPr>
          </w:p>
        </w:tc>
      </w:tr>
      <w:tr w:rsidR="00423E70" w:rsidRPr="002B66CC" w:rsidTr="00423E70">
        <w:trPr>
          <w:trHeight w:val="300"/>
        </w:trPr>
        <w:tc>
          <w:tcPr>
            <w:tcW w:w="1561" w:type="dxa"/>
            <w:tcBorders>
              <w:right w:val="single" w:sz="4" w:space="0" w:color="auto"/>
            </w:tcBorders>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0.8G+EX Max</w:t>
            </w:r>
          </w:p>
        </w:tc>
        <w:tc>
          <w:tcPr>
            <w:tcW w:w="1276" w:type="dxa"/>
            <w:tcBorders>
              <w:left w:val="single" w:sz="4" w:space="0" w:color="auto"/>
              <w:right w:val="single" w:sz="4" w:space="0" w:color="auto"/>
            </w:tcBorders>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37 221,26</w:t>
            </w:r>
          </w:p>
        </w:tc>
        <w:tc>
          <w:tcPr>
            <w:tcW w:w="1134" w:type="dxa"/>
            <w:tcBorders>
              <w:left w:val="single" w:sz="4" w:space="0" w:color="auto"/>
              <w:right w:val="single" w:sz="4" w:space="0" w:color="auto"/>
            </w:tcBorders>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536 199,90</w:t>
            </w:r>
          </w:p>
        </w:tc>
        <w:tc>
          <w:tcPr>
            <w:tcW w:w="1215" w:type="dxa"/>
            <w:tcBorders>
              <w:left w:val="single" w:sz="4" w:space="0" w:color="auto"/>
              <w:right w:val="single" w:sz="4" w:space="0" w:color="auto"/>
            </w:tcBorders>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232,39</w:t>
            </w:r>
          </w:p>
        </w:tc>
        <w:tc>
          <w:tcPr>
            <w:tcW w:w="911" w:type="dxa"/>
            <w:tcBorders>
              <w:left w:val="single" w:sz="4" w:space="0" w:color="auto"/>
              <w:right w:val="single" w:sz="4" w:space="0" w:color="auto"/>
            </w:tcBorders>
            <w:shd w:val="clear" w:color="auto" w:fill="auto"/>
            <w:noWrap/>
            <w:vAlign w:val="center"/>
            <w:hideMark/>
          </w:tcPr>
          <w:p w:rsidR="00423E70" w:rsidRPr="002B66CC" w:rsidRDefault="00423E70" w:rsidP="00423E70">
            <w:pPr>
              <w:rPr>
                <w:rFonts w:asciiTheme="majorBidi" w:hAnsiTheme="majorBidi" w:cstheme="majorBidi"/>
                <w:color w:val="000000"/>
              </w:rPr>
            </w:pPr>
            <w:r>
              <w:rPr>
                <w:rFonts w:asciiTheme="majorBidi" w:hAnsiTheme="majorBidi" w:cstheme="majorBidi"/>
                <w:color w:val="000000"/>
              </w:rPr>
              <w:t>-</w:t>
            </w:r>
            <w:r w:rsidRPr="002B66CC">
              <w:rPr>
                <w:rFonts w:asciiTheme="majorBidi" w:hAnsiTheme="majorBidi" w:cstheme="majorBidi"/>
                <w:color w:val="000000"/>
              </w:rPr>
              <w:t xml:space="preserve"> 98,16</w:t>
            </w:r>
          </w:p>
        </w:tc>
        <w:tc>
          <w:tcPr>
            <w:tcW w:w="1280" w:type="dxa"/>
            <w:tcBorders>
              <w:left w:val="single" w:sz="4" w:space="0" w:color="auto"/>
              <w:right w:val="single" w:sz="4" w:space="0" w:color="auto"/>
            </w:tcBorders>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149,753521</w:t>
            </w:r>
          </w:p>
        </w:tc>
        <w:tc>
          <w:tcPr>
            <w:tcW w:w="1697" w:type="dxa"/>
            <w:gridSpan w:val="2"/>
            <w:tcBorders>
              <w:left w:val="single" w:sz="4" w:space="0" w:color="auto"/>
            </w:tcBorders>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Vérifier</w:t>
            </w:r>
          </w:p>
        </w:tc>
      </w:tr>
      <w:tr w:rsidR="00423E70" w:rsidRPr="002B66CC" w:rsidTr="00423E70">
        <w:trPr>
          <w:trHeight w:val="300"/>
        </w:trPr>
        <w:tc>
          <w:tcPr>
            <w:tcW w:w="1561" w:type="dxa"/>
            <w:tcBorders>
              <w:right w:val="single" w:sz="4" w:space="0" w:color="auto"/>
            </w:tcBorders>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0.8G+EX Min</w:t>
            </w:r>
          </w:p>
        </w:tc>
        <w:tc>
          <w:tcPr>
            <w:tcW w:w="1276" w:type="dxa"/>
            <w:tcBorders>
              <w:left w:val="single" w:sz="4" w:space="0" w:color="auto"/>
              <w:right w:val="single" w:sz="4" w:space="0" w:color="auto"/>
            </w:tcBorders>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37 221,26</w:t>
            </w:r>
          </w:p>
        </w:tc>
        <w:tc>
          <w:tcPr>
            <w:tcW w:w="1134" w:type="dxa"/>
            <w:tcBorders>
              <w:left w:val="single" w:sz="4" w:space="0" w:color="auto"/>
              <w:right w:val="single" w:sz="4" w:space="0" w:color="auto"/>
            </w:tcBorders>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715 869,96</w:t>
            </w:r>
          </w:p>
        </w:tc>
        <w:tc>
          <w:tcPr>
            <w:tcW w:w="1215" w:type="dxa"/>
            <w:tcBorders>
              <w:left w:val="single" w:sz="4" w:space="0" w:color="auto"/>
              <w:right w:val="single" w:sz="4" w:space="0" w:color="auto"/>
            </w:tcBorders>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287,77</w:t>
            </w:r>
          </w:p>
        </w:tc>
        <w:tc>
          <w:tcPr>
            <w:tcW w:w="911" w:type="dxa"/>
            <w:tcBorders>
              <w:left w:val="single" w:sz="4" w:space="0" w:color="auto"/>
              <w:right w:val="single" w:sz="4" w:space="0" w:color="auto"/>
            </w:tcBorders>
            <w:shd w:val="clear" w:color="auto" w:fill="auto"/>
            <w:noWrap/>
            <w:vAlign w:val="center"/>
            <w:hideMark/>
          </w:tcPr>
          <w:p w:rsidR="00423E70" w:rsidRPr="002B66CC" w:rsidRDefault="00423E70" w:rsidP="00423E70">
            <w:pPr>
              <w:rPr>
                <w:rFonts w:asciiTheme="majorBidi" w:hAnsiTheme="majorBidi" w:cstheme="majorBidi"/>
                <w:color w:val="000000"/>
              </w:rPr>
            </w:pPr>
            <w:r>
              <w:rPr>
                <w:rFonts w:asciiTheme="majorBidi" w:hAnsiTheme="majorBidi" w:cstheme="majorBidi"/>
                <w:color w:val="000000"/>
              </w:rPr>
              <w:t>-</w:t>
            </w:r>
            <w:r w:rsidRPr="002B66CC">
              <w:rPr>
                <w:rFonts w:asciiTheme="majorBidi" w:hAnsiTheme="majorBidi" w:cstheme="majorBidi"/>
                <w:color w:val="000000"/>
              </w:rPr>
              <w:t>153,54</w:t>
            </w:r>
          </w:p>
        </w:tc>
        <w:tc>
          <w:tcPr>
            <w:tcW w:w="1280" w:type="dxa"/>
            <w:tcBorders>
              <w:left w:val="single" w:sz="4" w:space="0" w:color="auto"/>
              <w:right w:val="single" w:sz="4" w:space="0" w:color="auto"/>
            </w:tcBorders>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177,443692</w:t>
            </w:r>
          </w:p>
        </w:tc>
        <w:tc>
          <w:tcPr>
            <w:tcW w:w="1697" w:type="dxa"/>
            <w:gridSpan w:val="2"/>
            <w:tcBorders>
              <w:left w:val="single" w:sz="4" w:space="0" w:color="auto"/>
            </w:tcBorders>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Vérifier</w:t>
            </w:r>
          </w:p>
        </w:tc>
      </w:tr>
      <w:tr w:rsidR="00423E70" w:rsidRPr="002B66CC" w:rsidTr="00423E70">
        <w:trPr>
          <w:trHeight w:val="300"/>
        </w:trPr>
        <w:tc>
          <w:tcPr>
            <w:tcW w:w="1561" w:type="dxa"/>
            <w:tcBorders>
              <w:right w:val="single" w:sz="4" w:space="0" w:color="auto"/>
            </w:tcBorders>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0.8G+EY Max</w:t>
            </w:r>
          </w:p>
        </w:tc>
        <w:tc>
          <w:tcPr>
            <w:tcW w:w="1276" w:type="dxa"/>
            <w:tcBorders>
              <w:left w:val="single" w:sz="4" w:space="0" w:color="auto"/>
              <w:right w:val="single" w:sz="4" w:space="0" w:color="auto"/>
            </w:tcBorders>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37 221,26</w:t>
            </w:r>
          </w:p>
        </w:tc>
        <w:tc>
          <w:tcPr>
            <w:tcW w:w="1134" w:type="dxa"/>
            <w:tcBorders>
              <w:left w:val="single" w:sz="4" w:space="0" w:color="auto"/>
              <w:right w:val="single" w:sz="4" w:space="0" w:color="auto"/>
            </w:tcBorders>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626 004,69</w:t>
            </w:r>
          </w:p>
        </w:tc>
        <w:tc>
          <w:tcPr>
            <w:tcW w:w="1215" w:type="dxa"/>
            <w:tcBorders>
              <w:left w:val="single" w:sz="4" w:space="0" w:color="auto"/>
              <w:right w:val="single" w:sz="4" w:space="0" w:color="auto"/>
            </w:tcBorders>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260,07</w:t>
            </w:r>
          </w:p>
        </w:tc>
        <w:tc>
          <w:tcPr>
            <w:tcW w:w="911" w:type="dxa"/>
            <w:tcBorders>
              <w:left w:val="single" w:sz="4" w:space="0" w:color="auto"/>
              <w:right w:val="single" w:sz="4" w:space="0" w:color="auto"/>
            </w:tcBorders>
            <w:shd w:val="clear" w:color="auto" w:fill="auto"/>
            <w:noWrap/>
            <w:vAlign w:val="center"/>
            <w:hideMark/>
          </w:tcPr>
          <w:p w:rsidR="00423E70" w:rsidRPr="002B66CC" w:rsidRDefault="00423E70" w:rsidP="00423E70">
            <w:pPr>
              <w:rPr>
                <w:rFonts w:asciiTheme="majorBidi" w:hAnsiTheme="majorBidi" w:cstheme="majorBidi"/>
                <w:color w:val="000000"/>
              </w:rPr>
            </w:pPr>
            <w:r>
              <w:rPr>
                <w:rFonts w:asciiTheme="majorBidi" w:hAnsiTheme="majorBidi" w:cstheme="majorBidi"/>
                <w:color w:val="000000"/>
              </w:rPr>
              <w:t>-</w:t>
            </w:r>
            <w:r w:rsidRPr="002B66CC">
              <w:rPr>
                <w:rFonts w:asciiTheme="majorBidi" w:hAnsiTheme="majorBidi" w:cstheme="majorBidi"/>
                <w:color w:val="000000"/>
              </w:rPr>
              <w:t>125,84</w:t>
            </w:r>
          </w:p>
        </w:tc>
        <w:tc>
          <w:tcPr>
            <w:tcW w:w="1280" w:type="dxa"/>
            <w:tcBorders>
              <w:left w:val="single" w:sz="4" w:space="0" w:color="auto"/>
              <w:right w:val="single" w:sz="4" w:space="0" w:color="auto"/>
            </w:tcBorders>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163,593947</w:t>
            </w:r>
          </w:p>
        </w:tc>
        <w:tc>
          <w:tcPr>
            <w:tcW w:w="1697" w:type="dxa"/>
            <w:gridSpan w:val="2"/>
            <w:tcBorders>
              <w:left w:val="single" w:sz="4" w:space="0" w:color="auto"/>
            </w:tcBorders>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Vérifier</w:t>
            </w:r>
          </w:p>
        </w:tc>
      </w:tr>
      <w:tr w:rsidR="00423E70" w:rsidRPr="002B66CC" w:rsidTr="00423E70">
        <w:trPr>
          <w:trHeight w:val="300"/>
        </w:trPr>
        <w:tc>
          <w:tcPr>
            <w:tcW w:w="1561" w:type="dxa"/>
            <w:tcBorders>
              <w:right w:val="single" w:sz="4" w:space="0" w:color="auto"/>
            </w:tcBorders>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0.8G+EY Min</w:t>
            </w:r>
          </w:p>
        </w:tc>
        <w:tc>
          <w:tcPr>
            <w:tcW w:w="1276" w:type="dxa"/>
            <w:tcBorders>
              <w:left w:val="single" w:sz="4" w:space="0" w:color="auto"/>
              <w:right w:val="single" w:sz="4" w:space="0" w:color="auto"/>
            </w:tcBorders>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37 221,26</w:t>
            </w:r>
          </w:p>
        </w:tc>
        <w:tc>
          <w:tcPr>
            <w:tcW w:w="1134" w:type="dxa"/>
            <w:tcBorders>
              <w:left w:val="single" w:sz="4" w:space="0" w:color="auto"/>
              <w:right w:val="single" w:sz="4" w:space="0" w:color="auto"/>
            </w:tcBorders>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626 065,17</w:t>
            </w:r>
          </w:p>
        </w:tc>
        <w:tc>
          <w:tcPr>
            <w:tcW w:w="1215" w:type="dxa"/>
            <w:tcBorders>
              <w:left w:val="single" w:sz="4" w:space="0" w:color="auto"/>
              <w:right w:val="single" w:sz="4" w:space="0" w:color="auto"/>
            </w:tcBorders>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260,09</w:t>
            </w:r>
          </w:p>
        </w:tc>
        <w:tc>
          <w:tcPr>
            <w:tcW w:w="911" w:type="dxa"/>
            <w:tcBorders>
              <w:left w:val="single" w:sz="4" w:space="0" w:color="auto"/>
              <w:right w:val="single" w:sz="4" w:space="0" w:color="auto"/>
            </w:tcBorders>
            <w:shd w:val="clear" w:color="auto" w:fill="auto"/>
            <w:noWrap/>
            <w:vAlign w:val="center"/>
            <w:hideMark/>
          </w:tcPr>
          <w:p w:rsidR="00423E70" w:rsidRPr="002B66CC" w:rsidRDefault="00423E70" w:rsidP="00423E70">
            <w:pPr>
              <w:rPr>
                <w:rFonts w:asciiTheme="majorBidi" w:hAnsiTheme="majorBidi" w:cstheme="majorBidi"/>
                <w:color w:val="000000"/>
              </w:rPr>
            </w:pPr>
            <w:r>
              <w:rPr>
                <w:rFonts w:asciiTheme="majorBidi" w:hAnsiTheme="majorBidi" w:cstheme="majorBidi"/>
                <w:color w:val="000000"/>
              </w:rPr>
              <w:t>-</w:t>
            </w:r>
            <w:r w:rsidRPr="002B66CC">
              <w:rPr>
                <w:rFonts w:asciiTheme="majorBidi" w:hAnsiTheme="majorBidi" w:cstheme="majorBidi"/>
                <w:color w:val="000000"/>
              </w:rPr>
              <w:t>125,86</w:t>
            </w:r>
          </w:p>
        </w:tc>
        <w:tc>
          <w:tcPr>
            <w:tcW w:w="1280" w:type="dxa"/>
            <w:tcBorders>
              <w:left w:val="single" w:sz="4" w:space="0" w:color="auto"/>
              <w:right w:val="single" w:sz="4" w:space="0" w:color="auto"/>
            </w:tcBorders>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163,603267</w:t>
            </w:r>
          </w:p>
        </w:tc>
        <w:tc>
          <w:tcPr>
            <w:tcW w:w="1697" w:type="dxa"/>
            <w:gridSpan w:val="2"/>
            <w:tcBorders>
              <w:left w:val="single" w:sz="4" w:space="0" w:color="auto"/>
            </w:tcBorders>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Vérifier</w:t>
            </w:r>
          </w:p>
        </w:tc>
      </w:tr>
    </w:tbl>
    <w:p w:rsidR="00423E70" w:rsidRPr="004604CC" w:rsidRDefault="00423E70" w:rsidP="00423E70">
      <w:pPr>
        <w:autoSpaceDE w:val="0"/>
        <w:autoSpaceDN w:val="0"/>
        <w:adjustRightInd w:val="0"/>
        <w:spacing w:before="120" w:after="120"/>
        <w:jc w:val="both"/>
        <w:rPr>
          <w:rFonts w:asciiTheme="majorBidi" w:hAnsiTheme="majorBidi" w:cstheme="majorBidi"/>
          <w:highlight w:val="yellow"/>
        </w:rPr>
      </w:pPr>
    </w:p>
    <w:p w:rsidR="00423E70" w:rsidRDefault="00423E70" w:rsidP="00423E70">
      <w:pPr>
        <w:pStyle w:val="Lgende"/>
        <w:jc w:val="center"/>
        <w:rPr>
          <w:rFonts w:asciiTheme="majorBidi" w:hAnsiTheme="majorBidi" w:cstheme="majorBidi"/>
        </w:rPr>
      </w:pPr>
    </w:p>
    <w:p w:rsidR="00423E70" w:rsidRDefault="00423E70" w:rsidP="00423E70">
      <w:pPr>
        <w:pStyle w:val="Lgende"/>
        <w:jc w:val="center"/>
        <w:rPr>
          <w:rFonts w:asciiTheme="majorBidi" w:hAnsiTheme="majorBidi" w:cstheme="majorBidi"/>
        </w:rPr>
      </w:pPr>
    </w:p>
    <w:p w:rsidR="00423E70" w:rsidRDefault="00423E70" w:rsidP="00471B07">
      <w:pPr>
        <w:pStyle w:val="Lgende"/>
        <w:rPr>
          <w:rFonts w:asciiTheme="majorBidi" w:hAnsiTheme="majorBidi" w:cstheme="majorBidi"/>
        </w:rPr>
      </w:pPr>
    </w:p>
    <w:p w:rsidR="00423E70" w:rsidRDefault="00423E70" w:rsidP="00423E70">
      <w:pPr>
        <w:pStyle w:val="Lgende"/>
        <w:jc w:val="center"/>
        <w:rPr>
          <w:rFonts w:asciiTheme="majorBidi" w:hAnsiTheme="majorBidi" w:cstheme="majorBidi"/>
          <w:highlight w:val="yellow"/>
        </w:rPr>
      </w:pPr>
      <w:r w:rsidRPr="004604CC">
        <w:rPr>
          <w:rFonts w:asciiTheme="majorBidi" w:hAnsiTheme="majorBidi" w:cstheme="majorBidi"/>
        </w:rPr>
        <w:t xml:space="preserve">Tableau </w:t>
      </w:r>
      <w:r w:rsidR="009A19B4" w:rsidRPr="004604CC">
        <w:rPr>
          <w:rFonts w:asciiTheme="majorBidi" w:hAnsiTheme="majorBidi" w:cstheme="majorBidi"/>
        </w:rPr>
        <w:fldChar w:fldCharType="begin"/>
      </w:r>
      <w:r w:rsidRPr="004604CC">
        <w:rPr>
          <w:rFonts w:asciiTheme="majorBidi" w:hAnsiTheme="majorBidi" w:cstheme="majorBidi"/>
        </w:rPr>
        <w:instrText xml:space="preserve"> SEQ Tableau \* ARABIC </w:instrText>
      </w:r>
      <w:r w:rsidR="009A19B4" w:rsidRPr="004604CC">
        <w:rPr>
          <w:rFonts w:asciiTheme="majorBidi" w:hAnsiTheme="majorBidi" w:cstheme="majorBidi"/>
        </w:rPr>
        <w:fldChar w:fldCharType="separate"/>
      </w:r>
      <w:r w:rsidRPr="004604CC">
        <w:rPr>
          <w:rFonts w:asciiTheme="majorBidi" w:hAnsiTheme="majorBidi" w:cstheme="majorBidi"/>
          <w:noProof/>
        </w:rPr>
        <w:t>9</w:t>
      </w:r>
      <w:r w:rsidR="009A19B4" w:rsidRPr="004604CC">
        <w:rPr>
          <w:rFonts w:asciiTheme="majorBidi" w:hAnsiTheme="majorBidi" w:cstheme="majorBidi"/>
          <w:noProof/>
        </w:rPr>
        <w:fldChar w:fldCharType="end"/>
      </w:r>
      <w:r w:rsidRPr="004604CC">
        <w:rPr>
          <w:rFonts w:asciiTheme="majorBidi" w:hAnsiTheme="majorBidi" w:cstheme="majorBidi"/>
        </w:rPr>
        <w:t xml:space="preserve">:vérification de la stabilité sous la combinaison </w:t>
      </w:r>
      <w:r w:rsidRPr="004604CC">
        <w:rPr>
          <w:rFonts w:asciiTheme="majorBidi" w:hAnsiTheme="majorBidi" w:cstheme="majorBidi"/>
          <w:color w:val="000000"/>
        </w:rPr>
        <w:t>G+Q+E</w:t>
      </w:r>
      <w:r w:rsidRPr="004604CC">
        <w:rPr>
          <w:rFonts w:asciiTheme="majorBidi" w:hAnsiTheme="majorBidi" w:cstheme="majorBidi"/>
        </w:rPr>
        <w:t xml:space="preserve"> (sens longitudinale)</w:t>
      </w:r>
    </w:p>
    <w:p w:rsidR="00423E70" w:rsidRPr="004604CC" w:rsidRDefault="00423E70" w:rsidP="00423E70">
      <w:pPr>
        <w:pStyle w:val="Lgende"/>
        <w:jc w:val="both"/>
        <w:rPr>
          <w:rFonts w:asciiTheme="majorBidi" w:hAnsiTheme="majorBidi" w:cstheme="majorBidi"/>
          <w:highlight w:val="yellow"/>
        </w:rPr>
      </w:pPr>
    </w:p>
    <w:tbl>
      <w:tblPr>
        <w:tblW w:w="90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830"/>
        <w:gridCol w:w="1407"/>
        <w:gridCol w:w="1198"/>
        <w:gridCol w:w="1200"/>
        <w:gridCol w:w="903"/>
        <w:gridCol w:w="1200"/>
        <w:gridCol w:w="1349"/>
      </w:tblGrid>
      <w:tr w:rsidR="00423E70" w:rsidRPr="004604CC" w:rsidTr="00423E70">
        <w:trPr>
          <w:trHeight w:val="600"/>
          <w:jc w:val="center"/>
        </w:trPr>
        <w:tc>
          <w:tcPr>
            <w:tcW w:w="9087" w:type="dxa"/>
            <w:gridSpan w:val="7"/>
            <w:shd w:val="clear" w:color="auto" w:fill="auto"/>
            <w:vAlign w:val="center"/>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Sens Longitudinale</w:t>
            </w:r>
          </w:p>
        </w:tc>
      </w:tr>
      <w:tr w:rsidR="00423E70" w:rsidRPr="004604CC" w:rsidTr="00423E70">
        <w:trPr>
          <w:trHeight w:val="600"/>
          <w:jc w:val="center"/>
        </w:trPr>
        <w:tc>
          <w:tcPr>
            <w:tcW w:w="1830" w:type="dxa"/>
            <w:vMerge w:val="restart"/>
            <w:shd w:val="clear" w:color="auto" w:fill="auto"/>
            <w:vAlign w:val="center"/>
            <w:hideMark/>
          </w:tcPr>
          <w:p w:rsidR="00423E70" w:rsidRPr="002B66CC" w:rsidRDefault="00423E70" w:rsidP="00423E70">
            <w:pPr>
              <w:jc w:val="center"/>
              <w:rPr>
                <w:rFonts w:asciiTheme="majorBidi" w:hAnsiTheme="majorBidi" w:cstheme="majorBidi"/>
                <w:color w:val="000000"/>
              </w:rPr>
            </w:pPr>
            <w:proofErr w:type="spellStart"/>
            <w:r w:rsidRPr="002B66CC">
              <w:rPr>
                <w:rFonts w:asciiTheme="majorBidi" w:hAnsiTheme="majorBidi" w:cstheme="majorBidi"/>
                <w:color w:val="000000"/>
              </w:rPr>
              <w:t>Load</w:t>
            </w:r>
            <w:proofErr w:type="spellEnd"/>
            <w:r w:rsidRPr="002B66CC">
              <w:rPr>
                <w:rFonts w:asciiTheme="majorBidi" w:hAnsiTheme="majorBidi" w:cstheme="majorBidi"/>
                <w:color w:val="000000"/>
              </w:rPr>
              <w:t xml:space="preserve"> Case/Combo</w:t>
            </w:r>
          </w:p>
        </w:tc>
        <w:tc>
          <w:tcPr>
            <w:tcW w:w="1407" w:type="dxa"/>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FZ</w:t>
            </w:r>
          </w:p>
        </w:tc>
        <w:tc>
          <w:tcPr>
            <w:tcW w:w="1198" w:type="dxa"/>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MX</w:t>
            </w:r>
          </w:p>
        </w:tc>
        <w:tc>
          <w:tcPr>
            <w:tcW w:w="1200" w:type="dxa"/>
            <w:vMerge w:val="restart"/>
            <w:shd w:val="clear" w:color="auto" w:fill="auto"/>
            <w:noWrap/>
            <w:vAlign w:val="center"/>
          </w:tcPr>
          <w:p w:rsidR="00423E70" w:rsidRPr="002B66CC" w:rsidRDefault="009A19B4" w:rsidP="00423E70">
            <w:pPr>
              <w:jc w:val="center"/>
              <w:rPr>
                <w:rFonts w:asciiTheme="majorBidi" w:hAnsiTheme="majorBidi" w:cstheme="majorBidi"/>
                <w:color w:val="000000"/>
              </w:rPr>
            </w:pPr>
            <m:oMathPara>
              <m:oMath>
                <m:sSub>
                  <m:sSubPr>
                    <m:ctrlPr>
                      <w:rPr>
                        <w:rFonts w:ascii="Cambria Math" w:hAnsi="Cambria Math" w:cstheme="majorBidi"/>
                        <w:color w:val="000000"/>
                      </w:rPr>
                    </m:ctrlPr>
                  </m:sSubPr>
                  <m:e>
                    <m:r>
                      <w:rPr>
                        <w:rFonts w:ascii="Cambria Math" w:hAnsi="Cambria Math" w:cstheme="majorBidi"/>
                        <w:color w:val="000000"/>
                      </w:rPr>
                      <m:t>σ</m:t>
                    </m:r>
                  </m:e>
                  <m:sub>
                    <m:r>
                      <m:rPr>
                        <m:sty m:val="p"/>
                      </m:rPr>
                      <w:rPr>
                        <w:rFonts w:ascii="Cambria Math" w:hAnsi="Cambria Math" w:cstheme="majorBidi"/>
                        <w:color w:val="000000"/>
                      </w:rPr>
                      <m:t>1</m:t>
                    </m:r>
                  </m:sub>
                </m:sSub>
              </m:oMath>
            </m:oMathPara>
          </w:p>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[KN/m²]</w:t>
            </w:r>
          </w:p>
        </w:tc>
        <w:tc>
          <w:tcPr>
            <w:tcW w:w="903" w:type="dxa"/>
            <w:vMerge w:val="restart"/>
            <w:shd w:val="clear" w:color="auto" w:fill="auto"/>
            <w:noWrap/>
            <w:vAlign w:val="center"/>
          </w:tcPr>
          <w:p w:rsidR="00423E70" w:rsidRPr="002B66CC" w:rsidRDefault="009A19B4" w:rsidP="00423E70">
            <w:pPr>
              <w:jc w:val="center"/>
              <w:rPr>
                <w:rFonts w:asciiTheme="majorBidi" w:hAnsiTheme="majorBidi" w:cstheme="majorBidi"/>
                <w:color w:val="000000"/>
              </w:rPr>
            </w:pPr>
            <m:oMathPara>
              <m:oMath>
                <m:sSub>
                  <m:sSubPr>
                    <m:ctrlPr>
                      <w:rPr>
                        <w:rFonts w:ascii="Cambria Math" w:hAnsi="Cambria Math" w:cstheme="majorBidi"/>
                        <w:color w:val="000000"/>
                      </w:rPr>
                    </m:ctrlPr>
                  </m:sSubPr>
                  <m:e>
                    <m:r>
                      <w:rPr>
                        <w:rFonts w:ascii="Cambria Math" w:hAnsi="Cambria Math" w:cstheme="majorBidi"/>
                        <w:color w:val="000000"/>
                      </w:rPr>
                      <m:t>σ</m:t>
                    </m:r>
                  </m:e>
                  <m:sub>
                    <m:r>
                      <m:rPr>
                        <m:sty m:val="p"/>
                      </m:rPr>
                      <w:rPr>
                        <w:rFonts w:ascii="Cambria Math" w:hAnsi="Cambria Math" w:cstheme="majorBidi"/>
                        <w:color w:val="000000"/>
                      </w:rPr>
                      <m:t>2</m:t>
                    </m:r>
                  </m:sub>
                </m:sSub>
              </m:oMath>
            </m:oMathPara>
          </w:p>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[KN/m²]</w:t>
            </w:r>
          </w:p>
        </w:tc>
        <w:tc>
          <w:tcPr>
            <w:tcW w:w="1200" w:type="dxa"/>
            <w:vMerge w:val="restart"/>
            <w:shd w:val="clear" w:color="auto" w:fill="auto"/>
            <w:noWrap/>
            <w:vAlign w:val="center"/>
          </w:tcPr>
          <w:p w:rsidR="00423E70" w:rsidRPr="002B66CC" w:rsidRDefault="009A19B4" w:rsidP="00423E70">
            <w:pPr>
              <w:jc w:val="center"/>
              <w:rPr>
                <w:rFonts w:asciiTheme="majorBidi" w:hAnsiTheme="majorBidi" w:cstheme="majorBidi"/>
                <w:color w:val="000000"/>
              </w:rPr>
            </w:pPr>
            <m:oMathPara>
              <m:oMath>
                <m:sSub>
                  <m:sSubPr>
                    <m:ctrlPr>
                      <w:rPr>
                        <w:rFonts w:ascii="Cambria Math" w:hAnsi="Cambria Math" w:cstheme="majorBidi"/>
                        <w:color w:val="000000"/>
                      </w:rPr>
                    </m:ctrlPr>
                  </m:sSubPr>
                  <m:e>
                    <m:r>
                      <m:rPr>
                        <m:sty m:val="p"/>
                      </m:rPr>
                      <w:rPr>
                        <w:rFonts w:ascii="Cambria Math" w:hAnsi="Cambria Math" w:cstheme="majorBidi"/>
                        <w:color w:val="000000"/>
                      </w:rPr>
                      <m:t>σ</m:t>
                    </m:r>
                  </m:e>
                  <m:sub>
                    <m:r>
                      <m:rPr>
                        <m:sty m:val="p"/>
                      </m:rPr>
                      <w:rPr>
                        <w:rFonts w:ascii="Cambria Math" w:hAnsi="Cambria Math" w:cstheme="majorBidi"/>
                        <w:color w:val="000000"/>
                      </w:rPr>
                      <m:t>moyenne</m:t>
                    </m:r>
                  </m:sub>
                </m:sSub>
              </m:oMath>
            </m:oMathPara>
          </w:p>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[KN/m²]</w:t>
            </w:r>
          </w:p>
        </w:tc>
        <w:tc>
          <w:tcPr>
            <w:tcW w:w="1349" w:type="dxa"/>
            <w:vMerge w:val="restart"/>
            <w:shd w:val="clear" w:color="auto" w:fill="auto"/>
            <w:noWrap/>
            <w:vAlign w:val="center"/>
          </w:tcPr>
          <w:p w:rsidR="00423E70" w:rsidRPr="002B66CC" w:rsidRDefault="009A19B4" w:rsidP="00423E70">
            <w:pPr>
              <w:jc w:val="center"/>
              <w:rPr>
                <w:rFonts w:asciiTheme="majorBidi" w:hAnsiTheme="majorBidi" w:cstheme="majorBidi"/>
                <w:color w:val="000000"/>
              </w:rPr>
            </w:pPr>
            <m:oMath>
              <m:sSub>
                <m:sSubPr>
                  <m:ctrlPr>
                    <w:rPr>
                      <w:rFonts w:ascii="Cambria Math" w:hAnsi="Cambria Math" w:cstheme="majorBidi"/>
                      <w:color w:val="000000"/>
                    </w:rPr>
                  </m:ctrlPr>
                </m:sSubPr>
                <m:e>
                  <m:r>
                    <m:rPr>
                      <m:sty m:val="p"/>
                    </m:rPr>
                    <w:rPr>
                      <w:rFonts w:ascii="Cambria Math" w:hAnsi="Cambria Math" w:cstheme="majorBidi"/>
                      <w:color w:val="000000"/>
                    </w:rPr>
                    <m:t>σ</m:t>
                  </m:r>
                </m:e>
                <m:sub>
                  <m:r>
                    <m:rPr>
                      <m:sty m:val="p"/>
                    </m:rPr>
                    <w:rPr>
                      <w:rFonts w:ascii="Cambria Math" w:hAnsi="Cambria Math" w:cstheme="majorBidi"/>
                      <w:color w:val="000000"/>
                    </w:rPr>
                    <m:t>moyenne</m:t>
                  </m:r>
                </m:sub>
              </m:sSub>
              <m:r>
                <m:rPr>
                  <m:sty m:val="p"/>
                </m:rPr>
                <w:rPr>
                  <w:rFonts w:ascii="Cambria Math" w:hAnsi="Cambria Math" w:cstheme="majorBidi"/>
                  <w:color w:val="000000"/>
                </w:rPr>
                <m:t xml:space="preserve"> ≤ </m:t>
              </m:r>
              <m:sSub>
                <m:sSubPr>
                  <m:ctrlPr>
                    <w:rPr>
                      <w:rFonts w:ascii="Cambria Math" w:hAnsi="Cambria Math" w:cstheme="majorBidi"/>
                      <w:color w:val="000000"/>
                    </w:rPr>
                  </m:ctrlPr>
                </m:sSubPr>
                <m:e>
                  <m:r>
                    <m:rPr>
                      <m:sty m:val="p"/>
                    </m:rPr>
                    <w:rPr>
                      <w:rFonts w:ascii="Cambria Math" w:hAnsi="Cambria Math" w:cstheme="majorBidi"/>
                      <w:color w:val="000000"/>
                    </w:rPr>
                    <m:t>σ</m:t>
                  </m:r>
                </m:e>
                <m:sub>
                  <m:r>
                    <m:rPr>
                      <m:sty m:val="p"/>
                    </m:rPr>
                    <w:rPr>
                      <w:rFonts w:ascii="Cambria Math" w:hAnsi="Cambria Math" w:cstheme="majorBidi"/>
                      <w:color w:val="000000"/>
                    </w:rPr>
                    <m:t>adm</m:t>
                  </m:r>
                </m:sub>
              </m:sSub>
            </m:oMath>
            <w:r w:rsidR="00423E70" w:rsidRPr="002B66CC">
              <w:rPr>
                <w:rFonts w:asciiTheme="majorBidi" w:hAnsiTheme="majorBidi" w:cstheme="majorBidi"/>
                <w:color w:val="000000"/>
              </w:rPr>
              <w:t> ?</w:t>
            </w:r>
          </w:p>
        </w:tc>
      </w:tr>
      <w:tr w:rsidR="00423E70" w:rsidRPr="004604CC" w:rsidTr="00423E70">
        <w:trPr>
          <w:trHeight w:val="300"/>
          <w:jc w:val="center"/>
        </w:trPr>
        <w:tc>
          <w:tcPr>
            <w:tcW w:w="1830" w:type="dxa"/>
            <w:vMerge/>
            <w:vAlign w:val="center"/>
            <w:hideMark/>
          </w:tcPr>
          <w:p w:rsidR="00423E70" w:rsidRPr="002B66CC" w:rsidRDefault="00423E70" w:rsidP="00423E70">
            <w:pPr>
              <w:jc w:val="center"/>
              <w:rPr>
                <w:rFonts w:asciiTheme="majorBidi" w:hAnsiTheme="majorBidi" w:cstheme="majorBidi"/>
                <w:color w:val="000000"/>
              </w:rPr>
            </w:pPr>
          </w:p>
        </w:tc>
        <w:tc>
          <w:tcPr>
            <w:tcW w:w="1407" w:type="dxa"/>
            <w:shd w:val="clear" w:color="auto" w:fill="auto"/>
            <w:vAlign w:val="center"/>
            <w:hideMark/>
          </w:tcPr>
          <w:p w:rsidR="00423E70" w:rsidRPr="002B66CC" w:rsidRDefault="00423E70" w:rsidP="00423E70">
            <w:pPr>
              <w:jc w:val="center"/>
              <w:rPr>
                <w:rFonts w:asciiTheme="majorBidi" w:hAnsiTheme="majorBidi" w:cstheme="majorBidi"/>
                <w:color w:val="000000"/>
              </w:rPr>
            </w:pPr>
            <w:proofErr w:type="spellStart"/>
            <w:r w:rsidRPr="002B66CC">
              <w:rPr>
                <w:rFonts w:asciiTheme="majorBidi" w:hAnsiTheme="majorBidi" w:cstheme="majorBidi"/>
                <w:color w:val="000000"/>
              </w:rPr>
              <w:t>kN</w:t>
            </w:r>
            <w:proofErr w:type="spellEnd"/>
          </w:p>
        </w:tc>
        <w:tc>
          <w:tcPr>
            <w:tcW w:w="1198" w:type="dxa"/>
            <w:shd w:val="clear" w:color="auto" w:fill="auto"/>
            <w:vAlign w:val="center"/>
            <w:hideMark/>
          </w:tcPr>
          <w:p w:rsidR="00423E70" w:rsidRPr="002B66CC" w:rsidRDefault="00423E70" w:rsidP="00423E70">
            <w:pPr>
              <w:jc w:val="center"/>
              <w:rPr>
                <w:rFonts w:asciiTheme="majorBidi" w:hAnsiTheme="majorBidi" w:cstheme="majorBidi"/>
                <w:color w:val="000000"/>
              </w:rPr>
            </w:pPr>
            <w:proofErr w:type="spellStart"/>
            <w:r w:rsidRPr="002B66CC">
              <w:rPr>
                <w:rFonts w:asciiTheme="majorBidi" w:hAnsiTheme="majorBidi" w:cstheme="majorBidi"/>
                <w:color w:val="000000"/>
              </w:rPr>
              <w:t>kN</w:t>
            </w:r>
            <w:proofErr w:type="spellEnd"/>
            <w:r w:rsidRPr="002B66CC">
              <w:rPr>
                <w:rFonts w:asciiTheme="majorBidi" w:hAnsiTheme="majorBidi" w:cstheme="majorBidi"/>
                <w:color w:val="000000"/>
              </w:rPr>
              <w:t>-m</w:t>
            </w:r>
          </w:p>
        </w:tc>
        <w:tc>
          <w:tcPr>
            <w:tcW w:w="1200" w:type="dxa"/>
            <w:vMerge/>
            <w:shd w:val="clear" w:color="auto" w:fill="auto"/>
            <w:noWrap/>
            <w:vAlign w:val="center"/>
            <w:hideMark/>
          </w:tcPr>
          <w:p w:rsidR="00423E70" w:rsidRPr="002B66CC" w:rsidRDefault="00423E70" w:rsidP="00423E70">
            <w:pPr>
              <w:jc w:val="center"/>
              <w:rPr>
                <w:rFonts w:asciiTheme="majorBidi" w:hAnsiTheme="majorBidi" w:cstheme="majorBidi"/>
                <w:color w:val="000000"/>
              </w:rPr>
            </w:pPr>
          </w:p>
        </w:tc>
        <w:tc>
          <w:tcPr>
            <w:tcW w:w="903" w:type="dxa"/>
            <w:vMerge/>
            <w:shd w:val="clear" w:color="auto" w:fill="auto"/>
            <w:noWrap/>
            <w:vAlign w:val="center"/>
            <w:hideMark/>
          </w:tcPr>
          <w:p w:rsidR="00423E70" w:rsidRPr="002B66CC" w:rsidRDefault="00423E70" w:rsidP="00423E70">
            <w:pPr>
              <w:jc w:val="center"/>
              <w:rPr>
                <w:rFonts w:asciiTheme="majorBidi" w:hAnsiTheme="majorBidi" w:cstheme="majorBidi"/>
                <w:color w:val="000000"/>
              </w:rPr>
            </w:pPr>
          </w:p>
        </w:tc>
        <w:tc>
          <w:tcPr>
            <w:tcW w:w="1200" w:type="dxa"/>
            <w:vMerge/>
            <w:shd w:val="clear" w:color="auto" w:fill="auto"/>
            <w:noWrap/>
            <w:vAlign w:val="center"/>
            <w:hideMark/>
          </w:tcPr>
          <w:p w:rsidR="00423E70" w:rsidRPr="002B66CC" w:rsidRDefault="00423E70" w:rsidP="00423E70">
            <w:pPr>
              <w:jc w:val="center"/>
              <w:rPr>
                <w:rFonts w:asciiTheme="majorBidi" w:hAnsiTheme="majorBidi" w:cstheme="majorBidi"/>
                <w:color w:val="000000"/>
              </w:rPr>
            </w:pPr>
          </w:p>
        </w:tc>
        <w:tc>
          <w:tcPr>
            <w:tcW w:w="1349" w:type="dxa"/>
            <w:vMerge/>
            <w:shd w:val="clear" w:color="auto" w:fill="auto"/>
            <w:noWrap/>
            <w:vAlign w:val="center"/>
            <w:hideMark/>
          </w:tcPr>
          <w:p w:rsidR="00423E70" w:rsidRPr="002B66CC" w:rsidRDefault="00423E70" w:rsidP="00423E70">
            <w:pPr>
              <w:jc w:val="center"/>
              <w:rPr>
                <w:rFonts w:asciiTheme="majorBidi" w:hAnsiTheme="majorBidi" w:cstheme="majorBidi"/>
                <w:color w:val="000000"/>
              </w:rPr>
            </w:pPr>
          </w:p>
        </w:tc>
      </w:tr>
      <w:tr w:rsidR="00423E70" w:rsidRPr="004604CC" w:rsidTr="00423E70">
        <w:trPr>
          <w:trHeight w:val="300"/>
          <w:jc w:val="center"/>
        </w:trPr>
        <w:tc>
          <w:tcPr>
            <w:tcW w:w="1830" w:type="dxa"/>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G+Q+EX Max</w:t>
            </w:r>
          </w:p>
        </w:tc>
        <w:tc>
          <w:tcPr>
            <w:tcW w:w="1407" w:type="dxa"/>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52934,5394</w:t>
            </w:r>
          </w:p>
        </w:tc>
        <w:tc>
          <w:tcPr>
            <w:tcW w:w="1198" w:type="dxa"/>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425443,109</w:t>
            </w:r>
          </w:p>
        </w:tc>
        <w:tc>
          <w:tcPr>
            <w:tcW w:w="1200" w:type="dxa"/>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284,00</w:t>
            </w:r>
          </w:p>
        </w:tc>
        <w:tc>
          <w:tcPr>
            <w:tcW w:w="903" w:type="dxa"/>
            <w:shd w:val="clear" w:color="auto" w:fill="auto"/>
            <w:noWrap/>
            <w:vAlign w:val="center"/>
            <w:hideMark/>
          </w:tcPr>
          <w:p w:rsidR="00423E70" w:rsidRPr="002B66CC" w:rsidRDefault="00423E70" w:rsidP="00423E70">
            <w:pPr>
              <w:rPr>
                <w:rFonts w:asciiTheme="majorBidi" w:hAnsiTheme="majorBidi" w:cstheme="majorBidi"/>
                <w:color w:val="000000"/>
              </w:rPr>
            </w:pPr>
            <w:r>
              <w:rPr>
                <w:rFonts w:asciiTheme="majorBidi" w:hAnsiTheme="majorBidi" w:cstheme="majorBidi"/>
                <w:color w:val="000000"/>
              </w:rPr>
              <w:t>-</w:t>
            </w:r>
            <w:r w:rsidRPr="002B66CC">
              <w:rPr>
                <w:rFonts w:asciiTheme="majorBidi" w:hAnsiTheme="majorBidi" w:cstheme="majorBidi"/>
                <w:color w:val="000000"/>
              </w:rPr>
              <w:t>132,76</w:t>
            </w:r>
          </w:p>
        </w:tc>
        <w:tc>
          <w:tcPr>
            <w:tcW w:w="1200" w:type="dxa"/>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179,81</w:t>
            </w:r>
          </w:p>
        </w:tc>
        <w:tc>
          <w:tcPr>
            <w:tcW w:w="1349" w:type="dxa"/>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oui</w:t>
            </w:r>
          </w:p>
        </w:tc>
      </w:tr>
      <w:tr w:rsidR="00423E70" w:rsidRPr="004604CC" w:rsidTr="00423E70">
        <w:trPr>
          <w:trHeight w:val="300"/>
          <w:jc w:val="center"/>
        </w:trPr>
        <w:tc>
          <w:tcPr>
            <w:tcW w:w="1830" w:type="dxa"/>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G+Q+EX Min</w:t>
            </w:r>
          </w:p>
        </w:tc>
        <w:tc>
          <w:tcPr>
            <w:tcW w:w="1407" w:type="dxa"/>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52934,5394</w:t>
            </w:r>
          </w:p>
        </w:tc>
        <w:tc>
          <w:tcPr>
            <w:tcW w:w="1198" w:type="dxa"/>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425380,091</w:t>
            </w:r>
          </w:p>
        </w:tc>
        <w:tc>
          <w:tcPr>
            <w:tcW w:w="1200" w:type="dxa"/>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283,97</w:t>
            </w:r>
          </w:p>
        </w:tc>
        <w:tc>
          <w:tcPr>
            <w:tcW w:w="903" w:type="dxa"/>
            <w:shd w:val="clear" w:color="auto" w:fill="auto"/>
            <w:noWrap/>
            <w:vAlign w:val="center"/>
            <w:hideMark/>
          </w:tcPr>
          <w:p w:rsidR="00423E70" w:rsidRPr="002B66CC" w:rsidRDefault="00423E70" w:rsidP="00423E70">
            <w:pPr>
              <w:rPr>
                <w:rFonts w:asciiTheme="majorBidi" w:hAnsiTheme="majorBidi" w:cstheme="majorBidi"/>
                <w:color w:val="000000"/>
              </w:rPr>
            </w:pPr>
            <w:r>
              <w:rPr>
                <w:rFonts w:asciiTheme="majorBidi" w:hAnsiTheme="majorBidi" w:cstheme="majorBidi"/>
                <w:color w:val="000000"/>
              </w:rPr>
              <w:t>-</w:t>
            </w:r>
            <w:r w:rsidRPr="002B66CC">
              <w:rPr>
                <w:rFonts w:asciiTheme="majorBidi" w:hAnsiTheme="majorBidi" w:cstheme="majorBidi"/>
                <w:color w:val="000000"/>
              </w:rPr>
              <w:t>132,73</w:t>
            </w:r>
          </w:p>
        </w:tc>
        <w:tc>
          <w:tcPr>
            <w:tcW w:w="1200" w:type="dxa"/>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179,80</w:t>
            </w:r>
          </w:p>
        </w:tc>
        <w:tc>
          <w:tcPr>
            <w:tcW w:w="1349" w:type="dxa"/>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oui</w:t>
            </w:r>
          </w:p>
        </w:tc>
      </w:tr>
      <w:tr w:rsidR="00423E70" w:rsidRPr="004604CC" w:rsidTr="00423E70">
        <w:trPr>
          <w:trHeight w:val="300"/>
          <w:jc w:val="center"/>
        </w:trPr>
        <w:tc>
          <w:tcPr>
            <w:tcW w:w="1830" w:type="dxa"/>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G+Q+EY Max</w:t>
            </w:r>
          </w:p>
        </w:tc>
        <w:tc>
          <w:tcPr>
            <w:tcW w:w="1407" w:type="dxa"/>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52934,5394</w:t>
            </w:r>
          </w:p>
        </w:tc>
        <w:tc>
          <w:tcPr>
            <w:tcW w:w="1198" w:type="dxa"/>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480665,77</w:t>
            </w:r>
          </w:p>
        </w:tc>
        <w:tc>
          <w:tcPr>
            <w:tcW w:w="1200" w:type="dxa"/>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311,05</w:t>
            </w:r>
          </w:p>
        </w:tc>
        <w:tc>
          <w:tcPr>
            <w:tcW w:w="903" w:type="dxa"/>
            <w:shd w:val="clear" w:color="auto" w:fill="auto"/>
            <w:noWrap/>
            <w:vAlign w:val="center"/>
            <w:hideMark/>
          </w:tcPr>
          <w:p w:rsidR="00423E70" w:rsidRPr="002B66CC" w:rsidRDefault="00423E70" w:rsidP="00423E70">
            <w:pPr>
              <w:rPr>
                <w:rFonts w:asciiTheme="majorBidi" w:hAnsiTheme="majorBidi" w:cstheme="majorBidi"/>
                <w:color w:val="000000"/>
              </w:rPr>
            </w:pPr>
            <w:r>
              <w:rPr>
                <w:rFonts w:asciiTheme="majorBidi" w:hAnsiTheme="majorBidi" w:cstheme="majorBidi"/>
                <w:color w:val="000000"/>
              </w:rPr>
              <w:t>-</w:t>
            </w:r>
            <w:r w:rsidRPr="002B66CC">
              <w:rPr>
                <w:rFonts w:asciiTheme="majorBidi" w:hAnsiTheme="majorBidi" w:cstheme="majorBidi"/>
                <w:color w:val="000000"/>
              </w:rPr>
              <w:t>159,81</w:t>
            </w:r>
          </w:p>
        </w:tc>
        <w:tc>
          <w:tcPr>
            <w:tcW w:w="1200" w:type="dxa"/>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193,33</w:t>
            </w:r>
          </w:p>
        </w:tc>
        <w:tc>
          <w:tcPr>
            <w:tcW w:w="1349" w:type="dxa"/>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oui</w:t>
            </w:r>
          </w:p>
        </w:tc>
      </w:tr>
      <w:tr w:rsidR="00423E70" w:rsidRPr="004604CC" w:rsidTr="00423E70">
        <w:trPr>
          <w:trHeight w:val="300"/>
          <w:jc w:val="center"/>
        </w:trPr>
        <w:tc>
          <w:tcPr>
            <w:tcW w:w="1830" w:type="dxa"/>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G+Q+EY Min</w:t>
            </w:r>
          </w:p>
        </w:tc>
        <w:tc>
          <w:tcPr>
            <w:tcW w:w="1407" w:type="dxa"/>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52934,5394</w:t>
            </w:r>
          </w:p>
        </w:tc>
        <w:tc>
          <w:tcPr>
            <w:tcW w:w="1198" w:type="dxa"/>
            <w:shd w:val="clear" w:color="auto" w:fill="auto"/>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370157,429</w:t>
            </w:r>
          </w:p>
        </w:tc>
        <w:tc>
          <w:tcPr>
            <w:tcW w:w="1200" w:type="dxa"/>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256,92</w:t>
            </w:r>
          </w:p>
        </w:tc>
        <w:tc>
          <w:tcPr>
            <w:tcW w:w="903" w:type="dxa"/>
            <w:shd w:val="clear" w:color="auto" w:fill="auto"/>
            <w:noWrap/>
            <w:vAlign w:val="center"/>
            <w:hideMark/>
          </w:tcPr>
          <w:p w:rsidR="00423E70" w:rsidRPr="002B66CC" w:rsidRDefault="00423E70" w:rsidP="00423E70">
            <w:pPr>
              <w:rPr>
                <w:rFonts w:asciiTheme="majorBidi" w:hAnsiTheme="majorBidi" w:cstheme="majorBidi"/>
                <w:color w:val="000000"/>
              </w:rPr>
            </w:pPr>
            <w:r>
              <w:rPr>
                <w:rFonts w:asciiTheme="majorBidi" w:hAnsiTheme="majorBidi" w:cstheme="majorBidi"/>
                <w:color w:val="000000"/>
              </w:rPr>
              <w:t>-</w:t>
            </w:r>
            <w:r w:rsidRPr="002B66CC">
              <w:rPr>
                <w:rFonts w:asciiTheme="majorBidi" w:hAnsiTheme="majorBidi" w:cstheme="majorBidi"/>
                <w:color w:val="000000"/>
              </w:rPr>
              <w:t>105,68</w:t>
            </w:r>
          </w:p>
        </w:tc>
        <w:tc>
          <w:tcPr>
            <w:tcW w:w="1200" w:type="dxa"/>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166,27</w:t>
            </w:r>
          </w:p>
        </w:tc>
        <w:tc>
          <w:tcPr>
            <w:tcW w:w="1349" w:type="dxa"/>
            <w:shd w:val="clear" w:color="auto" w:fill="auto"/>
            <w:noWrap/>
            <w:vAlign w:val="center"/>
            <w:hideMark/>
          </w:tcPr>
          <w:p w:rsidR="00423E70" w:rsidRPr="002B66CC" w:rsidRDefault="00423E70" w:rsidP="00423E70">
            <w:pPr>
              <w:jc w:val="center"/>
              <w:rPr>
                <w:rFonts w:asciiTheme="majorBidi" w:hAnsiTheme="majorBidi" w:cstheme="majorBidi"/>
                <w:color w:val="000000"/>
              </w:rPr>
            </w:pPr>
            <w:r w:rsidRPr="002B66CC">
              <w:rPr>
                <w:rFonts w:asciiTheme="majorBidi" w:hAnsiTheme="majorBidi" w:cstheme="majorBidi"/>
                <w:color w:val="000000"/>
              </w:rPr>
              <w:t>oui</w:t>
            </w:r>
          </w:p>
        </w:tc>
      </w:tr>
    </w:tbl>
    <w:p w:rsidR="00423E70" w:rsidRDefault="00423E70" w:rsidP="00423E70">
      <w:pPr>
        <w:autoSpaceDE w:val="0"/>
        <w:autoSpaceDN w:val="0"/>
        <w:adjustRightInd w:val="0"/>
        <w:spacing w:before="120" w:after="120"/>
        <w:jc w:val="both"/>
        <w:rPr>
          <w:rFonts w:asciiTheme="majorBidi" w:hAnsiTheme="majorBidi" w:cstheme="majorBidi"/>
          <w:highlight w:val="yellow"/>
        </w:rPr>
      </w:pPr>
    </w:p>
    <w:p w:rsidR="00423E70" w:rsidRPr="004604CC" w:rsidRDefault="00423E70" w:rsidP="00423E70">
      <w:pPr>
        <w:autoSpaceDE w:val="0"/>
        <w:autoSpaceDN w:val="0"/>
        <w:adjustRightInd w:val="0"/>
        <w:spacing w:before="120" w:after="120"/>
        <w:jc w:val="both"/>
        <w:rPr>
          <w:rFonts w:asciiTheme="majorBidi" w:hAnsiTheme="majorBidi" w:cstheme="majorBidi"/>
          <w:b/>
          <w:bCs/>
        </w:rPr>
      </w:pPr>
      <w:r w:rsidRPr="004604CC">
        <w:rPr>
          <w:rFonts w:asciiTheme="majorBidi" w:hAnsiTheme="majorBidi" w:cstheme="majorBidi"/>
        </w:rPr>
        <w:t>Toutes les conditions de stabilité sont vérifiées pour les deux combinaisons</w:t>
      </w:r>
      <w:r w:rsidRPr="004604CC">
        <w:rPr>
          <w:rFonts w:asciiTheme="majorBidi" w:hAnsiTheme="majorBidi" w:cstheme="majorBidi"/>
          <w:b/>
          <w:bCs/>
        </w:rPr>
        <w:t>.</w:t>
      </w:r>
    </w:p>
    <w:p w:rsidR="00423E70" w:rsidRPr="00171075" w:rsidRDefault="00423E70" w:rsidP="00423E70">
      <w:pPr>
        <w:ind w:left="720"/>
        <w:rPr>
          <w:b/>
          <w:bCs/>
          <w:sz w:val="26"/>
          <w:szCs w:val="26"/>
        </w:rPr>
      </w:pPr>
      <w:r w:rsidRPr="00171075">
        <w:rPr>
          <w:b/>
          <w:bCs/>
          <w:sz w:val="26"/>
          <w:szCs w:val="26"/>
        </w:rPr>
        <w:t xml:space="preserve">Données générales : </w:t>
      </w:r>
    </w:p>
    <w:p w:rsidR="00423E70" w:rsidRDefault="009A19B4" w:rsidP="00423E70">
      <w:pPr>
        <w:ind w:left="360"/>
        <w:rPr>
          <w:b/>
          <w:bCs/>
          <w:sz w:val="26"/>
          <w:szCs w:val="26"/>
        </w:rPr>
      </w:pPr>
      <w:r w:rsidRPr="009A19B4">
        <w:rPr>
          <w:noProof/>
          <w:sz w:val="22"/>
          <w:szCs w:val="22"/>
          <w:lang w:eastAsia="en-US"/>
        </w:rPr>
        <w:lastRenderedPageBreak/>
        <w:pict>
          <v:group id="_x0000_s2020" style="position:absolute;left:0;text-align:left;margin-left:217.2pt;margin-top:207.4pt;width:268.5pt;height:207.75pt;z-index:251807744" coordorigin="5646,1410" coordsize="5370,4155">
            <v:shape id="_x0000_s2021" type="#_x0000_t202" style="position:absolute;left:10476;top:4515;width:540;height:540" stroked="f">
              <v:textbox style="mso-next-textbox:#_x0000_s2021">
                <w:txbxContent>
                  <w:p w:rsidR="00BD1FA0" w:rsidRDefault="00BD1FA0" w:rsidP="00423E70">
                    <w:r>
                      <w:sym w:font="Symbol" w:char="F073"/>
                    </w:r>
                    <w:r>
                      <w:rPr>
                        <w:vertAlign w:val="subscript"/>
                      </w:rPr>
                      <w:t>2</w:t>
                    </w:r>
                  </w:p>
                </w:txbxContent>
              </v:textbox>
            </v:shape>
            <v:shape id="_x0000_s2022" type="#_x0000_t202" style="position:absolute;left:5646;top:3150;width:1260;height:720" stroked="f">
              <v:textbox style="mso-next-textbox:#_x0000_s2022">
                <w:txbxContent>
                  <w:p w:rsidR="00BD1FA0" w:rsidRDefault="00BD1FA0" w:rsidP="00423E70">
                    <w:proofErr w:type="gramStart"/>
                    <w:r>
                      <w:t>h</w:t>
                    </w:r>
                    <w:r>
                      <w:rPr>
                        <w:vertAlign w:val="subscript"/>
                      </w:rPr>
                      <w:t>t</w:t>
                    </w:r>
                    <w:proofErr w:type="gramEnd"/>
                  </w:p>
                </w:txbxContent>
              </v:textbox>
            </v:shape>
            <v:shape id="_x0000_s2023" type="#_x0000_t202" style="position:absolute;left:7098;top:3705;width:1800;height:720" stroked="f">
              <v:textbox style="mso-next-textbox:#_x0000_s2023">
                <w:txbxContent>
                  <w:p w:rsidR="00BD1FA0" w:rsidRDefault="00BD1FA0" w:rsidP="00423E70">
                    <w:r>
                      <w:t xml:space="preserve">       A/4</w:t>
                    </w:r>
                  </w:p>
                </w:txbxContent>
              </v:textbox>
            </v:shape>
            <v:shape id="_x0000_s2024" type="#_x0000_t202" style="position:absolute;left:8436;top:1410;width:540;height:540" stroked="f">
              <v:textbox style="mso-next-textbox:#_x0000_s2024">
                <w:txbxContent>
                  <w:p w:rsidR="00BD1FA0" w:rsidRDefault="00BD1FA0" w:rsidP="00423E70">
                    <w:r>
                      <w:t>N</w:t>
                    </w:r>
                  </w:p>
                </w:txbxContent>
              </v:textbox>
            </v:shape>
            <v:shape id="_x0000_s2025" type="#_x0000_t202" style="position:absolute;left:6225;top:3368;width:1260;height:540" stroked="f">
              <v:textbox style="mso-next-textbox:#_x0000_s2025">
                <w:txbxContent>
                  <w:p w:rsidR="00BD1FA0" w:rsidRDefault="00BD1FA0" w:rsidP="00423E70">
                    <w:r>
                      <w:t xml:space="preserve"> h2</w:t>
                    </w:r>
                  </w:p>
                </w:txbxContent>
              </v:textbox>
            </v:shape>
            <v:shape id="_x0000_s2026" type="#_x0000_t202" style="position:absolute;left:6285;top:2933;width:1620;height:540" stroked="f">
              <v:textbox style="mso-next-textbox:#_x0000_s2026">
                <w:txbxContent>
                  <w:p w:rsidR="00BD1FA0" w:rsidRDefault="00BD1FA0" w:rsidP="00423E70">
                    <w:r>
                      <w:t xml:space="preserve">h1 </w:t>
                    </w:r>
                  </w:p>
                </w:txbxContent>
              </v:textbox>
            </v:shape>
            <v:shape id="_x0000_s2027" type="#_x0000_t202" style="position:absolute;left:8541;top:2850;width:540;height:540" stroked="f">
              <v:textbox style="mso-next-textbox:#_x0000_s2027">
                <w:txbxContent>
                  <w:p w:rsidR="00BD1FA0" w:rsidRDefault="00BD1FA0" w:rsidP="00423E70">
                    <w:r>
                      <w:t>N</w:t>
                    </w:r>
                  </w:p>
                </w:txbxContent>
              </v:textbox>
            </v:shape>
            <v:line id="_x0000_s2028" style="position:absolute" from="7173,3789" to="10485,3789"/>
            <v:line id="_x0000_s2029" style="position:absolute" from="7173,3357" to="7173,3789"/>
            <v:line id="_x0000_s2030" style="position:absolute" from="10485,3357" to="10485,3789"/>
            <v:line id="_x0000_s2031" style="position:absolute;flip:y" from="7173,2938" to="8181,3370"/>
            <v:line id="_x0000_s2032" style="position:absolute;flip:x y" from="9477,2925" to="10485,3357"/>
            <v:line id="_x0000_s2033" style="position:absolute" from="9189,2925" to="9492,2925"/>
            <v:line id="_x0000_s2034" style="position:absolute;flip:y" from="9189,1917" to="9189,2925"/>
            <v:line id="_x0000_s2035" style="position:absolute" from="8181,2925" to="8484,2925"/>
            <v:line id="_x0000_s2036" style="position:absolute;flip:y" from="8469,1917" to="8469,2925"/>
            <v:group id="_x0000_s2037" style="position:absolute;left:8481;top:1827;width:720;height:288" coordorigin="3391,9216" coordsize="785,660">
              <v:shape id="_x0000_s2038" type="#_x0000_t19" style="position:absolute;left:3391;top:9545;width:353;height:331;flip:x" coordsize="36861,37795" adj="-8844286,3183185,15261" path="wr-6339,,36861,43200,,6314,29553,37795nfewr-6339,,36861,43200,,6314,29553,37795l15261,21600nsxe">
                <v:path o:connectlocs="0,6314;29553,37795;15261,21600"/>
              </v:shape>
              <v:shape id="_x0000_s2039" type="#_x0000_t19" style="position:absolute;left:3744;top:9216;width:432;height:432;flip:x y" coordsize="35031,35563" adj="9157089,-3378560,21600" path="wr,,43200,43200,5120,35563,35031,4683nfewr,,43200,43200,5120,35563,35031,4683l21600,21600nsxe">
                <v:path o:connectlocs="5120,35563;35031,4683;21600,21600"/>
              </v:shape>
            </v:group>
            <v:line id="_x0000_s2040" style="position:absolute" from="8832,1629" to="8832,2349">
              <v:stroke endarrow="block"/>
            </v:lin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2041" type="#_x0000_t102" style="position:absolute;left:8613;top:1773;width:432;height:432"/>
            <v:shape id="_x0000_s2042" type="#_x0000_t202" style="position:absolute;left:9045;top:1513;width:447;height:432" strokecolor="white">
              <v:textbox style="mso-next-textbox:#_x0000_s2042">
                <w:txbxContent>
                  <w:p w:rsidR="00BD1FA0" w:rsidRDefault="00BD1FA0" w:rsidP="00423E70">
                    <w:r>
                      <w:t>M</w:t>
                    </w:r>
                  </w:p>
                </w:txbxContent>
              </v:textbox>
            </v:shape>
            <v:shape id="_x0000_s2043" type="#_x0000_t202" style="position:absolute;left:7893;top:3937;width:2160;height:432" strokecolor="white">
              <v:textbox style="mso-next-textbox:#_x0000_s2043">
                <w:txbxContent>
                  <w:p w:rsidR="00BD1FA0" w:rsidRDefault="00BD1FA0" w:rsidP="00423E70">
                    <w:r>
                      <w:t xml:space="preserve">                 A=B </w:t>
                    </w:r>
                  </w:p>
                </w:txbxContent>
              </v:textbox>
            </v:shape>
            <v:line id="_x0000_s2044" style="position:absolute" from="6030,2953" to="6030,3817">
              <v:stroke startarrow="block" endarrow="block"/>
            </v:line>
            <v:line id="_x0000_s2045" style="position:absolute" from="6771,2938" to="6771,3370">
              <v:stroke startarrow="block" endarrow="block"/>
            </v:line>
            <v:line id="_x0000_s2046" style="position:absolute" from="6771,3370" to="6771,3802">
              <v:stroke startarrow="block" endarrow="block"/>
            </v:line>
            <v:line id="_x0000_s2047" style="position:absolute" from="7176,4290" to="10632,4290">
              <v:stroke startarrow="block" endarrow="block"/>
            </v:line>
            <v:line id="_x0000_s2048" style="position:absolute" from="8856,3075" to="8856,3795">
              <v:stroke endarrow="block"/>
            </v:line>
            <v:shape id="_x0000_s2049" type="#_x0000_t102" style="position:absolute;left:8541;top:3105;width:360;height:360"/>
            <v:shape id="_x0000_s2050" type="#_x0000_t202" style="position:absolute;left:8901;top:3105;width:447;height:432" strokecolor="white">
              <v:textbox style="mso-next-textbox:#_x0000_s2050">
                <w:txbxContent>
                  <w:p w:rsidR="00BD1FA0" w:rsidRDefault="00BD1FA0" w:rsidP="00423E70">
                    <w:r>
                      <w:t>M</w:t>
                    </w:r>
                  </w:p>
                </w:txbxContent>
              </v:textbox>
            </v:shape>
            <v:line id="_x0000_s2051" style="position:absolute" from="7161,4005" to="8241,4005">
              <v:stroke startarrow="block" endarrow="block"/>
            </v:line>
            <v:line id="_x0000_s2052" style="position:absolute" from="7191,4545" to="10503,4545"/>
            <v:line id="_x0000_s2053" style="position:absolute;flip:y" from="7191,4545" to="7191,5553"/>
            <v:line id="_x0000_s2054" style="position:absolute" from="10506,4530" to="10506,4962"/>
            <v:line id="_x0000_s2055" style="position:absolute;flip:x" from="7206,4935" to="10491,5565"/>
            <v:line id="_x0000_s2056" style="position:absolute" from="9801,4545" to="9801,5085">
              <v:stroke endarrow="block"/>
            </v:line>
            <v:line id="_x0000_s2057" style="position:absolute" from="8856,4545" to="8856,5265">
              <v:stroke endarrow="block"/>
            </v:line>
            <v:shape id="_x0000_s2058" type="#_x0000_t202" style="position:absolute;left:6633;top:4725;width:540;height:540" stroked="f">
              <v:textbox style="mso-next-textbox:#_x0000_s2058">
                <w:txbxContent>
                  <w:p w:rsidR="00BD1FA0" w:rsidRDefault="00BD1FA0" w:rsidP="00423E70">
                    <w:r>
                      <w:sym w:font="Symbol" w:char="F073"/>
                    </w:r>
                    <w:r>
                      <w:rPr>
                        <w:vertAlign w:val="subscript"/>
                      </w:rPr>
                      <w:t>1</w:t>
                    </w:r>
                  </w:p>
                </w:txbxContent>
              </v:textbox>
            </v:shape>
            <w10:wrap type="square" anchorx="page"/>
          </v:group>
        </w:pict>
      </w:r>
    </w:p>
    <w:p w:rsidR="00423E70" w:rsidRDefault="009A19B4" w:rsidP="00423E70">
      <w:pPr>
        <w:pStyle w:val="Corpsdetexte"/>
        <w:rPr>
          <w:sz w:val="24"/>
          <w:szCs w:val="24"/>
        </w:rPr>
      </w:pPr>
      <w:r>
        <w:rPr>
          <w:noProof/>
          <w:sz w:val="24"/>
          <w:szCs w:val="24"/>
          <w:lang w:eastAsia="en-US"/>
        </w:rPr>
        <w:pict>
          <v:shape id="_x0000_s2059" type="#_x0000_t32" style="position:absolute;margin-left:340.15pt;margin-top:348.45pt;width:0;height:44.8pt;z-index:251808768" o:connectortype="straight">
            <v:stroke endarrow="block"/>
          </v:shape>
        </w:pict>
      </w:r>
      <w:r w:rsidRPr="009A19B4">
        <w:rPr>
          <w:noProof/>
          <w:sz w:val="22"/>
          <w:szCs w:val="22"/>
          <w:lang w:eastAsia="en-US"/>
        </w:rPr>
        <w:pict>
          <v:shape id="_x0000_s2060" type="#_x0000_t32" style="position:absolute;margin-left:313.15pt;margin-top:349.4pt;width:0;height:43.3pt;z-index:251809792" o:connectortype="straight">
            <v:stroke endarrow="block"/>
          </v:shape>
        </w:pict>
      </w:r>
      <w:r w:rsidR="00423E70" w:rsidRPr="00987C91">
        <w:rPr>
          <w:position w:val="-94"/>
          <w:szCs w:val="26"/>
        </w:rPr>
        <w:object w:dxaOrig="3400" w:dyaOrig="2000">
          <v:shape id="_x0000_i1389" type="#_x0000_t75" style="width:188.25pt;height:119.25pt" o:ole="">
            <v:imagedata r:id="rId760" o:title=""/>
          </v:shape>
          <o:OLEObject Type="Embed" ProgID="Equation.3" ShapeID="_x0000_i1389" DrawAspect="Content" ObjectID="_1662191385" r:id="rId761"/>
        </w:object>
      </w:r>
      <w:r w:rsidR="00423E70">
        <w:t xml:space="preserve"> </w:t>
      </w:r>
    </w:p>
    <w:p w:rsidR="00423E70" w:rsidRDefault="00423E70" w:rsidP="00423E70">
      <w:pPr>
        <w:pStyle w:val="Corpsdetexte"/>
        <w:rPr>
          <w:sz w:val="24"/>
          <w:szCs w:val="24"/>
        </w:rPr>
      </w:pPr>
    </w:p>
    <w:p w:rsidR="00423E70" w:rsidRDefault="00423E70" w:rsidP="00423E70">
      <w:pPr>
        <w:autoSpaceDE w:val="0"/>
        <w:autoSpaceDN w:val="0"/>
        <w:adjustRightInd w:val="0"/>
        <w:spacing w:before="120" w:after="120"/>
        <w:jc w:val="both"/>
        <w:rPr>
          <w:rFonts w:asciiTheme="majorBidi" w:hAnsiTheme="majorBidi" w:cstheme="majorBidi"/>
          <w:highlight w:val="yellow"/>
        </w:rPr>
      </w:pPr>
    </w:p>
    <w:p w:rsidR="00423E70" w:rsidRDefault="00423E70" w:rsidP="00423E70">
      <w:pPr>
        <w:spacing w:line="360" w:lineRule="auto"/>
        <w:rPr>
          <w:color w:val="000000" w:themeColor="text1"/>
          <w:sz w:val="24"/>
          <w:szCs w:val="24"/>
        </w:rPr>
      </w:pPr>
    </w:p>
    <w:p w:rsidR="00423E70" w:rsidRDefault="00423E70" w:rsidP="00423E70">
      <w:pPr>
        <w:tabs>
          <w:tab w:val="left" w:pos="6820"/>
        </w:tabs>
        <w:rPr>
          <w:sz w:val="28"/>
          <w:szCs w:val="28"/>
        </w:rPr>
      </w:pPr>
    </w:p>
    <w:p w:rsidR="00423E70" w:rsidRDefault="00423E70" w:rsidP="00423E70">
      <w:pPr>
        <w:tabs>
          <w:tab w:val="left" w:pos="6820"/>
        </w:tabs>
        <w:rPr>
          <w:sz w:val="28"/>
          <w:szCs w:val="28"/>
        </w:rPr>
      </w:pPr>
    </w:p>
    <w:p w:rsidR="00423E70" w:rsidRDefault="00423E70" w:rsidP="00423E70">
      <w:pPr>
        <w:tabs>
          <w:tab w:val="left" w:pos="6820"/>
        </w:tabs>
        <w:rPr>
          <w:sz w:val="28"/>
          <w:szCs w:val="28"/>
        </w:rPr>
      </w:pPr>
    </w:p>
    <w:p w:rsidR="00423E70" w:rsidRDefault="00423E70" w:rsidP="00423E70">
      <w:pPr>
        <w:tabs>
          <w:tab w:val="left" w:pos="6820"/>
        </w:tabs>
        <w:rPr>
          <w:sz w:val="28"/>
          <w:szCs w:val="28"/>
        </w:rPr>
      </w:pPr>
    </w:p>
    <w:p w:rsidR="00423E70" w:rsidRPr="001817CC" w:rsidRDefault="00423E70" w:rsidP="00423E70">
      <w:pPr>
        <w:tabs>
          <w:tab w:val="left" w:pos="6820"/>
        </w:tabs>
        <w:rPr>
          <w:sz w:val="28"/>
          <w:szCs w:val="28"/>
        </w:rPr>
      </w:pPr>
      <w:r w:rsidRPr="001817CC">
        <w:rPr>
          <w:sz w:val="28"/>
          <w:szCs w:val="28"/>
        </w:rPr>
        <w:tab/>
      </w:r>
    </w:p>
    <w:tbl>
      <w:tblPr>
        <w:tblpPr w:leftFromText="141" w:rightFromText="141" w:vertAnchor="page" w:horzAnchor="margin" w:tblpY="177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35"/>
        <w:gridCol w:w="1130"/>
        <w:gridCol w:w="869"/>
        <w:gridCol w:w="999"/>
        <w:gridCol w:w="867"/>
        <w:gridCol w:w="867"/>
        <w:gridCol w:w="1261"/>
        <w:gridCol w:w="1360"/>
      </w:tblGrid>
      <w:tr w:rsidR="00423E70" w:rsidRPr="006257F6" w:rsidTr="00423E70">
        <w:trPr>
          <w:trHeight w:val="751"/>
        </w:trPr>
        <w:tc>
          <w:tcPr>
            <w:tcW w:w="1041" w:type="pct"/>
          </w:tcPr>
          <w:p w:rsidR="00423E70" w:rsidRPr="00A61E1B" w:rsidRDefault="00423E70" w:rsidP="00423E70">
            <w:pPr>
              <w:tabs>
                <w:tab w:val="left" w:pos="6820"/>
              </w:tabs>
              <w:rPr>
                <w:sz w:val="28"/>
                <w:szCs w:val="28"/>
              </w:rPr>
            </w:pPr>
          </w:p>
        </w:tc>
        <w:tc>
          <w:tcPr>
            <w:tcW w:w="608" w:type="pct"/>
            <w:vAlign w:val="center"/>
          </w:tcPr>
          <w:p w:rsidR="00423E70" w:rsidRPr="00A61E1B" w:rsidRDefault="00423E70" w:rsidP="00423E70">
            <w:pPr>
              <w:tabs>
                <w:tab w:val="left" w:pos="6820"/>
              </w:tabs>
              <w:jc w:val="center"/>
              <w:rPr>
                <w:b/>
                <w:bCs/>
                <w:sz w:val="28"/>
                <w:szCs w:val="28"/>
              </w:rPr>
            </w:pPr>
            <w:r w:rsidRPr="00A61E1B">
              <w:rPr>
                <w:b/>
                <w:bCs/>
                <w:sz w:val="28"/>
                <w:szCs w:val="28"/>
              </w:rPr>
              <w:t>semelle</w:t>
            </w:r>
          </w:p>
        </w:tc>
        <w:tc>
          <w:tcPr>
            <w:tcW w:w="468" w:type="pct"/>
            <w:vAlign w:val="center"/>
          </w:tcPr>
          <w:p w:rsidR="00423E70" w:rsidRPr="00A61E1B" w:rsidRDefault="00423E70" w:rsidP="00423E70">
            <w:pPr>
              <w:tabs>
                <w:tab w:val="left" w:pos="6820"/>
              </w:tabs>
              <w:jc w:val="center"/>
              <w:rPr>
                <w:b/>
                <w:bCs/>
                <w:sz w:val="28"/>
                <w:szCs w:val="28"/>
              </w:rPr>
            </w:pPr>
            <w:r w:rsidRPr="00A61E1B">
              <w:rPr>
                <w:b/>
                <w:bCs/>
                <w:sz w:val="28"/>
                <w:szCs w:val="28"/>
              </w:rPr>
              <w:t>A</w:t>
            </w:r>
          </w:p>
          <w:p w:rsidR="00423E70" w:rsidRPr="00A61E1B" w:rsidRDefault="00423E70" w:rsidP="00423E70">
            <w:pPr>
              <w:tabs>
                <w:tab w:val="left" w:pos="6820"/>
              </w:tabs>
              <w:jc w:val="center"/>
              <w:rPr>
                <w:b/>
                <w:bCs/>
              </w:rPr>
            </w:pPr>
            <w:r w:rsidRPr="00A61E1B">
              <w:rPr>
                <w:b/>
                <w:bCs/>
              </w:rPr>
              <w:t>m</w:t>
            </w:r>
          </w:p>
        </w:tc>
        <w:tc>
          <w:tcPr>
            <w:tcW w:w="538" w:type="pct"/>
            <w:vAlign w:val="center"/>
          </w:tcPr>
          <w:p w:rsidR="00423E70" w:rsidRPr="00A61E1B" w:rsidRDefault="00423E70" w:rsidP="00423E70">
            <w:pPr>
              <w:tabs>
                <w:tab w:val="left" w:pos="6820"/>
              </w:tabs>
              <w:jc w:val="center"/>
              <w:rPr>
                <w:b/>
                <w:bCs/>
                <w:sz w:val="28"/>
                <w:szCs w:val="28"/>
              </w:rPr>
            </w:pPr>
            <w:r w:rsidRPr="00A61E1B">
              <w:rPr>
                <w:b/>
                <w:bCs/>
                <w:sz w:val="28"/>
                <w:szCs w:val="28"/>
              </w:rPr>
              <w:t>B</w:t>
            </w:r>
          </w:p>
          <w:p w:rsidR="00423E70" w:rsidRPr="00A61E1B" w:rsidRDefault="00423E70" w:rsidP="00423E70">
            <w:pPr>
              <w:tabs>
                <w:tab w:val="left" w:pos="6820"/>
              </w:tabs>
              <w:jc w:val="center"/>
              <w:rPr>
                <w:b/>
                <w:bCs/>
              </w:rPr>
            </w:pPr>
            <w:r w:rsidRPr="00A61E1B">
              <w:rPr>
                <w:b/>
                <w:bCs/>
              </w:rPr>
              <w:t>m</w:t>
            </w:r>
          </w:p>
        </w:tc>
        <w:tc>
          <w:tcPr>
            <w:tcW w:w="467" w:type="pct"/>
            <w:vAlign w:val="center"/>
          </w:tcPr>
          <w:p w:rsidR="00423E70" w:rsidRPr="00A61E1B" w:rsidRDefault="00423E70" w:rsidP="00423E70">
            <w:pPr>
              <w:tabs>
                <w:tab w:val="left" w:pos="6820"/>
              </w:tabs>
              <w:jc w:val="center"/>
              <w:rPr>
                <w:b/>
                <w:bCs/>
                <w:sz w:val="28"/>
                <w:szCs w:val="28"/>
                <w:vertAlign w:val="subscript"/>
              </w:rPr>
            </w:pPr>
            <w:r w:rsidRPr="00A61E1B">
              <w:rPr>
                <w:b/>
                <w:bCs/>
                <w:sz w:val="28"/>
                <w:szCs w:val="28"/>
              </w:rPr>
              <w:t>h</w:t>
            </w:r>
            <w:r w:rsidRPr="00A61E1B">
              <w:rPr>
                <w:b/>
                <w:bCs/>
                <w:sz w:val="28"/>
                <w:szCs w:val="28"/>
                <w:vertAlign w:val="subscript"/>
              </w:rPr>
              <w:t>1</w:t>
            </w:r>
          </w:p>
          <w:p w:rsidR="00423E70" w:rsidRPr="00A61E1B" w:rsidRDefault="00423E70" w:rsidP="00423E70">
            <w:pPr>
              <w:tabs>
                <w:tab w:val="left" w:pos="6820"/>
              </w:tabs>
              <w:jc w:val="center"/>
              <w:rPr>
                <w:b/>
                <w:bCs/>
              </w:rPr>
            </w:pPr>
            <w:r w:rsidRPr="00A61E1B">
              <w:rPr>
                <w:b/>
                <w:bCs/>
              </w:rPr>
              <w:t>cm</w:t>
            </w:r>
          </w:p>
        </w:tc>
        <w:tc>
          <w:tcPr>
            <w:tcW w:w="467" w:type="pct"/>
            <w:vAlign w:val="center"/>
          </w:tcPr>
          <w:p w:rsidR="00423E70" w:rsidRPr="00A61E1B" w:rsidRDefault="00423E70" w:rsidP="00423E70">
            <w:pPr>
              <w:tabs>
                <w:tab w:val="left" w:pos="6820"/>
              </w:tabs>
              <w:jc w:val="center"/>
              <w:rPr>
                <w:b/>
                <w:bCs/>
                <w:sz w:val="28"/>
                <w:szCs w:val="28"/>
                <w:vertAlign w:val="subscript"/>
              </w:rPr>
            </w:pPr>
            <w:r w:rsidRPr="00A61E1B">
              <w:rPr>
                <w:b/>
                <w:bCs/>
                <w:sz w:val="28"/>
                <w:szCs w:val="28"/>
              </w:rPr>
              <w:t>h</w:t>
            </w:r>
            <w:r w:rsidRPr="00A61E1B">
              <w:rPr>
                <w:b/>
                <w:bCs/>
                <w:sz w:val="28"/>
                <w:szCs w:val="28"/>
                <w:vertAlign w:val="subscript"/>
              </w:rPr>
              <w:t>2</w:t>
            </w:r>
          </w:p>
          <w:p w:rsidR="00423E70" w:rsidRPr="00A61E1B" w:rsidRDefault="00423E70" w:rsidP="00423E70">
            <w:pPr>
              <w:tabs>
                <w:tab w:val="left" w:pos="6820"/>
              </w:tabs>
              <w:jc w:val="center"/>
              <w:rPr>
                <w:b/>
                <w:bCs/>
                <w:sz w:val="28"/>
                <w:szCs w:val="28"/>
                <w:vertAlign w:val="subscript"/>
              </w:rPr>
            </w:pPr>
            <w:r w:rsidRPr="00A61E1B">
              <w:rPr>
                <w:b/>
                <w:bCs/>
              </w:rPr>
              <w:t>cm</w:t>
            </w:r>
          </w:p>
        </w:tc>
        <w:tc>
          <w:tcPr>
            <w:tcW w:w="679" w:type="pct"/>
            <w:vAlign w:val="center"/>
          </w:tcPr>
          <w:p w:rsidR="00423E70" w:rsidRPr="00A61E1B" w:rsidRDefault="00423E70" w:rsidP="00423E70">
            <w:pPr>
              <w:tabs>
                <w:tab w:val="left" w:pos="6820"/>
              </w:tabs>
              <w:jc w:val="center"/>
              <w:rPr>
                <w:b/>
                <w:bCs/>
                <w:sz w:val="28"/>
                <w:szCs w:val="28"/>
              </w:rPr>
            </w:pPr>
            <w:r w:rsidRPr="00A61E1B">
              <w:rPr>
                <w:b/>
                <w:bCs/>
                <w:sz w:val="28"/>
                <w:szCs w:val="28"/>
              </w:rPr>
              <w:t>At</w:t>
            </w:r>
            <w:r w:rsidRPr="00A61E1B">
              <w:rPr>
                <w:b/>
                <w:bCs/>
                <w:sz w:val="28"/>
                <w:szCs w:val="28"/>
                <w:vertAlign w:val="subscript"/>
              </w:rPr>
              <w:t>1</w:t>
            </w:r>
          </w:p>
        </w:tc>
        <w:tc>
          <w:tcPr>
            <w:tcW w:w="733" w:type="pct"/>
            <w:vAlign w:val="center"/>
          </w:tcPr>
          <w:p w:rsidR="00423E70" w:rsidRPr="00A61E1B" w:rsidRDefault="00423E70" w:rsidP="00423E70">
            <w:pPr>
              <w:tabs>
                <w:tab w:val="left" w:pos="6820"/>
              </w:tabs>
              <w:jc w:val="center"/>
              <w:rPr>
                <w:b/>
                <w:bCs/>
                <w:sz w:val="28"/>
                <w:szCs w:val="28"/>
                <w:vertAlign w:val="subscript"/>
              </w:rPr>
            </w:pPr>
            <w:r w:rsidRPr="00A61E1B">
              <w:rPr>
                <w:b/>
                <w:bCs/>
                <w:sz w:val="28"/>
                <w:szCs w:val="28"/>
              </w:rPr>
              <w:t>At</w:t>
            </w:r>
            <w:r w:rsidRPr="00A61E1B">
              <w:rPr>
                <w:b/>
                <w:bCs/>
                <w:sz w:val="28"/>
                <w:szCs w:val="28"/>
                <w:vertAlign w:val="subscript"/>
              </w:rPr>
              <w:t>2</w:t>
            </w:r>
          </w:p>
        </w:tc>
      </w:tr>
      <w:tr w:rsidR="00423E70" w:rsidRPr="008568C2" w:rsidTr="00423E70">
        <w:tc>
          <w:tcPr>
            <w:tcW w:w="1041" w:type="pct"/>
            <w:vMerge w:val="restart"/>
            <w:vAlign w:val="bottom"/>
          </w:tcPr>
          <w:p w:rsidR="00423E70" w:rsidRPr="00A61E1B" w:rsidRDefault="00423E70" w:rsidP="00423E70">
            <w:pPr>
              <w:tabs>
                <w:tab w:val="left" w:pos="6820"/>
              </w:tabs>
              <w:jc w:val="center"/>
              <w:rPr>
                <w:sz w:val="28"/>
                <w:szCs w:val="28"/>
              </w:rPr>
            </w:pPr>
            <w:r w:rsidRPr="00A61E1B">
              <w:rPr>
                <w:position w:val="-12"/>
              </w:rPr>
              <w:object w:dxaOrig="1719" w:dyaOrig="400">
                <v:shape id="_x0000_i1390" type="#_x0000_t75" style="width:85.5pt;height:20.25pt" o:ole="">
                  <v:imagedata r:id="rId762" o:title=""/>
                </v:shape>
                <o:OLEObject Type="Embed" ProgID="Equation.3" ShapeID="_x0000_i1390" DrawAspect="Content" ObjectID="_1662191386" r:id="rId763"/>
              </w:object>
            </w:r>
          </w:p>
        </w:tc>
        <w:tc>
          <w:tcPr>
            <w:tcW w:w="608" w:type="pct"/>
          </w:tcPr>
          <w:p w:rsidR="00423E70" w:rsidRPr="00A61E1B" w:rsidRDefault="00423E70" w:rsidP="00423E70">
            <w:pPr>
              <w:tabs>
                <w:tab w:val="left" w:pos="6820"/>
              </w:tabs>
              <w:jc w:val="center"/>
              <w:rPr>
                <w:sz w:val="28"/>
                <w:szCs w:val="28"/>
              </w:rPr>
            </w:pPr>
            <w:r w:rsidRPr="00A61E1B">
              <w:rPr>
                <w:sz w:val="28"/>
                <w:szCs w:val="28"/>
              </w:rPr>
              <w:t>S1</w:t>
            </w:r>
          </w:p>
        </w:tc>
        <w:tc>
          <w:tcPr>
            <w:tcW w:w="468" w:type="pct"/>
          </w:tcPr>
          <w:p w:rsidR="00423E70" w:rsidRPr="00A61E1B" w:rsidRDefault="00423E70" w:rsidP="00423E70">
            <w:pPr>
              <w:tabs>
                <w:tab w:val="left" w:pos="6820"/>
              </w:tabs>
              <w:jc w:val="center"/>
              <w:rPr>
                <w:sz w:val="28"/>
                <w:szCs w:val="28"/>
              </w:rPr>
            </w:pPr>
            <w:r w:rsidRPr="00A61E1B">
              <w:rPr>
                <w:sz w:val="28"/>
                <w:szCs w:val="28"/>
              </w:rPr>
              <w:t>1,80</w:t>
            </w:r>
          </w:p>
        </w:tc>
        <w:tc>
          <w:tcPr>
            <w:tcW w:w="538" w:type="pct"/>
          </w:tcPr>
          <w:p w:rsidR="00423E70" w:rsidRPr="00A61E1B" w:rsidRDefault="00423E70" w:rsidP="00423E70">
            <w:pPr>
              <w:tabs>
                <w:tab w:val="left" w:pos="6820"/>
              </w:tabs>
              <w:jc w:val="center"/>
              <w:rPr>
                <w:sz w:val="28"/>
                <w:szCs w:val="28"/>
              </w:rPr>
            </w:pPr>
            <w:r w:rsidRPr="00A61E1B">
              <w:rPr>
                <w:sz w:val="28"/>
                <w:szCs w:val="28"/>
              </w:rPr>
              <w:t>1,80</w:t>
            </w:r>
          </w:p>
        </w:tc>
        <w:tc>
          <w:tcPr>
            <w:tcW w:w="467" w:type="pct"/>
          </w:tcPr>
          <w:p w:rsidR="00423E70" w:rsidRPr="00A61E1B" w:rsidRDefault="00423E70" w:rsidP="00423E70">
            <w:pPr>
              <w:tabs>
                <w:tab w:val="left" w:pos="6820"/>
              </w:tabs>
              <w:jc w:val="center"/>
              <w:rPr>
                <w:sz w:val="28"/>
                <w:szCs w:val="28"/>
              </w:rPr>
            </w:pPr>
            <w:r w:rsidRPr="00A61E1B">
              <w:rPr>
                <w:sz w:val="28"/>
                <w:szCs w:val="28"/>
              </w:rPr>
              <w:t>20</w:t>
            </w:r>
          </w:p>
        </w:tc>
        <w:tc>
          <w:tcPr>
            <w:tcW w:w="467" w:type="pct"/>
          </w:tcPr>
          <w:p w:rsidR="00423E70" w:rsidRPr="00A61E1B" w:rsidRDefault="00423E70" w:rsidP="00423E70">
            <w:pPr>
              <w:tabs>
                <w:tab w:val="left" w:pos="6820"/>
              </w:tabs>
              <w:jc w:val="center"/>
              <w:rPr>
                <w:sz w:val="28"/>
                <w:szCs w:val="28"/>
              </w:rPr>
            </w:pPr>
            <w:r w:rsidRPr="00A61E1B">
              <w:rPr>
                <w:sz w:val="28"/>
                <w:szCs w:val="28"/>
              </w:rPr>
              <w:t>20</w:t>
            </w:r>
          </w:p>
        </w:tc>
        <w:tc>
          <w:tcPr>
            <w:tcW w:w="679" w:type="pct"/>
          </w:tcPr>
          <w:p w:rsidR="00423E70" w:rsidRPr="00A61E1B" w:rsidRDefault="00423E70" w:rsidP="00423E70">
            <w:pPr>
              <w:tabs>
                <w:tab w:val="left" w:pos="6820"/>
              </w:tabs>
              <w:rPr>
                <w:sz w:val="28"/>
                <w:szCs w:val="28"/>
              </w:rPr>
            </w:pPr>
            <w:r w:rsidRPr="00A61E1B">
              <w:rPr>
                <w:sz w:val="28"/>
                <w:szCs w:val="28"/>
              </w:rPr>
              <w:t>T12 e=15</w:t>
            </w:r>
          </w:p>
        </w:tc>
        <w:tc>
          <w:tcPr>
            <w:tcW w:w="733" w:type="pct"/>
          </w:tcPr>
          <w:p w:rsidR="00423E70" w:rsidRPr="00A61E1B" w:rsidRDefault="00423E70" w:rsidP="00423E70">
            <w:pPr>
              <w:tabs>
                <w:tab w:val="left" w:pos="6820"/>
              </w:tabs>
              <w:rPr>
                <w:sz w:val="28"/>
                <w:szCs w:val="28"/>
              </w:rPr>
            </w:pPr>
            <w:r w:rsidRPr="00A61E1B">
              <w:rPr>
                <w:sz w:val="28"/>
                <w:szCs w:val="28"/>
              </w:rPr>
              <w:t>T12 e=15</w:t>
            </w:r>
          </w:p>
        </w:tc>
      </w:tr>
      <w:tr w:rsidR="00423E70" w:rsidRPr="008568C2" w:rsidTr="00423E70">
        <w:tc>
          <w:tcPr>
            <w:tcW w:w="1041" w:type="pct"/>
            <w:vMerge/>
          </w:tcPr>
          <w:p w:rsidR="00423E70" w:rsidRPr="00A61E1B" w:rsidRDefault="00423E70" w:rsidP="00423E70">
            <w:pPr>
              <w:tabs>
                <w:tab w:val="left" w:pos="6820"/>
              </w:tabs>
              <w:rPr>
                <w:sz w:val="28"/>
                <w:szCs w:val="28"/>
              </w:rPr>
            </w:pPr>
          </w:p>
        </w:tc>
        <w:tc>
          <w:tcPr>
            <w:tcW w:w="608" w:type="pct"/>
          </w:tcPr>
          <w:p w:rsidR="00423E70" w:rsidRPr="00A61E1B" w:rsidRDefault="00423E70" w:rsidP="00423E70">
            <w:pPr>
              <w:tabs>
                <w:tab w:val="left" w:pos="6820"/>
              </w:tabs>
              <w:jc w:val="center"/>
              <w:rPr>
                <w:sz w:val="28"/>
                <w:szCs w:val="28"/>
              </w:rPr>
            </w:pPr>
            <w:r w:rsidRPr="00A61E1B">
              <w:rPr>
                <w:sz w:val="28"/>
                <w:szCs w:val="28"/>
              </w:rPr>
              <w:t>S2</w:t>
            </w:r>
          </w:p>
        </w:tc>
        <w:tc>
          <w:tcPr>
            <w:tcW w:w="468" w:type="pct"/>
          </w:tcPr>
          <w:p w:rsidR="00423E70" w:rsidRPr="00A61E1B" w:rsidRDefault="00423E70" w:rsidP="00423E70">
            <w:pPr>
              <w:tabs>
                <w:tab w:val="left" w:pos="6820"/>
              </w:tabs>
              <w:jc w:val="center"/>
              <w:rPr>
                <w:sz w:val="28"/>
                <w:szCs w:val="28"/>
              </w:rPr>
            </w:pPr>
            <w:r w:rsidRPr="00A61E1B">
              <w:rPr>
                <w:sz w:val="28"/>
                <w:szCs w:val="28"/>
              </w:rPr>
              <w:t>1,70</w:t>
            </w:r>
          </w:p>
        </w:tc>
        <w:tc>
          <w:tcPr>
            <w:tcW w:w="538" w:type="pct"/>
          </w:tcPr>
          <w:p w:rsidR="00423E70" w:rsidRPr="00A61E1B" w:rsidRDefault="00423E70" w:rsidP="00423E70">
            <w:pPr>
              <w:tabs>
                <w:tab w:val="left" w:pos="6820"/>
              </w:tabs>
              <w:jc w:val="center"/>
              <w:rPr>
                <w:sz w:val="28"/>
                <w:szCs w:val="28"/>
              </w:rPr>
            </w:pPr>
            <w:r w:rsidRPr="00A61E1B">
              <w:rPr>
                <w:sz w:val="28"/>
                <w:szCs w:val="28"/>
              </w:rPr>
              <w:t>1,70</w:t>
            </w:r>
          </w:p>
        </w:tc>
        <w:tc>
          <w:tcPr>
            <w:tcW w:w="467" w:type="pct"/>
          </w:tcPr>
          <w:p w:rsidR="00423E70" w:rsidRPr="00A61E1B" w:rsidRDefault="00423E70" w:rsidP="00423E70">
            <w:pPr>
              <w:tabs>
                <w:tab w:val="left" w:pos="6820"/>
              </w:tabs>
              <w:jc w:val="center"/>
              <w:rPr>
                <w:sz w:val="28"/>
                <w:szCs w:val="28"/>
              </w:rPr>
            </w:pPr>
            <w:r w:rsidRPr="00A61E1B">
              <w:rPr>
                <w:sz w:val="28"/>
                <w:szCs w:val="28"/>
              </w:rPr>
              <w:t>20</w:t>
            </w:r>
          </w:p>
        </w:tc>
        <w:tc>
          <w:tcPr>
            <w:tcW w:w="467" w:type="pct"/>
          </w:tcPr>
          <w:p w:rsidR="00423E70" w:rsidRPr="00A61E1B" w:rsidRDefault="00423E70" w:rsidP="00423E70">
            <w:pPr>
              <w:tabs>
                <w:tab w:val="left" w:pos="6820"/>
              </w:tabs>
              <w:jc w:val="center"/>
              <w:rPr>
                <w:sz w:val="28"/>
                <w:szCs w:val="28"/>
              </w:rPr>
            </w:pPr>
            <w:r w:rsidRPr="00A61E1B">
              <w:rPr>
                <w:sz w:val="28"/>
                <w:szCs w:val="28"/>
              </w:rPr>
              <w:t>15</w:t>
            </w:r>
          </w:p>
        </w:tc>
        <w:tc>
          <w:tcPr>
            <w:tcW w:w="679" w:type="pct"/>
          </w:tcPr>
          <w:p w:rsidR="00423E70" w:rsidRPr="00A61E1B" w:rsidRDefault="00423E70" w:rsidP="00423E70">
            <w:pPr>
              <w:tabs>
                <w:tab w:val="left" w:pos="6820"/>
              </w:tabs>
              <w:rPr>
                <w:sz w:val="28"/>
                <w:szCs w:val="28"/>
              </w:rPr>
            </w:pPr>
            <w:r w:rsidRPr="00A61E1B">
              <w:rPr>
                <w:sz w:val="28"/>
                <w:szCs w:val="28"/>
              </w:rPr>
              <w:t>T12 e=15</w:t>
            </w:r>
          </w:p>
        </w:tc>
        <w:tc>
          <w:tcPr>
            <w:tcW w:w="733" w:type="pct"/>
          </w:tcPr>
          <w:p w:rsidR="00423E70" w:rsidRPr="00A61E1B" w:rsidRDefault="00423E70" w:rsidP="00423E70">
            <w:pPr>
              <w:tabs>
                <w:tab w:val="left" w:pos="6820"/>
              </w:tabs>
              <w:rPr>
                <w:sz w:val="28"/>
                <w:szCs w:val="28"/>
              </w:rPr>
            </w:pPr>
            <w:r w:rsidRPr="00A61E1B">
              <w:rPr>
                <w:sz w:val="28"/>
                <w:szCs w:val="28"/>
              </w:rPr>
              <w:t>T12 e=15</w:t>
            </w:r>
          </w:p>
        </w:tc>
      </w:tr>
      <w:tr w:rsidR="00423E70" w:rsidRPr="008568C2" w:rsidTr="00423E70">
        <w:tc>
          <w:tcPr>
            <w:tcW w:w="1041" w:type="pct"/>
            <w:vMerge/>
          </w:tcPr>
          <w:p w:rsidR="00423E70" w:rsidRPr="00A61E1B" w:rsidRDefault="00423E70" w:rsidP="00423E70">
            <w:pPr>
              <w:tabs>
                <w:tab w:val="left" w:pos="6820"/>
              </w:tabs>
              <w:rPr>
                <w:sz w:val="28"/>
                <w:szCs w:val="28"/>
              </w:rPr>
            </w:pPr>
          </w:p>
        </w:tc>
        <w:tc>
          <w:tcPr>
            <w:tcW w:w="608" w:type="pct"/>
          </w:tcPr>
          <w:p w:rsidR="00423E70" w:rsidRPr="00A61E1B" w:rsidRDefault="00423E70" w:rsidP="00423E70">
            <w:pPr>
              <w:tabs>
                <w:tab w:val="left" w:pos="6820"/>
              </w:tabs>
              <w:jc w:val="center"/>
              <w:rPr>
                <w:sz w:val="28"/>
                <w:szCs w:val="28"/>
              </w:rPr>
            </w:pPr>
            <w:r w:rsidRPr="00A61E1B">
              <w:rPr>
                <w:sz w:val="28"/>
                <w:szCs w:val="28"/>
              </w:rPr>
              <w:t>S3</w:t>
            </w:r>
          </w:p>
        </w:tc>
        <w:tc>
          <w:tcPr>
            <w:tcW w:w="468" w:type="pct"/>
          </w:tcPr>
          <w:p w:rsidR="00423E70" w:rsidRPr="00A61E1B" w:rsidRDefault="00423E70" w:rsidP="00423E70">
            <w:pPr>
              <w:tabs>
                <w:tab w:val="left" w:pos="6820"/>
              </w:tabs>
              <w:jc w:val="center"/>
              <w:rPr>
                <w:sz w:val="28"/>
                <w:szCs w:val="28"/>
              </w:rPr>
            </w:pPr>
            <w:r w:rsidRPr="00A61E1B">
              <w:rPr>
                <w:sz w:val="28"/>
                <w:szCs w:val="28"/>
              </w:rPr>
              <w:t>3,05</w:t>
            </w:r>
          </w:p>
        </w:tc>
        <w:tc>
          <w:tcPr>
            <w:tcW w:w="538" w:type="pct"/>
          </w:tcPr>
          <w:p w:rsidR="00423E70" w:rsidRPr="00A61E1B" w:rsidRDefault="00423E70" w:rsidP="00423E70">
            <w:pPr>
              <w:tabs>
                <w:tab w:val="left" w:pos="6820"/>
              </w:tabs>
              <w:jc w:val="center"/>
              <w:rPr>
                <w:sz w:val="28"/>
                <w:szCs w:val="28"/>
              </w:rPr>
            </w:pPr>
            <w:r w:rsidRPr="00A61E1B">
              <w:rPr>
                <w:sz w:val="28"/>
                <w:szCs w:val="28"/>
              </w:rPr>
              <w:t>1,40</w:t>
            </w:r>
          </w:p>
        </w:tc>
        <w:tc>
          <w:tcPr>
            <w:tcW w:w="467" w:type="pct"/>
          </w:tcPr>
          <w:p w:rsidR="00423E70" w:rsidRPr="00A61E1B" w:rsidRDefault="00423E70" w:rsidP="00423E70">
            <w:pPr>
              <w:tabs>
                <w:tab w:val="left" w:pos="6820"/>
              </w:tabs>
              <w:jc w:val="center"/>
              <w:rPr>
                <w:sz w:val="28"/>
                <w:szCs w:val="28"/>
              </w:rPr>
            </w:pPr>
            <w:r w:rsidRPr="00A61E1B">
              <w:rPr>
                <w:sz w:val="28"/>
                <w:szCs w:val="28"/>
              </w:rPr>
              <w:t>20</w:t>
            </w:r>
          </w:p>
        </w:tc>
        <w:tc>
          <w:tcPr>
            <w:tcW w:w="467" w:type="pct"/>
          </w:tcPr>
          <w:p w:rsidR="00423E70" w:rsidRPr="00A61E1B" w:rsidRDefault="00423E70" w:rsidP="00423E70">
            <w:pPr>
              <w:tabs>
                <w:tab w:val="left" w:pos="6820"/>
              </w:tabs>
              <w:jc w:val="center"/>
              <w:rPr>
                <w:sz w:val="28"/>
                <w:szCs w:val="28"/>
              </w:rPr>
            </w:pPr>
            <w:r w:rsidRPr="00A61E1B">
              <w:rPr>
                <w:sz w:val="28"/>
                <w:szCs w:val="28"/>
              </w:rPr>
              <w:t>15</w:t>
            </w:r>
          </w:p>
        </w:tc>
        <w:tc>
          <w:tcPr>
            <w:tcW w:w="679" w:type="pct"/>
          </w:tcPr>
          <w:p w:rsidR="00423E70" w:rsidRPr="00A61E1B" w:rsidRDefault="00423E70" w:rsidP="00423E70">
            <w:pPr>
              <w:tabs>
                <w:tab w:val="left" w:pos="6820"/>
              </w:tabs>
              <w:rPr>
                <w:sz w:val="28"/>
                <w:szCs w:val="28"/>
              </w:rPr>
            </w:pPr>
            <w:r w:rsidRPr="00A61E1B">
              <w:rPr>
                <w:sz w:val="28"/>
                <w:szCs w:val="28"/>
              </w:rPr>
              <w:t>T12 e=15</w:t>
            </w:r>
          </w:p>
        </w:tc>
        <w:tc>
          <w:tcPr>
            <w:tcW w:w="733" w:type="pct"/>
          </w:tcPr>
          <w:p w:rsidR="00423E70" w:rsidRPr="00A61E1B" w:rsidRDefault="00423E70" w:rsidP="00423E70">
            <w:pPr>
              <w:tabs>
                <w:tab w:val="left" w:pos="6820"/>
              </w:tabs>
              <w:rPr>
                <w:sz w:val="28"/>
                <w:szCs w:val="28"/>
              </w:rPr>
            </w:pPr>
            <w:r w:rsidRPr="00A61E1B">
              <w:rPr>
                <w:sz w:val="28"/>
                <w:szCs w:val="28"/>
              </w:rPr>
              <w:t>T12 e=15</w:t>
            </w:r>
          </w:p>
        </w:tc>
      </w:tr>
      <w:tr w:rsidR="00423E70" w:rsidRPr="008568C2" w:rsidTr="00423E70">
        <w:tc>
          <w:tcPr>
            <w:tcW w:w="1041" w:type="pct"/>
            <w:vMerge/>
          </w:tcPr>
          <w:p w:rsidR="00423E70" w:rsidRPr="00A61E1B" w:rsidRDefault="00423E70" w:rsidP="00423E70">
            <w:pPr>
              <w:tabs>
                <w:tab w:val="left" w:pos="6820"/>
              </w:tabs>
              <w:rPr>
                <w:sz w:val="28"/>
                <w:szCs w:val="28"/>
              </w:rPr>
            </w:pPr>
          </w:p>
        </w:tc>
        <w:tc>
          <w:tcPr>
            <w:tcW w:w="608" w:type="pct"/>
          </w:tcPr>
          <w:p w:rsidR="00423E70" w:rsidRPr="00A61E1B" w:rsidRDefault="00423E70" w:rsidP="00423E70">
            <w:pPr>
              <w:tabs>
                <w:tab w:val="left" w:pos="6820"/>
              </w:tabs>
              <w:jc w:val="center"/>
              <w:rPr>
                <w:sz w:val="28"/>
                <w:szCs w:val="28"/>
              </w:rPr>
            </w:pPr>
            <w:r w:rsidRPr="00A61E1B">
              <w:rPr>
                <w:sz w:val="28"/>
                <w:szCs w:val="28"/>
              </w:rPr>
              <w:t>SV1</w:t>
            </w:r>
          </w:p>
        </w:tc>
        <w:tc>
          <w:tcPr>
            <w:tcW w:w="468" w:type="pct"/>
          </w:tcPr>
          <w:p w:rsidR="00423E70" w:rsidRPr="00A61E1B" w:rsidRDefault="00423E70" w:rsidP="00423E70">
            <w:pPr>
              <w:tabs>
                <w:tab w:val="left" w:pos="6820"/>
              </w:tabs>
              <w:jc w:val="center"/>
              <w:rPr>
                <w:sz w:val="28"/>
                <w:szCs w:val="28"/>
              </w:rPr>
            </w:pPr>
            <w:r w:rsidRPr="00A61E1B">
              <w:rPr>
                <w:sz w:val="28"/>
                <w:szCs w:val="28"/>
              </w:rPr>
              <w:t>L</w:t>
            </w:r>
          </w:p>
        </w:tc>
        <w:tc>
          <w:tcPr>
            <w:tcW w:w="538" w:type="pct"/>
          </w:tcPr>
          <w:p w:rsidR="00423E70" w:rsidRPr="00A61E1B" w:rsidRDefault="00423E70" w:rsidP="00423E70">
            <w:pPr>
              <w:tabs>
                <w:tab w:val="left" w:pos="6820"/>
              </w:tabs>
              <w:jc w:val="center"/>
              <w:rPr>
                <w:sz w:val="28"/>
                <w:szCs w:val="28"/>
              </w:rPr>
            </w:pPr>
            <w:r w:rsidRPr="00A61E1B">
              <w:rPr>
                <w:sz w:val="28"/>
                <w:szCs w:val="28"/>
              </w:rPr>
              <w:t>1,50</w:t>
            </w:r>
          </w:p>
        </w:tc>
        <w:tc>
          <w:tcPr>
            <w:tcW w:w="467" w:type="pct"/>
          </w:tcPr>
          <w:p w:rsidR="00423E70" w:rsidRPr="00A61E1B" w:rsidRDefault="00423E70" w:rsidP="00423E70">
            <w:pPr>
              <w:tabs>
                <w:tab w:val="left" w:pos="6820"/>
              </w:tabs>
              <w:jc w:val="center"/>
              <w:rPr>
                <w:sz w:val="28"/>
                <w:szCs w:val="28"/>
              </w:rPr>
            </w:pPr>
            <w:r w:rsidRPr="00A61E1B">
              <w:rPr>
                <w:sz w:val="28"/>
                <w:szCs w:val="28"/>
              </w:rPr>
              <w:t>35</w:t>
            </w:r>
          </w:p>
        </w:tc>
        <w:tc>
          <w:tcPr>
            <w:tcW w:w="467" w:type="pct"/>
            <w:tcBorders>
              <w:tl2br w:val="single" w:sz="4" w:space="0" w:color="auto"/>
            </w:tcBorders>
          </w:tcPr>
          <w:p w:rsidR="00423E70" w:rsidRPr="00A61E1B" w:rsidRDefault="00423E70" w:rsidP="00423E70">
            <w:pPr>
              <w:tabs>
                <w:tab w:val="left" w:pos="6820"/>
              </w:tabs>
              <w:jc w:val="center"/>
              <w:rPr>
                <w:sz w:val="28"/>
                <w:szCs w:val="28"/>
              </w:rPr>
            </w:pPr>
          </w:p>
        </w:tc>
        <w:tc>
          <w:tcPr>
            <w:tcW w:w="679" w:type="pct"/>
          </w:tcPr>
          <w:p w:rsidR="00423E70" w:rsidRPr="00A61E1B" w:rsidRDefault="00423E70" w:rsidP="00423E70">
            <w:pPr>
              <w:tabs>
                <w:tab w:val="left" w:pos="6820"/>
              </w:tabs>
              <w:rPr>
                <w:sz w:val="28"/>
                <w:szCs w:val="28"/>
              </w:rPr>
            </w:pPr>
            <w:r w:rsidRPr="00A61E1B">
              <w:rPr>
                <w:sz w:val="28"/>
                <w:szCs w:val="28"/>
              </w:rPr>
              <w:t>T12 e=15</w:t>
            </w:r>
          </w:p>
        </w:tc>
        <w:tc>
          <w:tcPr>
            <w:tcW w:w="733" w:type="pct"/>
          </w:tcPr>
          <w:p w:rsidR="00423E70" w:rsidRPr="00A61E1B" w:rsidRDefault="00423E70" w:rsidP="00423E70">
            <w:pPr>
              <w:tabs>
                <w:tab w:val="left" w:pos="6820"/>
              </w:tabs>
              <w:rPr>
                <w:sz w:val="28"/>
                <w:szCs w:val="28"/>
              </w:rPr>
            </w:pPr>
            <w:r w:rsidRPr="00A61E1B">
              <w:rPr>
                <w:sz w:val="28"/>
                <w:szCs w:val="28"/>
              </w:rPr>
              <w:t>T12 e=15</w:t>
            </w:r>
          </w:p>
        </w:tc>
      </w:tr>
      <w:tr w:rsidR="00423E70" w:rsidRPr="008568C2" w:rsidTr="00423E70">
        <w:tc>
          <w:tcPr>
            <w:tcW w:w="1041" w:type="pct"/>
            <w:vMerge/>
          </w:tcPr>
          <w:p w:rsidR="00423E70" w:rsidRPr="00A61E1B" w:rsidRDefault="00423E70" w:rsidP="00423E70">
            <w:pPr>
              <w:tabs>
                <w:tab w:val="left" w:pos="6820"/>
              </w:tabs>
              <w:rPr>
                <w:sz w:val="28"/>
                <w:szCs w:val="28"/>
              </w:rPr>
            </w:pPr>
          </w:p>
        </w:tc>
        <w:tc>
          <w:tcPr>
            <w:tcW w:w="608" w:type="pct"/>
          </w:tcPr>
          <w:p w:rsidR="00423E70" w:rsidRPr="00A61E1B" w:rsidRDefault="00423E70" w:rsidP="00423E70">
            <w:pPr>
              <w:tabs>
                <w:tab w:val="left" w:pos="6820"/>
              </w:tabs>
              <w:jc w:val="center"/>
              <w:rPr>
                <w:sz w:val="28"/>
                <w:szCs w:val="28"/>
              </w:rPr>
            </w:pPr>
            <w:r w:rsidRPr="00A61E1B">
              <w:rPr>
                <w:sz w:val="28"/>
                <w:szCs w:val="28"/>
              </w:rPr>
              <w:t>SV2</w:t>
            </w:r>
          </w:p>
        </w:tc>
        <w:tc>
          <w:tcPr>
            <w:tcW w:w="468" w:type="pct"/>
          </w:tcPr>
          <w:p w:rsidR="00423E70" w:rsidRPr="00A61E1B" w:rsidRDefault="00423E70" w:rsidP="00423E70">
            <w:pPr>
              <w:tabs>
                <w:tab w:val="left" w:pos="6820"/>
              </w:tabs>
              <w:jc w:val="center"/>
              <w:rPr>
                <w:sz w:val="28"/>
                <w:szCs w:val="28"/>
              </w:rPr>
            </w:pPr>
            <w:r w:rsidRPr="00A61E1B">
              <w:rPr>
                <w:sz w:val="28"/>
                <w:szCs w:val="28"/>
              </w:rPr>
              <w:t>2,50</w:t>
            </w:r>
          </w:p>
        </w:tc>
        <w:tc>
          <w:tcPr>
            <w:tcW w:w="538" w:type="pct"/>
          </w:tcPr>
          <w:p w:rsidR="00423E70" w:rsidRPr="00A61E1B" w:rsidRDefault="00423E70" w:rsidP="00423E70">
            <w:pPr>
              <w:tabs>
                <w:tab w:val="left" w:pos="6820"/>
              </w:tabs>
              <w:jc w:val="center"/>
              <w:rPr>
                <w:sz w:val="28"/>
                <w:szCs w:val="28"/>
              </w:rPr>
            </w:pPr>
            <w:r w:rsidRPr="00A61E1B">
              <w:rPr>
                <w:sz w:val="28"/>
                <w:szCs w:val="28"/>
              </w:rPr>
              <w:t>1,50</w:t>
            </w:r>
          </w:p>
        </w:tc>
        <w:tc>
          <w:tcPr>
            <w:tcW w:w="467" w:type="pct"/>
          </w:tcPr>
          <w:p w:rsidR="00423E70" w:rsidRPr="00A61E1B" w:rsidRDefault="00423E70" w:rsidP="00423E70">
            <w:pPr>
              <w:tabs>
                <w:tab w:val="left" w:pos="6820"/>
              </w:tabs>
              <w:jc w:val="center"/>
              <w:rPr>
                <w:sz w:val="28"/>
                <w:szCs w:val="28"/>
              </w:rPr>
            </w:pPr>
            <w:r w:rsidRPr="00A61E1B">
              <w:rPr>
                <w:sz w:val="28"/>
                <w:szCs w:val="28"/>
              </w:rPr>
              <w:t>30</w:t>
            </w:r>
          </w:p>
        </w:tc>
        <w:tc>
          <w:tcPr>
            <w:tcW w:w="467" w:type="pct"/>
            <w:tcBorders>
              <w:tl2br w:val="single" w:sz="4" w:space="0" w:color="auto"/>
            </w:tcBorders>
          </w:tcPr>
          <w:p w:rsidR="00423E70" w:rsidRPr="00A61E1B" w:rsidRDefault="00423E70" w:rsidP="00423E70">
            <w:pPr>
              <w:tabs>
                <w:tab w:val="left" w:pos="6820"/>
              </w:tabs>
              <w:jc w:val="center"/>
              <w:rPr>
                <w:sz w:val="28"/>
                <w:szCs w:val="28"/>
              </w:rPr>
            </w:pPr>
          </w:p>
        </w:tc>
        <w:tc>
          <w:tcPr>
            <w:tcW w:w="679" w:type="pct"/>
          </w:tcPr>
          <w:p w:rsidR="00423E70" w:rsidRPr="00A61E1B" w:rsidRDefault="00423E70" w:rsidP="00423E70">
            <w:pPr>
              <w:tabs>
                <w:tab w:val="left" w:pos="6820"/>
              </w:tabs>
              <w:rPr>
                <w:sz w:val="28"/>
                <w:szCs w:val="28"/>
              </w:rPr>
            </w:pPr>
            <w:r w:rsidRPr="00A61E1B">
              <w:rPr>
                <w:sz w:val="28"/>
                <w:szCs w:val="28"/>
              </w:rPr>
              <w:t>T12 e=15</w:t>
            </w:r>
          </w:p>
        </w:tc>
        <w:tc>
          <w:tcPr>
            <w:tcW w:w="733" w:type="pct"/>
          </w:tcPr>
          <w:p w:rsidR="00423E70" w:rsidRPr="00A61E1B" w:rsidRDefault="00423E70" w:rsidP="00423E70">
            <w:pPr>
              <w:tabs>
                <w:tab w:val="left" w:pos="6820"/>
              </w:tabs>
              <w:rPr>
                <w:sz w:val="28"/>
                <w:szCs w:val="28"/>
              </w:rPr>
            </w:pPr>
            <w:r w:rsidRPr="00A61E1B">
              <w:rPr>
                <w:sz w:val="28"/>
                <w:szCs w:val="28"/>
              </w:rPr>
              <w:t>T12 e=15</w:t>
            </w:r>
          </w:p>
        </w:tc>
      </w:tr>
      <w:tr w:rsidR="00423E70" w:rsidRPr="008568C2" w:rsidTr="00423E70">
        <w:tc>
          <w:tcPr>
            <w:tcW w:w="1041" w:type="pct"/>
            <w:vMerge/>
          </w:tcPr>
          <w:p w:rsidR="00423E70" w:rsidRPr="00A61E1B" w:rsidRDefault="00423E70" w:rsidP="00423E70">
            <w:pPr>
              <w:tabs>
                <w:tab w:val="left" w:pos="6820"/>
              </w:tabs>
              <w:rPr>
                <w:sz w:val="28"/>
                <w:szCs w:val="28"/>
              </w:rPr>
            </w:pPr>
          </w:p>
        </w:tc>
        <w:tc>
          <w:tcPr>
            <w:tcW w:w="608" w:type="pct"/>
          </w:tcPr>
          <w:p w:rsidR="00423E70" w:rsidRPr="00A61E1B" w:rsidRDefault="00423E70" w:rsidP="00423E70">
            <w:pPr>
              <w:tabs>
                <w:tab w:val="left" w:pos="6820"/>
              </w:tabs>
              <w:jc w:val="center"/>
              <w:rPr>
                <w:sz w:val="28"/>
                <w:szCs w:val="28"/>
              </w:rPr>
            </w:pPr>
            <w:r w:rsidRPr="00A61E1B">
              <w:rPr>
                <w:sz w:val="28"/>
                <w:szCs w:val="28"/>
              </w:rPr>
              <w:t>SV3</w:t>
            </w:r>
          </w:p>
        </w:tc>
        <w:tc>
          <w:tcPr>
            <w:tcW w:w="468" w:type="pct"/>
          </w:tcPr>
          <w:p w:rsidR="00423E70" w:rsidRPr="00A61E1B" w:rsidRDefault="00423E70" w:rsidP="00423E70">
            <w:pPr>
              <w:tabs>
                <w:tab w:val="left" w:pos="6820"/>
              </w:tabs>
              <w:jc w:val="center"/>
              <w:rPr>
                <w:sz w:val="28"/>
                <w:szCs w:val="28"/>
              </w:rPr>
            </w:pPr>
            <w:r w:rsidRPr="00A61E1B">
              <w:rPr>
                <w:sz w:val="28"/>
                <w:szCs w:val="28"/>
              </w:rPr>
              <w:t>3,15</w:t>
            </w:r>
          </w:p>
        </w:tc>
        <w:tc>
          <w:tcPr>
            <w:tcW w:w="538" w:type="pct"/>
          </w:tcPr>
          <w:p w:rsidR="00423E70" w:rsidRPr="00A61E1B" w:rsidRDefault="00423E70" w:rsidP="00423E70">
            <w:pPr>
              <w:tabs>
                <w:tab w:val="left" w:pos="6820"/>
              </w:tabs>
              <w:jc w:val="center"/>
              <w:rPr>
                <w:sz w:val="28"/>
                <w:szCs w:val="28"/>
              </w:rPr>
            </w:pPr>
            <w:r w:rsidRPr="00A61E1B">
              <w:rPr>
                <w:sz w:val="28"/>
                <w:szCs w:val="28"/>
              </w:rPr>
              <w:t>1,50</w:t>
            </w:r>
          </w:p>
        </w:tc>
        <w:tc>
          <w:tcPr>
            <w:tcW w:w="467" w:type="pct"/>
          </w:tcPr>
          <w:p w:rsidR="00423E70" w:rsidRPr="00A61E1B" w:rsidRDefault="00423E70" w:rsidP="00423E70">
            <w:pPr>
              <w:tabs>
                <w:tab w:val="left" w:pos="6820"/>
              </w:tabs>
              <w:jc w:val="center"/>
              <w:rPr>
                <w:sz w:val="28"/>
                <w:szCs w:val="28"/>
              </w:rPr>
            </w:pPr>
            <w:r w:rsidRPr="00A61E1B">
              <w:rPr>
                <w:sz w:val="28"/>
                <w:szCs w:val="28"/>
              </w:rPr>
              <w:t>30</w:t>
            </w:r>
          </w:p>
        </w:tc>
        <w:tc>
          <w:tcPr>
            <w:tcW w:w="467" w:type="pct"/>
            <w:tcBorders>
              <w:tl2br w:val="single" w:sz="4" w:space="0" w:color="auto"/>
            </w:tcBorders>
          </w:tcPr>
          <w:p w:rsidR="00423E70" w:rsidRPr="00A61E1B" w:rsidRDefault="00423E70" w:rsidP="00423E70">
            <w:pPr>
              <w:tabs>
                <w:tab w:val="left" w:pos="6820"/>
              </w:tabs>
              <w:jc w:val="center"/>
              <w:rPr>
                <w:sz w:val="28"/>
                <w:szCs w:val="28"/>
              </w:rPr>
            </w:pPr>
          </w:p>
        </w:tc>
        <w:tc>
          <w:tcPr>
            <w:tcW w:w="679" w:type="pct"/>
          </w:tcPr>
          <w:p w:rsidR="00423E70" w:rsidRPr="00A61E1B" w:rsidRDefault="00423E70" w:rsidP="00423E70">
            <w:pPr>
              <w:tabs>
                <w:tab w:val="left" w:pos="6820"/>
              </w:tabs>
              <w:rPr>
                <w:sz w:val="28"/>
                <w:szCs w:val="28"/>
              </w:rPr>
            </w:pPr>
            <w:r w:rsidRPr="00A61E1B">
              <w:rPr>
                <w:sz w:val="28"/>
                <w:szCs w:val="28"/>
              </w:rPr>
              <w:t>T12 e=15</w:t>
            </w:r>
          </w:p>
        </w:tc>
        <w:tc>
          <w:tcPr>
            <w:tcW w:w="733" w:type="pct"/>
          </w:tcPr>
          <w:p w:rsidR="00423E70" w:rsidRPr="00A61E1B" w:rsidRDefault="00423E70" w:rsidP="00423E70">
            <w:pPr>
              <w:tabs>
                <w:tab w:val="left" w:pos="6820"/>
              </w:tabs>
              <w:rPr>
                <w:sz w:val="28"/>
                <w:szCs w:val="28"/>
              </w:rPr>
            </w:pPr>
            <w:r w:rsidRPr="00A61E1B">
              <w:rPr>
                <w:sz w:val="28"/>
                <w:szCs w:val="28"/>
              </w:rPr>
              <w:t>T12 e=15</w:t>
            </w:r>
          </w:p>
        </w:tc>
      </w:tr>
      <w:tr w:rsidR="00423E70" w:rsidRPr="008568C2" w:rsidTr="00423E70">
        <w:trPr>
          <w:trHeight w:val="550"/>
        </w:trPr>
        <w:tc>
          <w:tcPr>
            <w:tcW w:w="1041" w:type="pct"/>
            <w:vMerge/>
          </w:tcPr>
          <w:p w:rsidR="00423E70" w:rsidRPr="00A61E1B" w:rsidRDefault="00423E70" w:rsidP="00423E70">
            <w:pPr>
              <w:tabs>
                <w:tab w:val="left" w:pos="6820"/>
              </w:tabs>
              <w:rPr>
                <w:sz w:val="28"/>
                <w:szCs w:val="28"/>
              </w:rPr>
            </w:pPr>
          </w:p>
        </w:tc>
        <w:tc>
          <w:tcPr>
            <w:tcW w:w="608" w:type="pct"/>
          </w:tcPr>
          <w:p w:rsidR="00423E70" w:rsidRPr="00A61E1B" w:rsidRDefault="00423E70" w:rsidP="00423E70">
            <w:pPr>
              <w:tabs>
                <w:tab w:val="left" w:pos="6820"/>
              </w:tabs>
              <w:jc w:val="center"/>
              <w:rPr>
                <w:sz w:val="28"/>
                <w:szCs w:val="28"/>
              </w:rPr>
            </w:pPr>
            <w:proofErr w:type="spellStart"/>
            <w:r w:rsidRPr="00A61E1B">
              <w:rPr>
                <w:sz w:val="28"/>
                <w:szCs w:val="28"/>
              </w:rPr>
              <w:t>SVp</w:t>
            </w:r>
            <w:proofErr w:type="spellEnd"/>
          </w:p>
        </w:tc>
        <w:tc>
          <w:tcPr>
            <w:tcW w:w="468" w:type="pct"/>
            <w:tcBorders>
              <w:tl2br w:val="single" w:sz="4" w:space="0" w:color="auto"/>
            </w:tcBorders>
          </w:tcPr>
          <w:p w:rsidR="00423E70" w:rsidRPr="00A61E1B" w:rsidRDefault="00423E70" w:rsidP="00423E70">
            <w:pPr>
              <w:tabs>
                <w:tab w:val="left" w:pos="6820"/>
              </w:tabs>
              <w:jc w:val="center"/>
              <w:rPr>
                <w:sz w:val="28"/>
                <w:szCs w:val="28"/>
              </w:rPr>
            </w:pPr>
          </w:p>
        </w:tc>
        <w:tc>
          <w:tcPr>
            <w:tcW w:w="538" w:type="pct"/>
          </w:tcPr>
          <w:p w:rsidR="00423E70" w:rsidRPr="00A61E1B" w:rsidRDefault="00423E70" w:rsidP="00423E70">
            <w:pPr>
              <w:tabs>
                <w:tab w:val="left" w:pos="6820"/>
              </w:tabs>
              <w:jc w:val="center"/>
              <w:rPr>
                <w:sz w:val="28"/>
                <w:szCs w:val="28"/>
              </w:rPr>
            </w:pPr>
            <w:r w:rsidRPr="00A61E1B">
              <w:rPr>
                <w:sz w:val="28"/>
                <w:szCs w:val="28"/>
              </w:rPr>
              <w:t>0,50</w:t>
            </w:r>
          </w:p>
        </w:tc>
        <w:tc>
          <w:tcPr>
            <w:tcW w:w="467" w:type="pct"/>
          </w:tcPr>
          <w:p w:rsidR="00423E70" w:rsidRPr="00A61E1B" w:rsidRDefault="00423E70" w:rsidP="00423E70">
            <w:pPr>
              <w:tabs>
                <w:tab w:val="left" w:pos="6820"/>
              </w:tabs>
              <w:jc w:val="center"/>
              <w:rPr>
                <w:sz w:val="28"/>
                <w:szCs w:val="28"/>
              </w:rPr>
            </w:pPr>
            <w:r w:rsidRPr="00A61E1B">
              <w:rPr>
                <w:sz w:val="28"/>
                <w:szCs w:val="28"/>
              </w:rPr>
              <w:t>20</w:t>
            </w:r>
          </w:p>
        </w:tc>
        <w:tc>
          <w:tcPr>
            <w:tcW w:w="467" w:type="pct"/>
            <w:tcBorders>
              <w:tl2br w:val="single" w:sz="4" w:space="0" w:color="auto"/>
            </w:tcBorders>
          </w:tcPr>
          <w:p w:rsidR="00423E70" w:rsidRPr="00A61E1B" w:rsidRDefault="00423E70" w:rsidP="00423E70">
            <w:pPr>
              <w:tabs>
                <w:tab w:val="left" w:pos="6820"/>
              </w:tabs>
              <w:jc w:val="center"/>
              <w:rPr>
                <w:sz w:val="28"/>
                <w:szCs w:val="28"/>
              </w:rPr>
            </w:pPr>
          </w:p>
        </w:tc>
        <w:tc>
          <w:tcPr>
            <w:tcW w:w="679" w:type="pct"/>
          </w:tcPr>
          <w:p w:rsidR="00423E70" w:rsidRPr="00A61E1B" w:rsidRDefault="00423E70" w:rsidP="00423E70">
            <w:pPr>
              <w:tabs>
                <w:tab w:val="left" w:pos="6820"/>
              </w:tabs>
              <w:rPr>
                <w:sz w:val="28"/>
                <w:szCs w:val="28"/>
              </w:rPr>
            </w:pPr>
            <w:r w:rsidRPr="00A61E1B">
              <w:rPr>
                <w:sz w:val="28"/>
                <w:szCs w:val="28"/>
              </w:rPr>
              <w:t>T12 e=15</w:t>
            </w:r>
          </w:p>
        </w:tc>
        <w:tc>
          <w:tcPr>
            <w:tcW w:w="733" w:type="pct"/>
          </w:tcPr>
          <w:p w:rsidR="00423E70" w:rsidRPr="00A61E1B" w:rsidRDefault="00423E70" w:rsidP="00423E70">
            <w:pPr>
              <w:tabs>
                <w:tab w:val="left" w:pos="6820"/>
              </w:tabs>
              <w:rPr>
                <w:sz w:val="28"/>
                <w:szCs w:val="28"/>
              </w:rPr>
            </w:pPr>
            <w:r w:rsidRPr="00A61E1B">
              <w:rPr>
                <w:sz w:val="28"/>
                <w:szCs w:val="28"/>
              </w:rPr>
              <w:t>T12 e=15</w:t>
            </w:r>
          </w:p>
        </w:tc>
      </w:tr>
    </w:tbl>
    <w:p w:rsidR="00423E70" w:rsidRPr="008568C2" w:rsidRDefault="00423E70" w:rsidP="00423E70">
      <w:pPr>
        <w:tabs>
          <w:tab w:val="left" w:pos="6820"/>
        </w:tabs>
        <w:rPr>
          <w:sz w:val="28"/>
          <w:szCs w:val="28"/>
        </w:rPr>
      </w:pPr>
    </w:p>
    <w:p w:rsidR="00423E70" w:rsidRPr="008568C2" w:rsidRDefault="00423E70" w:rsidP="00423E70">
      <w:pPr>
        <w:tabs>
          <w:tab w:val="left" w:pos="6820"/>
        </w:tabs>
        <w:rPr>
          <w:sz w:val="28"/>
          <w:szCs w:val="28"/>
        </w:rPr>
      </w:pPr>
      <w:r>
        <w:rPr>
          <w:noProof/>
          <w:sz w:val="28"/>
          <w:szCs w:val="28"/>
        </w:rPr>
        <w:drawing>
          <wp:inline distT="0" distB="0" distL="0" distR="0">
            <wp:extent cx="6055011" cy="3019425"/>
            <wp:effectExtent l="19050" t="0" r="2889" b="0"/>
            <wp:docPr id="140" name="Imag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764"/>
                    <a:srcRect/>
                    <a:stretch>
                      <a:fillRect/>
                    </a:stretch>
                  </pic:blipFill>
                  <pic:spPr bwMode="auto">
                    <a:xfrm>
                      <a:off x="0" y="0"/>
                      <a:ext cx="6055011" cy="3019425"/>
                    </a:xfrm>
                    <a:prstGeom prst="rect">
                      <a:avLst/>
                    </a:prstGeom>
                    <a:noFill/>
                    <a:ln w="9525">
                      <a:noFill/>
                      <a:miter lim="800000"/>
                      <a:headEnd/>
                      <a:tailEnd/>
                    </a:ln>
                  </pic:spPr>
                </pic:pic>
              </a:graphicData>
            </a:graphic>
          </wp:inline>
        </w:drawing>
      </w:r>
    </w:p>
    <w:p w:rsidR="00423E70" w:rsidRDefault="00423E70" w:rsidP="00423E70">
      <w:pPr>
        <w:spacing w:line="360" w:lineRule="auto"/>
        <w:rPr>
          <w:color w:val="000000" w:themeColor="text1"/>
          <w:sz w:val="24"/>
          <w:szCs w:val="24"/>
        </w:rPr>
      </w:pPr>
    </w:p>
    <w:p w:rsidR="00423E70" w:rsidRDefault="00423E70" w:rsidP="00423E70">
      <w:pPr>
        <w:rPr>
          <w:rFonts w:eastAsiaTheme="minorHAnsi"/>
          <w:i/>
          <w:iCs/>
          <w:color w:val="000000"/>
          <w:sz w:val="64"/>
          <w:szCs w:val="64"/>
          <w:lang w:eastAsia="en-US"/>
        </w:rPr>
      </w:pPr>
    </w:p>
    <w:p w:rsidR="00423E70" w:rsidRDefault="00423E70" w:rsidP="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23E70" w:rsidRDefault="00423E70">
      <w:pPr>
        <w:rPr>
          <w:sz w:val="24"/>
          <w:szCs w:val="24"/>
        </w:rPr>
      </w:pPr>
    </w:p>
    <w:p w:rsidR="00471B07" w:rsidRDefault="00471B07">
      <w:pPr>
        <w:rPr>
          <w:sz w:val="24"/>
          <w:szCs w:val="24"/>
        </w:rPr>
      </w:pPr>
    </w:p>
    <w:p w:rsidR="00471B07" w:rsidRDefault="00471B07">
      <w:pPr>
        <w:rPr>
          <w:sz w:val="24"/>
          <w:szCs w:val="24"/>
        </w:rPr>
      </w:pPr>
    </w:p>
    <w:p w:rsidR="00471B07" w:rsidRDefault="00471B07">
      <w:pPr>
        <w:rPr>
          <w:sz w:val="24"/>
          <w:szCs w:val="24"/>
        </w:rPr>
      </w:pPr>
    </w:p>
    <w:p w:rsidR="00471B07" w:rsidRDefault="00471B07">
      <w:pPr>
        <w:rPr>
          <w:sz w:val="24"/>
          <w:szCs w:val="24"/>
        </w:rPr>
      </w:pPr>
    </w:p>
    <w:p w:rsidR="00471B07" w:rsidRDefault="00471B07">
      <w:pPr>
        <w:rPr>
          <w:sz w:val="24"/>
          <w:szCs w:val="24"/>
        </w:rPr>
      </w:pPr>
    </w:p>
    <w:p w:rsidR="00471B07" w:rsidRDefault="00471B07">
      <w:pPr>
        <w:rPr>
          <w:sz w:val="24"/>
          <w:szCs w:val="24"/>
        </w:rPr>
      </w:pPr>
    </w:p>
    <w:p w:rsidR="00471B07" w:rsidRDefault="00471B07">
      <w:pPr>
        <w:rPr>
          <w:sz w:val="24"/>
          <w:szCs w:val="24"/>
        </w:rPr>
      </w:pPr>
    </w:p>
    <w:p w:rsidR="00471B07" w:rsidRDefault="00471B07">
      <w:pPr>
        <w:rPr>
          <w:sz w:val="24"/>
          <w:szCs w:val="24"/>
        </w:rPr>
      </w:pPr>
    </w:p>
    <w:p w:rsidR="00471B07" w:rsidRDefault="00471B07">
      <w:pPr>
        <w:rPr>
          <w:sz w:val="24"/>
          <w:szCs w:val="24"/>
        </w:rPr>
      </w:pPr>
    </w:p>
    <w:p w:rsidR="00471B07" w:rsidRDefault="00471B07">
      <w:pPr>
        <w:rPr>
          <w:sz w:val="24"/>
          <w:szCs w:val="24"/>
        </w:rPr>
      </w:pPr>
    </w:p>
    <w:p w:rsidR="00471B07" w:rsidRDefault="00471B07">
      <w:pPr>
        <w:rPr>
          <w:sz w:val="24"/>
          <w:szCs w:val="24"/>
        </w:rPr>
      </w:pPr>
    </w:p>
    <w:p w:rsidR="00471B07" w:rsidRDefault="00471B07">
      <w:pPr>
        <w:rPr>
          <w:sz w:val="24"/>
          <w:szCs w:val="24"/>
        </w:rPr>
      </w:pPr>
    </w:p>
    <w:p w:rsidR="00471B07" w:rsidRPr="004E6DFE" w:rsidRDefault="004E6DFE">
      <w:pPr>
        <w:rPr>
          <w:color w:val="4F81BD" w:themeColor="accent1"/>
          <w:sz w:val="28"/>
          <w:szCs w:val="28"/>
        </w:rPr>
      </w:pPr>
      <w:proofErr w:type="spellStart"/>
      <w:r w:rsidRPr="004E6DFE">
        <w:rPr>
          <w:color w:val="4F81BD" w:themeColor="accent1"/>
          <w:sz w:val="28"/>
          <w:szCs w:val="28"/>
        </w:rPr>
        <w:lastRenderedPageBreak/>
        <w:t>Conclution</w:t>
      </w:r>
      <w:proofErr w:type="spellEnd"/>
    </w:p>
    <w:p w:rsidR="00471B07" w:rsidRDefault="00471B07">
      <w:pPr>
        <w:rPr>
          <w:sz w:val="24"/>
          <w:szCs w:val="24"/>
        </w:rPr>
      </w:pPr>
    </w:p>
    <w:p w:rsidR="00471B07" w:rsidRDefault="00471B07">
      <w:pPr>
        <w:rPr>
          <w:sz w:val="24"/>
          <w:szCs w:val="24"/>
        </w:rPr>
      </w:pPr>
    </w:p>
    <w:p w:rsidR="00471B07" w:rsidRDefault="00471B07" w:rsidP="00471B07">
      <w:pPr>
        <w:autoSpaceDE w:val="0"/>
        <w:autoSpaceDN w:val="0"/>
        <w:adjustRightInd w:val="0"/>
        <w:spacing w:line="480" w:lineRule="auto"/>
        <w:rPr>
          <w:rFonts w:eastAsiaTheme="minorHAnsi"/>
          <w:sz w:val="24"/>
          <w:szCs w:val="24"/>
          <w:lang w:eastAsia="en-US"/>
        </w:rPr>
      </w:pPr>
      <w:r>
        <w:rPr>
          <w:rFonts w:eastAsiaTheme="minorHAnsi"/>
          <w:sz w:val="24"/>
          <w:szCs w:val="24"/>
          <w:lang w:eastAsia="en-US"/>
        </w:rPr>
        <w:t xml:space="preserve">Ce projet nous a permis d’un coté d’assimiler les différentes techniques et logiciel de calcul comme le Robot, </w:t>
      </w:r>
      <w:proofErr w:type="spellStart"/>
      <w:r>
        <w:rPr>
          <w:rFonts w:eastAsiaTheme="minorHAnsi"/>
          <w:sz w:val="24"/>
          <w:szCs w:val="24"/>
          <w:lang w:eastAsia="en-US"/>
        </w:rPr>
        <w:t>Socotec</w:t>
      </w:r>
      <w:proofErr w:type="spellEnd"/>
      <w:r>
        <w:rPr>
          <w:rFonts w:eastAsiaTheme="minorHAnsi"/>
          <w:sz w:val="24"/>
          <w:szCs w:val="24"/>
          <w:lang w:eastAsia="en-US"/>
        </w:rPr>
        <w:t>, Auto-</w:t>
      </w:r>
      <w:proofErr w:type="spellStart"/>
      <w:r>
        <w:rPr>
          <w:rFonts w:eastAsiaTheme="minorHAnsi"/>
          <w:sz w:val="24"/>
          <w:szCs w:val="24"/>
          <w:lang w:eastAsia="en-US"/>
        </w:rPr>
        <w:t>cad</w:t>
      </w:r>
      <w:proofErr w:type="spellEnd"/>
      <w:r>
        <w:rPr>
          <w:rFonts w:eastAsiaTheme="minorHAnsi"/>
          <w:sz w:val="24"/>
          <w:szCs w:val="24"/>
          <w:lang w:eastAsia="en-US"/>
        </w:rPr>
        <w:t>. Ainsi que la réglementation régissant les principes de conception et de calcul des ouvrages dans le domaine du bâtiment et d’approfondir ainsi nos connaissances.</w:t>
      </w:r>
    </w:p>
    <w:p w:rsidR="00471B07" w:rsidRDefault="00471B07" w:rsidP="00471B07">
      <w:pPr>
        <w:autoSpaceDE w:val="0"/>
        <w:autoSpaceDN w:val="0"/>
        <w:adjustRightInd w:val="0"/>
        <w:spacing w:line="480" w:lineRule="auto"/>
        <w:rPr>
          <w:rFonts w:eastAsiaTheme="minorHAnsi"/>
          <w:sz w:val="24"/>
          <w:szCs w:val="24"/>
          <w:lang w:eastAsia="en-US"/>
        </w:rPr>
      </w:pPr>
      <w:r>
        <w:rPr>
          <w:rFonts w:eastAsiaTheme="minorHAnsi"/>
          <w:sz w:val="24"/>
          <w:szCs w:val="24"/>
          <w:lang w:eastAsia="en-US"/>
        </w:rPr>
        <w:t>Ce travail nous a permis de voir en détail l’ensemble des étapes à suivre dans le calcul d’un</w:t>
      </w:r>
    </w:p>
    <w:p w:rsidR="00471B07" w:rsidRDefault="00471B07" w:rsidP="00471B07">
      <w:pPr>
        <w:autoSpaceDE w:val="0"/>
        <w:autoSpaceDN w:val="0"/>
        <w:adjustRightInd w:val="0"/>
        <w:spacing w:line="480" w:lineRule="auto"/>
        <w:rPr>
          <w:rFonts w:eastAsiaTheme="minorHAnsi"/>
          <w:sz w:val="24"/>
          <w:szCs w:val="24"/>
          <w:lang w:eastAsia="en-US"/>
        </w:rPr>
      </w:pPr>
      <w:proofErr w:type="gramStart"/>
      <w:r>
        <w:rPr>
          <w:rFonts w:eastAsiaTheme="minorHAnsi"/>
          <w:sz w:val="24"/>
          <w:szCs w:val="24"/>
          <w:lang w:eastAsia="en-US"/>
        </w:rPr>
        <w:t>bâtiment</w:t>
      </w:r>
      <w:proofErr w:type="gramEnd"/>
      <w:r>
        <w:rPr>
          <w:rFonts w:eastAsiaTheme="minorHAnsi"/>
          <w:sz w:val="24"/>
          <w:szCs w:val="24"/>
          <w:lang w:eastAsia="en-US"/>
        </w:rPr>
        <w:t>, ainsi que le choix de ces éléments ; donc la conception de l’ouvrage.</w:t>
      </w:r>
    </w:p>
    <w:p w:rsidR="00471B07" w:rsidRDefault="00471B07" w:rsidP="00471B07">
      <w:pPr>
        <w:autoSpaceDE w:val="0"/>
        <w:autoSpaceDN w:val="0"/>
        <w:adjustRightInd w:val="0"/>
        <w:spacing w:line="480" w:lineRule="auto"/>
        <w:rPr>
          <w:rFonts w:eastAsiaTheme="minorHAnsi"/>
          <w:sz w:val="24"/>
          <w:szCs w:val="24"/>
          <w:lang w:eastAsia="en-US"/>
        </w:rPr>
      </w:pPr>
      <w:r>
        <w:rPr>
          <w:rFonts w:eastAsiaTheme="minorHAnsi"/>
          <w:sz w:val="24"/>
          <w:szCs w:val="24"/>
          <w:lang w:eastAsia="en-US"/>
        </w:rPr>
        <w:t>Pour ce projet, nous avons agis principalement sur deux plans :</w:t>
      </w:r>
    </w:p>
    <w:p w:rsidR="00471B07" w:rsidRDefault="00471B07" w:rsidP="00471B07">
      <w:pPr>
        <w:autoSpaceDE w:val="0"/>
        <w:autoSpaceDN w:val="0"/>
        <w:adjustRightInd w:val="0"/>
        <w:spacing w:line="480" w:lineRule="auto"/>
        <w:rPr>
          <w:rFonts w:eastAsiaTheme="minorHAnsi"/>
          <w:sz w:val="24"/>
          <w:szCs w:val="24"/>
          <w:lang w:eastAsia="en-US"/>
        </w:rPr>
      </w:pPr>
      <w:r>
        <w:rPr>
          <w:rFonts w:ascii="Arial Unicode MS" w:eastAsia="Arial Unicode MS" w:hAnsi="Arial Unicode MS" w:cs="Arial Unicode MS" w:hint="eastAsia"/>
          <w:sz w:val="24"/>
          <w:szCs w:val="24"/>
          <w:lang w:eastAsia="en-US"/>
        </w:rPr>
        <w:t></w:t>
      </w:r>
      <w:r>
        <w:rPr>
          <w:rFonts w:ascii="Wingdings-Regular" w:eastAsia="Wingdings-Regular" w:cs="Wingdings-Regular"/>
          <w:sz w:val="24"/>
          <w:szCs w:val="24"/>
          <w:lang w:eastAsia="en-US"/>
        </w:rPr>
        <w:t xml:space="preserve"> </w:t>
      </w:r>
      <w:r>
        <w:rPr>
          <w:rFonts w:eastAsiaTheme="minorHAnsi"/>
          <w:sz w:val="24"/>
          <w:szCs w:val="24"/>
          <w:lang w:eastAsia="en-US"/>
        </w:rPr>
        <w:t xml:space="preserve">D’une part </w:t>
      </w:r>
      <w:r>
        <w:rPr>
          <w:rFonts w:eastAsiaTheme="minorHAnsi"/>
          <w:b/>
          <w:bCs/>
          <w:sz w:val="24"/>
          <w:szCs w:val="24"/>
          <w:lang w:eastAsia="en-US"/>
        </w:rPr>
        <w:t xml:space="preserve">(stabilité) </w:t>
      </w:r>
      <w:r>
        <w:rPr>
          <w:rFonts w:eastAsiaTheme="minorHAnsi"/>
          <w:sz w:val="24"/>
          <w:szCs w:val="24"/>
          <w:lang w:eastAsia="en-US"/>
        </w:rPr>
        <w:t xml:space="preserve">le contreventement et la disposition des </w:t>
      </w:r>
      <w:proofErr w:type="gramStart"/>
      <w:r>
        <w:rPr>
          <w:rFonts w:eastAsiaTheme="minorHAnsi"/>
          <w:sz w:val="24"/>
          <w:szCs w:val="24"/>
          <w:lang w:eastAsia="en-US"/>
        </w:rPr>
        <w:t>voiles ;</w:t>
      </w:r>
      <w:proofErr w:type="gramEnd"/>
      <w:r>
        <w:rPr>
          <w:rFonts w:eastAsiaTheme="minorHAnsi"/>
          <w:sz w:val="24"/>
          <w:szCs w:val="24"/>
          <w:lang w:eastAsia="en-US"/>
        </w:rPr>
        <w:t xml:space="preserve"> nous avons constaté</w:t>
      </w:r>
    </w:p>
    <w:p w:rsidR="00471B07" w:rsidRDefault="00471B07" w:rsidP="00471B07">
      <w:pPr>
        <w:autoSpaceDE w:val="0"/>
        <w:autoSpaceDN w:val="0"/>
        <w:adjustRightInd w:val="0"/>
        <w:spacing w:line="480" w:lineRule="auto"/>
        <w:rPr>
          <w:rFonts w:eastAsiaTheme="minorHAnsi"/>
          <w:sz w:val="24"/>
          <w:szCs w:val="24"/>
          <w:lang w:eastAsia="en-US"/>
        </w:rPr>
      </w:pPr>
      <w:proofErr w:type="gramStart"/>
      <w:r>
        <w:rPr>
          <w:rFonts w:eastAsiaTheme="minorHAnsi"/>
          <w:sz w:val="24"/>
          <w:szCs w:val="24"/>
          <w:lang w:eastAsia="en-US"/>
        </w:rPr>
        <w:t>que</w:t>
      </w:r>
      <w:proofErr w:type="gramEnd"/>
      <w:r>
        <w:rPr>
          <w:rFonts w:eastAsiaTheme="minorHAnsi"/>
          <w:sz w:val="24"/>
          <w:szCs w:val="24"/>
          <w:lang w:eastAsia="en-US"/>
        </w:rPr>
        <w:t xml:space="preserve"> la disposition des voiles est un facteur important pour assurer la stabilité et la sécurité</w:t>
      </w:r>
    </w:p>
    <w:p w:rsidR="00471B07" w:rsidRDefault="00471B07" w:rsidP="00471B07">
      <w:pPr>
        <w:autoSpaceDE w:val="0"/>
        <w:autoSpaceDN w:val="0"/>
        <w:adjustRightInd w:val="0"/>
        <w:spacing w:line="480" w:lineRule="auto"/>
        <w:rPr>
          <w:rFonts w:eastAsiaTheme="minorHAnsi"/>
          <w:sz w:val="24"/>
          <w:szCs w:val="24"/>
          <w:lang w:eastAsia="en-US"/>
        </w:rPr>
      </w:pPr>
      <w:proofErr w:type="gramStart"/>
      <w:r>
        <w:rPr>
          <w:rFonts w:eastAsiaTheme="minorHAnsi"/>
          <w:sz w:val="24"/>
          <w:szCs w:val="24"/>
          <w:lang w:eastAsia="en-US"/>
        </w:rPr>
        <w:t>des</w:t>
      </w:r>
      <w:proofErr w:type="gramEnd"/>
      <w:r>
        <w:rPr>
          <w:rFonts w:eastAsiaTheme="minorHAnsi"/>
          <w:sz w:val="24"/>
          <w:szCs w:val="24"/>
          <w:lang w:eastAsia="en-US"/>
        </w:rPr>
        <w:t xml:space="preserve"> structures.</w:t>
      </w:r>
    </w:p>
    <w:p w:rsidR="00471B07" w:rsidRDefault="00471B07" w:rsidP="00471B07">
      <w:pPr>
        <w:autoSpaceDE w:val="0"/>
        <w:autoSpaceDN w:val="0"/>
        <w:adjustRightInd w:val="0"/>
        <w:spacing w:line="480" w:lineRule="auto"/>
        <w:rPr>
          <w:rFonts w:eastAsiaTheme="minorHAnsi"/>
          <w:sz w:val="24"/>
          <w:szCs w:val="24"/>
          <w:lang w:eastAsia="en-US"/>
        </w:rPr>
      </w:pPr>
      <w:r>
        <w:rPr>
          <w:rFonts w:ascii="Arial Unicode MS" w:eastAsia="Arial Unicode MS" w:hAnsi="Arial Unicode MS" w:cs="Arial Unicode MS" w:hint="eastAsia"/>
          <w:sz w:val="24"/>
          <w:szCs w:val="24"/>
          <w:lang w:eastAsia="en-US"/>
        </w:rPr>
        <w:t></w:t>
      </w:r>
      <w:r>
        <w:rPr>
          <w:rFonts w:ascii="Wingdings-Regular" w:eastAsia="Wingdings-Regular" w:cs="Wingdings-Regular"/>
          <w:sz w:val="24"/>
          <w:szCs w:val="24"/>
          <w:lang w:eastAsia="en-US"/>
        </w:rPr>
        <w:t xml:space="preserve"> </w:t>
      </w:r>
      <w:proofErr w:type="gramStart"/>
      <w:r>
        <w:rPr>
          <w:rFonts w:eastAsiaTheme="minorHAnsi"/>
          <w:sz w:val="24"/>
          <w:szCs w:val="24"/>
          <w:lang w:eastAsia="en-US"/>
        </w:rPr>
        <w:t>Et</w:t>
      </w:r>
      <w:proofErr w:type="gramEnd"/>
      <w:r>
        <w:rPr>
          <w:rFonts w:eastAsiaTheme="minorHAnsi"/>
          <w:sz w:val="24"/>
          <w:szCs w:val="24"/>
          <w:lang w:eastAsia="en-US"/>
        </w:rPr>
        <w:t xml:space="preserve"> d’autre part </w:t>
      </w:r>
      <w:r>
        <w:rPr>
          <w:rFonts w:eastAsiaTheme="minorHAnsi"/>
          <w:b/>
          <w:bCs/>
          <w:sz w:val="24"/>
          <w:szCs w:val="24"/>
          <w:lang w:eastAsia="en-US"/>
        </w:rPr>
        <w:t xml:space="preserve">(économie) </w:t>
      </w:r>
      <w:r>
        <w:rPr>
          <w:rFonts w:eastAsiaTheme="minorHAnsi"/>
          <w:sz w:val="24"/>
          <w:szCs w:val="24"/>
          <w:lang w:eastAsia="en-US"/>
        </w:rPr>
        <w:t>l’estimation des quantités du béton et d’aciers nécessaire.</w:t>
      </w:r>
    </w:p>
    <w:p w:rsidR="00471B07" w:rsidRDefault="00471B07" w:rsidP="00471B07">
      <w:pPr>
        <w:autoSpaceDE w:val="0"/>
        <w:autoSpaceDN w:val="0"/>
        <w:adjustRightInd w:val="0"/>
        <w:spacing w:line="480" w:lineRule="auto"/>
        <w:rPr>
          <w:rFonts w:eastAsiaTheme="minorHAnsi"/>
          <w:sz w:val="24"/>
          <w:szCs w:val="24"/>
          <w:lang w:eastAsia="en-US"/>
        </w:rPr>
      </w:pPr>
      <w:r>
        <w:rPr>
          <w:rFonts w:ascii="Arial Unicode MS" w:eastAsia="Arial Unicode MS" w:hAnsi="Arial Unicode MS" w:cs="Arial Unicode MS" w:hint="eastAsia"/>
          <w:sz w:val="24"/>
          <w:szCs w:val="24"/>
          <w:lang w:eastAsia="en-US"/>
        </w:rPr>
        <w:t></w:t>
      </w:r>
      <w:r>
        <w:rPr>
          <w:rFonts w:ascii="Wingdings-Regular" w:eastAsia="Wingdings-Regular" w:cs="Wingdings-Regular"/>
          <w:sz w:val="24"/>
          <w:szCs w:val="24"/>
          <w:lang w:eastAsia="en-US"/>
        </w:rPr>
        <w:t xml:space="preserve"> </w:t>
      </w:r>
      <w:r>
        <w:rPr>
          <w:rFonts w:eastAsiaTheme="minorHAnsi"/>
          <w:sz w:val="24"/>
          <w:szCs w:val="24"/>
          <w:lang w:eastAsia="en-US"/>
        </w:rPr>
        <w:t xml:space="preserve">Pour </w:t>
      </w:r>
      <w:proofErr w:type="gramStart"/>
      <w:r>
        <w:rPr>
          <w:rFonts w:eastAsiaTheme="minorHAnsi"/>
          <w:sz w:val="24"/>
          <w:szCs w:val="24"/>
          <w:lang w:eastAsia="en-US"/>
        </w:rPr>
        <w:t>ce</w:t>
      </w:r>
      <w:proofErr w:type="gramEnd"/>
      <w:r>
        <w:rPr>
          <w:rFonts w:eastAsiaTheme="minorHAnsi"/>
          <w:sz w:val="24"/>
          <w:szCs w:val="24"/>
          <w:lang w:eastAsia="en-US"/>
        </w:rPr>
        <w:t xml:space="preserve"> la nous avons fait une étude (technico-économique) de notre bâtiment pour</w:t>
      </w:r>
    </w:p>
    <w:p w:rsidR="00471B07" w:rsidRDefault="00471B07" w:rsidP="00471B07">
      <w:pPr>
        <w:autoSpaceDE w:val="0"/>
        <w:autoSpaceDN w:val="0"/>
        <w:adjustRightInd w:val="0"/>
        <w:spacing w:line="480" w:lineRule="auto"/>
        <w:rPr>
          <w:rFonts w:eastAsiaTheme="minorHAnsi"/>
          <w:sz w:val="24"/>
          <w:szCs w:val="24"/>
          <w:lang w:eastAsia="en-US"/>
        </w:rPr>
      </w:pPr>
      <w:r>
        <w:rPr>
          <w:rFonts w:eastAsiaTheme="minorHAnsi"/>
          <w:sz w:val="24"/>
          <w:szCs w:val="24"/>
          <w:lang w:eastAsia="en-US"/>
        </w:rPr>
        <w:t xml:space="preserve">Obtenir une : </w:t>
      </w:r>
      <w:r>
        <w:rPr>
          <w:rFonts w:ascii="Arial Unicode MS" w:eastAsia="Arial Unicode MS" w:hAnsi="Arial Unicode MS" w:cs="Arial Unicode MS" w:hint="eastAsia"/>
          <w:sz w:val="24"/>
          <w:szCs w:val="24"/>
          <w:lang w:eastAsia="en-US"/>
        </w:rPr>
        <w:t></w:t>
      </w:r>
      <w:r>
        <w:rPr>
          <w:rFonts w:ascii="Wingdings-Regular" w:eastAsia="Wingdings-Regular" w:cs="Wingdings-Regular"/>
          <w:sz w:val="24"/>
          <w:szCs w:val="24"/>
          <w:lang w:eastAsia="en-US"/>
        </w:rPr>
        <w:t xml:space="preserve"> </w:t>
      </w:r>
      <w:r>
        <w:rPr>
          <w:rFonts w:eastAsiaTheme="minorHAnsi"/>
          <w:sz w:val="24"/>
          <w:szCs w:val="24"/>
          <w:lang w:eastAsia="en-US"/>
        </w:rPr>
        <w:t>Structure de bonne stabilité.</w:t>
      </w:r>
    </w:p>
    <w:p w:rsidR="00471B07" w:rsidRDefault="00471B07" w:rsidP="00471B07">
      <w:pPr>
        <w:autoSpaceDE w:val="0"/>
        <w:autoSpaceDN w:val="0"/>
        <w:adjustRightInd w:val="0"/>
        <w:spacing w:line="480" w:lineRule="auto"/>
        <w:rPr>
          <w:rFonts w:eastAsiaTheme="minorHAnsi"/>
          <w:sz w:val="24"/>
          <w:szCs w:val="24"/>
          <w:lang w:eastAsia="en-US"/>
        </w:rPr>
      </w:pPr>
      <w:proofErr w:type="gramStart"/>
      <w:r>
        <w:rPr>
          <w:rFonts w:ascii="Arial Unicode MS" w:eastAsia="Arial Unicode MS" w:hAnsi="Arial Unicode MS" w:cs="Arial Unicode MS" w:hint="eastAsia"/>
          <w:sz w:val="24"/>
          <w:szCs w:val="24"/>
          <w:lang w:eastAsia="en-US"/>
        </w:rPr>
        <w:t></w:t>
      </w:r>
      <w:r>
        <w:rPr>
          <w:rFonts w:ascii="Wingdings-Regular" w:eastAsia="Wingdings-Regular" w:cs="Wingdings-Regular"/>
          <w:sz w:val="24"/>
          <w:szCs w:val="24"/>
          <w:lang w:eastAsia="en-US"/>
        </w:rPr>
        <w:t xml:space="preserve"> </w:t>
      </w:r>
      <w:r>
        <w:rPr>
          <w:rFonts w:eastAsiaTheme="minorHAnsi"/>
          <w:sz w:val="24"/>
          <w:szCs w:val="24"/>
          <w:lang w:eastAsia="en-US"/>
        </w:rPr>
        <w:t>Structure économique.</w:t>
      </w:r>
      <w:proofErr w:type="gramEnd"/>
    </w:p>
    <w:p w:rsidR="00471B07" w:rsidRPr="00555D5A" w:rsidRDefault="00471B07" w:rsidP="00471B07">
      <w:pPr>
        <w:spacing w:line="480" w:lineRule="auto"/>
        <w:rPr>
          <w:sz w:val="24"/>
          <w:szCs w:val="24"/>
        </w:rPr>
      </w:pPr>
      <w:r>
        <w:rPr>
          <w:rFonts w:eastAsiaTheme="minorHAnsi"/>
          <w:sz w:val="24"/>
          <w:szCs w:val="24"/>
          <w:lang w:eastAsia="en-US"/>
        </w:rPr>
        <w:t>Donc c’est une première et très importante expérience pour la vie d’un ingénieur.</w:t>
      </w:r>
    </w:p>
    <w:sectPr w:rsidR="00471B07" w:rsidRPr="00555D5A" w:rsidSect="00555D5A">
      <w:footerReference w:type="default" r:id="rId765"/>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352AA" w:rsidRDefault="001352AA" w:rsidP="00A43FD7">
      <w:r>
        <w:separator/>
      </w:r>
    </w:p>
  </w:endnote>
  <w:endnote w:type="continuationSeparator" w:id="1">
    <w:p w:rsidR="001352AA" w:rsidRDefault="001352AA" w:rsidP="00A43FD7">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TimesNewRomanPS-BoldMT">
    <w:panose1 w:val="00000000000000000000"/>
    <w:charset w:val="00"/>
    <w:family w:val="roman"/>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Wingdings-Regular">
    <w:altName w:val="Arial Unicode MS"/>
    <w:panose1 w:val="00000000000000000000"/>
    <w:charset w:val="88"/>
    <w:family w:val="auto"/>
    <w:notTrueType/>
    <w:pitch w:val="default"/>
    <w:sig w:usb0="00000001" w:usb1="08080000" w:usb2="00000010" w:usb3="00000000" w:csb0="00100000" w:csb1="00000000"/>
  </w:font>
  <w:font w:name="Cambria Math">
    <w:panose1 w:val="02040503050406030204"/>
    <w:charset w:val="00"/>
    <w:family w:val="roman"/>
    <w:pitch w:val="variable"/>
    <w:sig w:usb0="E00006FF" w:usb1="420024FF" w:usb2="02000000" w:usb3="00000000" w:csb0="0000019F" w:csb1="00000000"/>
  </w:font>
  <w:font w:name="SymbolMT">
    <w:altName w:val="Arial Unicode MS"/>
    <w:panose1 w:val="00000000000000000000"/>
    <w:charset w:val="88"/>
    <w:family w:val="auto"/>
    <w:notTrueType/>
    <w:pitch w:val="default"/>
    <w:sig w:usb0="00000001" w:usb1="08080000" w:usb2="00000010" w:usb3="00000000" w:csb0="00100000" w:csb1="00000000"/>
  </w:font>
  <w:font w:name="TimesNewRomanPS-ItalicMT">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ldhabi">
    <w:panose1 w:val="01000000000000000000"/>
    <w:charset w:val="00"/>
    <w:family w:val="auto"/>
    <w:pitch w:val="variable"/>
    <w:sig w:usb0="80002007" w:usb1="80000000" w:usb2="00000008" w:usb3="00000000" w:csb0="00000041" w:csb1="00000000"/>
  </w:font>
  <w:font w:name="SimSun">
    <w:altName w:val="宋体"/>
    <w:panose1 w:val="02010600030101010101"/>
    <w:charset w:val="86"/>
    <w:family w:val="auto"/>
    <w:pitch w:val="variable"/>
    <w:sig w:usb0="00000003" w:usb1="288F0000" w:usb2="00000016" w:usb3="00000000" w:csb0="00040001" w:csb1="00000000"/>
  </w:font>
  <w:font w:name="Times New Roman,Bold">
    <w:altName w:val="MS Mincho"/>
    <w:panose1 w:val="00000000000000000000"/>
    <w:charset w:val="80"/>
    <w:family w:val="auto"/>
    <w:notTrueType/>
    <w:pitch w:val="default"/>
    <w:sig w:usb0="00000001" w:usb1="08070000" w:usb2="00000010" w:usb3="00000000" w:csb0="00020000" w:csb1="00000000"/>
  </w:font>
  <w:font w:name="TimesNewRoman,Bold">
    <w:altName w:val="MS Mincho"/>
    <w:panose1 w:val="00000000000000000000"/>
    <w:charset w:val="80"/>
    <w:family w:val="auto"/>
    <w:notTrueType/>
    <w:pitch w:val="default"/>
    <w:sig w:usb0="00000001" w:usb1="08070000" w:usb2="00000010" w:usb3="00000000" w:csb0="00020000" w:csb1="00000000"/>
  </w:font>
  <w:font w:name="UniversalMath1 BT">
    <w:altName w:val="Symbol"/>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1FA0" w:rsidRDefault="00BD1FA0" w:rsidP="00A43FD7">
    <w:pPr>
      <w:pStyle w:val="Pieddepage"/>
      <w:pBdr>
        <w:top w:val="thinThickSmallGap" w:sz="24" w:space="1" w:color="622423" w:themeColor="accent2" w:themeShade="7F"/>
      </w:pBdr>
      <w:rPr>
        <w:rFonts w:asciiTheme="majorHAnsi" w:hAnsiTheme="majorHAnsi"/>
      </w:rPr>
    </w:pPr>
    <w:r>
      <w:rPr>
        <w:rFonts w:ascii="TimesNewRomanPS-BoldMT" w:hAnsi="TimesNewRomanPS-BoldMT" w:cs="TimesNewRomanPS-BoldMT"/>
        <w:b/>
        <w:bCs/>
        <w:sz w:val="24"/>
        <w:szCs w:val="24"/>
      </w:rPr>
      <w:t>Projet de fine d’étude</w:t>
    </w:r>
    <w:r>
      <w:rPr>
        <w:rFonts w:asciiTheme="majorHAnsi" w:hAnsiTheme="majorHAnsi"/>
      </w:rPr>
      <w:ptab w:relativeTo="margin" w:alignment="right" w:leader="none"/>
    </w:r>
    <w:r>
      <w:rPr>
        <w:rFonts w:asciiTheme="majorHAnsi" w:hAnsiTheme="majorHAnsi"/>
      </w:rPr>
      <w:t xml:space="preserve">Page </w:t>
    </w:r>
    <w:fldSimple w:instr=" PAGE   \* MERGEFORMAT ">
      <w:r w:rsidR="009F652A" w:rsidRPr="009F652A">
        <w:rPr>
          <w:rFonts w:asciiTheme="majorHAnsi" w:hAnsiTheme="majorHAnsi"/>
          <w:noProof/>
        </w:rPr>
        <w:t>1</w:t>
      </w:r>
    </w:fldSimple>
  </w:p>
  <w:p w:rsidR="00BD1FA0" w:rsidRDefault="00BD1FA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352AA" w:rsidRDefault="001352AA" w:rsidP="00A43FD7">
      <w:r>
        <w:separator/>
      </w:r>
    </w:p>
  </w:footnote>
  <w:footnote w:type="continuationSeparator" w:id="1">
    <w:p w:rsidR="001352AA" w:rsidRDefault="001352AA" w:rsidP="00A43FD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BD14981_"/>
      </v:shape>
    </w:pict>
  </w:numPicBullet>
  <w:numPicBullet w:numPicBulletId="1">
    <w:pict>
      <v:shape id="_x0000_i1027" type="#_x0000_t75" style="width:9.75pt;height:9.75pt" o:bullet="t">
        <v:imagedata r:id="rId2" o:title="BD21301_"/>
      </v:shape>
    </w:pict>
  </w:numPicBullet>
  <w:abstractNum w:abstractNumId="0">
    <w:nsid w:val="002E061C"/>
    <w:multiLevelType w:val="hybridMultilevel"/>
    <w:tmpl w:val="1924CA42"/>
    <w:lvl w:ilvl="0" w:tplc="040C000D">
      <w:start w:val="1"/>
      <w:numFmt w:val="bullet"/>
      <w:lvlText w:val=""/>
      <w:lvlJc w:val="left"/>
      <w:pPr>
        <w:ind w:left="-425" w:hanging="360"/>
      </w:pPr>
      <w:rPr>
        <w:rFonts w:ascii="Wingdings" w:hAnsi="Wingdings" w:hint="default"/>
      </w:rPr>
    </w:lvl>
    <w:lvl w:ilvl="1" w:tplc="040C0003" w:tentative="1">
      <w:start w:val="1"/>
      <w:numFmt w:val="bullet"/>
      <w:lvlText w:val="o"/>
      <w:lvlJc w:val="left"/>
      <w:pPr>
        <w:ind w:left="295" w:hanging="360"/>
      </w:pPr>
      <w:rPr>
        <w:rFonts w:ascii="Courier New" w:hAnsi="Courier New" w:cs="Courier New" w:hint="default"/>
      </w:rPr>
    </w:lvl>
    <w:lvl w:ilvl="2" w:tplc="040C0005" w:tentative="1">
      <w:start w:val="1"/>
      <w:numFmt w:val="bullet"/>
      <w:lvlText w:val=""/>
      <w:lvlJc w:val="left"/>
      <w:pPr>
        <w:ind w:left="1015" w:hanging="360"/>
      </w:pPr>
      <w:rPr>
        <w:rFonts w:ascii="Wingdings" w:hAnsi="Wingdings" w:hint="default"/>
      </w:rPr>
    </w:lvl>
    <w:lvl w:ilvl="3" w:tplc="040C0001" w:tentative="1">
      <w:start w:val="1"/>
      <w:numFmt w:val="bullet"/>
      <w:lvlText w:val=""/>
      <w:lvlJc w:val="left"/>
      <w:pPr>
        <w:ind w:left="1735" w:hanging="360"/>
      </w:pPr>
      <w:rPr>
        <w:rFonts w:ascii="Symbol" w:hAnsi="Symbol" w:hint="default"/>
      </w:rPr>
    </w:lvl>
    <w:lvl w:ilvl="4" w:tplc="040C0003" w:tentative="1">
      <w:start w:val="1"/>
      <w:numFmt w:val="bullet"/>
      <w:lvlText w:val="o"/>
      <w:lvlJc w:val="left"/>
      <w:pPr>
        <w:ind w:left="2455" w:hanging="360"/>
      </w:pPr>
      <w:rPr>
        <w:rFonts w:ascii="Courier New" w:hAnsi="Courier New" w:cs="Courier New" w:hint="default"/>
      </w:rPr>
    </w:lvl>
    <w:lvl w:ilvl="5" w:tplc="040C0005" w:tentative="1">
      <w:start w:val="1"/>
      <w:numFmt w:val="bullet"/>
      <w:lvlText w:val=""/>
      <w:lvlJc w:val="left"/>
      <w:pPr>
        <w:ind w:left="3175" w:hanging="360"/>
      </w:pPr>
      <w:rPr>
        <w:rFonts w:ascii="Wingdings" w:hAnsi="Wingdings" w:hint="default"/>
      </w:rPr>
    </w:lvl>
    <w:lvl w:ilvl="6" w:tplc="040C0001" w:tentative="1">
      <w:start w:val="1"/>
      <w:numFmt w:val="bullet"/>
      <w:lvlText w:val=""/>
      <w:lvlJc w:val="left"/>
      <w:pPr>
        <w:ind w:left="3895" w:hanging="360"/>
      </w:pPr>
      <w:rPr>
        <w:rFonts w:ascii="Symbol" w:hAnsi="Symbol" w:hint="default"/>
      </w:rPr>
    </w:lvl>
    <w:lvl w:ilvl="7" w:tplc="040C0003" w:tentative="1">
      <w:start w:val="1"/>
      <w:numFmt w:val="bullet"/>
      <w:lvlText w:val="o"/>
      <w:lvlJc w:val="left"/>
      <w:pPr>
        <w:ind w:left="4615" w:hanging="360"/>
      </w:pPr>
      <w:rPr>
        <w:rFonts w:ascii="Courier New" w:hAnsi="Courier New" w:cs="Courier New" w:hint="default"/>
      </w:rPr>
    </w:lvl>
    <w:lvl w:ilvl="8" w:tplc="040C0005" w:tentative="1">
      <w:start w:val="1"/>
      <w:numFmt w:val="bullet"/>
      <w:lvlText w:val=""/>
      <w:lvlJc w:val="left"/>
      <w:pPr>
        <w:ind w:left="5335" w:hanging="360"/>
      </w:pPr>
      <w:rPr>
        <w:rFonts w:ascii="Wingdings" w:hAnsi="Wingdings" w:hint="default"/>
      </w:rPr>
    </w:lvl>
  </w:abstractNum>
  <w:abstractNum w:abstractNumId="1">
    <w:nsid w:val="012C274C"/>
    <w:multiLevelType w:val="hybridMultilevel"/>
    <w:tmpl w:val="AE42B8B4"/>
    <w:lvl w:ilvl="0" w:tplc="8A1618C2">
      <w:start w:val="1"/>
      <w:numFmt w:val="bullet"/>
      <w:lvlText w:val=""/>
      <w:lvlJc w:val="left"/>
      <w:pPr>
        <w:ind w:left="720" w:hanging="360"/>
      </w:pPr>
      <w:rPr>
        <w:rFonts w:ascii="Symbol" w:hAnsi="Symbol" w:hint="default"/>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4696955"/>
    <w:multiLevelType w:val="singleLevel"/>
    <w:tmpl w:val="040C0009"/>
    <w:lvl w:ilvl="0">
      <w:start w:val="1"/>
      <w:numFmt w:val="bullet"/>
      <w:lvlText w:val=""/>
      <w:lvlJc w:val="left"/>
      <w:pPr>
        <w:tabs>
          <w:tab w:val="num" w:pos="360"/>
        </w:tabs>
        <w:ind w:left="360" w:hanging="360"/>
      </w:pPr>
      <w:rPr>
        <w:rFonts w:ascii="Wingdings" w:hAnsi="Wingdings" w:hint="default"/>
      </w:rPr>
    </w:lvl>
  </w:abstractNum>
  <w:abstractNum w:abstractNumId="3">
    <w:nsid w:val="04962521"/>
    <w:multiLevelType w:val="hybridMultilevel"/>
    <w:tmpl w:val="19C88DD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57869D4"/>
    <w:multiLevelType w:val="hybridMultilevel"/>
    <w:tmpl w:val="4CF02B7E"/>
    <w:lvl w:ilvl="0" w:tplc="040C0001">
      <w:start w:val="1"/>
      <w:numFmt w:val="bullet"/>
      <w:lvlText w:val=""/>
      <w:lvlJc w:val="left"/>
      <w:pPr>
        <w:tabs>
          <w:tab w:val="num" w:pos="1080"/>
        </w:tabs>
        <w:ind w:left="1080" w:hanging="360"/>
      </w:pPr>
      <w:rPr>
        <w:rFonts w:ascii="Symbol" w:hAnsi="Symbol" w:hint="default"/>
      </w:rPr>
    </w:lvl>
    <w:lvl w:ilvl="1" w:tplc="040C0003" w:tentative="1">
      <w:start w:val="1"/>
      <w:numFmt w:val="bullet"/>
      <w:lvlText w:val="o"/>
      <w:lvlJc w:val="left"/>
      <w:pPr>
        <w:tabs>
          <w:tab w:val="num" w:pos="1800"/>
        </w:tabs>
        <w:ind w:left="1800" w:hanging="360"/>
      </w:pPr>
      <w:rPr>
        <w:rFonts w:ascii="Courier New" w:hAnsi="Courier New" w:cs="Courier New" w:hint="default"/>
      </w:rPr>
    </w:lvl>
    <w:lvl w:ilvl="2" w:tplc="040C0005" w:tentative="1">
      <w:start w:val="1"/>
      <w:numFmt w:val="bullet"/>
      <w:lvlText w:val=""/>
      <w:lvlJc w:val="left"/>
      <w:pPr>
        <w:tabs>
          <w:tab w:val="num" w:pos="2520"/>
        </w:tabs>
        <w:ind w:left="2520" w:hanging="360"/>
      </w:pPr>
      <w:rPr>
        <w:rFonts w:ascii="Wingdings" w:hAnsi="Wingdings" w:hint="default"/>
      </w:rPr>
    </w:lvl>
    <w:lvl w:ilvl="3" w:tplc="040C0001" w:tentative="1">
      <w:start w:val="1"/>
      <w:numFmt w:val="bullet"/>
      <w:lvlText w:val=""/>
      <w:lvlJc w:val="left"/>
      <w:pPr>
        <w:tabs>
          <w:tab w:val="num" w:pos="3240"/>
        </w:tabs>
        <w:ind w:left="3240" w:hanging="360"/>
      </w:pPr>
      <w:rPr>
        <w:rFonts w:ascii="Symbol" w:hAnsi="Symbol" w:hint="default"/>
      </w:rPr>
    </w:lvl>
    <w:lvl w:ilvl="4" w:tplc="040C0003" w:tentative="1">
      <w:start w:val="1"/>
      <w:numFmt w:val="bullet"/>
      <w:lvlText w:val="o"/>
      <w:lvlJc w:val="left"/>
      <w:pPr>
        <w:tabs>
          <w:tab w:val="num" w:pos="3960"/>
        </w:tabs>
        <w:ind w:left="3960" w:hanging="360"/>
      </w:pPr>
      <w:rPr>
        <w:rFonts w:ascii="Courier New" w:hAnsi="Courier New" w:cs="Courier New" w:hint="default"/>
      </w:rPr>
    </w:lvl>
    <w:lvl w:ilvl="5" w:tplc="040C0005" w:tentative="1">
      <w:start w:val="1"/>
      <w:numFmt w:val="bullet"/>
      <w:lvlText w:val=""/>
      <w:lvlJc w:val="left"/>
      <w:pPr>
        <w:tabs>
          <w:tab w:val="num" w:pos="4680"/>
        </w:tabs>
        <w:ind w:left="4680" w:hanging="360"/>
      </w:pPr>
      <w:rPr>
        <w:rFonts w:ascii="Wingdings" w:hAnsi="Wingdings" w:hint="default"/>
      </w:rPr>
    </w:lvl>
    <w:lvl w:ilvl="6" w:tplc="040C0001" w:tentative="1">
      <w:start w:val="1"/>
      <w:numFmt w:val="bullet"/>
      <w:lvlText w:val=""/>
      <w:lvlJc w:val="left"/>
      <w:pPr>
        <w:tabs>
          <w:tab w:val="num" w:pos="5400"/>
        </w:tabs>
        <w:ind w:left="5400" w:hanging="360"/>
      </w:pPr>
      <w:rPr>
        <w:rFonts w:ascii="Symbol" w:hAnsi="Symbol" w:hint="default"/>
      </w:rPr>
    </w:lvl>
    <w:lvl w:ilvl="7" w:tplc="040C0003" w:tentative="1">
      <w:start w:val="1"/>
      <w:numFmt w:val="bullet"/>
      <w:lvlText w:val="o"/>
      <w:lvlJc w:val="left"/>
      <w:pPr>
        <w:tabs>
          <w:tab w:val="num" w:pos="6120"/>
        </w:tabs>
        <w:ind w:left="6120" w:hanging="360"/>
      </w:pPr>
      <w:rPr>
        <w:rFonts w:ascii="Courier New" w:hAnsi="Courier New" w:cs="Courier New" w:hint="default"/>
      </w:rPr>
    </w:lvl>
    <w:lvl w:ilvl="8" w:tplc="040C0005" w:tentative="1">
      <w:start w:val="1"/>
      <w:numFmt w:val="bullet"/>
      <w:lvlText w:val=""/>
      <w:lvlJc w:val="left"/>
      <w:pPr>
        <w:tabs>
          <w:tab w:val="num" w:pos="6840"/>
        </w:tabs>
        <w:ind w:left="6840" w:hanging="360"/>
      </w:pPr>
      <w:rPr>
        <w:rFonts w:ascii="Wingdings" w:hAnsi="Wingdings" w:hint="default"/>
      </w:rPr>
    </w:lvl>
  </w:abstractNum>
  <w:abstractNum w:abstractNumId="5">
    <w:nsid w:val="05AB29E3"/>
    <w:multiLevelType w:val="hybridMultilevel"/>
    <w:tmpl w:val="DA7207C4"/>
    <w:lvl w:ilvl="0" w:tplc="3740EF68">
      <w:start w:val="1"/>
      <w:numFmt w:val="bullet"/>
      <w:lvlText w:val=""/>
      <w:lvlJc w:val="left"/>
      <w:pPr>
        <w:ind w:left="720" w:hanging="360"/>
      </w:pPr>
      <w:rPr>
        <w:rFonts w:ascii="Wingdings" w:hAnsi="Wingdings" w:cs="Times New Roman" w:hint="default"/>
        <w:b w:val="0"/>
        <w:bCs w:val="0"/>
        <w:i w:val="0"/>
        <w:iCs w:val="0"/>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7655BD5"/>
    <w:multiLevelType w:val="hybridMultilevel"/>
    <w:tmpl w:val="FC0281F6"/>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nsid w:val="083A55F3"/>
    <w:multiLevelType w:val="hybridMultilevel"/>
    <w:tmpl w:val="C908BD68"/>
    <w:lvl w:ilvl="0" w:tplc="DCC2AE26">
      <w:start w:val="1"/>
      <w:numFmt w:val="bullet"/>
      <w:lvlText w:val=""/>
      <w:lvlJc w:val="left"/>
      <w:pPr>
        <w:ind w:left="720" w:hanging="360"/>
      </w:pPr>
      <w:rPr>
        <w:rFonts w:ascii="Wingdings" w:hAnsi="Wingdings" w:cs="Times New Roman" w:hint="default"/>
        <w:b w:val="0"/>
        <w:bCs w:val="0"/>
        <w:i w:val="0"/>
        <w:iCs w:val="0"/>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90406BF"/>
    <w:multiLevelType w:val="hybridMultilevel"/>
    <w:tmpl w:val="A02657FA"/>
    <w:lvl w:ilvl="0" w:tplc="A25C5472">
      <w:start w:val="1"/>
      <w:numFmt w:val="decimal"/>
      <w:lvlText w:val="%1-"/>
      <w:lvlJc w:val="left"/>
      <w:pPr>
        <w:ind w:left="1070" w:hanging="360"/>
      </w:pPr>
      <w:rPr>
        <w:rFonts w:hint="default"/>
        <w:b/>
        <w:bCs/>
        <w:i w:val="0"/>
        <w:u w:val="single"/>
      </w:rPr>
    </w:lvl>
    <w:lvl w:ilvl="1" w:tplc="040C0019" w:tentative="1">
      <w:start w:val="1"/>
      <w:numFmt w:val="lowerLetter"/>
      <w:lvlText w:val="%2."/>
      <w:lvlJc w:val="left"/>
      <w:pPr>
        <w:ind w:left="1648" w:hanging="360"/>
      </w:pPr>
    </w:lvl>
    <w:lvl w:ilvl="2" w:tplc="040C001B" w:tentative="1">
      <w:start w:val="1"/>
      <w:numFmt w:val="lowerRoman"/>
      <w:lvlText w:val="%3."/>
      <w:lvlJc w:val="right"/>
      <w:pPr>
        <w:ind w:left="2368" w:hanging="180"/>
      </w:pPr>
    </w:lvl>
    <w:lvl w:ilvl="3" w:tplc="040C000F" w:tentative="1">
      <w:start w:val="1"/>
      <w:numFmt w:val="decimal"/>
      <w:lvlText w:val="%4."/>
      <w:lvlJc w:val="left"/>
      <w:pPr>
        <w:ind w:left="3088" w:hanging="360"/>
      </w:pPr>
    </w:lvl>
    <w:lvl w:ilvl="4" w:tplc="040C0019" w:tentative="1">
      <w:start w:val="1"/>
      <w:numFmt w:val="lowerLetter"/>
      <w:lvlText w:val="%5."/>
      <w:lvlJc w:val="left"/>
      <w:pPr>
        <w:ind w:left="3808" w:hanging="360"/>
      </w:pPr>
    </w:lvl>
    <w:lvl w:ilvl="5" w:tplc="040C001B" w:tentative="1">
      <w:start w:val="1"/>
      <w:numFmt w:val="lowerRoman"/>
      <w:lvlText w:val="%6."/>
      <w:lvlJc w:val="right"/>
      <w:pPr>
        <w:ind w:left="4528" w:hanging="180"/>
      </w:pPr>
    </w:lvl>
    <w:lvl w:ilvl="6" w:tplc="040C000F" w:tentative="1">
      <w:start w:val="1"/>
      <w:numFmt w:val="decimal"/>
      <w:lvlText w:val="%7."/>
      <w:lvlJc w:val="left"/>
      <w:pPr>
        <w:ind w:left="5248" w:hanging="360"/>
      </w:pPr>
    </w:lvl>
    <w:lvl w:ilvl="7" w:tplc="040C0019" w:tentative="1">
      <w:start w:val="1"/>
      <w:numFmt w:val="lowerLetter"/>
      <w:lvlText w:val="%8."/>
      <w:lvlJc w:val="left"/>
      <w:pPr>
        <w:ind w:left="5968" w:hanging="360"/>
      </w:pPr>
    </w:lvl>
    <w:lvl w:ilvl="8" w:tplc="040C001B" w:tentative="1">
      <w:start w:val="1"/>
      <w:numFmt w:val="lowerRoman"/>
      <w:lvlText w:val="%9."/>
      <w:lvlJc w:val="right"/>
      <w:pPr>
        <w:ind w:left="6688" w:hanging="180"/>
      </w:pPr>
    </w:lvl>
  </w:abstractNum>
  <w:abstractNum w:abstractNumId="9">
    <w:nsid w:val="0BE6202B"/>
    <w:multiLevelType w:val="hybridMultilevel"/>
    <w:tmpl w:val="92F8E18E"/>
    <w:lvl w:ilvl="0" w:tplc="040C0005">
      <w:start w:val="1"/>
      <w:numFmt w:val="bullet"/>
      <w:lvlText w:val=""/>
      <w:lvlJc w:val="left"/>
      <w:pPr>
        <w:ind w:left="855" w:hanging="360"/>
      </w:pPr>
      <w:rPr>
        <w:rFonts w:ascii="Wingdings" w:hAnsi="Wingdings" w:hint="default"/>
      </w:rPr>
    </w:lvl>
    <w:lvl w:ilvl="1" w:tplc="040C0003" w:tentative="1">
      <w:start w:val="1"/>
      <w:numFmt w:val="bullet"/>
      <w:lvlText w:val="o"/>
      <w:lvlJc w:val="left"/>
      <w:pPr>
        <w:ind w:left="1575" w:hanging="360"/>
      </w:pPr>
      <w:rPr>
        <w:rFonts w:ascii="Courier New" w:hAnsi="Courier New" w:cs="Courier New" w:hint="default"/>
      </w:rPr>
    </w:lvl>
    <w:lvl w:ilvl="2" w:tplc="040C0005" w:tentative="1">
      <w:start w:val="1"/>
      <w:numFmt w:val="bullet"/>
      <w:lvlText w:val=""/>
      <w:lvlJc w:val="left"/>
      <w:pPr>
        <w:ind w:left="2295" w:hanging="360"/>
      </w:pPr>
      <w:rPr>
        <w:rFonts w:ascii="Wingdings" w:hAnsi="Wingdings" w:hint="default"/>
      </w:rPr>
    </w:lvl>
    <w:lvl w:ilvl="3" w:tplc="040C0001" w:tentative="1">
      <w:start w:val="1"/>
      <w:numFmt w:val="bullet"/>
      <w:lvlText w:val=""/>
      <w:lvlJc w:val="left"/>
      <w:pPr>
        <w:ind w:left="3015" w:hanging="360"/>
      </w:pPr>
      <w:rPr>
        <w:rFonts w:ascii="Symbol" w:hAnsi="Symbol" w:hint="default"/>
      </w:rPr>
    </w:lvl>
    <w:lvl w:ilvl="4" w:tplc="040C0003" w:tentative="1">
      <w:start w:val="1"/>
      <w:numFmt w:val="bullet"/>
      <w:lvlText w:val="o"/>
      <w:lvlJc w:val="left"/>
      <w:pPr>
        <w:ind w:left="3735" w:hanging="360"/>
      </w:pPr>
      <w:rPr>
        <w:rFonts w:ascii="Courier New" w:hAnsi="Courier New" w:cs="Courier New" w:hint="default"/>
      </w:rPr>
    </w:lvl>
    <w:lvl w:ilvl="5" w:tplc="040C0005" w:tentative="1">
      <w:start w:val="1"/>
      <w:numFmt w:val="bullet"/>
      <w:lvlText w:val=""/>
      <w:lvlJc w:val="left"/>
      <w:pPr>
        <w:ind w:left="4455" w:hanging="360"/>
      </w:pPr>
      <w:rPr>
        <w:rFonts w:ascii="Wingdings" w:hAnsi="Wingdings" w:hint="default"/>
      </w:rPr>
    </w:lvl>
    <w:lvl w:ilvl="6" w:tplc="040C0001" w:tentative="1">
      <w:start w:val="1"/>
      <w:numFmt w:val="bullet"/>
      <w:lvlText w:val=""/>
      <w:lvlJc w:val="left"/>
      <w:pPr>
        <w:ind w:left="5175" w:hanging="360"/>
      </w:pPr>
      <w:rPr>
        <w:rFonts w:ascii="Symbol" w:hAnsi="Symbol" w:hint="default"/>
      </w:rPr>
    </w:lvl>
    <w:lvl w:ilvl="7" w:tplc="040C0003" w:tentative="1">
      <w:start w:val="1"/>
      <w:numFmt w:val="bullet"/>
      <w:lvlText w:val="o"/>
      <w:lvlJc w:val="left"/>
      <w:pPr>
        <w:ind w:left="5895" w:hanging="360"/>
      </w:pPr>
      <w:rPr>
        <w:rFonts w:ascii="Courier New" w:hAnsi="Courier New" w:cs="Courier New" w:hint="default"/>
      </w:rPr>
    </w:lvl>
    <w:lvl w:ilvl="8" w:tplc="040C0005" w:tentative="1">
      <w:start w:val="1"/>
      <w:numFmt w:val="bullet"/>
      <w:lvlText w:val=""/>
      <w:lvlJc w:val="left"/>
      <w:pPr>
        <w:ind w:left="6615" w:hanging="360"/>
      </w:pPr>
      <w:rPr>
        <w:rFonts w:ascii="Wingdings" w:hAnsi="Wingdings" w:hint="default"/>
      </w:rPr>
    </w:lvl>
  </w:abstractNum>
  <w:abstractNum w:abstractNumId="10">
    <w:nsid w:val="0CCF15E4"/>
    <w:multiLevelType w:val="hybridMultilevel"/>
    <w:tmpl w:val="1D92D0B8"/>
    <w:lvl w:ilvl="0" w:tplc="8A0EADE8">
      <w:start w:val="1"/>
      <w:numFmt w:val="upperLetter"/>
      <w:lvlText w:val="%1."/>
      <w:lvlJc w:val="left"/>
      <w:pPr>
        <w:ind w:left="927" w:hanging="360"/>
      </w:p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1">
    <w:nsid w:val="0D2902C3"/>
    <w:multiLevelType w:val="hybridMultilevel"/>
    <w:tmpl w:val="6694B54C"/>
    <w:lvl w:ilvl="0" w:tplc="040C0001">
      <w:start w:val="1"/>
      <w:numFmt w:val="bullet"/>
      <w:lvlText w:val=""/>
      <w:lvlJc w:val="left"/>
      <w:pPr>
        <w:ind w:left="1185" w:hanging="360"/>
      </w:pPr>
      <w:rPr>
        <w:rFonts w:ascii="Symbol" w:hAnsi="Symbol" w:hint="default"/>
      </w:rPr>
    </w:lvl>
    <w:lvl w:ilvl="1" w:tplc="040C0003" w:tentative="1">
      <w:start w:val="1"/>
      <w:numFmt w:val="bullet"/>
      <w:lvlText w:val="o"/>
      <w:lvlJc w:val="left"/>
      <w:pPr>
        <w:ind w:left="1905" w:hanging="360"/>
      </w:pPr>
      <w:rPr>
        <w:rFonts w:ascii="Courier New" w:hAnsi="Courier New" w:cs="Courier New" w:hint="default"/>
      </w:rPr>
    </w:lvl>
    <w:lvl w:ilvl="2" w:tplc="040C0005" w:tentative="1">
      <w:start w:val="1"/>
      <w:numFmt w:val="bullet"/>
      <w:lvlText w:val=""/>
      <w:lvlJc w:val="left"/>
      <w:pPr>
        <w:ind w:left="2625" w:hanging="360"/>
      </w:pPr>
      <w:rPr>
        <w:rFonts w:ascii="Wingdings" w:hAnsi="Wingdings" w:hint="default"/>
      </w:rPr>
    </w:lvl>
    <w:lvl w:ilvl="3" w:tplc="040C0001" w:tentative="1">
      <w:start w:val="1"/>
      <w:numFmt w:val="bullet"/>
      <w:lvlText w:val=""/>
      <w:lvlJc w:val="left"/>
      <w:pPr>
        <w:ind w:left="3345" w:hanging="360"/>
      </w:pPr>
      <w:rPr>
        <w:rFonts w:ascii="Symbol" w:hAnsi="Symbol" w:hint="default"/>
      </w:rPr>
    </w:lvl>
    <w:lvl w:ilvl="4" w:tplc="040C0003" w:tentative="1">
      <w:start w:val="1"/>
      <w:numFmt w:val="bullet"/>
      <w:lvlText w:val="o"/>
      <w:lvlJc w:val="left"/>
      <w:pPr>
        <w:ind w:left="4065" w:hanging="360"/>
      </w:pPr>
      <w:rPr>
        <w:rFonts w:ascii="Courier New" w:hAnsi="Courier New" w:cs="Courier New" w:hint="default"/>
      </w:rPr>
    </w:lvl>
    <w:lvl w:ilvl="5" w:tplc="040C0005" w:tentative="1">
      <w:start w:val="1"/>
      <w:numFmt w:val="bullet"/>
      <w:lvlText w:val=""/>
      <w:lvlJc w:val="left"/>
      <w:pPr>
        <w:ind w:left="4785" w:hanging="360"/>
      </w:pPr>
      <w:rPr>
        <w:rFonts w:ascii="Wingdings" w:hAnsi="Wingdings" w:hint="default"/>
      </w:rPr>
    </w:lvl>
    <w:lvl w:ilvl="6" w:tplc="040C0001" w:tentative="1">
      <w:start w:val="1"/>
      <w:numFmt w:val="bullet"/>
      <w:lvlText w:val=""/>
      <w:lvlJc w:val="left"/>
      <w:pPr>
        <w:ind w:left="5505" w:hanging="360"/>
      </w:pPr>
      <w:rPr>
        <w:rFonts w:ascii="Symbol" w:hAnsi="Symbol" w:hint="default"/>
      </w:rPr>
    </w:lvl>
    <w:lvl w:ilvl="7" w:tplc="040C0003" w:tentative="1">
      <w:start w:val="1"/>
      <w:numFmt w:val="bullet"/>
      <w:lvlText w:val="o"/>
      <w:lvlJc w:val="left"/>
      <w:pPr>
        <w:ind w:left="6225" w:hanging="360"/>
      </w:pPr>
      <w:rPr>
        <w:rFonts w:ascii="Courier New" w:hAnsi="Courier New" w:cs="Courier New" w:hint="default"/>
      </w:rPr>
    </w:lvl>
    <w:lvl w:ilvl="8" w:tplc="040C0005" w:tentative="1">
      <w:start w:val="1"/>
      <w:numFmt w:val="bullet"/>
      <w:lvlText w:val=""/>
      <w:lvlJc w:val="left"/>
      <w:pPr>
        <w:ind w:left="6945" w:hanging="360"/>
      </w:pPr>
      <w:rPr>
        <w:rFonts w:ascii="Wingdings" w:hAnsi="Wingdings" w:hint="default"/>
      </w:rPr>
    </w:lvl>
  </w:abstractNum>
  <w:abstractNum w:abstractNumId="12">
    <w:nsid w:val="0D6C261C"/>
    <w:multiLevelType w:val="hybridMultilevel"/>
    <w:tmpl w:val="124C6F4A"/>
    <w:lvl w:ilvl="0" w:tplc="52363ABA">
      <w:start w:val="1"/>
      <w:numFmt w:val="bullet"/>
      <w:lvlText w:val=""/>
      <w:lvlPicBulletId w:val="0"/>
      <w:lvlJc w:val="left"/>
      <w:pPr>
        <w:tabs>
          <w:tab w:val="num" w:pos="720"/>
        </w:tabs>
        <w:ind w:left="720" w:hanging="360"/>
      </w:pPr>
      <w:rPr>
        <w:rFonts w:ascii="Symbol" w:hAnsi="Symbol" w:hint="default"/>
        <w:color w:val="auto"/>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3">
    <w:nsid w:val="11603D3E"/>
    <w:multiLevelType w:val="hybridMultilevel"/>
    <w:tmpl w:val="12466C0C"/>
    <w:lvl w:ilvl="0" w:tplc="4B0A3024">
      <w:start w:val="1"/>
      <w:numFmt w:val="lowerLetter"/>
      <w:lvlText w:val="%1)"/>
      <w:lvlJc w:val="left"/>
      <w:pPr>
        <w:ind w:left="928" w:hanging="360"/>
      </w:pPr>
      <w:rPr>
        <w:b/>
        <w:bCs/>
        <w:i/>
        <w:iCs/>
        <w:sz w:val="28"/>
        <w:szCs w:val="28"/>
        <w:u w:val="single"/>
      </w:rPr>
    </w:lvl>
    <w:lvl w:ilvl="1" w:tplc="040C0019" w:tentative="1">
      <w:start w:val="1"/>
      <w:numFmt w:val="lowerLetter"/>
      <w:lvlText w:val="%2."/>
      <w:lvlJc w:val="left"/>
      <w:pPr>
        <w:ind w:left="1648" w:hanging="360"/>
      </w:pPr>
    </w:lvl>
    <w:lvl w:ilvl="2" w:tplc="040C001B" w:tentative="1">
      <w:start w:val="1"/>
      <w:numFmt w:val="lowerRoman"/>
      <w:lvlText w:val="%3."/>
      <w:lvlJc w:val="right"/>
      <w:pPr>
        <w:ind w:left="2368" w:hanging="180"/>
      </w:pPr>
    </w:lvl>
    <w:lvl w:ilvl="3" w:tplc="040C000F" w:tentative="1">
      <w:start w:val="1"/>
      <w:numFmt w:val="decimal"/>
      <w:lvlText w:val="%4."/>
      <w:lvlJc w:val="left"/>
      <w:pPr>
        <w:ind w:left="3088" w:hanging="360"/>
      </w:pPr>
    </w:lvl>
    <w:lvl w:ilvl="4" w:tplc="040C0019" w:tentative="1">
      <w:start w:val="1"/>
      <w:numFmt w:val="lowerLetter"/>
      <w:lvlText w:val="%5."/>
      <w:lvlJc w:val="left"/>
      <w:pPr>
        <w:ind w:left="3808" w:hanging="360"/>
      </w:pPr>
    </w:lvl>
    <w:lvl w:ilvl="5" w:tplc="040C001B" w:tentative="1">
      <w:start w:val="1"/>
      <w:numFmt w:val="lowerRoman"/>
      <w:lvlText w:val="%6."/>
      <w:lvlJc w:val="right"/>
      <w:pPr>
        <w:ind w:left="4528" w:hanging="180"/>
      </w:pPr>
    </w:lvl>
    <w:lvl w:ilvl="6" w:tplc="040C000F" w:tentative="1">
      <w:start w:val="1"/>
      <w:numFmt w:val="decimal"/>
      <w:lvlText w:val="%7."/>
      <w:lvlJc w:val="left"/>
      <w:pPr>
        <w:ind w:left="5248" w:hanging="360"/>
      </w:pPr>
    </w:lvl>
    <w:lvl w:ilvl="7" w:tplc="040C0019" w:tentative="1">
      <w:start w:val="1"/>
      <w:numFmt w:val="lowerLetter"/>
      <w:lvlText w:val="%8."/>
      <w:lvlJc w:val="left"/>
      <w:pPr>
        <w:ind w:left="5968" w:hanging="360"/>
      </w:pPr>
    </w:lvl>
    <w:lvl w:ilvl="8" w:tplc="040C001B" w:tentative="1">
      <w:start w:val="1"/>
      <w:numFmt w:val="lowerRoman"/>
      <w:lvlText w:val="%9."/>
      <w:lvlJc w:val="right"/>
      <w:pPr>
        <w:ind w:left="6688" w:hanging="180"/>
      </w:pPr>
    </w:lvl>
  </w:abstractNum>
  <w:abstractNum w:abstractNumId="14">
    <w:nsid w:val="1456601F"/>
    <w:multiLevelType w:val="hybridMultilevel"/>
    <w:tmpl w:val="3A2049BE"/>
    <w:lvl w:ilvl="0" w:tplc="040C000D">
      <w:start w:val="1"/>
      <w:numFmt w:val="bullet"/>
      <w:lvlText w:val=""/>
      <w:lvlJc w:val="left"/>
      <w:pPr>
        <w:ind w:left="928" w:hanging="360"/>
      </w:pPr>
      <w:rPr>
        <w:rFonts w:ascii="Wingdings" w:hAnsi="Wingding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15">
    <w:nsid w:val="153E23AF"/>
    <w:multiLevelType w:val="hybridMultilevel"/>
    <w:tmpl w:val="A484F080"/>
    <w:lvl w:ilvl="0" w:tplc="040C0007">
      <w:start w:val="1"/>
      <w:numFmt w:val="bullet"/>
      <w:lvlText w:val=""/>
      <w:lvlPicBulletId w:val="1"/>
      <w:lvlJc w:val="left"/>
      <w:pPr>
        <w:tabs>
          <w:tab w:val="num" w:pos="720"/>
        </w:tabs>
        <w:ind w:left="720" w:hanging="360"/>
      </w:pPr>
      <w:rPr>
        <w:rFonts w:ascii="Symbol" w:hAnsi="Symbol" w:hint="default"/>
      </w:rPr>
    </w:lvl>
    <w:lvl w:ilvl="1" w:tplc="040C000F">
      <w:start w:val="1"/>
      <w:numFmt w:val="decimal"/>
      <w:lvlText w:val="%2."/>
      <w:lvlJc w:val="left"/>
      <w:pPr>
        <w:tabs>
          <w:tab w:val="num" w:pos="1440"/>
        </w:tabs>
        <w:ind w:left="1440" w:hanging="360"/>
      </w:pPr>
      <w:rPr>
        <w:rFonts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6">
    <w:nsid w:val="157133D0"/>
    <w:multiLevelType w:val="hybridMultilevel"/>
    <w:tmpl w:val="4FA4A9A4"/>
    <w:lvl w:ilvl="0" w:tplc="A754AB12">
      <w:start w:val="1"/>
      <w:numFmt w:val="lowerLetter"/>
      <w:lvlText w:val="%1."/>
      <w:lvlJc w:val="left"/>
      <w:pPr>
        <w:ind w:left="1146" w:hanging="360"/>
      </w:pPr>
      <w:rPr>
        <w:rFonts w:hint="default"/>
        <w:b/>
        <w:bCs/>
        <w:i/>
        <w:iCs/>
        <w:sz w:val="28"/>
        <w:szCs w:val="28"/>
        <w:u w:val="single"/>
      </w:rPr>
    </w:lvl>
    <w:lvl w:ilvl="1" w:tplc="040C0019" w:tentative="1">
      <w:start w:val="1"/>
      <w:numFmt w:val="lowerLetter"/>
      <w:lvlText w:val="%2."/>
      <w:lvlJc w:val="left"/>
      <w:pPr>
        <w:ind w:left="1866" w:hanging="360"/>
      </w:p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17">
    <w:nsid w:val="17497B0C"/>
    <w:multiLevelType w:val="hybridMultilevel"/>
    <w:tmpl w:val="E4CAD41C"/>
    <w:lvl w:ilvl="0" w:tplc="040C000B">
      <w:start w:val="1"/>
      <w:numFmt w:val="bullet"/>
      <w:lvlText w:val=""/>
      <w:lvlJc w:val="left"/>
      <w:pPr>
        <w:tabs>
          <w:tab w:val="num" w:pos="1637"/>
        </w:tabs>
        <w:ind w:left="1637" w:hanging="360"/>
      </w:pPr>
      <w:rPr>
        <w:rFonts w:ascii="Wingdings" w:hAnsi="Wingdings" w:hint="default"/>
      </w:rPr>
    </w:lvl>
    <w:lvl w:ilvl="1" w:tplc="040C0003">
      <w:start w:val="1"/>
      <w:numFmt w:val="bullet"/>
      <w:lvlText w:val="o"/>
      <w:lvlJc w:val="left"/>
      <w:pPr>
        <w:tabs>
          <w:tab w:val="num" w:pos="2880"/>
        </w:tabs>
        <w:ind w:left="2880" w:hanging="360"/>
      </w:pPr>
      <w:rPr>
        <w:rFonts w:ascii="Courier New" w:hAnsi="Courier New" w:cs="Courier New" w:hint="default"/>
      </w:rPr>
    </w:lvl>
    <w:lvl w:ilvl="2" w:tplc="040C0005">
      <w:start w:val="1"/>
      <w:numFmt w:val="bullet"/>
      <w:lvlText w:val=""/>
      <w:lvlJc w:val="left"/>
      <w:pPr>
        <w:tabs>
          <w:tab w:val="num" w:pos="3600"/>
        </w:tabs>
        <w:ind w:left="3600" w:hanging="360"/>
      </w:pPr>
      <w:rPr>
        <w:rFonts w:ascii="Wingdings" w:hAnsi="Wingdings" w:hint="default"/>
      </w:rPr>
    </w:lvl>
    <w:lvl w:ilvl="3" w:tplc="040C0001" w:tentative="1">
      <w:start w:val="1"/>
      <w:numFmt w:val="bullet"/>
      <w:lvlText w:val=""/>
      <w:lvlJc w:val="left"/>
      <w:pPr>
        <w:tabs>
          <w:tab w:val="num" w:pos="4320"/>
        </w:tabs>
        <w:ind w:left="4320" w:hanging="360"/>
      </w:pPr>
      <w:rPr>
        <w:rFonts w:ascii="Symbol" w:hAnsi="Symbol" w:hint="default"/>
      </w:rPr>
    </w:lvl>
    <w:lvl w:ilvl="4" w:tplc="040C0003" w:tentative="1">
      <w:start w:val="1"/>
      <w:numFmt w:val="bullet"/>
      <w:lvlText w:val="o"/>
      <w:lvlJc w:val="left"/>
      <w:pPr>
        <w:tabs>
          <w:tab w:val="num" w:pos="5040"/>
        </w:tabs>
        <w:ind w:left="5040" w:hanging="360"/>
      </w:pPr>
      <w:rPr>
        <w:rFonts w:ascii="Courier New" w:hAnsi="Courier New" w:cs="Courier New" w:hint="default"/>
      </w:rPr>
    </w:lvl>
    <w:lvl w:ilvl="5" w:tplc="040C0005" w:tentative="1">
      <w:start w:val="1"/>
      <w:numFmt w:val="bullet"/>
      <w:lvlText w:val=""/>
      <w:lvlJc w:val="left"/>
      <w:pPr>
        <w:tabs>
          <w:tab w:val="num" w:pos="5760"/>
        </w:tabs>
        <w:ind w:left="5760" w:hanging="360"/>
      </w:pPr>
      <w:rPr>
        <w:rFonts w:ascii="Wingdings" w:hAnsi="Wingdings" w:hint="default"/>
      </w:rPr>
    </w:lvl>
    <w:lvl w:ilvl="6" w:tplc="040C0001" w:tentative="1">
      <w:start w:val="1"/>
      <w:numFmt w:val="bullet"/>
      <w:lvlText w:val=""/>
      <w:lvlJc w:val="left"/>
      <w:pPr>
        <w:tabs>
          <w:tab w:val="num" w:pos="6480"/>
        </w:tabs>
        <w:ind w:left="6480" w:hanging="360"/>
      </w:pPr>
      <w:rPr>
        <w:rFonts w:ascii="Symbol" w:hAnsi="Symbol" w:hint="default"/>
      </w:rPr>
    </w:lvl>
    <w:lvl w:ilvl="7" w:tplc="040C0003" w:tentative="1">
      <w:start w:val="1"/>
      <w:numFmt w:val="bullet"/>
      <w:lvlText w:val="o"/>
      <w:lvlJc w:val="left"/>
      <w:pPr>
        <w:tabs>
          <w:tab w:val="num" w:pos="7200"/>
        </w:tabs>
        <w:ind w:left="7200" w:hanging="360"/>
      </w:pPr>
      <w:rPr>
        <w:rFonts w:ascii="Courier New" w:hAnsi="Courier New" w:cs="Courier New" w:hint="default"/>
      </w:rPr>
    </w:lvl>
    <w:lvl w:ilvl="8" w:tplc="040C0005" w:tentative="1">
      <w:start w:val="1"/>
      <w:numFmt w:val="bullet"/>
      <w:lvlText w:val=""/>
      <w:lvlJc w:val="left"/>
      <w:pPr>
        <w:tabs>
          <w:tab w:val="num" w:pos="7920"/>
        </w:tabs>
        <w:ind w:left="7920" w:hanging="360"/>
      </w:pPr>
      <w:rPr>
        <w:rFonts w:ascii="Wingdings" w:hAnsi="Wingdings" w:hint="default"/>
      </w:rPr>
    </w:lvl>
  </w:abstractNum>
  <w:abstractNum w:abstractNumId="18">
    <w:nsid w:val="1797309F"/>
    <w:multiLevelType w:val="hybridMultilevel"/>
    <w:tmpl w:val="06F07B44"/>
    <w:lvl w:ilvl="0" w:tplc="040C000D">
      <w:start w:val="1"/>
      <w:numFmt w:val="bullet"/>
      <w:lvlText w:val=""/>
      <w:lvlJc w:val="left"/>
      <w:pPr>
        <w:ind w:left="786" w:hanging="360"/>
      </w:pPr>
      <w:rPr>
        <w:rFonts w:ascii="Wingdings" w:hAnsi="Wingdings"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19">
    <w:nsid w:val="195A4C72"/>
    <w:multiLevelType w:val="hybridMultilevel"/>
    <w:tmpl w:val="F9F499F6"/>
    <w:lvl w:ilvl="0" w:tplc="040C000D">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20">
    <w:nsid w:val="1A346E40"/>
    <w:multiLevelType w:val="hybridMultilevel"/>
    <w:tmpl w:val="D5D6F58A"/>
    <w:lvl w:ilvl="0" w:tplc="82C8A5D8">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1F4E35B6"/>
    <w:multiLevelType w:val="hybridMultilevel"/>
    <w:tmpl w:val="C9903EE6"/>
    <w:lvl w:ilvl="0" w:tplc="AE76894C">
      <w:start w:val="1"/>
      <w:numFmt w:val="decimal"/>
      <w:lvlText w:val="%1-"/>
      <w:lvlJc w:val="left"/>
      <w:pPr>
        <w:tabs>
          <w:tab w:val="num" w:pos="1211"/>
        </w:tabs>
        <w:ind w:left="1211" w:hanging="360"/>
      </w:pPr>
      <w:rPr>
        <w:rFonts w:hint="default"/>
      </w:rPr>
    </w:lvl>
    <w:lvl w:ilvl="1" w:tplc="040C0019" w:tentative="1">
      <w:start w:val="1"/>
      <w:numFmt w:val="lowerLetter"/>
      <w:lvlText w:val="%2."/>
      <w:lvlJc w:val="left"/>
      <w:pPr>
        <w:tabs>
          <w:tab w:val="num" w:pos="1931"/>
        </w:tabs>
        <w:ind w:left="1931" w:hanging="360"/>
      </w:pPr>
    </w:lvl>
    <w:lvl w:ilvl="2" w:tplc="040C001B" w:tentative="1">
      <w:start w:val="1"/>
      <w:numFmt w:val="lowerRoman"/>
      <w:lvlText w:val="%3."/>
      <w:lvlJc w:val="right"/>
      <w:pPr>
        <w:tabs>
          <w:tab w:val="num" w:pos="2651"/>
        </w:tabs>
        <w:ind w:left="2651" w:hanging="180"/>
      </w:pPr>
    </w:lvl>
    <w:lvl w:ilvl="3" w:tplc="040C000F" w:tentative="1">
      <w:start w:val="1"/>
      <w:numFmt w:val="decimal"/>
      <w:lvlText w:val="%4."/>
      <w:lvlJc w:val="left"/>
      <w:pPr>
        <w:tabs>
          <w:tab w:val="num" w:pos="3371"/>
        </w:tabs>
        <w:ind w:left="3371" w:hanging="360"/>
      </w:pPr>
    </w:lvl>
    <w:lvl w:ilvl="4" w:tplc="040C0019" w:tentative="1">
      <w:start w:val="1"/>
      <w:numFmt w:val="lowerLetter"/>
      <w:lvlText w:val="%5."/>
      <w:lvlJc w:val="left"/>
      <w:pPr>
        <w:tabs>
          <w:tab w:val="num" w:pos="4091"/>
        </w:tabs>
        <w:ind w:left="4091" w:hanging="360"/>
      </w:pPr>
    </w:lvl>
    <w:lvl w:ilvl="5" w:tplc="040C001B" w:tentative="1">
      <w:start w:val="1"/>
      <w:numFmt w:val="lowerRoman"/>
      <w:lvlText w:val="%6."/>
      <w:lvlJc w:val="right"/>
      <w:pPr>
        <w:tabs>
          <w:tab w:val="num" w:pos="4811"/>
        </w:tabs>
        <w:ind w:left="4811" w:hanging="180"/>
      </w:pPr>
    </w:lvl>
    <w:lvl w:ilvl="6" w:tplc="040C000F" w:tentative="1">
      <w:start w:val="1"/>
      <w:numFmt w:val="decimal"/>
      <w:lvlText w:val="%7."/>
      <w:lvlJc w:val="left"/>
      <w:pPr>
        <w:tabs>
          <w:tab w:val="num" w:pos="5531"/>
        </w:tabs>
        <w:ind w:left="5531" w:hanging="360"/>
      </w:pPr>
    </w:lvl>
    <w:lvl w:ilvl="7" w:tplc="040C0019" w:tentative="1">
      <w:start w:val="1"/>
      <w:numFmt w:val="lowerLetter"/>
      <w:lvlText w:val="%8."/>
      <w:lvlJc w:val="left"/>
      <w:pPr>
        <w:tabs>
          <w:tab w:val="num" w:pos="6251"/>
        </w:tabs>
        <w:ind w:left="6251" w:hanging="360"/>
      </w:pPr>
    </w:lvl>
    <w:lvl w:ilvl="8" w:tplc="040C001B" w:tentative="1">
      <w:start w:val="1"/>
      <w:numFmt w:val="lowerRoman"/>
      <w:lvlText w:val="%9."/>
      <w:lvlJc w:val="right"/>
      <w:pPr>
        <w:tabs>
          <w:tab w:val="num" w:pos="6971"/>
        </w:tabs>
        <w:ind w:left="6971" w:hanging="180"/>
      </w:pPr>
    </w:lvl>
  </w:abstractNum>
  <w:abstractNum w:abstractNumId="22">
    <w:nsid w:val="1F7874AF"/>
    <w:multiLevelType w:val="hybridMultilevel"/>
    <w:tmpl w:val="7E863E72"/>
    <w:lvl w:ilvl="0" w:tplc="040C000D">
      <w:start w:val="1"/>
      <w:numFmt w:val="bullet"/>
      <w:lvlText w:val=""/>
      <w:lvlJc w:val="left"/>
      <w:pPr>
        <w:ind w:left="928" w:hanging="360"/>
      </w:pPr>
      <w:rPr>
        <w:rFonts w:ascii="Wingdings" w:hAnsi="Wingdings" w:hint="default"/>
      </w:rPr>
    </w:lvl>
    <w:lvl w:ilvl="1" w:tplc="040C0003" w:tentative="1">
      <w:start w:val="1"/>
      <w:numFmt w:val="bullet"/>
      <w:lvlText w:val="o"/>
      <w:lvlJc w:val="left"/>
      <w:pPr>
        <w:ind w:left="1648" w:hanging="360"/>
      </w:pPr>
      <w:rPr>
        <w:rFonts w:ascii="Courier New" w:hAnsi="Courier New" w:cs="Courier New" w:hint="default"/>
      </w:rPr>
    </w:lvl>
    <w:lvl w:ilvl="2" w:tplc="040C0005" w:tentative="1">
      <w:start w:val="1"/>
      <w:numFmt w:val="bullet"/>
      <w:lvlText w:val=""/>
      <w:lvlJc w:val="left"/>
      <w:pPr>
        <w:ind w:left="2368" w:hanging="360"/>
      </w:pPr>
      <w:rPr>
        <w:rFonts w:ascii="Wingdings" w:hAnsi="Wingdings" w:hint="default"/>
      </w:rPr>
    </w:lvl>
    <w:lvl w:ilvl="3" w:tplc="040C0001" w:tentative="1">
      <w:start w:val="1"/>
      <w:numFmt w:val="bullet"/>
      <w:lvlText w:val=""/>
      <w:lvlJc w:val="left"/>
      <w:pPr>
        <w:ind w:left="3088" w:hanging="360"/>
      </w:pPr>
      <w:rPr>
        <w:rFonts w:ascii="Symbol" w:hAnsi="Symbol" w:hint="default"/>
      </w:rPr>
    </w:lvl>
    <w:lvl w:ilvl="4" w:tplc="040C0003" w:tentative="1">
      <w:start w:val="1"/>
      <w:numFmt w:val="bullet"/>
      <w:lvlText w:val="o"/>
      <w:lvlJc w:val="left"/>
      <w:pPr>
        <w:ind w:left="3808" w:hanging="360"/>
      </w:pPr>
      <w:rPr>
        <w:rFonts w:ascii="Courier New" w:hAnsi="Courier New" w:cs="Courier New" w:hint="default"/>
      </w:rPr>
    </w:lvl>
    <w:lvl w:ilvl="5" w:tplc="040C0005" w:tentative="1">
      <w:start w:val="1"/>
      <w:numFmt w:val="bullet"/>
      <w:lvlText w:val=""/>
      <w:lvlJc w:val="left"/>
      <w:pPr>
        <w:ind w:left="4528" w:hanging="360"/>
      </w:pPr>
      <w:rPr>
        <w:rFonts w:ascii="Wingdings" w:hAnsi="Wingdings" w:hint="default"/>
      </w:rPr>
    </w:lvl>
    <w:lvl w:ilvl="6" w:tplc="040C0001" w:tentative="1">
      <w:start w:val="1"/>
      <w:numFmt w:val="bullet"/>
      <w:lvlText w:val=""/>
      <w:lvlJc w:val="left"/>
      <w:pPr>
        <w:ind w:left="5248" w:hanging="360"/>
      </w:pPr>
      <w:rPr>
        <w:rFonts w:ascii="Symbol" w:hAnsi="Symbol" w:hint="default"/>
      </w:rPr>
    </w:lvl>
    <w:lvl w:ilvl="7" w:tplc="040C0003" w:tentative="1">
      <w:start w:val="1"/>
      <w:numFmt w:val="bullet"/>
      <w:lvlText w:val="o"/>
      <w:lvlJc w:val="left"/>
      <w:pPr>
        <w:ind w:left="5968" w:hanging="360"/>
      </w:pPr>
      <w:rPr>
        <w:rFonts w:ascii="Courier New" w:hAnsi="Courier New" w:cs="Courier New" w:hint="default"/>
      </w:rPr>
    </w:lvl>
    <w:lvl w:ilvl="8" w:tplc="040C0005" w:tentative="1">
      <w:start w:val="1"/>
      <w:numFmt w:val="bullet"/>
      <w:lvlText w:val=""/>
      <w:lvlJc w:val="left"/>
      <w:pPr>
        <w:ind w:left="6688" w:hanging="360"/>
      </w:pPr>
      <w:rPr>
        <w:rFonts w:ascii="Wingdings" w:hAnsi="Wingdings" w:hint="default"/>
      </w:rPr>
    </w:lvl>
  </w:abstractNum>
  <w:abstractNum w:abstractNumId="23">
    <w:nsid w:val="20535771"/>
    <w:multiLevelType w:val="hybridMultilevel"/>
    <w:tmpl w:val="0FE64F36"/>
    <w:lvl w:ilvl="0" w:tplc="44C8391C">
      <w:start w:val="1"/>
      <w:numFmt w:val="bullet"/>
      <w:lvlText w:val=""/>
      <w:lvlJc w:val="left"/>
      <w:pPr>
        <w:ind w:left="720" w:hanging="360"/>
      </w:pPr>
      <w:rPr>
        <w:rFonts w:ascii="Symbol" w:hAnsi="Symbol" w:hint="default"/>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2086716E"/>
    <w:multiLevelType w:val="hybridMultilevel"/>
    <w:tmpl w:val="E4366FF8"/>
    <w:lvl w:ilvl="0" w:tplc="DE06285C">
      <w:start w:val="1"/>
      <w:numFmt w:val="decimal"/>
      <w:lvlText w:val="%1."/>
      <w:lvlJc w:val="left"/>
      <w:pPr>
        <w:ind w:left="720" w:hanging="360"/>
      </w:pPr>
      <w:rPr>
        <w:rFonts w:hint="default"/>
        <w:b/>
        <w:bCs/>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23827CAC"/>
    <w:multiLevelType w:val="hybridMultilevel"/>
    <w:tmpl w:val="21DC505C"/>
    <w:lvl w:ilvl="0" w:tplc="243683AE">
      <w:start w:val="100"/>
      <w:numFmt w:val="decimal"/>
      <w:lvlText w:val="%1"/>
      <w:lvlJc w:val="left"/>
      <w:pPr>
        <w:tabs>
          <w:tab w:val="num" w:pos="3177"/>
        </w:tabs>
        <w:ind w:left="3177" w:hanging="1050"/>
      </w:pPr>
      <w:rPr>
        <w:rFonts w:hint="default"/>
      </w:rPr>
    </w:lvl>
    <w:lvl w:ilvl="1" w:tplc="040C0019" w:tentative="1">
      <w:start w:val="1"/>
      <w:numFmt w:val="lowerLetter"/>
      <w:lvlText w:val="%2."/>
      <w:lvlJc w:val="left"/>
      <w:pPr>
        <w:tabs>
          <w:tab w:val="num" w:pos="3207"/>
        </w:tabs>
        <w:ind w:left="3207" w:hanging="360"/>
      </w:pPr>
    </w:lvl>
    <w:lvl w:ilvl="2" w:tplc="040C001B" w:tentative="1">
      <w:start w:val="1"/>
      <w:numFmt w:val="lowerRoman"/>
      <w:lvlText w:val="%3."/>
      <w:lvlJc w:val="right"/>
      <w:pPr>
        <w:tabs>
          <w:tab w:val="num" w:pos="3927"/>
        </w:tabs>
        <w:ind w:left="3927" w:hanging="180"/>
      </w:pPr>
    </w:lvl>
    <w:lvl w:ilvl="3" w:tplc="040C000F" w:tentative="1">
      <w:start w:val="1"/>
      <w:numFmt w:val="decimal"/>
      <w:lvlText w:val="%4."/>
      <w:lvlJc w:val="left"/>
      <w:pPr>
        <w:tabs>
          <w:tab w:val="num" w:pos="4647"/>
        </w:tabs>
        <w:ind w:left="4647" w:hanging="360"/>
      </w:pPr>
    </w:lvl>
    <w:lvl w:ilvl="4" w:tplc="040C0019" w:tentative="1">
      <w:start w:val="1"/>
      <w:numFmt w:val="lowerLetter"/>
      <w:lvlText w:val="%5."/>
      <w:lvlJc w:val="left"/>
      <w:pPr>
        <w:tabs>
          <w:tab w:val="num" w:pos="5367"/>
        </w:tabs>
        <w:ind w:left="5367" w:hanging="360"/>
      </w:pPr>
    </w:lvl>
    <w:lvl w:ilvl="5" w:tplc="040C001B" w:tentative="1">
      <w:start w:val="1"/>
      <w:numFmt w:val="lowerRoman"/>
      <w:lvlText w:val="%6."/>
      <w:lvlJc w:val="right"/>
      <w:pPr>
        <w:tabs>
          <w:tab w:val="num" w:pos="6087"/>
        </w:tabs>
        <w:ind w:left="6087" w:hanging="180"/>
      </w:pPr>
    </w:lvl>
    <w:lvl w:ilvl="6" w:tplc="040C000F" w:tentative="1">
      <w:start w:val="1"/>
      <w:numFmt w:val="decimal"/>
      <w:lvlText w:val="%7."/>
      <w:lvlJc w:val="left"/>
      <w:pPr>
        <w:tabs>
          <w:tab w:val="num" w:pos="6807"/>
        </w:tabs>
        <w:ind w:left="6807" w:hanging="360"/>
      </w:pPr>
    </w:lvl>
    <w:lvl w:ilvl="7" w:tplc="040C0019" w:tentative="1">
      <w:start w:val="1"/>
      <w:numFmt w:val="lowerLetter"/>
      <w:lvlText w:val="%8."/>
      <w:lvlJc w:val="left"/>
      <w:pPr>
        <w:tabs>
          <w:tab w:val="num" w:pos="7527"/>
        </w:tabs>
        <w:ind w:left="7527" w:hanging="360"/>
      </w:pPr>
    </w:lvl>
    <w:lvl w:ilvl="8" w:tplc="040C001B" w:tentative="1">
      <w:start w:val="1"/>
      <w:numFmt w:val="lowerRoman"/>
      <w:lvlText w:val="%9."/>
      <w:lvlJc w:val="right"/>
      <w:pPr>
        <w:tabs>
          <w:tab w:val="num" w:pos="8247"/>
        </w:tabs>
        <w:ind w:left="8247" w:hanging="180"/>
      </w:pPr>
    </w:lvl>
  </w:abstractNum>
  <w:abstractNum w:abstractNumId="26">
    <w:nsid w:val="23AD68A4"/>
    <w:multiLevelType w:val="hybridMultilevel"/>
    <w:tmpl w:val="B8F89DAA"/>
    <w:lvl w:ilvl="0" w:tplc="040C000B">
      <w:start w:val="1"/>
      <w:numFmt w:val="bullet"/>
      <w:lvlText w:val=""/>
      <w:lvlJc w:val="left"/>
      <w:pPr>
        <w:tabs>
          <w:tab w:val="num" w:pos="1070"/>
        </w:tabs>
        <w:ind w:left="1070" w:hanging="360"/>
      </w:pPr>
      <w:rPr>
        <w:rFonts w:ascii="Wingdings" w:hAnsi="Wingdings" w:hint="default"/>
      </w:rPr>
    </w:lvl>
    <w:lvl w:ilvl="1" w:tplc="040C0003" w:tentative="1">
      <w:start w:val="1"/>
      <w:numFmt w:val="bullet"/>
      <w:lvlText w:val="o"/>
      <w:lvlJc w:val="left"/>
      <w:pPr>
        <w:tabs>
          <w:tab w:val="num" w:pos="1790"/>
        </w:tabs>
        <w:ind w:left="1790" w:hanging="360"/>
      </w:pPr>
      <w:rPr>
        <w:rFonts w:ascii="Courier New" w:hAnsi="Courier New" w:cs="Courier New" w:hint="default"/>
      </w:rPr>
    </w:lvl>
    <w:lvl w:ilvl="2" w:tplc="040C0005" w:tentative="1">
      <w:start w:val="1"/>
      <w:numFmt w:val="bullet"/>
      <w:lvlText w:val=""/>
      <w:lvlJc w:val="left"/>
      <w:pPr>
        <w:tabs>
          <w:tab w:val="num" w:pos="2510"/>
        </w:tabs>
        <w:ind w:left="2510" w:hanging="360"/>
      </w:pPr>
      <w:rPr>
        <w:rFonts w:ascii="Wingdings" w:hAnsi="Wingdings" w:hint="default"/>
      </w:rPr>
    </w:lvl>
    <w:lvl w:ilvl="3" w:tplc="040C0001" w:tentative="1">
      <w:start w:val="1"/>
      <w:numFmt w:val="bullet"/>
      <w:lvlText w:val=""/>
      <w:lvlJc w:val="left"/>
      <w:pPr>
        <w:tabs>
          <w:tab w:val="num" w:pos="3230"/>
        </w:tabs>
        <w:ind w:left="3230" w:hanging="360"/>
      </w:pPr>
      <w:rPr>
        <w:rFonts w:ascii="Symbol" w:hAnsi="Symbol" w:hint="default"/>
      </w:rPr>
    </w:lvl>
    <w:lvl w:ilvl="4" w:tplc="040C0003" w:tentative="1">
      <w:start w:val="1"/>
      <w:numFmt w:val="bullet"/>
      <w:lvlText w:val="o"/>
      <w:lvlJc w:val="left"/>
      <w:pPr>
        <w:tabs>
          <w:tab w:val="num" w:pos="3950"/>
        </w:tabs>
        <w:ind w:left="3950" w:hanging="360"/>
      </w:pPr>
      <w:rPr>
        <w:rFonts w:ascii="Courier New" w:hAnsi="Courier New" w:cs="Courier New" w:hint="default"/>
      </w:rPr>
    </w:lvl>
    <w:lvl w:ilvl="5" w:tplc="040C0005" w:tentative="1">
      <w:start w:val="1"/>
      <w:numFmt w:val="bullet"/>
      <w:lvlText w:val=""/>
      <w:lvlJc w:val="left"/>
      <w:pPr>
        <w:tabs>
          <w:tab w:val="num" w:pos="4670"/>
        </w:tabs>
        <w:ind w:left="4670" w:hanging="360"/>
      </w:pPr>
      <w:rPr>
        <w:rFonts w:ascii="Wingdings" w:hAnsi="Wingdings" w:hint="default"/>
      </w:rPr>
    </w:lvl>
    <w:lvl w:ilvl="6" w:tplc="040C0001" w:tentative="1">
      <w:start w:val="1"/>
      <w:numFmt w:val="bullet"/>
      <w:lvlText w:val=""/>
      <w:lvlJc w:val="left"/>
      <w:pPr>
        <w:tabs>
          <w:tab w:val="num" w:pos="5390"/>
        </w:tabs>
        <w:ind w:left="5390" w:hanging="360"/>
      </w:pPr>
      <w:rPr>
        <w:rFonts w:ascii="Symbol" w:hAnsi="Symbol" w:hint="default"/>
      </w:rPr>
    </w:lvl>
    <w:lvl w:ilvl="7" w:tplc="040C0003" w:tentative="1">
      <w:start w:val="1"/>
      <w:numFmt w:val="bullet"/>
      <w:lvlText w:val="o"/>
      <w:lvlJc w:val="left"/>
      <w:pPr>
        <w:tabs>
          <w:tab w:val="num" w:pos="6110"/>
        </w:tabs>
        <w:ind w:left="6110" w:hanging="360"/>
      </w:pPr>
      <w:rPr>
        <w:rFonts w:ascii="Courier New" w:hAnsi="Courier New" w:cs="Courier New" w:hint="default"/>
      </w:rPr>
    </w:lvl>
    <w:lvl w:ilvl="8" w:tplc="040C0005" w:tentative="1">
      <w:start w:val="1"/>
      <w:numFmt w:val="bullet"/>
      <w:lvlText w:val=""/>
      <w:lvlJc w:val="left"/>
      <w:pPr>
        <w:tabs>
          <w:tab w:val="num" w:pos="6830"/>
        </w:tabs>
        <w:ind w:left="6830" w:hanging="360"/>
      </w:pPr>
      <w:rPr>
        <w:rFonts w:ascii="Wingdings" w:hAnsi="Wingdings" w:hint="default"/>
      </w:rPr>
    </w:lvl>
  </w:abstractNum>
  <w:abstractNum w:abstractNumId="27">
    <w:nsid w:val="23EC5AEE"/>
    <w:multiLevelType w:val="hybridMultilevel"/>
    <w:tmpl w:val="CFCA3060"/>
    <w:lvl w:ilvl="0" w:tplc="040C0007">
      <w:start w:val="1"/>
      <w:numFmt w:val="bullet"/>
      <w:lvlText w:val=""/>
      <w:lvlJc w:val="left"/>
      <w:pPr>
        <w:tabs>
          <w:tab w:val="num" w:pos="988"/>
        </w:tabs>
        <w:ind w:left="988" w:hanging="360"/>
      </w:pPr>
      <w:rPr>
        <w:rFonts w:ascii="Symbol" w:hAnsi="Symbol" w:hint="default"/>
      </w:rPr>
    </w:lvl>
    <w:lvl w:ilvl="1" w:tplc="040C0003" w:tentative="1">
      <w:start w:val="1"/>
      <w:numFmt w:val="bullet"/>
      <w:lvlText w:val="o"/>
      <w:lvlJc w:val="left"/>
      <w:pPr>
        <w:tabs>
          <w:tab w:val="num" w:pos="1708"/>
        </w:tabs>
        <w:ind w:left="1708" w:hanging="360"/>
      </w:pPr>
      <w:rPr>
        <w:rFonts w:ascii="Courier New" w:hAnsi="Courier New" w:cs="Courier New" w:hint="default"/>
      </w:rPr>
    </w:lvl>
    <w:lvl w:ilvl="2" w:tplc="040C0005" w:tentative="1">
      <w:start w:val="1"/>
      <w:numFmt w:val="bullet"/>
      <w:lvlText w:val=""/>
      <w:lvlJc w:val="left"/>
      <w:pPr>
        <w:tabs>
          <w:tab w:val="num" w:pos="2428"/>
        </w:tabs>
        <w:ind w:left="2428" w:hanging="360"/>
      </w:pPr>
      <w:rPr>
        <w:rFonts w:ascii="Wingdings" w:hAnsi="Wingdings" w:hint="default"/>
      </w:rPr>
    </w:lvl>
    <w:lvl w:ilvl="3" w:tplc="040C0001" w:tentative="1">
      <w:start w:val="1"/>
      <w:numFmt w:val="bullet"/>
      <w:lvlText w:val=""/>
      <w:lvlJc w:val="left"/>
      <w:pPr>
        <w:tabs>
          <w:tab w:val="num" w:pos="3148"/>
        </w:tabs>
        <w:ind w:left="3148" w:hanging="360"/>
      </w:pPr>
      <w:rPr>
        <w:rFonts w:ascii="Symbol" w:hAnsi="Symbol" w:hint="default"/>
      </w:rPr>
    </w:lvl>
    <w:lvl w:ilvl="4" w:tplc="040C0003" w:tentative="1">
      <w:start w:val="1"/>
      <w:numFmt w:val="bullet"/>
      <w:lvlText w:val="o"/>
      <w:lvlJc w:val="left"/>
      <w:pPr>
        <w:tabs>
          <w:tab w:val="num" w:pos="3868"/>
        </w:tabs>
        <w:ind w:left="3868" w:hanging="360"/>
      </w:pPr>
      <w:rPr>
        <w:rFonts w:ascii="Courier New" w:hAnsi="Courier New" w:cs="Courier New" w:hint="default"/>
      </w:rPr>
    </w:lvl>
    <w:lvl w:ilvl="5" w:tplc="040C0005" w:tentative="1">
      <w:start w:val="1"/>
      <w:numFmt w:val="bullet"/>
      <w:lvlText w:val=""/>
      <w:lvlJc w:val="left"/>
      <w:pPr>
        <w:tabs>
          <w:tab w:val="num" w:pos="4588"/>
        </w:tabs>
        <w:ind w:left="4588" w:hanging="360"/>
      </w:pPr>
      <w:rPr>
        <w:rFonts w:ascii="Wingdings" w:hAnsi="Wingdings" w:hint="default"/>
      </w:rPr>
    </w:lvl>
    <w:lvl w:ilvl="6" w:tplc="040C0001" w:tentative="1">
      <w:start w:val="1"/>
      <w:numFmt w:val="bullet"/>
      <w:lvlText w:val=""/>
      <w:lvlJc w:val="left"/>
      <w:pPr>
        <w:tabs>
          <w:tab w:val="num" w:pos="5308"/>
        </w:tabs>
        <w:ind w:left="5308" w:hanging="360"/>
      </w:pPr>
      <w:rPr>
        <w:rFonts w:ascii="Symbol" w:hAnsi="Symbol" w:hint="default"/>
      </w:rPr>
    </w:lvl>
    <w:lvl w:ilvl="7" w:tplc="040C0003" w:tentative="1">
      <w:start w:val="1"/>
      <w:numFmt w:val="bullet"/>
      <w:lvlText w:val="o"/>
      <w:lvlJc w:val="left"/>
      <w:pPr>
        <w:tabs>
          <w:tab w:val="num" w:pos="6028"/>
        </w:tabs>
        <w:ind w:left="6028" w:hanging="360"/>
      </w:pPr>
      <w:rPr>
        <w:rFonts w:ascii="Courier New" w:hAnsi="Courier New" w:cs="Courier New" w:hint="default"/>
      </w:rPr>
    </w:lvl>
    <w:lvl w:ilvl="8" w:tplc="040C0005" w:tentative="1">
      <w:start w:val="1"/>
      <w:numFmt w:val="bullet"/>
      <w:lvlText w:val=""/>
      <w:lvlJc w:val="left"/>
      <w:pPr>
        <w:tabs>
          <w:tab w:val="num" w:pos="6748"/>
        </w:tabs>
        <w:ind w:left="6748" w:hanging="360"/>
      </w:pPr>
      <w:rPr>
        <w:rFonts w:ascii="Wingdings" w:hAnsi="Wingdings" w:hint="default"/>
      </w:rPr>
    </w:lvl>
  </w:abstractNum>
  <w:abstractNum w:abstractNumId="28">
    <w:nsid w:val="25C36E33"/>
    <w:multiLevelType w:val="hybridMultilevel"/>
    <w:tmpl w:val="84E2423E"/>
    <w:lvl w:ilvl="0" w:tplc="CA325B56">
      <w:start w:val="1"/>
      <w:numFmt w:val="decimal"/>
      <w:lvlText w:val="%1-"/>
      <w:lvlJc w:val="left"/>
      <w:pPr>
        <w:ind w:left="1080" w:hanging="360"/>
      </w:pPr>
      <w:rPr>
        <w:rFonts w:hint="default"/>
        <w:i w:val="0"/>
        <w:u w:val="single"/>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9">
    <w:nsid w:val="28602457"/>
    <w:multiLevelType w:val="singleLevel"/>
    <w:tmpl w:val="040C0009"/>
    <w:lvl w:ilvl="0">
      <w:start w:val="1"/>
      <w:numFmt w:val="bullet"/>
      <w:lvlText w:val=""/>
      <w:lvlJc w:val="left"/>
      <w:pPr>
        <w:tabs>
          <w:tab w:val="num" w:pos="786"/>
        </w:tabs>
        <w:ind w:left="786" w:hanging="360"/>
      </w:pPr>
      <w:rPr>
        <w:rFonts w:ascii="Wingdings" w:hAnsi="Wingdings" w:hint="default"/>
      </w:rPr>
    </w:lvl>
  </w:abstractNum>
  <w:abstractNum w:abstractNumId="30">
    <w:nsid w:val="28CE20EE"/>
    <w:multiLevelType w:val="hybridMultilevel"/>
    <w:tmpl w:val="2AE84D58"/>
    <w:lvl w:ilvl="0" w:tplc="040C000D">
      <w:start w:val="1"/>
      <w:numFmt w:val="bullet"/>
      <w:lvlText w:val=""/>
      <w:lvlJc w:val="left"/>
      <w:pPr>
        <w:ind w:left="786" w:hanging="360"/>
      </w:pPr>
      <w:rPr>
        <w:rFonts w:ascii="Wingdings" w:hAnsi="Wingdings"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31">
    <w:nsid w:val="29A97F48"/>
    <w:multiLevelType w:val="hybridMultilevel"/>
    <w:tmpl w:val="698EC822"/>
    <w:lvl w:ilvl="0" w:tplc="040C0007">
      <w:start w:val="1"/>
      <w:numFmt w:val="bullet"/>
      <w:lvlText w:val=""/>
      <w:lvlJc w:val="left"/>
      <w:pPr>
        <w:tabs>
          <w:tab w:val="num" w:pos="720"/>
        </w:tabs>
        <w:ind w:left="720" w:hanging="360"/>
      </w:pPr>
      <w:rPr>
        <w:rFonts w:ascii="Wingdings" w:hAnsi="Wingdings" w:hint="default"/>
        <w:sz w:val="16"/>
      </w:rPr>
    </w:lvl>
    <w:lvl w:ilvl="1" w:tplc="040C0017">
      <w:start w:val="1"/>
      <w:numFmt w:val="lowerLetter"/>
      <w:lvlText w:val="%2)"/>
      <w:lvlJc w:val="left"/>
      <w:pPr>
        <w:tabs>
          <w:tab w:val="num" w:pos="1440"/>
        </w:tabs>
        <w:ind w:left="1440" w:hanging="360"/>
      </w:p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2">
    <w:nsid w:val="2DDA323B"/>
    <w:multiLevelType w:val="hybridMultilevel"/>
    <w:tmpl w:val="D7F0BE0E"/>
    <w:lvl w:ilvl="0" w:tplc="C268C2C6">
      <w:start w:val="1"/>
      <w:numFmt w:val="lowerLetter"/>
      <w:lvlText w:val="%1."/>
      <w:lvlJc w:val="left"/>
      <w:pPr>
        <w:ind w:left="786" w:hanging="360"/>
      </w:pPr>
      <w:rPr>
        <w:rFonts w:hint="default"/>
        <w:b/>
        <w:bCs/>
        <w:sz w:val="28"/>
        <w:szCs w:val="28"/>
        <w:u w:val="single"/>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33">
    <w:nsid w:val="2F3A734C"/>
    <w:multiLevelType w:val="hybridMultilevel"/>
    <w:tmpl w:val="0570D77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31CE662F"/>
    <w:multiLevelType w:val="hybridMultilevel"/>
    <w:tmpl w:val="D15A188C"/>
    <w:lvl w:ilvl="0" w:tplc="040C000D">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35">
    <w:nsid w:val="31F363EB"/>
    <w:multiLevelType w:val="hybridMultilevel"/>
    <w:tmpl w:val="FA124B26"/>
    <w:lvl w:ilvl="0" w:tplc="040C0009">
      <w:start w:val="1"/>
      <w:numFmt w:val="bullet"/>
      <w:lvlText w:val=""/>
      <w:lvlJc w:val="left"/>
      <w:pPr>
        <w:ind w:left="786" w:hanging="360"/>
      </w:pPr>
      <w:rPr>
        <w:rFonts w:ascii="Wingdings" w:hAnsi="Wingdings"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36">
    <w:nsid w:val="349321F4"/>
    <w:multiLevelType w:val="hybridMultilevel"/>
    <w:tmpl w:val="96F24B7C"/>
    <w:lvl w:ilvl="0" w:tplc="A77CBD94">
      <w:start w:val="1"/>
      <w:numFmt w:val="bullet"/>
      <w:lvlText w:val=""/>
      <w:lvlJc w:val="left"/>
      <w:pPr>
        <w:tabs>
          <w:tab w:val="num" w:pos="1637"/>
        </w:tabs>
        <w:ind w:left="1637" w:hanging="360"/>
      </w:pPr>
      <w:rPr>
        <w:rFonts w:ascii="Wingdings" w:hAnsi="Wingdings" w:hint="default"/>
        <w:sz w:val="24"/>
        <w:szCs w:val="24"/>
      </w:rPr>
    </w:lvl>
    <w:lvl w:ilvl="1" w:tplc="040C0003">
      <w:start w:val="1"/>
      <w:numFmt w:val="bullet"/>
      <w:lvlText w:val="o"/>
      <w:lvlJc w:val="left"/>
      <w:pPr>
        <w:tabs>
          <w:tab w:val="num" w:pos="2357"/>
        </w:tabs>
        <w:ind w:left="2357" w:hanging="360"/>
      </w:pPr>
      <w:rPr>
        <w:rFonts w:ascii="Courier New" w:hAnsi="Courier New" w:hint="default"/>
      </w:rPr>
    </w:lvl>
    <w:lvl w:ilvl="2" w:tplc="040C0005" w:tentative="1">
      <w:start w:val="1"/>
      <w:numFmt w:val="bullet"/>
      <w:lvlText w:val=""/>
      <w:lvlJc w:val="left"/>
      <w:pPr>
        <w:tabs>
          <w:tab w:val="num" w:pos="3077"/>
        </w:tabs>
        <w:ind w:left="3077" w:hanging="360"/>
      </w:pPr>
      <w:rPr>
        <w:rFonts w:ascii="Wingdings" w:hAnsi="Wingdings" w:hint="default"/>
      </w:rPr>
    </w:lvl>
    <w:lvl w:ilvl="3" w:tplc="040C0001" w:tentative="1">
      <w:start w:val="1"/>
      <w:numFmt w:val="bullet"/>
      <w:lvlText w:val=""/>
      <w:lvlJc w:val="left"/>
      <w:pPr>
        <w:tabs>
          <w:tab w:val="num" w:pos="3797"/>
        </w:tabs>
        <w:ind w:left="3797" w:hanging="360"/>
      </w:pPr>
      <w:rPr>
        <w:rFonts w:ascii="Symbol" w:hAnsi="Symbol" w:hint="default"/>
      </w:rPr>
    </w:lvl>
    <w:lvl w:ilvl="4" w:tplc="040C0003" w:tentative="1">
      <w:start w:val="1"/>
      <w:numFmt w:val="bullet"/>
      <w:lvlText w:val="o"/>
      <w:lvlJc w:val="left"/>
      <w:pPr>
        <w:tabs>
          <w:tab w:val="num" w:pos="4517"/>
        </w:tabs>
        <w:ind w:left="4517" w:hanging="360"/>
      </w:pPr>
      <w:rPr>
        <w:rFonts w:ascii="Courier New" w:hAnsi="Courier New" w:hint="default"/>
      </w:rPr>
    </w:lvl>
    <w:lvl w:ilvl="5" w:tplc="040C0005" w:tentative="1">
      <w:start w:val="1"/>
      <w:numFmt w:val="bullet"/>
      <w:lvlText w:val=""/>
      <w:lvlJc w:val="left"/>
      <w:pPr>
        <w:tabs>
          <w:tab w:val="num" w:pos="5237"/>
        </w:tabs>
        <w:ind w:left="5237" w:hanging="360"/>
      </w:pPr>
      <w:rPr>
        <w:rFonts w:ascii="Wingdings" w:hAnsi="Wingdings" w:hint="default"/>
      </w:rPr>
    </w:lvl>
    <w:lvl w:ilvl="6" w:tplc="040C0001" w:tentative="1">
      <w:start w:val="1"/>
      <w:numFmt w:val="bullet"/>
      <w:lvlText w:val=""/>
      <w:lvlJc w:val="left"/>
      <w:pPr>
        <w:tabs>
          <w:tab w:val="num" w:pos="5957"/>
        </w:tabs>
        <w:ind w:left="5957" w:hanging="360"/>
      </w:pPr>
      <w:rPr>
        <w:rFonts w:ascii="Symbol" w:hAnsi="Symbol" w:hint="default"/>
      </w:rPr>
    </w:lvl>
    <w:lvl w:ilvl="7" w:tplc="040C0003" w:tentative="1">
      <w:start w:val="1"/>
      <w:numFmt w:val="bullet"/>
      <w:lvlText w:val="o"/>
      <w:lvlJc w:val="left"/>
      <w:pPr>
        <w:tabs>
          <w:tab w:val="num" w:pos="6677"/>
        </w:tabs>
        <w:ind w:left="6677" w:hanging="360"/>
      </w:pPr>
      <w:rPr>
        <w:rFonts w:ascii="Courier New" w:hAnsi="Courier New" w:hint="default"/>
      </w:rPr>
    </w:lvl>
    <w:lvl w:ilvl="8" w:tplc="040C0005" w:tentative="1">
      <w:start w:val="1"/>
      <w:numFmt w:val="bullet"/>
      <w:lvlText w:val=""/>
      <w:lvlJc w:val="left"/>
      <w:pPr>
        <w:tabs>
          <w:tab w:val="num" w:pos="7397"/>
        </w:tabs>
        <w:ind w:left="7397" w:hanging="360"/>
      </w:pPr>
      <w:rPr>
        <w:rFonts w:ascii="Wingdings" w:hAnsi="Wingdings" w:hint="default"/>
      </w:rPr>
    </w:lvl>
  </w:abstractNum>
  <w:abstractNum w:abstractNumId="37">
    <w:nsid w:val="34C47CD1"/>
    <w:multiLevelType w:val="singleLevel"/>
    <w:tmpl w:val="040C0009"/>
    <w:lvl w:ilvl="0">
      <w:start w:val="1"/>
      <w:numFmt w:val="bullet"/>
      <w:lvlText w:val=""/>
      <w:lvlJc w:val="left"/>
      <w:pPr>
        <w:tabs>
          <w:tab w:val="num" w:pos="1353"/>
        </w:tabs>
        <w:ind w:left="1353" w:hanging="360"/>
      </w:pPr>
      <w:rPr>
        <w:rFonts w:ascii="Wingdings" w:hAnsi="Wingdings" w:hint="default"/>
      </w:rPr>
    </w:lvl>
  </w:abstractNum>
  <w:abstractNum w:abstractNumId="38">
    <w:nsid w:val="361A54B2"/>
    <w:multiLevelType w:val="hybridMultilevel"/>
    <w:tmpl w:val="B34CD780"/>
    <w:lvl w:ilvl="0" w:tplc="040C000D">
      <w:start w:val="1"/>
      <w:numFmt w:val="bullet"/>
      <w:lvlText w:val=""/>
      <w:lvlJc w:val="left"/>
      <w:pPr>
        <w:ind w:left="1070" w:hanging="360"/>
      </w:pPr>
      <w:rPr>
        <w:rFonts w:ascii="Wingdings" w:hAnsi="Wingdings" w:hint="default"/>
      </w:rPr>
    </w:lvl>
    <w:lvl w:ilvl="1" w:tplc="040C0003" w:tentative="1">
      <w:start w:val="1"/>
      <w:numFmt w:val="bullet"/>
      <w:lvlText w:val="o"/>
      <w:lvlJc w:val="left"/>
      <w:pPr>
        <w:ind w:left="1790" w:hanging="360"/>
      </w:pPr>
      <w:rPr>
        <w:rFonts w:ascii="Courier New" w:hAnsi="Courier New" w:cs="Courier New" w:hint="default"/>
      </w:rPr>
    </w:lvl>
    <w:lvl w:ilvl="2" w:tplc="040C0005" w:tentative="1">
      <w:start w:val="1"/>
      <w:numFmt w:val="bullet"/>
      <w:lvlText w:val=""/>
      <w:lvlJc w:val="left"/>
      <w:pPr>
        <w:ind w:left="2510" w:hanging="360"/>
      </w:pPr>
      <w:rPr>
        <w:rFonts w:ascii="Wingdings" w:hAnsi="Wingdings" w:hint="default"/>
      </w:rPr>
    </w:lvl>
    <w:lvl w:ilvl="3" w:tplc="040C0001" w:tentative="1">
      <w:start w:val="1"/>
      <w:numFmt w:val="bullet"/>
      <w:lvlText w:val=""/>
      <w:lvlJc w:val="left"/>
      <w:pPr>
        <w:ind w:left="3230" w:hanging="360"/>
      </w:pPr>
      <w:rPr>
        <w:rFonts w:ascii="Symbol" w:hAnsi="Symbol" w:hint="default"/>
      </w:rPr>
    </w:lvl>
    <w:lvl w:ilvl="4" w:tplc="040C0003" w:tentative="1">
      <w:start w:val="1"/>
      <w:numFmt w:val="bullet"/>
      <w:lvlText w:val="o"/>
      <w:lvlJc w:val="left"/>
      <w:pPr>
        <w:ind w:left="3950" w:hanging="360"/>
      </w:pPr>
      <w:rPr>
        <w:rFonts w:ascii="Courier New" w:hAnsi="Courier New" w:cs="Courier New" w:hint="default"/>
      </w:rPr>
    </w:lvl>
    <w:lvl w:ilvl="5" w:tplc="040C0005" w:tentative="1">
      <w:start w:val="1"/>
      <w:numFmt w:val="bullet"/>
      <w:lvlText w:val=""/>
      <w:lvlJc w:val="left"/>
      <w:pPr>
        <w:ind w:left="4670" w:hanging="360"/>
      </w:pPr>
      <w:rPr>
        <w:rFonts w:ascii="Wingdings" w:hAnsi="Wingdings" w:hint="default"/>
      </w:rPr>
    </w:lvl>
    <w:lvl w:ilvl="6" w:tplc="040C0001" w:tentative="1">
      <w:start w:val="1"/>
      <w:numFmt w:val="bullet"/>
      <w:lvlText w:val=""/>
      <w:lvlJc w:val="left"/>
      <w:pPr>
        <w:ind w:left="5390" w:hanging="360"/>
      </w:pPr>
      <w:rPr>
        <w:rFonts w:ascii="Symbol" w:hAnsi="Symbol" w:hint="default"/>
      </w:rPr>
    </w:lvl>
    <w:lvl w:ilvl="7" w:tplc="040C0003" w:tentative="1">
      <w:start w:val="1"/>
      <w:numFmt w:val="bullet"/>
      <w:lvlText w:val="o"/>
      <w:lvlJc w:val="left"/>
      <w:pPr>
        <w:ind w:left="6110" w:hanging="360"/>
      </w:pPr>
      <w:rPr>
        <w:rFonts w:ascii="Courier New" w:hAnsi="Courier New" w:cs="Courier New" w:hint="default"/>
      </w:rPr>
    </w:lvl>
    <w:lvl w:ilvl="8" w:tplc="040C0005" w:tentative="1">
      <w:start w:val="1"/>
      <w:numFmt w:val="bullet"/>
      <w:lvlText w:val=""/>
      <w:lvlJc w:val="left"/>
      <w:pPr>
        <w:ind w:left="6830" w:hanging="360"/>
      </w:pPr>
      <w:rPr>
        <w:rFonts w:ascii="Wingdings" w:hAnsi="Wingdings" w:hint="default"/>
      </w:rPr>
    </w:lvl>
  </w:abstractNum>
  <w:abstractNum w:abstractNumId="39">
    <w:nsid w:val="38B249CE"/>
    <w:multiLevelType w:val="hybridMultilevel"/>
    <w:tmpl w:val="6B2CD75A"/>
    <w:lvl w:ilvl="0" w:tplc="30A47D28">
      <w:start w:val="1"/>
      <w:numFmt w:val="bullet"/>
      <w:lvlText w:val=""/>
      <w:lvlJc w:val="left"/>
      <w:pPr>
        <w:ind w:left="786" w:hanging="360"/>
      </w:pPr>
      <w:rPr>
        <w:rFonts w:ascii="Wingdings" w:hAnsi="Wingdings" w:cs="Times New Roman" w:hint="default"/>
        <w:b w:val="0"/>
        <w:bCs w:val="0"/>
        <w:i w:val="0"/>
        <w:iCs w:val="0"/>
        <w:sz w:val="24"/>
        <w:szCs w:val="24"/>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40">
    <w:nsid w:val="3B76688C"/>
    <w:multiLevelType w:val="hybridMultilevel"/>
    <w:tmpl w:val="5BE61A52"/>
    <w:lvl w:ilvl="0" w:tplc="118EC30E">
      <w:start w:val="1"/>
      <w:numFmt w:val="lowerLetter"/>
      <w:lvlText w:val="%1)"/>
      <w:lvlJc w:val="left"/>
      <w:pPr>
        <w:ind w:left="644" w:hanging="360"/>
      </w:pPr>
      <w:rPr>
        <w:rFonts w:hint="default"/>
        <w:b/>
        <w:i/>
        <w:iCs w:val="0"/>
        <w:sz w:val="28"/>
        <w:u w:val="single"/>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41">
    <w:nsid w:val="3C9A1715"/>
    <w:multiLevelType w:val="hybridMultilevel"/>
    <w:tmpl w:val="7134669E"/>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3CF95B89"/>
    <w:multiLevelType w:val="hybridMultilevel"/>
    <w:tmpl w:val="CDF8553E"/>
    <w:lvl w:ilvl="0" w:tplc="040C0001">
      <w:start w:val="1"/>
      <w:numFmt w:val="bullet"/>
      <w:lvlText w:val=""/>
      <w:lvlJc w:val="left"/>
      <w:pPr>
        <w:ind w:left="360" w:hanging="360"/>
      </w:pPr>
      <w:rPr>
        <w:rFonts w:ascii="Symbol" w:hAnsi="Symbol" w:hint="default"/>
        <w:color w:val="auto"/>
        <w:sz w:val="24"/>
        <w:szCs w:val="24"/>
      </w:rPr>
    </w:lvl>
    <w:lvl w:ilvl="1" w:tplc="040C0003" w:tentative="1">
      <w:start w:val="1"/>
      <w:numFmt w:val="bullet"/>
      <w:lvlText w:val="o"/>
      <w:lvlJc w:val="left"/>
      <w:pPr>
        <w:ind w:left="2367" w:hanging="360"/>
      </w:pPr>
      <w:rPr>
        <w:rFonts w:ascii="Courier New" w:hAnsi="Courier New" w:cs="Courier New" w:hint="default"/>
      </w:rPr>
    </w:lvl>
    <w:lvl w:ilvl="2" w:tplc="040C0005" w:tentative="1">
      <w:start w:val="1"/>
      <w:numFmt w:val="bullet"/>
      <w:lvlText w:val=""/>
      <w:lvlJc w:val="left"/>
      <w:pPr>
        <w:ind w:left="3087" w:hanging="360"/>
      </w:pPr>
      <w:rPr>
        <w:rFonts w:ascii="Wingdings" w:hAnsi="Wingdings" w:hint="default"/>
      </w:rPr>
    </w:lvl>
    <w:lvl w:ilvl="3" w:tplc="040C0001" w:tentative="1">
      <w:start w:val="1"/>
      <w:numFmt w:val="bullet"/>
      <w:lvlText w:val=""/>
      <w:lvlJc w:val="left"/>
      <w:pPr>
        <w:ind w:left="3807" w:hanging="360"/>
      </w:pPr>
      <w:rPr>
        <w:rFonts w:ascii="Symbol" w:hAnsi="Symbol" w:hint="default"/>
      </w:rPr>
    </w:lvl>
    <w:lvl w:ilvl="4" w:tplc="040C0003" w:tentative="1">
      <w:start w:val="1"/>
      <w:numFmt w:val="bullet"/>
      <w:lvlText w:val="o"/>
      <w:lvlJc w:val="left"/>
      <w:pPr>
        <w:ind w:left="4527" w:hanging="360"/>
      </w:pPr>
      <w:rPr>
        <w:rFonts w:ascii="Courier New" w:hAnsi="Courier New" w:cs="Courier New" w:hint="default"/>
      </w:rPr>
    </w:lvl>
    <w:lvl w:ilvl="5" w:tplc="040C0005" w:tentative="1">
      <w:start w:val="1"/>
      <w:numFmt w:val="bullet"/>
      <w:lvlText w:val=""/>
      <w:lvlJc w:val="left"/>
      <w:pPr>
        <w:ind w:left="5247" w:hanging="360"/>
      </w:pPr>
      <w:rPr>
        <w:rFonts w:ascii="Wingdings" w:hAnsi="Wingdings" w:hint="default"/>
      </w:rPr>
    </w:lvl>
    <w:lvl w:ilvl="6" w:tplc="040C0001" w:tentative="1">
      <w:start w:val="1"/>
      <w:numFmt w:val="bullet"/>
      <w:lvlText w:val=""/>
      <w:lvlJc w:val="left"/>
      <w:pPr>
        <w:ind w:left="5967" w:hanging="360"/>
      </w:pPr>
      <w:rPr>
        <w:rFonts w:ascii="Symbol" w:hAnsi="Symbol" w:hint="default"/>
      </w:rPr>
    </w:lvl>
    <w:lvl w:ilvl="7" w:tplc="040C0003" w:tentative="1">
      <w:start w:val="1"/>
      <w:numFmt w:val="bullet"/>
      <w:lvlText w:val="o"/>
      <w:lvlJc w:val="left"/>
      <w:pPr>
        <w:ind w:left="6687" w:hanging="360"/>
      </w:pPr>
      <w:rPr>
        <w:rFonts w:ascii="Courier New" w:hAnsi="Courier New" w:cs="Courier New" w:hint="default"/>
      </w:rPr>
    </w:lvl>
    <w:lvl w:ilvl="8" w:tplc="040C0005" w:tentative="1">
      <w:start w:val="1"/>
      <w:numFmt w:val="bullet"/>
      <w:lvlText w:val=""/>
      <w:lvlJc w:val="left"/>
      <w:pPr>
        <w:ind w:left="7407" w:hanging="360"/>
      </w:pPr>
      <w:rPr>
        <w:rFonts w:ascii="Wingdings" w:hAnsi="Wingdings" w:hint="default"/>
      </w:rPr>
    </w:lvl>
  </w:abstractNum>
  <w:abstractNum w:abstractNumId="43">
    <w:nsid w:val="3EE515BF"/>
    <w:multiLevelType w:val="hybridMultilevel"/>
    <w:tmpl w:val="179C268C"/>
    <w:lvl w:ilvl="0" w:tplc="040C000B">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44">
    <w:nsid w:val="3F4B5B55"/>
    <w:multiLevelType w:val="hybridMultilevel"/>
    <w:tmpl w:val="12466C0C"/>
    <w:lvl w:ilvl="0" w:tplc="4B0A3024">
      <w:start w:val="1"/>
      <w:numFmt w:val="lowerLetter"/>
      <w:lvlText w:val="%1)"/>
      <w:lvlJc w:val="left"/>
      <w:pPr>
        <w:ind w:left="928" w:hanging="360"/>
      </w:pPr>
      <w:rPr>
        <w:b/>
        <w:bCs/>
        <w:i/>
        <w:iCs/>
        <w:sz w:val="28"/>
        <w:szCs w:val="28"/>
        <w:u w:val="single"/>
      </w:rPr>
    </w:lvl>
    <w:lvl w:ilvl="1" w:tplc="040C0019" w:tentative="1">
      <w:start w:val="1"/>
      <w:numFmt w:val="lowerLetter"/>
      <w:lvlText w:val="%2."/>
      <w:lvlJc w:val="left"/>
      <w:pPr>
        <w:ind w:left="1648" w:hanging="360"/>
      </w:pPr>
    </w:lvl>
    <w:lvl w:ilvl="2" w:tplc="040C001B" w:tentative="1">
      <w:start w:val="1"/>
      <w:numFmt w:val="lowerRoman"/>
      <w:lvlText w:val="%3."/>
      <w:lvlJc w:val="right"/>
      <w:pPr>
        <w:ind w:left="2368" w:hanging="180"/>
      </w:pPr>
    </w:lvl>
    <w:lvl w:ilvl="3" w:tplc="040C000F" w:tentative="1">
      <w:start w:val="1"/>
      <w:numFmt w:val="decimal"/>
      <w:lvlText w:val="%4."/>
      <w:lvlJc w:val="left"/>
      <w:pPr>
        <w:ind w:left="3088" w:hanging="360"/>
      </w:pPr>
    </w:lvl>
    <w:lvl w:ilvl="4" w:tplc="040C0019" w:tentative="1">
      <w:start w:val="1"/>
      <w:numFmt w:val="lowerLetter"/>
      <w:lvlText w:val="%5."/>
      <w:lvlJc w:val="left"/>
      <w:pPr>
        <w:ind w:left="3808" w:hanging="360"/>
      </w:pPr>
    </w:lvl>
    <w:lvl w:ilvl="5" w:tplc="040C001B" w:tentative="1">
      <w:start w:val="1"/>
      <w:numFmt w:val="lowerRoman"/>
      <w:lvlText w:val="%6."/>
      <w:lvlJc w:val="right"/>
      <w:pPr>
        <w:ind w:left="4528" w:hanging="180"/>
      </w:pPr>
    </w:lvl>
    <w:lvl w:ilvl="6" w:tplc="040C000F" w:tentative="1">
      <w:start w:val="1"/>
      <w:numFmt w:val="decimal"/>
      <w:lvlText w:val="%7."/>
      <w:lvlJc w:val="left"/>
      <w:pPr>
        <w:ind w:left="5248" w:hanging="360"/>
      </w:pPr>
    </w:lvl>
    <w:lvl w:ilvl="7" w:tplc="040C0019" w:tentative="1">
      <w:start w:val="1"/>
      <w:numFmt w:val="lowerLetter"/>
      <w:lvlText w:val="%8."/>
      <w:lvlJc w:val="left"/>
      <w:pPr>
        <w:ind w:left="5968" w:hanging="360"/>
      </w:pPr>
    </w:lvl>
    <w:lvl w:ilvl="8" w:tplc="040C001B" w:tentative="1">
      <w:start w:val="1"/>
      <w:numFmt w:val="lowerRoman"/>
      <w:lvlText w:val="%9."/>
      <w:lvlJc w:val="right"/>
      <w:pPr>
        <w:ind w:left="6688" w:hanging="180"/>
      </w:pPr>
    </w:lvl>
  </w:abstractNum>
  <w:abstractNum w:abstractNumId="45">
    <w:nsid w:val="3F8514F4"/>
    <w:multiLevelType w:val="hybridMultilevel"/>
    <w:tmpl w:val="E4FAF41A"/>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6">
    <w:nsid w:val="3FFB4FF3"/>
    <w:multiLevelType w:val="hybridMultilevel"/>
    <w:tmpl w:val="ECF8733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434C7B47"/>
    <w:multiLevelType w:val="hybridMultilevel"/>
    <w:tmpl w:val="D226980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44703503"/>
    <w:multiLevelType w:val="hybridMultilevel"/>
    <w:tmpl w:val="A646667A"/>
    <w:lvl w:ilvl="0" w:tplc="C05E747C">
      <w:start w:val="1"/>
      <w:numFmt w:val="bullet"/>
      <w:lvlText w:val=""/>
      <w:lvlJc w:val="left"/>
      <w:pPr>
        <w:ind w:left="720" w:hanging="360"/>
      </w:pPr>
      <w:rPr>
        <w:rFonts w:ascii="Wingdings" w:hAnsi="Wingdings" w:cs="Times New Roman" w:hint="default"/>
        <w:b w:val="0"/>
        <w:bCs w:val="0"/>
        <w:i w:val="0"/>
        <w:iCs w:val="0"/>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44955B0C"/>
    <w:multiLevelType w:val="hybridMultilevel"/>
    <w:tmpl w:val="559CB528"/>
    <w:lvl w:ilvl="0" w:tplc="040C0007">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0">
    <w:nsid w:val="45102D32"/>
    <w:multiLevelType w:val="hybridMultilevel"/>
    <w:tmpl w:val="37341F6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47AD759C"/>
    <w:multiLevelType w:val="hybridMultilevel"/>
    <w:tmpl w:val="B4581BA0"/>
    <w:lvl w:ilvl="0" w:tplc="040C000B">
      <w:start w:val="1"/>
      <w:numFmt w:val="bullet"/>
      <w:lvlText w:val=""/>
      <w:lvlJc w:val="left"/>
      <w:pPr>
        <w:ind w:left="720" w:hanging="360"/>
      </w:pPr>
      <w:rPr>
        <w:rFonts w:ascii="Wingdings" w:hAnsi="Wingdings" w:hint="default"/>
        <w:b/>
        <w:bCs w:val="0"/>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4982439E"/>
    <w:multiLevelType w:val="hybridMultilevel"/>
    <w:tmpl w:val="1C7C10A4"/>
    <w:lvl w:ilvl="0" w:tplc="3FCA8148">
      <w:start w:val="2"/>
      <w:numFmt w:val="bullet"/>
      <w:lvlText w:val="-"/>
      <w:lvlJc w:val="left"/>
      <w:pPr>
        <w:ind w:left="720" w:hanging="360"/>
      </w:pPr>
      <w:rPr>
        <w:rFonts w:ascii="Times New Roman" w:eastAsiaTheme="minorHAnsi" w:hAnsi="Times New Roman" w:cs="Times New Roman" w:hint="default"/>
        <w:b w:val="0"/>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53">
    <w:nsid w:val="4BE84AA1"/>
    <w:multiLevelType w:val="hybridMultilevel"/>
    <w:tmpl w:val="6ADAB9B0"/>
    <w:lvl w:ilvl="0" w:tplc="040C0005">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4">
    <w:nsid w:val="4CBB5648"/>
    <w:multiLevelType w:val="hybridMultilevel"/>
    <w:tmpl w:val="124661F6"/>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55">
    <w:nsid w:val="4D6E4351"/>
    <w:multiLevelType w:val="hybridMultilevel"/>
    <w:tmpl w:val="6B1EDF8E"/>
    <w:lvl w:ilvl="0" w:tplc="040C000B">
      <w:start w:val="1"/>
      <w:numFmt w:val="bullet"/>
      <w:lvlText w:val=""/>
      <w:lvlJc w:val="left"/>
      <w:pPr>
        <w:ind w:left="1494" w:hanging="360"/>
      </w:pPr>
      <w:rPr>
        <w:rFonts w:ascii="Wingdings" w:hAnsi="Wingdings" w:hint="default"/>
      </w:rPr>
    </w:lvl>
    <w:lvl w:ilvl="1" w:tplc="040C0003" w:tentative="1">
      <w:start w:val="1"/>
      <w:numFmt w:val="bullet"/>
      <w:lvlText w:val="o"/>
      <w:lvlJc w:val="left"/>
      <w:pPr>
        <w:ind w:left="2490" w:hanging="360"/>
      </w:pPr>
      <w:rPr>
        <w:rFonts w:ascii="Courier New" w:hAnsi="Courier New" w:cs="Courier New" w:hint="default"/>
      </w:rPr>
    </w:lvl>
    <w:lvl w:ilvl="2" w:tplc="040C0005" w:tentative="1">
      <w:start w:val="1"/>
      <w:numFmt w:val="bullet"/>
      <w:lvlText w:val=""/>
      <w:lvlJc w:val="left"/>
      <w:pPr>
        <w:ind w:left="3210" w:hanging="360"/>
      </w:pPr>
      <w:rPr>
        <w:rFonts w:ascii="Wingdings" w:hAnsi="Wingdings" w:hint="default"/>
      </w:rPr>
    </w:lvl>
    <w:lvl w:ilvl="3" w:tplc="040C0001" w:tentative="1">
      <w:start w:val="1"/>
      <w:numFmt w:val="bullet"/>
      <w:lvlText w:val=""/>
      <w:lvlJc w:val="left"/>
      <w:pPr>
        <w:ind w:left="3930" w:hanging="360"/>
      </w:pPr>
      <w:rPr>
        <w:rFonts w:ascii="Symbol" w:hAnsi="Symbol" w:hint="default"/>
      </w:rPr>
    </w:lvl>
    <w:lvl w:ilvl="4" w:tplc="040C0003" w:tentative="1">
      <w:start w:val="1"/>
      <w:numFmt w:val="bullet"/>
      <w:lvlText w:val="o"/>
      <w:lvlJc w:val="left"/>
      <w:pPr>
        <w:ind w:left="4650" w:hanging="360"/>
      </w:pPr>
      <w:rPr>
        <w:rFonts w:ascii="Courier New" w:hAnsi="Courier New" w:cs="Courier New" w:hint="default"/>
      </w:rPr>
    </w:lvl>
    <w:lvl w:ilvl="5" w:tplc="040C0005" w:tentative="1">
      <w:start w:val="1"/>
      <w:numFmt w:val="bullet"/>
      <w:lvlText w:val=""/>
      <w:lvlJc w:val="left"/>
      <w:pPr>
        <w:ind w:left="5370" w:hanging="360"/>
      </w:pPr>
      <w:rPr>
        <w:rFonts w:ascii="Wingdings" w:hAnsi="Wingdings" w:hint="default"/>
      </w:rPr>
    </w:lvl>
    <w:lvl w:ilvl="6" w:tplc="040C0001" w:tentative="1">
      <w:start w:val="1"/>
      <w:numFmt w:val="bullet"/>
      <w:lvlText w:val=""/>
      <w:lvlJc w:val="left"/>
      <w:pPr>
        <w:ind w:left="6090" w:hanging="360"/>
      </w:pPr>
      <w:rPr>
        <w:rFonts w:ascii="Symbol" w:hAnsi="Symbol" w:hint="default"/>
      </w:rPr>
    </w:lvl>
    <w:lvl w:ilvl="7" w:tplc="040C0003" w:tentative="1">
      <w:start w:val="1"/>
      <w:numFmt w:val="bullet"/>
      <w:lvlText w:val="o"/>
      <w:lvlJc w:val="left"/>
      <w:pPr>
        <w:ind w:left="6810" w:hanging="360"/>
      </w:pPr>
      <w:rPr>
        <w:rFonts w:ascii="Courier New" w:hAnsi="Courier New" w:cs="Courier New" w:hint="default"/>
      </w:rPr>
    </w:lvl>
    <w:lvl w:ilvl="8" w:tplc="040C0005" w:tentative="1">
      <w:start w:val="1"/>
      <w:numFmt w:val="bullet"/>
      <w:lvlText w:val=""/>
      <w:lvlJc w:val="left"/>
      <w:pPr>
        <w:ind w:left="7530" w:hanging="360"/>
      </w:pPr>
      <w:rPr>
        <w:rFonts w:ascii="Wingdings" w:hAnsi="Wingdings" w:hint="default"/>
      </w:rPr>
    </w:lvl>
  </w:abstractNum>
  <w:abstractNum w:abstractNumId="56">
    <w:nsid w:val="51A734F2"/>
    <w:multiLevelType w:val="hybridMultilevel"/>
    <w:tmpl w:val="94A636FA"/>
    <w:lvl w:ilvl="0" w:tplc="E5626354">
      <w:start w:val="1"/>
      <w:numFmt w:val="bullet"/>
      <w:lvlText w:val=""/>
      <w:lvlJc w:val="left"/>
      <w:pPr>
        <w:ind w:left="786"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nsid w:val="52A247D0"/>
    <w:multiLevelType w:val="hybridMultilevel"/>
    <w:tmpl w:val="754EA34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52F83838"/>
    <w:multiLevelType w:val="hybridMultilevel"/>
    <w:tmpl w:val="BE1EFCD0"/>
    <w:lvl w:ilvl="0" w:tplc="CF50BD54">
      <w:numFmt w:val="bullet"/>
      <w:lvlText w:val="-"/>
      <w:lvlJc w:val="left"/>
      <w:pPr>
        <w:tabs>
          <w:tab w:val="num" w:pos="360"/>
        </w:tabs>
        <w:ind w:left="360" w:hanging="360"/>
      </w:pPr>
      <w:rPr>
        <w:rFonts w:ascii="Georgia" w:eastAsiaTheme="minorEastAsia" w:hAnsi="Georgia" w:cstheme="minorBidi" w:hint="default"/>
      </w:rPr>
    </w:lvl>
    <w:lvl w:ilvl="1" w:tplc="040C0003" w:tentative="1">
      <w:start w:val="1"/>
      <w:numFmt w:val="bullet"/>
      <w:lvlText w:val="o"/>
      <w:lvlJc w:val="left"/>
      <w:pPr>
        <w:tabs>
          <w:tab w:val="num" w:pos="3060"/>
        </w:tabs>
        <w:ind w:left="3060" w:hanging="360"/>
      </w:pPr>
      <w:rPr>
        <w:rFonts w:ascii="Courier New" w:hAnsi="Courier New" w:cs="Courier New" w:hint="default"/>
      </w:rPr>
    </w:lvl>
    <w:lvl w:ilvl="2" w:tplc="040C0005" w:tentative="1">
      <w:start w:val="1"/>
      <w:numFmt w:val="bullet"/>
      <w:lvlText w:val=""/>
      <w:lvlJc w:val="left"/>
      <w:pPr>
        <w:tabs>
          <w:tab w:val="num" w:pos="3780"/>
        </w:tabs>
        <w:ind w:left="3780" w:hanging="360"/>
      </w:pPr>
      <w:rPr>
        <w:rFonts w:ascii="Wingdings" w:hAnsi="Wingdings" w:hint="default"/>
      </w:rPr>
    </w:lvl>
    <w:lvl w:ilvl="3" w:tplc="040C0001" w:tentative="1">
      <w:start w:val="1"/>
      <w:numFmt w:val="bullet"/>
      <w:lvlText w:val=""/>
      <w:lvlJc w:val="left"/>
      <w:pPr>
        <w:tabs>
          <w:tab w:val="num" w:pos="4500"/>
        </w:tabs>
        <w:ind w:left="4500" w:hanging="360"/>
      </w:pPr>
      <w:rPr>
        <w:rFonts w:ascii="Symbol" w:hAnsi="Symbol" w:hint="default"/>
      </w:rPr>
    </w:lvl>
    <w:lvl w:ilvl="4" w:tplc="040C0003" w:tentative="1">
      <w:start w:val="1"/>
      <w:numFmt w:val="bullet"/>
      <w:lvlText w:val="o"/>
      <w:lvlJc w:val="left"/>
      <w:pPr>
        <w:tabs>
          <w:tab w:val="num" w:pos="5220"/>
        </w:tabs>
        <w:ind w:left="5220" w:hanging="360"/>
      </w:pPr>
      <w:rPr>
        <w:rFonts w:ascii="Courier New" w:hAnsi="Courier New" w:cs="Courier New" w:hint="default"/>
      </w:rPr>
    </w:lvl>
    <w:lvl w:ilvl="5" w:tplc="040C0005" w:tentative="1">
      <w:start w:val="1"/>
      <w:numFmt w:val="bullet"/>
      <w:lvlText w:val=""/>
      <w:lvlJc w:val="left"/>
      <w:pPr>
        <w:tabs>
          <w:tab w:val="num" w:pos="5940"/>
        </w:tabs>
        <w:ind w:left="5940" w:hanging="360"/>
      </w:pPr>
      <w:rPr>
        <w:rFonts w:ascii="Wingdings" w:hAnsi="Wingdings" w:hint="default"/>
      </w:rPr>
    </w:lvl>
    <w:lvl w:ilvl="6" w:tplc="040C0001" w:tentative="1">
      <w:start w:val="1"/>
      <w:numFmt w:val="bullet"/>
      <w:lvlText w:val=""/>
      <w:lvlJc w:val="left"/>
      <w:pPr>
        <w:tabs>
          <w:tab w:val="num" w:pos="6660"/>
        </w:tabs>
        <w:ind w:left="6660" w:hanging="360"/>
      </w:pPr>
      <w:rPr>
        <w:rFonts w:ascii="Symbol" w:hAnsi="Symbol" w:hint="default"/>
      </w:rPr>
    </w:lvl>
    <w:lvl w:ilvl="7" w:tplc="040C0003" w:tentative="1">
      <w:start w:val="1"/>
      <w:numFmt w:val="bullet"/>
      <w:lvlText w:val="o"/>
      <w:lvlJc w:val="left"/>
      <w:pPr>
        <w:tabs>
          <w:tab w:val="num" w:pos="7380"/>
        </w:tabs>
        <w:ind w:left="7380" w:hanging="360"/>
      </w:pPr>
      <w:rPr>
        <w:rFonts w:ascii="Courier New" w:hAnsi="Courier New" w:cs="Courier New" w:hint="default"/>
      </w:rPr>
    </w:lvl>
    <w:lvl w:ilvl="8" w:tplc="040C0005" w:tentative="1">
      <w:start w:val="1"/>
      <w:numFmt w:val="bullet"/>
      <w:lvlText w:val=""/>
      <w:lvlJc w:val="left"/>
      <w:pPr>
        <w:tabs>
          <w:tab w:val="num" w:pos="8100"/>
        </w:tabs>
        <w:ind w:left="8100" w:hanging="360"/>
      </w:pPr>
      <w:rPr>
        <w:rFonts w:ascii="Wingdings" w:hAnsi="Wingdings" w:hint="default"/>
      </w:rPr>
    </w:lvl>
  </w:abstractNum>
  <w:abstractNum w:abstractNumId="59">
    <w:nsid w:val="530C287C"/>
    <w:multiLevelType w:val="hybridMultilevel"/>
    <w:tmpl w:val="8CA645C0"/>
    <w:lvl w:ilvl="0" w:tplc="040C0005">
      <w:start w:val="1"/>
      <w:numFmt w:val="bullet"/>
      <w:lvlText w:val=""/>
      <w:lvlJc w:val="left"/>
      <w:pPr>
        <w:ind w:left="1211" w:hanging="360"/>
      </w:pPr>
      <w:rPr>
        <w:rFonts w:ascii="Wingdings" w:hAnsi="Wingdings" w:hint="default"/>
      </w:rPr>
    </w:lvl>
    <w:lvl w:ilvl="1" w:tplc="040C0003" w:tentative="1">
      <w:start w:val="1"/>
      <w:numFmt w:val="bullet"/>
      <w:lvlText w:val="o"/>
      <w:lvlJc w:val="left"/>
      <w:pPr>
        <w:ind w:left="1931" w:hanging="360"/>
      </w:pPr>
      <w:rPr>
        <w:rFonts w:ascii="Courier New" w:hAnsi="Courier New" w:cs="Courier New" w:hint="default"/>
      </w:rPr>
    </w:lvl>
    <w:lvl w:ilvl="2" w:tplc="040C0005" w:tentative="1">
      <w:start w:val="1"/>
      <w:numFmt w:val="bullet"/>
      <w:lvlText w:val=""/>
      <w:lvlJc w:val="left"/>
      <w:pPr>
        <w:ind w:left="2651" w:hanging="360"/>
      </w:pPr>
      <w:rPr>
        <w:rFonts w:ascii="Wingdings" w:hAnsi="Wingdings" w:hint="default"/>
      </w:rPr>
    </w:lvl>
    <w:lvl w:ilvl="3" w:tplc="040C0001" w:tentative="1">
      <w:start w:val="1"/>
      <w:numFmt w:val="bullet"/>
      <w:lvlText w:val=""/>
      <w:lvlJc w:val="left"/>
      <w:pPr>
        <w:ind w:left="3371" w:hanging="360"/>
      </w:pPr>
      <w:rPr>
        <w:rFonts w:ascii="Symbol" w:hAnsi="Symbol" w:hint="default"/>
      </w:rPr>
    </w:lvl>
    <w:lvl w:ilvl="4" w:tplc="040C0003" w:tentative="1">
      <w:start w:val="1"/>
      <w:numFmt w:val="bullet"/>
      <w:lvlText w:val="o"/>
      <w:lvlJc w:val="left"/>
      <w:pPr>
        <w:ind w:left="4091" w:hanging="360"/>
      </w:pPr>
      <w:rPr>
        <w:rFonts w:ascii="Courier New" w:hAnsi="Courier New" w:cs="Courier New" w:hint="default"/>
      </w:rPr>
    </w:lvl>
    <w:lvl w:ilvl="5" w:tplc="040C0005" w:tentative="1">
      <w:start w:val="1"/>
      <w:numFmt w:val="bullet"/>
      <w:lvlText w:val=""/>
      <w:lvlJc w:val="left"/>
      <w:pPr>
        <w:ind w:left="4811" w:hanging="360"/>
      </w:pPr>
      <w:rPr>
        <w:rFonts w:ascii="Wingdings" w:hAnsi="Wingdings" w:hint="default"/>
      </w:rPr>
    </w:lvl>
    <w:lvl w:ilvl="6" w:tplc="040C0001" w:tentative="1">
      <w:start w:val="1"/>
      <w:numFmt w:val="bullet"/>
      <w:lvlText w:val=""/>
      <w:lvlJc w:val="left"/>
      <w:pPr>
        <w:ind w:left="5531" w:hanging="360"/>
      </w:pPr>
      <w:rPr>
        <w:rFonts w:ascii="Symbol" w:hAnsi="Symbol" w:hint="default"/>
      </w:rPr>
    </w:lvl>
    <w:lvl w:ilvl="7" w:tplc="040C0003" w:tentative="1">
      <w:start w:val="1"/>
      <w:numFmt w:val="bullet"/>
      <w:lvlText w:val="o"/>
      <w:lvlJc w:val="left"/>
      <w:pPr>
        <w:ind w:left="6251" w:hanging="360"/>
      </w:pPr>
      <w:rPr>
        <w:rFonts w:ascii="Courier New" w:hAnsi="Courier New" w:cs="Courier New" w:hint="default"/>
      </w:rPr>
    </w:lvl>
    <w:lvl w:ilvl="8" w:tplc="040C0005" w:tentative="1">
      <w:start w:val="1"/>
      <w:numFmt w:val="bullet"/>
      <w:lvlText w:val=""/>
      <w:lvlJc w:val="left"/>
      <w:pPr>
        <w:ind w:left="6971" w:hanging="360"/>
      </w:pPr>
      <w:rPr>
        <w:rFonts w:ascii="Wingdings" w:hAnsi="Wingdings" w:hint="default"/>
      </w:rPr>
    </w:lvl>
  </w:abstractNum>
  <w:abstractNum w:abstractNumId="60">
    <w:nsid w:val="533551B5"/>
    <w:multiLevelType w:val="hybridMultilevel"/>
    <w:tmpl w:val="9182A4AE"/>
    <w:lvl w:ilvl="0" w:tplc="147AD836">
      <w:start w:val="1"/>
      <w:numFmt w:val="lowerLetter"/>
      <w:lvlText w:val="%1."/>
      <w:lvlJc w:val="left"/>
      <w:pPr>
        <w:ind w:left="720" w:hanging="360"/>
      </w:pPr>
      <w:rPr>
        <w:rFonts w:hint="default"/>
        <w:b/>
        <w:bCs/>
        <w:i/>
        <w:sz w:val="28"/>
        <w:szCs w:val="28"/>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559C7CA7"/>
    <w:multiLevelType w:val="hybridMultilevel"/>
    <w:tmpl w:val="DF6028AA"/>
    <w:lvl w:ilvl="0" w:tplc="372873E2">
      <w:start w:val="4"/>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nsid w:val="55F261CE"/>
    <w:multiLevelType w:val="singleLevel"/>
    <w:tmpl w:val="040C000B"/>
    <w:lvl w:ilvl="0">
      <w:start w:val="1"/>
      <w:numFmt w:val="bullet"/>
      <w:lvlText w:val=""/>
      <w:lvlJc w:val="left"/>
      <w:pPr>
        <w:tabs>
          <w:tab w:val="num" w:pos="720"/>
        </w:tabs>
        <w:ind w:left="720" w:hanging="360"/>
      </w:pPr>
      <w:rPr>
        <w:rFonts w:ascii="Wingdings" w:hAnsi="Wingdings" w:hint="default"/>
      </w:rPr>
    </w:lvl>
  </w:abstractNum>
  <w:abstractNum w:abstractNumId="63">
    <w:nsid w:val="56A53215"/>
    <w:multiLevelType w:val="hybridMultilevel"/>
    <w:tmpl w:val="034CB730"/>
    <w:lvl w:ilvl="0" w:tplc="11A2DD90">
      <w:start w:val="1"/>
      <w:numFmt w:val="bullet"/>
      <w:lvlText w:val=""/>
      <w:lvlJc w:val="left"/>
      <w:pPr>
        <w:ind w:left="360" w:hanging="360"/>
      </w:pPr>
      <w:rPr>
        <w:rFonts w:ascii="Symbol" w:hAnsi="Symbol" w:hint="default"/>
        <w:b/>
        <w:bCs w:val="0"/>
        <w:sz w:val="26"/>
        <w:szCs w:val="26"/>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4">
    <w:nsid w:val="57150F1E"/>
    <w:multiLevelType w:val="hybridMultilevel"/>
    <w:tmpl w:val="6B54E520"/>
    <w:lvl w:ilvl="0" w:tplc="040C0007">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5">
    <w:nsid w:val="5724372B"/>
    <w:multiLevelType w:val="hybridMultilevel"/>
    <w:tmpl w:val="68BC83DC"/>
    <w:lvl w:ilvl="0" w:tplc="040C000B">
      <w:start w:val="1"/>
      <w:numFmt w:val="bullet"/>
      <w:lvlText w:val=""/>
      <w:lvlJc w:val="left"/>
      <w:pPr>
        <w:ind w:left="644" w:hanging="360"/>
      </w:pPr>
      <w:rPr>
        <w:rFonts w:ascii="Wingdings" w:hAnsi="Wingdings"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66">
    <w:nsid w:val="59BD770A"/>
    <w:multiLevelType w:val="hybridMultilevel"/>
    <w:tmpl w:val="189A3974"/>
    <w:lvl w:ilvl="0" w:tplc="040C0005">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nsid w:val="5B230B26"/>
    <w:multiLevelType w:val="hybridMultilevel"/>
    <w:tmpl w:val="759E9B7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8">
    <w:nsid w:val="5C765D6B"/>
    <w:multiLevelType w:val="hybridMultilevel"/>
    <w:tmpl w:val="9B160E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nsid w:val="5CC95CE8"/>
    <w:multiLevelType w:val="hybridMultilevel"/>
    <w:tmpl w:val="CEAACF2E"/>
    <w:lvl w:ilvl="0" w:tplc="040C0001">
      <w:start w:val="1"/>
      <w:numFmt w:val="bullet"/>
      <w:lvlText w:val=""/>
      <w:lvlJc w:val="left"/>
      <w:pPr>
        <w:ind w:left="1215" w:hanging="360"/>
      </w:pPr>
      <w:rPr>
        <w:rFonts w:ascii="Symbol" w:hAnsi="Symbol" w:hint="default"/>
      </w:rPr>
    </w:lvl>
    <w:lvl w:ilvl="1" w:tplc="040C0003" w:tentative="1">
      <w:start w:val="1"/>
      <w:numFmt w:val="bullet"/>
      <w:lvlText w:val="o"/>
      <w:lvlJc w:val="left"/>
      <w:pPr>
        <w:ind w:left="1935" w:hanging="360"/>
      </w:pPr>
      <w:rPr>
        <w:rFonts w:ascii="Courier New" w:hAnsi="Courier New" w:cs="Courier New" w:hint="default"/>
      </w:rPr>
    </w:lvl>
    <w:lvl w:ilvl="2" w:tplc="040C0005" w:tentative="1">
      <w:start w:val="1"/>
      <w:numFmt w:val="bullet"/>
      <w:lvlText w:val=""/>
      <w:lvlJc w:val="left"/>
      <w:pPr>
        <w:ind w:left="2655" w:hanging="360"/>
      </w:pPr>
      <w:rPr>
        <w:rFonts w:ascii="Wingdings" w:hAnsi="Wingdings" w:hint="default"/>
      </w:rPr>
    </w:lvl>
    <w:lvl w:ilvl="3" w:tplc="040C0001" w:tentative="1">
      <w:start w:val="1"/>
      <w:numFmt w:val="bullet"/>
      <w:lvlText w:val=""/>
      <w:lvlJc w:val="left"/>
      <w:pPr>
        <w:ind w:left="3375" w:hanging="360"/>
      </w:pPr>
      <w:rPr>
        <w:rFonts w:ascii="Symbol" w:hAnsi="Symbol" w:hint="default"/>
      </w:rPr>
    </w:lvl>
    <w:lvl w:ilvl="4" w:tplc="040C0003" w:tentative="1">
      <w:start w:val="1"/>
      <w:numFmt w:val="bullet"/>
      <w:lvlText w:val="o"/>
      <w:lvlJc w:val="left"/>
      <w:pPr>
        <w:ind w:left="4095" w:hanging="360"/>
      </w:pPr>
      <w:rPr>
        <w:rFonts w:ascii="Courier New" w:hAnsi="Courier New" w:cs="Courier New" w:hint="default"/>
      </w:rPr>
    </w:lvl>
    <w:lvl w:ilvl="5" w:tplc="040C0005" w:tentative="1">
      <w:start w:val="1"/>
      <w:numFmt w:val="bullet"/>
      <w:lvlText w:val=""/>
      <w:lvlJc w:val="left"/>
      <w:pPr>
        <w:ind w:left="4815" w:hanging="360"/>
      </w:pPr>
      <w:rPr>
        <w:rFonts w:ascii="Wingdings" w:hAnsi="Wingdings" w:hint="default"/>
      </w:rPr>
    </w:lvl>
    <w:lvl w:ilvl="6" w:tplc="040C0001" w:tentative="1">
      <w:start w:val="1"/>
      <w:numFmt w:val="bullet"/>
      <w:lvlText w:val=""/>
      <w:lvlJc w:val="left"/>
      <w:pPr>
        <w:ind w:left="5535" w:hanging="360"/>
      </w:pPr>
      <w:rPr>
        <w:rFonts w:ascii="Symbol" w:hAnsi="Symbol" w:hint="default"/>
      </w:rPr>
    </w:lvl>
    <w:lvl w:ilvl="7" w:tplc="040C0003" w:tentative="1">
      <w:start w:val="1"/>
      <w:numFmt w:val="bullet"/>
      <w:lvlText w:val="o"/>
      <w:lvlJc w:val="left"/>
      <w:pPr>
        <w:ind w:left="6255" w:hanging="360"/>
      </w:pPr>
      <w:rPr>
        <w:rFonts w:ascii="Courier New" w:hAnsi="Courier New" w:cs="Courier New" w:hint="default"/>
      </w:rPr>
    </w:lvl>
    <w:lvl w:ilvl="8" w:tplc="040C0005" w:tentative="1">
      <w:start w:val="1"/>
      <w:numFmt w:val="bullet"/>
      <w:lvlText w:val=""/>
      <w:lvlJc w:val="left"/>
      <w:pPr>
        <w:ind w:left="6975" w:hanging="360"/>
      </w:pPr>
      <w:rPr>
        <w:rFonts w:ascii="Wingdings" w:hAnsi="Wingdings" w:hint="default"/>
      </w:rPr>
    </w:lvl>
  </w:abstractNum>
  <w:abstractNum w:abstractNumId="70">
    <w:nsid w:val="63021147"/>
    <w:multiLevelType w:val="hybridMultilevel"/>
    <w:tmpl w:val="BF7C948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1">
    <w:nsid w:val="63E509EB"/>
    <w:multiLevelType w:val="hybridMultilevel"/>
    <w:tmpl w:val="C0A40EB4"/>
    <w:lvl w:ilvl="0" w:tplc="040C0009">
      <w:start w:val="1"/>
      <w:numFmt w:val="bullet"/>
      <w:lvlText w:val=""/>
      <w:lvlJc w:val="left"/>
      <w:pPr>
        <w:ind w:left="502" w:hanging="360"/>
      </w:pPr>
      <w:rPr>
        <w:rFonts w:ascii="Wingdings" w:hAnsi="Wingdings" w:hint="default"/>
        <w:color w:val="auto"/>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nsid w:val="644036DF"/>
    <w:multiLevelType w:val="hybridMultilevel"/>
    <w:tmpl w:val="FCC81CEE"/>
    <w:lvl w:ilvl="0" w:tplc="5636D7BA">
      <w:numFmt w:val="bullet"/>
      <w:lvlText w:val="-"/>
      <w:lvlJc w:val="left"/>
      <w:pPr>
        <w:ind w:left="720" w:hanging="360"/>
      </w:pPr>
      <w:rPr>
        <w:rFonts w:ascii="Georgia" w:eastAsiaTheme="minorHAnsi" w:hAnsi="Georgia" w:cs="Times New Roman" w:hint="default"/>
        <w:b w:val="0"/>
        <w:caps w:val="0"/>
        <w:smallCaps w:val="0"/>
        <w:color w:val="000000" w:themeColor="text1"/>
        <w:spacing w:val="0"/>
        <w:sz w:val="36"/>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3">
    <w:nsid w:val="65EE2CE2"/>
    <w:multiLevelType w:val="hybridMultilevel"/>
    <w:tmpl w:val="94B2042C"/>
    <w:lvl w:ilvl="0" w:tplc="88080D90">
      <w:start w:val="1"/>
      <w:numFmt w:val="bullet"/>
      <w:lvlText w:val=""/>
      <w:lvlJc w:val="left"/>
      <w:pPr>
        <w:ind w:left="720" w:hanging="360"/>
      </w:pPr>
      <w:rPr>
        <w:rFonts w:ascii="Symbol" w:hAnsi="Symbol" w:hint="default"/>
        <w:sz w:val="36"/>
        <w:szCs w:val="3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4">
    <w:nsid w:val="66092442"/>
    <w:multiLevelType w:val="hybridMultilevel"/>
    <w:tmpl w:val="62CA65FA"/>
    <w:lvl w:ilvl="0" w:tplc="040C0007">
      <w:start w:val="1"/>
      <w:numFmt w:val="bullet"/>
      <w:lvlText w:val=""/>
      <w:lvlJc w:val="left"/>
      <w:pPr>
        <w:tabs>
          <w:tab w:val="num" w:pos="854"/>
        </w:tabs>
        <w:ind w:left="854" w:hanging="360"/>
      </w:pPr>
      <w:rPr>
        <w:rFonts w:ascii="Symbol" w:hAnsi="Symbol" w:hint="default"/>
      </w:rPr>
    </w:lvl>
    <w:lvl w:ilvl="1" w:tplc="040C0003" w:tentative="1">
      <w:start w:val="1"/>
      <w:numFmt w:val="bullet"/>
      <w:lvlText w:val="o"/>
      <w:lvlJc w:val="left"/>
      <w:pPr>
        <w:tabs>
          <w:tab w:val="num" w:pos="1574"/>
        </w:tabs>
        <w:ind w:left="1574" w:hanging="360"/>
      </w:pPr>
      <w:rPr>
        <w:rFonts w:ascii="Courier New" w:hAnsi="Courier New" w:cs="Courier New" w:hint="default"/>
      </w:rPr>
    </w:lvl>
    <w:lvl w:ilvl="2" w:tplc="040C0005" w:tentative="1">
      <w:start w:val="1"/>
      <w:numFmt w:val="bullet"/>
      <w:lvlText w:val=""/>
      <w:lvlJc w:val="left"/>
      <w:pPr>
        <w:tabs>
          <w:tab w:val="num" w:pos="2294"/>
        </w:tabs>
        <w:ind w:left="2294" w:hanging="360"/>
      </w:pPr>
      <w:rPr>
        <w:rFonts w:ascii="Wingdings" w:hAnsi="Wingdings" w:hint="default"/>
      </w:rPr>
    </w:lvl>
    <w:lvl w:ilvl="3" w:tplc="040C0001" w:tentative="1">
      <w:start w:val="1"/>
      <w:numFmt w:val="bullet"/>
      <w:lvlText w:val=""/>
      <w:lvlJc w:val="left"/>
      <w:pPr>
        <w:tabs>
          <w:tab w:val="num" w:pos="3014"/>
        </w:tabs>
        <w:ind w:left="3014" w:hanging="360"/>
      </w:pPr>
      <w:rPr>
        <w:rFonts w:ascii="Symbol" w:hAnsi="Symbol" w:hint="default"/>
      </w:rPr>
    </w:lvl>
    <w:lvl w:ilvl="4" w:tplc="040C0003" w:tentative="1">
      <w:start w:val="1"/>
      <w:numFmt w:val="bullet"/>
      <w:lvlText w:val="o"/>
      <w:lvlJc w:val="left"/>
      <w:pPr>
        <w:tabs>
          <w:tab w:val="num" w:pos="3734"/>
        </w:tabs>
        <w:ind w:left="3734" w:hanging="360"/>
      </w:pPr>
      <w:rPr>
        <w:rFonts w:ascii="Courier New" w:hAnsi="Courier New" w:cs="Courier New" w:hint="default"/>
      </w:rPr>
    </w:lvl>
    <w:lvl w:ilvl="5" w:tplc="040C0005" w:tentative="1">
      <w:start w:val="1"/>
      <w:numFmt w:val="bullet"/>
      <w:lvlText w:val=""/>
      <w:lvlJc w:val="left"/>
      <w:pPr>
        <w:tabs>
          <w:tab w:val="num" w:pos="4454"/>
        </w:tabs>
        <w:ind w:left="4454" w:hanging="360"/>
      </w:pPr>
      <w:rPr>
        <w:rFonts w:ascii="Wingdings" w:hAnsi="Wingdings" w:hint="default"/>
      </w:rPr>
    </w:lvl>
    <w:lvl w:ilvl="6" w:tplc="040C0001" w:tentative="1">
      <w:start w:val="1"/>
      <w:numFmt w:val="bullet"/>
      <w:lvlText w:val=""/>
      <w:lvlJc w:val="left"/>
      <w:pPr>
        <w:tabs>
          <w:tab w:val="num" w:pos="5174"/>
        </w:tabs>
        <w:ind w:left="5174" w:hanging="360"/>
      </w:pPr>
      <w:rPr>
        <w:rFonts w:ascii="Symbol" w:hAnsi="Symbol" w:hint="default"/>
      </w:rPr>
    </w:lvl>
    <w:lvl w:ilvl="7" w:tplc="040C0003" w:tentative="1">
      <w:start w:val="1"/>
      <w:numFmt w:val="bullet"/>
      <w:lvlText w:val="o"/>
      <w:lvlJc w:val="left"/>
      <w:pPr>
        <w:tabs>
          <w:tab w:val="num" w:pos="5894"/>
        </w:tabs>
        <w:ind w:left="5894" w:hanging="360"/>
      </w:pPr>
      <w:rPr>
        <w:rFonts w:ascii="Courier New" w:hAnsi="Courier New" w:cs="Courier New" w:hint="default"/>
      </w:rPr>
    </w:lvl>
    <w:lvl w:ilvl="8" w:tplc="040C0005" w:tentative="1">
      <w:start w:val="1"/>
      <w:numFmt w:val="bullet"/>
      <w:lvlText w:val=""/>
      <w:lvlJc w:val="left"/>
      <w:pPr>
        <w:tabs>
          <w:tab w:val="num" w:pos="6614"/>
        </w:tabs>
        <w:ind w:left="6614" w:hanging="360"/>
      </w:pPr>
      <w:rPr>
        <w:rFonts w:ascii="Wingdings" w:hAnsi="Wingdings" w:hint="default"/>
      </w:rPr>
    </w:lvl>
  </w:abstractNum>
  <w:abstractNum w:abstractNumId="75">
    <w:nsid w:val="673C4007"/>
    <w:multiLevelType w:val="hybridMultilevel"/>
    <w:tmpl w:val="27F09184"/>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3065" w:hanging="360"/>
      </w:pPr>
      <w:rPr>
        <w:rFonts w:ascii="Courier New" w:hAnsi="Courier New" w:cs="Courier New" w:hint="default"/>
      </w:rPr>
    </w:lvl>
    <w:lvl w:ilvl="2" w:tplc="040C0005" w:tentative="1">
      <w:start w:val="1"/>
      <w:numFmt w:val="bullet"/>
      <w:lvlText w:val=""/>
      <w:lvlJc w:val="left"/>
      <w:pPr>
        <w:ind w:left="3785" w:hanging="360"/>
      </w:pPr>
      <w:rPr>
        <w:rFonts w:ascii="Wingdings" w:hAnsi="Wingdings" w:hint="default"/>
      </w:rPr>
    </w:lvl>
    <w:lvl w:ilvl="3" w:tplc="040C0001" w:tentative="1">
      <w:start w:val="1"/>
      <w:numFmt w:val="bullet"/>
      <w:lvlText w:val=""/>
      <w:lvlJc w:val="left"/>
      <w:pPr>
        <w:ind w:left="4505" w:hanging="360"/>
      </w:pPr>
      <w:rPr>
        <w:rFonts w:ascii="Symbol" w:hAnsi="Symbol" w:hint="default"/>
      </w:rPr>
    </w:lvl>
    <w:lvl w:ilvl="4" w:tplc="040C0003" w:tentative="1">
      <w:start w:val="1"/>
      <w:numFmt w:val="bullet"/>
      <w:lvlText w:val="o"/>
      <w:lvlJc w:val="left"/>
      <w:pPr>
        <w:ind w:left="5225" w:hanging="360"/>
      </w:pPr>
      <w:rPr>
        <w:rFonts w:ascii="Courier New" w:hAnsi="Courier New" w:cs="Courier New" w:hint="default"/>
      </w:rPr>
    </w:lvl>
    <w:lvl w:ilvl="5" w:tplc="040C0005" w:tentative="1">
      <w:start w:val="1"/>
      <w:numFmt w:val="bullet"/>
      <w:lvlText w:val=""/>
      <w:lvlJc w:val="left"/>
      <w:pPr>
        <w:ind w:left="5945" w:hanging="360"/>
      </w:pPr>
      <w:rPr>
        <w:rFonts w:ascii="Wingdings" w:hAnsi="Wingdings" w:hint="default"/>
      </w:rPr>
    </w:lvl>
    <w:lvl w:ilvl="6" w:tplc="040C0001" w:tentative="1">
      <w:start w:val="1"/>
      <w:numFmt w:val="bullet"/>
      <w:lvlText w:val=""/>
      <w:lvlJc w:val="left"/>
      <w:pPr>
        <w:ind w:left="6665" w:hanging="360"/>
      </w:pPr>
      <w:rPr>
        <w:rFonts w:ascii="Symbol" w:hAnsi="Symbol" w:hint="default"/>
      </w:rPr>
    </w:lvl>
    <w:lvl w:ilvl="7" w:tplc="040C0003" w:tentative="1">
      <w:start w:val="1"/>
      <w:numFmt w:val="bullet"/>
      <w:lvlText w:val="o"/>
      <w:lvlJc w:val="left"/>
      <w:pPr>
        <w:ind w:left="7385" w:hanging="360"/>
      </w:pPr>
      <w:rPr>
        <w:rFonts w:ascii="Courier New" w:hAnsi="Courier New" w:cs="Courier New" w:hint="default"/>
      </w:rPr>
    </w:lvl>
    <w:lvl w:ilvl="8" w:tplc="040C0005" w:tentative="1">
      <w:start w:val="1"/>
      <w:numFmt w:val="bullet"/>
      <w:lvlText w:val=""/>
      <w:lvlJc w:val="left"/>
      <w:pPr>
        <w:ind w:left="8105" w:hanging="360"/>
      </w:pPr>
      <w:rPr>
        <w:rFonts w:ascii="Wingdings" w:hAnsi="Wingdings" w:hint="default"/>
      </w:rPr>
    </w:lvl>
  </w:abstractNum>
  <w:abstractNum w:abstractNumId="76">
    <w:nsid w:val="68030B3A"/>
    <w:multiLevelType w:val="hybridMultilevel"/>
    <w:tmpl w:val="A146A88E"/>
    <w:lvl w:ilvl="0" w:tplc="36A011F0">
      <w:start w:val="3"/>
      <w:numFmt w:val="bullet"/>
      <w:lvlText w:val="-"/>
      <w:lvlJc w:val="left"/>
      <w:pPr>
        <w:ind w:left="360" w:hanging="360"/>
      </w:pPr>
      <w:rPr>
        <w:rFonts w:ascii="Times New Roman" w:eastAsiaTheme="minorHAnsi"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7">
    <w:nsid w:val="69BB0596"/>
    <w:multiLevelType w:val="hybridMultilevel"/>
    <w:tmpl w:val="1D663654"/>
    <w:lvl w:ilvl="0" w:tplc="C7860A0C">
      <w:start w:val="1"/>
      <w:numFmt w:val="bullet"/>
      <w:lvlText w:val=""/>
      <w:lvlJc w:val="left"/>
      <w:pPr>
        <w:ind w:left="786" w:hanging="360"/>
      </w:pPr>
      <w:rPr>
        <w:rFonts w:ascii="Wingdings" w:hAnsi="Wingdings" w:cs="Times New Roman" w:hint="default"/>
        <w:b w:val="0"/>
        <w:bCs w:val="0"/>
        <w:i w:val="0"/>
        <w:iCs w:val="0"/>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8">
    <w:nsid w:val="6B3650B8"/>
    <w:multiLevelType w:val="hybridMultilevel"/>
    <w:tmpl w:val="B0BA4AEA"/>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9">
    <w:nsid w:val="6B3D3EDA"/>
    <w:multiLevelType w:val="hybridMultilevel"/>
    <w:tmpl w:val="731C66B6"/>
    <w:lvl w:ilvl="0" w:tplc="040C000D">
      <w:start w:val="1"/>
      <w:numFmt w:val="bullet"/>
      <w:lvlText w:val=""/>
      <w:lvlJc w:val="left"/>
      <w:pPr>
        <w:ind w:left="502" w:hanging="360"/>
      </w:pPr>
      <w:rPr>
        <w:rFonts w:ascii="Symbol" w:hAnsi="Symbol" w:hint="default"/>
        <w:sz w:val="16"/>
        <w:szCs w:val="16"/>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80">
    <w:nsid w:val="6C7F1AFE"/>
    <w:multiLevelType w:val="hybridMultilevel"/>
    <w:tmpl w:val="67F8033E"/>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1">
    <w:nsid w:val="6E155942"/>
    <w:multiLevelType w:val="hybridMultilevel"/>
    <w:tmpl w:val="759E9B7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2">
    <w:nsid w:val="726F6B1A"/>
    <w:multiLevelType w:val="hybridMultilevel"/>
    <w:tmpl w:val="60DE81D4"/>
    <w:lvl w:ilvl="0" w:tplc="040C0007">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506"/>
        </w:tabs>
        <w:ind w:left="1506" w:hanging="360"/>
      </w:pPr>
      <w:rPr>
        <w:rFonts w:ascii="Courier New" w:hAnsi="Courier New" w:cs="Courier New" w:hint="default"/>
      </w:rPr>
    </w:lvl>
    <w:lvl w:ilvl="2" w:tplc="040C0005" w:tentative="1">
      <w:start w:val="1"/>
      <w:numFmt w:val="bullet"/>
      <w:lvlText w:val=""/>
      <w:lvlJc w:val="left"/>
      <w:pPr>
        <w:tabs>
          <w:tab w:val="num" w:pos="2226"/>
        </w:tabs>
        <w:ind w:left="2226" w:hanging="360"/>
      </w:pPr>
      <w:rPr>
        <w:rFonts w:ascii="Wingdings" w:hAnsi="Wingdings" w:hint="default"/>
      </w:rPr>
    </w:lvl>
    <w:lvl w:ilvl="3" w:tplc="040C0001" w:tentative="1">
      <w:start w:val="1"/>
      <w:numFmt w:val="bullet"/>
      <w:lvlText w:val=""/>
      <w:lvlJc w:val="left"/>
      <w:pPr>
        <w:tabs>
          <w:tab w:val="num" w:pos="2946"/>
        </w:tabs>
        <w:ind w:left="2946" w:hanging="360"/>
      </w:pPr>
      <w:rPr>
        <w:rFonts w:ascii="Symbol" w:hAnsi="Symbol" w:hint="default"/>
      </w:rPr>
    </w:lvl>
    <w:lvl w:ilvl="4" w:tplc="040C0003" w:tentative="1">
      <w:start w:val="1"/>
      <w:numFmt w:val="bullet"/>
      <w:lvlText w:val="o"/>
      <w:lvlJc w:val="left"/>
      <w:pPr>
        <w:tabs>
          <w:tab w:val="num" w:pos="3666"/>
        </w:tabs>
        <w:ind w:left="3666" w:hanging="360"/>
      </w:pPr>
      <w:rPr>
        <w:rFonts w:ascii="Courier New" w:hAnsi="Courier New" w:cs="Courier New" w:hint="default"/>
      </w:rPr>
    </w:lvl>
    <w:lvl w:ilvl="5" w:tplc="040C0005" w:tentative="1">
      <w:start w:val="1"/>
      <w:numFmt w:val="bullet"/>
      <w:lvlText w:val=""/>
      <w:lvlJc w:val="left"/>
      <w:pPr>
        <w:tabs>
          <w:tab w:val="num" w:pos="4386"/>
        </w:tabs>
        <w:ind w:left="4386" w:hanging="360"/>
      </w:pPr>
      <w:rPr>
        <w:rFonts w:ascii="Wingdings" w:hAnsi="Wingdings" w:hint="default"/>
      </w:rPr>
    </w:lvl>
    <w:lvl w:ilvl="6" w:tplc="040C0001" w:tentative="1">
      <w:start w:val="1"/>
      <w:numFmt w:val="bullet"/>
      <w:lvlText w:val=""/>
      <w:lvlJc w:val="left"/>
      <w:pPr>
        <w:tabs>
          <w:tab w:val="num" w:pos="5106"/>
        </w:tabs>
        <w:ind w:left="5106" w:hanging="360"/>
      </w:pPr>
      <w:rPr>
        <w:rFonts w:ascii="Symbol" w:hAnsi="Symbol" w:hint="default"/>
      </w:rPr>
    </w:lvl>
    <w:lvl w:ilvl="7" w:tplc="040C0003" w:tentative="1">
      <w:start w:val="1"/>
      <w:numFmt w:val="bullet"/>
      <w:lvlText w:val="o"/>
      <w:lvlJc w:val="left"/>
      <w:pPr>
        <w:tabs>
          <w:tab w:val="num" w:pos="5826"/>
        </w:tabs>
        <w:ind w:left="5826" w:hanging="360"/>
      </w:pPr>
      <w:rPr>
        <w:rFonts w:ascii="Courier New" w:hAnsi="Courier New" w:cs="Courier New" w:hint="default"/>
      </w:rPr>
    </w:lvl>
    <w:lvl w:ilvl="8" w:tplc="040C0005" w:tentative="1">
      <w:start w:val="1"/>
      <w:numFmt w:val="bullet"/>
      <w:lvlText w:val=""/>
      <w:lvlJc w:val="left"/>
      <w:pPr>
        <w:tabs>
          <w:tab w:val="num" w:pos="6546"/>
        </w:tabs>
        <w:ind w:left="6546" w:hanging="360"/>
      </w:pPr>
      <w:rPr>
        <w:rFonts w:ascii="Wingdings" w:hAnsi="Wingdings" w:hint="default"/>
      </w:rPr>
    </w:lvl>
  </w:abstractNum>
  <w:abstractNum w:abstractNumId="83">
    <w:nsid w:val="768E7D37"/>
    <w:multiLevelType w:val="hybridMultilevel"/>
    <w:tmpl w:val="CE8C57F8"/>
    <w:lvl w:ilvl="0" w:tplc="2B328804">
      <w:start w:val="1"/>
      <w:numFmt w:val="bullet"/>
      <w:lvlText w:val=""/>
      <w:lvlJc w:val="left"/>
      <w:pPr>
        <w:ind w:left="785"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4">
    <w:nsid w:val="76A60184"/>
    <w:multiLevelType w:val="hybridMultilevel"/>
    <w:tmpl w:val="BB44CCE6"/>
    <w:lvl w:ilvl="0" w:tplc="DB7E2F02">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5">
    <w:nsid w:val="792562C2"/>
    <w:multiLevelType w:val="hybridMultilevel"/>
    <w:tmpl w:val="BF92F07C"/>
    <w:lvl w:ilvl="0" w:tplc="917CE802">
      <w:start w:val="7"/>
      <w:numFmt w:val="bullet"/>
      <w:lvlText w:val=""/>
      <w:lvlJc w:val="left"/>
      <w:pPr>
        <w:tabs>
          <w:tab w:val="num" w:pos="585"/>
        </w:tabs>
        <w:ind w:left="585" w:hanging="360"/>
      </w:pPr>
      <w:rPr>
        <w:rFonts w:ascii="Symbol" w:eastAsia="Times New Roman" w:hAnsi="Symbol" w:cs="Times New Roman" w:hint="default"/>
      </w:rPr>
    </w:lvl>
    <w:lvl w:ilvl="1" w:tplc="45CCF97A">
      <w:start w:val="2"/>
      <w:numFmt w:val="bullet"/>
      <w:lvlText w:val="-"/>
      <w:lvlJc w:val="left"/>
      <w:pPr>
        <w:tabs>
          <w:tab w:val="num" w:pos="1305"/>
        </w:tabs>
        <w:ind w:left="1305" w:hanging="360"/>
      </w:pPr>
      <w:rPr>
        <w:rFonts w:ascii="Times New Roman" w:eastAsia="Times New Roman" w:hAnsi="Times New Roman" w:cs="Times New Roman" w:hint="default"/>
      </w:rPr>
    </w:lvl>
    <w:lvl w:ilvl="2" w:tplc="511646F2" w:tentative="1">
      <w:start w:val="1"/>
      <w:numFmt w:val="bullet"/>
      <w:lvlText w:val=""/>
      <w:lvlJc w:val="left"/>
      <w:pPr>
        <w:tabs>
          <w:tab w:val="num" w:pos="2025"/>
        </w:tabs>
        <w:ind w:left="2025" w:hanging="360"/>
      </w:pPr>
      <w:rPr>
        <w:rFonts w:ascii="Wingdings" w:hAnsi="Wingdings" w:hint="default"/>
      </w:rPr>
    </w:lvl>
    <w:lvl w:ilvl="3" w:tplc="FF5ADD9E" w:tentative="1">
      <w:start w:val="1"/>
      <w:numFmt w:val="bullet"/>
      <w:lvlText w:val=""/>
      <w:lvlJc w:val="left"/>
      <w:pPr>
        <w:tabs>
          <w:tab w:val="num" w:pos="2745"/>
        </w:tabs>
        <w:ind w:left="2745" w:hanging="360"/>
      </w:pPr>
      <w:rPr>
        <w:rFonts w:ascii="Symbol" w:hAnsi="Symbol" w:hint="default"/>
      </w:rPr>
    </w:lvl>
    <w:lvl w:ilvl="4" w:tplc="83865314" w:tentative="1">
      <w:start w:val="1"/>
      <w:numFmt w:val="bullet"/>
      <w:lvlText w:val="o"/>
      <w:lvlJc w:val="left"/>
      <w:pPr>
        <w:tabs>
          <w:tab w:val="num" w:pos="3465"/>
        </w:tabs>
        <w:ind w:left="3465" w:hanging="360"/>
      </w:pPr>
      <w:rPr>
        <w:rFonts w:ascii="Courier New" w:hAnsi="Courier New" w:hint="default"/>
      </w:rPr>
    </w:lvl>
    <w:lvl w:ilvl="5" w:tplc="A5727C8E" w:tentative="1">
      <w:start w:val="1"/>
      <w:numFmt w:val="bullet"/>
      <w:lvlText w:val=""/>
      <w:lvlJc w:val="left"/>
      <w:pPr>
        <w:tabs>
          <w:tab w:val="num" w:pos="4185"/>
        </w:tabs>
        <w:ind w:left="4185" w:hanging="360"/>
      </w:pPr>
      <w:rPr>
        <w:rFonts w:ascii="Wingdings" w:hAnsi="Wingdings" w:hint="default"/>
      </w:rPr>
    </w:lvl>
    <w:lvl w:ilvl="6" w:tplc="DD12B826" w:tentative="1">
      <w:start w:val="1"/>
      <w:numFmt w:val="bullet"/>
      <w:lvlText w:val=""/>
      <w:lvlJc w:val="left"/>
      <w:pPr>
        <w:tabs>
          <w:tab w:val="num" w:pos="4905"/>
        </w:tabs>
        <w:ind w:left="4905" w:hanging="360"/>
      </w:pPr>
      <w:rPr>
        <w:rFonts w:ascii="Symbol" w:hAnsi="Symbol" w:hint="default"/>
      </w:rPr>
    </w:lvl>
    <w:lvl w:ilvl="7" w:tplc="3F8EAFB8" w:tentative="1">
      <w:start w:val="1"/>
      <w:numFmt w:val="bullet"/>
      <w:lvlText w:val="o"/>
      <w:lvlJc w:val="left"/>
      <w:pPr>
        <w:tabs>
          <w:tab w:val="num" w:pos="5625"/>
        </w:tabs>
        <w:ind w:left="5625" w:hanging="360"/>
      </w:pPr>
      <w:rPr>
        <w:rFonts w:ascii="Courier New" w:hAnsi="Courier New" w:hint="default"/>
      </w:rPr>
    </w:lvl>
    <w:lvl w:ilvl="8" w:tplc="AC4C89AC" w:tentative="1">
      <w:start w:val="1"/>
      <w:numFmt w:val="bullet"/>
      <w:lvlText w:val=""/>
      <w:lvlJc w:val="left"/>
      <w:pPr>
        <w:tabs>
          <w:tab w:val="num" w:pos="6345"/>
        </w:tabs>
        <w:ind w:left="6345" w:hanging="360"/>
      </w:pPr>
      <w:rPr>
        <w:rFonts w:ascii="Wingdings" w:hAnsi="Wingdings" w:hint="default"/>
      </w:rPr>
    </w:lvl>
  </w:abstractNum>
  <w:abstractNum w:abstractNumId="86">
    <w:nsid w:val="7AF83CCA"/>
    <w:multiLevelType w:val="hybridMultilevel"/>
    <w:tmpl w:val="8F682F9A"/>
    <w:lvl w:ilvl="0" w:tplc="4D288210">
      <w:start w:val="1"/>
      <w:numFmt w:val="bullet"/>
      <w:lvlText w:val=""/>
      <w:lvlJc w:val="left"/>
      <w:pPr>
        <w:ind w:left="780" w:hanging="360"/>
      </w:pPr>
      <w:rPr>
        <w:rFonts w:ascii="Wingdings" w:hAnsi="Wingdings" w:hint="default"/>
      </w:rPr>
    </w:lvl>
    <w:lvl w:ilvl="1" w:tplc="0B4CDF4E"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87">
    <w:nsid w:val="7CFA45B6"/>
    <w:multiLevelType w:val="hybridMultilevel"/>
    <w:tmpl w:val="AED6F894"/>
    <w:lvl w:ilvl="0" w:tplc="84EAA87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37"/>
  </w:num>
  <w:num w:numId="3">
    <w:abstractNumId w:val="29"/>
  </w:num>
  <w:num w:numId="4">
    <w:abstractNumId w:val="12"/>
  </w:num>
  <w:num w:numId="5">
    <w:abstractNumId w:val="15"/>
  </w:num>
  <w:num w:numId="6">
    <w:abstractNumId w:val="68"/>
  </w:num>
  <w:num w:numId="7">
    <w:abstractNumId w:val="35"/>
  </w:num>
  <w:num w:numId="8">
    <w:abstractNumId w:val="46"/>
  </w:num>
  <w:num w:numId="9">
    <w:abstractNumId w:val="4"/>
  </w:num>
  <w:num w:numId="10">
    <w:abstractNumId w:val="3"/>
  </w:num>
  <w:num w:numId="11">
    <w:abstractNumId w:val="66"/>
  </w:num>
  <w:num w:numId="12">
    <w:abstractNumId w:val="86"/>
  </w:num>
  <w:num w:numId="13">
    <w:abstractNumId w:val="69"/>
  </w:num>
  <w:num w:numId="14">
    <w:abstractNumId w:val="11"/>
  </w:num>
  <w:num w:numId="15">
    <w:abstractNumId w:val="31"/>
  </w:num>
  <w:num w:numId="16">
    <w:abstractNumId w:val="53"/>
  </w:num>
  <w:num w:numId="17">
    <w:abstractNumId w:val="41"/>
  </w:num>
  <w:num w:numId="18">
    <w:abstractNumId w:val="6"/>
  </w:num>
  <w:num w:numId="19">
    <w:abstractNumId w:val="52"/>
  </w:num>
  <w:num w:numId="20">
    <w:abstractNumId w:val="45"/>
  </w:num>
  <w:num w:numId="21">
    <w:abstractNumId w:val="24"/>
  </w:num>
  <w:num w:numId="22">
    <w:abstractNumId w:val="18"/>
  </w:num>
  <w:num w:numId="23">
    <w:abstractNumId w:val="36"/>
  </w:num>
  <w:num w:numId="24">
    <w:abstractNumId w:val="75"/>
  </w:num>
  <w:num w:numId="25">
    <w:abstractNumId w:val="59"/>
  </w:num>
  <w:num w:numId="26">
    <w:abstractNumId w:val="14"/>
  </w:num>
  <w:num w:numId="27">
    <w:abstractNumId w:val="22"/>
  </w:num>
  <w:num w:numId="28">
    <w:abstractNumId w:val="32"/>
  </w:num>
  <w:num w:numId="29">
    <w:abstractNumId w:val="50"/>
  </w:num>
  <w:num w:numId="30">
    <w:abstractNumId w:val="21"/>
  </w:num>
  <w:num w:numId="31">
    <w:abstractNumId w:val="56"/>
  </w:num>
  <w:num w:numId="32">
    <w:abstractNumId w:val="79"/>
  </w:num>
  <w:num w:numId="33">
    <w:abstractNumId w:val="16"/>
  </w:num>
  <w:num w:numId="34">
    <w:abstractNumId w:val="43"/>
  </w:num>
  <w:num w:numId="35">
    <w:abstractNumId w:val="81"/>
  </w:num>
  <w:num w:numId="36">
    <w:abstractNumId w:val="67"/>
  </w:num>
  <w:num w:numId="37">
    <w:abstractNumId w:val="76"/>
  </w:num>
  <w:num w:numId="38">
    <w:abstractNumId w:val="7"/>
  </w:num>
  <w:num w:numId="39">
    <w:abstractNumId w:val="5"/>
  </w:num>
  <w:num w:numId="40">
    <w:abstractNumId w:val="48"/>
  </w:num>
  <w:num w:numId="41">
    <w:abstractNumId w:val="39"/>
  </w:num>
  <w:num w:numId="42">
    <w:abstractNumId w:val="77"/>
  </w:num>
  <w:num w:numId="43">
    <w:abstractNumId w:val="73"/>
  </w:num>
  <w:num w:numId="44">
    <w:abstractNumId w:val="1"/>
  </w:num>
  <w:num w:numId="45">
    <w:abstractNumId w:val="60"/>
  </w:num>
  <w:num w:numId="46">
    <w:abstractNumId w:val="8"/>
  </w:num>
  <w:num w:numId="47">
    <w:abstractNumId w:val="57"/>
  </w:num>
  <w:num w:numId="48">
    <w:abstractNumId w:val="47"/>
  </w:num>
  <w:num w:numId="49">
    <w:abstractNumId w:val="30"/>
  </w:num>
  <w:num w:numId="50">
    <w:abstractNumId w:val="70"/>
  </w:num>
  <w:num w:numId="51">
    <w:abstractNumId w:val="28"/>
  </w:num>
  <w:num w:numId="52">
    <w:abstractNumId w:val="34"/>
  </w:num>
  <w:num w:numId="53">
    <w:abstractNumId w:val="38"/>
  </w:num>
  <w:num w:numId="54">
    <w:abstractNumId w:val="0"/>
  </w:num>
  <w:num w:numId="55">
    <w:abstractNumId w:val="40"/>
  </w:num>
  <w:num w:numId="56">
    <w:abstractNumId w:val="9"/>
  </w:num>
  <w:num w:numId="57">
    <w:abstractNumId w:val="19"/>
  </w:num>
  <w:num w:numId="58">
    <w:abstractNumId w:val="54"/>
  </w:num>
  <w:num w:numId="59">
    <w:abstractNumId w:val="13"/>
  </w:num>
  <w:num w:numId="60">
    <w:abstractNumId w:val="78"/>
  </w:num>
  <w:num w:numId="61">
    <w:abstractNumId w:val="44"/>
  </w:num>
  <w:num w:numId="62">
    <w:abstractNumId w:val="23"/>
  </w:num>
  <w:num w:numId="63">
    <w:abstractNumId w:val="33"/>
  </w:num>
  <w:num w:numId="64">
    <w:abstractNumId w:val="72"/>
  </w:num>
  <w:num w:numId="65">
    <w:abstractNumId w:val="55"/>
  </w:num>
  <w:num w:numId="66">
    <w:abstractNumId w:val="63"/>
  </w:num>
  <w:num w:numId="67">
    <w:abstractNumId w:val="26"/>
  </w:num>
  <w:num w:numId="68">
    <w:abstractNumId w:val="51"/>
  </w:num>
  <w:num w:numId="69">
    <w:abstractNumId w:val="58"/>
  </w:num>
  <w:num w:numId="70">
    <w:abstractNumId w:val="83"/>
  </w:num>
  <w:num w:numId="71">
    <w:abstractNumId w:val="65"/>
  </w:num>
  <w:num w:numId="72">
    <w:abstractNumId w:val="17"/>
  </w:num>
  <w:num w:numId="73">
    <w:abstractNumId w:val="61"/>
  </w:num>
  <w:num w:numId="74">
    <w:abstractNumId w:val="20"/>
  </w:num>
  <w:num w:numId="75">
    <w:abstractNumId w:val="84"/>
  </w:num>
  <w:num w:numId="76">
    <w:abstractNumId w:val="42"/>
  </w:num>
  <w:num w:numId="77">
    <w:abstractNumId w:val="71"/>
  </w:num>
  <w:num w:numId="78">
    <w:abstractNumId w:val="10"/>
  </w:num>
  <w:num w:numId="79">
    <w:abstractNumId w:val="87"/>
  </w:num>
  <w:num w:numId="80">
    <w:abstractNumId w:val="27"/>
  </w:num>
  <w:num w:numId="81">
    <w:abstractNumId w:val="49"/>
  </w:num>
  <w:num w:numId="82">
    <w:abstractNumId w:val="74"/>
  </w:num>
  <w:num w:numId="83">
    <w:abstractNumId w:val="62"/>
  </w:num>
  <w:num w:numId="84">
    <w:abstractNumId w:val="80"/>
  </w:num>
  <w:num w:numId="85">
    <w:abstractNumId w:val="82"/>
  </w:num>
  <w:num w:numId="86">
    <w:abstractNumId w:val="85"/>
  </w:num>
  <w:num w:numId="87">
    <w:abstractNumId w:val="25"/>
  </w:num>
  <w:num w:numId="88">
    <w:abstractNumId w:val="64"/>
  </w:num>
  <w:numIdMacAtCleanup w:val="8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0"/>
    <w:footnote w:id="1"/>
  </w:footnotePr>
  <w:endnotePr>
    <w:endnote w:id="0"/>
    <w:endnote w:id="1"/>
  </w:endnotePr>
  <w:compat/>
  <w:rsids>
    <w:rsidRoot w:val="00E01015"/>
    <w:rsid w:val="001352AA"/>
    <w:rsid w:val="001563C6"/>
    <w:rsid w:val="00201803"/>
    <w:rsid w:val="00262512"/>
    <w:rsid w:val="00423E70"/>
    <w:rsid w:val="00471B07"/>
    <w:rsid w:val="004E6DFE"/>
    <w:rsid w:val="00555A7C"/>
    <w:rsid w:val="00555D5A"/>
    <w:rsid w:val="006C5F12"/>
    <w:rsid w:val="0095779F"/>
    <w:rsid w:val="009A19B4"/>
    <w:rsid w:val="009C7144"/>
    <w:rsid w:val="009F652A"/>
    <w:rsid w:val="00A1330B"/>
    <w:rsid w:val="00A43FD7"/>
    <w:rsid w:val="00B262FF"/>
    <w:rsid w:val="00BD1FA0"/>
    <w:rsid w:val="00C413C1"/>
    <w:rsid w:val="00C66E61"/>
    <w:rsid w:val="00CE3681"/>
    <w:rsid w:val="00DF54C8"/>
    <w:rsid w:val="00E01015"/>
    <w:rsid w:val="00E540C3"/>
    <w:rsid w:val="00F07B51"/>
    <w:rsid w:val="00FB4C4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metricconverter"/>
  <w:shapeDefaults>
    <o:shapedefaults v:ext="edit" spidmax="2390"/>
    <o:shapelayout v:ext="edit">
      <o:idmap v:ext="edit" data="1,2"/>
      <o:rules v:ext="edit">
        <o:r id="V:Rule7" type="connector" idref="#AutoShape 3373"/>
        <o:r id="V:Rule8" type="connector" idref="#AutoShape 3374"/>
        <o:r id="V:Rule9" type="connector" idref="#AutoShape 3375"/>
        <o:r id="V:Rule10" type="connector" idref="#AutoShape 3376"/>
        <o:r id="V:Rule11" type="connector" idref="#AutoShape 3377"/>
        <o:r id="V:Rule12" type="connector" idref="#AutoShape 3378"/>
        <o:r id="V:Rule27" type="arc" idref="#_x0000_s1164"/>
        <o:r id="V:Rule199" type="arc" idref="#_x0000_s2038"/>
        <o:r id="V:Rule200" type="arc" idref="#_x0000_s2039"/>
        <o:r id="V:Rule203" type="connector" idref="#AutoShape 3210"/>
        <o:r id="V:Rule204" type="connector" idref="#Connecteur droit avec flèche 442"/>
        <o:r id="V:Rule205" type="connector" idref="#AutoShape 3194"/>
        <o:r id="V:Rule206" type="connector" idref="#AutoShape 3258"/>
        <o:r id="V:Rule207" type="connector" idref="#AutoShape 3174"/>
        <o:r id="V:Rule208" type="connector" idref="#AutoShape 3937"/>
        <o:r id="V:Rule209" type="connector" idref="#AutoShape 3160"/>
        <o:r id="V:Rule210" type="connector" idref="#AutoShape 3098"/>
        <o:r id="V:Rule211" type="connector" idref="#AutoShape 3277"/>
        <o:r id="V:Rule214" type="connector" idref="#_x0000_s1148"/>
        <o:r id="V:Rule215" type="connector" idref="#AutoShape 3284"/>
        <o:r id="V:Rule216" type="connector" idref="#Connecteur droit avec flèche 447"/>
        <o:r id="V:Rule217" type="connector" idref="#AutoShape 3311"/>
        <o:r id="V:Rule218" type="connector" idref="#AutoShape 3192"/>
        <o:r id="V:Rule219" type="connector" idref="#AutoShape 3373"/>
        <o:r id="V:Rule220" type="connector" idref="#AutoShape 3252"/>
        <o:r id="V:Rule221" type="connector" idref="#AutoShape 3323"/>
        <o:r id="V:Rule222" type="connector" idref="#AutoShape 3254"/>
        <o:r id="V:Rule223" type="connector" idref="#AutoShape 3930"/>
        <o:r id="V:Rule224" type="connector" idref="#Connecteur droit avec flèche 540"/>
        <o:r id="V:Rule225" type="connector" idref="#AutoShape 3927"/>
        <o:r id="V:Rule226" type="connector" idref="#AutoShape 3289"/>
        <o:r id="V:Rule227" type="connector" idref="#Connecteur droit avec flèche 444"/>
        <o:r id="V:Rule229" type="connector" idref="#AutoShape 3198"/>
        <o:r id="V:Rule230" type="connector" idref="#AutoShape 7561"/>
        <o:r id="V:Rule231" type="connector" idref="#AutoShape 3280"/>
        <o:r id="V:Rule232" type="connector" idref="#AutoShape 3168"/>
        <o:r id="V:Rule234" type="connector" idref="#AutoShape 3212"/>
        <o:r id="V:Rule235" type="connector" idref="#Connecteur en arc 64"/>
        <o:r id="V:Rule236" type="connector" idref="#AutoShape 3257"/>
        <o:r id="V:Rule237" type="connector" idref="#AutoShape 3094"/>
        <o:r id="V:Rule238" type="connector" idref="#AutoShape 3100"/>
        <o:r id="V:Rule239" type="connector" idref="#AutoShape 3335"/>
        <o:r id="V:Rule240" type="connector" idref="#AutoShape 3374"/>
        <o:r id="V:Rule241" type="connector" idref="#AutoShape 3266"/>
        <o:r id="V:Rule242" type="connector" idref="#AutoShape 3157"/>
        <o:r id="V:Rule243" type="connector" idref="#Connecteur droit avec flèche 446"/>
        <o:r id="V:Rule244" type="connector" idref="#AutoShape 3208"/>
        <o:r id="V:Rule245" type="connector" idref="#AutoShape 3268"/>
        <o:r id="V:Rule246" type="connector" idref="#AutoShape 3261"/>
        <o:r id="V:Rule247" type="connector" idref="#Connecteur droit avec flèche 497"/>
        <o:r id="V:Rule248" type="connector" idref="#AutoShape 3317"/>
        <o:r id="V:Rule249" type="connector" idref="#AutoShape 3592"/>
        <o:r id="V:Rule250" type="connector" idref="#AutoShape 3283"/>
        <o:r id="V:Rule251" type="connector" idref="#AutoShape 3915"/>
        <o:r id="V:Rule252" type="connector" idref="#AutoShape 3115"/>
        <o:r id="V:Rule253" type="connector" idref="#AutoShape 3118"/>
        <o:r id="V:Rule254" type="connector" idref="#AutoShape 3300"/>
        <o:r id="V:Rule255" type="connector" idref="#AutoShape 3326"/>
        <o:r id="V:Rule256" type="connector" idref="#Connecteur droit avec flèche 432"/>
        <o:r id="V:Rule257" type="connector" idref="#AutoShape 3186"/>
        <o:r id="V:Rule258" type="connector" idref="#AutoShape 3195"/>
        <o:r id="V:Rule259" type="connector" idref="#AutoShape 3918"/>
        <o:r id="V:Rule260" type="connector" idref="#AutoShape 3319"/>
        <o:r id="V:Rule261" type="connector" idref="#AutoShape 3102"/>
        <o:r id="V:Rule263" type="connector" idref="#AutoShape 3103"/>
        <o:r id="V:Rule264" type="connector" idref="#AutoShape 3932"/>
        <o:r id="V:Rule265" type="connector" idref="#Connecteur droit avec flèche 438"/>
        <o:r id="V:Rule266" type="connector" idref="#AutoShape 3287"/>
        <o:r id="V:Rule267" type="connector" idref="#AutoShape 3123"/>
        <o:r id="V:Rule268" type="connector" idref="#AutoShape 3263"/>
        <o:r id="V:Rule269" type="connector" idref="#Connecteur droit avec flèche 37"/>
        <o:r id="V:Rule270" type="connector" idref="#AutoShape 3917"/>
        <o:r id="V:Rule271" type="connector" idref="#AutoShape 3301"/>
        <o:r id="V:Rule272" type="connector" idref="#AutoShape 3926"/>
        <o:r id="V:Rule273" type="connector" idref="#AutoShape 3214"/>
        <o:r id="V:Rule275" type="connector" idref="#AutoShape 3264"/>
        <o:r id="V:Rule276" type="connector" idref="#AutoShape 3159"/>
        <o:r id="V:Rule277" type="connector" idref="#Connecteur droit avec flèche 434"/>
        <o:r id="V:Rule278" type="connector" idref="#AutoShape 3241"/>
        <o:r id="V:Rule279" type="connector" idref="#AutoShape 3116"/>
        <o:r id="V:Rule280" type="connector" idref="#Connecteur droit avec flèche 223"/>
        <o:r id="V:Rule281" type="connector" idref="#AutoShape 3276"/>
        <o:r id="V:Rule282" type="connector" idref="#AutoShape 3272"/>
        <o:r id="V:Rule283" type="connector" idref="#AutoShape 3290"/>
        <o:r id="V:Rule284" type="connector" idref="#AutoShape 3169"/>
        <o:r id="V:Rule285" type="connector" idref="#AutoShape 3158"/>
        <o:r id="V:Rule286" type="connector" idref="#AutoShape 3170"/>
        <o:r id="V:Rule287" type="connector" idref="#AutoShape 3586"/>
        <o:r id="V:Rule288" type="connector" idref="#AutoShape 3207"/>
        <o:r id="V:Rule289" type="connector" idref="#AutoShape 3587"/>
        <o:r id="V:Rule290" type="connector" idref="#AutoShape 3149"/>
        <o:r id="V:Rule291" type="connector" idref="#AutoShape 3166"/>
        <o:r id="V:Rule292" type="connector" idref="#AutoShape 3222"/>
        <o:r id="V:Rule293" type="connector" idref="#AutoShape 3377"/>
        <o:r id="V:Rule294" type="connector" idref="#AutoShape 3260"/>
        <o:r id="V:Rule295" type="connector" idref="#AutoShape 3110"/>
        <o:r id="V:Rule296" type="connector" idref="#AutoShape 3914"/>
        <o:r id="V:Rule297" type="connector" idref="#Connecteur droit avec flèche 584"/>
        <o:r id="V:Rule298" type="connector" idref="#AutoShape 3105"/>
        <o:r id="V:Rule299" type="connector" idref="#Connecteur droit avec flèche 25"/>
        <o:r id="V:Rule300" type="connector" idref="#AutoShape 3312"/>
        <o:r id="V:Rule301" type="connector" idref="#AutoShape 3099"/>
        <o:r id="V:Rule302" type="connector" idref="#AutoShape 3108"/>
        <o:r id="V:Rule303" type="connector" idref="#Connecteur droit avec flèche 435"/>
        <o:r id="V:Rule304" type="connector" idref="#_x0000_s2059"/>
        <o:r id="V:Rule305" type="connector" idref="#AutoShape 3190"/>
        <o:r id="V:Rule306" type="connector" idref="#AutoShape 3376"/>
        <o:r id="V:Rule307" type="connector" idref="#Connecteur droit avec flèche 528"/>
        <o:r id="V:Rule308" type="connector" idref="#AutoShape 4841"/>
        <o:r id="V:Rule309" type="connector" idref="#Connecteur droit avec flèche 433"/>
        <o:r id="V:Rule310" type="connector" idref="#AutoShape 4840"/>
        <o:r id="V:Rule311" type="connector" idref="#AutoShape 3309"/>
        <o:r id="V:Rule312" type="connector" idref="#AutoShape 3327"/>
        <o:r id="V:Rule313" type="connector" idref="#AutoShape 3292"/>
        <o:r id="V:Rule314" type="connector" idref="#Connecteur droit avec flèche 24"/>
        <o:r id="V:Rule315" type="connector" idref="#AutoShape 3112"/>
        <o:r id="V:Rule316" type="connector" idref="#AutoShape 3093"/>
        <o:r id="V:Rule317" type="connector" idref="#AutoShape 3286"/>
        <o:r id="V:Rule318" type="connector" idref="#AutoShape 3282"/>
        <o:r id="V:Rule319" type="connector" idref="#AutoShape 3173"/>
        <o:r id="V:Rule320" type="connector" idref="#AutoShape 3331"/>
        <o:r id="V:Rule321" type="connector" idref="#AutoShape 3223"/>
        <o:r id="V:Rule322" type="connector" idref="#Connecteur droit avec flèche 605"/>
        <o:r id="V:Rule323" type="connector" idref="#AutoShape 3162"/>
        <o:r id="V:Rule324" type="connector" idref="#AutoShape 3172"/>
        <o:r id="V:Rule325" type="connector" idref="#Connecteur droit avec flèche 436"/>
        <o:r id="V:Rule326" type="connector" idref="#AutoShape 3096"/>
        <o:r id="V:Rule327" type="connector" idref="#AutoShape 4842"/>
        <o:r id="V:Rule328" type="connector" idref="#AutoShape 3314"/>
        <o:r id="V:Rule329" type="connector" idref="#AutoShape 3330"/>
        <o:r id="V:Rule330" type="connector" idref="#AutoShape 3209"/>
        <o:r id="V:Rule331" type="connector" idref="#AutoShape 3589"/>
        <o:r id="V:Rule332" type="connector" idref="#Connecteur en arc 57"/>
        <o:r id="V:Rule333" type="connector" idref="#AutoShape 3315"/>
        <o:r id="V:Rule334" type="connector" idref="#AutoShape 3182"/>
        <o:r id="V:Rule335" type="connector" idref="#_x0000_s2060"/>
        <o:r id="V:Rule336" type="connector" idref="#AutoShape 3322"/>
        <o:r id="V:Rule337" type="connector" idref="#AutoShape 3594"/>
        <o:r id="V:Rule338" type="connector" idref="#AutoShape 3329"/>
        <o:r id="V:Rule339" type="connector" idref="#AutoShape 3125"/>
        <o:r id="V:Rule340" type="connector" idref="#Connecteur droit avec flèche 222"/>
        <o:r id="V:Rule341" type="connector" idref="#AutoShape 3924"/>
        <o:r id="V:Rule342" type="connector" idref="#Connecteur en arc 582"/>
        <o:r id="V:Rule343" type="connector" idref="#AutoShape 3126"/>
        <o:r id="V:Rule344" type="connector" idref="#AutoShape 3588"/>
        <o:r id="V:Rule345" type="connector" idref="#AutoShape 3175"/>
        <o:r id="V:Rule346" type="connector" idref="#AutoShape 3595"/>
        <o:r id="V:Rule347" type="connector" idref="#AutoShape 3161"/>
        <o:r id="V:Rule348" type="connector" idref="#AutoShape 3197"/>
        <o:r id="V:Rule349" type="connector" idref="#Connecteur droit avec flèche 230"/>
        <o:r id="V:Rule350" type="connector" idref="#AutoShape 3171"/>
        <o:r id="V:Rule351" type="connector" idref="#Connecteur droit avec flèche 529"/>
        <o:r id="V:Rule352" type="connector" idref="#AutoShape 3199"/>
        <o:r id="V:Rule353" type="connector" idref="#Connecteur droit avec flèche 67"/>
        <o:r id="V:Rule354" type="connector" idref="#AutoShape 3193"/>
        <o:r id="V:Rule355" type="connector" idref="#AutoShape 3206"/>
        <o:r id="V:Rule356" type="connector" idref="#AutoShape 3213"/>
        <o:r id="V:Rule357" type="connector" idref="#AutoShape 3196"/>
        <o:r id="V:Rule358" type="connector" idref="#AutoShape 3113"/>
        <o:r id="V:Rule359" type="connector" idref="#AutoShape 3267"/>
        <o:r id="V:Rule360" type="connector" idref="#AutoShape 3929"/>
        <o:r id="V:Rule361" type="connector" idref="#AutoShape 3905"/>
        <o:r id="V:Rule362" type="connector" idref="#AutoShape 3205"/>
        <o:r id="V:Rule363" type="connector" idref="#Connecteur droit avec flèche 440"/>
        <o:r id="V:Rule364" type="connector" idref="#AutoShape 3203"/>
        <o:r id="V:Rule365" type="connector" idref="#AutoShape 3912"/>
        <o:r id="V:Rule366" type="connector" idref="#AutoShape 3938"/>
        <o:r id="V:Rule367" type="connector" idref="#AutoShape 3255"/>
        <o:r id="V:Rule368" type="connector" idref="#AutoShape 3583"/>
        <o:r id="V:Rule369" type="connector" idref="#AutoShape 3293"/>
        <o:r id="V:Rule370" type="connector" idref="#AutoShape 3211"/>
        <o:r id="V:Rule371" type="connector" idref="#AutoShape 3934"/>
        <o:r id="V:Rule372" type="connector" idref="#Connecteur droit avec flèche 439"/>
        <o:r id="V:Rule373" type="connector" idref="#AutoShape 3119"/>
        <o:r id="V:Rule374" type="connector" idref="#AutoShape 3584"/>
        <o:r id="V:Rule375" type="connector" idref="#Connecteur droit avec flèche 445"/>
        <o:r id="V:Rule376" type="connector" idref="#Connecteur droit avec flèche 120"/>
        <o:r id="V:Rule377" type="connector" idref="#AutoShape 3273"/>
        <o:r id="V:Rule378" type="connector" idref="#_x0000_s1664"/>
        <o:r id="V:Rule379" type="connector" idref="#Connecteur droit avec flèche 443"/>
        <o:r id="V:Rule380" type="connector" idref="#AutoShape 3122"/>
        <o:r id="V:Rule381" type="connector" idref="#AutoShape 3240"/>
        <o:r id="V:Rule382" type="connector" idref="#AutoShape 3279"/>
        <o:r id="V:Rule383" type="connector" idref="#AutoShape 3095"/>
        <o:r id="V:Rule384" type="connector" idref="#AutoShape 3106"/>
        <o:r id="V:Rule385" type="connector" idref="#AutoShape 3375"/>
        <o:r id="V:Rule386" type="connector" idref="#AutoShape 3156"/>
        <o:r id="V:Rule387" type="connector" idref="#AutoShape 3378"/>
        <o:r id="V:Rule388" type="connector" idref="#Connecteur droit avec flèche 437"/>
        <o:r id="V:Rule389" type="connector" idref="#AutoShape 3935"/>
        <o:r id="V:Rule390" type="connector" idref="#AutoShape 3120"/>
        <o:r id="V:Rule391" type="connector" idref="#AutoShape 3274"/>
        <o:r id="V:Rule392" type="connector" idref="#AutoShape 3097"/>
        <o:r id="V:Rule393" type="connector" idref="#Connecteur en arc 578"/>
        <o:r id="V:Rule394" type="connector" idref="#AutoShape 3155"/>
        <o:r id="V:Rule395" type="connector" idref="#AutoShape 3320"/>
        <o:r id="V:Rule396" type="connector" idref="#Connecteur droit avec flèche 588"/>
        <o:r id="V:Rule397" type="connector" idref="#AutoShape 3176"/>
        <o:r id="V:Rule398" type="connector" idref="#AutoShape 3101"/>
        <o:r id="V:Rule399" type="connector" idref="#AutoShape 3109"/>
        <o:r id="V:Rule400" type="connector" idref="#AutoShape 3153"/>
        <o:r id="V:Rule401" type="connector" idref="#AutoShape 359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1015"/>
    <w:pPr>
      <w:spacing w:after="0" w:line="240" w:lineRule="auto"/>
    </w:pPr>
    <w:rPr>
      <w:rFonts w:ascii="Times New Roman" w:eastAsia="Times New Roman" w:hAnsi="Times New Roman" w:cs="Times New Roman"/>
      <w:sz w:val="20"/>
      <w:szCs w:val="20"/>
      <w:lang w:eastAsia="fr-FR"/>
    </w:rPr>
  </w:style>
  <w:style w:type="paragraph" w:styleId="Titre1">
    <w:name w:val="heading 1"/>
    <w:basedOn w:val="Normal"/>
    <w:next w:val="Normal"/>
    <w:link w:val="Titre1Car"/>
    <w:qFormat/>
    <w:rsid w:val="00E01015"/>
    <w:pPr>
      <w:keepNext/>
      <w:spacing w:before="240" w:after="60"/>
      <w:outlineLvl w:val="0"/>
    </w:pPr>
    <w:rPr>
      <w:rFonts w:ascii="Arial" w:hAnsi="Arial" w:cs="Arial"/>
      <w:b/>
      <w:bCs/>
      <w:kern w:val="28"/>
      <w:sz w:val="28"/>
      <w:szCs w:val="28"/>
    </w:rPr>
  </w:style>
  <w:style w:type="paragraph" w:styleId="Titre2">
    <w:name w:val="heading 2"/>
    <w:basedOn w:val="Normal"/>
    <w:next w:val="Normal"/>
    <w:link w:val="Titre2Car"/>
    <w:unhideWhenUsed/>
    <w:qFormat/>
    <w:rsid w:val="00E0101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nhideWhenUsed/>
    <w:qFormat/>
    <w:rsid w:val="00E01015"/>
    <w:pPr>
      <w:keepNext/>
      <w:keepLines/>
      <w:spacing w:before="20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nhideWhenUsed/>
    <w:qFormat/>
    <w:rsid w:val="00E01015"/>
    <w:pPr>
      <w:keepNext/>
      <w:keepLines/>
      <w:spacing w:before="20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nhideWhenUsed/>
    <w:qFormat/>
    <w:rsid w:val="006C5F12"/>
    <w:pPr>
      <w:keepNext/>
      <w:keepLines/>
      <w:spacing w:before="20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nhideWhenUsed/>
    <w:qFormat/>
    <w:rsid w:val="006C5F12"/>
    <w:pPr>
      <w:keepNext/>
      <w:keepLines/>
      <w:spacing w:before="20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nhideWhenUsed/>
    <w:qFormat/>
    <w:rsid w:val="00E01015"/>
    <w:pPr>
      <w:keepNext/>
      <w:keepLines/>
      <w:spacing w:before="20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Corpsdetexte"/>
    <w:link w:val="Titre8Car"/>
    <w:qFormat/>
    <w:rsid w:val="00423E70"/>
    <w:pPr>
      <w:keepNext/>
      <w:tabs>
        <w:tab w:val="right" w:pos="8640"/>
      </w:tabs>
      <w:spacing w:line="360" w:lineRule="auto"/>
      <w:ind w:left="1440" w:hanging="1440"/>
      <w:jc w:val="center"/>
      <w:outlineLvl w:val="7"/>
    </w:pPr>
    <w:rPr>
      <w:rFonts w:ascii="Garamond" w:hAnsi="Garamond"/>
      <w:spacing w:val="-2"/>
      <w:kern w:val="28"/>
      <w:sz w:val="24"/>
      <w:lang w:eastAsia="en-US"/>
    </w:rPr>
  </w:style>
  <w:style w:type="paragraph" w:styleId="Titre9">
    <w:name w:val="heading 9"/>
    <w:basedOn w:val="Normal"/>
    <w:next w:val="Normal"/>
    <w:link w:val="Titre9Car"/>
    <w:unhideWhenUsed/>
    <w:qFormat/>
    <w:rsid w:val="006C5F1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E01015"/>
    <w:rPr>
      <w:rFonts w:ascii="Arial" w:eastAsia="Times New Roman" w:hAnsi="Arial" w:cs="Arial"/>
      <w:b/>
      <w:bCs/>
      <w:kern w:val="28"/>
      <w:sz w:val="28"/>
      <w:szCs w:val="28"/>
      <w:lang w:eastAsia="fr-FR"/>
    </w:rPr>
  </w:style>
  <w:style w:type="character" w:customStyle="1" w:styleId="Titre2Car">
    <w:name w:val="Titre 2 Car"/>
    <w:basedOn w:val="Policepardfaut"/>
    <w:link w:val="Titre2"/>
    <w:rsid w:val="00E01015"/>
    <w:rPr>
      <w:rFonts w:asciiTheme="majorHAnsi" w:eastAsiaTheme="majorEastAsia" w:hAnsiTheme="majorHAnsi" w:cstheme="majorBidi"/>
      <w:b/>
      <w:bCs/>
      <w:color w:val="4F81BD" w:themeColor="accent1"/>
      <w:sz w:val="26"/>
      <w:szCs w:val="26"/>
      <w:lang w:eastAsia="fr-FR"/>
    </w:rPr>
  </w:style>
  <w:style w:type="character" w:customStyle="1" w:styleId="Titre3Car">
    <w:name w:val="Titre 3 Car"/>
    <w:basedOn w:val="Policepardfaut"/>
    <w:link w:val="Titre3"/>
    <w:rsid w:val="00E01015"/>
    <w:rPr>
      <w:rFonts w:asciiTheme="majorHAnsi" w:eastAsiaTheme="majorEastAsia" w:hAnsiTheme="majorHAnsi" w:cstheme="majorBidi"/>
      <w:b/>
      <w:bCs/>
      <w:color w:val="4F81BD" w:themeColor="accent1"/>
      <w:sz w:val="20"/>
      <w:szCs w:val="20"/>
      <w:lang w:eastAsia="fr-FR"/>
    </w:rPr>
  </w:style>
  <w:style w:type="character" w:customStyle="1" w:styleId="Titre4Car">
    <w:name w:val="Titre 4 Car"/>
    <w:basedOn w:val="Policepardfaut"/>
    <w:link w:val="Titre4"/>
    <w:rsid w:val="00E01015"/>
    <w:rPr>
      <w:rFonts w:asciiTheme="majorHAnsi" w:eastAsiaTheme="majorEastAsia" w:hAnsiTheme="majorHAnsi" w:cstheme="majorBidi"/>
      <w:b/>
      <w:bCs/>
      <w:i/>
      <w:iCs/>
      <w:color w:val="4F81BD" w:themeColor="accent1"/>
      <w:sz w:val="20"/>
      <w:szCs w:val="20"/>
      <w:lang w:eastAsia="fr-FR"/>
    </w:rPr>
  </w:style>
  <w:style w:type="character" w:customStyle="1" w:styleId="Titre7Car">
    <w:name w:val="Titre 7 Car"/>
    <w:basedOn w:val="Policepardfaut"/>
    <w:link w:val="Titre7"/>
    <w:rsid w:val="00E01015"/>
    <w:rPr>
      <w:rFonts w:asciiTheme="majorHAnsi" w:eastAsiaTheme="majorEastAsia" w:hAnsiTheme="majorHAnsi" w:cstheme="majorBidi"/>
      <w:i/>
      <w:iCs/>
      <w:color w:val="404040" w:themeColor="text1" w:themeTint="BF"/>
      <w:sz w:val="20"/>
      <w:szCs w:val="20"/>
      <w:lang w:eastAsia="fr-FR"/>
    </w:rPr>
  </w:style>
  <w:style w:type="paragraph" w:styleId="Corpsdetexte2">
    <w:name w:val="Body Text 2"/>
    <w:basedOn w:val="Normal"/>
    <w:link w:val="Corpsdetexte2Car"/>
    <w:uiPriority w:val="99"/>
    <w:rsid w:val="00E01015"/>
    <w:pPr>
      <w:spacing w:line="360" w:lineRule="auto"/>
      <w:jc w:val="both"/>
    </w:pPr>
    <w:rPr>
      <w:sz w:val="24"/>
      <w:szCs w:val="24"/>
    </w:rPr>
  </w:style>
  <w:style w:type="character" w:customStyle="1" w:styleId="Corpsdetexte2Car">
    <w:name w:val="Corps de texte 2 Car"/>
    <w:basedOn w:val="Policepardfaut"/>
    <w:link w:val="Corpsdetexte2"/>
    <w:uiPriority w:val="99"/>
    <w:rsid w:val="00E01015"/>
    <w:rPr>
      <w:rFonts w:ascii="Times New Roman" w:eastAsia="Times New Roman" w:hAnsi="Times New Roman" w:cs="Times New Roman"/>
      <w:sz w:val="24"/>
      <w:szCs w:val="24"/>
      <w:lang w:eastAsia="fr-FR"/>
    </w:rPr>
  </w:style>
  <w:style w:type="paragraph" w:styleId="Corpsdetexte">
    <w:name w:val="Body Text"/>
    <w:basedOn w:val="Normal"/>
    <w:link w:val="CorpsdetexteCar"/>
    <w:uiPriority w:val="99"/>
    <w:qFormat/>
    <w:rsid w:val="00E01015"/>
    <w:pPr>
      <w:spacing w:after="120"/>
    </w:pPr>
  </w:style>
  <w:style w:type="character" w:customStyle="1" w:styleId="CorpsdetexteCar">
    <w:name w:val="Corps de texte Car"/>
    <w:basedOn w:val="Policepardfaut"/>
    <w:link w:val="Corpsdetexte"/>
    <w:uiPriority w:val="99"/>
    <w:rsid w:val="00E01015"/>
    <w:rPr>
      <w:rFonts w:ascii="Times New Roman" w:eastAsia="Times New Roman" w:hAnsi="Times New Roman" w:cs="Times New Roman"/>
      <w:sz w:val="20"/>
      <w:szCs w:val="20"/>
      <w:lang w:eastAsia="fr-FR"/>
    </w:rPr>
  </w:style>
  <w:style w:type="paragraph" w:styleId="Paragraphedeliste">
    <w:name w:val="List Paragraph"/>
    <w:basedOn w:val="Normal"/>
    <w:link w:val="ParagraphedelisteCar"/>
    <w:uiPriority w:val="34"/>
    <w:qFormat/>
    <w:rsid w:val="00E01015"/>
    <w:pPr>
      <w:ind w:left="720"/>
      <w:contextualSpacing/>
    </w:pPr>
  </w:style>
  <w:style w:type="character" w:customStyle="1" w:styleId="ParagraphedelisteCar">
    <w:name w:val="Paragraphe de liste Car"/>
    <w:basedOn w:val="Policepardfaut"/>
    <w:link w:val="Paragraphedeliste"/>
    <w:uiPriority w:val="1"/>
    <w:rsid w:val="00E01015"/>
    <w:rPr>
      <w:rFonts w:ascii="Times New Roman" w:eastAsia="Times New Roman" w:hAnsi="Times New Roman" w:cs="Times New Roman"/>
      <w:sz w:val="20"/>
      <w:szCs w:val="20"/>
      <w:lang w:eastAsia="fr-FR"/>
    </w:rPr>
  </w:style>
  <w:style w:type="paragraph" w:styleId="Textedebulles">
    <w:name w:val="Balloon Text"/>
    <w:basedOn w:val="Normal"/>
    <w:link w:val="TextedebullesCar"/>
    <w:uiPriority w:val="99"/>
    <w:semiHidden/>
    <w:unhideWhenUsed/>
    <w:rsid w:val="00E01015"/>
    <w:rPr>
      <w:rFonts w:ascii="Tahoma" w:hAnsi="Tahoma" w:cs="Tahoma"/>
      <w:sz w:val="16"/>
      <w:szCs w:val="16"/>
    </w:rPr>
  </w:style>
  <w:style w:type="character" w:customStyle="1" w:styleId="TextedebullesCar">
    <w:name w:val="Texte de bulles Car"/>
    <w:basedOn w:val="Policepardfaut"/>
    <w:link w:val="Textedebulles"/>
    <w:uiPriority w:val="99"/>
    <w:semiHidden/>
    <w:rsid w:val="00E01015"/>
    <w:rPr>
      <w:rFonts w:ascii="Tahoma" w:eastAsia="Times New Roman" w:hAnsi="Tahoma" w:cs="Tahoma"/>
      <w:sz w:val="16"/>
      <w:szCs w:val="16"/>
      <w:lang w:eastAsia="fr-FR"/>
    </w:rPr>
  </w:style>
  <w:style w:type="paragraph" w:styleId="Lgende">
    <w:name w:val="caption"/>
    <w:basedOn w:val="Normal"/>
    <w:next w:val="Normal"/>
    <w:qFormat/>
    <w:rsid w:val="00E01015"/>
    <w:rPr>
      <w:b/>
      <w:bCs/>
      <w:color w:val="0000FF"/>
      <w:sz w:val="24"/>
      <w:szCs w:val="24"/>
    </w:rPr>
  </w:style>
  <w:style w:type="paragraph" w:styleId="Pieddepage">
    <w:name w:val="footer"/>
    <w:basedOn w:val="Normal"/>
    <w:link w:val="PieddepageCar"/>
    <w:unhideWhenUsed/>
    <w:rsid w:val="00E01015"/>
    <w:pPr>
      <w:tabs>
        <w:tab w:val="center" w:pos="4536"/>
        <w:tab w:val="right" w:pos="9072"/>
      </w:tabs>
    </w:pPr>
    <w:rPr>
      <w:rFonts w:asciiTheme="minorHAnsi" w:eastAsiaTheme="minorHAnsi" w:hAnsiTheme="minorHAnsi" w:cstheme="minorBidi"/>
      <w:sz w:val="22"/>
      <w:szCs w:val="22"/>
      <w:lang w:eastAsia="en-US"/>
    </w:rPr>
  </w:style>
  <w:style w:type="character" w:customStyle="1" w:styleId="PieddepageCar">
    <w:name w:val="Pied de page Car"/>
    <w:basedOn w:val="Policepardfaut"/>
    <w:link w:val="Pieddepage"/>
    <w:rsid w:val="00E01015"/>
  </w:style>
  <w:style w:type="table" w:styleId="Grilledutableau">
    <w:name w:val="Table Grid"/>
    <w:basedOn w:val="TableauNormal"/>
    <w:rsid w:val="00E010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E01015"/>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E01015"/>
    <w:pPr>
      <w:spacing w:before="100" w:beforeAutospacing="1" w:after="100" w:afterAutospacing="1"/>
    </w:pPr>
    <w:rPr>
      <w:sz w:val="24"/>
      <w:szCs w:val="24"/>
    </w:rPr>
  </w:style>
  <w:style w:type="paragraph" w:customStyle="1" w:styleId="Heading2">
    <w:name w:val="Heading 2"/>
    <w:basedOn w:val="Normal"/>
    <w:uiPriority w:val="1"/>
    <w:qFormat/>
    <w:rsid w:val="00E01015"/>
    <w:pPr>
      <w:widowControl w:val="0"/>
      <w:autoSpaceDE w:val="0"/>
      <w:autoSpaceDN w:val="0"/>
      <w:ind w:left="1176"/>
      <w:outlineLvl w:val="2"/>
    </w:pPr>
    <w:rPr>
      <w:b/>
      <w:bCs/>
      <w:sz w:val="28"/>
      <w:szCs w:val="28"/>
      <w:lang w:eastAsia="en-US"/>
    </w:rPr>
  </w:style>
  <w:style w:type="paragraph" w:customStyle="1" w:styleId="Heading4">
    <w:name w:val="Heading 4"/>
    <w:basedOn w:val="Normal"/>
    <w:uiPriority w:val="1"/>
    <w:qFormat/>
    <w:rsid w:val="00E01015"/>
    <w:pPr>
      <w:widowControl w:val="0"/>
      <w:autoSpaceDE w:val="0"/>
      <w:autoSpaceDN w:val="0"/>
      <w:ind w:left="20"/>
      <w:outlineLvl w:val="4"/>
    </w:pPr>
    <w:rPr>
      <w:b/>
      <w:bCs/>
      <w:sz w:val="24"/>
      <w:szCs w:val="24"/>
      <w:lang w:eastAsia="en-US"/>
    </w:rPr>
  </w:style>
  <w:style w:type="paragraph" w:customStyle="1" w:styleId="TableParagraph">
    <w:name w:val="Table Paragraph"/>
    <w:basedOn w:val="Normal"/>
    <w:uiPriority w:val="1"/>
    <w:qFormat/>
    <w:rsid w:val="00E01015"/>
    <w:pPr>
      <w:widowControl w:val="0"/>
      <w:autoSpaceDE w:val="0"/>
      <w:autoSpaceDN w:val="0"/>
      <w:jc w:val="center"/>
    </w:pPr>
    <w:rPr>
      <w:sz w:val="22"/>
      <w:szCs w:val="22"/>
      <w:lang w:eastAsia="en-US"/>
    </w:rPr>
  </w:style>
  <w:style w:type="character" w:customStyle="1" w:styleId="Titre5Car">
    <w:name w:val="Titre 5 Car"/>
    <w:basedOn w:val="Policepardfaut"/>
    <w:link w:val="Titre5"/>
    <w:rsid w:val="006C5F12"/>
    <w:rPr>
      <w:rFonts w:asciiTheme="majorHAnsi" w:eastAsiaTheme="majorEastAsia" w:hAnsiTheme="majorHAnsi" w:cstheme="majorBidi"/>
      <w:color w:val="243F60" w:themeColor="accent1" w:themeShade="7F"/>
      <w:sz w:val="20"/>
      <w:szCs w:val="20"/>
      <w:lang w:eastAsia="fr-FR"/>
    </w:rPr>
  </w:style>
  <w:style w:type="character" w:customStyle="1" w:styleId="Titre6Car">
    <w:name w:val="Titre 6 Car"/>
    <w:basedOn w:val="Policepardfaut"/>
    <w:link w:val="Titre6"/>
    <w:rsid w:val="006C5F12"/>
    <w:rPr>
      <w:rFonts w:asciiTheme="majorHAnsi" w:eastAsiaTheme="majorEastAsia" w:hAnsiTheme="majorHAnsi" w:cstheme="majorBidi"/>
      <w:i/>
      <w:iCs/>
      <w:color w:val="243F60" w:themeColor="accent1" w:themeShade="7F"/>
      <w:sz w:val="20"/>
      <w:szCs w:val="20"/>
      <w:lang w:eastAsia="fr-FR"/>
    </w:rPr>
  </w:style>
  <w:style w:type="character" w:customStyle="1" w:styleId="Titre9Car">
    <w:name w:val="Titre 9 Car"/>
    <w:basedOn w:val="Policepardfaut"/>
    <w:link w:val="Titre9"/>
    <w:rsid w:val="006C5F12"/>
    <w:rPr>
      <w:rFonts w:asciiTheme="majorHAnsi" w:eastAsiaTheme="majorEastAsia" w:hAnsiTheme="majorHAnsi" w:cstheme="majorBidi"/>
      <w:i/>
      <w:iCs/>
      <w:color w:val="404040" w:themeColor="text1" w:themeTint="BF"/>
      <w:sz w:val="20"/>
      <w:szCs w:val="20"/>
      <w:lang w:eastAsia="fr-FR"/>
    </w:rPr>
  </w:style>
  <w:style w:type="paragraph" w:styleId="En-tte">
    <w:name w:val="header"/>
    <w:basedOn w:val="Normal"/>
    <w:link w:val="En-tteCar"/>
    <w:unhideWhenUsed/>
    <w:rsid w:val="006C5F12"/>
    <w:pPr>
      <w:tabs>
        <w:tab w:val="center" w:pos="4536"/>
        <w:tab w:val="right" w:pos="9072"/>
      </w:tabs>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6C5F12"/>
  </w:style>
  <w:style w:type="paragraph" w:styleId="Corpsdetexte3">
    <w:name w:val="Body Text 3"/>
    <w:basedOn w:val="Normal"/>
    <w:link w:val="Corpsdetexte3Car"/>
    <w:uiPriority w:val="99"/>
    <w:semiHidden/>
    <w:unhideWhenUsed/>
    <w:rsid w:val="0095779F"/>
    <w:pPr>
      <w:spacing w:after="120" w:line="276" w:lineRule="auto"/>
    </w:pPr>
    <w:rPr>
      <w:rFonts w:asciiTheme="minorHAnsi" w:eastAsiaTheme="minorHAnsi" w:hAnsiTheme="minorHAnsi" w:cstheme="minorBidi"/>
      <w:sz w:val="16"/>
      <w:szCs w:val="16"/>
      <w:lang w:eastAsia="en-US"/>
    </w:rPr>
  </w:style>
  <w:style w:type="character" w:customStyle="1" w:styleId="Corpsdetexte3Car">
    <w:name w:val="Corps de texte 3 Car"/>
    <w:basedOn w:val="Policepardfaut"/>
    <w:link w:val="Corpsdetexte3"/>
    <w:uiPriority w:val="99"/>
    <w:semiHidden/>
    <w:rsid w:val="0095779F"/>
    <w:rPr>
      <w:sz w:val="16"/>
      <w:szCs w:val="16"/>
    </w:rPr>
  </w:style>
  <w:style w:type="paragraph" w:customStyle="1" w:styleId="Style1">
    <w:name w:val="Style1"/>
    <w:basedOn w:val="Normal"/>
    <w:rsid w:val="0095779F"/>
    <w:pPr>
      <w:overflowPunct w:val="0"/>
      <w:autoSpaceDE w:val="0"/>
      <w:autoSpaceDN w:val="0"/>
      <w:adjustRightInd w:val="0"/>
      <w:spacing w:line="360" w:lineRule="auto"/>
      <w:textAlignment w:val="baseline"/>
    </w:pPr>
    <w:rPr>
      <w:sz w:val="26"/>
      <w:szCs w:val="26"/>
      <w:lang w:eastAsia="en-US"/>
    </w:rPr>
  </w:style>
  <w:style w:type="character" w:customStyle="1" w:styleId="Titre8Car">
    <w:name w:val="Titre 8 Car"/>
    <w:basedOn w:val="Policepardfaut"/>
    <w:link w:val="Titre8"/>
    <w:rsid w:val="00423E70"/>
    <w:rPr>
      <w:rFonts w:ascii="Garamond" w:eastAsia="Times New Roman" w:hAnsi="Garamond" w:cs="Times New Roman"/>
      <w:spacing w:val="-2"/>
      <w:kern w:val="28"/>
      <w:sz w:val="24"/>
      <w:szCs w:val="20"/>
    </w:rPr>
  </w:style>
  <w:style w:type="character" w:styleId="Accentuation">
    <w:name w:val="Emphasis"/>
    <w:qFormat/>
    <w:rsid w:val="00423E70"/>
    <w:rPr>
      <w:i/>
      <w:iCs w:val="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5.wmf"/><Relationship Id="rId299" Type="http://schemas.openxmlformats.org/officeDocument/2006/relationships/oleObject" Target="embeddings/oleObject135.bin"/><Relationship Id="rId671" Type="http://schemas.openxmlformats.org/officeDocument/2006/relationships/image" Target="media/image353.wmf"/><Relationship Id="rId727" Type="http://schemas.openxmlformats.org/officeDocument/2006/relationships/image" Target="media/image381.wmf"/><Relationship Id="rId21" Type="http://schemas.openxmlformats.org/officeDocument/2006/relationships/image" Target="media/image10.wmf"/><Relationship Id="rId63" Type="http://schemas.openxmlformats.org/officeDocument/2006/relationships/image" Target="media/image36.wmf"/><Relationship Id="rId159" Type="http://schemas.openxmlformats.org/officeDocument/2006/relationships/image" Target="media/image87.png"/><Relationship Id="rId324" Type="http://schemas.openxmlformats.org/officeDocument/2006/relationships/image" Target="media/image172.wmf"/><Relationship Id="rId366" Type="http://schemas.openxmlformats.org/officeDocument/2006/relationships/image" Target="media/image193.wmf"/><Relationship Id="rId531" Type="http://schemas.openxmlformats.org/officeDocument/2006/relationships/oleObject" Target="embeddings/oleObject242.bin"/><Relationship Id="rId573" Type="http://schemas.openxmlformats.org/officeDocument/2006/relationships/oleObject" Target="embeddings/oleObject263.bin"/><Relationship Id="rId629" Type="http://schemas.openxmlformats.org/officeDocument/2006/relationships/oleObject" Target="embeddings/oleObject291.bin"/><Relationship Id="rId170" Type="http://schemas.openxmlformats.org/officeDocument/2006/relationships/image" Target="media/image93.wmf"/><Relationship Id="rId226" Type="http://schemas.openxmlformats.org/officeDocument/2006/relationships/oleObject" Target="embeddings/oleObject100.bin"/><Relationship Id="rId433" Type="http://schemas.openxmlformats.org/officeDocument/2006/relationships/oleObject" Target="embeddings/oleObject202.bin"/><Relationship Id="rId268" Type="http://schemas.openxmlformats.org/officeDocument/2006/relationships/oleObject" Target="embeddings/oleObject121.bin"/><Relationship Id="rId475" Type="http://schemas.openxmlformats.org/officeDocument/2006/relationships/oleObject" Target="embeddings/oleObject218.bin"/><Relationship Id="rId640" Type="http://schemas.openxmlformats.org/officeDocument/2006/relationships/image" Target="media/image339.wmf"/><Relationship Id="rId682" Type="http://schemas.openxmlformats.org/officeDocument/2006/relationships/oleObject" Target="embeddings/oleObject319.bin"/><Relationship Id="rId738" Type="http://schemas.openxmlformats.org/officeDocument/2006/relationships/oleObject" Target="embeddings/oleObject348.bin"/><Relationship Id="rId32" Type="http://schemas.openxmlformats.org/officeDocument/2006/relationships/image" Target="media/image16.png"/><Relationship Id="rId74" Type="http://schemas.openxmlformats.org/officeDocument/2006/relationships/image" Target="media/image43.wmf"/><Relationship Id="rId128" Type="http://schemas.openxmlformats.org/officeDocument/2006/relationships/image" Target="media/image72.wmf"/><Relationship Id="rId335" Type="http://schemas.openxmlformats.org/officeDocument/2006/relationships/oleObject" Target="embeddings/oleObject153.bin"/><Relationship Id="rId377" Type="http://schemas.openxmlformats.org/officeDocument/2006/relationships/oleObject" Target="embeddings/oleObject174.bin"/><Relationship Id="rId500" Type="http://schemas.openxmlformats.org/officeDocument/2006/relationships/image" Target="media/image270.wmf"/><Relationship Id="rId542" Type="http://schemas.openxmlformats.org/officeDocument/2006/relationships/image" Target="media/image290.wmf"/><Relationship Id="rId584" Type="http://schemas.openxmlformats.org/officeDocument/2006/relationships/image" Target="media/image311.wmf"/><Relationship Id="rId5" Type="http://schemas.openxmlformats.org/officeDocument/2006/relationships/webSettings" Target="webSettings.xml"/><Relationship Id="rId181" Type="http://schemas.openxmlformats.org/officeDocument/2006/relationships/oleObject" Target="embeddings/oleObject78.bin"/><Relationship Id="rId237" Type="http://schemas.openxmlformats.org/officeDocument/2006/relationships/image" Target="media/image127.wmf"/><Relationship Id="rId402" Type="http://schemas.openxmlformats.org/officeDocument/2006/relationships/image" Target="media/image211.wmf"/><Relationship Id="rId279" Type="http://schemas.openxmlformats.org/officeDocument/2006/relationships/image" Target="media/image148.wmf"/><Relationship Id="rId444" Type="http://schemas.openxmlformats.org/officeDocument/2006/relationships/image" Target="media/image232.wmf"/><Relationship Id="rId486" Type="http://schemas.openxmlformats.org/officeDocument/2006/relationships/oleObject" Target="embeddings/oleObject221.bin"/><Relationship Id="rId651" Type="http://schemas.openxmlformats.org/officeDocument/2006/relationships/image" Target="media/image344.wmf"/><Relationship Id="rId693" Type="http://schemas.openxmlformats.org/officeDocument/2006/relationships/image" Target="media/image364.wmf"/><Relationship Id="rId707" Type="http://schemas.openxmlformats.org/officeDocument/2006/relationships/image" Target="media/image372.wmf"/><Relationship Id="rId749" Type="http://schemas.openxmlformats.org/officeDocument/2006/relationships/image" Target="media/image392.wmf"/><Relationship Id="rId43" Type="http://schemas.openxmlformats.org/officeDocument/2006/relationships/image" Target="media/image24.png"/><Relationship Id="rId139" Type="http://schemas.openxmlformats.org/officeDocument/2006/relationships/oleObject" Target="embeddings/oleObject57.bin"/><Relationship Id="rId290" Type="http://schemas.openxmlformats.org/officeDocument/2006/relationships/image" Target="media/image154.png"/><Relationship Id="rId304" Type="http://schemas.openxmlformats.org/officeDocument/2006/relationships/image" Target="media/image162.wmf"/><Relationship Id="rId346" Type="http://schemas.openxmlformats.org/officeDocument/2006/relationships/image" Target="media/image183.wmf"/><Relationship Id="rId388" Type="http://schemas.openxmlformats.org/officeDocument/2006/relationships/image" Target="media/image204.wmf"/><Relationship Id="rId511" Type="http://schemas.openxmlformats.org/officeDocument/2006/relationships/oleObject" Target="embeddings/oleObject231.bin"/><Relationship Id="rId553" Type="http://schemas.openxmlformats.org/officeDocument/2006/relationships/oleObject" Target="embeddings/oleObject253.bin"/><Relationship Id="rId609" Type="http://schemas.openxmlformats.org/officeDocument/2006/relationships/image" Target="media/image324.wmf"/><Relationship Id="rId760" Type="http://schemas.openxmlformats.org/officeDocument/2006/relationships/image" Target="media/image397.wmf"/><Relationship Id="rId85" Type="http://schemas.openxmlformats.org/officeDocument/2006/relationships/oleObject" Target="embeddings/oleObject32.bin"/><Relationship Id="rId150" Type="http://schemas.openxmlformats.org/officeDocument/2006/relationships/oleObject" Target="embeddings/oleObject62.bin"/><Relationship Id="rId192" Type="http://schemas.openxmlformats.org/officeDocument/2006/relationships/image" Target="media/image104.wmf"/><Relationship Id="rId206" Type="http://schemas.openxmlformats.org/officeDocument/2006/relationships/image" Target="media/image111.wmf"/><Relationship Id="rId413" Type="http://schemas.openxmlformats.org/officeDocument/2006/relationships/oleObject" Target="embeddings/oleObject192.bin"/><Relationship Id="rId595" Type="http://schemas.openxmlformats.org/officeDocument/2006/relationships/image" Target="media/image317.wmf"/><Relationship Id="rId248" Type="http://schemas.openxmlformats.org/officeDocument/2006/relationships/oleObject" Target="embeddings/oleObject111.bin"/><Relationship Id="rId455" Type="http://schemas.openxmlformats.org/officeDocument/2006/relationships/image" Target="media/image238.wmf"/><Relationship Id="rId497" Type="http://schemas.openxmlformats.org/officeDocument/2006/relationships/oleObject" Target="embeddings/oleObject224.bin"/><Relationship Id="rId620" Type="http://schemas.openxmlformats.org/officeDocument/2006/relationships/image" Target="media/image329.wmf"/><Relationship Id="rId662" Type="http://schemas.openxmlformats.org/officeDocument/2006/relationships/image" Target="media/image349.wmf"/><Relationship Id="rId718" Type="http://schemas.openxmlformats.org/officeDocument/2006/relationships/oleObject" Target="embeddings/oleObject337.bin"/><Relationship Id="rId12" Type="http://schemas.openxmlformats.org/officeDocument/2006/relationships/oleObject" Target="embeddings/oleObject2.bin"/><Relationship Id="rId108" Type="http://schemas.openxmlformats.org/officeDocument/2006/relationships/oleObject" Target="embeddings/oleObject43.bin"/><Relationship Id="rId315" Type="http://schemas.openxmlformats.org/officeDocument/2006/relationships/oleObject" Target="embeddings/oleObject143.bin"/><Relationship Id="rId357" Type="http://schemas.openxmlformats.org/officeDocument/2006/relationships/oleObject" Target="embeddings/oleObject164.bin"/><Relationship Id="rId522" Type="http://schemas.openxmlformats.org/officeDocument/2006/relationships/oleObject" Target="embeddings/oleObject237.bin"/><Relationship Id="rId54" Type="http://schemas.openxmlformats.org/officeDocument/2006/relationships/image" Target="media/image31.png"/><Relationship Id="rId96" Type="http://schemas.openxmlformats.org/officeDocument/2006/relationships/image" Target="media/image54.wmf"/><Relationship Id="rId161" Type="http://schemas.openxmlformats.org/officeDocument/2006/relationships/image" Target="media/image88.png"/><Relationship Id="rId217" Type="http://schemas.openxmlformats.org/officeDocument/2006/relationships/image" Target="media/image117.wmf"/><Relationship Id="rId399" Type="http://schemas.openxmlformats.org/officeDocument/2006/relationships/oleObject" Target="embeddings/oleObject185.bin"/><Relationship Id="rId564" Type="http://schemas.openxmlformats.org/officeDocument/2006/relationships/image" Target="media/image301.wmf"/><Relationship Id="rId259" Type="http://schemas.openxmlformats.org/officeDocument/2006/relationships/image" Target="media/image138.wmf"/><Relationship Id="rId424" Type="http://schemas.openxmlformats.org/officeDocument/2006/relationships/image" Target="media/image222.wmf"/><Relationship Id="rId466" Type="http://schemas.openxmlformats.org/officeDocument/2006/relationships/image" Target="media/image245.png"/><Relationship Id="rId631" Type="http://schemas.openxmlformats.org/officeDocument/2006/relationships/oleObject" Target="embeddings/oleObject292.bin"/><Relationship Id="rId673" Type="http://schemas.openxmlformats.org/officeDocument/2006/relationships/image" Target="media/image354.wmf"/><Relationship Id="rId729" Type="http://schemas.openxmlformats.org/officeDocument/2006/relationships/image" Target="media/image382.wmf"/><Relationship Id="rId23" Type="http://schemas.openxmlformats.org/officeDocument/2006/relationships/image" Target="media/image11.wmf"/><Relationship Id="rId119" Type="http://schemas.openxmlformats.org/officeDocument/2006/relationships/image" Target="media/image66.wmf"/><Relationship Id="rId270" Type="http://schemas.openxmlformats.org/officeDocument/2006/relationships/oleObject" Target="embeddings/oleObject122.bin"/><Relationship Id="rId326" Type="http://schemas.openxmlformats.org/officeDocument/2006/relationships/image" Target="media/image173.wmf"/><Relationship Id="rId533" Type="http://schemas.openxmlformats.org/officeDocument/2006/relationships/oleObject" Target="embeddings/oleObject243.bin"/><Relationship Id="rId65" Type="http://schemas.openxmlformats.org/officeDocument/2006/relationships/image" Target="media/image37.wmf"/><Relationship Id="rId130" Type="http://schemas.openxmlformats.org/officeDocument/2006/relationships/image" Target="media/image73.wmf"/><Relationship Id="rId368" Type="http://schemas.openxmlformats.org/officeDocument/2006/relationships/image" Target="media/image194.wmf"/><Relationship Id="rId575" Type="http://schemas.openxmlformats.org/officeDocument/2006/relationships/image" Target="media/image307.png"/><Relationship Id="rId740" Type="http://schemas.openxmlformats.org/officeDocument/2006/relationships/image" Target="media/image387.png"/><Relationship Id="rId172" Type="http://schemas.openxmlformats.org/officeDocument/2006/relationships/image" Target="media/image94.wmf"/><Relationship Id="rId228" Type="http://schemas.openxmlformats.org/officeDocument/2006/relationships/oleObject" Target="embeddings/oleObject101.bin"/><Relationship Id="rId435" Type="http://schemas.openxmlformats.org/officeDocument/2006/relationships/oleObject" Target="embeddings/oleObject203.bin"/><Relationship Id="rId477" Type="http://schemas.openxmlformats.org/officeDocument/2006/relationships/image" Target="media/image254.png"/><Relationship Id="rId600" Type="http://schemas.openxmlformats.org/officeDocument/2006/relationships/oleObject" Target="embeddings/oleObject276.bin"/><Relationship Id="rId642" Type="http://schemas.openxmlformats.org/officeDocument/2006/relationships/image" Target="media/image340.wmf"/><Relationship Id="rId684" Type="http://schemas.openxmlformats.org/officeDocument/2006/relationships/oleObject" Target="embeddings/oleObject320.bin"/><Relationship Id="rId281" Type="http://schemas.openxmlformats.org/officeDocument/2006/relationships/image" Target="media/image149.wmf"/><Relationship Id="rId337" Type="http://schemas.openxmlformats.org/officeDocument/2006/relationships/oleObject" Target="embeddings/oleObject154.bin"/><Relationship Id="rId502" Type="http://schemas.openxmlformats.org/officeDocument/2006/relationships/image" Target="media/image271.wmf"/><Relationship Id="rId34" Type="http://schemas.openxmlformats.org/officeDocument/2006/relationships/image" Target="media/image18.wmf"/><Relationship Id="rId76" Type="http://schemas.openxmlformats.org/officeDocument/2006/relationships/image" Target="media/image44.wmf"/><Relationship Id="rId141" Type="http://schemas.openxmlformats.org/officeDocument/2006/relationships/oleObject" Target="embeddings/oleObject58.bin"/><Relationship Id="rId379" Type="http://schemas.openxmlformats.org/officeDocument/2006/relationships/oleObject" Target="embeddings/oleObject175.bin"/><Relationship Id="rId544" Type="http://schemas.openxmlformats.org/officeDocument/2006/relationships/image" Target="media/image291.wmf"/><Relationship Id="rId586" Type="http://schemas.openxmlformats.org/officeDocument/2006/relationships/image" Target="media/image312.gif"/><Relationship Id="rId751" Type="http://schemas.openxmlformats.org/officeDocument/2006/relationships/image" Target="media/image393.wmf"/><Relationship Id="rId7" Type="http://schemas.openxmlformats.org/officeDocument/2006/relationships/endnotes" Target="endnotes.xml"/><Relationship Id="rId183" Type="http://schemas.openxmlformats.org/officeDocument/2006/relationships/oleObject" Target="embeddings/oleObject79.bin"/><Relationship Id="rId239" Type="http://schemas.openxmlformats.org/officeDocument/2006/relationships/image" Target="media/image128.wmf"/><Relationship Id="rId390" Type="http://schemas.openxmlformats.org/officeDocument/2006/relationships/image" Target="media/image205.wmf"/><Relationship Id="rId404" Type="http://schemas.openxmlformats.org/officeDocument/2006/relationships/image" Target="media/image212.wmf"/><Relationship Id="rId446" Type="http://schemas.openxmlformats.org/officeDocument/2006/relationships/image" Target="media/image233.wmf"/><Relationship Id="rId611" Type="http://schemas.openxmlformats.org/officeDocument/2006/relationships/image" Target="media/image325.wmf"/><Relationship Id="rId653" Type="http://schemas.openxmlformats.org/officeDocument/2006/relationships/oleObject" Target="embeddings/oleObject304.bin"/><Relationship Id="rId250" Type="http://schemas.openxmlformats.org/officeDocument/2006/relationships/oleObject" Target="embeddings/oleObject112.bin"/><Relationship Id="rId292" Type="http://schemas.openxmlformats.org/officeDocument/2006/relationships/image" Target="media/image156.wmf"/><Relationship Id="rId306" Type="http://schemas.openxmlformats.org/officeDocument/2006/relationships/image" Target="media/image163.wmf"/><Relationship Id="rId488" Type="http://schemas.openxmlformats.org/officeDocument/2006/relationships/image" Target="media/image261.png"/><Relationship Id="rId695" Type="http://schemas.openxmlformats.org/officeDocument/2006/relationships/image" Target="media/image365.wmf"/><Relationship Id="rId709" Type="http://schemas.openxmlformats.org/officeDocument/2006/relationships/image" Target="media/image373.png"/><Relationship Id="rId45" Type="http://schemas.openxmlformats.org/officeDocument/2006/relationships/oleObject" Target="embeddings/oleObject15.bin"/><Relationship Id="rId87" Type="http://schemas.openxmlformats.org/officeDocument/2006/relationships/oleObject" Target="embeddings/oleObject33.bin"/><Relationship Id="rId110" Type="http://schemas.openxmlformats.org/officeDocument/2006/relationships/oleObject" Target="embeddings/oleObject44.bin"/><Relationship Id="rId348" Type="http://schemas.openxmlformats.org/officeDocument/2006/relationships/image" Target="media/image184.wmf"/><Relationship Id="rId513" Type="http://schemas.openxmlformats.org/officeDocument/2006/relationships/oleObject" Target="embeddings/oleObject232.bin"/><Relationship Id="rId555" Type="http://schemas.openxmlformats.org/officeDocument/2006/relationships/oleObject" Target="embeddings/oleObject254.bin"/><Relationship Id="rId597" Type="http://schemas.openxmlformats.org/officeDocument/2006/relationships/image" Target="media/image318.wmf"/><Relationship Id="rId720" Type="http://schemas.openxmlformats.org/officeDocument/2006/relationships/image" Target="media/image377.png"/><Relationship Id="rId762" Type="http://schemas.openxmlformats.org/officeDocument/2006/relationships/image" Target="media/image398.wmf"/><Relationship Id="rId152" Type="http://schemas.openxmlformats.org/officeDocument/2006/relationships/oleObject" Target="embeddings/oleObject63.bin"/><Relationship Id="rId194" Type="http://schemas.openxmlformats.org/officeDocument/2006/relationships/image" Target="media/image105.wmf"/><Relationship Id="rId208" Type="http://schemas.openxmlformats.org/officeDocument/2006/relationships/image" Target="media/image112.wmf"/><Relationship Id="rId415" Type="http://schemas.openxmlformats.org/officeDocument/2006/relationships/oleObject" Target="embeddings/oleObject193.bin"/><Relationship Id="rId457" Type="http://schemas.openxmlformats.org/officeDocument/2006/relationships/image" Target="media/image239.wmf"/><Relationship Id="rId622" Type="http://schemas.openxmlformats.org/officeDocument/2006/relationships/image" Target="media/image330.wmf"/><Relationship Id="rId261" Type="http://schemas.openxmlformats.org/officeDocument/2006/relationships/image" Target="media/image139.wmf"/><Relationship Id="rId499" Type="http://schemas.openxmlformats.org/officeDocument/2006/relationships/oleObject" Target="embeddings/oleObject225.bin"/><Relationship Id="rId664" Type="http://schemas.openxmlformats.org/officeDocument/2006/relationships/image" Target="media/image350.wmf"/><Relationship Id="rId14" Type="http://schemas.openxmlformats.org/officeDocument/2006/relationships/oleObject" Target="embeddings/oleObject3.bin"/><Relationship Id="rId56" Type="http://schemas.openxmlformats.org/officeDocument/2006/relationships/oleObject" Target="embeddings/oleObject19.bin"/><Relationship Id="rId317" Type="http://schemas.openxmlformats.org/officeDocument/2006/relationships/oleObject" Target="embeddings/oleObject144.bin"/><Relationship Id="rId359" Type="http://schemas.openxmlformats.org/officeDocument/2006/relationships/oleObject" Target="embeddings/oleObject165.bin"/><Relationship Id="rId524" Type="http://schemas.openxmlformats.org/officeDocument/2006/relationships/oleObject" Target="embeddings/oleObject238.bin"/><Relationship Id="rId566" Type="http://schemas.openxmlformats.org/officeDocument/2006/relationships/image" Target="media/image302.wmf"/><Relationship Id="rId731" Type="http://schemas.openxmlformats.org/officeDocument/2006/relationships/oleObject" Target="embeddings/oleObject344.bin"/><Relationship Id="rId98" Type="http://schemas.openxmlformats.org/officeDocument/2006/relationships/image" Target="media/image55.wmf"/><Relationship Id="rId121" Type="http://schemas.openxmlformats.org/officeDocument/2006/relationships/image" Target="media/image67.png"/><Relationship Id="rId163" Type="http://schemas.openxmlformats.org/officeDocument/2006/relationships/oleObject" Target="embeddings/oleObject69.bin"/><Relationship Id="rId219" Type="http://schemas.openxmlformats.org/officeDocument/2006/relationships/image" Target="media/image118.wmf"/><Relationship Id="rId370" Type="http://schemas.openxmlformats.org/officeDocument/2006/relationships/image" Target="media/image195.wmf"/><Relationship Id="rId426" Type="http://schemas.openxmlformats.org/officeDocument/2006/relationships/image" Target="media/image223.wmf"/><Relationship Id="rId633" Type="http://schemas.openxmlformats.org/officeDocument/2006/relationships/oleObject" Target="embeddings/oleObject293.bin"/><Relationship Id="rId230" Type="http://schemas.openxmlformats.org/officeDocument/2006/relationships/oleObject" Target="embeddings/oleObject102.bin"/><Relationship Id="rId468" Type="http://schemas.openxmlformats.org/officeDocument/2006/relationships/image" Target="media/image247.png"/><Relationship Id="rId675" Type="http://schemas.openxmlformats.org/officeDocument/2006/relationships/image" Target="media/image355.wmf"/><Relationship Id="rId25" Type="http://schemas.openxmlformats.org/officeDocument/2006/relationships/image" Target="media/image12.wmf"/><Relationship Id="rId67" Type="http://schemas.openxmlformats.org/officeDocument/2006/relationships/image" Target="media/image38.wmf"/><Relationship Id="rId272" Type="http://schemas.openxmlformats.org/officeDocument/2006/relationships/oleObject" Target="embeddings/oleObject123.bin"/><Relationship Id="rId328" Type="http://schemas.openxmlformats.org/officeDocument/2006/relationships/image" Target="media/image174.wmf"/><Relationship Id="rId535" Type="http://schemas.openxmlformats.org/officeDocument/2006/relationships/oleObject" Target="embeddings/oleObject244.bin"/><Relationship Id="rId577" Type="http://schemas.openxmlformats.org/officeDocument/2006/relationships/oleObject" Target="embeddings/oleObject264.bin"/><Relationship Id="rId700" Type="http://schemas.openxmlformats.org/officeDocument/2006/relationships/oleObject" Target="embeddings/oleObject327.bin"/><Relationship Id="rId742" Type="http://schemas.openxmlformats.org/officeDocument/2006/relationships/oleObject" Target="embeddings/oleObject349.bin"/><Relationship Id="rId132" Type="http://schemas.openxmlformats.org/officeDocument/2006/relationships/image" Target="media/image74.wmf"/><Relationship Id="rId174" Type="http://schemas.openxmlformats.org/officeDocument/2006/relationships/image" Target="media/image95.wmf"/><Relationship Id="rId381" Type="http://schemas.openxmlformats.org/officeDocument/2006/relationships/oleObject" Target="embeddings/oleObject176.bin"/><Relationship Id="rId602" Type="http://schemas.openxmlformats.org/officeDocument/2006/relationships/oleObject" Target="embeddings/oleObject277.bin"/><Relationship Id="rId241" Type="http://schemas.openxmlformats.org/officeDocument/2006/relationships/image" Target="media/image129.wmf"/><Relationship Id="rId437" Type="http://schemas.openxmlformats.org/officeDocument/2006/relationships/oleObject" Target="embeddings/oleObject204.bin"/><Relationship Id="rId479" Type="http://schemas.openxmlformats.org/officeDocument/2006/relationships/image" Target="media/image256.wmf"/><Relationship Id="rId644" Type="http://schemas.openxmlformats.org/officeDocument/2006/relationships/image" Target="media/image341.wmf"/><Relationship Id="rId686" Type="http://schemas.openxmlformats.org/officeDocument/2006/relationships/oleObject" Target="embeddings/oleObject321.bin"/><Relationship Id="rId36" Type="http://schemas.openxmlformats.org/officeDocument/2006/relationships/image" Target="media/image19.wmf"/><Relationship Id="rId283" Type="http://schemas.openxmlformats.org/officeDocument/2006/relationships/image" Target="media/image150.wmf"/><Relationship Id="rId339" Type="http://schemas.openxmlformats.org/officeDocument/2006/relationships/oleObject" Target="embeddings/oleObject155.bin"/><Relationship Id="rId490" Type="http://schemas.openxmlformats.org/officeDocument/2006/relationships/image" Target="media/image263.png"/><Relationship Id="rId504" Type="http://schemas.openxmlformats.org/officeDocument/2006/relationships/image" Target="media/image272.wmf"/><Relationship Id="rId546" Type="http://schemas.openxmlformats.org/officeDocument/2006/relationships/image" Target="media/image292.wmf"/><Relationship Id="rId711" Type="http://schemas.openxmlformats.org/officeDocument/2006/relationships/oleObject" Target="embeddings/oleObject332.bin"/><Relationship Id="rId753" Type="http://schemas.openxmlformats.org/officeDocument/2006/relationships/oleObject" Target="embeddings/oleObject355.bin"/><Relationship Id="rId78" Type="http://schemas.openxmlformats.org/officeDocument/2006/relationships/image" Target="media/image45.wmf"/><Relationship Id="rId101" Type="http://schemas.openxmlformats.org/officeDocument/2006/relationships/oleObject" Target="embeddings/oleObject40.bin"/><Relationship Id="rId143" Type="http://schemas.openxmlformats.org/officeDocument/2006/relationships/image" Target="media/image80.wmf"/><Relationship Id="rId185" Type="http://schemas.openxmlformats.org/officeDocument/2006/relationships/oleObject" Target="embeddings/oleObject80.bin"/><Relationship Id="rId350" Type="http://schemas.openxmlformats.org/officeDocument/2006/relationships/image" Target="media/image185.wmf"/><Relationship Id="rId406" Type="http://schemas.openxmlformats.org/officeDocument/2006/relationships/image" Target="media/image213.wmf"/><Relationship Id="rId588" Type="http://schemas.openxmlformats.org/officeDocument/2006/relationships/oleObject" Target="embeddings/oleObject270.bin"/><Relationship Id="rId9" Type="http://schemas.openxmlformats.org/officeDocument/2006/relationships/image" Target="media/image4.wmf"/><Relationship Id="rId210" Type="http://schemas.openxmlformats.org/officeDocument/2006/relationships/image" Target="media/image113.png"/><Relationship Id="rId392" Type="http://schemas.openxmlformats.org/officeDocument/2006/relationships/image" Target="media/image206.wmf"/><Relationship Id="rId448" Type="http://schemas.openxmlformats.org/officeDocument/2006/relationships/image" Target="media/image234.wmf"/><Relationship Id="rId613" Type="http://schemas.openxmlformats.org/officeDocument/2006/relationships/image" Target="media/image326.wmf"/><Relationship Id="rId655" Type="http://schemas.openxmlformats.org/officeDocument/2006/relationships/oleObject" Target="embeddings/oleObject305.bin"/><Relationship Id="rId697" Type="http://schemas.openxmlformats.org/officeDocument/2006/relationships/image" Target="media/image366.jpeg"/><Relationship Id="rId252" Type="http://schemas.openxmlformats.org/officeDocument/2006/relationships/oleObject" Target="embeddings/oleObject113.bin"/><Relationship Id="rId294" Type="http://schemas.openxmlformats.org/officeDocument/2006/relationships/image" Target="media/image157.wmf"/><Relationship Id="rId308" Type="http://schemas.openxmlformats.org/officeDocument/2006/relationships/image" Target="media/image164.wmf"/><Relationship Id="rId515" Type="http://schemas.openxmlformats.org/officeDocument/2006/relationships/oleObject" Target="embeddings/oleObject233.bin"/><Relationship Id="rId722" Type="http://schemas.openxmlformats.org/officeDocument/2006/relationships/oleObject" Target="embeddings/oleObject339.bin"/><Relationship Id="rId47" Type="http://schemas.openxmlformats.org/officeDocument/2006/relationships/oleObject" Target="embeddings/oleObject16.bin"/><Relationship Id="rId89" Type="http://schemas.openxmlformats.org/officeDocument/2006/relationships/oleObject" Target="embeddings/oleObject34.bin"/><Relationship Id="rId112" Type="http://schemas.openxmlformats.org/officeDocument/2006/relationships/oleObject" Target="embeddings/oleObject45.bin"/><Relationship Id="rId154" Type="http://schemas.openxmlformats.org/officeDocument/2006/relationships/oleObject" Target="embeddings/oleObject64.bin"/><Relationship Id="rId361" Type="http://schemas.openxmlformats.org/officeDocument/2006/relationships/oleObject" Target="embeddings/oleObject166.bin"/><Relationship Id="rId557" Type="http://schemas.openxmlformats.org/officeDocument/2006/relationships/oleObject" Target="embeddings/oleObject255.bin"/><Relationship Id="rId599" Type="http://schemas.openxmlformats.org/officeDocument/2006/relationships/image" Target="media/image319.wmf"/><Relationship Id="rId764" Type="http://schemas.openxmlformats.org/officeDocument/2006/relationships/image" Target="media/image399.png"/><Relationship Id="rId196" Type="http://schemas.openxmlformats.org/officeDocument/2006/relationships/image" Target="media/image106.wmf"/><Relationship Id="rId417" Type="http://schemas.openxmlformats.org/officeDocument/2006/relationships/oleObject" Target="embeddings/oleObject194.bin"/><Relationship Id="rId459" Type="http://schemas.openxmlformats.org/officeDocument/2006/relationships/image" Target="media/image240.wmf"/><Relationship Id="rId624" Type="http://schemas.openxmlformats.org/officeDocument/2006/relationships/image" Target="media/image331.wmf"/><Relationship Id="rId666" Type="http://schemas.openxmlformats.org/officeDocument/2006/relationships/image" Target="media/image351.wmf"/><Relationship Id="rId16" Type="http://schemas.openxmlformats.org/officeDocument/2006/relationships/oleObject" Target="embeddings/oleObject4.bin"/><Relationship Id="rId221" Type="http://schemas.openxmlformats.org/officeDocument/2006/relationships/image" Target="media/image119.wmf"/><Relationship Id="rId263" Type="http://schemas.openxmlformats.org/officeDocument/2006/relationships/image" Target="media/image140.wmf"/><Relationship Id="rId319" Type="http://schemas.openxmlformats.org/officeDocument/2006/relationships/oleObject" Target="embeddings/oleObject145.bin"/><Relationship Id="rId470" Type="http://schemas.openxmlformats.org/officeDocument/2006/relationships/image" Target="media/image249.png"/><Relationship Id="rId526" Type="http://schemas.openxmlformats.org/officeDocument/2006/relationships/oleObject" Target="embeddings/oleObject239.bin"/><Relationship Id="rId58" Type="http://schemas.openxmlformats.org/officeDocument/2006/relationships/oleObject" Target="embeddings/oleObject20.bin"/><Relationship Id="rId123" Type="http://schemas.openxmlformats.org/officeDocument/2006/relationships/image" Target="media/image69.jpeg"/><Relationship Id="rId330" Type="http://schemas.openxmlformats.org/officeDocument/2006/relationships/image" Target="media/image175.wmf"/><Relationship Id="rId568" Type="http://schemas.openxmlformats.org/officeDocument/2006/relationships/image" Target="media/image303.wmf"/><Relationship Id="rId733" Type="http://schemas.openxmlformats.org/officeDocument/2006/relationships/image" Target="media/image383.wmf"/><Relationship Id="rId165" Type="http://schemas.openxmlformats.org/officeDocument/2006/relationships/oleObject" Target="embeddings/oleObject70.bin"/><Relationship Id="rId372" Type="http://schemas.openxmlformats.org/officeDocument/2006/relationships/image" Target="media/image196.wmf"/><Relationship Id="rId428" Type="http://schemas.openxmlformats.org/officeDocument/2006/relationships/image" Target="media/image224.wmf"/><Relationship Id="rId635" Type="http://schemas.openxmlformats.org/officeDocument/2006/relationships/oleObject" Target="embeddings/oleObject294.bin"/><Relationship Id="rId677" Type="http://schemas.openxmlformats.org/officeDocument/2006/relationships/image" Target="media/image356.wmf"/><Relationship Id="rId232" Type="http://schemas.openxmlformats.org/officeDocument/2006/relationships/oleObject" Target="embeddings/oleObject103.bin"/><Relationship Id="rId274" Type="http://schemas.openxmlformats.org/officeDocument/2006/relationships/oleObject" Target="embeddings/oleObject124.bin"/><Relationship Id="rId481" Type="http://schemas.openxmlformats.org/officeDocument/2006/relationships/image" Target="media/image257.jpeg"/><Relationship Id="rId702" Type="http://schemas.openxmlformats.org/officeDocument/2006/relationships/oleObject" Target="embeddings/oleObject328.bin"/><Relationship Id="rId27" Type="http://schemas.openxmlformats.org/officeDocument/2006/relationships/image" Target="media/image13.wmf"/><Relationship Id="rId69" Type="http://schemas.openxmlformats.org/officeDocument/2006/relationships/image" Target="media/image39.png"/><Relationship Id="rId134" Type="http://schemas.openxmlformats.org/officeDocument/2006/relationships/image" Target="media/image75.wmf"/><Relationship Id="rId537" Type="http://schemas.openxmlformats.org/officeDocument/2006/relationships/oleObject" Target="embeddings/oleObject245.bin"/><Relationship Id="rId579" Type="http://schemas.openxmlformats.org/officeDocument/2006/relationships/oleObject" Target="embeddings/oleObject266.bin"/><Relationship Id="rId744" Type="http://schemas.openxmlformats.org/officeDocument/2006/relationships/oleObject" Target="embeddings/oleObject350.bin"/><Relationship Id="rId80" Type="http://schemas.openxmlformats.org/officeDocument/2006/relationships/image" Target="media/image46.wmf"/><Relationship Id="rId176" Type="http://schemas.openxmlformats.org/officeDocument/2006/relationships/image" Target="media/image96.wmf"/><Relationship Id="rId341" Type="http://schemas.openxmlformats.org/officeDocument/2006/relationships/oleObject" Target="embeddings/oleObject156.bin"/><Relationship Id="rId383" Type="http://schemas.openxmlformats.org/officeDocument/2006/relationships/oleObject" Target="embeddings/oleObject177.bin"/><Relationship Id="rId439" Type="http://schemas.openxmlformats.org/officeDocument/2006/relationships/oleObject" Target="embeddings/oleObject205.bin"/><Relationship Id="rId590" Type="http://schemas.openxmlformats.org/officeDocument/2006/relationships/oleObject" Target="embeddings/oleObject271.bin"/><Relationship Id="rId604" Type="http://schemas.openxmlformats.org/officeDocument/2006/relationships/oleObject" Target="embeddings/oleObject278.bin"/><Relationship Id="rId646" Type="http://schemas.openxmlformats.org/officeDocument/2006/relationships/image" Target="media/image342.wmf"/><Relationship Id="rId201" Type="http://schemas.openxmlformats.org/officeDocument/2006/relationships/oleObject" Target="embeddings/oleObject88.bin"/><Relationship Id="rId243" Type="http://schemas.openxmlformats.org/officeDocument/2006/relationships/image" Target="media/image130.wmf"/><Relationship Id="rId285" Type="http://schemas.openxmlformats.org/officeDocument/2006/relationships/image" Target="media/image151.wmf"/><Relationship Id="rId450" Type="http://schemas.openxmlformats.org/officeDocument/2006/relationships/image" Target="media/image235.png"/><Relationship Id="rId506" Type="http://schemas.openxmlformats.org/officeDocument/2006/relationships/image" Target="media/image273.wmf"/><Relationship Id="rId688" Type="http://schemas.openxmlformats.org/officeDocument/2006/relationships/oleObject" Target="embeddings/oleObject322.bin"/><Relationship Id="rId38" Type="http://schemas.openxmlformats.org/officeDocument/2006/relationships/image" Target="media/image20.wmf"/><Relationship Id="rId103" Type="http://schemas.openxmlformats.org/officeDocument/2006/relationships/image" Target="media/image58.wmf"/><Relationship Id="rId310" Type="http://schemas.openxmlformats.org/officeDocument/2006/relationships/image" Target="media/image165.png"/><Relationship Id="rId492" Type="http://schemas.openxmlformats.org/officeDocument/2006/relationships/oleObject" Target="embeddings/oleObject223.bin"/><Relationship Id="rId548" Type="http://schemas.openxmlformats.org/officeDocument/2006/relationships/image" Target="media/image293.wmf"/><Relationship Id="rId713" Type="http://schemas.openxmlformats.org/officeDocument/2006/relationships/image" Target="media/image375.wmf"/><Relationship Id="rId755" Type="http://schemas.openxmlformats.org/officeDocument/2006/relationships/oleObject" Target="embeddings/oleObject356.bin"/><Relationship Id="rId91" Type="http://schemas.openxmlformats.org/officeDocument/2006/relationships/oleObject" Target="embeddings/oleObject35.bin"/><Relationship Id="rId145" Type="http://schemas.openxmlformats.org/officeDocument/2006/relationships/image" Target="media/image81.wmf"/><Relationship Id="rId187" Type="http://schemas.openxmlformats.org/officeDocument/2006/relationships/oleObject" Target="embeddings/oleObject81.bin"/><Relationship Id="rId352" Type="http://schemas.openxmlformats.org/officeDocument/2006/relationships/image" Target="media/image186.wmf"/><Relationship Id="rId394" Type="http://schemas.openxmlformats.org/officeDocument/2006/relationships/image" Target="media/image207.wmf"/><Relationship Id="rId408" Type="http://schemas.openxmlformats.org/officeDocument/2006/relationships/image" Target="media/image214.wmf"/><Relationship Id="rId615" Type="http://schemas.openxmlformats.org/officeDocument/2006/relationships/oleObject" Target="embeddings/oleObject284.bin"/><Relationship Id="rId212" Type="http://schemas.openxmlformats.org/officeDocument/2006/relationships/oleObject" Target="embeddings/oleObject93.bin"/><Relationship Id="rId254" Type="http://schemas.openxmlformats.org/officeDocument/2006/relationships/oleObject" Target="embeddings/oleObject114.bin"/><Relationship Id="rId657" Type="http://schemas.openxmlformats.org/officeDocument/2006/relationships/oleObject" Target="embeddings/oleObject306.bin"/><Relationship Id="rId699" Type="http://schemas.openxmlformats.org/officeDocument/2006/relationships/image" Target="media/image368.wmf"/><Relationship Id="rId49" Type="http://schemas.openxmlformats.org/officeDocument/2006/relationships/oleObject" Target="embeddings/oleObject17.bin"/><Relationship Id="rId114" Type="http://schemas.openxmlformats.org/officeDocument/2006/relationships/oleObject" Target="embeddings/oleObject46.bin"/><Relationship Id="rId296" Type="http://schemas.openxmlformats.org/officeDocument/2006/relationships/image" Target="media/image158.wmf"/><Relationship Id="rId461" Type="http://schemas.openxmlformats.org/officeDocument/2006/relationships/image" Target="media/image241.png"/><Relationship Id="rId517" Type="http://schemas.openxmlformats.org/officeDocument/2006/relationships/oleObject" Target="embeddings/oleObject234.bin"/><Relationship Id="rId559" Type="http://schemas.openxmlformats.org/officeDocument/2006/relationships/oleObject" Target="embeddings/oleObject256.bin"/><Relationship Id="rId724" Type="http://schemas.openxmlformats.org/officeDocument/2006/relationships/oleObject" Target="embeddings/oleObject340.bin"/><Relationship Id="rId766" Type="http://schemas.openxmlformats.org/officeDocument/2006/relationships/fontTable" Target="fontTable.xml"/><Relationship Id="rId60" Type="http://schemas.openxmlformats.org/officeDocument/2006/relationships/oleObject" Target="embeddings/oleObject21.bin"/><Relationship Id="rId156" Type="http://schemas.openxmlformats.org/officeDocument/2006/relationships/oleObject" Target="embeddings/oleObject65.bin"/><Relationship Id="rId198" Type="http://schemas.openxmlformats.org/officeDocument/2006/relationships/image" Target="media/image107.wmf"/><Relationship Id="rId321" Type="http://schemas.openxmlformats.org/officeDocument/2006/relationships/oleObject" Target="embeddings/oleObject146.bin"/><Relationship Id="rId363" Type="http://schemas.openxmlformats.org/officeDocument/2006/relationships/oleObject" Target="embeddings/oleObject167.bin"/><Relationship Id="rId419" Type="http://schemas.openxmlformats.org/officeDocument/2006/relationships/oleObject" Target="embeddings/oleObject195.bin"/><Relationship Id="rId570" Type="http://schemas.openxmlformats.org/officeDocument/2006/relationships/image" Target="media/image304.wmf"/><Relationship Id="rId626" Type="http://schemas.openxmlformats.org/officeDocument/2006/relationships/image" Target="media/image332.wmf"/><Relationship Id="rId223" Type="http://schemas.openxmlformats.org/officeDocument/2006/relationships/image" Target="media/image120.wmf"/><Relationship Id="rId430" Type="http://schemas.openxmlformats.org/officeDocument/2006/relationships/image" Target="media/image225.wmf"/><Relationship Id="rId668" Type="http://schemas.openxmlformats.org/officeDocument/2006/relationships/image" Target="media/image352.wmf"/><Relationship Id="rId18" Type="http://schemas.openxmlformats.org/officeDocument/2006/relationships/oleObject" Target="embeddings/oleObject5.bin"/><Relationship Id="rId265" Type="http://schemas.openxmlformats.org/officeDocument/2006/relationships/image" Target="media/image141.wmf"/><Relationship Id="rId472" Type="http://schemas.openxmlformats.org/officeDocument/2006/relationships/image" Target="media/image251.wmf"/><Relationship Id="rId528" Type="http://schemas.openxmlformats.org/officeDocument/2006/relationships/image" Target="media/image283.wmf"/><Relationship Id="rId735" Type="http://schemas.openxmlformats.org/officeDocument/2006/relationships/image" Target="media/image384.wmf"/><Relationship Id="rId125" Type="http://schemas.openxmlformats.org/officeDocument/2006/relationships/oleObject" Target="embeddings/oleObject50.bin"/><Relationship Id="rId167" Type="http://schemas.openxmlformats.org/officeDocument/2006/relationships/oleObject" Target="embeddings/oleObject71.bin"/><Relationship Id="rId332" Type="http://schemas.openxmlformats.org/officeDocument/2006/relationships/image" Target="media/image176.wmf"/><Relationship Id="rId374" Type="http://schemas.openxmlformats.org/officeDocument/2006/relationships/image" Target="media/image197.wmf"/><Relationship Id="rId581" Type="http://schemas.openxmlformats.org/officeDocument/2006/relationships/oleObject" Target="embeddings/oleObject267.bin"/><Relationship Id="rId71" Type="http://schemas.openxmlformats.org/officeDocument/2006/relationships/image" Target="media/image41.png"/><Relationship Id="rId234" Type="http://schemas.openxmlformats.org/officeDocument/2006/relationships/oleObject" Target="embeddings/oleObject104.bin"/><Relationship Id="rId637" Type="http://schemas.openxmlformats.org/officeDocument/2006/relationships/oleObject" Target="embeddings/oleObject295.bin"/><Relationship Id="rId679" Type="http://schemas.openxmlformats.org/officeDocument/2006/relationships/image" Target="media/image357.wmf"/><Relationship Id="rId2" Type="http://schemas.openxmlformats.org/officeDocument/2006/relationships/numbering" Target="numbering.xml"/><Relationship Id="rId29" Type="http://schemas.openxmlformats.org/officeDocument/2006/relationships/image" Target="media/image14.wmf"/><Relationship Id="rId276" Type="http://schemas.openxmlformats.org/officeDocument/2006/relationships/oleObject" Target="embeddings/oleObject125.bin"/><Relationship Id="rId441" Type="http://schemas.openxmlformats.org/officeDocument/2006/relationships/oleObject" Target="embeddings/oleObject206.bin"/><Relationship Id="rId483" Type="http://schemas.openxmlformats.org/officeDocument/2006/relationships/image" Target="media/image258.png"/><Relationship Id="rId539" Type="http://schemas.openxmlformats.org/officeDocument/2006/relationships/oleObject" Target="embeddings/oleObject246.bin"/><Relationship Id="rId690" Type="http://schemas.openxmlformats.org/officeDocument/2006/relationships/oleObject" Target="embeddings/oleObject323.bin"/><Relationship Id="rId704" Type="http://schemas.openxmlformats.org/officeDocument/2006/relationships/oleObject" Target="embeddings/oleObject329.bin"/><Relationship Id="rId746" Type="http://schemas.openxmlformats.org/officeDocument/2006/relationships/oleObject" Target="embeddings/oleObject351.bin"/><Relationship Id="rId40" Type="http://schemas.openxmlformats.org/officeDocument/2006/relationships/image" Target="media/image21.gif"/><Relationship Id="rId136" Type="http://schemas.openxmlformats.org/officeDocument/2006/relationships/image" Target="media/image76.wmf"/><Relationship Id="rId178" Type="http://schemas.openxmlformats.org/officeDocument/2006/relationships/image" Target="media/image97.wmf"/><Relationship Id="rId301" Type="http://schemas.openxmlformats.org/officeDocument/2006/relationships/oleObject" Target="embeddings/oleObject136.bin"/><Relationship Id="rId343" Type="http://schemas.openxmlformats.org/officeDocument/2006/relationships/oleObject" Target="embeddings/oleObject157.bin"/><Relationship Id="rId550" Type="http://schemas.openxmlformats.org/officeDocument/2006/relationships/image" Target="media/image294.wmf"/><Relationship Id="rId82" Type="http://schemas.openxmlformats.org/officeDocument/2006/relationships/image" Target="media/image47.wmf"/><Relationship Id="rId203" Type="http://schemas.openxmlformats.org/officeDocument/2006/relationships/oleObject" Target="embeddings/oleObject89.bin"/><Relationship Id="rId385" Type="http://schemas.openxmlformats.org/officeDocument/2006/relationships/oleObject" Target="embeddings/oleObject178.bin"/><Relationship Id="rId592" Type="http://schemas.openxmlformats.org/officeDocument/2006/relationships/oleObject" Target="embeddings/oleObject272.bin"/><Relationship Id="rId606" Type="http://schemas.openxmlformats.org/officeDocument/2006/relationships/oleObject" Target="embeddings/oleObject279.bin"/><Relationship Id="rId648" Type="http://schemas.openxmlformats.org/officeDocument/2006/relationships/oleObject" Target="embeddings/oleObject301.bin"/><Relationship Id="rId245" Type="http://schemas.openxmlformats.org/officeDocument/2006/relationships/image" Target="media/image131.wmf"/><Relationship Id="rId287" Type="http://schemas.openxmlformats.org/officeDocument/2006/relationships/image" Target="media/image152.wmf"/><Relationship Id="rId410" Type="http://schemas.openxmlformats.org/officeDocument/2006/relationships/image" Target="media/image215.wmf"/><Relationship Id="rId452" Type="http://schemas.openxmlformats.org/officeDocument/2006/relationships/image" Target="media/image236.png"/><Relationship Id="rId494" Type="http://schemas.openxmlformats.org/officeDocument/2006/relationships/image" Target="media/image266.emf"/><Relationship Id="rId508" Type="http://schemas.openxmlformats.org/officeDocument/2006/relationships/image" Target="media/image274.wmf"/><Relationship Id="rId715" Type="http://schemas.openxmlformats.org/officeDocument/2006/relationships/oleObject" Target="embeddings/oleObject335.bin"/><Relationship Id="rId105" Type="http://schemas.openxmlformats.org/officeDocument/2006/relationships/image" Target="media/image59.wmf"/><Relationship Id="rId147" Type="http://schemas.openxmlformats.org/officeDocument/2006/relationships/image" Target="media/image82.wmf"/><Relationship Id="rId312" Type="http://schemas.openxmlformats.org/officeDocument/2006/relationships/image" Target="media/image166.wmf"/><Relationship Id="rId354" Type="http://schemas.openxmlformats.org/officeDocument/2006/relationships/image" Target="media/image187.wmf"/><Relationship Id="rId757" Type="http://schemas.openxmlformats.org/officeDocument/2006/relationships/oleObject" Target="embeddings/oleObject357.bin"/><Relationship Id="rId51" Type="http://schemas.openxmlformats.org/officeDocument/2006/relationships/oleObject" Target="embeddings/oleObject18.bin"/><Relationship Id="rId93" Type="http://schemas.openxmlformats.org/officeDocument/2006/relationships/oleObject" Target="embeddings/oleObject36.bin"/><Relationship Id="rId189" Type="http://schemas.openxmlformats.org/officeDocument/2006/relationships/oleObject" Target="embeddings/oleObject82.bin"/><Relationship Id="rId396" Type="http://schemas.openxmlformats.org/officeDocument/2006/relationships/image" Target="media/image208.wmf"/><Relationship Id="rId561" Type="http://schemas.openxmlformats.org/officeDocument/2006/relationships/oleObject" Target="embeddings/oleObject257.bin"/><Relationship Id="rId617" Type="http://schemas.openxmlformats.org/officeDocument/2006/relationships/oleObject" Target="embeddings/oleObject285.bin"/><Relationship Id="rId659" Type="http://schemas.openxmlformats.org/officeDocument/2006/relationships/oleObject" Target="embeddings/oleObject307.bin"/><Relationship Id="rId214" Type="http://schemas.openxmlformats.org/officeDocument/2006/relationships/oleObject" Target="embeddings/oleObject94.bin"/><Relationship Id="rId256" Type="http://schemas.openxmlformats.org/officeDocument/2006/relationships/oleObject" Target="embeddings/oleObject115.bin"/><Relationship Id="rId298" Type="http://schemas.openxmlformats.org/officeDocument/2006/relationships/image" Target="media/image159.wmf"/><Relationship Id="rId421" Type="http://schemas.openxmlformats.org/officeDocument/2006/relationships/oleObject" Target="embeddings/oleObject196.bin"/><Relationship Id="rId463" Type="http://schemas.openxmlformats.org/officeDocument/2006/relationships/oleObject" Target="embeddings/oleObject216.bin"/><Relationship Id="rId519" Type="http://schemas.openxmlformats.org/officeDocument/2006/relationships/oleObject" Target="embeddings/oleObject235.bin"/><Relationship Id="rId670" Type="http://schemas.openxmlformats.org/officeDocument/2006/relationships/oleObject" Target="embeddings/oleObject313.bin"/><Relationship Id="rId116" Type="http://schemas.openxmlformats.org/officeDocument/2006/relationships/oleObject" Target="embeddings/oleObject47.bin"/><Relationship Id="rId158" Type="http://schemas.openxmlformats.org/officeDocument/2006/relationships/oleObject" Target="embeddings/oleObject67.bin"/><Relationship Id="rId323" Type="http://schemas.openxmlformats.org/officeDocument/2006/relationships/oleObject" Target="embeddings/oleObject147.bin"/><Relationship Id="rId530" Type="http://schemas.openxmlformats.org/officeDocument/2006/relationships/image" Target="media/image284.wmf"/><Relationship Id="rId726" Type="http://schemas.openxmlformats.org/officeDocument/2006/relationships/oleObject" Target="embeddings/oleObject341.bin"/><Relationship Id="rId20" Type="http://schemas.openxmlformats.org/officeDocument/2006/relationships/oleObject" Target="embeddings/oleObject6.bin"/><Relationship Id="rId62" Type="http://schemas.openxmlformats.org/officeDocument/2006/relationships/oleObject" Target="embeddings/oleObject22.bin"/><Relationship Id="rId365" Type="http://schemas.openxmlformats.org/officeDocument/2006/relationships/oleObject" Target="embeddings/oleObject168.bin"/><Relationship Id="rId572" Type="http://schemas.openxmlformats.org/officeDocument/2006/relationships/image" Target="media/image305.wmf"/><Relationship Id="rId628" Type="http://schemas.openxmlformats.org/officeDocument/2006/relationships/image" Target="media/image333.wmf"/><Relationship Id="rId225" Type="http://schemas.openxmlformats.org/officeDocument/2006/relationships/image" Target="media/image121.wmf"/><Relationship Id="rId267" Type="http://schemas.openxmlformats.org/officeDocument/2006/relationships/image" Target="media/image142.wmf"/><Relationship Id="rId432" Type="http://schemas.openxmlformats.org/officeDocument/2006/relationships/image" Target="media/image226.wmf"/><Relationship Id="rId474" Type="http://schemas.openxmlformats.org/officeDocument/2006/relationships/image" Target="media/image252.wmf"/><Relationship Id="rId127" Type="http://schemas.openxmlformats.org/officeDocument/2006/relationships/oleObject" Target="embeddings/oleObject51.bin"/><Relationship Id="rId681" Type="http://schemas.openxmlformats.org/officeDocument/2006/relationships/image" Target="media/image358.wmf"/><Relationship Id="rId737" Type="http://schemas.openxmlformats.org/officeDocument/2006/relationships/image" Target="media/image385.wmf"/><Relationship Id="rId31" Type="http://schemas.openxmlformats.org/officeDocument/2006/relationships/image" Target="media/image15.png"/><Relationship Id="rId73" Type="http://schemas.openxmlformats.org/officeDocument/2006/relationships/oleObject" Target="embeddings/oleObject26.bin"/><Relationship Id="rId169" Type="http://schemas.openxmlformats.org/officeDocument/2006/relationships/oleObject" Target="embeddings/oleObject72.bin"/><Relationship Id="rId334" Type="http://schemas.openxmlformats.org/officeDocument/2006/relationships/image" Target="media/image177.wmf"/><Relationship Id="rId376" Type="http://schemas.openxmlformats.org/officeDocument/2006/relationships/image" Target="media/image198.wmf"/><Relationship Id="rId541" Type="http://schemas.openxmlformats.org/officeDocument/2006/relationships/oleObject" Target="embeddings/oleObject247.bin"/><Relationship Id="rId583" Type="http://schemas.openxmlformats.org/officeDocument/2006/relationships/oleObject" Target="embeddings/oleObject268.bin"/><Relationship Id="rId639" Type="http://schemas.openxmlformats.org/officeDocument/2006/relationships/oleObject" Target="embeddings/oleObject296.bin"/><Relationship Id="rId4" Type="http://schemas.openxmlformats.org/officeDocument/2006/relationships/settings" Target="settings.xml"/><Relationship Id="rId180" Type="http://schemas.openxmlformats.org/officeDocument/2006/relationships/image" Target="media/image98.wmf"/><Relationship Id="rId236" Type="http://schemas.openxmlformats.org/officeDocument/2006/relationships/oleObject" Target="embeddings/oleObject105.bin"/><Relationship Id="rId278" Type="http://schemas.openxmlformats.org/officeDocument/2006/relationships/oleObject" Target="embeddings/oleObject126.bin"/><Relationship Id="rId401" Type="http://schemas.openxmlformats.org/officeDocument/2006/relationships/oleObject" Target="embeddings/oleObject186.bin"/><Relationship Id="rId443" Type="http://schemas.openxmlformats.org/officeDocument/2006/relationships/oleObject" Target="embeddings/oleObject207.bin"/><Relationship Id="rId650" Type="http://schemas.openxmlformats.org/officeDocument/2006/relationships/oleObject" Target="embeddings/oleObject302.bin"/><Relationship Id="rId303" Type="http://schemas.openxmlformats.org/officeDocument/2006/relationships/oleObject" Target="embeddings/oleObject137.bin"/><Relationship Id="rId485" Type="http://schemas.openxmlformats.org/officeDocument/2006/relationships/image" Target="media/image260.png"/><Relationship Id="rId692" Type="http://schemas.openxmlformats.org/officeDocument/2006/relationships/oleObject" Target="embeddings/oleObject324.bin"/><Relationship Id="rId706" Type="http://schemas.openxmlformats.org/officeDocument/2006/relationships/oleObject" Target="embeddings/oleObject330.bin"/><Relationship Id="rId748" Type="http://schemas.openxmlformats.org/officeDocument/2006/relationships/oleObject" Target="embeddings/oleObject352.bin"/><Relationship Id="rId42" Type="http://schemas.openxmlformats.org/officeDocument/2006/relationships/image" Target="media/image23.wmf"/><Relationship Id="rId84" Type="http://schemas.openxmlformats.org/officeDocument/2006/relationships/image" Target="media/image48.wmf"/><Relationship Id="rId138" Type="http://schemas.openxmlformats.org/officeDocument/2006/relationships/image" Target="media/image77.wmf"/><Relationship Id="rId345" Type="http://schemas.openxmlformats.org/officeDocument/2006/relationships/oleObject" Target="embeddings/oleObject158.bin"/><Relationship Id="rId387" Type="http://schemas.openxmlformats.org/officeDocument/2006/relationships/oleObject" Target="embeddings/oleObject179.bin"/><Relationship Id="rId510" Type="http://schemas.openxmlformats.org/officeDocument/2006/relationships/image" Target="media/image275.wmf"/><Relationship Id="rId552" Type="http://schemas.openxmlformats.org/officeDocument/2006/relationships/image" Target="media/image295.wmf"/><Relationship Id="rId594" Type="http://schemas.openxmlformats.org/officeDocument/2006/relationships/oleObject" Target="embeddings/oleObject273.bin"/><Relationship Id="rId608" Type="http://schemas.openxmlformats.org/officeDocument/2006/relationships/oleObject" Target="embeddings/oleObject280.bin"/><Relationship Id="rId191" Type="http://schemas.openxmlformats.org/officeDocument/2006/relationships/oleObject" Target="embeddings/oleObject83.bin"/><Relationship Id="rId205" Type="http://schemas.openxmlformats.org/officeDocument/2006/relationships/oleObject" Target="embeddings/oleObject90.bin"/><Relationship Id="rId247" Type="http://schemas.openxmlformats.org/officeDocument/2006/relationships/image" Target="media/image132.wmf"/><Relationship Id="rId412" Type="http://schemas.openxmlformats.org/officeDocument/2006/relationships/image" Target="media/image216.wmf"/><Relationship Id="rId107" Type="http://schemas.openxmlformats.org/officeDocument/2006/relationships/image" Target="media/image60.wmf"/><Relationship Id="rId289" Type="http://schemas.openxmlformats.org/officeDocument/2006/relationships/image" Target="media/image153.png"/><Relationship Id="rId454" Type="http://schemas.openxmlformats.org/officeDocument/2006/relationships/oleObject" Target="embeddings/oleObject212.bin"/><Relationship Id="rId496" Type="http://schemas.openxmlformats.org/officeDocument/2006/relationships/image" Target="media/image268.wmf"/><Relationship Id="rId661" Type="http://schemas.openxmlformats.org/officeDocument/2006/relationships/oleObject" Target="embeddings/oleObject308.bin"/><Relationship Id="rId717" Type="http://schemas.openxmlformats.org/officeDocument/2006/relationships/oleObject" Target="embeddings/oleObject336.bin"/><Relationship Id="rId759" Type="http://schemas.openxmlformats.org/officeDocument/2006/relationships/oleObject" Target="embeddings/oleObject358.bin"/><Relationship Id="rId11" Type="http://schemas.openxmlformats.org/officeDocument/2006/relationships/image" Target="media/image5.wmf"/><Relationship Id="rId53" Type="http://schemas.openxmlformats.org/officeDocument/2006/relationships/image" Target="media/image30.png"/><Relationship Id="rId149" Type="http://schemas.openxmlformats.org/officeDocument/2006/relationships/image" Target="media/image83.wmf"/><Relationship Id="rId314" Type="http://schemas.openxmlformats.org/officeDocument/2006/relationships/image" Target="media/image167.wmf"/><Relationship Id="rId356" Type="http://schemas.openxmlformats.org/officeDocument/2006/relationships/image" Target="media/image188.wmf"/><Relationship Id="rId398" Type="http://schemas.openxmlformats.org/officeDocument/2006/relationships/image" Target="media/image209.wmf"/><Relationship Id="rId521" Type="http://schemas.openxmlformats.org/officeDocument/2006/relationships/image" Target="media/image280.wmf"/><Relationship Id="rId563" Type="http://schemas.openxmlformats.org/officeDocument/2006/relationships/oleObject" Target="embeddings/oleObject258.bin"/><Relationship Id="rId619" Type="http://schemas.openxmlformats.org/officeDocument/2006/relationships/oleObject" Target="embeddings/oleObject286.bin"/><Relationship Id="rId95" Type="http://schemas.openxmlformats.org/officeDocument/2006/relationships/oleObject" Target="embeddings/oleObject37.bin"/><Relationship Id="rId160" Type="http://schemas.openxmlformats.org/officeDocument/2006/relationships/oleObject" Target="embeddings/oleObject68.bin"/><Relationship Id="rId216" Type="http://schemas.openxmlformats.org/officeDocument/2006/relationships/oleObject" Target="embeddings/oleObject95.bin"/><Relationship Id="rId423" Type="http://schemas.openxmlformats.org/officeDocument/2006/relationships/oleObject" Target="embeddings/oleObject197.bin"/><Relationship Id="rId258" Type="http://schemas.openxmlformats.org/officeDocument/2006/relationships/oleObject" Target="embeddings/oleObject116.bin"/><Relationship Id="rId465" Type="http://schemas.openxmlformats.org/officeDocument/2006/relationships/image" Target="media/image244.png"/><Relationship Id="rId630" Type="http://schemas.openxmlformats.org/officeDocument/2006/relationships/image" Target="media/image334.wmf"/><Relationship Id="rId672" Type="http://schemas.openxmlformats.org/officeDocument/2006/relationships/oleObject" Target="embeddings/oleObject314.bin"/><Relationship Id="rId728" Type="http://schemas.openxmlformats.org/officeDocument/2006/relationships/oleObject" Target="embeddings/oleObject342.bin"/><Relationship Id="rId22" Type="http://schemas.openxmlformats.org/officeDocument/2006/relationships/oleObject" Target="embeddings/oleObject7.bin"/><Relationship Id="rId64" Type="http://schemas.openxmlformats.org/officeDocument/2006/relationships/oleObject" Target="embeddings/oleObject23.bin"/><Relationship Id="rId118" Type="http://schemas.openxmlformats.org/officeDocument/2006/relationships/oleObject" Target="embeddings/oleObject48.bin"/><Relationship Id="rId325" Type="http://schemas.openxmlformats.org/officeDocument/2006/relationships/oleObject" Target="embeddings/oleObject148.bin"/><Relationship Id="rId367" Type="http://schemas.openxmlformats.org/officeDocument/2006/relationships/oleObject" Target="embeddings/oleObject169.bin"/><Relationship Id="rId532" Type="http://schemas.openxmlformats.org/officeDocument/2006/relationships/image" Target="media/image285.wmf"/><Relationship Id="rId574" Type="http://schemas.openxmlformats.org/officeDocument/2006/relationships/image" Target="media/image306.png"/><Relationship Id="rId171" Type="http://schemas.openxmlformats.org/officeDocument/2006/relationships/oleObject" Target="embeddings/oleObject73.bin"/><Relationship Id="rId227" Type="http://schemas.openxmlformats.org/officeDocument/2006/relationships/image" Target="media/image122.wmf"/><Relationship Id="rId269" Type="http://schemas.openxmlformats.org/officeDocument/2006/relationships/image" Target="media/image143.wmf"/><Relationship Id="rId434" Type="http://schemas.openxmlformats.org/officeDocument/2006/relationships/image" Target="media/image227.wmf"/><Relationship Id="rId476" Type="http://schemas.openxmlformats.org/officeDocument/2006/relationships/image" Target="media/image253.png"/><Relationship Id="rId641" Type="http://schemas.openxmlformats.org/officeDocument/2006/relationships/oleObject" Target="embeddings/oleObject297.bin"/><Relationship Id="rId683" Type="http://schemas.openxmlformats.org/officeDocument/2006/relationships/image" Target="media/image359.wmf"/><Relationship Id="rId739" Type="http://schemas.openxmlformats.org/officeDocument/2006/relationships/image" Target="media/image386.png"/><Relationship Id="rId33" Type="http://schemas.openxmlformats.org/officeDocument/2006/relationships/image" Target="media/image17.png"/><Relationship Id="rId129" Type="http://schemas.openxmlformats.org/officeDocument/2006/relationships/oleObject" Target="embeddings/oleObject52.bin"/><Relationship Id="rId280" Type="http://schemas.openxmlformats.org/officeDocument/2006/relationships/oleObject" Target="embeddings/oleObject127.bin"/><Relationship Id="rId336" Type="http://schemas.openxmlformats.org/officeDocument/2006/relationships/image" Target="media/image178.wmf"/><Relationship Id="rId501" Type="http://schemas.openxmlformats.org/officeDocument/2006/relationships/oleObject" Target="embeddings/oleObject226.bin"/><Relationship Id="rId543" Type="http://schemas.openxmlformats.org/officeDocument/2006/relationships/oleObject" Target="embeddings/oleObject248.bin"/><Relationship Id="rId75" Type="http://schemas.openxmlformats.org/officeDocument/2006/relationships/oleObject" Target="embeddings/oleObject27.bin"/><Relationship Id="rId140" Type="http://schemas.openxmlformats.org/officeDocument/2006/relationships/image" Target="media/image78.wmf"/><Relationship Id="rId182" Type="http://schemas.openxmlformats.org/officeDocument/2006/relationships/image" Target="media/image99.wmf"/><Relationship Id="rId378" Type="http://schemas.openxmlformats.org/officeDocument/2006/relationships/image" Target="media/image199.wmf"/><Relationship Id="rId403" Type="http://schemas.openxmlformats.org/officeDocument/2006/relationships/oleObject" Target="embeddings/oleObject187.bin"/><Relationship Id="rId585" Type="http://schemas.openxmlformats.org/officeDocument/2006/relationships/oleObject" Target="embeddings/oleObject269.bin"/><Relationship Id="rId750" Type="http://schemas.openxmlformats.org/officeDocument/2006/relationships/oleObject" Target="embeddings/oleObject353.bin"/><Relationship Id="rId6" Type="http://schemas.openxmlformats.org/officeDocument/2006/relationships/footnotes" Target="footnotes.xml"/><Relationship Id="rId238" Type="http://schemas.openxmlformats.org/officeDocument/2006/relationships/oleObject" Target="embeddings/oleObject106.bin"/><Relationship Id="rId445" Type="http://schemas.openxmlformats.org/officeDocument/2006/relationships/oleObject" Target="embeddings/oleObject208.bin"/><Relationship Id="rId487" Type="http://schemas.openxmlformats.org/officeDocument/2006/relationships/oleObject" Target="embeddings/oleObject222.bin"/><Relationship Id="rId610" Type="http://schemas.openxmlformats.org/officeDocument/2006/relationships/oleObject" Target="embeddings/oleObject281.bin"/><Relationship Id="rId652" Type="http://schemas.openxmlformats.org/officeDocument/2006/relationships/oleObject" Target="embeddings/oleObject303.bin"/><Relationship Id="rId694" Type="http://schemas.openxmlformats.org/officeDocument/2006/relationships/oleObject" Target="embeddings/oleObject325.bin"/><Relationship Id="rId708" Type="http://schemas.openxmlformats.org/officeDocument/2006/relationships/oleObject" Target="embeddings/oleObject331.bin"/><Relationship Id="rId291" Type="http://schemas.openxmlformats.org/officeDocument/2006/relationships/image" Target="media/image155.png"/><Relationship Id="rId305" Type="http://schemas.openxmlformats.org/officeDocument/2006/relationships/oleObject" Target="embeddings/oleObject138.bin"/><Relationship Id="rId347" Type="http://schemas.openxmlformats.org/officeDocument/2006/relationships/oleObject" Target="embeddings/oleObject159.bin"/><Relationship Id="rId512" Type="http://schemas.openxmlformats.org/officeDocument/2006/relationships/image" Target="media/image276.wmf"/><Relationship Id="rId44" Type="http://schemas.openxmlformats.org/officeDocument/2006/relationships/image" Target="media/image25.wmf"/><Relationship Id="rId86" Type="http://schemas.openxmlformats.org/officeDocument/2006/relationships/image" Target="media/image49.wmf"/><Relationship Id="rId151" Type="http://schemas.openxmlformats.org/officeDocument/2006/relationships/image" Target="media/image84.wmf"/><Relationship Id="rId389" Type="http://schemas.openxmlformats.org/officeDocument/2006/relationships/oleObject" Target="embeddings/oleObject180.bin"/><Relationship Id="rId554" Type="http://schemas.openxmlformats.org/officeDocument/2006/relationships/image" Target="media/image296.wmf"/><Relationship Id="rId596" Type="http://schemas.openxmlformats.org/officeDocument/2006/relationships/oleObject" Target="embeddings/oleObject274.bin"/><Relationship Id="rId761" Type="http://schemas.openxmlformats.org/officeDocument/2006/relationships/oleObject" Target="embeddings/oleObject359.bin"/><Relationship Id="rId193" Type="http://schemas.openxmlformats.org/officeDocument/2006/relationships/oleObject" Target="embeddings/oleObject84.bin"/><Relationship Id="rId207" Type="http://schemas.openxmlformats.org/officeDocument/2006/relationships/oleObject" Target="embeddings/oleObject91.bin"/><Relationship Id="rId249" Type="http://schemas.openxmlformats.org/officeDocument/2006/relationships/image" Target="media/image133.wmf"/><Relationship Id="rId414" Type="http://schemas.openxmlformats.org/officeDocument/2006/relationships/image" Target="media/image217.wmf"/><Relationship Id="rId456" Type="http://schemas.openxmlformats.org/officeDocument/2006/relationships/oleObject" Target="embeddings/oleObject213.bin"/><Relationship Id="rId498" Type="http://schemas.openxmlformats.org/officeDocument/2006/relationships/image" Target="media/image269.wmf"/><Relationship Id="rId621" Type="http://schemas.openxmlformats.org/officeDocument/2006/relationships/oleObject" Target="embeddings/oleObject287.bin"/><Relationship Id="rId663" Type="http://schemas.openxmlformats.org/officeDocument/2006/relationships/oleObject" Target="embeddings/oleObject309.bin"/><Relationship Id="rId13" Type="http://schemas.openxmlformats.org/officeDocument/2006/relationships/image" Target="media/image6.wmf"/><Relationship Id="rId109" Type="http://schemas.openxmlformats.org/officeDocument/2006/relationships/image" Target="media/image61.wmf"/><Relationship Id="rId260" Type="http://schemas.openxmlformats.org/officeDocument/2006/relationships/oleObject" Target="embeddings/oleObject117.bin"/><Relationship Id="rId316" Type="http://schemas.openxmlformats.org/officeDocument/2006/relationships/image" Target="media/image168.wmf"/><Relationship Id="rId523" Type="http://schemas.openxmlformats.org/officeDocument/2006/relationships/image" Target="media/image281.wmf"/><Relationship Id="rId719" Type="http://schemas.openxmlformats.org/officeDocument/2006/relationships/oleObject" Target="embeddings/oleObject338.bin"/><Relationship Id="rId55" Type="http://schemas.openxmlformats.org/officeDocument/2006/relationships/image" Target="media/image32.wmf"/><Relationship Id="rId97" Type="http://schemas.openxmlformats.org/officeDocument/2006/relationships/oleObject" Target="embeddings/oleObject38.bin"/><Relationship Id="rId120" Type="http://schemas.openxmlformats.org/officeDocument/2006/relationships/oleObject" Target="embeddings/oleObject49.bin"/><Relationship Id="rId358" Type="http://schemas.openxmlformats.org/officeDocument/2006/relationships/image" Target="media/image189.wmf"/><Relationship Id="rId565" Type="http://schemas.openxmlformats.org/officeDocument/2006/relationships/oleObject" Target="embeddings/oleObject259.bin"/><Relationship Id="rId730" Type="http://schemas.openxmlformats.org/officeDocument/2006/relationships/oleObject" Target="embeddings/oleObject343.bin"/><Relationship Id="rId162" Type="http://schemas.openxmlformats.org/officeDocument/2006/relationships/image" Target="media/image89.wmf"/><Relationship Id="rId218" Type="http://schemas.openxmlformats.org/officeDocument/2006/relationships/oleObject" Target="embeddings/oleObject96.bin"/><Relationship Id="rId425" Type="http://schemas.openxmlformats.org/officeDocument/2006/relationships/oleObject" Target="embeddings/oleObject198.bin"/><Relationship Id="rId467" Type="http://schemas.openxmlformats.org/officeDocument/2006/relationships/image" Target="media/image246.png"/><Relationship Id="rId632" Type="http://schemas.openxmlformats.org/officeDocument/2006/relationships/image" Target="media/image335.wmf"/><Relationship Id="rId271" Type="http://schemas.openxmlformats.org/officeDocument/2006/relationships/image" Target="media/image144.wmf"/><Relationship Id="rId674" Type="http://schemas.openxmlformats.org/officeDocument/2006/relationships/oleObject" Target="embeddings/oleObject315.bin"/><Relationship Id="rId24" Type="http://schemas.openxmlformats.org/officeDocument/2006/relationships/oleObject" Target="embeddings/oleObject8.bin"/><Relationship Id="rId66" Type="http://schemas.openxmlformats.org/officeDocument/2006/relationships/oleObject" Target="embeddings/oleObject24.bin"/><Relationship Id="rId131" Type="http://schemas.openxmlformats.org/officeDocument/2006/relationships/oleObject" Target="embeddings/oleObject53.bin"/><Relationship Id="rId327" Type="http://schemas.openxmlformats.org/officeDocument/2006/relationships/oleObject" Target="embeddings/oleObject149.bin"/><Relationship Id="rId369" Type="http://schemas.openxmlformats.org/officeDocument/2006/relationships/oleObject" Target="embeddings/oleObject170.bin"/><Relationship Id="rId534" Type="http://schemas.openxmlformats.org/officeDocument/2006/relationships/image" Target="media/image286.wmf"/><Relationship Id="rId576" Type="http://schemas.openxmlformats.org/officeDocument/2006/relationships/image" Target="media/image308.wmf"/><Relationship Id="rId741" Type="http://schemas.openxmlformats.org/officeDocument/2006/relationships/image" Target="media/image388.wmf"/><Relationship Id="rId173" Type="http://schemas.openxmlformats.org/officeDocument/2006/relationships/oleObject" Target="embeddings/oleObject74.bin"/><Relationship Id="rId229" Type="http://schemas.openxmlformats.org/officeDocument/2006/relationships/image" Target="media/image123.wmf"/><Relationship Id="rId380" Type="http://schemas.openxmlformats.org/officeDocument/2006/relationships/image" Target="media/image200.wmf"/><Relationship Id="rId436" Type="http://schemas.openxmlformats.org/officeDocument/2006/relationships/image" Target="media/image228.wmf"/><Relationship Id="rId601" Type="http://schemas.openxmlformats.org/officeDocument/2006/relationships/image" Target="media/image320.wmf"/><Relationship Id="rId643" Type="http://schemas.openxmlformats.org/officeDocument/2006/relationships/oleObject" Target="embeddings/oleObject298.bin"/><Relationship Id="rId240" Type="http://schemas.openxmlformats.org/officeDocument/2006/relationships/oleObject" Target="embeddings/oleObject107.bin"/><Relationship Id="rId478" Type="http://schemas.openxmlformats.org/officeDocument/2006/relationships/image" Target="media/image255.png"/><Relationship Id="rId685" Type="http://schemas.openxmlformats.org/officeDocument/2006/relationships/image" Target="media/image360.wmf"/><Relationship Id="rId35" Type="http://schemas.openxmlformats.org/officeDocument/2006/relationships/oleObject" Target="embeddings/oleObject12.bin"/><Relationship Id="rId77" Type="http://schemas.openxmlformats.org/officeDocument/2006/relationships/oleObject" Target="embeddings/oleObject28.bin"/><Relationship Id="rId100" Type="http://schemas.openxmlformats.org/officeDocument/2006/relationships/image" Target="media/image56.wmf"/><Relationship Id="rId282" Type="http://schemas.openxmlformats.org/officeDocument/2006/relationships/oleObject" Target="embeddings/oleObject128.bin"/><Relationship Id="rId338" Type="http://schemas.openxmlformats.org/officeDocument/2006/relationships/image" Target="media/image179.wmf"/><Relationship Id="rId503" Type="http://schemas.openxmlformats.org/officeDocument/2006/relationships/oleObject" Target="embeddings/oleObject227.bin"/><Relationship Id="rId545" Type="http://schemas.openxmlformats.org/officeDocument/2006/relationships/oleObject" Target="embeddings/oleObject249.bin"/><Relationship Id="rId587" Type="http://schemas.openxmlformats.org/officeDocument/2006/relationships/image" Target="media/image313.wmf"/><Relationship Id="rId710" Type="http://schemas.openxmlformats.org/officeDocument/2006/relationships/image" Target="media/image374.wmf"/><Relationship Id="rId752" Type="http://schemas.openxmlformats.org/officeDocument/2006/relationships/oleObject" Target="embeddings/oleObject354.bin"/><Relationship Id="rId8" Type="http://schemas.openxmlformats.org/officeDocument/2006/relationships/image" Target="media/image3.jpeg"/><Relationship Id="rId142" Type="http://schemas.openxmlformats.org/officeDocument/2006/relationships/image" Target="media/image79.png"/><Relationship Id="rId184" Type="http://schemas.openxmlformats.org/officeDocument/2006/relationships/image" Target="media/image100.wmf"/><Relationship Id="rId391" Type="http://schemas.openxmlformats.org/officeDocument/2006/relationships/oleObject" Target="embeddings/oleObject181.bin"/><Relationship Id="rId405" Type="http://schemas.openxmlformats.org/officeDocument/2006/relationships/oleObject" Target="embeddings/oleObject188.bin"/><Relationship Id="rId447" Type="http://schemas.openxmlformats.org/officeDocument/2006/relationships/oleObject" Target="embeddings/oleObject209.bin"/><Relationship Id="rId612" Type="http://schemas.openxmlformats.org/officeDocument/2006/relationships/oleObject" Target="embeddings/oleObject282.bin"/><Relationship Id="rId251" Type="http://schemas.openxmlformats.org/officeDocument/2006/relationships/image" Target="media/image134.wmf"/><Relationship Id="rId489" Type="http://schemas.openxmlformats.org/officeDocument/2006/relationships/image" Target="media/image262.png"/><Relationship Id="rId654" Type="http://schemas.openxmlformats.org/officeDocument/2006/relationships/image" Target="media/image345.wmf"/><Relationship Id="rId696" Type="http://schemas.openxmlformats.org/officeDocument/2006/relationships/oleObject" Target="embeddings/oleObject326.bin"/><Relationship Id="rId46" Type="http://schemas.openxmlformats.org/officeDocument/2006/relationships/image" Target="media/image26.wmf"/><Relationship Id="rId293" Type="http://schemas.openxmlformats.org/officeDocument/2006/relationships/oleObject" Target="embeddings/oleObject132.bin"/><Relationship Id="rId307" Type="http://schemas.openxmlformats.org/officeDocument/2006/relationships/oleObject" Target="embeddings/oleObject139.bin"/><Relationship Id="rId349" Type="http://schemas.openxmlformats.org/officeDocument/2006/relationships/oleObject" Target="embeddings/oleObject160.bin"/><Relationship Id="rId514" Type="http://schemas.openxmlformats.org/officeDocument/2006/relationships/image" Target="media/image277.wmf"/><Relationship Id="rId556" Type="http://schemas.openxmlformats.org/officeDocument/2006/relationships/image" Target="media/image297.wmf"/><Relationship Id="rId721" Type="http://schemas.openxmlformats.org/officeDocument/2006/relationships/image" Target="media/image378.wmf"/><Relationship Id="rId763" Type="http://schemas.openxmlformats.org/officeDocument/2006/relationships/oleObject" Target="embeddings/oleObject360.bin"/><Relationship Id="rId88" Type="http://schemas.openxmlformats.org/officeDocument/2006/relationships/image" Target="media/image50.wmf"/><Relationship Id="rId111" Type="http://schemas.openxmlformats.org/officeDocument/2006/relationships/image" Target="media/image62.wmf"/><Relationship Id="rId153" Type="http://schemas.openxmlformats.org/officeDocument/2006/relationships/image" Target="media/image85.wmf"/><Relationship Id="rId195" Type="http://schemas.openxmlformats.org/officeDocument/2006/relationships/oleObject" Target="embeddings/oleObject85.bin"/><Relationship Id="rId209" Type="http://schemas.openxmlformats.org/officeDocument/2006/relationships/oleObject" Target="embeddings/oleObject92.bin"/><Relationship Id="rId360" Type="http://schemas.openxmlformats.org/officeDocument/2006/relationships/image" Target="media/image190.wmf"/><Relationship Id="rId416" Type="http://schemas.openxmlformats.org/officeDocument/2006/relationships/image" Target="media/image218.wmf"/><Relationship Id="rId598" Type="http://schemas.openxmlformats.org/officeDocument/2006/relationships/oleObject" Target="embeddings/oleObject275.bin"/><Relationship Id="rId220" Type="http://schemas.openxmlformats.org/officeDocument/2006/relationships/oleObject" Target="embeddings/oleObject97.bin"/><Relationship Id="rId458" Type="http://schemas.openxmlformats.org/officeDocument/2006/relationships/oleObject" Target="embeddings/oleObject214.bin"/><Relationship Id="rId623" Type="http://schemas.openxmlformats.org/officeDocument/2006/relationships/oleObject" Target="embeddings/oleObject288.bin"/><Relationship Id="rId665" Type="http://schemas.openxmlformats.org/officeDocument/2006/relationships/oleObject" Target="embeddings/oleObject310.bin"/><Relationship Id="rId15" Type="http://schemas.openxmlformats.org/officeDocument/2006/relationships/image" Target="media/image7.wmf"/><Relationship Id="rId57" Type="http://schemas.openxmlformats.org/officeDocument/2006/relationships/image" Target="media/image33.wmf"/><Relationship Id="rId262" Type="http://schemas.openxmlformats.org/officeDocument/2006/relationships/oleObject" Target="embeddings/oleObject118.bin"/><Relationship Id="rId318" Type="http://schemas.openxmlformats.org/officeDocument/2006/relationships/image" Target="media/image169.wmf"/><Relationship Id="rId525" Type="http://schemas.openxmlformats.org/officeDocument/2006/relationships/image" Target="media/image282.wmf"/><Relationship Id="rId567" Type="http://schemas.openxmlformats.org/officeDocument/2006/relationships/oleObject" Target="embeddings/oleObject260.bin"/><Relationship Id="rId732" Type="http://schemas.openxmlformats.org/officeDocument/2006/relationships/oleObject" Target="embeddings/oleObject345.bin"/><Relationship Id="rId99" Type="http://schemas.openxmlformats.org/officeDocument/2006/relationships/oleObject" Target="embeddings/oleObject39.bin"/><Relationship Id="rId122" Type="http://schemas.openxmlformats.org/officeDocument/2006/relationships/image" Target="media/image68.png"/><Relationship Id="rId164" Type="http://schemas.openxmlformats.org/officeDocument/2006/relationships/image" Target="media/image90.png"/><Relationship Id="rId371" Type="http://schemas.openxmlformats.org/officeDocument/2006/relationships/oleObject" Target="embeddings/oleObject171.bin"/><Relationship Id="rId427" Type="http://schemas.openxmlformats.org/officeDocument/2006/relationships/oleObject" Target="embeddings/oleObject199.bin"/><Relationship Id="rId469" Type="http://schemas.openxmlformats.org/officeDocument/2006/relationships/image" Target="media/image248.png"/><Relationship Id="rId634" Type="http://schemas.openxmlformats.org/officeDocument/2006/relationships/image" Target="media/image336.wmf"/><Relationship Id="rId676" Type="http://schemas.openxmlformats.org/officeDocument/2006/relationships/oleObject" Target="embeddings/oleObject316.bin"/><Relationship Id="rId26" Type="http://schemas.openxmlformats.org/officeDocument/2006/relationships/oleObject" Target="embeddings/oleObject9.bin"/><Relationship Id="rId231" Type="http://schemas.openxmlformats.org/officeDocument/2006/relationships/image" Target="media/image124.wmf"/><Relationship Id="rId273" Type="http://schemas.openxmlformats.org/officeDocument/2006/relationships/image" Target="media/image145.wmf"/><Relationship Id="rId329" Type="http://schemas.openxmlformats.org/officeDocument/2006/relationships/oleObject" Target="embeddings/oleObject150.bin"/><Relationship Id="rId480" Type="http://schemas.openxmlformats.org/officeDocument/2006/relationships/oleObject" Target="embeddings/oleObject219.bin"/><Relationship Id="rId536" Type="http://schemas.openxmlformats.org/officeDocument/2006/relationships/image" Target="media/image287.wmf"/><Relationship Id="rId701" Type="http://schemas.openxmlformats.org/officeDocument/2006/relationships/image" Target="media/image369.wmf"/><Relationship Id="rId68" Type="http://schemas.openxmlformats.org/officeDocument/2006/relationships/oleObject" Target="embeddings/oleObject25.bin"/><Relationship Id="rId133" Type="http://schemas.openxmlformats.org/officeDocument/2006/relationships/oleObject" Target="embeddings/oleObject54.bin"/><Relationship Id="rId175" Type="http://schemas.openxmlformats.org/officeDocument/2006/relationships/oleObject" Target="embeddings/oleObject75.bin"/><Relationship Id="rId340" Type="http://schemas.openxmlformats.org/officeDocument/2006/relationships/image" Target="media/image180.wmf"/><Relationship Id="rId578" Type="http://schemas.openxmlformats.org/officeDocument/2006/relationships/oleObject" Target="embeddings/oleObject265.bin"/><Relationship Id="rId743" Type="http://schemas.openxmlformats.org/officeDocument/2006/relationships/image" Target="media/image389.wmf"/><Relationship Id="rId200" Type="http://schemas.openxmlformats.org/officeDocument/2006/relationships/image" Target="media/image108.wmf"/><Relationship Id="rId382" Type="http://schemas.openxmlformats.org/officeDocument/2006/relationships/image" Target="media/image201.wmf"/><Relationship Id="rId438" Type="http://schemas.openxmlformats.org/officeDocument/2006/relationships/image" Target="media/image229.wmf"/><Relationship Id="rId603" Type="http://schemas.openxmlformats.org/officeDocument/2006/relationships/image" Target="media/image321.wmf"/><Relationship Id="rId645" Type="http://schemas.openxmlformats.org/officeDocument/2006/relationships/oleObject" Target="embeddings/oleObject299.bin"/><Relationship Id="rId687" Type="http://schemas.openxmlformats.org/officeDocument/2006/relationships/image" Target="media/image361.wmf"/><Relationship Id="rId242" Type="http://schemas.openxmlformats.org/officeDocument/2006/relationships/oleObject" Target="embeddings/oleObject108.bin"/><Relationship Id="rId284" Type="http://schemas.openxmlformats.org/officeDocument/2006/relationships/oleObject" Target="embeddings/oleObject129.bin"/><Relationship Id="rId491" Type="http://schemas.openxmlformats.org/officeDocument/2006/relationships/image" Target="media/image264.png"/><Relationship Id="rId505" Type="http://schemas.openxmlformats.org/officeDocument/2006/relationships/oleObject" Target="embeddings/oleObject228.bin"/><Relationship Id="rId712" Type="http://schemas.openxmlformats.org/officeDocument/2006/relationships/oleObject" Target="embeddings/oleObject333.bin"/><Relationship Id="rId37" Type="http://schemas.openxmlformats.org/officeDocument/2006/relationships/oleObject" Target="embeddings/oleObject13.bin"/><Relationship Id="rId79" Type="http://schemas.openxmlformats.org/officeDocument/2006/relationships/oleObject" Target="embeddings/oleObject29.bin"/><Relationship Id="rId102" Type="http://schemas.openxmlformats.org/officeDocument/2006/relationships/image" Target="media/image57.emf"/><Relationship Id="rId144" Type="http://schemas.openxmlformats.org/officeDocument/2006/relationships/oleObject" Target="embeddings/oleObject59.bin"/><Relationship Id="rId547" Type="http://schemas.openxmlformats.org/officeDocument/2006/relationships/oleObject" Target="embeddings/oleObject250.bin"/><Relationship Id="rId589" Type="http://schemas.openxmlformats.org/officeDocument/2006/relationships/image" Target="media/image314.wmf"/><Relationship Id="rId754" Type="http://schemas.openxmlformats.org/officeDocument/2006/relationships/image" Target="media/image394.wmf"/><Relationship Id="rId90" Type="http://schemas.openxmlformats.org/officeDocument/2006/relationships/image" Target="media/image51.wmf"/><Relationship Id="rId186" Type="http://schemas.openxmlformats.org/officeDocument/2006/relationships/image" Target="media/image101.wmf"/><Relationship Id="rId351" Type="http://schemas.openxmlformats.org/officeDocument/2006/relationships/oleObject" Target="embeddings/oleObject161.bin"/><Relationship Id="rId393" Type="http://schemas.openxmlformats.org/officeDocument/2006/relationships/oleObject" Target="embeddings/oleObject182.bin"/><Relationship Id="rId407" Type="http://schemas.openxmlformats.org/officeDocument/2006/relationships/oleObject" Target="embeddings/oleObject189.bin"/><Relationship Id="rId449" Type="http://schemas.openxmlformats.org/officeDocument/2006/relationships/oleObject" Target="embeddings/oleObject210.bin"/><Relationship Id="rId614" Type="http://schemas.openxmlformats.org/officeDocument/2006/relationships/oleObject" Target="embeddings/oleObject283.bin"/><Relationship Id="rId656" Type="http://schemas.openxmlformats.org/officeDocument/2006/relationships/image" Target="media/image346.wmf"/><Relationship Id="rId211" Type="http://schemas.openxmlformats.org/officeDocument/2006/relationships/image" Target="media/image114.wmf"/><Relationship Id="rId253" Type="http://schemas.openxmlformats.org/officeDocument/2006/relationships/image" Target="media/image135.wmf"/><Relationship Id="rId295" Type="http://schemas.openxmlformats.org/officeDocument/2006/relationships/oleObject" Target="embeddings/oleObject133.bin"/><Relationship Id="rId309" Type="http://schemas.openxmlformats.org/officeDocument/2006/relationships/oleObject" Target="embeddings/oleObject140.bin"/><Relationship Id="rId460" Type="http://schemas.openxmlformats.org/officeDocument/2006/relationships/oleObject" Target="embeddings/oleObject215.bin"/><Relationship Id="rId516" Type="http://schemas.openxmlformats.org/officeDocument/2006/relationships/image" Target="media/image278.wmf"/><Relationship Id="rId698" Type="http://schemas.openxmlformats.org/officeDocument/2006/relationships/image" Target="media/image367.jpeg"/><Relationship Id="rId48" Type="http://schemas.openxmlformats.org/officeDocument/2006/relationships/image" Target="media/image27.wmf"/><Relationship Id="rId113" Type="http://schemas.openxmlformats.org/officeDocument/2006/relationships/image" Target="media/image63.wmf"/><Relationship Id="rId320" Type="http://schemas.openxmlformats.org/officeDocument/2006/relationships/image" Target="media/image170.wmf"/><Relationship Id="rId558" Type="http://schemas.openxmlformats.org/officeDocument/2006/relationships/image" Target="media/image298.wmf"/><Relationship Id="rId723" Type="http://schemas.openxmlformats.org/officeDocument/2006/relationships/image" Target="media/image379.wmf"/><Relationship Id="rId765" Type="http://schemas.openxmlformats.org/officeDocument/2006/relationships/footer" Target="footer1.xml"/><Relationship Id="rId155" Type="http://schemas.openxmlformats.org/officeDocument/2006/relationships/image" Target="media/image86.wmf"/><Relationship Id="rId197" Type="http://schemas.openxmlformats.org/officeDocument/2006/relationships/oleObject" Target="embeddings/oleObject86.bin"/><Relationship Id="rId362" Type="http://schemas.openxmlformats.org/officeDocument/2006/relationships/image" Target="media/image191.wmf"/><Relationship Id="rId418" Type="http://schemas.openxmlformats.org/officeDocument/2006/relationships/image" Target="media/image219.wmf"/><Relationship Id="rId625" Type="http://schemas.openxmlformats.org/officeDocument/2006/relationships/oleObject" Target="embeddings/oleObject289.bin"/><Relationship Id="rId222" Type="http://schemas.openxmlformats.org/officeDocument/2006/relationships/oleObject" Target="embeddings/oleObject98.bin"/><Relationship Id="rId264" Type="http://schemas.openxmlformats.org/officeDocument/2006/relationships/oleObject" Target="embeddings/oleObject119.bin"/><Relationship Id="rId471" Type="http://schemas.openxmlformats.org/officeDocument/2006/relationships/image" Target="media/image250.png"/><Relationship Id="rId667" Type="http://schemas.openxmlformats.org/officeDocument/2006/relationships/oleObject" Target="embeddings/oleObject311.bin"/><Relationship Id="rId17" Type="http://schemas.openxmlformats.org/officeDocument/2006/relationships/image" Target="media/image8.wmf"/><Relationship Id="rId59" Type="http://schemas.openxmlformats.org/officeDocument/2006/relationships/image" Target="media/image34.wmf"/><Relationship Id="rId124" Type="http://schemas.openxmlformats.org/officeDocument/2006/relationships/image" Target="media/image70.wmf"/><Relationship Id="rId527" Type="http://schemas.openxmlformats.org/officeDocument/2006/relationships/oleObject" Target="embeddings/oleObject240.bin"/><Relationship Id="rId569" Type="http://schemas.openxmlformats.org/officeDocument/2006/relationships/oleObject" Target="embeddings/oleObject261.bin"/><Relationship Id="rId734" Type="http://schemas.openxmlformats.org/officeDocument/2006/relationships/oleObject" Target="embeddings/oleObject346.bin"/><Relationship Id="rId70" Type="http://schemas.openxmlformats.org/officeDocument/2006/relationships/image" Target="media/image40.png"/><Relationship Id="rId166" Type="http://schemas.openxmlformats.org/officeDocument/2006/relationships/image" Target="media/image91.wmf"/><Relationship Id="rId331" Type="http://schemas.openxmlformats.org/officeDocument/2006/relationships/oleObject" Target="embeddings/oleObject151.bin"/><Relationship Id="rId373" Type="http://schemas.openxmlformats.org/officeDocument/2006/relationships/oleObject" Target="embeddings/oleObject172.bin"/><Relationship Id="rId429" Type="http://schemas.openxmlformats.org/officeDocument/2006/relationships/oleObject" Target="embeddings/oleObject200.bin"/><Relationship Id="rId580" Type="http://schemas.openxmlformats.org/officeDocument/2006/relationships/image" Target="media/image309.wmf"/><Relationship Id="rId636" Type="http://schemas.openxmlformats.org/officeDocument/2006/relationships/image" Target="media/image337.wmf"/><Relationship Id="rId1" Type="http://schemas.openxmlformats.org/officeDocument/2006/relationships/customXml" Target="../customXml/item1.xml"/><Relationship Id="rId233" Type="http://schemas.openxmlformats.org/officeDocument/2006/relationships/image" Target="media/image125.wmf"/><Relationship Id="rId440" Type="http://schemas.openxmlformats.org/officeDocument/2006/relationships/image" Target="media/image230.wmf"/><Relationship Id="rId678" Type="http://schemas.openxmlformats.org/officeDocument/2006/relationships/oleObject" Target="embeddings/oleObject317.bin"/><Relationship Id="rId28" Type="http://schemas.openxmlformats.org/officeDocument/2006/relationships/oleObject" Target="embeddings/oleObject10.bin"/><Relationship Id="rId275" Type="http://schemas.openxmlformats.org/officeDocument/2006/relationships/image" Target="media/image146.wmf"/><Relationship Id="rId300" Type="http://schemas.openxmlformats.org/officeDocument/2006/relationships/image" Target="media/image160.wmf"/><Relationship Id="rId482" Type="http://schemas.openxmlformats.org/officeDocument/2006/relationships/oleObject" Target="embeddings/oleObject220.bin"/><Relationship Id="rId538" Type="http://schemas.openxmlformats.org/officeDocument/2006/relationships/image" Target="media/image288.wmf"/><Relationship Id="rId703" Type="http://schemas.openxmlformats.org/officeDocument/2006/relationships/image" Target="media/image370.wmf"/><Relationship Id="rId745" Type="http://schemas.openxmlformats.org/officeDocument/2006/relationships/image" Target="media/image390.wmf"/><Relationship Id="rId81" Type="http://schemas.openxmlformats.org/officeDocument/2006/relationships/oleObject" Target="embeddings/oleObject30.bin"/><Relationship Id="rId135" Type="http://schemas.openxmlformats.org/officeDocument/2006/relationships/oleObject" Target="embeddings/oleObject55.bin"/><Relationship Id="rId177" Type="http://schemas.openxmlformats.org/officeDocument/2006/relationships/oleObject" Target="embeddings/oleObject76.bin"/><Relationship Id="rId342" Type="http://schemas.openxmlformats.org/officeDocument/2006/relationships/image" Target="media/image181.wmf"/><Relationship Id="rId384" Type="http://schemas.openxmlformats.org/officeDocument/2006/relationships/image" Target="media/image202.wmf"/><Relationship Id="rId591" Type="http://schemas.openxmlformats.org/officeDocument/2006/relationships/image" Target="media/image315.wmf"/><Relationship Id="rId605" Type="http://schemas.openxmlformats.org/officeDocument/2006/relationships/image" Target="media/image322.wmf"/><Relationship Id="rId202" Type="http://schemas.openxmlformats.org/officeDocument/2006/relationships/image" Target="media/image109.wmf"/><Relationship Id="rId244" Type="http://schemas.openxmlformats.org/officeDocument/2006/relationships/oleObject" Target="embeddings/oleObject109.bin"/><Relationship Id="rId647" Type="http://schemas.openxmlformats.org/officeDocument/2006/relationships/oleObject" Target="embeddings/oleObject300.bin"/><Relationship Id="rId689" Type="http://schemas.openxmlformats.org/officeDocument/2006/relationships/image" Target="media/image362.wmf"/><Relationship Id="rId39" Type="http://schemas.openxmlformats.org/officeDocument/2006/relationships/oleObject" Target="embeddings/oleObject14.bin"/><Relationship Id="rId286" Type="http://schemas.openxmlformats.org/officeDocument/2006/relationships/oleObject" Target="embeddings/oleObject130.bin"/><Relationship Id="rId451" Type="http://schemas.openxmlformats.org/officeDocument/2006/relationships/oleObject" Target="embeddings/oleObject211.bin"/><Relationship Id="rId493" Type="http://schemas.openxmlformats.org/officeDocument/2006/relationships/image" Target="media/image265.png"/><Relationship Id="rId507" Type="http://schemas.openxmlformats.org/officeDocument/2006/relationships/oleObject" Target="embeddings/oleObject229.bin"/><Relationship Id="rId549" Type="http://schemas.openxmlformats.org/officeDocument/2006/relationships/oleObject" Target="embeddings/oleObject251.bin"/><Relationship Id="rId714" Type="http://schemas.openxmlformats.org/officeDocument/2006/relationships/oleObject" Target="embeddings/oleObject334.bin"/><Relationship Id="rId756" Type="http://schemas.openxmlformats.org/officeDocument/2006/relationships/image" Target="media/image395.wmf"/><Relationship Id="rId50" Type="http://schemas.openxmlformats.org/officeDocument/2006/relationships/image" Target="media/image28.wmf"/><Relationship Id="rId104" Type="http://schemas.openxmlformats.org/officeDocument/2006/relationships/oleObject" Target="embeddings/oleObject41.bin"/><Relationship Id="rId146" Type="http://schemas.openxmlformats.org/officeDocument/2006/relationships/oleObject" Target="embeddings/oleObject60.bin"/><Relationship Id="rId188" Type="http://schemas.openxmlformats.org/officeDocument/2006/relationships/image" Target="media/image102.wmf"/><Relationship Id="rId311" Type="http://schemas.openxmlformats.org/officeDocument/2006/relationships/oleObject" Target="embeddings/oleObject141.bin"/><Relationship Id="rId353" Type="http://schemas.openxmlformats.org/officeDocument/2006/relationships/oleObject" Target="embeddings/oleObject162.bin"/><Relationship Id="rId395" Type="http://schemas.openxmlformats.org/officeDocument/2006/relationships/oleObject" Target="embeddings/oleObject183.bin"/><Relationship Id="rId409" Type="http://schemas.openxmlformats.org/officeDocument/2006/relationships/oleObject" Target="embeddings/oleObject190.bin"/><Relationship Id="rId560" Type="http://schemas.openxmlformats.org/officeDocument/2006/relationships/image" Target="media/image299.wmf"/><Relationship Id="rId92" Type="http://schemas.openxmlformats.org/officeDocument/2006/relationships/image" Target="media/image52.wmf"/><Relationship Id="rId213" Type="http://schemas.openxmlformats.org/officeDocument/2006/relationships/image" Target="media/image115.wmf"/><Relationship Id="rId420" Type="http://schemas.openxmlformats.org/officeDocument/2006/relationships/image" Target="media/image220.wmf"/><Relationship Id="rId616" Type="http://schemas.openxmlformats.org/officeDocument/2006/relationships/image" Target="media/image327.wmf"/><Relationship Id="rId658" Type="http://schemas.openxmlformats.org/officeDocument/2006/relationships/image" Target="media/image347.wmf"/><Relationship Id="rId255" Type="http://schemas.openxmlformats.org/officeDocument/2006/relationships/image" Target="media/image136.wmf"/><Relationship Id="rId297" Type="http://schemas.openxmlformats.org/officeDocument/2006/relationships/oleObject" Target="embeddings/oleObject134.bin"/><Relationship Id="rId462" Type="http://schemas.openxmlformats.org/officeDocument/2006/relationships/image" Target="media/image242.wmf"/><Relationship Id="rId518" Type="http://schemas.openxmlformats.org/officeDocument/2006/relationships/image" Target="media/image279.wmf"/><Relationship Id="rId725" Type="http://schemas.openxmlformats.org/officeDocument/2006/relationships/image" Target="media/image380.wmf"/><Relationship Id="rId115" Type="http://schemas.openxmlformats.org/officeDocument/2006/relationships/image" Target="media/image64.wmf"/><Relationship Id="rId157" Type="http://schemas.openxmlformats.org/officeDocument/2006/relationships/oleObject" Target="embeddings/oleObject66.bin"/><Relationship Id="rId322" Type="http://schemas.openxmlformats.org/officeDocument/2006/relationships/image" Target="media/image171.wmf"/><Relationship Id="rId364" Type="http://schemas.openxmlformats.org/officeDocument/2006/relationships/image" Target="media/image192.wmf"/><Relationship Id="rId767" Type="http://schemas.openxmlformats.org/officeDocument/2006/relationships/theme" Target="theme/theme1.xml"/><Relationship Id="rId61" Type="http://schemas.openxmlformats.org/officeDocument/2006/relationships/image" Target="media/image35.wmf"/><Relationship Id="rId199" Type="http://schemas.openxmlformats.org/officeDocument/2006/relationships/oleObject" Target="embeddings/oleObject87.bin"/><Relationship Id="rId571" Type="http://schemas.openxmlformats.org/officeDocument/2006/relationships/oleObject" Target="embeddings/oleObject262.bin"/><Relationship Id="rId627" Type="http://schemas.openxmlformats.org/officeDocument/2006/relationships/oleObject" Target="embeddings/oleObject290.bin"/><Relationship Id="rId669" Type="http://schemas.openxmlformats.org/officeDocument/2006/relationships/oleObject" Target="embeddings/oleObject312.bin"/><Relationship Id="rId19" Type="http://schemas.openxmlformats.org/officeDocument/2006/relationships/image" Target="media/image9.wmf"/><Relationship Id="rId224" Type="http://schemas.openxmlformats.org/officeDocument/2006/relationships/oleObject" Target="embeddings/oleObject99.bin"/><Relationship Id="rId266" Type="http://schemas.openxmlformats.org/officeDocument/2006/relationships/oleObject" Target="embeddings/oleObject120.bin"/><Relationship Id="rId431" Type="http://schemas.openxmlformats.org/officeDocument/2006/relationships/oleObject" Target="embeddings/oleObject201.bin"/><Relationship Id="rId473" Type="http://schemas.openxmlformats.org/officeDocument/2006/relationships/oleObject" Target="embeddings/oleObject217.bin"/><Relationship Id="rId529" Type="http://schemas.openxmlformats.org/officeDocument/2006/relationships/oleObject" Target="embeddings/oleObject241.bin"/><Relationship Id="rId680" Type="http://schemas.openxmlformats.org/officeDocument/2006/relationships/oleObject" Target="embeddings/oleObject318.bin"/><Relationship Id="rId736" Type="http://schemas.openxmlformats.org/officeDocument/2006/relationships/oleObject" Target="embeddings/oleObject347.bin"/><Relationship Id="rId30" Type="http://schemas.openxmlformats.org/officeDocument/2006/relationships/oleObject" Target="embeddings/oleObject11.bin"/><Relationship Id="rId126" Type="http://schemas.openxmlformats.org/officeDocument/2006/relationships/image" Target="media/image71.wmf"/><Relationship Id="rId168" Type="http://schemas.openxmlformats.org/officeDocument/2006/relationships/image" Target="media/image92.wmf"/><Relationship Id="rId333" Type="http://schemas.openxmlformats.org/officeDocument/2006/relationships/oleObject" Target="embeddings/oleObject152.bin"/><Relationship Id="rId540" Type="http://schemas.openxmlformats.org/officeDocument/2006/relationships/image" Target="media/image289.wmf"/><Relationship Id="rId72" Type="http://schemas.openxmlformats.org/officeDocument/2006/relationships/image" Target="media/image42.wmf"/><Relationship Id="rId375" Type="http://schemas.openxmlformats.org/officeDocument/2006/relationships/oleObject" Target="embeddings/oleObject173.bin"/><Relationship Id="rId582" Type="http://schemas.openxmlformats.org/officeDocument/2006/relationships/image" Target="media/image310.wmf"/><Relationship Id="rId638" Type="http://schemas.openxmlformats.org/officeDocument/2006/relationships/image" Target="media/image338.wmf"/><Relationship Id="rId3" Type="http://schemas.openxmlformats.org/officeDocument/2006/relationships/styles" Target="styles.xml"/><Relationship Id="rId235" Type="http://schemas.openxmlformats.org/officeDocument/2006/relationships/image" Target="media/image126.wmf"/><Relationship Id="rId277" Type="http://schemas.openxmlformats.org/officeDocument/2006/relationships/image" Target="media/image147.wmf"/><Relationship Id="rId400" Type="http://schemas.openxmlformats.org/officeDocument/2006/relationships/image" Target="media/image210.wmf"/><Relationship Id="rId442" Type="http://schemas.openxmlformats.org/officeDocument/2006/relationships/image" Target="media/image231.wmf"/><Relationship Id="rId484" Type="http://schemas.openxmlformats.org/officeDocument/2006/relationships/image" Target="media/image259.png"/><Relationship Id="rId705" Type="http://schemas.openxmlformats.org/officeDocument/2006/relationships/image" Target="media/image371.wmf"/><Relationship Id="rId137" Type="http://schemas.openxmlformats.org/officeDocument/2006/relationships/oleObject" Target="embeddings/oleObject56.bin"/><Relationship Id="rId302" Type="http://schemas.openxmlformats.org/officeDocument/2006/relationships/image" Target="media/image161.wmf"/><Relationship Id="rId344" Type="http://schemas.openxmlformats.org/officeDocument/2006/relationships/image" Target="media/image182.wmf"/><Relationship Id="rId691" Type="http://schemas.openxmlformats.org/officeDocument/2006/relationships/image" Target="media/image363.wmf"/><Relationship Id="rId747" Type="http://schemas.openxmlformats.org/officeDocument/2006/relationships/image" Target="media/image391.wmf"/><Relationship Id="rId41" Type="http://schemas.openxmlformats.org/officeDocument/2006/relationships/image" Target="media/image22.jpeg"/><Relationship Id="rId83" Type="http://schemas.openxmlformats.org/officeDocument/2006/relationships/oleObject" Target="embeddings/oleObject31.bin"/><Relationship Id="rId179" Type="http://schemas.openxmlformats.org/officeDocument/2006/relationships/oleObject" Target="embeddings/oleObject77.bin"/><Relationship Id="rId386" Type="http://schemas.openxmlformats.org/officeDocument/2006/relationships/image" Target="media/image203.wmf"/><Relationship Id="rId551" Type="http://schemas.openxmlformats.org/officeDocument/2006/relationships/oleObject" Target="embeddings/oleObject252.bin"/><Relationship Id="rId593" Type="http://schemas.openxmlformats.org/officeDocument/2006/relationships/image" Target="media/image316.wmf"/><Relationship Id="rId607" Type="http://schemas.openxmlformats.org/officeDocument/2006/relationships/image" Target="media/image323.wmf"/><Relationship Id="rId649" Type="http://schemas.openxmlformats.org/officeDocument/2006/relationships/image" Target="media/image343.wmf"/><Relationship Id="rId190" Type="http://schemas.openxmlformats.org/officeDocument/2006/relationships/image" Target="media/image103.wmf"/><Relationship Id="rId204" Type="http://schemas.openxmlformats.org/officeDocument/2006/relationships/image" Target="media/image110.wmf"/><Relationship Id="rId246" Type="http://schemas.openxmlformats.org/officeDocument/2006/relationships/oleObject" Target="embeddings/oleObject110.bin"/><Relationship Id="rId288" Type="http://schemas.openxmlformats.org/officeDocument/2006/relationships/oleObject" Target="embeddings/oleObject131.bin"/><Relationship Id="rId411" Type="http://schemas.openxmlformats.org/officeDocument/2006/relationships/oleObject" Target="embeddings/oleObject191.bin"/><Relationship Id="rId453" Type="http://schemas.openxmlformats.org/officeDocument/2006/relationships/image" Target="media/image237.wmf"/><Relationship Id="rId509" Type="http://schemas.openxmlformats.org/officeDocument/2006/relationships/oleObject" Target="embeddings/oleObject230.bin"/><Relationship Id="rId660" Type="http://schemas.openxmlformats.org/officeDocument/2006/relationships/image" Target="media/image348.wmf"/><Relationship Id="rId106" Type="http://schemas.openxmlformats.org/officeDocument/2006/relationships/oleObject" Target="embeddings/oleObject42.bin"/><Relationship Id="rId313" Type="http://schemas.openxmlformats.org/officeDocument/2006/relationships/oleObject" Target="embeddings/oleObject142.bin"/><Relationship Id="rId495" Type="http://schemas.openxmlformats.org/officeDocument/2006/relationships/image" Target="media/image267.emf"/><Relationship Id="rId716" Type="http://schemas.openxmlformats.org/officeDocument/2006/relationships/image" Target="media/image376.wmf"/><Relationship Id="rId758" Type="http://schemas.openxmlformats.org/officeDocument/2006/relationships/image" Target="media/image396.wmf"/><Relationship Id="rId10" Type="http://schemas.openxmlformats.org/officeDocument/2006/relationships/oleObject" Target="embeddings/oleObject1.bin"/><Relationship Id="rId52" Type="http://schemas.openxmlformats.org/officeDocument/2006/relationships/image" Target="media/image29.png"/><Relationship Id="rId94" Type="http://schemas.openxmlformats.org/officeDocument/2006/relationships/image" Target="media/image53.wmf"/><Relationship Id="rId148" Type="http://schemas.openxmlformats.org/officeDocument/2006/relationships/oleObject" Target="embeddings/oleObject61.bin"/><Relationship Id="rId355" Type="http://schemas.openxmlformats.org/officeDocument/2006/relationships/oleObject" Target="embeddings/oleObject163.bin"/><Relationship Id="rId397" Type="http://schemas.openxmlformats.org/officeDocument/2006/relationships/oleObject" Target="embeddings/oleObject184.bin"/><Relationship Id="rId520" Type="http://schemas.openxmlformats.org/officeDocument/2006/relationships/oleObject" Target="embeddings/oleObject236.bin"/><Relationship Id="rId562" Type="http://schemas.openxmlformats.org/officeDocument/2006/relationships/image" Target="media/image300.wmf"/><Relationship Id="rId618" Type="http://schemas.openxmlformats.org/officeDocument/2006/relationships/image" Target="media/image328.wmf"/><Relationship Id="rId215" Type="http://schemas.openxmlformats.org/officeDocument/2006/relationships/image" Target="media/image116.wmf"/><Relationship Id="rId257" Type="http://schemas.openxmlformats.org/officeDocument/2006/relationships/image" Target="media/image137.wmf"/><Relationship Id="rId422" Type="http://schemas.openxmlformats.org/officeDocument/2006/relationships/image" Target="media/image221.wmf"/><Relationship Id="rId464" Type="http://schemas.openxmlformats.org/officeDocument/2006/relationships/image" Target="media/image243.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BC6D32-43AE-4DCB-BA44-3F5AC9E386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216</TotalTime>
  <Pages>135</Pages>
  <Words>20079</Words>
  <Characters>110437</Characters>
  <Application>Microsoft Office Word</Application>
  <DocSecurity>0</DocSecurity>
  <Lines>920</Lines>
  <Paragraphs>260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130256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cherif</dc:creator>
  <cp:lastModifiedBy>cherif</cp:lastModifiedBy>
  <cp:revision>4</cp:revision>
  <dcterms:created xsi:type="dcterms:W3CDTF">2020-08-24T14:19:00Z</dcterms:created>
  <dcterms:modified xsi:type="dcterms:W3CDTF">2020-09-21T08:52:00Z</dcterms:modified>
</cp:coreProperties>
</file>