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4301" w:rsidRDefault="003854F0" w:rsidP="007C3E4C">
      <w:pPr>
        <w:bidi/>
        <w:jc w:val="center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 w:rsidRPr="00874301">
        <w:rPr>
          <w:rFonts w:ascii="Sakkal Majalla" w:hAnsi="Sakkal Majalla" w:cs="Sakkal Majalla" w:hint="cs"/>
          <w:bCs/>
          <w:color w:val="0000FF"/>
          <w:sz w:val="40"/>
          <w:szCs w:val="40"/>
          <w:rtl/>
        </w:rPr>
        <w:t xml:space="preserve">بطاقة </w:t>
      </w:r>
      <w:r w:rsidRPr="00874301">
        <w:rPr>
          <w:rFonts w:ascii="Sakkal Majalla" w:hAnsi="Sakkal Majalla" w:cs="Sakkal Majalla"/>
          <w:bCs/>
          <w:color w:val="0000FF"/>
          <w:sz w:val="40"/>
          <w:szCs w:val="40"/>
          <w:rtl/>
        </w:rPr>
        <w:t xml:space="preserve">معلومات </w:t>
      </w:r>
      <w:r w:rsidRPr="00874301">
        <w:rPr>
          <w:rFonts w:ascii="Sakkal Majalla" w:hAnsi="Sakkal Majalla" w:cs="Sakkal Majalla" w:hint="cs"/>
          <w:bCs/>
          <w:color w:val="0000FF"/>
          <w:sz w:val="40"/>
          <w:szCs w:val="40"/>
          <w:rtl/>
        </w:rPr>
        <w:t>خاصة ب</w:t>
      </w:r>
      <w:r w:rsidRPr="00874301">
        <w:rPr>
          <w:rFonts w:ascii="Sakkal Majalla" w:hAnsi="Sakkal Majalla" w:cs="Sakkal Majalla"/>
          <w:bCs/>
          <w:color w:val="0000FF"/>
          <w:sz w:val="40"/>
          <w:szCs w:val="40"/>
          <w:rtl/>
        </w:rPr>
        <w:t>المقال</w:t>
      </w:r>
      <w:r w:rsidRPr="00874301">
        <w:rPr>
          <w:rFonts w:ascii="Sakkal Majalla" w:hAnsi="Sakkal Majalla" w:cs="Sakkal Majalla" w:hint="cs"/>
          <w:bCs/>
          <w:color w:val="0000FF"/>
          <w:sz w:val="40"/>
          <w:szCs w:val="40"/>
          <w:rtl/>
        </w:rPr>
        <w:t>ة</w:t>
      </w:r>
      <w:r w:rsidR="000024FB">
        <w:rPr>
          <w:rFonts w:ascii="Sakkal Majalla" w:hAnsi="Sakkal Majalla" w:cs="Sakkal Majalla" w:hint="cs"/>
          <w:bCs/>
          <w:color w:val="0000FF"/>
          <w:sz w:val="40"/>
          <w:szCs w:val="40"/>
          <w:rtl/>
        </w:rPr>
        <w:t xml:space="preserve"> (01)</w:t>
      </w:r>
    </w:p>
    <w:p w:rsidR="003854F0" w:rsidRPr="00874301" w:rsidRDefault="003854F0" w:rsidP="00874301">
      <w:pPr>
        <w:bidi/>
        <w:spacing w:before="240" w:after="120" w:line="240" w:lineRule="auto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 w:rsidRPr="00874301"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 xml:space="preserve">المجلة </w:t>
      </w:r>
      <w:r w:rsidRPr="00874301">
        <w:rPr>
          <w:rFonts w:ascii="Sakkal Majalla" w:hAnsi="Sakkal Majalla" w:cs="Sakkal Majalla"/>
          <w:b/>
          <w:bCs/>
          <w:sz w:val="36"/>
          <w:szCs w:val="36"/>
          <w:rtl/>
        </w:rPr>
        <w:t>العلمية</w:t>
      </w:r>
      <w:r w:rsidRPr="00874301"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>:</w:t>
      </w:r>
    </w:p>
    <w:tbl>
      <w:tblPr>
        <w:bidiVisual/>
        <w:tblW w:w="0" w:type="auto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ook w:val="04A0" w:firstRow="1" w:lastRow="0" w:firstColumn="1" w:lastColumn="0" w:noHBand="0" w:noVBand="1"/>
      </w:tblPr>
      <w:tblGrid>
        <w:gridCol w:w="1757"/>
        <w:gridCol w:w="7870"/>
      </w:tblGrid>
      <w:tr w:rsidR="003854F0" w:rsidRPr="00874301" w:rsidTr="00E32FAB">
        <w:tc>
          <w:tcPr>
            <w:tcW w:w="1807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عنوان المجلة:</w:t>
            </w:r>
          </w:p>
        </w:tc>
        <w:tc>
          <w:tcPr>
            <w:tcW w:w="8046" w:type="dxa"/>
            <w:shd w:val="clear" w:color="auto" w:fill="auto"/>
          </w:tcPr>
          <w:p w:rsidR="003854F0" w:rsidRPr="00874301" w:rsidRDefault="00853C20" w:rsidP="00592219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مجلة ال</w:t>
            </w:r>
            <w:r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باحث الاقتصادي</w:t>
            </w:r>
          </w:p>
        </w:tc>
      </w:tr>
      <w:tr w:rsidR="003854F0" w:rsidRPr="00874301" w:rsidTr="00E32FAB">
        <w:tc>
          <w:tcPr>
            <w:tcW w:w="1807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proofErr w:type="spellStart"/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ردم</w:t>
            </w:r>
            <w:r w:rsidRPr="00874301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د</w:t>
            </w:r>
            <w:proofErr w:type="spellEnd"/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 xml:space="preserve"> </w:t>
            </w: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المجلة</w:t>
            </w: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:</w:t>
            </w:r>
          </w:p>
        </w:tc>
        <w:tc>
          <w:tcPr>
            <w:tcW w:w="8046" w:type="dxa"/>
            <w:shd w:val="clear" w:color="auto" w:fill="auto"/>
          </w:tcPr>
          <w:p w:rsidR="003854F0" w:rsidRPr="00874301" w:rsidRDefault="00853C20" w:rsidP="00853C20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>2335</w:t>
            </w:r>
            <w:r w:rsidR="003854F0"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 - </w:t>
            </w: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>1748</w:t>
            </w:r>
          </w:p>
        </w:tc>
      </w:tr>
      <w:tr w:rsidR="003854F0" w:rsidRPr="00874301" w:rsidTr="00E32FAB">
        <w:tc>
          <w:tcPr>
            <w:tcW w:w="1807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رابط المجلة:</w:t>
            </w:r>
          </w:p>
        </w:tc>
        <w:tc>
          <w:tcPr>
            <w:tcW w:w="8046" w:type="dxa"/>
            <w:shd w:val="clear" w:color="auto" w:fill="auto"/>
          </w:tcPr>
          <w:p w:rsidR="003854F0" w:rsidRPr="00874301" w:rsidRDefault="00853C20" w:rsidP="00853C20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853C20">
              <w:rPr>
                <w:rFonts w:ascii="Sakkal Majalla" w:hAnsi="Sakkal Majalla" w:cs="Sakkal Majalla"/>
                <w:sz w:val="32"/>
                <w:szCs w:val="32"/>
                <w:lang w:bidi="ar-DZ"/>
              </w:rPr>
              <w:t>https://www.asjp.cerist.dz/en/PresentationRevue/85</w:t>
            </w:r>
          </w:p>
        </w:tc>
      </w:tr>
      <w:tr w:rsidR="003854F0" w:rsidRPr="00874301" w:rsidTr="00E32FAB">
        <w:tc>
          <w:tcPr>
            <w:tcW w:w="1807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تصنيف المجلة:</w:t>
            </w:r>
          </w:p>
        </w:tc>
        <w:tc>
          <w:tcPr>
            <w:tcW w:w="804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الفئة "</w:t>
            </w:r>
            <w:r w:rsidRPr="00874301">
              <w:rPr>
                <w:rFonts w:ascii="Sakkal Majalla" w:hAnsi="Sakkal Majalla" w:cs="Sakkal Majalla"/>
                <w:sz w:val="32"/>
                <w:szCs w:val="32"/>
                <w:lang w:bidi="ar-DZ"/>
              </w:rPr>
              <w:t>c</w:t>
            </w:r>
            <w:r w:rsidRPr="00874301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"</w:t>
            </w:r>
          </w:p>
        </w:tc>
      </w:tr>
      <w:tr w:rsidR="003854F0" w:rsidRPr="00874301" w:rsidTr="00E32FAB">
        <w:tc>
          <w:tcPr>
            <w:tcW w:w="1807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0"/>
                <w:szCs w:val="30"/>
                <w:rtl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0"/>
                <w:szCs w:val="30"/>
                <w:rtl/>
              </w:rPr>
              <w:t>قواعد البيانات:</w:t>
            </w:r>
            <w:r w:rsidRPr="00874301">
              <w:rPr>
                <w:rFonts w:ascii="Sakkal Majalla" w:hAnsi="Sakkal Majalla" w:cs="Sakkal Majalla"/>
                <w:b/>
                <w:bCs/>
                <w:sz w:val="30"/>
                <w:szCs w:val="30"/>
                <w:rtl/>
                <w:lang w:bidi="ar-DZ"/>
              </w:rPr>
              <w:t xml:space="preserve"> </w:t>
            </w:r>
          </w:p>
        </w:tc>
        <w:tc>
          <w:tcPr>
            <w:tcW w:w="804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</w:rPr>
            </w:pPr>
            <w:r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>المنصة الالكترونية للمجلات العلمية</w:t>
            </w:r>
          </w:p>
        </w:tc>
      </w:tr>
      <w:tr w:rsidR="003854F0" w:rsidRPr="00874301" w:rsidTr="00E32FAB">
        <w:tc>
          <w:tcPr>
            <w:tcW w:w="1807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 xml:space="preserve">أقدمية </w:t>
            </w:r>
            <w:proofErr w:type="gramStart"/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المجلة :</w:t>
            </w:r>
            <w:proofErr w:type="gramEnd"/>
          </w:p>
        </w:tc>
        <w:tc>
          <w:tcPr>
            <w:tcW w:w="8046" w:type="dxa"/>
            <w:shd w:val="clear" w:color="auto" w:fill="auto"/>
          </w:tcPr>
          <w:p w:rsidR="003854F0" w:rsidRPr="00874301" w:rsidRDefault="003854F0" w:rsidP="008C7D64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2011</w:t>
            </w:r>
            <w:r w:rsidRPr="00874301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</w:p>
        </w:tc>
      </w:tr>
      <w:tr w:rsidR="003854F0" w:rsidRPr="00874301" w:rsidTr="00E32FAB">
        <w:tc>
          <w:tcPr>
            <w:tcW w:w="1807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سياسة النشر:</w:t>
            </w:r>
          </w:p>
        </w:tc>
        <w:tc>
          <w:tcPr>
            <w:tcW w:w="804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</w:rPr>
            </w:pPr>
            <w:r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>نصف سنوية</w:t>
            </w:r>
          </w:p>
        </w:tc>
      </w:tr>
      <w:tr w:rsidR="003854F0" w:rsidRPr="00874301" w:rsidTr="00E32FAB">
        <w:tc>
          <w:tcPr>
            <w:tcW w:w="1807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ناشر </w:t>
            </w:r>
            <w:proofErr w:type="gramStart"/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المجلة :</w:t>
            </w:r>
            <w:proofErr w:type="gramEnd"/>
          </w:p>
        </w:tc>
        <w:tc>
          <w:tcPr>
            <w:tcW w:w="8046" w:type="dxa"/>
            <w:shd w:val="clear" w:color="auto" w:fill="auto"/>
          </w:tcPr>
          <w:p w:rsidR="003854F0" w:rsidRPr="00874301" w:rsidRDefault="003854F0" w:rsidP="00853C20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</w:rPr>
            </w:pPr>
            <w:r w:rsidRPr="00874301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جامعة </w:t>
            </w:r>
            <w:r w:rsidR="00853C20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20أوت </w:t>
            </w:r>
            <w:r w:rsidRPr="00874301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– </w:t>
            </w:r>
            <w:r w:rsidR="00853C20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سكيكدة</w:t>
            </w:r>
            <w:r w:rsidRPr="00874301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–</w:t>
            </w:r>
          </w:p>
        </w:tc>
      </w:tr>
      <w:tr w:rsidR="003854F0" w:rsidRPr="00874301" w:rsidTr="00E32FAB">
        <w:tc>
          <w:tcPr>
            <w:tcW w:w="1807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بلد المجلة :</w:t>
            </w:r>
          </w:p>
        </w:tc>
        <w:tc>
          <w:tcPr>
            <w:tcW w:w="804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الجزائر</w:t>
            </w:r>
          </w:p>
        </w:tc>
      </w:tr>
      <w:tr w:rsidR="00E32FAB" w:rsidRPr="00874301" w:rsidTr="00E32FAB">
        <w:tc>
          <w:tcPr>
            <w:tcW w:w="1807" w:type="dxa"/>
            <w:shd w:val="clear" w:color="auto" w:fill="auto"/>
          </w:tcPr>
          <w:p w:rsidR="00E32FAB" w:rsidRPr="00874301" w:rsidRDefault="00E32FAB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الكلمات المفتاحية</w:t>
            </w:r>
          </w:p>
        </w:tc>
        <w:tc>
          <w:tcPr>
            <w:tcW w:w="8046" w:type="dxa"/>
            <w:shd w:val="clear" w:color="auto" w:fill="auto"/>
          </w:tcPr>
          <w:p w:rsidR="00E32FAB" w:rsidRPr="00874301" w:rsidRDefault="00E32FAB" w:rsidP="00592219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: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التنبؤ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بالمبيعات،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السلاسل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الزمنية،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طريقة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بوكس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-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جنكيز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،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طريقة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هولت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وينتر،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المؤسسة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الوطنية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للكهرباء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والغاز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.</w:t>
            </w:r>
          </w:p>
        </w:tc>
      </w:tr>
      <w:tr w:rsidR="00E32FAB" w:rsidRPr="00874301" w:rsidTr="00E32FAB">
        <w:tc>
          <w:tcPr>
            <w:tcW w:w="1807" w:type="dxa"/>
            <w:shd w:val="clear" w:color="auto" w:fill="auto"/>
          </w:tcPr>
          <w:p w:rsidR="00E32FAB" w:rsidRPr="00874301" w:rsidRDefault="00E32FAB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  <w:lang w:bidi="ar-DZ"/>
              </w:rPr>
              <w:t>الملخص</w:t>
            </w:r>
          </w:p>
        </w:tc>
        <w:tc>
          <w:tcPr>
            <w:tcW w:w="8046" w:type="dxa"/>
            <w:shd w:val="clear" w:color="auto" w:fill="auto"/>
          </w:tcPr>
          <w:p w:rsidR="00E32FAB" w:rsidRPr="00E32FAB" w:rsidRDefault="00E32FAB" w:rsidP="00E32FAB">
            <w:pPr>
              <w:bidi/>
              <w:spacing w:after="0" w:line="240" w:lineRule="auto"/>
              <w:jc w:val="both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E32FAB">
              <w:rPr>
                <w:rFonts w:ascii="Sakkal Majalla" w:hAnsi="Sakkal Majalla" w:cs="Sakkal Majalla"/>
                <w:sz w:val="32"/>
                <w:szCs w:val="32"/>
                <w:lang w:bidi="ar-DZ"/>
              </w:rPr>
              <w:t xml:space="preserve">   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تعاني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المؤسسات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الاقتصادية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بعض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المشاكل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الإدارية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نظرا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للتطور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السريع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الذي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تواجهه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كالنمو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الديموغرافي،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التطور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الصناعي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والتغيرات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المناخية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.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لذا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كان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لزاما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عليها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الاعتماد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على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بعض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الأساليب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الإحصائية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الدقيقة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والنماذج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العلمية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للوصول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إلى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الحلول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proofErr w:type="gramStart"/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المناسبة،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بغرض</w:t>
            </w:r>
            <w:proofErr w:type="gramEnd"/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تحقيق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أهداف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مؤسسات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الأعمال،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وهنا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تظهر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أهمية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التنبؤ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في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هذا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المجال</w:t>
            </w:r>
            <w:r w:rsidRPr="00E32FAB">
              <w:rPr>
                <w:rFonts w:ascii="Sakkal Majalla" w:hAnsi="Sakkal Majalla" w:cs="Sakkal Majalla"/>
                <w:sz w:val="32"/>
                <w:szCs w:val="32"/>
                <w:lang w:bidi="ar-DZ"/>
              </w:rPr>
              <w:t>.</w:t>
            </w:r>
          </w:p>
          <w:p w:rsidR="00E32FAB" w:rsidRPr="00874301" w:rsidRDefault="00E32FAB" w:rsidP="00E32FAB">
            <w:pPr>
              <w:bidi/>
              <w:spacing w:after="0" w:line="240" w:lineRule="auto"/>
              <w:jc w:val="both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  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لذلك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حاولنا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من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خلال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هذه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الدراسة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تطبيق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طريقتين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تنبؤيتين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على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المدى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القصير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>: "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بوكس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- </w:t>
            </w:r>
            <w:proofErr w:type="spellStart"/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جينكيز</w:t>
            </w:r>
            <w:proofErr w:type="spellEnd"/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وهولت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وينتر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"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على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مبيعات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المؤسسة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الوطنية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للكهرباء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والغاز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)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سونلغاز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(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فرع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تيسمسيلت،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من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أجل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التنبؤ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بمبيعات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السنة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القادمة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الموالية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للفترة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محل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الدراسة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للتأقلم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مع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التغيرات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الاقتصادية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المتوقعة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واختيار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أفضل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طريقة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للتنبؤ،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بالاستعانة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بالبرنامج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</w:t>
            </w:r>
            <w:r w:rsidRPr="00E32FAB">
              <w:rPr>
                <w:rFonts w:ascii="Sakkal Majalla" w:hAnsi="Sakkal Majalla" w:cs="Sakkal Majalla" w:hint="eastAsia"/>
                <w:sz w:val="32"/>
                <w:szCs w:val="32"/>
                <w:rtl/>
                <w:lang w:bidi="ar-DZ"/>
              </w:rPr>
              <w:t>الإحصائي</w:t>
            </w:r>
            <w:r w:rsidRPr="00E32FAB"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  <w:t xml:space="preserve">  </w:t>
            </w:r>
            <w:r w:rsidRPr="00E32FAB">
              <w:rPr>
                <w:rFonts w:ascii="Sakkal Majalla" w:hAnsi="Sakkal Majalla" w:cs="Sakkal Majalla"/>
                <w:sz w:val="32"/>
                <w:szCs w:val="32"/>
                <w:lang w:bidi="ar-DZ"/>
              </w:rPr>
              <w:t>EVIEWS</w:t>
            </w:r>
          </w:p>
        </w:tc>
      </w:tr>
    </w:tbl>
    <w:p w:rsidR="00874301" w:rsidRDefault="00874301" w:rsidP="003854F0">
      <w:pPr>
        <w:bidi/>
        <w:spacing w:before="120" w:after="120" w:line="240" w:lineRule="auto"/>
        <w:rPr>
          <w:rFonts w:ascii="Sakkal Majalla" w:hAnsi="Sakkal Majalla" w:cs="Sakkal Majalla"/>
          <w:b/>
          <w:bCs/>
          <w:sz w:val="28"/>
          <w:szCs w:val="28"/>
          <w:highlight w:val="lightGray"/>
          <w:rtl/>
        </w:rPr>
      </w:pPr>
    </w:p>
    <w:p w:rsidR="003854F0" w:rsidRPr="00874301" w:rsidRDefault="003854F0" w:rsidP="00874301">
      <w:pPr>
        <w:bidi/>
        <w:spacing w:before="120" w:after="120" w:line="240" w:lineRule="auto"/>
        <w:rPr>
          <w:rFonts w:ascii="Sakkal Majalla" w:hAnsi="Sakkal Majalla" w:cs="Sakkal Majalla"/>
          <w:b/>
          <w:bCs/>
          <w:sz w:val="36"/>
          <w:szCs w:val="36"/>
          <w:rtl/>
        </w:rPr>
      </w:pPr>
      <w:r w:rsidRPr="00874301">
        <w:rPr>
          <w:rFonts w:ascii="Sakkal Majalla" w:hAnsi="Sakkal Majalla" w:cs="Sakkal Majalla"/>
          <w:b/>
          <w:bCs/>
          <w:sz w:val="36"/>
          <w:szCs w:val="36"/>
          <w:rtl/>
        </w:rPr>
        <w:t xml:space="preserve">المقال </w:t>
      </w:r>
      <w:proofErr w:type="gramStart"/>
      <w:r w:rsidRPr="00874301">
        <w:rPr>
          <w:rFonts w:ascii="Sakkal Majalla" w:hAnsi="Sakkal Majalla" w:cs="Sakkal Majalla"/>
          <w:b/>
          <w:bCs/>
          <w:sz w:val="36"/>
          <w:szCs w:val="36"/>
          <w:rtl/>
        </w:rPr>
        <w:t>العلمي :</w:t>
      </w:r>
      <w:proofErr w:type="gramEnd"/>
    </w:p>
    <w:tbl>
      <w:tblPr>
        <w:bidiVisual/>
        <w:tblW w:w="9854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ayout w:type="fixed"/>
        <w:tblLook w:val="04A0" w:firstRow="1" w:lastRow="0" w:firstColumn="1" w:lastColumn="0" w:noHBand="0" w:noVBand="1"/>
      </w:tblPr>
      <w:tblGrid>
        <w:gridCol w:w="1666"/>
        <w:gridCol w:w="2693"/>
        <w:gridCol w:w="2835"/>
        <w:gridCol w:w="2660"/>
      </w:tblGrid>
      <w:tr w:rsidR="003854F0" w:rsidRPr="00874301" w:rsidTr="00592219">
        <w:tc>
          <w:tcPr>
            <w:tcW w:w="166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عنوان المقال:</w:t>
            </w:r>
          </w:p>
        </w:tc>
        <w:tc>
          <w:tcPr>
            <w:tcW w:w="8188" w:type="dxa"/>
            <w:gridSpan w:val="3"/>
            <w:shd w:val="clear" w:color="auto" w:fill="auto"/>
          </w:tcPr>
          <w:p w:rsidR="00853C20" w:rsidRPr="00853C20" w:rsidRDefault="00853C20" w:rsidP="00853C20">
            <w:pPr>
              <w:tabs>
                <w:tab w:val="left" w:pos="1496"/>
                <w:tab w:val="center" w:pos="4789"/>
              </w:tabs>
              <w:bidi/>
              <w:spacing w:after="0" w:line="240" w:lineRule="auto"/>
              <w:ind w:left="-2" w:firstLine="284"/>
              <w:jc w:val="center"/>
              <w:rPr>
                <w:rFonts w:ascii="Sakkal Majalla" w:hAnsi="Sakkal Majalla" w:cs="Sakkal Majalla"/>
                <w:b/>
                <w:bCs/>
                <w:sz w:val="32"/>
                <w:szCs w:val="32"/>
              </w:rPr>
            </w:pP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مدى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فاعلية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طريقتي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بوكس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</w:rPr>
              <w:t>–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جنكيز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وهولت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وينتر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في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التنبؤ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بمبيعات</w:t>
            </w:r>
          </w:p>
          <w:p w:rsidR="003854F0" w:rsidRPr="00874301" w:rsidRDefault="00853C20" w:rsidP="00853C20">
            <w:pPr>
              <w:tabs>
                <w:tab w:val="left" w:pos="1496"/>
                <w:tab w:val="center" w:pos="4789"/>
              </w:tabs>
              <w:bidi/>
              <w:spacing w:after="0" w:line="240" w:lineRule="auto"/>
              <w:ind w:left="-2" w:firstLine="284"/>
              <w:jc w:val="center"/>
              <w:rPr>
                <w:rFonts w:ascii="Sakkal Majalla" w:hAnsi="Sakkal Majalla" w:cs="Sakkal Majalla"/>
                <w:b/>
                <w:bCs/>
                <w:color w:val="FF0000"/>
                <w:sz w:val="32"/>
                <w:szCs w:val="32"/>
                <w:rtl/>
              </w:rPr>
            </w:pP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المؤسسة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الوطنية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للكهرباء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والغاز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"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سونلغاز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"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فرع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تيسمسيلت</w:t>
            </w:r>
            <w:r w:rsidRPr="00853C20">
              <w:rPr>
                <w:rFonts w:ascii="Sakkal Majalla" w:hAnsi="Sakkal Majalla" w:cs="Sakkal Majalla"/>
                <w:b/>
                <w:bCs/>
                <w:sz w:val="32"/>
                <w:szCs w:val="32"/>
              </w:rPr>
              <w:t xml:space="preserve"> </w:t>
            </w:r>
            <w:r w:rsidRPr="00853C20">
              <w:rPr>
                <w:rFonts w:ascii="Sakkal Majalla" w:hAnsi="Sakkal Majalla" w:cs="Sakkal Majalla" w:hint="cs"/>
                <w:b/>
                <w:bCs/>
                <w:sz w:val="32"/>
                <w:szCs w:val="32"/>
              </w:rPr>
              <w:t>–</w:t>
            </w:r>
          </w:p>
        </w:tc>
      </w:tr>
      <w:tr w:rsidR="003854F0" w:rsidRPr="00874301" w:rsidTr="00592219">
        <w:tc>
          <w:tcPr>
            <w:tcW w:w="166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 xml:space="preserve">بيانات </w:t>
            </w:r>
            <w:proofErr w:type="gramStart"/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المقال :</w:t>
            </w:r>
            <w:proofErr w:type="gramEnd"/>
          </w:p>
        </w:tc>
        <w:tc>
          <w:tcPr>
            <w:tcW w:w="2693" w:type="dxa"/>
            <w:shd w:val="clear" w:color="auto" w:fill="auto"/>
          </w:tcPr>
          <w:p w:rsidR="003854F0" w:rsidRPr="00874301" w:rsidRDefault="00853C20" w:rsidP="00853C20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>المجلد: 06</w:t>
            </w:r>
            <w:proofErr w:type="gramStart"/>
            <w:r w:rsidR="003854F0" w:rsidRPr="00874301">
              <w:rPr>
                <w:rFonts w:ascii="Sakkal Majalla" w:hAnsi="Sakkal Majalla" w:cs="Sakkal Majalla"/>
                <w:sz w:val="32"/>
                <w:szCs w:val="32"/>
                <w:rtl/>
              </w:rPr>
              <w:t>العدد :</w:t>
            </w:r>
            <w:proofErr w:type="gramEnd"/>
            <w:r w:rsidR="003854F0" w:rsidRPr="00874301">
              <w:rPr>
                <w:rFonts w:ascii="Sakkal Majalla" w:hAnsi="Sakkal Majalla" w:cs="Sakkal Majalla"/>
                <w:sz w:val="32"/>
                <w:szCs w:val="32"/>
                <w:rtl/>
              </w:rPr>
              <w:t xml:space="preserve"> </w:t>
            </w: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>10</w:t>
            </w:r>
          </w:p>
        </w:tc>
        <w:tc>
          <w:tcPr>
            <w:tcW w:w="2835" w:type="dxa"/>
            <w:shd w:val="clear" w:color="auto" w:fill="auto"/>
          </w:tcPr>
          <w:p w:rsidR="003854F0" w:rsidRPr="00874301" w:rsidRDefault="003854F0" w:rsidP="00853C20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sz w:val="32"/>
                <w:szCs w:val="32"/>
                <w:rtl/>
              </w:rPr>
              <w:t>الصفحات:</w:t>
            </w:r>
            <w:r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 </w:t>
            </w:r>
            <w:r w:rsidR="00853C20">
              <w:rPr>
                <w:rFonts w:ascii="Sakkal Majalla" w:hAnsi="Sakkal Majalla" w:cs="Sakkal Majalla" w:hint="cs"/>
                <w:sz w:val="32"/>
                <w:szCs w:val="32"/>
                <w:rtl/>
              </w:rPr>
              <w:t>200</w:t>
            </w:r>
            <w:r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 - </w:t>
            </w:r>
            <w:r w:rsidR="00853C20">
              <w:rPr>
                <w:rFonts w:ascii="Sakkal Majalla" w:hAnsi="Sakkal Majalla" w:cs="Sakkal Majalla" w:hint="cs"/>
                <w:sz w:val="32"/>
                <w:szCs w:val="32"/>
                <w:rtl/>
              </w:rPr>
              <w:t>223</w:t>
            </w:r>
            <w:r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2660" w:type="dxa"/>
            <w:shd w:val="clear" w:color="auto" w:fill="auto"/>
          </w:tcPr>
          <w:p w:rsidR="003854F0" w:rsidRPr="00874301" w:rsidRDefault="003854F0" w:rsidP="00F2449D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sz w:val="32"/>
                <w:szCs w:val="32"/>
                <w:rtl/>
              </w:rPr>
              <w:t xml:space="preserve">السنة: </w:t>
            </w:r>
            <w:r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>201</w:t>
            </w:r>
            <w:r w:rsidR="00F2449D"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>8</w:t>
            </w:r>
          </w:p>
        </w:tc>
      </w:tr>
      <w:tr w:rsidR="003854F0" w:rsidRPr="00874301" w:rsidTr="00592219">
        <w:tc>
          <w:tcPr>
            <w:tcW w:w="166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 xml:space="preserve">تاريخ </w:t>
            </w:r>
            <w:r w:rsidRPr="00874301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الإرسال</w:t>
            </w: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t>:</w:t>
            </w:r>
          </w:p>
        </w:tc>
        <w:tc>
          <w:tcPr>
            <w:tcW w:w="8188" w:type="dxa"/>
            <w:gridSpan w:val="3"/>
            <w:shd w:val="clear" w:color="auto" w:fill="auto"/>
          </w:tcPr>
          <w:p w:rsidR="003854F0" w:rsidRPr="00874301" w:rsidRDefault="00853C20" w:rsidP="00853C20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04 أوت</w:t>
            </w:r>
            <w:r w:rsidR="00F2449D" w:rsidRPr="00874301"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 xml:space="preserve"> </w:t>
            </w:r>
            <w:r>
              <w:rPr>
                <w:rFonts w:ascii="Sakkal Majalla" w:hAnsi="Sakkal Majalla" w:cs="Sakkal Majalla" w:hint="cs"/>
                <w:sz w:val="32"/>
                <w:szCs w:val="32"/>
                <w:rtl/>
                <w:lang w:bidi="ar-DZ"/>
              </w:rPr>
              <w:t>2018</w:t>
            </w:r>
          </w:p>
        </w:tc>
      </w:tr>
      <w:tr w:rsidR="003854F0" w:rsidRPr="00874301" w:rsidTr="00592219">
        <w:tc>
          <w:tcPr>
            <w:tcW w:w="166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  <w:lastRenderedPageBreak/>
              <w:t>تاريخ</w:t>
            </w: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 xml:space="preserve"> </w:t>
            </w:r>
            <w:proofErr w:type="gramStart"/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النشر :</w:t>
            </w:r>
            <w:proofErr w:type="gramEnd"/>
          </w:p>
        </w:tc>
        <w:tc>
          <w:tcPr>
            <w:tcW w:w="8188" w:type="dxa"/>
            <w:gridSpan w:val="3"/>
            <w:shd w:val="clear" w:color="auto" w:fill="auto"/>
          </w:tcPr>
          <w:p w:rsidR="003854F0" w:rsidRPr="00874301" w:rsidRDefault="00853C20" w:rsidP="00853C20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</w:rPr>
            </w:pP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>25</w:t>
            </w:r>
            <w:r w:rsidR="00F2449D"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 </w:t>
            </w: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>أكتوبر</w:t>
            </w:r>
            <w:r w:rsidR="00F2449D"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 xml:space="preserve"> 2018</w:t>
            </w:r>
            <w:bookmarkStart w:id="0" w:name="_GoBack"/>
            <w:bookmarkEnd w:id="0"/>
          </w:p>
        </w:tc>
      </w:tr>
      <w:tr w:rsidR="003854F0" w:rsidRPr="00874301" w:rsidTr="00592219">
        <w:tc>
          <w:tcPr>
            <w:tcW w:w="166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 w:hint="cs"/>
                <w:b/>
                <w:bCs/>
                <w:sz w:val="32"/>
                <w:szCs w:val="32"/>
                <w:rtl/>
              </w:rPr>
              <w:t>أسماء</w:t>
            </w:r>
            <w:r w:rsid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 xml:space="preserve"> المؤلفين</w:t>
            </w: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:</w:t>
            </w:r>
          </w:p>
        </w:tc>
        <w:tc>
          <w:tcPr>
            <w:tcW w:w="8188" w:type="dxa"/>
            <w:gridSpan w:val="3"/>
            <w:shd w:val="clear" w:color="auto" w:fill="auto"/>
          </w:tcPr>
          <w:p w:rsidR="003854F0" w:rsidRPr="00874301" w:rsidRDefault="00853C20" w:rsidP="003854F0">
            <w:pPr>
              <w:pStyle w:val="Paragraphedeliste"/>
              <w:numPr>
                <w:ilvl w:val="0"/>
                <w:numId w:val="4"/>
              </w:numPr>
              <w:spacing w:after="0" w:line="240" w:lineRule="auto"/>
              <w:contextualSpacing w:val="0"/>
              <w:jc w:val="both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>
              <w:rPr>
                <w:rFonts w:ascii="Sakkal Majalla" w:hAnsi="Sakkal Majalla" w:cs="Sakkal Majalla" w:hint="cs"/>
                <w:sz w:val="32"/>
                <w:szCs w:val="32"/>
                <w:rtl/>
              </w:rPr>
              <w:t>مبطوش العلجة</w:t>
            </w:r>
            <w:r w:rsidR="003854F0" w:rsidRPr="00874301">
              <w:rPr>
                <w:rFonts w:ascii="Sakkal Majalla" w:hAnsi="Sakkal Majalla" w:cs="Sakkal Majalla"/>
                <w:sz w:val="32"/>
                <w:szCs w:val="32"/>
                <w:rtl/>
              </w:rPr>
              <w:t xml:space="preserve">، </w:t>
            </w:r>
          </w:p>
        </w:tc>
      </w:tr>
      <w:tr w:rsidR="003854F0" w:rsidRPr="00874301" w:rsidTr="00592219">
        <w:tc>
          <w:tcPr>
            <w:tcW w:w="166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ترتيب المترشح :</w:t>
            </w:r>
          </w:p>
        </w:tc>
        <w:tc>
          <w:tcPr>
            <w:tcW w:w="8188" w:type="dxa"/>
            <w:gridSpan w:val="3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</w:rPr>
            </w:pPr>
            <w:r w:rsidRPr="00874301">
              <w:rPr>
                <w:rFonts w:ascii="Sakkal Majalla" w:hAnsi="Sakkal Majalla" w:cs="Sakkal Majalla" w:hint="cs"/>
                <w:sz w:val="32"/>
                <w:szCs w:val="32"/>
                <w:rtl/>
              </w:rPr>
              <w:t>الأول</w:t>
            </w:r>
            <w:r w:rsidRPr="00874301">
              <w:rPr>
                <w:rFonts w:ascii="Sakkal Majalla" w:hAnsi="Sakkal Majalla" w:cs="Sakkal Majalla"/>
                <w:sz w:val="32"/>
                <w:szCs w:val="32"/>
                <w:rtl/>
              </w:rPr>
              <w:t xml:space="preserve"> (01)</w:t>
            </w:r>
          </w:p>
        </w:tc>
      </w:tr>
      <w:tr w:rsidR="003854F0" w:rsidRPr="00874301" w:rsidTr="00592219">
        <w:tc>
          <w:tcPr>
            <w:tcW w:w="1666" w:type="dxa"/>
            <w:shd w:val="clear" w:color="auto" w:fill="auto"/>
          </w:tcPr>
          <w:p w:rsidR="003854F0" w:rsidRPr="00874301" w:rsidRDefault="003854F0" w:rsidP="00592219">
            <w:pPr>
              <w:bidi/>
              <w:spacing w:after="0" w:line="240" w:lineRule="auto"/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</w:pPr>
            <w:r w:rsidRPr="00874301">
              <w:rPr>
                <w:rFonts w:ascii="Sakkal Majalla" w:hAnsi="Sakkal Majalla" w:cs="Sakkal Majalla"/>
                <w:b/>
                <w:bCs/>
                <w:sz w:val="32"/>
                <w:szCs w:val="32"/>
                <w:rtl/>
              </w:rPr>
              <w:t>رابط المقال :</w:t>
            </w:r>
          </w:p>
        </w:tc>
        <w:tc>
          <w:tcPr>
            <w:tcW w:w="8188" w:type="dxa"/>
            <w:gridSpan w:val="3"/>
            <w:shd w:val="clear" w:color="auto" w:fill="auto"/>
          </w:tcPr>
          <w:p w:rsidR="003854F0" w:rsidRPr="00874301" w:rsidRDefault="003854F0" w:rsidP="00853C20">
            <w:pPr>
              <w:bidi/>
              <w:spacing w:after="0" w:line="240" w:lineRule="auto"/>
              <w:rPr>
                <w:rFonts w:ascii="Sakkal Majalla" w:hAnsi="Sakkal Majalla" w:cs="Sakkal Majalla"/>
                <w:sz w:val="32"/>
                <w:szCs w:val="32"/>
                <w:rtl/>
                <w:lang w:bidi="ar-DZ"/>
              </w:rPr>
            </w:pPr>
            <w:r w:rsidRPr="00874301">
              <w:rPr>
                <w:rFonts w:ascii="Sakkal Majalla" w:hAnsi="Sakkal Majalla" w:cs="Sakkal Majalla"/>
                <w:sz w:val="32"/>
                <w:szCs w:val="32"/>
              </w:rPr>
              <w:t>https://www.asjp.cerist.dz/en/article/</w:t>
            </w:r>
            <w:r w:rsidR="00853C20">
              <w:rPr>
                <w:rFonts w:ascii="Sakkal Majalla" w:hAnsi="Sakkal Majalla" w:cs="Sakkal Majalla" w:hint="cs"/>
                <w:sz w:val="32"/>
                <w:szCs w:val="32"/>
                <w:rtl/>
              </w:rPr>
              <w:t>......</w:t>
            </w:r>
          </w:p>
        </w:tc>
      </w:tr>
    </w:tbl>
    <w:p w:rsidR="00874301" w:rsidRDefault="00874301" w:rsidP="00F2449D">
      <w:pPr>
        <w:bidi/>
        <w:jc w:val="center"/>
        <w:rPr>
          <w:rFonts w:ascii="Sakkal Majalla" w:hAnsi="Sakkal Majalla" w:cs="Sakkal Majalla"/>
          <w:bCs/>
          <w:color w:val="0000FF"/>
          <w:sz w:val="36"/>
          <w:szCs w:val="36"/>
          <w:rtl/>
        </w:rPr>
      </w:pPr>
    </w:p>
    <w:sectPr w:rsidR="00874301" w:rsidSect="00B23E8D">
      <w:pgSz w:w="11906" w:h="16838"/>
      <w:pgMar w:top="1418" w:right="1418" w:bottom="1418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A7310"/>
    <w:multiLevelType w:val="hybridMultilevel"/>
    <w:tmpl w:val="887461F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EB6205"/>
    <w:multiLevelType w:val="hybridMultilevel"/>
    <w:tmpl w:val="887461F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44A62"/>
    <w:multiLevelType w:val="hybridMultilevel"/>
    <w:tmpl w:val="887461F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5B1F0B"/>
    <w:multiLevelType w:val="hybridMultilevel"/>
    <w:tmpl w:val="887461F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702FAA"/>
    <w:multiLevelType w:val="hybridMultilevel"/>
    <w:tmpl w:val="887461F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EF208F"/>
    <w:multiLevelType w:val="hybridMultilevel"/>
    <w:tmpl w:val="887461F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B62334"/>
    <w:multiLevelType w:val="hybridMultilevel"/>
    <w:tmpl w:val="887461F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3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3E8D"/>
    <w:rsid w:val="000024FB"/>
    <w:rsid w:val="00015B9F"/>
    <w:rsid w:val="00144FA3"/>
    <w:rsid w:val="00255334"/>
    <w:rsid w:val="002E5C1F"/>
    <w:rsid w:val="003177C0"/>
    <w:rsid w:val="003854F0"/>
    <w:rsid w:val="003E7646"/>
    <w:rsid w:val="004B0E16"/>
    <w:rsid w:val="00510646"/>
    <w:rsid w:val="005E12EB"/>
    <w:rsid w:val="00671821"/>
    <w:rsid w:val="007C3E4C"/>
    <w:rsid w:val="00803A1A"/>
    <w:rsid w:val="00853C20"/>
    <w:rsid w:val="00874301"/>
    <w:rsid w:val="008C7D64"/>
    <w:rsid w:val="00940FFF"/>
    <w:rsid w:val="00967304"/>
    <w:rsid w:val="00A05077"/>
    <w:rsid w:val="00A52CC9"/>
    <w:rsid w:val="00A96FE4"/>
    <w:rsid w:val="00AF33B3"/>
    <w:rsid w:val="00B23E8D"/>
    <w:rsid w:val="00B71EC2"/>
    <w:rsid w:val="00BA48B5"/>
    <w:rsid w:val="00C62F7E"/>
    <w:rsid w:val="00D71445"/>
    <w:rsid w:val="00DE006D"/>
    <w:rsid w:val="00E32FAB"/>
    <w:rsid w:val="00E510A4"/>
    <w:rsid w:val="00EE5AEB"/>
    <w:rsid w:val="00F2449D"/>
    <w:rsid w:val="00F64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00E0F8-1336-420B-95DE-5BE9466CC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link w:val="Titre2Car"/>
    <w:uiPriority w:val="9"/>
    <w:qFormat/>
    <w:rsid w:val="00B71EC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23E8D"/>
    <w:pPr>
      <w:bidi/>
      <w:ind w:left="720"/>
      <w:contextualSpacing/>
    </w:pPr>
    <w:rPr>
      <w:rFonts w:ascii="Calibri" w:eastAsia="Times New Roman" w:hAnsi="Calibri" w:cs="Arial"/>
      <w:lang w:eastAsia="en-US"/>
    </w:rPr>
  </w:style>
  <w:style w:type="character" w:styleId="Lienhypertexte">
    <w:name w:val="Hyperlink"/>
    <w:basedOn w:val="Policepardfaut"/>
    <w:uiPriority w:val="99"/>
    <w:semiHidden/>
    <w:unhideWhenUsed/>
    <w:rsid w:val="005E12EB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rsid w:val="00B71EC2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659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239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dream</dc:creator>
  <cp:lastModifiedBy>anne</cp:lastModifiedBy>
  <cp:revision>2</cp:revision>
  <dcterms:created xsi:type="dcterms:W3CDTF">2019-12-31T22:18:00Z</dcterms:created>
  <dcterms:modified xsi:type="dcterms:W3CDTF">2019-12-31T22:18:00Z</dcterms:modified>
</cp:coreProperties>
</file>