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405C" w:rsidRPr="00F2405C" w:rsidRDefault="00F2405C" w:rsidP="00F2405C">
      <w:pPr>
        <w:tabs>
          <w:tab w:val="left" w:pos="5387"/>
        </w:tabs>
        <w:spacing w:line="360" w:lineRule="auto"/>
        <w:ind w:right="2"/>
        <w:jc w:val="right"/>
        <w:rPr>
          <w:rFonts w:ascii="Times New Roman" w:hAnsi="Times New Roman" w:cs="Times New Roman"/>
          <w:bCs/>
          <w:i/>
          <w:lang w:val="en-US"/>
        </w:rPr>
      </w:pPr>
      <w:proofErr w:type="gramStart"/>
      <w:r w:rsidRPr="00F2405C">
        <w:rPr>
          <w:rFonts w:ascii="Times New Roman" w:hAnsi="Times New Roman" w:cs="Times New Roman" w:hint="cs"/>
          <w:bCs/>
          <w:i/>
          <w:sz w:val="28"/>
          <w:szCs w:val="28"/>
          <w:rtl/>
        </w:rPr>
        <w:t>ملخص</w:t>
      </w:r>
      <w:proofErr w:type="gramEnd"/>
      <w:r>
        <w:rPr>
          <w:rFonts w:ascii="Times New Roman" w:hAnsi="Times New Roman" w:cs="Times New Roman" w:hint="cs"/>
          <w:bCs/>
          <w:i/>
          <w:sz w:val="28"/>
          <w:szCs w:val="28"/>
          <w:rtl/>
        </w:rPr>
        <w:t> </w:t>
      </w:r>
    </w:p>
    <w:p w:rsidR="00F2405C" w:rsidRPr="00E17385" w:rsidRDefault="00F2405C" w:rsidP="00F2405C">
      <w:pPr>
        <w:tabs>
          <w:tab w:val="left" w:pos="5387"/>
        </w:tabs>
        <w:bidi/>
        <w:spacing w:line="360" w:lineRule="auto"/>
        <w:ind w:right="2" w:hanging="284"/>
        <w:jc w:val="both"/>
        <w:rPr>
          <w:rFonts w:ascii="Times New Roman" w:hAnsi="Times New Roman" w:cs="Times New Roman"/>
          <w:b/>
          <w:iCs/>
        </w:rPr>
      </w:pPr>
      <w:r w:rsidRPr="000D6A90">
        <w:rPr>
          <w:rFonts w:ascii="Times New Roman" w:hAnsi="Times New Roman" w:cs="Times New Roman" w:hint="cs"/>
          <w:b/>
          <w:i/>
          <w:rtl/>
        </w:rPr>
        <w:t>يقدم</w:t>
      </w:r>
      <w:r>
        <w:rPr>
          <w:rFonts w:ascii="Times New Roman" w:hAnsi="Times New Roman" w:cs="Times New Roman"/>
          <w:b/>
          <w:i/>
        </w:rPr>
        <w:t xml:space="preserve"> </w:t>
      </w:r>
      <w:r w:rsidRPr="000D6A90">
        <w:rPr>
          <w:rFonts w:ascii="Times New Roman" w:hAnsi="Times New Roman" w:cs="Times New Roman" w:hint="cs"/>
          <w:b/>
          <w:i/>
          <w:rtl/>
        </w:rPr>
        <w:t>هذا</w:t>
      </w:r>
      <w:r>
        <w:rPr>
          <w:rFonts w:ascii="Times New Roman" w:hAnsi="Times New Roman" w:cs="Times New Roman"/>
          <w:b/>
          <w:i/>
        </w:rPr>
        <w:t xml:space="preserve"> </w:t>
      </w:r>
      <w:r w:rsidRPr="000D6A90">
        <w:rPr>
          <w:rFonts w:ascii="Times New Roman" w:hAnsi="Times New Roman" w:cs="Times New Roman" w:hint="cs"/>
          <w:b/>
          <w:i/>
          <w:rtl/>
        </w:rPr>
        <w:t>المشروع</w:t>
      </w:r>
      <w:r>
        <w:rPr>
          <w:rFonts w:ascii="Times New Roman" w:hAnsi="Times New Roman" w:cs="Times New Roman"/>
          <w:b/>
          <w:i/>
        </w:rPr>
        <w:t xml:space="preserve"> </w:t>
      </w:r>
      <w:r w:rsidRPr="000D6A90">
        <w:rPr>
          <w:rFonts w:ascii="Times New Roman" w:hAnsi="Times New Roman" w:cs="Times New Roman" w:hint="cs"/>
          <w:b/>
          <w:i/>
          <w:rtl/>
        </w:rPr>
        <w:t>دراسة</w:t>
      </w:r>
      <w:r>
        <w:rPr>
          <w:rFonts w:ascii="Times New Roman" w:hAnsi="Times New Roman" w:cs="Times New Roman"/>
          <w:b/>
          <w:i/>
        </w:rPr>
        <w:t xml:space="preserve"> </w:t>
      </w:r>
      <w:r w:rsidRPr="000D6A90">
        <w:rPr>
          <w:rFonts w:ascii="Times New Roman" w:hAnsi="Times New Roman" w:cs="Times New Roman" w:hint="cs"/>
          <w:b/>
          <w:i/>
          <w:rtl/>
        </w:rPr>
        <w:t>تفصيلية</w:t>
      </w:r>
      <w:r>
        <w:rPr>
          <w:rFonts w:ascii="Times New Roman" w:hAnsi="Times New Roman" w:cs="Times New Roman"/>
          <w:b/>
          <w:i/>
        </w:rPr>
        <w:t xml:space="preserve"> </w:t>
      </w:r>
      <w:r w:rsidRPr="000D6A90">
        <w:rPr>
          <w:rFonts w:ascii="Times New Roman" w:hAnsi="Times New Roman" w:cs="Times New Roman" w:hint="cs"/>
          <w:b/>
          <w:i/>
          <w:rtl/>
        </w:rPr>
        <w:t>لمبنى</w:t>
      </w:r>
      <w:r>
        <w:rPr>
          <w:rFonts w:ascii="Times New Roman" w:hAnsi="Times New Roman" w:cs="Times New Roman"/>
          <w:b/>
          <w:i/>
        </w:rPr>
        <w:t xml:space="preserve"> </w:t>
      </w:r>
      <w:r w:rsidRPr="000D6A90">
        <w:rPr>
          <w:rFonts w:ascii="Times New Roman" w:hAnsi="Times New Roman" w:cs="Times New Roman" w:hint="cs"/>
          <w:b/>
          <w:i/>
          <w:rtl/>
        </w:rPr>
        <w:t>مخصص</w:t>
      </w:r>
      <w:r>
        <w:rPr>
          <w:rFonts w:ascii="Times New Roman" w:hAnsi="Times New Roman" w:cs="Times New Roman"/>
          <w:b/>
          <w:i/>
        </w:rPr>
        <w:t xml:space="preserve"> </w:t>
      </w:r>
      <w:r>
        <w:rPr>
          <w:rFonts w:ascii="Times New Roman" w:hAnsi="Times New Roman" w:cs="Times New Roman" w:hint="cs"/>
          <w:b/>
          <w:i/>
          <w:rtl/>
        </w:rPr>
        <w:t>للاستعمال ا</w:t>
      </w:r>
      <w:r>
        <w:rPr>
          <w:rFonts w:ascii="Times New Roman" w:hAnsi="Times New Roman" w:cs="Times New Roman"/>
          <w:b/>
          <w:i/>
        </w:rPr>
        <w:t xml:space="preserve"> </w:t>
      </w:r>
      <w:r w:rsidRPr="000D6A90">
        <w:rPr>
          <w:rFonts w:ascii="Times New Roman" w:hAnsi="Times New Roman" w:cs="Times New Roman" w:hint="cs"/>
          <w:b/>
          <w:i/>
          <w:rtl/>
        </w:rPr>
        <w:t>لسكني</w:t>
      </w:r>
      <w:r>
        <w:rPr>
          <w:rFonts w:ascii="Times New Roman" w:hAnsi="Times New Roman" w:cs="Times New Roman"/>
          <w:b/>
          <w:i/>
        </w:rPr>
        <w:t xml:space="preserve"> </w:t>
      </w:r>
      <w:r w:rsidRPr="000D6A90">
        <w:rPr>
          <w:rFonts w:ascii="Times New Roman" w:hAnsi="Times New Roman" w:cs="Times New Roman" w:hint="cs"/>
          <w:b/>
          <w:i/>
          <w:rtl/>
        </w:rPr>
        <w:t>والتجاري</w:t>
      </w:r>
      <w:r>
        <w:rPr>
          <w:rFonts w:ascii="Times New Roman" w:hAnsi="Times New Roman" w:cs="Times New Roman"/>
          <w:b/>
          <w:i/>
        </w:rPr>
        <w:t xml:space="preserve"> </w:t>
      </w:r>
      <w:r w:rsidRPr="000D6A90">
        <w:rPr>
          <w:rFonts w:ascii="Times New Roman" w:hAnsi="Times New Roman" w:cs="Times New Roman" w:hint="cs"/>
          <w:b/>
          <w:i/>
          <w:rtl/>
        </w:rPr>
        <w:t>يتكون</w:t>
      </w:r>
      <w:r>
        <w:rPr>
          <w:rFonts w:ascii="Times New Roman" w:hAnsi="Times New Roman" w:cs="Times New Roman"/>
          <w:b/>
          <w:i/>
        </w:rPr>
        <w:t xml:space="preserve"> </w:t>
      </w:r>
      <w:r w:rsidRPr="000D6A90">
        <w:rPr>
          <w:rFonts w:ascii="Times New Roman" w:hAnsi="Times New Roman" w:cs="Times New Roman" w:hint="cs"/>
          <w:b/>
          <w:i/>
          <w:rtl/>
        </w:rPr>
        <w:t>من</w:t>
      </w:r>
      <w:r>
        <w:rPr>
          <w:rFonts w:ascii="Times New Roman" w:hAnsi="Times New Roman" w:cs="Times New Roman"/>
          <w:b/>
          <w:i/>
        </w:rPr>
        <w:t xml:space="preserve"> </w:t>
      </w:r>
      <w:r w:rsidRPr="000D6A90">
        <w:rPr>
          <w:rFonts w:ascii="Times New Roman" w:hAnsi="Times New Roman" w:cs="Times New Roman" w:hint="cs"/>
          <w:b/>
          <w:i/>
          <w:rtl/>
        </w:rPr>
        <w:t>سرداب</w:t>
      </w:r>
      <w:r>
        <w:rPr>
          <w:rFonts w:ascii="Times New Roman" w:hAnsi="Times New Roman" w:cs="Times New Roman"/>
          <w:b/>
          <w:i/>
        </w:rPr>
        <w:t xml:space="preserve"> </w:t>
      </w:r>
      <w:r w:rsidRPr="000D6A90">
        <w:rPr>
          <w:rFonts w:ascii="Times New Roman" w:hAnsi="Times New Roman" w:cs="Times New Roman" w:hint="cs"/>
          <w:b/>
          <w:i/>
          <w:rtl/>
        </w:rPr>
        <w:t>وطابق</w:t>
      </w:r>
      <w:r>
        <w:rPr>
          <w:rFonts w:ascii="Times New Roman" w:hAnsi="Times New Roman" w:cs="Times New Roman"/>
          <w:b/>
          <w:i/>
        </w:rPr>
        <w:t xml:space="preserve"> </w:t>
      </w:r>
      <w:r w:rsidRPr="000D6A90">
        <w:rPr>
          <w:rFonts w:ascii="Times New Roman" w:hAnsi="Times New Roman" w:cs="Times New Roman" w:hint="cs"/>
          <w:b/>
          <w:i/>
          <w:rtl/>
        </w:rPr>
        <w:t>أرضي</w:t>
      </w:r>
      <w:r>
        <w:rPr>
          <w:rFonts w:ascii="Times New Roman" w:hAnsi="Times New Roman" w:cs="Times New Roman"/>
          <w:b/>
          <w:i/>
        </w:rPr>
        <w:t xml:space="preserve"> </w:t>
      </w:r>
      <w:r w:rsidRPr="000D6A90">
        <w:rPr>
          <w:rFonts w:ascii="Times New Roman" w:hAnsi="Times New Roman" w:cs="Times New Roman" w:hint="cs"/>
          <w:b/>
          <w:i/>
          <w:rtl/>
        </w:rPr>
        <w:t>بالإضافة</w:t>
      </w:r>
      <w:r>
        <w:rPr>
          <w:rFonts w:ascii="Times New Roman" w:hAnsi="Times New Roman" w:cs="Times New Roman"/>
          <w:b/>
          <w:i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إلى</w:t>
      </w:r>
      <w:r w:rsidRPr="00E17385">
        <w:rPr>
          <w:rFonts w:ascii="Times New Roman" w:hAnsi="Times New Roman" w:cs="Times New Roman"/>
          <w:b/>
          <w:iCs/>
          <w:rtl/>
        </w:rPr>
        <w:t xml:space="preserve"> (09) </w:t>
      </w:r>
      <w:r w:rsidRPr="00E17385">
        <w:rPr>
          <w:rFonts w:ascii="Times New Roman" w:hAnsi="Times New Roman" w:cs="Times New Roman" w:hint="cs"/>
          <w:b/>
          <w:iCs/>
          <w:rtl/>
        </w:rPr>
        <w:t>طوابق،يقع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proofErr w:type="spellStart"/>
      <w:r w:rsidRPr="00E17385">
        <w:rPr>
          <w:rFonts w:ascii="Times New Roman" w:hAnsi="Times New Roman" w:cs="Times New Roman" w:hint="cs"/>
          <w:b/>
          <w:iCs/>
          <w:rtl/>
        </w:rPr>
        <w:t>بخروبة</w:t>
      </w:r>
      <w:proofErr w:type="spellEnd"/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ولاية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مستغانم</w:t>
      </w:r>
      <w:r w:rsidRPr="00E17385">
        <w:rPr>
          <w:rFonts w:ascii="Times New Roman" w:hAnsi="Times New Roman" w:cs="Times New Roman"/>
          <w:b/>
          <w:iCs/>
          <w:rtl/>
        </w:rPr>
        <w:t xml:space="preserve">. </w:t>
      </w:r>
      <w:r w:rsidRPr="00E17385">
        <w:rPr>
          <w:rFonts w:ascii="Times New Roman" w:hAnsi="Times New Roman" w:cs="Times New Roman" w:hint="cs"/>
          <w:b/>
          <w:iCs/>
          <w:rtl/>
        </w:rPr>
        <w:t>تم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تصنيف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هذه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المنطقة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في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المنطقة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الزلزالية</w:t>
      </w:r>
    </w:p>
    <w:p w:rsidR="00F2405C" w:rsidRPr="00E17385" w:rsidRDefault="00F2405C" w:rsidP="00F2405C">
      <w:pPr>
        <w:tabs>
          <w:tab w:val="left" w:pos="5387"/>
        </w:tabs>
        <w:bidi/>
        <w:spacing w:line="360" w:lineRule="auto"/>
        <w:ind w:right="2" w:hanging="284"/>
        <w:jc w:val="both"/>
        <w:rPr>
          <w:rFonts w:ascii="Times New Roman" w:hAnsi="Times New Roman" w:cs="Times New Roman"/>
          <w:b/>
          <w:iCs/>
        </w:rPr>
      </w:pPr>
      <w:r w:rsidRPr="00E17385">
        <w:rPr>
          <w:rFonts w:ascii="Times New Roman" w:hAnsi="Times New Roman" w:cs="Times New Roman" w:hint="cs"/>
          <w:b/>
          <w:iCs/>
          <w:rtl/>
        </w:rPr>
        <w:t>باستخدام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القواعد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الجديدة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لحساب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والتحقق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من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الخرسانة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المسلحة</w:t>
      </w:r>
      <w:r w:rsidRPr="00E17385">
        <w:rPr>
          <w:rFonts w:ascii="Times New Roman" w:hAnsi="Times New Roman" w:cs="Times New Roman"/>
          <w:b/>
          <w:iCs/>
        </w:rPr>
        <w:t xml:space="preserve"> (RPA99V2003 </w:t>
      </w:r>
      <w:r w:rsidRPr="00E17385">
        <w:rPr>
          <w:rFonts w:ascii="Times New Roman" w:hAnsi="Times New Roman" w:cs="Times New Roman" w:hint="cs"/>
          <w:b/>
          <w:iCs/>
          <w:rtl/>
        </w:rPr>
        <w:t>و</w:t>
      </w:r>
      <w:r w:rsidRPr="00E17385">
        <w:rPr>
          <w:rFonts w:ascii="Times New Roman" w:hAnsi="Times New Roman" w:cs="Times New Roman"/>
          <w:b/>
          <w:iCs/>
        </w:rPr>
        <w:t xml:space="preserve"> B.A.E.L91 </w:t>
      </w:r>
      <w:r w:rsidRPr="00E17385">
        <w:rPr>
          <w:rFonts w:ascii="Times New Roman" w:hAnsi="Times New Roman" w:cs="Times New Roman" w:hint="cs"/>
          <w:b/>
          <w:iCs/>
          <w:rtl/>
        </w:rPr>
        <w:t>معدلة</w:t>
      </w:r>
      <w:r w:rsidRPr="00E17385">
        <w:rPr>
          <w:rFonts w:ascii="Times New Roman" w:hAnsi="Times New Roman" w:cs="Times New Roman"/>
          <w:b/>
          <w:iCs/>
          <w:rtl/>
        </w:rPr>
        <w:t xml:space="preserve"> 99</w:t>
      </w:r>
      <w:proofErr w:type="gramStart"/>
      <w:r w:rsidRPr="00E17385">
        <w:rPr>
          <w:rFonts w:ascii="Times New Roman" w:hAnsi="Times New Roman" w:cs="Times New Roman"/>
          <w:b/>
          <w:iCs/>
        </w:rPr>
        <w:t>)</w:t>
      </w:r>
      <w:r w:rsidRPr="00E17385">
        <w:rPr>
          <w:rFonts w:ascii="Times New Roman" w:hAnsi="Times New Roman" w:cs="Times New Roman" w:hint="cs"/>
          <w:b/>
          <w:iCs/>
          <w:rtl/>
        </w:rPr>
        <w:t>،</w:t>
      </w:r>
      <w:proofErr w:type="gramEnd"/>
      <w:r w:rsidRPr="00E17385">
        <w:rPr>
          <w:rFonts w:ascii="Times New Roman" w:hAnsi="Times New Roman" w:cs="Times New Roman" w:hint="cs"/>
          <w:b/>
          <w:iCs/>
          <w:rtl/>
        </w:rPr>
        <w:t>تتكون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هذه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الدراسة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proofErr w:type="spellStart"/>
      <w:r w:rsidRPr="00E17385">
        <w:rPr>
          <w:rFonts w:ascii="Times New Roman" w:hAnsi="Times New Roman" w:cs="Times New Roman" w:hint="cs"/>
          <w:b/>
          <w:iCs/>
          <w:rtl/>
        </w:rPr>
        <w:t>منأ</w:t>
      </w:r>
      <w:proofErr w:type="spellEnd"/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ربعة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أجزاء</w:t>
      </w:r>
      <w:r w:rsidRPr="00E17385">
        <w:rPr>
          <w:rFonts w:ascii="Times New Roman" w:hAnsi="Times New Roman" w:cs="Times New Roman"/>
          <w:b/>
          <w:iCs/>
          <w:rtl/>
        </w:rPr>
        <w:t xml:space="preserve">: </w:t>
      </w:r>
      <w:r w:rsidRPr="00E17385">
        <w:rPr>
          <w:rFonts w:ascii="Times New Roman" w:hAnsi="Times New Roman" w:cs="Times New Roman" w:hint="cs"/>
          <w:b/>
          <w:iCs/>
          <w:rtl/>
        </w:rPr>
        <w:t>الأول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يبدأ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بالوصف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العام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للمشروع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مع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عرض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لخصائص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المواد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،ثم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proofErr w:type="spellStart"/>
      <w:r w:rsidRPr="00E17385">
        <w:rPr>
          <w:rFonts w:ascii="Times New Roman" w:hAnsi="Times New Roman" w:cs="Times New Roman" w:hint="cs"/>
          <w:b/>
          <w:iCs/>
          <w:rtl/>
        </w:rPr>
        <w:t>ماقبل</w:t>
      </w:r>
      <w:proofErr w:type="spellEnd"/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المشروع</w:t>
      </w:r>
      <w:r w:rsidRPr="00E17385">
        <w:rPr>
          <w:rFonts w:ascii="Times New Roman" w:hAnsi="Times New Roman" w:cs="Times New Roman"/>
          <w:b/>
          <w:iCs/>
          <w:rtl/>
        </w:rPr>
        <w:t>. –</w:t>
      </w:r>
      <w:r w:rsidRPr="00E17385">
        <w:rPr>
          <w:rFonts w:ascii="Times New Roman" w:hAnsi="Times New Roman" w:cs="Times New Roman" w:hint="cs"/>
          <w:b/>
          <w:iCs/>
          <w:rtl/>
        </w:rPr>
        <w:t>حجم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الهيكل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وأخير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proofErr w:type="spellStart"/>
      <w:r w:rsidRPr="00E17385">
        <w:rPr>
          <w:rFonts w:ascii="Times New Roman" w:hAnsi="Times New Roman" w:cs="Times New Roman" w:hint="cs"/>
          <w:b/>
          <w:iCs/>
          <w:rtl/>
        </w:rPr>
        <w:t>انزول</w:t>
      </w:r>
      <w:proofErr w:type="spellEnd"/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الأحمال</w:t>
      </w:r>
      <w:r w:rsidRPr="00E17385">
        <w:rPr>
          <w:rFonts w:ascii="Times New Roman" w:hAnsi="Times New Roman" w:cs="Times New Roman"/>
          <w:b/>
          <w:iCs/>
        </w:rPr>
        <w:t>.</w:t>
      </w:r>
    </w:p>
    <w:p w:rsidR="00F2405C" w:rsidRPr="00E17385" w:rsidRDefault="00F2405C" w:rsidP="00F2405C">
      <w:pPr>
        <w:tabs>
          <w:tab w:val="left" w:pos="5387"/>
        </w:tabs>
        <w:bidi/>
        <w:spacing w:line="360" w:lineRule="auto"/>
        <w:ind w:right="2" w:hanging="284"/>
        <w:jc w:val="both"/>
        <w:rPr>
          <w:rFonts w:ascii="Times New Roman" w:hAnsi="Times New Roman" w:cs="Times New Roman"/>
          <w:b/>
          <w:iCs/>
        </w:rPr>
      </w:pPr>
      <w:r w:rsidRPr="00E17385">
        <w:rPr>
          <w:rFonts w:ascii="Times New Roman" w:hAnsi="Times New Roman" w:cs="Times New Roman" w:hint="cs"/>
          <w:b/>
          <w:iCs/>
          <w:rtl/>
        </w:rPr>
        <w:t>أما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الجزء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الثاني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فيهدف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إلى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دراسة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proofErr w:type="spellStart"/>
      <w:r w:rsidRPr="00E17385">
        <w:rPr>
          <w:rFonts w:ascii="Times New Roman" w:hAnsi="Times New Roman" w:cs="Times New Roman" w:hint="cs"/>
          <w:b/>
          <w:iCs/>
          <w:rtl/>
        </w:rPr>
        <w:t>العناصرالثانوية</w:t>
      </w:r>
      <w:proofErr w:type="spellEnd"/>
      <w:r w:rsidRPr="00E17385">
        <w:rPr>
          <w:rFonts w:ascii="Times New Roman" w:hAnsi="Times New Roman" w:cs="Times New Roman"/>
          <w:b/>
          <w:iCs/>
          <w:rtl/>
        </w:rPr>
        <w:t xml:space="preserve"> (</w:t>
      </w:r>
      <w:r w:rsidRPr="00E17385">
        <w:rPr>
          <w:rFonts w:ascii="Times New Roman" w:hAnsi="Times New Roman" w:cs="Times New Roman" w:hint="cs"/>
          <w:b/>
          <w:iCs/>
          <w:rtl/>
        </w:rPr>
        <w:t>الروافد،الدرج،الدرابزين،الشرفة،البلاطة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الصلبة</w:t>
      </w:r>
      <w:r w:rsidRPr="00E17385">
        <w:rPr>
          <w:rFonts w:ascii="Times New Roman" w:hAnsi="Times New Roman" w:cs="Times New Roman"/>
          <w:b/>
          <w:iCs/>
        </w:rPr>
        <w:t>.</w:t>
      </w:r>
    </w:p>
    <w:p w:rsidR="00F2405C" w:rsidRPr="00F2405C" w:rsidRDefault="00F2405C" w:rsidP="00F2405C">
      <w:pPr>
        <w:tabs>
          <w:tab w:val="left" w:pos="5387"/>
        </w:tabs>
        <w:bidi/>
        <w:spacing w:line="360" w:lineRule="auto"/>
        <w:ind w:right="2" w:hanging="284"/>
        <w:jc w:val="both"/>
        <w:rPr>
          <w:rFonts w:ascii="Times New Roman" w:hAnsi="Times New Roman" w:cs="Times New Roman"/>
          <w:b/>
          <w:iCs/>
        </w:rPr>
      </w:pPr>
      <w:r w:rsidRPr="00E17385">
        <w:rPr>
          <w:rFonts w:ascii="Times New Roman" w:hAnsi="Times New Roman" w:cs="Times New Roman" w:hint="cs"/>
          <w:b/>
          <w:iCs/>
          <w:rtl/>
        </w:rPr>
        <w:t>تم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البدء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فيا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proofErr w:type="spellStart"/>
      <w:r w:rsidRPr="00E17385">
        <w:rPr>
          <w:rFonts w:ascii="Times New Roman" w:hAnsi="Times New Roman" w:cs="Times New Roman" w:hint="cs"/>
          <w:b/>
          <w:iCs/>
          <w:rtl/>
        </w:rPr>
        <w:t>لدراسةالديناميكية</w:t>
      </w:r>
      <w:proofErr w:type="spellEnd"/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للهيكل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في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الجزء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الثالث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باستخدام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برنامج</w:t>
      </w:r>
      <w:r w:rsidRPr="00E17385">
        <w:rPr>
          <w:rFonts w:ascii="Times New Roman" w:hAnsi="Times New Roman" w:cs="Times New Roman"/>
          <w:b/>
          <w:iCs/>
        </w:rPr>
        <w:t xml:space="preserve"> robot  </w:t>
      </w:r>
      <w:r w:rsidRPr="00E17385">
        <w:rPr>
          <w:rFonts w:ascii="Times New Roman" w:hAnsi="Times New Roman" w:cs="Times New Roman" w:hint="cs"/>
          <w:b/>
          <w:iCs/>
          <w:rtl/>
        </w:rPr>
        <w:t>لتحديد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الضغوطات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المختلفة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الناتجة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عن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التحميل</w:t>
      </w:r>
      <w:r w:rsidRPr="00E17385">
        <w:rPr>
          <w:rFonts w:ascii="Times New Roman" w:hAnsi="Times New Roman" w:cs="Times New Roman"/>
          <w:b/>
          <w:iCs/>
          <w:rtl/>
        </w:rPr>
        <w:t xml:space="preserve"> (</w:t>
      </w:r>
      <w:r w:rsidRPr="00E17385">
        <w:rPr>
          <w:rFonts w:ascii="Times New Roman" w:hAnsi="Times New Roman" w:cs="Times New Roman" w:hint="cs"/>
          <w:b/>
          <w:iCs/>
          <w:rtl/>
        </w:rPr>
        <w:t>الأحمال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الدائمة</w:t>
      </w:r>
      <w:r w:rsidRPr="00E17385">
        <w:rPr>
          <w:rFonts w:ascii="Times New Roman" w:hAnsi="Times New Roman" w:cs="Times New Roman"/>
          <w:b/>
          <w:iCs/>
        </w:rPr>
        <w:t xml:space="preserve">  </w:t>
      </w:r>
      <w:r w:rsidRPr="00E17385">
        <w:rPr>
          <w:rFonts w:ascii="Times New Roman" w:hAnsi="Times New Roman" w:cs="Times New Roman" w:hint="cs"/>
          <w:b/>
          <w:iCs/>
          <w:rtl/>
        </w:rPr>
        <w:t>والتشغيلية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والزلزالية</w:t>
      </w:r>
      <w:r w:rsidRPr="00E17385">
        <w:rPr>
          <w:rFonts w:ascii="Times New Roman" w:hAnsi="Times New Roman" w:cs="Times New Roman"/>
          <w:b/>
          <w:iCs/>
        </w:rPr>
        <w:t xml:space="preserve"> .( </w:t>
      </w:r>
    </w:p>
    <w:p w:rsidR="00F2405C" w:rsidRPr="00F2405C" w:rsidRDefault="00F2405C" w:rsidP="00F2405C">
      <w:pPr>
        <w:tabs>
          <w:tab w:val="left" w:pos="5387"/>
        </w:tabs>
        <w:bidi/>
        <w:spacing w:line="360" w:lineRule="auto"/>
        <w:ind w:right="2" w:hanging="284"/>
        <w:jc w:val="both"/>
        <w:rPr>
          <w:rFonts w:ascii="Times New Roman" w:hAnsi="Times New Roman" w:cs="Times New Roman"/>
          <w:b/>
          <w:iCs/>
        </w:rPr>
      </w:pPr>
      <w:r w:rsidRPr="00E17385">
        <w:rPr>
          <w:rFonts w:ascii="Times New Roman" w:hAnsi="Times New Roman" w:cs="Times New Roman" w:hint="cs"/>
          <w:b/>
          <w:iCs/>
          <w:rtl/>
        </w:rPr>
        <w:t>وأخيرا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سيتم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حساب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دراسة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proofErr w:type="spellStart"/>
      <w:r w:rsidRPr="00E17385">
        <w:rPr>
          <w:rFonts w:ascii="Times New Roman" w:hAnsi="Times New Roman" w:cs="Times New Roman" w:hint="cs"/>
          <w:b/>
          <w:iCs/>
          <w:rtl/>
        </w:rPr>
        <w:t>العناصرالمقاومة</w:t>
      </w:r>
      <w:proofErr w:type="spellEnd"/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للهيكل</w:t>
      </w:r>
      <w:r w:rsidRPr="00E17385">
        <w:rPr>
          <w:rFonts w:ascii="Times New Roman" w:hAnsi="Times New Roman" w:cs="Times New Roman"/>
          <w:b/>
          <w:iCs/>
          <w:rtl/>
        </w:rPr>
        <w:t xml:space="preserve"> (</w:t>
      </w:r>
      <w:r w:rsidRPr="00E17385">
        <w:rPr>
          <w:rFonts w:ascii="Times New Roman" w:hAnsi="Times New Roman" w:cs="Times New Roman" w:hint="cs"/>
          <w:b/>
          <w:iCs/>
          <w:rtl/>
        </w:rPr>
        <w:t>الأعمدة،الكمرات،الأشرعة،القاعدة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العامة</w:t>
      </w:r>
      <w:r w:rsidRPr="00E17385">
        <w:rPr>
          <w:rFonts w:ascii="Times New Roman" w:hAnsi="Times New Roman" w:cs="Times New Roman"/>
          <w:b/>
          <w:iCs/>
          <w:rtl/>
        </w:rPr>
        <w:t xml:space="preserve">) </w:t>
      </w:r>
      <w:r w:rsidRPr="00E17385">
        <w:rPr>
          <w:rFonts w:ascii="Times New Roman" w:hAnsi="Times New Roman" w:cs="Times New Roman" w:hint="cs"/>
          <w:b/>
          <w:iCs/>
          <w:rtl/>
        </w:rPr>
        <w:t>في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الجزء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الأخير</w:t>
      </w:r>
      <w:r w:rsidRPr="00E17385">
        <w:rPr>
          <w:rFonts w:ascii="Times New Roman" w:hAnsi="Times New Roman" w:cs="Times New Roman"/>
          <w:b/>
          <w:iCs/>
        </w:rPr>
        <w:t>.</w:t>
      </w:r>
    </w:p>
    <w:p w:rsidR="00F2405C" w:rsidRPr="00E17385" w:rsidRDefault="00F2405C" w:rsidP="00F2405C">
      <w:pPr>
        <w:tabs>
          <w:tab w:val="left" w:pos="5387"/>
        </w:tabs>
        <w:bidi/>
        <w:spacing w:line="360" w:lineRule="auto"/>
        <w:ind w:right="2"/>
        <w:jc w:val="both"/>
        <w:rPr>
          <w:rFonts w:ascii="Times New Roman" w:hAnsi="Times New Roman" w:cs="Times New Roman"/>
          <w:b/>
          <w:iCs/>
        </w:rPr>
      </w:pPr>
    </w:p>
    <w:p w:rsidR="00F2405C" w:rsidRPr="00E17385" w:rsidRDefault="00F2405C" w:rsidP="00F2405C">
      <w:pPr>
        <w:tabs>
          <w:tab w:val="left" w:pos="5387"/>
        </w:tabs>
        <w:bidi/>
        <w:spacing w:line="360" w:lineRule="auto"/>
        <w:ind w:right="2" w:hanging="284"/>
        <w:jc w:val="both"/>
        <w:rPr>
          <w:rFonts w:ascii="Times New Roman" w:hAnsi="Times New Roman" w:cs="Times New Roman"/>
          <w:b/>
          <w:iCs/>
        </w:rPr>
      </w:pPr>
      <w:r w:rsidRPr="00E17385">
        <w:rPr>
          <w:rFonts w:ascii="Times New Roman" w:hAnsi="Times New Roman" w:cs="Times New Roman" w:hint="cs"/>
          <w:bCs/>
          <w:iCs/>
          <w:rtl/>
        </w:rPr>
        <w:t>الكلمات</w:t>
      </w:r>
      <w:r w:rsidRPr="00E17385">
        <w:rPr>
          <w:rFonts w:ascii="Times New Roman" w:hAnsi="Times New Roman" w:cs="Times New Roman"/>
          <w:bCs/>
          <w:iCs/>
        </w:rPr>
        <w:t xml:space="preserve"> </w:t>
      </w:r>
      <w:proofErr w:type="spellStart"/>
      <w:r w:rsidRPr="00E17385">
        <w:rPr>
          <w:rFonts w:ascii="Times New Roman" w:hAnsi="Times New Roman" w:cs="Times New Roman" w:hint="cs"/>
          <w:bCs/>
          <w:iCs/>
          <w:rtl/>
        </w:rPr>
        <w:t>المفتاحية</w:t>
      </w:r>
      <w:proofErr w:type="spellEnd"/>
      <w:r w:rsidRPr="00E17385">
        <w:rPr>
          <w:rFonts w:ascii="Times New Roman" w:hAnsi="Times New Roman" w:cs="Times New Roman"/>
          <w:bCs/>
          <w:iCs/>
          <w:rtl/>
        </w:rPr>
        <w:t>:</w:t>
      </w:r>
      <w:r w:rsidRPr="00E17385">
        <w:rPr>
          <w:rFonts w:ascii="Times New Roman" w:hAnsi="Times New Roman" w:cs="Times New Roman"/>
          <w:b/>
          <w:iCs/>
          <w:rtl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بناء،خرسانة</w:t>
      </w:r>
      <w:r w:rsidRPr="00E17385">
        <w:rPr>
          <w:rFonts w:ascii="Times New Roman" w:hAnsi="Times New Roman" w:cs="Times New Roman"/>
          <w:b/>
          <w:iCs/>
        </w:rPr>
        <w:t xml:space="preserve"> </w:t>
      </w:r>
      <w:r w:rsidRPr="00E17385">
        <w:rPr>
          <w:rFonts w:ascii="Times New Roman" w:hAnsi="Times New Roman" w:cs="Times New Roman" w:hint="cs"/>
          <w:b/>
          <w:iCs/>
          <w:rtl/>
        </w:rPr>
        <w:t>مسلحة،</w:t>
      </w:r>
      <w:r w:rsidRPr="00E17385">
        <w:rPr>
          <w:rFonts w:ascii="Times New Roman" w:hAnsi="Times New Roman" w:cs="Times New Roman"/>
          <w:b/>
          <w:iCs/>
        </w:rPr>
        <w:t>robot</w:t>
      </w:r>
      <w:r w:rsidRPr="00E17385">
        <w:rPr>
          <w:rFonts w:ascii="Times New Roman" w:hAnsi="Times New Roman" w:cs="Times New Roman" w:hint="cs"/>
          <w:b/>
          <w:iCs/>
          <w:rtl/>
        </w:rPr>
        <w:t>،</w:t>
      </w:r>
      <w:r w:rsidRPr="00E17385">
        <w:rPr>
          <w:rFonts w:ascii="Times New Roman" w:hAnsi="Times New Roman" w:cs="Times New Roman"/>
          <w:b/>
          <w:iCs/>
        </w:rPr>
        <w:t xml:space="preserve">RPA99 </w:t>
      </w:r>
      <w:r w:rsidRPr="00E17385">
        <w:rPr>
          <w:rFonts w:ascii="Times New Roman" w:hAnsi="Times New Roman" w:cs="Times New Roman" w:hint="cs"/>
          <w:b/>
          <w:iCs/>
          <w:rtl/>
        </w:rPr>
        <w:t>معدل</w:t>
      </w:r>
      <w:r w:rsidRPr="00E17385">
        <w:rPr>
          <w:rFonts w:ascii="Times New Roman" w:hAnsi="Times New Roman" w:cs="Times New Roman"/>
          <w:b/>
          <w:iCs/>
          <w:rtl/>
        </w:rPr>
        <w:t xml:space="preserve"> 2003</w:t>
      </w:r>
      <w:r w:rsidRPr="00E17385">
        <w:rPr>
          <w:rFonts w:ascii="Times New Roman" w:hAnsi="Times New Roman" w:cs="Times New Roman" w:hint="cs"/>
          <w:b/>
          <w:iCs/>
          <w:rtl/>
        </w:rPr>
        <w:t>،</w:t>
      </w:r>
      <w:r w:rsidRPr="00E17385">
        <w:rPr>
          <w:rFonts w:ascii="Times New Roman" w:hAnsi="Times New Roman" w:cs="Times New Roman"/>
          <w:b/>
          <w:iCs/>
        </w:rPr>
        <w:t xml:space="preserve">BAEL91 </w:t>
      </w:r>
      <w:r w:rsidRPr="00E17385">
        <w:rPr>
          <w:rFonts w:ascii="Times New Roman" w:hAnsi="Times New Roman" w:cs="Times New Roman" w:hint="cs"/>
          <w:b/>
          <w:iCs/>
          <w:rtl/>
        </w:rPr>
        <w:t>معدل</w:t>
      </w:r>
      <w:r w:rsidRPr="00E17385">
        <w:rPr>
          <w:rFonts w:ascii="Times New Roman" w:hAnsi="Times New Roman" w:cs="Times New Roman"/>
          <w:b/>
          <w:iCs/>
          <w:rtl/>
        </w:rPr>
        <w:t xml:space="preserve"> 99</w:t>
      </w:r>
      <w:r w:rsidRPr="00E17385">
        <w:rPr>
          <w:rFonts w:ascii="Times New Roman" w:hAnsi="Times New Roman" w:cs="Times New Roman"/>
          <w:b/>
          <w:iCs/>
        </w:rPr>
        <w:t>.</w:t>
      </w:r>
    </w:p>
    <w:p w:rsidR="00F2405C" w:rsidRPr="00E17385" w:rsidRDefault="00F2405C" w:rsidP="00F2405C">
      <w:pPr>
        <w:tabs>
          <w:tab w:val="left" w:pos="5387"/>
        </w:tabs>
        <w:bidi/>
        <w:spacing w:line="360" w:lineRule="auto"/>
        <w:ind w:right="2" w:hanging="284"/>
        <w:jc w:val="both"/>
        <w:rPr>
          <w:rFonts w:ascii="Times New Roman" w:hAnsi="Times New Roman" w:cs="Times New Roman"/>
          <w:b/>
          <w:iCs/>
        </w:rPr>
      </w:pPr>
    </w:p>
    <w:p w:rsidR="00F2405C" w:rsidRPr="00E17385" w:rsidRDefault="00F2405C" w:rsidP="00F2405C">
      <w:pPr>
        <w:tabs>
          <w:tab w:val="left" w:pos="5387"/>
        </w:tabs>
        <w:bidi/>
        <w:spacing w:line="360" w:lineRule="auto"/>
        <w:ind w:right="2" w:hanging="284"/>
        <w:jc w:val="both"/>
        <w:rPr>
          <w:rFonts w:ascii="Times New Roman" w:hAnsi="Times New Roman" w:cs="Times New Roman"/>
          <w:b/>
          <w:iCs/>
        </w:rPr>
      </w:pPr>
    </w:p>
    <w:p w:rsidR="00F2405C" w:rsidRPr="00E96D2B" w:rsidRDefault="00F2405C" w:rsidP="00F2405C">
      <w:pPr>
        <w:tabs>
          <w:tab w:val="left" w:pos="5387"/>
        </w:tabs>
        <w:spacing w:line="360" w:lineRule="auto"/>
        <w:ind w:right="2" w:hanging="284"/>
        <w:rPr>
          <w:rFonts w:ascii="Times New Roman" w:hAnsi="Times New Roman" w:cs="Times New Roman"/>
          <w:b/>
          <w:iCs/>
          <w:sz w:val="28"/>
          <w:szCs w:val="28"/>
          <w:lang w:val="en-US"/>
        </w:rPr>
      </w:pPr>
      <w:proofErr w:type="gramStart"/>
      <w:r w:rsidRPr="00E96D2B">
        <w:rPr>
          <w:rFonts w:ascii="Times New Roman" w:hAnsi="Times New Roman" w:cs="Times New Roman"/>
          <w:b/>
          <w:iCs/>
          <w:sz w:val="28"/>
          <w:szCs w:val="28"/>
          <w:lang w:val="en-US"/>
        </w:rPr>
        <w:t>Abstract</w:t>
      </w:r>
      <w:r>
        <w:rPr>
          <w:rFonts w:ascii="Times New Roman" w:hAnsi="Times New Roman" w:cs="Times New Roman"/>
          <w:b/>
          <w:iCs/>
          <w:sz w:val="28"/>
          <w:szCs w:val="28"/>
          <w:lang w:val="en-US"/>
        </w:rPr>
        <w:t xml:space="preserve"> :</w:t>
      </w:r>
      <w:proofErr w:type="gramEnd"/>
    </w:p>
    <w:p w:rsidR="00F2405C" w:rsidRPr="000D6A90" w:rsidRDefault="00F2405C" w:rsidP="00F2405C">
      <w:pPr>
        <w:tabs>
          <w:tab w:val="left" w:pos="5387"/>
        </w:tabs>
        <w:spacing w:line="360" w:lineRule="auto"/>
        <w:ind w:left="-567" w:right="2" w:firstLine="283"/>
        <w:jc w:val="both"/>
        <w:rPr>
          <w:rFonts w:ascii="Times New Roman" w:hAnsi="Times New Roman" w:cs="Times New Roman"/>
          <w:bCs/>
          <w:iCs/>
          <w:lang w:val="en-US"/>
        </w:rPr>
      </w:pPr>
    </w:p>
    <w:p w:rsidR="00F2405C" w:rsidRPr="000D6A90" w:rsidRDefault="00F2405C" w:rsidP="00F2405C">
      <w:pPr>
        <w:tabs>
          <w:tab w:val="left" w:pos="5387"/>
        </w:tabs>
        <w:spacing w:line="360" w:lineRule="auto"/>
        <w:ind w:left="-567" w:right="2" w:firstLine="283"/>
        <w:jc w:val="both"/>
        <w:rPr>
          <w:rFonts w:ascii="Times New Roman" w:hAnsi="Times New Roman" w:cs="Times New Roman"/>
          <w:bCs/>
          <w:iCs/>
          <w:lang w:val="en-US"/>
        </w:rPr>
      </w:pPr>
      <w:r w:rsidRPr="000D6A90">
        <w:rPr>
          <w:rFonts w:ascii="Times New Roman" w:hAnsi="Times New Roman" w:cs="Times New Roman"/>
          <w:bCs/>
          <w:iCs/>
          <w:lang w:val="en-US"/>
        </w:rPr>
        <w:t xml:space="preserve">This project presents a detailed study of a building used for residential and commercial consists of a basement and a ground floor addition (09) floors, located in </w:t>
      </w:r>
      <w:proofErr w:type="spellStart"/>
      <w:r w:rsidRPr="000D6A90">
        <w:rPr>
          <w:rFonts w:ascii="Times New Roman" w:hAnsi="Times New Roman" w:cs="Times New Roman"/>
          <w:bCs/>
          <w:iCs/>
          <w:lang w:val="en-US"/>
        </w:rPr>
        <w:t>Kharouba</w:t>
      </w:r>
      <w:proofErr w:type="spellEnd"/>
      <w:r w:rsidRPr="000D6A90">
        <w:rPr>
          <w:rFonts w:ascii="Times New Roman" w:hAnsi="Times New Roman" w:cs="Times New Roman"/>
          <w:bCs/>
          <w:iCs/>
          <w:lang w:val="en-US"/>
        </w:rPr>
        <w:t xml:space="preserve"> in the </w:t>
      </w:r>
      <w:proofErr w:type="spellStart"/>
      <w:r w:rsidRPr="000D6A90">
        <w:rPr>
          <w:rFonts w:ascii="Times New Roman" w:hAnsi="Times New Roman" w:cs="Times New Roman"/>
          <w:bCs/>
          <w:iCs/>
          <w:lang w:val="en-US"/>
        </w:rPr>
        <w:t>wilaya</w:t>
      </w:r>
      <w:proofErr w:type="spellEnd"/>
      <w:r w:rsidRPr="000D6A90">
        <w:rPr>
          <w:rFonts w:ascii="Times New Roman" w:hAnsi="Times New Roman" w:cs="Times New Roman"/>
          <w:bCs/>
          <w:iCs/>
          <w:lang w:val="en-US"/>
        </w:rPr>
        <w:t xml:space="preserve"> of MOSTAGANEM. This region is classified as seismic zone </w:t>
      </w:r>
      <w:proofErr w:type="spellStart"/>
      <w:r w:rsidRPr="000D6A90">
        <w:rPr>
          <w:rFonts w:ascii="Times New Roman" w:hAnsi="Times New Roman" w:cs="Times New Roman"/>
          <w:bCs/>
          <w:iCs/>
          <w:lang w:val="en-US"/>
        </w:rPr>
        <w:t>IIa</w:t>
      </w:r>
      <w:proofErr w:type="spellEnd"/>
      <w:r w:rsidRPr="000D6A90">
        <w:rPr>
          <w:rFonts w:ascii="Times New Roman" w:hAnsi="Times New Roman" w:cs="Times New Roman"/>
          <w:bCs/>
          <w:iCs/>
          <w:lang w:val="en-US"/>
        </w:rPr>
        <w:t xml:space="preserve"> according to the RPA99 version 2003.</w:t>
      </w:r>
    </w:p>
    <w:p w:rsidR="00F2405C" w:rsidRPr="000D6A90" w:rsidRDefault="00F2405C" w:rsidP="00F2405C">
      <w:pPr>
        <w:tabs>
          <w:tab w:val="left" w:pos="5387"/>
        </w:tabs>
        <w:spacing w:line="360" w:lineRule="auto"/>
        <w:ind w:left="-567" w:right="2" w:firstLine="283"/>
        <w:jc w:val="both"/>
        <w:rPr>
          <w:rFonts w:ascii="Times New Roman" w:hAnsi="Times New Roman" w:cs="Times New Roman"/>
          <w:bCs/>
          <w:iCs/>
          <w:lang w:val="en-US"/>
        </w:rPr>
      </w:pPr>
      <w:r w:rsidRPr="000D6A90">
        <w:rPr>
          <w:rFonts w:ascii="Times New Roman" w:hAnsi="Times New Roman" w:cs="Times New Roman"/>
          <w:bCs/>
          <w:iCs/>
          <w:lang w:val="en-US"/>
        </w:rPr>
        <w:t>Using the new rules of calculation and verification of reinforced concrete (RPA99 2003 version, BAEL91 modifié99), this study consists of four parts:</w:t>
      </w:r>
    </w:p>
    <w:p w:rsidR="00F2405C" w:rsidRPr="000D6A90" w:rsidRDefault="00F2405C" w:rsidP="00F2405C">
      <w:pPr>
        <w:tabs>
          <w:tab w:val="left" w:pos="5387"/>
        </w:tabs>
        <w:spacing w:line="360" w:lineRule="auto"/>
        <w:ind w:left="-567" w:right="2" w:firstLine="283"/>
        <w:jc w:val="both"/>
        <w:rPr>
          <w:rFonts w:ascii="Times New Roman" w:hAnsi="Times New Roman" w:cs="Times New Roman"/>
          <w:bCs/>
          <w:iCs/>
          <w:lang w:val="en-US"/>
        </w:rPr>
      </w:pPr>
      <w:r w:rsidRPr="000D6A90">
        <w:rPr>
          <w:rFonts w:ascii="Times New Roman" w:hAnsi="Times New Roman" w:cs="Times New Roman"/>
          <w:bCs/>
          <w:iCs/>
          <w:lang w:val="en-US"/>
        </w:rPr>
        <w:t>The first starts the general description of the project with a presentati</w:t>
      </w:r>
      <w:r>
        <w:rPr>
          <w:rFonts w:ascii="Times New Roman" w:hAnsi="Times New Roman" w:cs="Times New Roman"/>
          <w:bCs/>
          <w:iCs/>
          <w:lang w:val="en-US"/>
        </w:rPr>
        <w:t xml:space="preserve">on of material properties, then </w:t>
      </w:r>
      <w:r w:rsidRPr="000D6A90">
        <w:rPr>
          <w:rFonts w:ascii="Times New Roman" w:hAnsi="Times New Roman" w:cs="Times New Roman"/>
          <w:bCs/>
          <w:iCs/>
          <w:lang w:val="en-US"/>
        </w:rPr>
        <w:t>the Pre-design of the structure and finally the descent of the load.</w:t>
      </w:r>
    </w:p>
    <w:p w:rsidR="00F2405C" w:rsidRPr="000D6A90" w:rsidRDefault="00F2405C" w:rsidP="00F2405C">
      <w:pPr>
        <w:tabs>
          <w:tab w:val="left" w:pos="5387"/>
        </w:tabs>
        <w:spacing w:line="360" w:lineRule="auto"/>
        <w:ind w:left="-567" w:right="2" w:firstLine="283"/>
        <w:jc w:val="both"/>
        <w:rPr>
          <w:rFonts w:ascii="Times New Roman" w:hAnsi="Times New Roman" w:cs="Times New Roman"/>
          <w:bCs/>
          <w:iCs/>
          <w:lang w:val="en-US"/>
        </w:rPr>
      </w:pPr>
      <w:r w:rsidRPr="000D6A90">
        <w:rPr>
          <w:rFonts w:ascii="Times New Roman" w:hAnsi="Times New Roman" w:cs="Times New Roman"/>
          <w:bCs/>
          <w:iCs/>
          <w:lang w:val="en-US"/>
        </w:rPr>
        <w:t>The second part aims to study secondary elements (beams, stairs, parapet, balcony, elevator, and full slab).</w:t>
      </w:r>
    </w:p>
    <w:p w:rsidR="00F2405C" w:rsidRPr="000D6A90" w:rsidRDefault="00F2405C" w:rsidP="00F2405C">
      <w:pPr>
        <w:tabs>
          <w:tab w:val="left" w:pos="5387"/>
        </w:tabs>
        <w:spacing w:line="360" w:lineRule="auto"/>
        <w:ind w:left="-567" w:right="2" w:firstLine="283"/>
        <w:jc w:val="both"/>
        <w:rPr>
          <w:rFonts w:ascii="Times New Roman" w:hAnsi="Times New Roman" w:cs="Times New Roman"/>
          <w:bCs/>
          <w:iCs/>
          <w:lang w:val="en-US"/>
        </w:rPr>
      </w:pPr>
      <w:r w:rsidRPr="000D6A90">
        <w:rPr>
          <w:rFonts w:ascii="Times New Roman" w:hAnsi="Times New Roman" w:cs="Times New Roman"/>
          <w:bCs/>
          <w:iCs/>
          <w:lang w:val="en-US"/>
        </w:rPr>
        <w:t xml:space="preserve">The dynamic study of the structure was begun in the third part software </w:t>
      </w:r>
      <w:r>
        <w:rPr>
          <w:rFonts w:ascii="Times New Roman" w:hAnsi="Times New Roman" w:cs="Times New Roman"/>
          <w:bCs/>
          <w:iCs/>
          <w:lang w:val="en-US"/>
        </w:rPr>
        <w:t>ROBOT</w:t>
      </w:r>
      <w:r w:rsidRPr="000D6A90">
        <w:rPr>
          <w:rFonts w:ascii="Times New Roman" w:hAnsi="Times New Roman" w:cs="Times New Roman"/>
          <w:bCs/>
          <w:iCs/>
          <w:lang w:val="en-US"/>
        </w:rPr>
        <w:t xml:space="preserve"> Nonlinear 16 to determine the various stresses due to loads (permanent loads, operational and seismic loading).</w:t>
      </w:r>
    </w:p>
    <w:p w:rsidR="00F2405C" w:rsidRDefault="00F2405C" w:rsidP="00F2405C">
      <w:pPr>
        <w:tabs>
          <w:tab w:val="left" w:pos="5387"/>
        </w:tabs>
        <w:spacing w:line="360" w:lineRule="auto"/>
        <w:ind w:left="-567" w:right="2" w:firstLine="283"/>
        <w:jc w:val="both"/>
        <w:rPr>
          <w:rFonts w:ascii="Times New Roman" w:hAnsi="Times New Roman" w:cs="Times New Roman"/>
          <w:bCs/>
          <w:iCs/>
          <w:lang w:val="en-US"/>
        </w:rPr>
      </w:pPr>
      <w:r w:rsidRPr="000D6A90">
        <w:rPr>
          <w:rFonts w:ascii="Times New Roman" w:hAnsi="Times New Roman" w:cs="Times New Roman"/>
          <w:bCs/>
          <w:iCs/>
          <w:lang w:val="en-US"/>
        </w:rPr>
        <w:t>At the end, the reinforcement of structural elements (columns, beams, walls sails, and raft) will be calculated in the last part.</w:t>
      </w:r>
    </w:p>
    <w:p w:rsidR="00F2405C" w:rsidRPr="000D6A90" w:rsidRDefault="00F2405C" w:rsidP="00F2405C">
      <w:pPr>
        <w:tabs>
          <w:tab w:val="left" w:pos="5387"/>
        </w:tabs>
        <w:spacing w:line="360" w:lineRule="auto"/>
        <w:ind w:left="-567" w:right="2" w:firstLine="283"/>
        <w:jc w:val="both"/>
        <w:rPr>
          <w:rFonts w:ascii="Times New Roman" w:hAnsi="Times New Roman" w:cs="Times New Roman"/>
          <w:bCs/>
          <w:iCs/>
          <w:lang w:val="en-US"/>
        </w:rPr>
      </w:pPr>
    </w:p>
    <w:p w:rsidR="00F2405C" w:rsidRDefault="00F2405C" w:rsidP="00F2405C">
      <w:pPr>
        <w:tabs>
          <w:tab w:val="left" w:pos="5387"/>
        </w:tabs>
        <w:spacing w:line="360" w:lineRule="auto"/>
        <w:ind w:left="-567" w:right="2" w:firstLine="283"/>
        <w:jc w:val="both"/>
        <w:rPr>
          <w:rFonts w:ascii="Times New Roman" w:hAnsi="Times New Roman" w:cs="Times New Roman"/>
          <w:bCs/>
          <w:iCs/>
          <w:lang w:val="en-US"/>
        </w:rPr>
      </w:pPr>
      <w:r w:rsidRPr="00E96D2B">
        <w:rPr>
          <w:rFonts w:ascii="Times New Roman" w:hAnsi="Times New Roman" w:cs="Times New Roman"/>
          <w:b/>
          <w:iCs/>
          <w:lang w:val="en-US"/>
        </w:rPr>
        <w:t>Key words:</w:t>
      </w:r>
      <w:r w:rsidRPr="000D6A90">
        <w:rPr>
          <w:rFonts w:ascii="Times New Roman" w:hAnsi="Times New Roman" w:cs="Times New Roman"/>
          <w:bCs/>
          <w:iCs/>
          <w:lang w:val="en-US"/>
        </w:rPr>
        <w:t xml:space="preserve"> Building, Reinforced concrete, </w:t>
      </w:r>
      <w:r>
        <w:rPr>
          <w:rFonts w:ascii="Times New Roman" w:hAnsi="Times New Roman" w:cs="Times New Roman"/>
          <w:bCs/>
          <w:iCs/>
          <w:lang w:val="en-US"/>
        </w:rPr>
        <w:t>ROBOT</w:t>
      </w:r>
      <w:r w:rsidRPr="000D6A90">
        <w:rPr>
          <w:rFonts w:ascii="Times New Roman" w:hAnsi="Times New Roman" w:cs="Times New Roman"/>
          <w:bCs/>
          <w:iCs/>
          <w:lang w:val="en-US"/>
        </w:rPr>
        <w:t>, RPA 99 modified 2003, BAEL 91 modified 99.</w:t>
      </w:r>
    </w:p>
    <w:p w:rsidR="00F2405C" w:rsidRDefault="00F2405C" w:rsidP="00F2405C">
      <w:pPr>
        <w:tabs>
          <w:tab w:val="left" w:pos="5387"/>
        </w:tabs>
        <w:spacing w:line="360" w:lineRule="auto"/>
        <w:ind w:left="-567" w:right="2" w:firstLine="283"/>
        <w:jc w:val="both"/>
        <w:rPr>
          <w:rFonts w:ascii="Times New Roman" w:hAnsi="Times New Roman" w:cs="Times New Roman"/>
          <w:bCs/>
          <w:iCs/>
          <w:lang w:val="en-US"/>
        </w:rPr>
      </w:pPr>
    </w:p>
    <w:p w:rsidR="00F2405C" w:rsidRPr="00880BA9" w:rsidRDefault="00F2405C" w:rsidP="00F2405C">
      <w:pPr>
        <w:tabs>
          <w:tab w:val="left" w:pos="5387"/>
        </w:tabs>
        <w:ind w:right="2" w:hanging="284"/>
        <w:rPr>
          <w:rFonts w:ascii="Times New Roman" w:hAnsi="Times New Roman" w:cs="Times New Roman"/>
          <w:b/>
          <w:iCs/>
          <w:sz w:val="28"/>
          <w:szCs w:val="28"/>
        </w:rPr>
      </w:pPr>
      <w:r w:rsidRPr="00880BA9">
        <w:rPr>
          <w:rFonts w:ascii="Times New Roman" w:hAnsi="Times New Roman" w:cs="Times New Roman"/>
          <w:b/>
          <w:iCs/>
          <w:sz w:val="28"/>
          <w:szCs w:val="28"/>
        </w:rPr>
        <w:t>Résumé</w:t>
      </w:r>
      <w:r>
        <w:rPr>
          <w:rFonts w:ascii="Times New Roman" w:hAnsi="Times New Roman" w:cs="Times New Roman"/>
          <w:b/>
          <w:iCs/>
          <w:sz w:val="28"/>
          <w:szCs w:val="28"/>
        </w:rPr>
        <w:t> :</w:t>
      </w:r>
    </w:p>
    <w:p w:rsidR="00F2405C" w:rsidRPr="00E77F43" w:rsidRDefault="00F2405C" w:rsidP="00F2405C">
      <w:pPr>
        <w:tabs>
          <w:tab w:val="left" w:pos="5387"/>
        </w:tabs>
        <w:ind w:right="2" w:hanging="284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</w:p>
    <w:p w:rsidR="00F2405C" w:rsidRPr="00DA5593" w:rsidRDefault="00F2405C" w:rsidP="00F2405C">
      <w:pPr>
        <w:tabs>
          <w:tab w:val="left" w:pos="5387"/>
        </w:tabs>
        <w:spacing w:line="360" w:lineRule="auto"/>
        <w:ind w:right="2" w:hanging="284"/>
        <w:jc w:val="both"/>
        <w:rPr>
          <w:rFonts w:ascii="Times New Roman" w:hAnsi="Times New Roman" w:cs="Times New Roman"/>
          <w:bCs/>
          <w:iCs/>
        </w:rPr>
      </w:pPr>
      <w:r w:rsidRPr="00DA5593">
        <w:rPr>
          <w:rFonts w:ascii="Times New Roman" w:hAnsi="Times New Roman" w:cs="Times New Roman"/>
          <w:bCs/>
          <w:iCs/>
        </w:rPr>
        <w:t xml:space="preserve">  Ce projet présente une étude détaillée d’un bâtiment à usage d’habitation et commercial constitué d'un sous-sol et d'un </w:t>
      </w:r>
      <w:proofErr w:type="spellStart"/>
      <w:r w:rsidRPr="00DA5593">
        <w:rPr>
          <w:rFonts w:ascii="Times New Roman" w:hAnsi="Times New Roman" w:cs="Times New Roman"/>
          <w:bCs/>
          <w:iCs/>
        </w:rPr>
        <w:t>Rez</w:t>
      </w:r>
      <w:proofErr w:type="spellEnd"/>
      <w:r w:rsidRPr="00DA5593">
        <w:rPr>
          <w:rFonts w:ascii="Times New Roman" w:hAnsi="Times New Roman" w:cs="Times New Roman"/>
          <w:bCs/>
          <w:iCs/>
        </w:rPr>
        <w:t xml:space="preserve"> de chaussée plus (09) étages, implanté à </w:t>
      </w:r>
      <w:proofErr w:type="spellStart"/>
      <w:r w:rsidRPr="00DA5593">
        <w:rPr>
          <w:rFonts w:ascii="Times New Roman" w:hAnsi="Times New Roman" w:cs="Times New Roman"/>
          <w:bCs/>
          <w:iCs/>
        </w:rPr>
        <w:t>Kharouba</w:t>
      </w:r>
      <w:proofErr w:type="spellEnd"/>
      <w:r w:rsidRPr="00DA5593">
        <w:rPr>
          <w:rFonts w:ascii="Times New Roman" w:hAnsi="Times New Roman" w:cs="Times New Roman"/>
          <w:bCs/>
          <w:iCs/>
        </w:rPr>
        <w:t xml:space="preserve"> dans la wilaya de MOSTAGANEM. Cette région est classée en zone sismique </w:t>
      </w:r>
      <w:proofErr w:type="spellStart"/>
      <w:r w:rsidRPr="00DA5593">
        <w:rPr>
          <w:rFonts w:ascii="Times New Roman" w:hAnsi="Times New Roman" w:cs="Times New Roman"/>
          <w:bCs/>
          <w:iCs/>
        </w:rPr>
        <w:t>IIa</w:t>
      </w:r>
      <w:proofErr w:type="spellEnd"/>
      <w:r w:rsidRPr="00DA5593">
        <w:rPr>
          <w:rFonts w:ascii="Times New Roman" w:hAnsi="Times New Roman" w:cs="Times New Roman"/>
          <w:bCs/>
          <w:iCs/>
        </w:rPr>
        <w:t xml:space="preserve"> selon le RPA99 version 2003.</w:t>
      </w:r>
    </w:p>
    <w:p w:rsidR="00F2405C" w:rsidRPr="00DA5593" w:rsidRDefault="00F2405C" w:rsidP="00F2405C">
      <w:pPr>
        <w:tabs>
          <w:tab w:val="left" w:pos="5387"/>
        </w:tabs>
        <w:spacing w:line="360" w:lineRule="auto"/>
        <w:ind w:right="2" w:hanging="284"/>
        <w:jc w:val="both"/>
        <w:rPr>
          <w:rFonts w:ascii="Times New Roman" w:hAnsi="Times New Roman" w:cs="Times New Roman"/>
          <w:bCs/>
          <w:iCs/>
        </w:rPr>
      </w:pPr>
      <w:r w:rsidRPr="00DA5593">
        <w:rPr>
          <w:rFonts w:ascii="Times New Roman" w:hAnsi="Times New Roman" w:cs="Times New Roman"/>
          <w:bCs/>
          <w:iCs/>
        </w:rPr>
        <w:t xml:space="preserve">       En utilisant les nouveaux règlements de calcul et vérifications du béton armé (RPA99V2003 et B.A.E.L91 modifié99), cette étude se compose de quatre partie</w:t>
      </w:r>
      <w:r>
        <w:rPr>
          <w:rFonts w:ascii="Times New Roman" w:hAnsi="Times New Roman" w:cs="Times New Roman"/>
          <w:bCs/>
          <w:iCs/>
        </w:rPr>
        <w:t xml:space="preserve">s : </w:t>
      </w:r>
      <w:r w:rsidRPr="00DA5593">
        <w:rPr>
          <w:rFonts w:ascii="Times New Roman" w:hAnsi="Times New Roman" w:cs="Times New Roman"/>
          <w:bCs/>
          <w:iCs/>
        </w:rPr>
        <w:t xml:space="preserve">La  première entame la description générale du projet avec une présentation de caractéristiques des matériaux, ensuite le pré dimensionnement de la structure et enfin la descente des charges. </w:t>
      </w:r>
    </w:p>
    <w:p w:rsidR="00F2405C" w:rsidRPr="00DA5593" w:rsidRDefault="00F2405C" w:rsidP="00F2405C">
      <w:pPr>
        <w:tabs>
          <w:tab w:val="left" w:pos="5387"/>
        </w:tabs>
        <w:spacing w:line="360" w:lineRule="auto"/>
        <w:ind w:right="2" w:hanging="284"/>
        <w:jc w:val="both"/>
        <w:rPr>
          <w:rFonts w:ascii="Times New Roman" w:hAnsi="Times New Roman" w:cs="Times New Roman"/>
          <w:bCs/>
          <w:iCs/>
        </w:rPr>
      </w:pPr>
      <w:r w:rsidRPr="00DA5593">
        <w:rPr>
          <w:rFonts w:ascii="Times New Roman" w:hAnsi="Times New Roman" w:cs="Times New Roman"/>
          <w:bCs/>
          <w:iCs/>
        </w:rPr>
        <w:t xml:space="preserve">    La deuxième partie a pour objectif l'étude des éléments secondaires (poutrelles, escaliers, acrotère, balcon et dalle pleine).</w:t>
      </w:r>
    </w:p>
    <w:p w:rsidR="00F2405C" w:rsidRPr="00DA5593" w:rsidRDefault="00F2405C" w:rsidP="00F2405C">
      <w:pPr>
        <w:tabs>
          <w:tab w:val="left" w:pos="5387"/>
        </w:tabs>
        <w:spacing w:line="360" w:lineRule="auto"/>
        <w:ind w:right="2" w:hanging="284"/>
        <w:jc w:val="both"/>
        <w:rPr>
          <w:rFonts w:ascii="Times New Roman" w:hAnsi="Times New Roman" w:cs="Times New Roman"/>
          <w:bCs/>
          <w:iCs/>
        </w:rPr>
      </w:pPr>
      <w:r w:rsidRPr="00DA5593">
        <w:rPr>
          <w:rFonts w:ascii="Times New Roman" w:hAnsi="Times New Roman" w:cs="Times New Roman"/>
          <w:bCs/>
          <w:iCs/>
        </w:rPr>
        <w:t xml:space="preserve">     L'étude dynamique de la structure a été entamée dans la troisième partie par logiciel </w:t>
      </w:r>
      <w:r>
        <w:rPr>
          <w:rFonts w:ascii="Times New Roman" w:hAnsi="Times New Roman" w:cs="Times New Roman"/>
          <w:bCs/>
          <w:iCs/>
        </w:rPr>
        <w:t>robot</w:t>
      </w:r>
      <w:r w:rsidRPr="00DA5593">
        <w:rPr>
          <w:rFonts w:ascii="Times New Roman" w:hAnsi="Times New Roman" w:cs="Times New Roman"/>
          <w:bCs/>
          <w:iCs/>
        </w:rPr>
        <w:t xml:space="preserve"> afin de déterminer les différentes sollicitations dues aux chargements (charges permanentes, d'exploitation et charge sismique). </w:t>
      </w:r>
    </w:p>
    <w:p w:rsidR="00F2405C" w:rsidRPr="00DA5593" w:rsidRDefault="00F2405C" w:rsidP="00F2405C">
      <w:pPr>
        <w:tabs>
          <w:tab w:val="left" w:pos="5387"/>
        </w:tabs>
        <w:spacing w:line="360" w:lineRule="auto"/>
        <w:ind w:right="2" w:hanging="284"/>
        <w:jc w:val="both"/>
        <w:rPr>
          <w:rFonts w:ascii="Times New Roman" w:hAnsi="Times New Roman" w:cs="Times New Roman"/>
          <w:bCs/>
          <w:iCs/>
        </w:rPr>
      </w:pPr>
      <w:r w:rsidRPr="00DA5593">
        <w:rPr>
          <w:rFonts w:ascii="Times New Roman" w:hAnsi="Times New Roman" w:cs="Times New Roman"/>
          <w:bCs/>
          <w:iCs/>
        </w:rPr>
        <w:t xml:space="preserve">     En fin l’étude des éléments résistants de la structure (poteaux, poutres, voiles, radier général) sera calculée dans la dernière partie.</w:t>
      </w:r>
    </w:p>
    <w:p w:rsidR="00F2405C" w:rsidRPr="00DA5593" w:rsidRDefault="00F2405C" w:rsidP="00F2405C">
      <w:pPr>
        <w:tabs>
          <w:tab w:val="left" w:pos="5387"/>
        </w:tabs>
        <w:spacing w:line="360" w:lineRule="auto"/>
        <w:ind w:right="2"/>
        <w:jc w:val="both"/>
        <w:rPr>
          <w:rFonts w:ascii="Times New Roman" w:hAnsi="Times New Roman" w:cs="Times New Roman"/>
          <w:bCs/>
          <w:iCs/>
        </w:rPr>
      </w:pPr>
    </w:p>
    <w:p w:rsidR="00F2405C" w:rsidRDefault="00F2405C" w:rsidP="00F2405C">
      <w:pPr>
        <w:tabs>
          <w:tab w:val="left" w:pos="5387"/>
        </w:tabs>
        <w:spacing w:line="360" w:lineRule="auto"/>
        <w:ind w:right="2" w:hanging="284"/>
        <w:jc w:val="both"/>
        <w:rPr>
          <w:rFonts w:ascii="Times New Roman" w:hAnsi="Times New Roman" w:cs="Times New Roman"/>
          <w:bCs/>
          <w:iCs/>
        </w:rPr>
      </w:pPr>
      <w:r w:rsidRPr="00DA5593">
        <w:rPr>
          <w:rFonts w:ascii="Times New Roman" w:hAnsi="Times New Roman" w:cs="Times New Roman"/>
          <w:bCs/>
          <w:iCs/>
        </w:rPr>
        <w:t xml:space="preserve"> </w:t>
      </w:r>
      <w:r w:rsidRPr="00F2405C">
        <w:rPr>
          <w:rFonts w:ascii="Times New Roman" w:hAnsi="Times New Roman" w:cs="Times New Roman"/>
          <w:b/>
          <w:iCs/>
        </w:rPr>
        <w:t>Mots clés :</w:t>
      </w:r>
      <w:r w:rsidRPr="00DA5593">
        <w:rPr>
          <w:rFonts w:ascii="Times New Roman" w:hAnsi="Times New Roman" w:cs="Times New Roman"/>
          <w:bCs/>
          <w:iCs/>
        </w:rPr>
        <w:t xml:space="preserve"> Bâtiment, Béton armé, </w:t>
      </w:r>
      <w:r>
        <w:rPr>
          <w:rFonts w:ascii="Times New Roman" w:hAnsi="Times New Roman" w:cs="Times New Roman"/>
          <w:bCs/>
          <w:iCs/>
        </w:rPr>
        <w:t>robot</w:t>
      </w:r>
      <w:r w:rsidRPr="00DA5593">
        <w:rPr>
          <w:rFonts w:ascii="Times New Roman" w:hAnsi="Times New Roman" w:cs="Times New Roman"/>
          <w:bCs/>
          <w:iCs/>
        </w:rPr>
        <w:t>, RPA99 modifié 2003, BAEL91 modifié 99.</w:t>
      </w:r>
    </w:p>
    <w:p w:rsidR="00325678" w:rsidRPr="00F2405C" w:rsidRDefault="00325678"/>
    <w:sectPr w:rsidR="00325678" w:rsidRPr="00F2405C" w:rsidSect="003256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563D0"/>
    <w:rsid w:val="00325678"/>
    <w:rsid w:val="00570374"/>
    <w:rsid w:val="007563D0"/>
    <w:rsid w:val="00F240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63D0"/>
    <w:pPr>
      <w:spacing w:after="0" w:line="240" w:lineRule="auto"/>
    </w:pPr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499</Words>
  <Characters>2746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2023-10-09T15:16:00Z</dcterms:created>
  <dcterms:modified xsi:type="dcterms:W3CDTF">2023-10-09T16:19:00Z</dcterms:modified>
</cp:coreProperties>
</file>