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039" w:type="dxa"/>
        <w:tblLook w:val="04A0"/>
      </w:tblPr>
      <w:tblGrid>
        <w:gridCol w:w="6062"/>
        <w:gridCol w:w="2977"/>
      </w:tblGrid>
      <w:tr w:rsidR="00892829" w:rsidTr="0050430C">
        <w:tc>
          <w:tcPr>
            <w:tcW w:w="6062" w:type="dxa"/>
          </w:tcPr>
          <w:p w:rsidR="00892829" w:rsidRPr="0057165A" w:rsidRDefault="00892829" w:rsidP="0050430C">
            <w:pPr>
              <w:jc w:val="right"/>
              <w:rPr>
                <w:b/>
                <w:bCs/>
                <w:highlight w:val="yellow"/>
                <w:u w:val="single"/>
                <w:rtl/>
                <w:lang w:val="en-GB"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w:t>
            </w:r>
            <w:r>
              <w:rPr>
                <w:rFonts w:hint="cs"/>
                <w:b/>
                <w:bCs/>
                <w:highlight w:val="yellow"/>
                <w:u w:val="single"/>
                <w:rtl/>
                <w:lang w:val="en-GB" w:bidi="ar-DZ"/>
              </w:rPr>
              <w:t>مانع صبرينة</w:t>
            </w:r>
          </w:p>
        </w:tc>
        <w:tc>
          <w:tcPr>
            <w:tcW w:w="2977" w:type="dxa"/>
            <w:vAlign w:val="center"/>
          </w:tcPr>
          <w:p w:rsidR="00892829" w:rsidRPr="00CC4F81" w:rsidRDefault="00892829"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892829" w:rsidTr="0050430C">
        <w:tc>
          <w:tcPr>
            <w:tcW w:w="6062" w:type="dxa"/>
          </w:tcPr>
          <w:p w:rsidR="00892829" w:rsidRPr="0057165A" w:rsidRDefault="00892829" w:rsidP="0050430C">
            <w:pPr>
              <w:jc w:val="center"/>
              <w:rPr>
                <w:rFonts w:ascii="Traditional Arabic" w:hAnsi="Traditional Arabic" w:cs="Traditional Arabic"/>
                <w:b/>
                <w:bCs/>
                <w:sz w:val="24"/>
                <w:szCs w:val="24"/>
                <w:rtl/>
                <w:lang w:bidi="ar-DZ"/>
              </w:rPr>
            </w:pPr>
            <w:r w:rsidRPr="0057165A">
              <w:rPr>
                <w:rFonts w:ascii="Traditional Arabic" w:hAnsi="Traditional Arabic" w:cs="Traditional Arabic" w:hint="cs"/>
                <w:b/>
                <w:bCs/>
                <w:sz w:val="24"/>
                <w:szCs w:val="24"/>
                <w:rtl/>
                <w:lang w:bidi="ar-DZ"/>
              </w:rPr>
              <w:t>دور</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إدارة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المعرفة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 xml:space="preserve"> كتوجه إداري لتحسين</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الخدمات</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المكتبية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في</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الجامعات</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الجزائرية</w:t>
            </w:r>
          </w:p>
          <w:p w:rsidR="00892829" w:rsidRDefault="00892829" w:rsidP="0050430C">
            <w:pPr>
              <w:jc w:val="right"/>
              <w:rPr>
                <w:b/>
                <w:bCs/>
                <w:highlight w:val="yellow"/>
                <w:u w:val="single"/>
                <w:lang w:bidi="ar-DZ"/>
              </w:rPr>
            </w:pPr>
            <w:r w:rsidRPr="0057165A">
              <w:rPr>
                <w:rFonts w:ascii="Traditional Arabic" w:hAnsi="Traditional Arabic" w:cs="Traditional Arabic" w:hint="cs"/>
                <w:b/>
                <w:bCs/>
                <w:sz w:val="24"/>
                <w:szCs w:val="24"/>
                <w:rtl/>
                <w:lang w:bidi="ar-DZ"/>
              </w:rPr>
              <w:t>دراسة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حالة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مكتبات</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كليات</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جامعة</w:t>
            </w:r>
            <w:r w:rsidRPr="0057165A">
              <w:rPr>
                <w:rFonts w:ascii="Traditional Arabic" w:hAnsi="Traditional Arabic" w:cs="Traditional Arabic"/>
                <w:b/>
                <w:bCs/>
                <w:sz w:val="24"/>
                <w:szCs w:val="24"/>
                <w:rtl/>
                <w:lang w:bidi="ar-DZ"/>
              </w:rPr>
              <w:t xml:space="preserve"> </w:t>
            </w:r>
            <w:r w:rsidRPr="0057165A">
              <w:rPr>
                <w:rFonts w:ascii="Traditional Arabic" w:hAnsi="Traditional Arabic" w:cs="Traditional Arabic" w:hint="cs"/>
                <w:b/>
                <w:bCs/>
                <w:sz w:val="24"/>
                <w:szCs w:val="24"/>
                <w:rtl/>
                <w:lang w:bidi="ar-DZ"/>
              </w:rPr>
              <w:t>مستغانم</w:t>
            </w:r>
          </w:p>
        </w:tc>
        <w:tc>
          <w:tcPr>
            <w:tcW w:w="2977" w:type="dxa"/>
            <w:vAlign w:val="center"/>
          </w:tcPr>
          <w:p w:rsidR="00892829" w:rsidRPr="00CC4F81" w:rsidRDefault="00892829"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892829" w:rsidRPr="00CC4F81" w:rsidRDefault="00892829" w:rsidP="0050430C">
            <w:pPr>
              <w:jc w:val="right"/>
              <w:rPr>
                <w:rFonts w:ascii="Traditional Arabic" w:hAnsi="Traditional Arabic" w:cs="Traditional Arabic"/>
                <w:b/>
                <w:bCs/>
                <w:sz w:val="30"/>
                <w:szCs w:val="30"/>
                <w:lang w:bidi="ar-DZ"/>
              </w:rPr>
            </w:pPr>
          </w:p>
        </w:tc>
      </w:tr>
      <w:tr w:rsidR="00892829" w:rsidTr="0050430C">
        <w:tc>
          <w:tcPr>
            <w:tcW w:w="6062" w:type="dxa"/>
          </w:tcPr>
          <w:p w:rsidR="00892829" w:rsidRDefault="00892829" w:rsidP="0050430C">
            <w:pPr>
              <w:jc w:val="right"/>
              <w:rPr>
                <w:b/>
                <w:bCs/>
                <w:highlight w:val="yellow"/>
                <w:u w:val="single"/>
                <w:lang w:bidi="ar-DZ"/>
              </w:rPr>
            </w:pPr>
            <w:r>
              <w:rPr>
                <w:rFonts w:hint="cs"/>
                <w:b/>
                <w:bCs/>
                <w:highlight w:val="yellow"/>
                <w:u w:val="single"/>
                <w:rtl/>
              </w:rPr>
              <w:t>جوان 2018</w:t>
            </w:r>
          </w:p>
        </w:tc>
        <w:tc>
          <w:tcPr>
            <w:tcW w:w="2977" w:type="dxa"/>
            <w:vAlign w:val="center"/>
          </w:tcPr>
          <w:p w:rsidR="00892829" w:rsidRPr="00CC4F81" w:rsidRDefault="00892829"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892829" w:rsidTr="0050430C">
        <w:tc>
          <w:tcPr>
            <w:tcW w:w="6062" w:type="dxa"/>
          </w:tcPr>
          <w:p w:rsidR="00892829" w:rsidRDefault="00892829" w:rsidP="0050430C">
            <w:pPr>
              <w:jc w:val="right"/>
              <w:rPr>
                <w:b/>
                <w:bCs/>
                <w:highlight w:val="yellow"/>
                <w:u w:val="single"/>
                <w:lang w:bidi="ar-DZ"/>
              </w:rPr>
            </w:pPr>
            <w:r>
              <w:rPr>
                <w:rFonts w:hint="cs"/>
                <w:b/>
                <w:bCs/>
                <w:highlight w:val="yellow"/>
                <w:u w:val="single"/>
                <w:rtl/>
              </w:rPr>
              <w:t xml:space="preserve">مجلة دراسات وابحاث </w:t>
            </w:r>
          </w:p>
        </w:tc>
        <w:tc>
          <w:tcPr>
            <w:tcW w:w="2977" w:type="dxa"/>
            <w:vAlign w:val="center"/>
          </w:tcPr>
          <w:p w:rsidR="00892829" w:rsidRPr="00CC4F81" w:rsidRDefault="0089282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892829" w:rsidTr="0050430C">
        <w:tc>
          <w:tcPr>
            <w:tcW w:w="6062" w:type="dxa"/>
          </w:tcPr>
          <w:p w:rsidR="00892829" w:rsidRDefault="00892829" w:rsidP="0050430C">
            <w:pPr>
              <w:jc w:val="right"/>
              <w:rPr>
                <w:b/>
                <w:bCs/>
                <w:highlight w:val="yellow"/>
                <w:u w:val="single"/>
                <w:lang w:bidi="ar-DZ"/>
              </w:rPr>
            </w:pPr>
          </w:p>
        </w:tc>
        <w:tc>
          <w:tcPr>
            <w:tcW w:w="2977" w:type="dxa"/>
            <w:vAlign w:val="center"/>
          </w:tcPr>
          <w:p w:rsidR="00892829" w:rsidRPr="00CC4F81" w:rsidRDefault="0089282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892829" w:rsidTr="0050430C">
        <w:tc>
          <w:tcPr>
            <w:tcW w:w="6062" w:type="dxa"/>
          </w:tcPr>
          <w:p w:rsidR="00892829" w:rsidRDefault="00892829" w:rsidP="0050430C">
            <w:pPr>
              <w:jc w:val="right"/>
              <w:rPr>
                <w:b/>
                <w:bCs/>
                <w:highlight w:val="yellow"/>
                <w:u w:val="single"/>
                <w:lang w:bidi="ar-DZ"/>
              </w:rPr>
            </w:pPr>
            <w:r>
              <w:rPr>
                <w:rFonts w:hint="cs"/>
                <w:b/>
                <w:bCs/>
                <w:highlight w:val="yellow"/>
                <w:u w:val="single"/>
                <w:rtl/>
                <w:lang w:bidi="ar-DZ"/>
              </w:rPr>
              <w:t>31</w:t>
            </w:r>
          </w:p>
        </w:tc>
        <w:tc>
          <w:tcPr>
            <w:tcW w:w="2977" w:type="dxa"/>
            <w:vAlign w:val="center"/>
          </w:tcPr>
          <w:p w:rsidR="00892829" w:rsidRPr="00CC4F81" w:rsidRDefault="0089282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892829" w:rsidTr="0050430C">
        <w:tc>
          <w:tcPr>
            <w:tcW w:w="6062" w:type="dxa"/>
          </w:tcPr>
          <w:p w:rsidR="00892829" w:rsidRDefault="00892829" w:rsidP="0050430C">
            <w:pPr>
              <w:bidi/>
              <w:rPr>
                <w:b/>
                <w:bCs/>
                <w:highlight w:val="yellow"/>
                <w:u w:val="single"/>
                <w:lang w:bidi="ar-DZ"/>
              </w:rPr>
            </w:pPr>
            <w:r>
              <w:rPr>
                <w:rFonts w:hint="cs"/>
                <w:b/>
                <w:bCs/>
                <w:highlight w:val="yellow"/>
                <w:u w:val="single"/>
                <w:rtl/>
                <w:lang w:bidi="ar-DZ"/>
              </w:rPr>
              <w:t>9751-1112</w:t>
            </w:r>
          </w:p>
        </w:tc>
        <w:tc>
          <w:tcPr>
            <w:tcW w:w="2977" w:type="dxa"/>
            <w:vAlign w:val="center"/>
          </w:tcPr>
          <w:p w:rsidR="00892829" w:rsidRPr="00CC4F81" w:rsidRDefault="0089282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892829" w:rsidTr="0050430C">
        <w:tc>
          <w:tcPr>
            <w:tcW w:w="6062" w:type="dxa"/>
          </w:tcPr>
          <w:p w:rsidR="00892829" w:rsidRDefault="00892829"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2977" w:type="dxa"/>
            <w:vAlign w:val="center"/>
          </w:tcPr>
          <w:p w:rsidR="00892829" w:rsidRPr="00CC4F81" w:rsidRDefault="00892829"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892829" w:rsidTr="0050430C">
        <w:tc>
          <w:tcPr>
            <w:tcW w:w="6062" w:type="dxa"/>
          </w:tcPr>
          <w:p w:rsidR="00892829" w:rsidRDefault="00892829"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2977" w:type="dxa"/>
            <w:vAlign w:val="center"/>
          </w:tcPr>
          <w:p w:rsidR="00892829" w:rsidRPr="00CC4F81" w:rsidRDefault="00892829" w:rsidP="0050430C">
            <w:pPr>
              <w:jc w:val="right"/>
              <w:rPr>
                <w:rFonts w:ascii="Traditional Arabic" w:hAnsi="Traditional Arabic" w:cs="Traditional Arabic"/>
                <w:b/>
                <w:bCs/>
                <w:sz w:val="30"/>
                <w:szCs w:val="30"/>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p w:rsidR="00892829" w:rsidRPr="00CC4F81" w:rsidRDefault="00892829" w:rsidP="0050430C">
            <w:pPr>
              <w:jc w:val="right"/>
              <w:rPr>
                <w:rFonts w:ascii="Traditional Arabic" w:hAnsi="Traditional Arabic" w:cs="Traditional Arabic"/>
                <w:b/>
                <w:bCs/>
                <w:sz w:val="30"/>
                <w:szCs w:val="30"/>
                <w:lang w:bidi="ar-DZ"/>
              </w:rPr>
            </w:pPr>
          </w:p>
        </w:tc>
      </w:tr>
      <w:tr w:rsidR="00892829" w:rsidTr="0050430C">
        <w:tc>
          <w:tcPr>
            <w:tcW w:w="6062" w:type="dxa"/>
          </w:tcPr>
          <w:p w:rsidR="00892829" w:rsidRPr="0057165A" w:rsidRDefault="00892829" w:rsidP="0050430C">
            <w:pPr>
              <w:jc w:val="right"/>
              <w:rPr>
                <w:b/>
                <w:bCs/>
                <w:highlight w:val="yellow"/>
                <w:u w:val="single"/>
                <w:rtl/>
                <w:lang w:bidi="ar-DZ"/>
              </w:rPr>
            </w:pPr>
            <w:proofErr w:type="gramStart"/>
            <w:r w:rsidRPr="0057165A">
              <w:rPr>
                <w:rFonts w:hint="cs"/>
                <w:b/>
                <w:bCs/>
                <w:highlight w:val="yellow"/>
                <w:u w:val="single"/>
                <w:rtl/>
                <w:lang w:bidi="ar-DZ"/>
              </w:rPr>
              <w:t>المعرفة</w:t>
            </w:r>
            <w:proofErr w:type="gramEnd"/>
            <w:r w:rsidRPr="0057165A">
              <w:rPr>
                <w:rFonts w:hint="cs"/>
                <w:b/>
                <w:bCs/>
                <w:highlight w:val="yellow"/>
                <w:u w:val="single"/>
                <w:rtl/>
                <w:lang w:bidi="ar-DZ"/>
              </w:rPr>
              <w:t>، إدارة المعرفة، عمال المعرفة، الخدمات المكتبية، المكتبات.</w:t>
            </w:r>
          </w:p>
          <w:p w:rsidR="00892829" w:rsidRDefault="00892829" w:rsidP="0050430C">
            <w:pPr>
              <w:jc w:val="right"/>
              <w:rPr>
                <w:b/>
                <w:bCs/>
                <w:highlight w:val="yellow"/>
                <w:u w:val="single"/>
                <w:lang w:bidi="ar-DZ"/>
              </w:rPr>
            </w:pPr>
          </w:p>
        </w:tc>
        <w:tc>
          <w:tcPr>
            <w:tcW w:w="2977" w:type="dxa"/>
            <w:vAlign w:val="center"/>
          </w:tcPr>
          <w:p w:rsidR="00892829" w:rsidRPr="00CC4F81" w:rsidRDefault="00892829"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892829" w:rsidTr="0050430C">
        <w:tc>
          <w:tcPr>
            <w:tcW w:w="6062" w:type="dxa"/>
          </w:tcPr>
          <w:p w:rsidR="00892829" w:rsidRDefault="00892829" w:rsidP="0050430C">
            <w:pPr>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lang w:bidi="ar-DZ"/>
              </w:rPr>
              <w:t xml:space="preserve"> </w:t>
            </w:r>
            <w:r w:rsidRPr="003220AC">
              <w:rPr>
                <w:rFonts w:ascii="Traditional Arabic" w:hAnsi="Traditional Arabic" w:cs="Traditional Arabic" w:hint="cs"/>
                <w:sz w:val="24"/>
                <w:szCs w:val="24"/>
                <w:rtl/>
                <w:lang w:bidi="ar-DZ"/>
              </w:rPr>
              <w:t xml:space="preserve">تهدف هذه الدراسة إلى </w:t>
            </w:r>
            <w:r>
              <w:rPr>
                <w:rFonts w:ascii="Traditional Arabic" w:hAnsi="Traditional Arabic" w:cs="Traditional Arabic" w:hint="cs"/>
                <w:sz w:val="24"/>
                <w:szCs w:val="24"/>
                <w:rtl/>
                <w:lang w:bidi="ar-DZ"/>
              </w:rPr>
              <w:t xml:space="preserve">البحث عن دور </w:t>
            </w:r>
            <w:r w:rsidRPr="003220AC">
              <w:rPr>
                <w:rFonts w:ascii="Traditional Arabic" w:hAnsi="Traditional Arabic" w:cs="Traditional Arabic" w:hint="cs"/>
                <w:sz w:val="24"/>
                <w:szCs w:val="24"/>
                <w:rtl/>
                <w:lang w:bidi="ar-DZ"/>
              </w:rPr>
              <w:t xml:space="preserve">إدارة </w:t>
            </w:r>
            <w:r>
              <w:rPr>
                <w:rFonts w:ascii="Traditional Arabic" w:hAnsi="Traditional Arabic" w:cs="Traditional Arabic" w:hint="cs"/>
                <w:sz w:val="24"/>
                <w:szCs w:val="24"/>
                <w:rtl/>
                <w:lang w:bidi="ar-DZ"/>
              </w:rPr>
              <w:t>المعرفة في تحيسن الخدمات المكتبية في كليات الجامعة، تمت الدراسة على عينة من الأفراد العاملين في المكتبات الجامعية للكليات، وتم إعداد إستمارة تخدم هذه الدراسة وتحليل بياناتها ونتائجها بمختلف الأساليب الإحصائية  بالوصف والتحليل وكذا من أجل إختبار فرضياتها وتأكيد أو نفي العلاقة الموجودة بين المتغير المستقل</w:t>
            </w:r>
            <w:r>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lang w:bidi="ar-DZ"/>
              </w:rPr>
              <w:t xml:space="preserve">(إكتساب المعرفة، تطبيق المعرفة، تكنولوجيا المعرفة) والمتغير التابع الخدمات المكتبية، وقد توصلت الدراسة لوجود علاقة قوية بين إدارة المعرفة والخدمات المكتبية لجامعة مستغانم بمعامل إرتباط قدره </w:t>
            </w:r>
            <w:r>
              <w:rPr>
                <w:rFonts w:ascii="Traditional Arabic" w:hAnsi="Traditional Arabic" w:cs="Traditional Arabic"/>
                <w:sz w:val="24"/>
                <w:szCs w:val="24"/>
                <w:lang w:bidi="ar-DZ"/>
              </w:rPr>
              <w:t>R=0.93</w:t>
            </w:r>
            <w:r>
              <w:rPr>
                <w:rFonts w:ascii="Traditional Arabic" w:hAnsi="Traditional Arabic" w:cs="Traditional Arabic" w:hint="cs"/>
                <w:sz w:val="24"/>
                <w:szCs w:val="24"/>
                <w:rtl/>
                <w:lang w:bidi="ar-DZ"/>
              </w:rPr>
              <w:t>.</w:t>
            </w:r>
          </w:p>
          <w:p w:rsidR="00892829" w:rsidRDefault="00892829" w:rsidP="0050430C">
            <w:pPr>
              <w:bidi/>
              <w:jc w:val="both"/>
              <w:rPr>
                <w:b/>
                <w:bCs/>
                <w:highlight w:val="yellow"/>
                <w:u w:val="single"/>
                <w:lang w:bidi="ar-DZ"/>
              </w:rPr>
            </w:pPr>
          </w:p>
        </w:tc>
        <w:tc>
          <w:tcPr>
            <w:tcW w:w="2977" w:type="dxa"/>
            <w:vAlign w:val="center"/>
          </w:tcPr>
          <w:p w:rsidR="00892829" w:rsidRPr="00CC4F81" w:rsidRDefault="00892829"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2E56E9"/>
    <w:rsid w:val="00580BB0"/>
    <w:rsid w:val="00590C55"/>
    <w:rsid w:val="007921C7"/>
    <w:rsid w:val="00892829"/>
    <w:rsid w:val="009128E1"/>
    <w:rsid w:val="00A2671B"/>
    <w:rsid w:val="00C147B2"/>
    <w:rsid w:val="00C264E1"/>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156</Words>
  <Characters>862</Characters>
  <Application>Microsoft Office Word</Application>
  <DocSecurity>0</DocSecurity>
  <Lines>7</Lines>
  <Paragraphs>2</Paragraphs>
  <ScaleCrop>false</ScaleCrop>
  <Company/>
  <LinksUpToDate>false</LinksUpToDate>
  <CharactersWithSpaces>1016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10</cp:revision>
  <dcterms:created xsi:type="dcterms:W3CDTF">2019-01-04T20:31:00Z</dcterms:created>
  <dcterms:modified xsi:type="dcterms:W3CDTF">2019-01-04T21:01:00Z</dcterms:modified>
</cp:coreProperties>
</file>