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Style w:val="Grilledutableau"/>
        <w:tblW w:w="9039" w:type="dxa"/>
        <w:tblLook w:val="04A0"/>
      </w:tblPr>
      <w:tblGrid>
        <w:gridCol w:w="6062"/>
        <w:gridCol w:w="2977"/>
      </w:tblGrid>
      <w:tr w:rsidR="00892829" w:rsidTr="0050430C">
        <w:tc>
          <w:tcPr>
            <w:tcW w:w="6062" w:type="dxa"/>
          </w:tcPr>
          <w:p w:rsidR="00892829" w:rsidRPr="0057165A" w:rsidRDefault="00892829" w:rsidP="0050430C">
            <w:pPr>
              <w:jc w:val="right"/>
              <w:rPr>
                <w:b/>
                <w:bCs/>
                <w:highlight w:val="yellow"/>
                <w:u w:val="single"/>
                <w:rtl/>
                <w:lang w:val="en-GB" w:bidi="ar-DZ"/>
              </w:rPr>
            </w:pPr>
            <w:r>
              <w:rPr>
                <w:rFonts w:hint="cs"/>
                <w:b/>
                <w:bCs/>
                <w:highlight w:val="yellow"/>
                <w:u w:val="single"/>
                <w:rtl/>
                <w:lang w:bidi="ar-DZ"/>
              </w:rPr>
              <w:t xml:space="preserve">بن حجوبة حميد </w:t>
            </w:r>
            <w:r>
              <w:rPr>
                <w:b/>
                <w:bCs/>
                <w:highlight w:val="yellow"/>
                <w:u w:val="single"/>
                <w:rtl/>
                <w:lang w:bidi="ar-DZ"/>
              </w:rPr>
              <w:t>–</w:t>
            </w:r>
            <w:r>
              <w:rPr>
                <w:rFonts w:hint="cs"/>
                <w:b/>
                <w:bCs/>
                <w:highlight w:val="yellow"/>
                <w:u w:val="single"/>
                <w:rtl/>
                <w:lang w:bidi="ar-DZ"/>
              </w:rPr>
              <w:t xml:space="preserve">  </w:t>
            </w:r>
            <w:r>
              <w:rPr>
                <w:rFonts w:hint="cs"/>
                <w:b/>
                <w:bCs/>
                <w:highlight w:val="yellow"/>
                <w:u w:val="single"/>
                <w:rtl/>
                <w:lang w:val="en-GB" w:bidi="ar-DZ"/>
              </w:rPr>
              <w:t>مانع صبرينة</w:t>
            </w:r>
          </w:p>
        </w:tc>
        <w:tc>
          <w:tcPr>
            <w:tcW w:w="2977" w:type="dxa"/>
            <w:vAlign w:val="center"/>
          </w:tcPr>
          <w:p w:rsidR="00892829" w:rsidRPr="00CC4F81" w:rsidRDefault="00892829" w:rsidP="0050430C">
            <w:pPr>
              <w:jc w:val="right"/>
              <w:rPr>
                <w:rFonts w:ascii="Traditional Arabic" w:hAnsi="Traditional Arabic" w:cs="Traditional Arabic"/>
                <w:b/>
                <w:bCs/>
                <w:sz w:val="30"/>
                <w:szCs w:val="30"/>
                <w:lang w:bidi="ar-DZ"/>
              </w:rPr>
            </w:pPr>
            <w:proofErr w:type="gramStart"/>
            <w:r>
              <w:rPr>
                <w:rFonts w:ascii="Traditional Arabic" w:hAnsi="Traditional Arabic" w:cs="Traditional Arabic"/>
                <w:b/>
                <w:bCs/>
                <w:sz w:val="30"/>
                <w:szCs w:val="30"/>
                <w:rtl/>
                <w:lang w:bidi="ar-DZ"/>
              </w:rPr>
              <w:t>المؤلفون</w:t>
            </w:r>
            <w:proofErr w:type="gramEnd"/>
            <w:r>
              <w:rPr>
                <w:rFonts w:ascii="Traditional Arabic" w:hAnsi="Traditional Arabic" w:cs="Traditional Arabic"/>
                <w:b/>
                <w:bCs/>
                <w:sz w:val="30"/>
                <w:szCs w:val="30"/>
                <w:rtl/>
                <w:lang w:bidi="ar-DZ"/>
              </w:rPr>
              <w:t>:</w:t>
            </w:r>
          </w:p>
        </w:tc>
      </w:tr>
      <w:tr w:rsidR="00892829" w:rsidTr="0050430C">
        <w:tc>
          <w:tcPr>
            <w:tcW w:w="6062" w:type="dxa"/>
          </w:tcPr>
          <w:p w:rsidR="00892829" w:rsidRPr="0057165A" w:rsidRDefault="00892829" w:rsidP="0050430C">
            <w:pPr>
              <w:jc w:val="center"/>
              <w:rPr>
                <w:rFonts w:ascii="Traditional Arabic" w:hAnsi="Traditional Arabic" w:cs="Traditional Arabic"/>
                <w:b/>
                <w:bCs/>
                <w:sz w:val="24"/>
                <w:szCs w:val="24"/>
                <w:rtl/>
                <w:lang w:bidi="ar-DZ"/>
              </w:rPr>
            </w:pPr>
            <w:r w:rsidRPr="0057165A">
              <w:rPr>
                <w:rFonts w:ascii="Traditional Arabic" w:hAnsi="Traditional Arabic" w:cs="Traditional Arabic" w:hint="cs"/>
                <w:b/>
                <w:bCs/>
                <w:sz w:val="24"/>
                <w:szCs w:val="24"/>
                <w:rtl/>
                <w:lang w:bidi="ar-DZ"/>
              </w:rPr>
              <w:t>دور</w:t>
            </w:r>
            <w:r w:rsidRPr="0057165A">
              <w:rPr>
                <w:rFonts w:ascii="Traditional Arabic" w:hAnsi="Traditional Arabic" w:cs="Traditional Arabic"/>
                <w:b/>
                <w:bCs/>
                <w:sz w:val="24"/>
                <w:szCs w:val="24"/>
                <w:rtl/>
                <w:lang w:bidi="ar-DZ"/>
              </w:rPr>
              <w:t xml:space="preserve"> </w:t>
            </w:r>
            <w:r w:rsidRPr="0057165A">
              <w:rPr>
                <w:rFonts w:ascii="Traditional Arabic" w:hAnsi="Traditional Arabic" w:cs="Traditional Arabic" w:hint="cs"/>
                <w:b/>
                <w:bCs/>
                <w:sz w:val="24"/>
                <w:szCs w:val="24"/>
                <w:rtl/>
                <w:lang w:bidi="ar-DZ"/>
              </w:rPr>
              <w:t>إدارة</w:t>
            </w:r>
            <w:r w:rsidRPr="0057165A">
              <w:rPr>
                <w:rFonts w:ascii="Traditional Arabic" w:hAnsi="Traditional Arabic" w:cs="Traditional Arabic"/>
                <w:b/>
                <w:bCs/>
                <w:sz w:val="24"/>
                <w:szCs w:val="24"/>
                <w:rtl/>
                <w:lang w:bidi="ar-DZ"/>
              </w:rPr>
              <w:t xml:space="preserve"> </w:t>
            </w:r>
            <w:r w:rsidRPr="0057165A">
              <w:rPr>
                <w:rFonts w:ascii="Traditional Arabic" w:hAnsi="Traditional Arabic" w:cs="Traditional Arabic" w:hint="cs"/>
                <w:b/>
                <w:bCs/>
                <w:sz w:val="24"/>
                <w:szCs w:val="24"/>
                <w:rtl/>
                <w:lang w:bidi="ar-DZ"/>
              </w:rPr>
              <w:t>المعرفة</w:t>
            </w:r>
            <w:r w:rsidRPr="0057165A">
              <w:rPr>
                <w:rFonts w:ascii="Traditional Arabic" w:hAnsi="Traditional Arabic" w:cs="Traditional Arabic"/>
                <w:b/>
                <w:bCs/>
                <w:sz w:val="24"/>
                <w:szCs w:val="24"/>
                <w:rtl/>
                <w:lang w:bidi="ar-DZ"/>
              </w:rPr>
              <w:t xml:space="preserve"> </w:t>
            </w:r>
            <w:r w:rsidRPr="0057165A">
              <w:rPr>
                <w:rFonts w:ascii="Traditional Arabic" w:hAnsi="Traditional Arabic" w:cs="Traditional Arabic" w:hint="cs"/>
                <w:b/>
                <w:bCs/>
                <w:sz w:val="24"/>
                <w:szCs w:val="24"/>
                <w:rtl/>
                <w:lang w:bidi="ar-DZ"/>
              </w:rPr>
              <w:t xml:space="preserve"> كتوجه إداري لتحسين</w:t>
            </w:r>
            <w:r w:rsidRPr="0057165A">
              <w:rPr>
                <w:rFonts w:ascii="Traditional Arabic" w:hAnsi="Traditional Arabic" w:cs="Traditional Arabic"/>
                <w:b/>
                <w:bCs/>
                <w:sz w:val="24"/>
                <w:szCs w:val="24"/>
                <w:rtl/>
                <w:lang w:bidi="ar-DZ"/>
              </w:rPr>
              <w:t xml:space="preserve"> </w:t>
            </w:r>
            <w:r w:rsidRPr="0057165A">
              <w:rPr>
                <w:rFonts w:ascii="Traditional Arabic" w:hAnsi="Traditional Arabic" w:cs="Traditional Arabic" w:hint="cs"/>
                <w:b/>
                <w:bCs/>
                <w:sz w:val="24"/>
                <w:szCs w:val="24"/>
                <w:rtl/>
                <w:lang w:bidi="ar-DZ"/>
              </w:rPr>
              <w:t>الخدمات</w:t>
            </w:r>
            <w:r w:rsidRPr="0057165A">
              <w:rPr>
                <w:rFonts w:ascii="Traditional Arabic" w:hAnsi="Traditional Arabic" w:cs="Traditional Arabic"/>
                <w:b/>
                <w:bCs/>
                <w:sz w:val="24"/>
                <w:szCs w:val="24"/>
                <w:rtl/>
                <w:lang w:bidi="ar-DZ"/>
              </w:rPr>
              <w:t xml:space="preserve"> </w:t>
            </w:r>
            <w:r w:rsidRPr="0057165A">
              <w:rPr>
                <w:rFonts w:ascii="Traditional Arabic" w:hAnsi="Traditional Arabic" w:cs="Traditional Arabic" w:hint="cs"/>
                <w:b/>
                <w:bCs/>
                <w:sz w:val="24"/>
                <w:szCs w:val="24"/>
                <w:rtl/>
                <w:lang w:bidi="ar-DZ"/>
              </w:rPr>
              <w:t>المكتبية</w:t>
            </w:r>
            <w:r w:rsidRPr="0057165A">
              <w:rPr>
                <w:rFonts w:ascii="Traditional Arabic" w:hAnsi="Traditional Arabic" w:cs="Traditional Arabic"/>
                <w:b/>
                <w:bCs/>
                <w:sz w:val="24"/>
                <w:szCs w:val="24"/>
                <w:rtl/>
                <w:lang w:bidi="ar-DZ"/>
              </w:rPr>
              <w:t xml:space="preserve"> </w:t>
            </w:r>
            <w:r w:rsidRPr="0057165A">
              <w:rPr>
                <w:rFonts w:ascii="Traditional Arabic" w:hAnsi="Traditional Arabic" w:cs="Traditional Arabic" w:hint="cs"/>
                <w:b/>
                <w:bCs/>
                <w:sz w:val="24"/>
                <w:szCs w:val="24"/>
                <w:rtl/>
                <w:lang w:bidi="ar-DZ"/>
              </w:rPr>
              <w:t>في</w:t>
            </w:r>
            <w:r w:rsidRPr="0057165A">
              <w:rPr>
                <w:rFonts w:ascii="Traditional Arabic" w:hAnsi="Traditional Arabic" w:cs="Traditional Arabic"/>
                <w:b/>
                <w:bCs/>
                <w:sz w:val="24"/>
                <w:szCs w:val="24"/>
                <w:rtl/>
                <w:lang w:bidi="ar-DZ"/>
              </w:rPr>
              <w:t xml:space="preserve">  </w:t>
            </w:r>
            <w:r w:rsidRPr="0057165A">
              <w:rPr>
                <w:rFonts w:ascii="Traditional Arabic" w:hAnsi="Traditional Arabic" w:cs="Traditional Arabic" w:hint="cs"/>
                <w:b/>
                <w:bCs/>
                <w:sz w:val="24"/>
                <w:szCs w:val="24"/>
                <w:rtl/>
                <w:lang w:bidi="ar-DZ"/>
              </w:rPr>
              <w:t>الجامعات</w:t>
            </w:r>
            <w:r w:rsidRPr="0057165A">
              <w:rPr>
                <w:rFonts w:ascii="Traditional Arabic" w:hAnsi="Traditional Arabic" w:cs="Traditional Arabic"/>
                <w:b/>
                <w:bCs/>
                <w:sz w:val="24"/>
                <w:szCs w:val="24"/>
                <w:rtl/>
                <w:lang w:bidi="ar-DZ"/>
              </w:rPr>
              <w:t xml:space="preserve"> </w:t>
            </w:r>
            <w:r w:rsidRPr="0057165A">
              <w:rPr>
                <w:rFonts w:ascii="Traditional Arabic" w:hAnsi="Traditional Arabic" w:cs="Traditional Arabic" w:hint="cs"/>
                <w:b/>
                <w:bCs/>
                <w:sz w:val="24"/>
                <w:szCs w:val="24"/>
                <w:rtl/>
                <w:lang w:bidi="ar-DZ"/>
              </w:rPr>
              <w:t>الجزائرية</w:t>
            </w:r>
          </w:p>
          <w:p w:rsidR="00892829" w:rsidRDefault="00892829" w:rsidP="0050430C">
            <w:pPr>
              <w:jc w:val="right"/>
              <w:rPr>
                <w:b/>
                <w:bCs/>
                <w:highlight w:val="yellow"/>
                <w:u w:val="single"/>
                <w:lang w:bidi="ar-DZ"/>
              </w:rPr>
            </w:pPr>
            <w:r w:rsidRPr="0057165A">
              <w:rPr>
                <w:rFonts w:ascii="Traditional Arabic" w:hAnsi="Traditional Arabic" w:cs="Traditional Arabic" w:hint="cs"/>
                <w:b/>
                <w:bCs/>
                <w:sz w:val="24"/>
                <w:szCs w:val="24"/>
                <w:rtl/>
                <w:lang w:bidi="ar-DZ"/>
              </w:rPr>
              <w:t>دراسة</w:t>
            </w:r>
            <w:r w:rsidRPr="0057165A">
              <w:rPr>
                <w:rFonts w:ascii="Traditional Arabic" w:hAnsi="Traditional Arabic" w:cs="Traditional Arabic"/>
                <w:b/>
                <w:bCs/>
                <w:sz w:val="24"/>
                <w:szCs w:val="24"/>
                <w:rtl/>
                <w:lang w:bidi="ar-DZ"/>
              </w:rPr>
              <w:t xml:space="preserve"> </w:t>
            </w:r>
            <w:r w:rsidRPr="0057165A">
              <w:rPr>
                <w:rFonts w:ascii="Traditional Arabic" w:hAnsi="Traditional Arabic" w:cs="Traditional Arabic" w:hint="cs"/>
                <w:b/>
                <w:bCs/>
                <w:sz w:val="24"/>
                <w:szCs w:val="24"/>
                <w:rtl/>
                <w:lang w:bidi="ar-DZ"/>
              </w:rPr>
              <w:t>حالة</w:t>
            </w:r>
            <w:r w:rsidRPr="0057165A">
              <w:rPr>
                <w:rFonts w:ascii="Traditional Arabic" w:hAnsi="Traditional Arabic" w:cs="Traditional Arabic"/>
                <w:b/>
                <w:bCs/>
                <w:sz w:val="24"/>
                <w:szCs w:val="24"/>
                <w:rtl/>
                <w:lang w:bidi="ar-DZ"/>
              </w:rPr>
              <w:t xml:space="preserve">: </w:t>
            </w:r>
            <w:r w:rsidRPr="0057165A">
              <w:rPr>
                <w:rFonts w:ascii="Traditional Arabic" w:hAnsi="Traditional Arabic" w:cs="Traditional Arabic" w:hint="cs"/>
                <w:b/>
                <w:bCs/>
                <w:sz w:val="24"/>
                <w:szCs w:val="24"/>
                <w:rtl/>
                <w:lang w:bidi="ar-DZ"/>
              </w:rPr>
              <w:t>مكتبات</w:t>
            </w:r>
            <w:r w:rsidRPr="0057165A">
              <w:rPr>
                <w:rFonts w:ascii="Traditional Arabic" w:hAnsi="Traditional Arabic" w:cs="Traditional Arabic"/>
                <w:b/>
                <w:bCs/>
                <w:sz w:val="24"/>
                <w:szCs w:val="24"/>
                <w:rtl/>
                <w:lang w:bidi="ar-DZ"/>
              </w:rPr>
              <w:t xml:space="preserve"> </w:t>
            </w:r>
            <w:r w:rsidRPr="0057165A">
              <w:rPr>
                <w:rFonts w:ascii="Traditional Arabic" w:hAnsi="Traditional Arabic" w:cs="Traditional Arabic" w:hint="cs"/>
                <w:b/>
                <w:bCs/>
                <w:sz w:val="24"/>
                <w:szCs w:val="24"/>
                <w:rtl/>
                <w:lang w:bidi="ar-DZ"/>
              </w:rPr>
              <w:t>كليات</w:t>
            </w:r>
            <w:r w:rsidRPr="0057165A">
              <w:rPr>
                <w:rFonts w:ascii="Traditional Arabic" w:hAnsi="Traditional Arabic" w:cs="Traditional Arabic"/>
                <w:b/>
                <w:bCs/>
                <w:sz w:val="24"/>
                <w:szCs w:val="24"/>
                <w:rtl/>
                <w:lang w:bidi="ar-DZ"/>
              </w:rPr>
              <w:t xml:space="preserve"> </w:t>
            </w:r>
            <w:r w:rsidRPr="0057165A">
              <w:rPr>
                <w:rFonts w:ascii="Traditional Arabic" w:hAnsi="Traditional Arabic" w:cs="Traditional Arabic" w:hint="cs"/>
                <w:b/>
                <w:bCs/>
                <w:sz w:val="24"/>
                <w:szCs w:val="24"/>
                <w:rtl/>
                <w:lang w:bidi="ar-DZ"/>
              </w:rPr>
              <w:t>جامعة</w:t>
            </w:r>
            <w:r w:rsidRPr="0057165A">
              <w:rPr>
                <w:rFonts w:ascii="Traditional Arabic" w:hAnsi="Traditional Arabic" w:cs="Traditional Arabic"/>
                <w:b/>
                <w:bCs/>
                <w:sz w:val="24"/>
                <w:szCs w:val="24"/>
                <w:rtl/>
                <w:lang w:bidi="ar-DZ"/>
              </w:rPr>
              <w:t xml:space="preserve"> </w:t>
            </w:r>
            <w:r w:rsidRPr="0057165A">
              <w:rPr>
                <w:rFonts w:ascii="Traditional Arabic" w:hAnsi="Traditional Arabic" w:cs="Traditional Arabic" w:hint="cs"/>
                <w:b/>
                <w:bCs/>
                <w:sz w:val="24"/>
                <w:szCs w:val="24"/>
                <w:rtl/>
                <w:lang w:bidi="ar-DZ"/>
              </w:rPr>
              <w:t>مستغانم</w:t>
            </w:r>
          </w:p>
        </w:tc>
        <w:tc>
          <w:tcPr>
            <w:tcW w:w="2977" w:type="dxa"/>
            <w:vAlign w:val="center"/>
          </w:tcPr>
          <w:p w:rsidR="00892829" w:rsidRPr="00CC4F81" w:rsidRDefault="00892829" w:rsidP="0050430C">
            <w:pPr>
              <w:jc w:val="right"/>
              <w:rPr>
                <w:rFonts w:ascii="Traditional Arabic" w:hAnsi="Traditional Arabic" w:cs="Traditional Arabic"/>
                <w:b/>
                <w:bCs/>
                <w:sz w:val="30"/>
                <w:szCs w:val="30"/>
              </w:rPr>
            </w:pPr>
            <w:r w:rsidRPr="00CC4F81">
              <w:rPr>
                <w:rFonts w:ascii="Traditional Arabic" w:hAnsi="Traditional Arabic" w:cs="Traditional Arabic"/>
                <w:b/>
                <w:bCs/>
                <w:sz w:val="30"/>
                <w:szCs w:val="30"/>
              </w:rPr>
              <w:t>:</w:t>
            </w:r>
            <w:r w:rsidRPr="00CC4F81">
              <w:rPr>
                <w:rFonts w:ascii="Traditional Arabic" w:hAnsi="Traditional Arabic" w:cs="Traditional Arabic"/>
                <w:b/>
                <w:bCs/>
                <w:sz w:val="30"/>
                <w:szCs w:val="30"/>
                <w:rtl/>
              </w:rPr>
              <w:t xml:space="preserve"> عنوان المقال / المداخلة</w:t>
            </w:r>
          </w:p>
          <w:p w:rsidR="00892829" w:rsidRPr="00CC4F81" w:rsidRDefault="00892829" w:rsidP="0050430C">
            <w:pPr>
              <w:jc w:val="right"/>
              <w:rPr>
                <w:rFonts w:ascii="Traditional Arabic" w:hAnsi="Traditional Arabic" w:cs="Traditional Arabic"/>
                <w:b/>
                <w:bCs/>
                <w:sz w:val="30"/>
                <w:szCs w:val="30"/>
                <w:lang w:bidi="ar-DZ"/>
              </w:rPr>
            </w:pPr>
          </w:p>
        </w:tc>
      </w:tr>
      <w:tr w:rsidR="00892829" w:rsidTr="0050430C">
        <w:tc>
          <w:tcPr>
            <w:tcW w:w="6062" w:type="dxa"/>
          </w:tcPr>
          <w:p w:rsidR="00892829" w:rsidRDefault="00892829" w:rsidP="0050430C">
            <w:pPr>
              <w:jc w:val="right"/>
              <w:rPr>
                <w:b/>
                <w:bCs/>
                <w:highlight w:val="yellow"/>
                <w:u w:val="single"/>
                <w:lang w:bidi="ar-DZ"/>
              </w:rPr>
            </w:pPr>
            <w:r>
              <w:rPr>
                <w:rFonts w:hint="cs"/>
                <w:b/>
                <w:bCs/>
                <w:highlight w:val="yellow"/>
                <w:u w:val="single"/>
                <w:rtl/>
              </w:rPr>
              <w:t>جوان 2018</w:t>
            </w:r>
          </w:p>
        </w:tc>
        <w:tc>
          <w:tcPr>
            <w:tcW w:w="2977" w:type="dxa"/>
            <w:vAlign w:val="center"/>
          </w:tcPr>
          <w:p w:rsidR="00892829" w:rsidRPr="00CC4F81" w:rsidRDefault="00892829" w:rsidP="0050430C">
            <w:pPr>
              <w:jc w:val="right"/>
              <w:rPr>
                <w:rFonts w:ascii="Traditional Arabic" w:hAnsi="Traditional Arabic" w:cs="Traditional Arabic"/>
                <w:b/>
                <w:bCs/>
                <w:sz w:val="30"/>
                <w:szCs w:val="30"/>
                <w:rtl/>
                <w:lang w:bidi="ar-DZ"/>
              </w:rPr>
            </w:pPr>
            <w:proofErr w:type="gramStart"/>
            <w:r w:rsidRPr="00CC4F81">
              <w:rPr>
                <w:rFonts w:ascii="Traditional Arabic" w:hAnsi="Traditional Arabic" w:cs="Traditional Arabic"/>
                <w:b/>
                <w:bCs/>
                <w:sz w:val="30"/>
                <w:szCs w:val="30"/>
              </w:rPr>
              <w:t xml:space="preserve">: </w:t>
            </w:r>
            <w:r w:rsidRPr="00CC4F81">
              <w:rPr>
                <w:rFonts w:ascii="Traditional Arabic" w:hAnsi="Traditional Arabic" w:cs="Traditional Arabic"/>
                <w:b/>
                <w:bCs/>
                <w:sz w:val="30"/>
                <w:szCs w:val="30"/>
                <w:rtl/>
              </w:rPr>
              <w:t xml:space="preserve"> تاريخ</w:t>
            </w:r>
            <w:proofErr w:type="gramEnd"/>
            <w:r w:rsidRPr="00CC4F81">
              <w:rPr>
                <w:rFonts w:ascii="Traditional Arabic" w:hAnsi="Traditional Arabic" w:cs="Traditional Arabic"/>
                <w:b/>
                <w:bCs/>
                <w:sz w:val="30"/>
                <w:szCs w:val="30"/>
                <w:rtl/>
              </w:rPr>
              <w:t xml:space="preserve"> النشر</w:t>
            </w:r>
          </w:p>
        </w:tc>
      </w:tr>
      <w:tr w:rsidR="00892829" w:rsidTr="0050430C">
        <w:tc>
          <w:tcPr>
            <w:tcW w:w="6062" w:type="dxa"/>
          </w:tcPr>
          <w:p w:rsidR="00892829" w:rsidRDefault="00892829" w:rsidP="0050430C">
            <w:pPr>
              <w:jc w:val="right"/>
              <w:rPr>
                <w:b/>
                <w:bCs/>
                <w:highlight w:val="yellow"/>
                <w:u w:val="single"/>
                <w:lang w:bidi="ar-DZ"/>
              </w:rPr>
            </w:pPr>
            <w:r>
              <w:rPr>
                <w:rFonts w:hint="cs"/>
                <w:b/>
                <w:bCs/>
                <w:highlight w:val="yellow"/>
                <w:u w:val="single"/>
                <w:rtl/>
              </w:rPr>
              <w:t xml:space="preserve">مجلة دراسات وابحاث </w:t>
            </w:r>
          </w:p>
        </w:tc>
        <w:tc>
          <w:tcPr>
            <w:tcW w:w="2977" w:type="dxa"/>
            <w:vAlign w:val="center"/>
          </w:tcPr>
          <w:p w:rsidR="00892829" w:rsidRPr="00CC4F81" w:rsidRDefault="00892829" w:rsidP="0050430C">
            <w:pPr>
              <w:jc w:val="right"/>
              <w:rPr>
                <w:rFonts w:ascii="Traditional Arabic" w:hAnsi="Traditional Arabic" w:cs="Traditional Arabic"/>
                <w:b/>
                <w:bCs/>
                <w:sz w:val="30"/>
                <w:szCs w:val="30"/>
                <w:rtl/>
                <w:lang w:bidi="ar-DZ"/>
              </w:rPr>
            </w:pPr>
            <w:r w:rsidRPr="00CC4F81">
              <w:rPr>
                <w:rFonts w:ascii="Traditional Arabic" w:hAnsi="Traditional Arabic" w:cs="Traditional Arabic"/>
                <w:b/>
                <w:bCs/>
                <w:sz w:val="30"/>
                <w:szCs w:val="30"/>
              </w:rPr>
              <w:t>:</w:t>
            </w:r>
            <w:r w:rsidRPr="00CC4F81">
              <w:rPr>
                <w:rFonts w:ascii="Traditional Arabic" w:hAnsi="Traditional Arabic" w:cs="Traditional Arabic"/>
                <w:b/>
                <w:bCs/>
                <w:sz w:val="30"/>
                <w:szCs w:val="30"/>
                <w:rtl/>
              </w:rPr>
              <w:t xml:space="preserve"> اسم المجلة / الملتقى</w:t>
            </w:r>
          </w:p>
        </w:tc>
      </w:tr>
      <w:tr w:rsidR="00892829" w:rsidTr="0050430C">
        <w:tc>
          <w:tcPr>
            <w:tcW w:w="6062" w:type="dxa"/>
          </w:tcPr>
          <w:p w:rsidR="00892829" w:rsidRDefault="00892829" w:rsidP="0050430C">
            <w:pPr>
              <w:jc w:val="right"/>
              <w:rPr>
                <w:b/>
                <w:bCs/>
                <w:highlight w:val="yellow"/>
                <w:u w:val="single"/>
                <w:lang w:bidi="ar-DZ"/>
              </w:rPr>
            </w:pPr>
          </w:p>
        </w:tc>
        <w:tc>
          <w:tcPr>
            <w:tcW w:w="2977" w:type="dxa"/>
            <w:vAlign w:val="center"/>
          </w:tcPr>
          <w:p w:rsidR="00892829" w:rsidRPr="00CC4F81" w:rsidRDefault="00892829" w:rsidP="0050430C">
            <w:pPr>
              <w:jc w:val="right"/>
              <w:rPr>
                <w:rFonts w:ascii="Traditional Arabic" w:hAnsi="Traditional Arabic" w:cs="Traditional Arabic"/>
                <w:b/>
                <w:bCs/>
                <w:sz w:val="30"/>
                <w:szCs w:val="30"/>
                <w:rtl/>
                <w:lang w:bidi="ar-DZ"/>
              </w:rPr>
            </w:pPr>
            <w:r w:rsidRPr="00CC4F81">
              <w:rPr>
                <w:rFonts w:ascii="Traditional Arabic" w:hAnsi="Traditional Arabic" w:cs="Traditional Arabic"/>
                <w:b/>
                <w:bCs/>
                <w:sz w:val="30"/>
                <w:szCs w:val="30"/>
              </w:rPr>
              <w:t>:</w:t>
            </w:r>
            <w:r w:rsidRPr="00CC4F81">
              <w:rPr>
                <w:rFonts w:ascii="Traditional Arabic" w:hAnsi="Traditional Arabic" w:cs="Traditional Arabic"/>
                <w:b/>
                <w:bCs/>
                <w:sz w:val="30"/>
                <w:szCs w:val="30"/>
                <w:rtl/>
              </w:rPr>
              <w:t xml:space="preserve"> رقم المجلد:</w:t>
            </w:r>
          </w:p>
        </w:tc>
      </w:tr>
      <w:tr w:rsidR="00892829" w:rsidTr="0050430C">
        <w:tc>
          <w:tcPr>
            <w:tcW w:w="6062" w:type="dxa"/>
          </w:tcPr>
          <w:p w:rsidR="00892829" w:rsidRDefault="00892829" w:rsidP="0050430C">
            <w:pPr>
              <w:jc w:val="right"/>
              <w:rPr>
                <w:b/>
                <w:bCs/>
                <w:highlight w:val="yellow"/>
                <w:u w:val="single"/>
                <w:lang w:bidi="ar-DZ"/>
              </w:rPr>
            </w:pPr>
            <w:r>
              <w:rPr>
                <w:rFonts w:hint="cs"/>
                <w:b/>
                <w:bCs/>
                <w:highlight w:val="yellow"/>
                <w:u w:val="single"/>
                <w:rtl/>
                <w:lang w:bidi="ar-DZ"/>
              </w:rPr>
              <w:t>31</w:t>
            </w:r>
          </w:p>
        </w:tc>
        <w:tc>
          <w:tcPr>
            <w:tcW w:w="2977" w:type="dxa"/>
            <w:vAlign w:val="center"/>
          </w:tcPr>
          <w:p w:rsidR="00892829" w:rsidRPr="00CC4F81" w:rsidRDefault="00892829" w:rsidP="0050430C">
            <w:pPr>
              <w:jc w:val="right"/>
              <w:rPr>
                <w:rFonts w:ascii="Traditional Arabic" w:hAnsi="Traditional Arabic" w:cs="Traditional Arabic"/>
                <w:b/>
                <w:bCs/>
                <w:sz w:val="30"/>
                <w:szCs w:val="30"/>
                <w:rtl/>
                <w:lang w:bidi="ar-DZ"/>
              </w:rPr>
            </w:pPr>
            <w:r w:rsidRPr="00CC4F81">
              <w:rPr>
                <w:rFonts w:ascii="Traditional Arabic" w:hAnsi="Traditional Arabic" w:cs="Traditional Arabic"/>
                <w:b/>
                <w:bCs/>
                <w:sz w:val="30"/>
                <w:szCs w:val="30"/>
              </w:rPr>
              <w:t>:</w:t>
            </w:r>
            <w:r w:rsidRPr="00CC4F81">
              <w:rPr>
                <w:rFonts w:ascii="Traditional Arabic" w:hAnsi="Traditional Arabic" w:cs="Traditional Arabic"/>
                <w:b/>
                <w:bCs/>
                <w:sz w:val="30"/>
                <w:szCs w:val="30"/>
                <w:rtl/>
              </w:rPr>
              <w:t xml:space="preserve"> رقم العدد</w:t>
            </w:r>
          </w:p>
        </w:tc>
      </w:tr>
      <w:tr w:rsidR="00892829" w:rsidTr="0050430C">
        <w:tc>
          <w:tcPr>
            <w:tcW w:w="6062" w:type="dxa"/>
          </w:tcPr>
          <w:p w:rsidR="00892829" w:rsidRDefault="00892829" w:rsidP="0050430C">
            <w:pPr>
              <w:bidi/>
              <w:rPr>
                <w:b/>
                <w:bCs/>
                <w:highlight w:val="yellow"/>
                <w:u w:val="single"/>
                <w:lang w:bidi="ar-DZ"/>
              </w:rPr>
            </w:pPr>
            <w:r>
              <w:rPr>
                <w:rFonts w:hint="cs"/>
                <w:b/>
                <w:bCs/>
                <w:highlight w:val="yellow"/>
                <w:u w:val="single"/>
                <w:rtl/>
                <w:lang w:bidi="ar-DZ"/>
              </w:rPr>
              <w:t>9751-1112</w:t>
            </w:r>
          </w:p>
        </w:tc>
        <w:tc>
          <w:tcPr>
            <w:tcW w:w="2977" w:type="dxa"/>
            <w:vAlign w:val="center"/>
          </w:tcPr>
          <w:p w:rsidR="00892829" w:rsidRPr="00CC4F81" w:rsidRDefault="00892829" w:rsidP="0050430C">
            <w:pPr>
              <w:jc w:val="right"/>
              <w:rPr>
                <w:rFonts w:ascii="Traditional Arabic" w:hAnsi="Traditional Arabic" w:cs="Traditional Arabic"/>
                <w:b/>
                <w:bCs/>
                <w:sz w:val="30"/>
                <w:szCs w:val="30"/>
                <w:rtl/>
                <w:lang w:bidi="ar-DZ"/>
              </w:rPr>
            </w:pPr>
            <w:r w:rsidRPr="00CC4F81">
              <w:rPr>
                <w:rFonts w:ascii="Traditional Arabic" w:hAnsi="Traditional Arabic" w:cs="Traditional Arabic"/>
                <w:b/>
                <w:bCs/>
                <w:sz w:val="30"/>
                <w:szCs w:val="30"/>
              </w:rPr>
              <w:t>:</w:t>
            </w:r>
            <w:r w:rsidRPr="00CC4F81">
              <w:rPr>
                <w:rFonts w:ascii="Traditional Arabic" w:hAnsi="Traditional Arabic" w:cs="Traditional Arabic"/>
                <w:b/>
                <w:bCs/>
                <w:sz w:val="30"/>
                <w:szCs w:val="30"/>
                <w:rtl/>
              </w:rPr>
              <w:t xml:space="preserve"> الرقم الدولي المعياري للمجلات</w:t>
            </w:r>
          </w:p>
        </w:tc>
      </w:tr>
      <w:tr w:rsidR="00892829" w:rsidTr="0050430C">
        <w:tc>
          <w:tcPr>
            <w:tcW w:w="6062" w:type="dxa"/>
          </w:tcPr>
          <w:p w:rsidR="00892829" w:rsidRDefault="00892829" w:rsidP="0050430C">
            <w:pPr>
              <w:jc w:val="right"/>
              <w:rPr>
                <w:b/>
                <w:bCs/>
                <w:highlight w:val="yellow"/>
                <w:u w:val="single"/>
                <w:lang w:bidi="ar-DZ"/>
              </w:rPr>
            </w:pPr>
            <w:proofErr w:type="gramStart"/>
            <w:r>
              <w:rPr>
                <w:rFonts w:hint="cs"/>
                <w:b/>
                <w:bCs/>
                <w:highlight w:val="yellow"/>
                <w:u w:val="single"/>
                <w:rtl/>
                <w:lang w:bidi="ar-DZ"/>
              </w:rPr>
              <w:t>دولية</w:t>
            </w:r>
            <w:proofErr w:type="gramEnd"/>
          </w:p>
        </w:tc>
        <w:tc>
          <w:tcPr>
            <w:tcW w:w="2977" w:type="dxa"/>
            <w:vAlign w:val="center"/>
          </w:tcPr>
          <w:p w:rsidR="00892829" w:rsidRPr="00CC4F81" w:rsidRDefault="00892829" w:rsidP="0050430C">
            <w:pPr>
              <w:jc w:val="right"/>
              <w:rPr>
                <w:rFonts w:ascii="Traditional Arabic" w:hAnsi="Traditional Arabic" w:cs="Traditional Arabic"/>
                <w:b/>
                <w:bCs/>
                <w:sz w:val="30"/>
                <w:szCs w:val="30"/>
                <w:lang w:bidi="ar-DZ"/>
              </w:rPr>
            </w:pPr>
            <w:r w:rsidRPr="00CC4F81">
              <w:rPr>
                <w:rFonts w:ascii="Traditional Arabic" w:hAnsi="Traditional Arabic" w:cs="Traditional Arabic"/>
                <w:b/>
                <w:bCs/>
                <w:sz w:val="30"/>
                <w:szCs w:val="30"/>
              </w:rPr>
              <w:t>:</w:t>
            </w:r>
            <w:r w:rsidRPr="00CC4F81">
              <w:rPr>
                <w:rFonts w:ascii="Traditional Arabic" w:hAnsi="Traditional Arabic" w:cs="Traditional Arabic"/>
                <w:b/>
                <w:bCs/>
                <w:sz w:val="30"/>
                <w:szCs w:val="30"/>
                <w:rtl/>
              </w:rPr>
              <w:t xml:space="preserve"> النوع</w:t>
            </w:r>
          </w:p>
        </w:tc>
      </w:tr>
      <w:tr w:rsidR="00892829" w:rsidTr="0050430C">
        <w:tc>
          <w:tcPr>
            <w:tcW w:w="6062" w:type="dxa"/>
          </w:tcPr>
          <w:p w:rsidR="00892829" w:rsidRDefault="00892829" w:rsidP="0050430C">
            <w:pPr>
              <w:jc w:val="right"/>
              <w:rPr>
                <w:b/>
                <w:bCs/>
                <w:highlight w:val="yellow"/>
                <w:u w:val="single"/>
                <w:lang w:bidi="ar-DZ"/>
              </w:rPr>
            </w:pPr>
            <w:proofErr w:type="gramStart"/>
            <w:r>
              <w:rPr>
                <w:rFonts w:hint="cs"/>
                <w:b/>
                <w:bCs/>
                <w:highlight w:val="yellow"/>
                <w:u w:val="single"/>
                <w:rtl/>
                <w:lang w:bidi="ar-DZ"/>
              </w:rPr>
              <w:t>العربية</w:t>
            </w:r>
            <w:proofErr w:type="gramEnd"/>
            <w:r>
              <w:rPr>
                <w:rFonts w:hint="cs"/>
                <w:b/>
                <w:bCs/>
                <w:highlight w:val="yellow"/>
                <w:u w:val="single"/>
                <w:rtl/>
                <w:lang w:bidi="ar-DZ"/>
              </w:rPr>
              <w:t xml:space="preserve"> </w:t>
            </w:r>
          </w:p>
        </w:tc>
        <w:tc>
          <w:tcPr>
            <w:tcW w:w="2977" w:type="dxa"/>
            <w:vAlign w:val="center"/>
          </w:tcPr>
          <w:p w:rsidR="00892829" w:rsidRPr="00CC4F81" w:rsidRDefault="00892829" w:rsidP="0050430C">
            <w:pPr>
              <w:jc w:val="right"/>
              <w:rPr>
                <w:rFonts w:ascii="Traditional Arabic" w:hAnsi="Traditional Arabic" w:cs="Traditional Arabic"/>
                <w:b/>
                <w:bCs/>
                <w:sz w:val="30"/>
                <w:szCs w:val="30"/>
              </w:rPr>
            </w:pPr>
            <w:proofErr w:type="gramStart"/>
            <w:r w:rsidRPr="00CC4F81">
              <w:rPr>
                <w:rFonts w:ascii="Traditional Arabic" w:hAnsi="Traditional Arabic" w:cs="Traditional Arabic"/>
                <w:b/>
                <w:bCs/>
                <w:sz w:val="30"/>
                <w:szCs w:val="30"/>
              </w:rPr>
              <w:t>:</w:t>
            </w:r>
            <w:r w:rsidRPr="00CC4F81">
              <w:rPr>
                <w:rFonts w:ascii="Traditional Arabic" w:hAnsi="Traditional Arabic" w:cs="Traditional Arabic"/>
                <w:b/>
                <w:bCs/>
                <w:sz w:val="30"/>
                <w:szCs w:val="30"/>
                <w:rtl/>
              </w:rPr>
              <w:t>لغة</w:t>
            </w:r>
            <w:proofErr w:type="gramEnd"/>
            <w:r w:rsidRPr="00CC4F81">
              <w:rPr>
                <w:rFonts w:ascii="Traditional Arabic" w:hAnsi="Traditional Arabic" w:cs="Traditional Arabic"/>
                <w:b/>
                <w:bCs/>
                <w:sz w:val="30"/>
                <w:szCs w:val="30"/>
                <w:rtl/>
              </w:rPr>
              <w:t xml:space="preserve"> المداخلة</w:t>
            </w:r>
          </w:p>
          <w:p w:rsidR="00892829" w:rsidRPr="00CC4F81" w:rsidRDefault="00892829" w:rsidP="0050430C">
            <w:pPr>
              <w:jc w:val="right"/>
              <w:rPr>
                <w:rFonts w:ascii="Traditional Arabic" w:hAnsi="Traditional Arabic" w:cs="Traditional Arabic"/>
                <w:b/>
                <w:bCs/>
                <w:sz w:val="30"/>
                <w:szCs w:val="30"/>
                <w:lang w:bidi="ar-DZ"/>
              </w:rPr>
            </w:pPr>
          </w:p>
        </w:tc>
      </w:tr>
      <w:tr w:rsidR="00892829" w:rsidTr="0050430C">
        <w:tc>
          <w:tcPr>
            <w:tcW w:w="6062" w:type="dxa"/>
          </w:tcPr>
          <w:p w:rsidR="00892829" w:rsidRPr="0057165A" w:rsidRDefault="00892829" w:rsidP="0050430C">
            <w:pPr>
              <w:jc w:val="right"/>
              <w:rPr>
                <w:b/>
                <w:bCs/>
                <w:highlight w:val="yellow"/>
                <w:u w:val="single"/>
                <w:rtl/>
                <w:lang w:bidi="ar-DZ"/>
              </w:rPr>
            </w:pPr>
            <w:proofErr w:type="gramStart"/>
            <w:r w:rsidRPr="0057165A">
              <w:rPr>
                <w:rFonts w:hint="cs"/>
                <w:b/>
                <w:bCs/>
                <w:highlight w:val="yellow"/>
                <w:u w:val="single"/>
                <w:rtl/>
                <w:lang w:bidi="ar-DZ"/>
              </w:rPr>
              <w:t>المعرفة</w:t>
            </w:r>
            <w:proofErr w:type="gramEnd"/>
            <w:r w:rsidRPr="0057165A">
              <w:rPr>
                <w:rFonts w:hint="cs"/>
                <w:b/>
                <w:bCs/>
                <w:highlight w:val="yellow"/>
                <w:u w:val="single"/>
                <w:rtl/>
                <w:lang w:bidi="ar-DZ"/>
              </w:rPr>
              <w:t>، إدارة المعرفة، عمال المعرفة، الخدمات المكتبية، المكتبات.</w:t>
            </w:r>
          </w:p>
          <w:p w:rsidR="00892829" w:rsidRDefault="00892829" w:rsidP="0050430C">
            <w:pPr>
              <w:jc w:val="right"/>
              <w:rPr>
                <w:b/>
                <w:bCs/>
                <w:highlight w:val="yellow"/>
                <w:u w:val="single"/>
                <w:lang w:bidi="ar-DZ"/>
              </w:rPr>
            </w:pPr>
          </w:p>
        </w:tc>
        <w:tc>
          <w:tcPr>
            <w:tcW w:w="2977" w:type="dxa"/>
            <w:vAlign w:val="center"/>
          </w:tcPr>
          <w:p w:rsidR="00892829" w:rsidRPr="00CC4F81" w:rsidRDefault="00892829" w:rsidP="0050430C">
            <w:pPr>
              <w:jc w:val="right"/>
              <w:rPr>
                <w:rFonts w:ascii="Traditional Arabic" w:hAnsi="Traditional Arabic" w:cs="Traditional Arabic"/>
                <w:b/>
                <w:bCs/>
                <w:sz w:val="30"/>
                <w:szCs w:val="30"/>
              </w:rPr>
            </w:pPr>
            <w:r>
              <w:rPr>
                <w:rFonts w:ascii="Traditional Arabic" w:hAnsi="Traditional Arabic" w:cs="Traditional Arabic" w:hint="cs"/>
                <w:b/>
                <w:bCs/>
                <w:sz w:val="30"/>
                <w:szCs w:val="30"/>
                <w:rtl/>
              </w:rPr>
              <w:t>الكلمات المفتاحية</w:t>
            </w:r>
          </w:p>
        </w:tc>
      </w:tr>
      <w:tr w:rsidR="00892829" w:rsidTr="0050430C">
        <w:tc>
          <w:tcPr>
            <w:tcW w:w="6062" w:type="dxa"/>
          </w:tcPr>
          <w:p w:rsidR="00892829" w:rsidRDefault="00892829" w:rsidP="0050430C">
            <w:pPr>
              <w:bidi/>
              <w:jc w:val="both"/>
              <w:rPr>
                <w:rFonts w:ascii="Traditional Arabic" w:hAnsi="Traditional Arabic" w:cs="Traditional Arabic"/>
                <w:sz w:val="24"/>
                <w:szCs w:val="24"/>
                <w:rtl/>
                <w:lang w:bidi="ar-DZ"/>
              </w:rPr>
            </w:pPr>
            <w:r>
              <w:rPr>
                <w:rFonts w:ascii="Traditional Arabic" w:hAnsi="Traditional Arabic" w:cs="Traditional Arabic" w:hint="cs"/>
                <w:sz w:val="24"/>
                <w:szCs w:val="24"/>
                <w:rtl/>
                <w:lang w:bidi="ar-DZ"/>
              </w:rPr>
              <w:t xml:space="preserve">     </w:t>
            </w:r>
            <w:r>
              <w:rPr>
                <w:rFonts w:ascii="Traditional Arabic" w:hAnsi="Traditional Arabic" w:cs="Traditional Arabic"/>
                <w:sz w:val="24"/>
                <w:szCs w:val="24"/>
                <w:lang w:bidi="ar-DZ"/>
              </w:rPr>
              <w:t xml:space="preserve">   </w:t>
            </w:r>
            <w:r>
              <w:rPr>
                <w:rFonts w:ascii="Traditional Arabic" w:hAnsi="Traditional Arabic" w:cs="Traditional Arabic" w:hint="cs"/>
                <w:sz w:val="24"/>
                <w:szCs w:val="24"/>
                <w:rtl/>
                <w:lang w:bidi="ar-DZ"/>
              </w:rPr>
              <w:t xml:space="preserve"> </w:t>
            </w:r>
            <w:r w:rsidRPr="003220AC">
              <w:rPr>
                <w:rFonts w:ascii="Traditional Arabic" w:hAnsi="Traditional Arabic" w:cs="Traditional Arabic" w:hint="cs"/>
                <w:sz w:val="24"/>
                <w:szCs w:val="24"/>
                <w:rtl/>
                <w:lang w:bidi="ar-DZ"/>
              </w:rPr>
              <w:t xml:space="preserve">تهدف هذه الدراسة إلى </w:t>
            </w:r>
            <w:r>
              <w:rPr>
                <w:rFonts w:ascii="Traditional Arabic" w:hAnsi="Traditional Arabic" w:cs="Traditional Arabic" w:hint="cs"/>
                <w:sz w:val="24"/>
                <w:szCs w:val="24"/>
                <w:rtl/>
                <w:lang w:bidi="ar-DZ"/>
              </w:rPr>
              <w:t xml:space="preserve">البحث عن دور </w:t>
            </w:r>
            <w:r w:rsidRPr="003220AC">
              <w:rPr>
                <w:rFonts w:ascii="Traditional Arabic" w:hAnsi="Traditional Arabic" w:cs="Traditional Arabic" w:hint="cs"/>
                <w:sz w:val="24"/>
                <w:szCs w:val="24"/>
                <w:rtl/>
                <w:lang w:bidi="ar-DZ"/>
              </w:rPr>
              <w:t xml:space="preserve">إدارة </w:t>
            </w:r>
            <w:r>
              <w:rPr>
                <w:rFonts w:ascii="Traditional Arabic" w:hAnsi="Traditional Arabic" w:cs="Traditional Arabic" w:hint="cs"/>
                <w:sz w:val="24"/>
                <w:szCs w:val="24"/>
                <w:rtl/>
                <w:lang w:bidi="ar-DZ"/>
              </w:rPr>
              <w:t>المعرفة في تحيسن الخدمات المكتبية في كليات الجامعة، تمت الدراسة على عينة من الأفراد العاملين في المكتبات الجامعية للكليات، وتم إعداد إستمارة تخدم هذه الدراسة وتحليل بياناتها ونتائجها بمختلف الأساليب الإحصائية  بالوصف والتحليل وكذا من أجل إختبار فرضياتها وتأكيد أو نفي العلاقة الموجودة بين المتغير المستقل</w:t>
            </w:r>
            <w:r>
              <w:rPr>
                <w:rFonts w:ascii="Traditional Arabic" w:hAnsi="Traditional Arabic" w:cs="Traditional Arabic"/>
                <w:sz w:val="24"/>
                <w:szCs w:val="24"/>
                <w:lang w:bidi="ar-DZ"/>
              </w:rPr>
              <w:t xml:space="preserve"> </w:t>
            </w:r>
            <w:r>
              <w:rPr>
                <w:rFonts w:ascii="Traditional Arabic" w:hAnsi="Traditional Arabic" w:cs="Traditional Arabic" w:hint="cs"/>
                <w:sz w:val="24"/>
                <w:szCs w:val="24"/>
                <w:rtl/>
                <w:lang w:bidi="ar-DZ"/>
              </w:rPr>
              <w:t xml:space="preserve">(إكتساب المعرفة، تطبيق المعرفة، تكنولوجيا المعرفة) والمتغير التابع الخدمات المكتبية، وقد توصلت الدراسة لوجود علاقة قوية بين إدارة المعرفة والخدمات المكتبية لجامعة مستغانم بمعامل إرتباط قدره </w:t>
            </w:r>
            <w:r>
              <w:rPr>
                <w:rFonts w:ascii="Traditional Arabic" w:hAnsi="Traditional Arabic" w:cs="Traditional Arabic"/>
                <w:sz w:val="24"/>
                <w:szCs w:val="24"/>
                <w:lang w:bidi="ar-DZ"/>
              </w:rPr>
              <w:t>R=0.93</w:t>
            </w:r>
            <w:r>
              <w:rPr>
                <w:rFonts w:ascii="Traditional Arabic" w:hAnsi="Traditional Arabic" w:cs="Traditional Arabic" w:hint="cs"/>
                <w:sz w:val="24"/>
                <w:szCs w:val="24"/>
                <w:rtl/>
                <w:lang w:bidi="ar-DZ"/>
              </w:rPr>
              <w:t>.</w:t>
            </w:r>
          </w:p>
          <w:p w:rsidR="00892829" w:rsidRDefault="00892829" w:rsidP="0050430C">
            <w:pPr>
              <w:bidi/>
              <w:jc w:val="both"/>
              <w:rPr>
                <w:b/>
                <w:bCs/>
                <w:highlight w:val="yellow"/>
                <w:u w:val="single"/>
                <w:lang w:bidi="ar-DZ"/>
              </w:rPr>
            </w:pPr>
          </w:p>
        </w:tc>
        <w:tc>
          <w:tcPr>
            <w:tcW w:w="2977" w:type="dxa"/>
            <w:vAlign w:val="center"/>
          </w:tcPr>
          <w:p w:rsidR="00892829" w:rsidRPr="00CC4F81" w:rsidRDefault="00892829" w:rsidP="0050430C">
            <w:pPr>
              <w:jc w:val="right"/>
              <w:rPr>
                <w:rFonts w:ascii="Traditional Arabic" w:hAnsi="Traditional Arabic" w:cs="Traditional Arabic"/>
                <w:b/>
                <w:bCs/>
                <w:sz w:val="30"/>
                <w:szCs w:val="30"/>
              </w:rPr>
            </w:pPr>
            <w:proofErr w:type="gramStart"/>
            <w:r>
              <w:rPr>
                <w:rFonts w:ascii="Traditional Arabic" w:hAnsi="Traditional Arabic" w:cs="Traditional Arabic" w:hint="cs"/>
                <w:b/>
                <w:bCs/>
                <w:sz w:val="30"/>
                <w:szCs w:val="30"/>
                <w:rtl/>
              </w:rPr>
              <w:t>الملخص</w:t>
            </w:r>
            <w:proofErr w:type="gramEnd"/>
          </w:p>
        </w:tc>
      </w:tr>
    </w:tbl>
    <w:p w:rsidR="00283D23" w:rsidRDefault="00283D23"/>
    <w:sectPr w:rsidR="00283D23" w:rsidSect="00283D23">
      <w:pgSz w:w="11906" w:h="16838"/>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altName w:val="MV Boli"/>
    <w:panose1 w:val="020F0502020204030204"/>
    <w:charset w:val="00"/>
    <w:family w:val="roman"/>
    <w:notTrueType/>
    <w:pitch w:val="default"/>
    <w:sig w:usb0="00000000" w:usb1="00000000" w:usb2="00000000" w:usb3="00000000" w:csb0="00000000"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Traditional Arabic">
    <w:altName w:val="Times New Roman"/>
    <w:charset w:val="00"/>
    <w:family w:val="roman"/>
    <w:pitch w:val="variable"/>
    <w:sig w:usb0="00000000" w:usb1="80000000" w:usb2="00000008" w:usb3="00000000" w:csb0="00000041"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60"/>
  <w:proofState w:spelling="clean" w:grammar="clean"/>
  <w:defaultTabStop w:val="708"/>
  <w:hyphenationZone w:val="425"/>
  <w:characterSpacingControl w:val="doNotCompress"/>
  <w:compat/>
  <w:rsids>
    <w:rsidRoot w:val="00590C55"/>
    <w:rsid w:val="00283D23"/>
    <w:rsid w:val="002E56E9"/>
    <w:rsid w:val="00580BB0"/>
    <w:rsid w:val="00590C55"/>
    <w:rsid w:val="007921C7"/>
    <w:rsid w:val="00892829"/>
    <w:rsid w:val="009128E1"/>
    <w:rsid w:val="00A2671B"/>
    <w:rsid w:val="00C147B2"/>
    <w:rsid w:val="00C264E1"/>
    <w:rsid w:val="00CC0729"/>
    <w:rsid w:val="00D64E9E"/>
    <w:rsid w:val="00DB0488"/>
    <w:rsid w:val="00DB7711"/>
    <w:rsid w:val="00EA1B38"/>
    <w:rsid w:val="00EC02A9"/>
    <w:rsid w:val="00ED6691"/>
    <w:rsid w:val="00F20CB7"/>
  </w:rsids>
  <m:mathPr>
    <m:mathFont m:val="Cambria Math"/>
    <m:brkBin m:val="before"/>
    <m:brkBinSub m:val="--"/>
    <m:smallFrac m:val="off"/>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1024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90C55"/>
    <w:rPr>
      <w:rFonts w:eastAsiaTheme="minorEastAsia"/>
      <w:lang w:eastAsia="fr-FR"/>
    </w:rPr>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table" w:styleId="Grilledutableau">
    <w:name w:val="Table Grid"/>
    <w:basedOn w:val="TableauNormal"/>
    <w:uiPriority w:val="59"/>
    <w:rsid w:val="00590C55"/>
    <w:pPr>
      <w:spacing w:after="0" w:line="240" w:lineRule="auto"/>
    </w:pPr>
    <w:rPr>
      <w:rFonts w:eastAsiaTheme="minorEastAsia"/>
      <w:lang w:eastAsia="fr-FR"/>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Pages>
  <Words>156</Words>
  <Characters>862</Characters>
  <Application>Microsoft Office Word</Application>
  <DocSecurity>0</DocSecurity>
  <Lines>7</Lines>
  <Paragraphs>2</Paragraphs>
  <ScaleCrop>false</ScaleCrop>
  <Company/>
  <LinksUpToDate>false</LinksUpToDate>
  <CharactersWithSpaces>1016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tayeb</dc:creator>
  <cp:keywords/>
  <dc:description/>
  <cp:lastModifiedBy>tayeb</cp:lastModifiedBy>
  <cp:revision>10</cp:revision>
  <dcterms:created xsi:type="dcterms:W3CDTF">2019-01-04T20:31:00Z</dcterms:created>
  <dcterms:modified xsi:type="dcterms:W3CDTF">2019-01-04T21:01:00Z</dcterms:modified>
</cp:coreProperties>
</file>