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D0F" w:rsidRDefault="0048403B" w:rsidP="0048403B">
      <w:pPr>
        <w:spacing w:before="240" w:after="0"/>
        <w:rPr>
          <w:rFonts w:ascii="Cooper Black" w:hAnsi="Cooper Black" w:cstheme="majorBidi"/>
          <w:sz w:val="30"/>
          <w:szCs w:val="30"/>
        </w:rPr>
      </w:pPr>
      <w:r>
        <w:rPr>
          <w:rFonts w:ascii="Cooper Black" w:hAnsi="Cooper Black" w:cstheme="majorBidi"/>
          <w:sz w:val="30"/>
          <w:szCs w:val="30"/>
        </w:rPr>
        <w:t>C</w:t>
      </w:r>
      <w:r w:rsidR="00E81960" w:rsidRPr="0048403B">
        <w:rPr>
          <w:rFonts w:ascii="Cooper Black" w:hAnsi="Cooper Black" w:cstheme="majorBidi"/>
          <w:sz w:val="30"/>
          <w:szCs w:val="30"/>
        </w:rPr>
        <w:t>onclusion générale :</w:t>
      </w:r>
    </w:p>
    <w:p w:rsidR="0048403B" w:rsidRPr="0048403B" w:rsidRDefault="0048403B" w:rsidP="00930CD7">
      <w:pPr>
        <w:spacing w:before="240" w:after="0"/>
        <w:rPr>
          <w:rFonts w:ascii="Cooper Black" w:hAnsi="Cooper Black" w:cstheme="majorBidi"/>
          <w:sz w:val="30"/>
          <w:szCs w:val="30"/>
        </w:rPr>
      </w:pPr>
    </w:p>
    <w:p w:rsidR="00E81960" w:rsidRPr="0048403B" w:rsidRDefault="00E81960" w:rsidP="00D04A95">
      <w:pPr>
        <w:spacing w:before="240" w:after="0" w:line="360" w:lineRule="auto"/>
        <w:ind w:firstLine="567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48403B">
        <w:rPr>
          <w:rFonts w:asciiTheme="majorBidi" w:hAnsiTheme="majorBidi" w:cstheme="majorBidi"/>
          <w:i/>
          <w:iCs/>
          <w:sz w:val="28"/>
          <w:szCs w:val="28"/>
        </w:rPr>
        <w:t xml:space="preserve">L’objectif de cette </w:t>
      </w:r>
      <w:r w:rsidR="004C3875" w:rsidRPr="0048403B">
        <w:rPr>
          <w:rFonts w:asciiTheme="majorBidi" w:hAnsiTheme="majorBidi" w:cstheme="majorBidi"/>
          <w:i/>
          <w:iCs/>
          <w:sz w:val="28"/>
          <w:szCs w:val="28"/>
        </w:rPr>
        <w:t>thèse était d’</w:t>
      </w:r>
      <w:r w:rsidRPr="0048403B">
        <w:rPr>
          <w:rFonts w:asciiTheme="majorBidi" w:hAnsiTheme="majorBidi" w:cstheme="majorBidi"/>
          <w:i/>
          <w:iCs/>
          <w:sz w:val="28"/>
          <w:szCs w:val="28"/>
        </w:rPr>
        <w:t>étud</w:t>
      </w:r>
      <w:r w:rsidR="004C3875" w:rsidRPr="0048403B">
        <w:rPr>
          <w:rFonts w:asciiTheme="majorBidi" w:hAnsiTheme="majorBidi" w:cstheme="majorBidi"/>
          <w:i/>
          <w:iCs/>
          <w:sz w:val="28"/>
          <w:szCs w:val="28"/>
        </w:rPr>
        <w:t>i</w:t>
      </w:r>
      <w:r w:rsidRPr="0048403B">
        <w:rPr>
          <w:rFonts w:asciiTheme="majorBidi" w:hAnsiTheme="majorBidi" w:cstheme="majorBidi"/>
          <w:i/>
          <w:iCs/>
          <w:sz w:val="28"/>
          <w:szCs w:val="28"/>
        </w:rPr>
        <w:t>e</w:t>
      </w:r>
      <w:r w:rsidR="004C3875" w:rsidRPr="0048403B">
        <w:rPr>
          <w:rFonts w:asciiTheme="majorBidi" w:hAnsiTheme="majorBidi" w:cstheme="majorBidi"/>
          <w:i/>
          <w:iCs/>
          <w:sz w:val="28"/>
          <w:szCs w:val="28"/>
        </w:rPr>
        <w:t>r</w:t>
      </w:r>
      <w:r w:rsidRPr="0048403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4C3875" w:rsidRPr="0048403B">
        <w:rPr>
          <w:rFonts w:asciiTheme="majorBidi" w:hAnsiTheme="majorBidi" w:cstheme="majorBidi"/>
          <w:i/>
          <w:iCs/>
          <w:sz w:val="28"/>
          <w:szCs w:val="28"/>
        </w:rPr>
        <w:t>la possibilité d’</w:t>
      </w:r>
      <w:r w:rsidRPr="0048403B">
        <w:rPr>
          <w:rFonts w:asciiTheme="majorBidi" w:hAnsiTheme="majorBidi" w:cstheme="majorBidi"/>
          <w:i/>
          <w:iCs/>
          <w:sz w:val="28"/>
          <w:szCs w:val="28"/>
        </w:rPr>
        <w:t xml:space="preserve">utiliser la petite quantité de l’asphalte de notre brut comme un produit semi fini pour produire </w:t>
      </w:r>
      <w:r w:rsidR="00A05059">
        <w:rPr>
          <w:rFonts w:asciiTheme="majorBidi" w:hAnsiTheme="majorBidi" w:cstheme="majorBidi"/>
          <w:i/>
          <w:iCs/>
          <w:sz w:val="28"/>
          <w:szCs w:val="28"/>
        </w:rPr>
        <w:t>d</w:t>
      </w:r>
      <w:r w:rsidRPr="0048403B">
        <w:rPr>
          <w:rFonts w:asciiTheme="majorBidi" w:hAnsiTheme="majorBidi" w:cstheme="majorBidi"/>
          <w:i/>
          <w:iCs/>
          <w:sz w:val="28"/>
          <w:szCs w:val="28"/>
        </w:rPr>
        <w:t>es bitumes</w:t>
      </w:r>
      <w:r w:rsidR="00A05059">
        <w:rPr>
          <w:rFonts w:asciiTheme="majorBidi" w:hAnsiTheme="majorBidi" w:cstheme="majorBidi"/>
          <w:i/>
          <w:iCs/>
          <w:sz w:val="28"/>
          <w:szCs w:val="28"/>
        </w:rPr>
        <w:t xml:space="preserve"> et</w:t>
      </w:r>
      <w:r w:rsidRPr="0048403B">
        <w:rPr>
          <w:rFonts w:asciiTheme="majorBidi" w:hAnsiTheme="majorBidi" w:cstheme="majorBidi"/>
          <w:i/>
          <w:iCs/>
          <w:sz w:val="28"/>
          <w:szCs w:val="28"/>
        </w:rPr>
        <w:t xml:space="preserve"> diminuer la quantité de brut réduit importé consommé</w:t>
      </w:r>
      <w:r w:rsidR="00A05059">
        <w:rPr>
          <w:rFonts w:asciiTheme="majorBidi" w:hAnsiTheme="majorBidi" w:cstheme="majorBidi"/>
          <w:i/>
          <w:iCs/>
          <w:sz w:val="28"/>
          <w:szCs w:val="28"/>
        </w:rPr>
        <w:t>e</w:t>
      </w:r>
      <w:r w:rsidRPr="0048403B">
        <w:rPr>
          <w:rFonts w:asciiTheme="majorBidi" w:hAnsiTheme="majorBidi" w:cstheme="majorBidi"/>
          <w:i/>
          <w:iCs/>
          <w:sz w:val="28"/>
          <w:szCs w:val="28"/>
        </w:rPr>
        <w:t xml:space="preserve">, </w:t>
      </w:r>
      <w:r w:rsidR="00A05059">
        <w:rPr>
          <w:rFonts w:asciiTheme="majorBidi" w:hAnsiTheme="majorBidi" w:cstheme="majorBidi"/>
          <w:i/>
          <w:iCs/>
          <w:sz w:val="28"/>
          <w:szCs w:val="28"/>
        </w:rPr>
        <w:t>et par conséquent, il réduit</w:t>
      </w:r>
      <w:r w:rsidRPr="0048403B">
        <w:rPr>
          <w:rFonts w:asciiTheme="majorBidi" w:hAnsiTheme="majorBidi" w:cstheme="majorBidi"/>
          <w:i/>
          <w:iCs/>
          <w:sz w:val="28"/>
          <w:szCs w:val="28"/>
        </w:rPr>
        <w:t xml:space="preserve"> les dépenses.</w:t>
      </w:r>
    </w:p>
    <w:p w:rsidR="00A641C9" w:rsidRPr="0048403B" w:rsidRDefault="00A641C9" w:rsidP="00D04A95">
      <w:pPr>
        <w:spacing w:before="240" w:after="0" w:line="360" w:lineRule="auto"/>
        <w:ind w:firstLine="567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48403B">
        <w:rPr>
          <w:rFonts w:asciiTheme="majorBidi" w:hAnsiTheme="majorBidi" w:cstheme="majorBidi"/>
          <w:i/>
          <w:iCs/>
          <w:sz w:val="28"/>
          <w:szCs w:val="28"/>
        </w:rPr>
        <w:t>Les bitumes sont utilisés, dans le premier lieu, à la construction routière, et d’après les sollicitations appliquées a chaque chaussée on fait le choix de la classe du bitume utilisé. Comme, nous avons vu</w:t>
      </w:r>
      <w:r w:rsidR="0027412B" w:rsidRPr="0048403B">
        <w:rPr>
          <w:rFonts w:asciiTheme="majorBidi" w:hAnsiTheme="majorBidi" w:cstheme="majorBidi"/>
          <w:i/>
          <w:iCs/>
          <w:sz w:val="28"/>
          <w:szCs w:val="28"/>
        </w:rPr>
        <w:t>,</w:t>
      </w:r>
      <w:r w:rsidRPr="0048403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2C14D7" w:rsidRPr="0048403B">
        <w:rPr>
          <w:rFonts w:asciiTheme="majorBidi" w:hAnsiTheme="majorBidi" w:cstheme="majorBidi"/>
          <w:i/>
          <w:iCs/>
          <w:sz w:val="28"/>
          <w:szCs w:val="28"/>
        </w:rPr>
        <w:t>par ailleurs</w:t>
      </w:r>
      <w:r w:rsidR="0027412B" w:rsidRPr="0048403B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2C14D7" w:rsidRPr="0048403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48403B">
        <w:rPr>
          <w:rFonts w:asciiTheme="majorBidi" w:hAnsiTheme="majorBidi" w:cstheme="majorBidi"/>
          <w:i/>
          <w:iCs/>
          <w:sz w:val="28"/>
          <w:szCs w:val="28"/>
        </w:rPr>
        <w:t>le découpage climatique de l’Algérie</w:t>
      </w:r>
      <w:r w:rsidR="004C3875" w:rsidRPr="0048403B">
        <w:rPr>
          <w:rFonts w:asciiTheme="majorBidi" w:hAnsiTheme="majorBidi" w:cstheme="majorBidi"/>
          <w:i/>
          <w:iCs/>
          <w:sz w:val="28"/>
          <w:szCs w:val="28"/>
        </w:rPr>
        <w:t xml:space="preserve"> f</w:t>
      </w:r>
      <w:r w:rsidR="00847B03">
        <w:rPr>
          <w:rFonts w:asciiTheme="majorBidi" w:hAnsiTheme="majorBidi" w:cstheme="majorBidi"/>
          <w:i/>
          <w:iCs/>
          <w:sz w:val="28"/>
          <w:szCs w:val="28"/>
        </w:rPr>
        <w:t>ai</w:t>
      </w:r>
      <w:r w:rsidR="004C3875" w:rsidRPr="0048403B">
        <w:rPr>
          <w:rFonts w:asciiTheme="majorBidi" w:hAnsiTheme="majorBidi" w:cstheme="majorBidi"/>
          <w:i/>
          <w:iCs/>
          <w:sz w:val="28"/>
          <w:szCs w:val="28"/>
        </w:rPr>
        <w:t xml:space="preserve">t </w:t>
      </w:r>
      <w:r w:rsidRPr="0048403B">
        <w:rPr>
          <w:rFonts w:asciiTheme="majorBidi" w:hAnsiTheme="majorBidi" w:cstheme="majorBidi"/>
          <w:i/>
          <w:iCs/>
          <w:sz w:val="28"/>
          <w:szCs w:val="28"/>
        </w:rPr>
        <w:t>trois zones</w:t>
      </w:r>
      <w:r w:rsidR="004C3875" w:rsidRPr="0048403B">
        <w:rPr>
          <w:rFonts w:asciiTheme="majorBidi" w:hAnsiTheme="majorBidi" w:cstheme="majorBidi"/>
          <w:i/>
          <w:iCs/>
          <w:sz w:val="28"/>
          <w:szCs w:val="28"/>
        </w:rPr>
        <w:t xml:space="preserve"> distinguées</w:t>
      </w:r>
      <w:r w:rsidRPr="0048403B">
        <w:rPr>
          <w:rFonts w:asciiTheme="majorBidi" w:hAnsiTheme="majorBidi" w:cstheme="majorBidi"/>
          <w:i/>
          <w:iCs/>
          <w:sz w:val="28"/>
          <w:szCs w:val="28"/>
        </w:rPr>
        <w:t>, chacun</w:t>
      </w:r>
      <w:r w:rsidR="004C3875" w:rsidRPr="0048403B">
        <w:rPr>
          <w:rFonts w:asciiTheme="majorBidi" w:hAnsiTheme="majorBidi" w:cstheme="majorBidi"/>
          <w:i/>
          <w:iCs/>
          <w:sz w:val="28"/>
          <w:szCs w:val="28"/>
        </w:rPr>
        <w:t>e</w:t>
      </w:r>
      <w:r w:rsidRPr="0048403B">
        <w:rPr>
          <w:rFonts w:asciiTheme="majorBidi" w:hAnsiTheme="majorBidi" w:cstheme="majorBidi"/>
          <w:i/>
          <w:iCs/>
          <w:sz w:val="28"/>
          <w:szCs w:val="28"/>
        </w:rPr>
        <w:t xml:space="preserve"> de ces zone recommande un béton bitumineux résist</w:t>
      </w:r>
      <w:r w:rsidR="00847B03">
        <w:rPr>
          <w:rFonts w:asciiTheme="majorBidi" w:hAnsiTheme="majorBidi" w:cstheme="majorBidi"/>
          <w:i/>
          <w:iCs/>
          <w:sz w:val="28"/>
          <w:szCs w:val="28"/>
        </w:rPr>
        <w:t>ant aux</w:t>
      </w:r>
      <w:r w:rsidRPr="0048403B">
        <w:rPr>
          <w:rFonts w:asciiTheme="majorBidi" w:hAnsiTheme="majorBidi" w:cstheme="majorBidi"/>
          <w:i/>
          <w:iCs/>
          <w:sz w:val="28"/>
          <w:szCs w:val="28"/>
        </w:rPr>
        <w:t xml:space="preserve"> dégradations </w:t>
      </w:r>
      <w:r w:rsidR="00847B03">
        <w:rPr>
          <w:rFonts w:asciiTheme="majorBidi" w:hAnsiTheme="majorBidi" w:cstheme="majorBidi"/>
          <w:i/>
          <w:iCs/>
          <w:sz w:val="28"/>
          <w:szCs w:val="28"/>
        </w:rPr>
        <w:t>temporelles.</w:t>
      </w:r>
    </w:p>
    <w:p w:rsidR="00A60CBB" w:rsidRPr="0048403B" w:rsidRDefault="00A641C9" w:rsidP="00D04A95">
      <w:pPr>
        <w:autoSpaceDE w:val="0"/>
        <w:autoSpaceDN w:val="0"/>
        <w:adjustRightInd w:val="0"/>
        <w:spacing w:before="240" w:after="0" w:line="360" w:lineRule="auto"/>
        <w:ind w:firstLine="567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48403B">
        <w:rPr>
          <w:rFonts w:asciiTheme="majorBidi" w:hAnsiTheme="majorBidi" w:cstheme="majorBidi"/>
          <w:i/>
          <w:iCs/>
          <w:sz w:val="28"/>
          <w:szCs w:val="28"/>
        </w:rPr>
        <w:t>Dans les raffineries Algériennes, la production des bitumes</w:t>
      </w:r>
      <w:r w:rsidR="00421AFE" w:rsidRPr="0048403B">
        <w:rPr>
          <w:rFonts w:asciiTheme="majorBidi" w:hAnsiTheme="majorBidi" w:cstheme="majorBidi"/>
          <w:i/>
          <w:iCs/>
          <w:sz w:val="28"/>
          <w:szCs w:val="28"/>
        </w:rPr>
        <w:t xml:space="preserve"> est limitée à un seul type</w:t>
      </w:r>
      <w:r w:rsidR="0027412B" w:rsidRPr="0048403B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421AFE" w:rsidRPr="0048403B">
        <w:rPr>
          <w:rFonts w:asciiTheme="majorBidi" w:hAnsiTheme="majorBidi" w:cstheme="majorBidi"/>
          <w:i/>
          <w:iCs/>
          <w:sz w:val="28"/>
          <w:szCs w:val="28"/>
        </w:rPr>
        <w:t xml:space="preserve"> le grade 40/50, cette classe correspondante au</w:t>
      </w:r>
      <w:r w:rsidR="009D0812">
        <w:rPr>
          <w:rFonts w:asciiTheme="majorBidi" w:hAnsiTheme="majorBidi" w:cstheme="majorBidi"/>
          <w:i/>
          <w:iCs/>
          <w:sz w:val="28"/>
          <w:szCs w:val="28"/>
        </w:rPr>
        <w:t>x</w:t>
      </w:r>
      <w:r w:rsidR="00421AFE" w:rsidRPr="0048403B">
        <w:rPr>
          <w:rFonts w:asciiTheme="majorBidi" w:hAnsiTheme="majorBidi" w:cstheme="majorBidi"/>
          <w:i/>
          <w:iCs/>
          <w:sz w:val="28"/>
          <w:szCs w:val="28"/>
        </w:rPr>
        <w:t xml:space="preserve"> climat</w:t>
      </w:r>
      <w:r w:rsidR="009D0812">
        <w:rPr>
          <w:rFonts w:asciiTheme="majorBidi" w:hAnsiTheme="majorBidi" w:cstheme="majorBidi"/>
          <w:i/>
          <w:iCs/>
          <w:sz w:val="28"/>
          <w:szCs w:val="28"/>
        </w:rPr>
        <w:t>s</w:t>
      </w:r>
      <w:r w:rsidR="00421AFE" w:rsidRPr="0048403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847B03" w:rsidRPr="009D0812">
        <w:rPr>
          <w:rFonts w:asciiTheme="majorBidi" w:hAnsiTheme="majorBidi" w:cstheme="majorBidi"/>
          <w:i/>
          <w:iCs/>
          <w:sz w:val="28"/>
          <w:szCs w:val="28"/>
        </w:rPr>
        <w:t>humide</w:t>
      </w:r>
      <w:r w:rsidR="00847B03" w:rsidRPr="0048403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847B0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9D0812">
        <w:rPr>
          <w:rFonts w:asciiTheme="majorBidi" w:hAnsiTheme="majorBidi" w:cstheme="majorBidi"/>
          <w:i/>
          <w:iCs/>
          <w:sz w:val="28"/>
          <w:szCs w:val="28"/>
        </w:rPr>
        <w:t>et</w:t>
      </w:r>
      <w:r w:rsidR="00847B0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847B03" w:rsidRPr="009D0812">
        <w:rPr>
          <w:rFonts w:asciiTheme="majorBidi" w:hAnsiTheme="majorBidi" w:cstheme="majorBidi"/>
          <w:i/>
          <w:iCs/>
          <w:sz w:val="28"/>
          <w:szCs w:val="28"/>
        </w:rPr>
        <w:t>semi aride</w:t>
      </w:r>
      <w:r w:rsidR="00847B03" w:rsidRPr="0048403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847B03">
        <w:rPr>
          <w:rFonts w:asciiTheme="majorBidi" w:hAnsiTheme="majorBidi" w:cstheme="majorBidi"/>
          <w:i/>
          <w:iCs/>
          <w:sz w:val="28"/>
          <w:szCs w:val="28"/>
        </w:rPr>
        <w:t xml:space="preserve">(zones </w:t>
      </w:r>
      <w:r w:rsidR="00421AFE" w:rsidRPr="0048403B">
        <w:rPr>
          <w:rFonts w:asciiTheme="majorBidi" w:hAnsiTheme="majorBidi" w:cstheme="majorBidi"/>
          <w:i/>
          <w:iCs/>
          <w:sz w:val="28"/>
          <w:szCs w:val="28"/>
        </w:rPr>
        <w:t>« 1 » et « 2 »</w:t>
      </w:r>
      <w:r w:rsidR="00847B03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421AFE" w:rsidRPr="0048403B">
        <w:rPr>
          <w:rFonts w:asciiTheme="majorBidi" w:hAnsiTheme="majorBidi" w:cstheme="majorBidi"/>
          <w:i/>
          <w:iCs/>
          <w:sz w:val="28"/>
          <w:szCs w:val="28"/>
        </w:rPr>
        <w:t>, mais dans les climats chauds </w:t>
      </w:r>
      <w:r w:rsidR="00BC1E69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BC1E69" w:rsidRPr="0048403B">
        <w:rPr>
          <w:rFonts w:asciiTheme="majorBidi" w:hAnsiTheme="majorBidi" w:cstheme="majorBidi"/>
          <w:i/>
          <w:iCs/>
          <w:sz w:val="28"/>
          <w:szCs w:val="28"/>
        </w:rPr>
        <w:t>zone</w:t>
      </w:r>
      <w:r w:rsidR="00BC1E69">
        <w:rPr>
          <w:rFonts w:asciiTheme="majorBidi" w:hAnsiTheme="majorBidi" w:cstheme="majorBidi"/>
          <w:i/>
          <w:iCs/>
          <w:sz w:val="28"/>
          <w:szCs w:val="28"/>
        </w:rPr>
        <w:t> </w:t>
      </w:r>
      <w:r w:rsidR="00421AFE" w:rsidRPr="0048403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C1E69">
        <w:rPr>
          <w:rFonts w:asciiTheme="majorBidi" w:hAnsiTheme="majorBidi" w:cstheme="majorBidi"/>
          <w:i/>
          <w:iCs/>
          <w:sz w:val="28"/>
          <w:szCs w:val="28"/>
        </w:rPr>
        <w:t>« </w:t>
      </w:r>
      <w:r w:rsidR="00421AFE" w:rsidRPr="0048403B">
        <w:rPr>
          <w:rFonts w:asciiTheme="majorBidi" w:hAnsiTheme="majorBidi" w:cstheme="majorBidi"/>
          <w:i/>
          <w:iCs/>
          <w:sz w:val="28"/>
          <w:szCs w:val="28"/>
        </w:rPr>
        <w:t>3 »</w:t>
      </w:r>
      <w:r w:rsidR="00BC1E69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930CD7" w:rsidRPr="0048403B">
        <w:rPr>
          <w:rFonts w:asciiTheme="majorBidi" w:hAnsiTheme="majorBidi" w:cstheme="majorBidi"/>
          <w:i/>
          <w:iCs/>
          <w:sz w:val="28"/>
          <w:szCs w:val="28"/>
        </w:rPr>
        <w:t xml:space="preserve">, il </w:t>
      </w:r>
      <w:r w:rsidR="00847B03">
        <w:rPr>
          <w:rFonts w:asciiTheme="majorBidi" w:hAnsiTheme="majorBidi" w:cstheme="majorBidi"/>
          <w:i/>
          <w:iCs/>
          <w:sz w:val="28"/>
          <w:szCs w:val="28"/>
        </w:rPr>
        <w:t>faut</w:t>
      </w:r>
      <w:r w:rsidR="00FE7BAB" w:rsidRPr="0048403B">
        <w:rPr>
          <w:rFonts w:asciiTheme="majorBidi" w:hAnsiTheme="majorBidi" w:cstheme="majorBidi"/>
          <w:i/>
          <w:iCs/>
          <w:sz w:val="28"/>
          <w:szCs w:val="28"/>
        </w:rPr>
        <w:t xml:space="preserve"> fournir un bitume dur de petite pénétrabilité et grand point de ramollissement, c’est pour cela l’Algérie </w:t>
      </w:r>
      <w:r w:rsidR="00847B03">
        <w:rPr>
          <w:rFonts w:asciiTheme="majorBidi" w:hAnsiTheme="majorBidi" w:cstheme="majorBidi"/>
          <w:i/>
          <w:iCs/>
          <w:sz w:val="28"/>
          <w:szCs w:val="28"/>
        </w:rPr>
        <w:t>a</w:t>
      </w:r>
      <w:r w:rsidR="00FE7BAB" w:rsidRPr="0048403B">
        <w:rPr>
          <w:rFonts w:asciiTheme="majorBidi" w:hAnsiTheme="majorBidi" w:cstheme="majorBidi"/>
          <w:i/>
          <w:iCs/>
          <w:sz w:val="28"/>
          <w:szCs w:val="28"/>
        </w:rPr>
        <w:t xml:space="preserve"> besoin d’importer aussi le bitume pour des applications spécifiques.</w:t>
      </w:r>
      <w:r w:rsidR="00F20F82" w:rsidRPr="0048403B">
        <w:rPr>
          <w:rFonts w:asciiTheme="majorBidi" w:hAnsiTheme="majorBidi" w:cstheme="majorBidi"/>
          <w:i/>
          <w:iCs/>
          <w:sz w:val="28"/>
          <w:szCs w:val="28"/>
        </w:rPr>
        <w:t xml:space="preserve"> C’est pourquoi, d</w:t>
      </w:r>
      <w:r w:rsidR="00FE7BAB" w:rsidRPr="0048403B">
        <w:rPr>
          <w:rFonts w:asciiTheme="majorBidi" w:hAnsiTheme="majorBidi" w:cstheme="majorBidi"/>
          <w:i/>
          <w:iCs/>
          <w:sz w:val="28"/>
          <w:szCs w:val="28"/>
        </w:rPr>
        <w:t xml:space="preserve">ans la deuxième partie, on cherche </w:t>
      </w:r>
      <w:r w:rsidR="00F20F82" w:rsidRPr="0048403B">
        <w:rPr>
          <w:rFonts w:asciiTheme="majorBidi" w:hAnsiTheme="majorBidi" w:cstheme="majorBidi"/>
          <w:i/>
          <w:iCs/>
          <w:sz w:val="28"/>
          <w:szCs w:val="28"/>
        </w:rPr>
        <w:t>à</w:t>
      </w:r>
      <w:r w:rsidR="00FE7BAB" w:rsidRPr="0048403B">
        <w:rPr>
          <w:rFonts w:asciiTheme="majorBidi" w:hAnsiTheme="majorBidi" w:cstheme="majorBidi"/>
          <w:i/>
          <w:iCs/>
          <w:sz w:val="28"/>
          <w:szCs w:val="28"/>
        </w:rPr>
        <w:t xml:space="preserve"> améliorer</w:t>
      </w:r>
      <w:r w:rsidR="00F20F82" w:rsidRPr="0048403B">
        <w:rPr>
          <w:rFonts w:asciiTheme="majorBidi" w:hAnsiTheme="majorBidi" w:cstheme="majorBidi"/>
          <w:i/>
          <w:iCs/>
          <w:sz w:val="28"/>
          <w:szCs w:val="28"/>
        </w:rPr>
        <w:t xml:space="preserve"> les caractéristiques de notre produit en ajoutant les polymères. Et puisque l’argent est le principal vecteur dans l’industrie</w:t>
      </w:r>
      <w:r w:rsidR="0064128B" w:rsidRPr="0048403B">
        <w:rPr>
          <w:rFonts w:asciiTheme="majorBidi" w:hAnsiTheme="majorBidi" w:cstheme="majorBidi"/>
          <w:i/>
          <w:iCs/>
          <w:sz w:val="28"/>
          <w:szCs w:val="28"/>
        </w:rPr>
        <w:t xml:space="preserve">, </w:t>
      </w:r>
      <w:r w:rsidR="00947272" w:rsidRPr="0048403B">
        <w:rPr>
          <w:rFonts w:asciiTheme="majorBidi" w:hAnsiTheme="majorBidi" w:cstheme="majorBidi"/>
          <w:i/>
          <w:iCs/>
          <w:sz w:val="28"/>
          <w:szCs w:val="28"/>
        </w:rPr>
        <w:t xml:space="preserve">et a la lumière de résultats </w:t>
      </w:r>
      <w:r w:rsidR="00610942" w:rsidRPr="0048403B">
        <w:rPr>
          <w:rFonts w:asciiTheme="majorBidi" w:hAnsiTheme="majorBidi" w:cstheme="majorBidi"/>
          <w:i/>
          <w:iCs/>
          <w:sz w:val="28"/>
          <w:szCs w:val="28"/>
        </w:rPr>
        <w:t xml:space="preserve">qu’on a trouvés, </w:t>
      </w:r>
      <w:r w:rsidR="0064128B" w:rsidRPr="0048403B">
        <w:rPr>
          <w:rFonts w:asciiTheme="majorBidi" w:hAnsiTheme="majorBidi" w:cstheme="majorBidi"/>
          <w:i/>
          <w:iCs/>
          <w:sz w:val="28"/>
          <w:szCs w:val="28"/>
        </w:rPr>
        <w:t>on propose d’utiliser le caoutchouc</w:t>
      </w:r>
      <w:r w:rsidR="00785787" w:rsidRPr="0048403B">
        <w:rPr>
          <w:rFonts w:asciiTheme="majorBidi" w:hAnsiTheme="majorBidi" w:cstheme="majorBidi"/>
          <w:i/>
          <w:iCs/>
          <w:sz w:val="28"/>
          <w:szCs w:val="28"/>
        </w:rPr>
        <w:t xml:space="preserve"> de pneu</w:t>
      </w:r>
      <w:r w:rsidR="0064128B" w:rsidRPr="0048403B">
        <w:rPr>
          <w:rFonts w:asciiTheme="majorBidi" w:hAnsiTheme="majorBidi" w:cstheme="majorBidi"/>
          <w:i/>
          <w:iCs/>
          <w:sz w:val="28"/>
          <w:szCs w:val="28"/>
        </w:rPr>
        <w:t xml:space="preserve"> non seulement </w:t>
      </w:r>
      <w:r w:rsidR="00854CA7" w:rsidRPr="0048403B">
        <w:rPr>
          <w:rFonts w:asciiTheme="majorBidi" w:hAnsiTheme="majorBidi" w:cstheme="majorBidi"/>
          <w:i/>
          <w:iCs/>
          <w:sz w:val="28"/>
          <w:szCs w:val="28"/>
        </w:rPr>
        <w:t xml:space="preserve">parce qu’il n’est pas couteux mais aussi on protège l’impact </w:t>
      </w:r>
      <w:r w:rsidR="005E7AA2" w:rsidRPr="0048403B">
        <w:rPr>
          <w:rFonts w:asciiTheme="majorBidi" w:hAnsiTheme="majorBidi" w:cstheme="majorBidi"/>
          <w:i/>
          <w:iCs/>
          <w:sz w:val="28"/>
          <w:szCs w:val="28"/>
        </w:rPr>
        <w:t>environnemental</w:t>
      </w:r>
      <w:r w:rsidR="00854CA7" w:rsidRPr="0048403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930CD7" w:rsidRPr="0048403B">
        <w:rPr>
          <w:rFonts w:asciiTheme="majorBidi" w:hAnsiTheme="majorBidi" w:cstheme="majorBidi"/>
          <w:i/>
          <w:iCs/>
          <w:sz w:val="28"/>
          <w:szCs w:val="28"/>
        </w:rPr>
        <w:t>par la consommation des déchets des pneus issus.</w:t>
      </w:r>
    </w:p>
    <w:p w:rsidR="00E81960" w:rsidRPr="00E81960" w:rsidRDefault="00854CA7" w:rsidP="0048403B">
      <w:pPr>
        <w:spacing w:before="240" w:after="0" w:line="360" w:lineRule="auto"/>
        <w:ind w:firstLine="567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</w:t>
      </w:r>
      <w:r w:rsidR="0064128B">
        <w:rPr>
          <w:rFonts w:asciiTheme="majorBidi" w:hAnsiTheme="majorBidi" w:cstheme="majorBidi"/>
          <w:sz w:val="28"/>
          <w:szCs w:val="28"/>
        </w:rPr>
        <w:t xml:space="preserve"> </w:t>
      </w:r>
    </w:p>
    <w:sectPr w:rsidR="00E81960" w:rsidRPr="00E81960" w:rsidSect="00077C24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pgNumType w:start="1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6DA4" w:rsidRDefault="00546DA4" w:rsidP="00930CD7">
      <w:pPr>
        <w:spacing w:after="0" w:line="240" w:lineRule="auto"/>
      </w:pPr>
      <w:r>
        <w:separator/>
      </w:r>
    </w:p>
  </w:endnote>
  <w:endnote w:type="continuationSeparator" w:id="1">
    <w:p w:rsidR="00546DA4" w:rsidRDefault="00546DA4" w:rsidP="00930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33501"/>
      <w:docPartObj>
        <w:docPartGallery w:val="Page Numbers (Bottom of Page)"/>
        <w:docPartUnique/>
      </w:docPartObj>
    </w:sdtPr>
    <w:sdtContent>
      <w:p w:rsidR="00077C24" w:rsidRDefault="001149AC">
        <w:pPr>
          <w:pStyle w:val="Pieddepage"/>
          <w:jc w:val="right"/>
        </w:pPr>
        <w:fldSimple w:instr=" PAGE   \* MERGEFORMAT ">
          <w:r w:rsidR="004774D4">
            <w:rPr>
              <w:noProof/>
            </w:rPr>
            <w:t>115</w:t>
          </w:r>
        </w:fldSimple>
      </w:p>
    </w:sdtContent>
  </w:sdt>
  <w:p w:rsidR="00077C24" w:rsidRDefault="00077C24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6DA4" w:rsidRDefault="00546DA4" w:rsidP="00930CD7">
      <w:pPr>
        <w:spacing w:after="0" w:line="240" w:lineRule="auto"/>
      </w:pPr>
      <w:r>
        <w:separator/>
      </w:r>
    </w:p>
  </w:footnote>
  <w:footnote w:type="continuationSeparator" w:id="1">
    <w:p w:rsidR="00546DA4" w:rsidRDefault="00546DA4" w:rsidP="00930C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CD7" w:rsidRDefault="00930CD7">
    <w:pPr>
      <w:pStyle w:val="En-tte"/>
    </w:pPr>
    <w:r>
      <w:t>Conclusion générale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1960"/>
    <w:rsid w:val="00077C24"/>
    <w:rsid w:val="000A6818"/>
    <w:rsid w:val="000D2DD6"/>
    <w:rsid w:val="001149AC"/>
    <w:rsid w:val="001E4917"/>
    <w:rsid w:val="00252309"/>
    <w:rsid w:val="00254D20"/>
    <w:rsid w:val="0026379F"/>
    <w:rsid w:val="0027412B"/>
    <w:rsid w:val="00275612"/>
    <w:rsid w:val="002C14D7"/>
    <w:rsid w:val="002C3D33"/>
    <w:rsid w:val="002C6A22"/>
    <w:rsid w:val="00307726"/>
    <w:rsid w:val="00421AFE"/>
    <w:rsid w:val="004774D4"/>
    <w:rsid w:val="0048403B"/>
    <w:rsid w:val="00485142"/>
    <w:rsid w:val="004C3875"/>
    <w:rsid w:val="00503CA6"/>
    <w:rsid w:val="00546DA4"/>
    <w:rsid w:val="00554ED7"/>
    <w:rsid w:val="005E7AA2"/>
    <w:rsid w:val="00610942"/>
    <w:rsid w:val="0064128B"/>
    <w:rsid w:val="006D7095"/>
    <w:rsid w:val="007152B1"/>
    <w:rsid w:val="00740D0F"/>
    <w:rsid w:val="00764BAA"/>
    <w:rsid w:val="00785787"/>
    <w:rsid w:val="007E7D3E"/>
    <w:rsid w:val="00847B03"/>
    <w:rsid w:val="00854CA7"/>
    <w:rsid w:val="00930CD7"/>
    <w:rsid w:val="00947272"/>
    <w:rsid w:val="00983D66"/>
    <w:rsid w:val="009D0812"/>
    <w:rsid w:val="00A05059"/>
    <w:rsid w:val="00A41BBA"/>
    <w:rsid w:val="00A60CBB"/>
    <w:rsid w:val="00A641C9"/>
    <w:rsid w:val="00B10CCB"/>
    <w:rsid w:val="00BA67EB"/>
    <w:rsid w:val="00BC1E69"/>
    <w:rsid w:val="00CF29EC"/>
    <w:rsid w:val="00D04A95"/>
    <w:rsid w:val="00D27C59"/>
    <w:rsid w:val="00D33911"/>
    <w:rsid w:val="00D728FD"/>
    <w:rsid w:val="00E81960"/>
    <w:rsid w:val="00EE4E72"/>
    <w:rsid w:val="00F20F82"/>
    <w:rsid w:val="00F911AC"/>
    <w:rsid w:val="00FD1037"/>
    <w:rsid w:val="00FE7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D0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930C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30CD7"/>
  </w:style>
  <w:style w:type="paragraph" w:styleId="Pieddepage">
    <w:name w:val="footer"/>
    <w:basedOn w:val="Normal"/>
    <w:link w:val="PieddepageCar"/>
    <w:uiPriority w:val="99"/>
    <w:unhideWhenUsed/>
    <w:rsid w:val="00930C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0C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233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AEK+KHADIDJA</Company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medjahdi</dc:creator>
  <cp:keywords/>
  <dc:description/>
  <cp:lastModifiedBy>medjahdi</cp:lastModifiedBy>
  <cp:revision>20</cp:revision>
  <cp:lastPrinted>2009-01-05T18:48:00Z</cp:lastPrinted>
  <dcterms:created xsi:type="dcterms:W3CDTF">2008-12-29T14:38:00Z</dcterms:created>
  <dcterms:modified xsi:type="dcterms:W3CDTF">2009-01-05T20:32:00Z</dcterms:modified>
</cp:coreProperties>
</file>