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6C9" w:rsidRPr="002546C9" w:rsidRDefault="002546C9" w:rsidP="002546C9">
      <w:pPr>
        <w:bidi/>
        <w:contextualSpacing/>
        <w:jc w:val="center"/>
        <w:rPr>
          <w:rFonts w:ascii="Traditional Arabic" w:hAnsi="Traditional Arabic" w:cs="Traditional Arabic"/>
          <w:b/>
          <w:bCs/>
          <w:sz w:val="48"/>
          <w:szCs w:val="48"/>
          <w:shd w:val="clear" w:color="auto" w:fill="FFFFFF"/>
          <w:rtl/>
        </w:rPr>
      </w:pPr>
      <w:r w:rsidRPr="002546C9">
        <w:rPr>
          <w:rFonts w:ascii="Traditional Arabic" w:hAnsi="Traditional Arabic" w:cs="Traditional Arabic"/>
          <w:b/>
          <w:bCs/>
          <w:sz w:val="48"/>
          <w:szCs w:val="48"/>
          <w:shd w:val="clear" w:color="auto" w:fill="FFFFFF"/>
          <w:rtl/>
        </w:rPr>
        <w:t>جامعة بومرداس</w:t>
      </w:r>
    </w:p>
    <w:p w:rsidR="002546C9" w:rsidRPr="002546C9" w:rsidRDefault="002546C9" w:rsidP="002546C9">
      <w:pPr>
        <w:bidi/>
        <w:contextualSpacing/>
        <w:jc w:val="center"/>
        <w:rPr>
          <w:rFonts w:ascii="Traditional Arabic" w:hAnsi="Traditional Arabic" w:cs="Traditional Arabic"/>
          <w:b/>
          <w:bCs/>
          <w:sz w:val="48"/>
          <w:szCs w:val="48"/>
          <w:shd w:val="clear" w:color="auto" w:fill="FFFFFF"/>
          <w:rtl/>
        </w:rPr>
      </w:pPr>
      <w:r w:rsidRPr="002546C9">
        <w:rPr>
          <w:rFonts w:ascii="Traditional Arabic" w:hAnsi="Traditional Arabic" w:cs="Traditional Arabic"/>
          <w:b/>
          <w:bCs/>
          <w:sz w:val="48"/>
          <w:szCs w:val="48"/>
          <w:shd w:val="clear" w:color="auto" w:fill="FFFFFF"/>
          <w:rtl/>
        </w:rPr>
        <w:t>الجزائر</w:t>
      </w:r>
    </w:p>
    <w:p w:rsidR="00AF329F" w:rsidRPr="002546C9" w:rsidRDefault="00AF329F" w:rsidP="002546C9">
      <w:pPr>
        <w:bidi/>
        <w:contextualSpacing/>
        <w:jc w:val="center"/>
        <w:rPr>
          <w:rFonts w:ascii="Traditional Arabic" w:hAnsi="Traditional Arabic" w:cs="Traditional Arabic"/>
          <w:b/>
          <w:bCs/>
          <w:sz w:val="36"/>
          <w:szCs w:val="36"/>
          <w:shd w:val="clear" w:color="auto" w:fill="FFFFFF"/>
          <w:rtl/>
        </w:rPr>
      </w:pPr>
      <w:r w:rsidRPr="002546C9">
        <w:rPr>
          <w:rFonts w:ascii="Traditional Arabic" w:eastAsia="Times New Roman" w:hAnsi="Traditional Arabic" w:cs="Traditional Arabic"/>
          <w:b/>
          <w:bCs/>
          <w:sz w:val="36"/>
          <w:szCs w:val="36"/>
          <w:rtl/>
          <w:lang w:bidi="ar-DZ"/>
        </w:rPr>
        <w:t xml:space="preserve">ملتقى وطني حول </w:t>
      </w:r>
      <w:r w:rsidR="002546C9" w:rsidRPr="002546C9">
        <w:rPr>
          <w:rFonts w:ascii="Traditional Arabic" w:hAnsi="Traditional Arabic" w:cs="Traditional Arabic"/>
          <w:b/>
          <w:bCs/>
          <w:sz w:val="36"/>
          <w:szCs w:val="36"/>
          <w:shd w:val="clear" w:color="auto" w:fill="FFFFFF"/>
          <w:rtl/>
        </w:rPr>
        <w:t>المسؤولية الاجتماعية وفرص تحقيق التنمية المستدامة</w:t>
      </w:r>
    </w:p>
    <w:p w:rsidR="00AF329F" w:rsidRPr="002546C9" w:rsidRDefault="00AF329F" w:rsidP="002546C9">
      <w:pPr>
        <w:bidi/>
        <w:contextualSpacing/>
        <w:jc w:val="center"/>
        <w:rPr>
          <w:rFonts w:ascii="Traditional Arabic" w:hAnsi="Traditional Arabic" w:cs="Traditional Arabic"/>
          <w:b/>
          <w:bCs/>
          <w:sz w:val="36"/>
          <w:szCs w:val="36"/>
          <w:shd w:val="clear" w:color="auto" w:fill="FFFFFF"/>
          <w:rtl/>
        </w:rPr>
      </w:pPr>
      <w:r w:rsidRPr="002546C9">
        <w:rPr>
          <w:rFonts w:ascii="Traditional Arabic" w:hAnsi="Traditional Arabic" w:cs="Traditional Arabic"/>
          <w:b/>
          <w:bCs/>
          <w:sz w:val="36"/>
          <w:szCs w:val="36"/>
          <w:shd w:val="clear" w:color="auto" w:fill="FFFFFF"/>
          <w:rtl/>
        </w:rPr>
        <w:t xml:space="preserve"> يومي </w:t>
      </w:r>
      <w:r w:rsidR="002546C9" w:rsidRPr="002546C9">
        <w:rPr>
          <w:rFonts w:ascii="Traditional Arabic" w:hAnsi="Traditional Arabic" w:cs="Traditional Arabic"/>
          <w:b/>
          <w:bCs/>
          <w:sz w:val="36"/>
          <w:szCs w:val="36"/>
          <w:shd w:val="clear" w:color="auto" w:fill="FFFFFF"/>
          <w:rtl/>
        </w:rPr>
        <w:t>09</w:t>
      </w:r>
      <w:r w:rsidRPr="002546C9">
        <w:rPr>
          <w:rFonts w:ascii="Traditional Arabic" w:hAnsi="Traditional Arabic" w:cs="Traditional Arabic"/>
          <w:b/>
          <w:bCs/>
          <w:sz w:val="36"/>
          <w:szCs w:val="36"/>
          <w:shd w:val="clear" w:color="auto" w:fill="FFFFFF"/>
          <w:rtl/>
        </w:rPr>
        <w:t>-</w:t>
      </w:r>
      <w:r w:rsidR="002546C9" w:rsidRPr="002546C9">
        <w:rPr>
          <w:rFonts w:ascii="Traditional Arabic" w:hAnsi="Traditional Arabic" w:cs="Traditional Arabic"/>
          <w:b/>
          <w:bCs/>
          <w:sz w:val="36"/>
          <w:szCs w:val="36"/>
          <w:shd w:val="clear" w:color="auto" w:fill="FFFFFF"/>
          <w:rtl/>
        </w:rPr>
        <w:t xml:space="preserve"> </w:t>
      </w:r>
      <w:r w:rsidRPr="002546C9">
        <w:rPr>
          <w:rFonts w:ascii="Traditional Arabic" w:hAnsi="Traditional Arabic" w:cs="Traditional Arabic"/>
          <w:b/>
          <w:bCs/>
          <w:sz w:val="36"/>
          <w:szCs w:val="36"/>
          <w:shd w:val="clear" w:color="auto" w:fill="FFFFFF"/>
          <w:rtl/>
        </w:rPr>
        <w:t>1</w:t>
      </w:r>
      <w:r w:rsidR="002546C9" w:rsidRPr="002546C9">
        <w:rPr>
          <w:rFonts w:ascii="Traditional Arabic" w:hAnsi="Traditional Arabic" w:cs="Traditional Arabic"/>
          <w:b/>
          <w:bCs/>
          <w:sz w:val="36"/>
          <w:szCs w:val="36"/>
          <w:shd w:val="clear" w:color="auto" w:fill="FFFFFF"/>
          <w:rtl/>
        </w:rPr>
        <w:t xml:space="preserve">0 </w:t>
      </w:r>
      <w:r w:rsidRPr="002546C9">
        <w:rPr>
          <w:rFonts w:ascii="Traditional Arabic" w:hAnsi="Traditional Arabic" w:cs="Traditional Arabic"/>
          <w:b/>
          <w:bCs/>
          <w:sz w:val="36"/>
          <w:szCs w:val="36"/>
          <w:shd w:val="clear" w:color="auto" w:fill="FFFFFF"/>
          <w:rtl/>
        </w:rPr>
        <w:t xml:space="preserve"> </w:t>
      </w:r>
      <w:r w:rsidR="002546C9" w:rsidRPr="002546C9">
        <w:rPr>
          <w:rFonts w:ascii="Traditional Arabic" w:hAnsi="Traditional Arabic" w:cs="Traditional Arabic"/>
          <w:b/>
          <w:bCs/>
          <w:sz w:val="36"/>
          <w:szCs w:val="36"/>
          <w:shd w:val="clear" w:color="auto" w:fill="FFFFFF"/>
          <w:rtl/>
        </w:rPr>
        <w:t>افريل</w:t>
      </w:r>
      <w:r w:rsidRPr="002546C9">
        <w:rPr>
          <w:rFonts w:ascii="Traditional Arabic" w:hAnsi="Traditional Arabic" w:cs="Traditional Arabic"/>
          <w:b/>
          <w:bCs/>
          <w:sz w:val="36"/>
          <w:szCs w:val="36"/>
          <w:shd w:val="clear" w:color="auto" w:fill="FFFFFF"/>
          <w:rtl/>
        </w:rPr>
        <w:t xml:space="preserve"> 201</w:t>
      </w:r>
      <w:r w:rsidR="002546C9" w:rsidRPr="002546C9">
        <w:rPr>
          <w:rFonts w:ascii="Traditional Arabic" w:hAnsi="Traditional Arabic" w:cs="Traditional Arabic"/>
          <w:b/>
          <w:bCs/>
          <w:sz w:val="36"/>
          <w:szCs w:val="36"/>
          <w:shd w:val="clear" w:color="auto" w:fill="FFFFFF"/>
          <w:rtl/>
        </w:rPr>
        <w:t>9</w:t>
      </w:r>
    </w:p>
    <w:p w:rsidR="002546C9" w:rsidRPr="002546C9" w:rsidRDefault="002546C9" w:rsidP="002546C9">
      <w:pPr>
        <w:bidi/>
        <w:contextualSpacing/>
        <w:jc w:val="center"/>
        <w:rPr>
          <w:rFonts w:ascii="Traditional Arabic" w:hAnsi="Traditional Arabic" w:cs="Traditional Arabic"/>
          <w:b/>
          <w:bCs/>
          <w:sz w:val="36"/>
          <w:szCs w:val="36"/>
          <w:shd w:val="clear" w:color="auto" w:fill="FFFFFF"/>
          <w:rtl/>
        </w:rPr>
      </w:pPr>
    </w:p>
    <w:p w:rsidR="002546C9" w:rsidRPr="00D87DBB" w:rsidRDefault="002546C9" w:rsidP="002546C9">
      <w:pPr>
        <w:bidi/>
        <w:contextualSpacing/>
        <w:jc w:val="center"/>
        <w:rPr>
          <w:rFonts w:ascii="Traditional Arabic" w:hAnsi="Traditional Arabic" w:cs="Traditional Arabic"/>
          <w:b/>
          <w:bCs/>
          <w:sz w:val="40"/>
          <w:szCs w:val="40"/>
          <w:shd w:val="clear" w:color="auto" w:fill="FFFFFF"/>
          <w:rtl/>
        </w:rPr>
      </w:pPr>
      <w:r w:rsidRPr="00D87DBB">
        <w:rPr>
          <w:rFonts w:ascii="Traditional Arabic" w:hAnsi="Traditional Arabic" w:cs="Traditional Arabic"/>
          <w:b/>
          <w:bCs/>
          <w:sz w:val="40"/>
          <w:szCs w:val="40"/>
          <w:shd w:val="clear" w:color="auto" w:fill="FFFFFF"/>
          <w:rtl/>
        </w:rPr>
        <w:t>المحور الثاني</w:t>
      </w:r>
    </w:p>
    <w:p w:rsidR="002546C9" w:rsidRPr="002546C9" w:rsidRDefault="002546C9" w:rsidP="002546C9">
      <w:pPr>
        <w:bidi/>
        <w:contextualSpacing/>
        <w:jc w:val="center"/>
        <w:rPr>
          <w:rFonts w:ascii="Traditional Arabic" w:hAnsi="Traditional Arabic" w:cs="Traditional Arabic"/>
          <w:b/>
          <w:bCs/>
          <w:rtl/>
          <w:lang w:bidi="ar-DZ"/>
        </w:rPr>
      </w:pPr>
      <w:r w:rsidRPr="002546C9">
        <w:rPr>
          <w:rFonts w:ascii="Traditional Arabic" w:hAnsi="Traditional Arabic" w:cs="Traditional Arabic"/>
          <w:b/>
          <w:bCs/>
          <w:sz w:val="40"/>
          <w:szCs w:val="40"/>
          <w:shd w:val="clear" w:color="auto" w:fill="FFFFFF"/>
          <w:rtl/>
        </w:rPr>
        <w:t xml:space="preserve">المسؤولية الاجتماعية والاقتصاد </w:t>
      </w:r>
      <w:r w:rsidRPr="002546C9">
        <w:rPr>
          <w:rFonts w:ascii="Traditional Arabic" w:hAnsi="Traditional Arabic" w:cs="Traditional Arabic" w:hint="cs"/>
          <w:b/>
          <w:bCs/>
          <w:sz w:val="40"/>
          <w:szCs w:val="40"/>
          <w:shd w:val="clear" w:color="auto" w:fill="FFFFFF"/>
          <w:rtl/>
        </w:rPr>
        <w:t>الأخضر</w:t>
      </w:r>
    </w:p>
    <w:p w:rsidR="00AF329F" w:rsidRPr="002546C9" w:rsidRDefault="00AF329F" w:rsidP="00AF329F">
      <w:pPr>
        <w:bidi/>
        <w:contextualSpacing/>
        <w:jc w:val="both"/>
        <w:rPr>
          <w:rFonts w:ascii="Traditional Arabic" w:hAnsi="Traditional Arabic" w:cs="Traditional Arabic"/>
          <w:b/>
          <w:bCs/>
          <w:rtl/>
          <w:lang w:bidi="ar-DZ"/>
        </w:rPr>
      </w:pPr>
    </w:p>
    <w:p w:rsidR="00AF329F" w:rsidRPr="00D87DBB" w:rsidRDefault="00AF329F" w:rsidP="00AF329F">
      <w:pPr>
        <w:tabs>
          <w:tab w:val="left" w:pos="1887"/>
        </w:tabs>
        <w:bidi/>
        <w:spacing w:after="0"/>
        <w:contextualSpacing/>
        <w:jc w:val="center"/>
        <w:rPr>
          <w:rFonts w:ascii="Traditional Arabic" w:hAnsi="Traditional Arabic" w:cs="Traditional Arabic"/>
          <w:b/>
          <w:bCs/>
          <w:sz w:val="40"/>
          <w:szCs w:val="40"/>
          <w:rtl/>
          <w:lang w:bidi="ar-DZ"/>
        </w:rPr>
      </w:pPr>
      <w:r w:rsidRPr="00D87DBB">
        <w:rPr>
          <w:rFonts w:ascii="Traditional Arabic" w:hAnsi="Traditional Arabic" w:cs="Traditional Arabic"/>
          <w:b/>
          <w:bCs/>
          <w:sz w:val="40"/>
          <w:szCs w:val="40"/>
          <w:rtl/>
          <w:lang w:bidi="ar-DZ"/>
        </w:rPr>
        <w:t>عنوان المداخلة</w:t>
      </w:r>
    </w:p>
    <w:p w:rsidR="00AF329F" w:rsidRPr="002546C9" w:rsidRDefault="00AF329F" w:rsidP="002546C9">
      <w:pPr>
        <w:tabs>
          <w:tab w:val="left" w:pos="1887"/>
        </w:tabs>
        <w:bidi/>
        <w:spacing w:after="0"/>
        <w:contextualSpacing/>
        <w:jc w:val="center"/>
        <w:rPr>
          <w:rFonts w:ascii="Traditional Arabic" w:hAnsi="Traditional Arabic" w:cs="Traditional Arabic"/>
          <w:b/>
          <w:bCs/>
          <w:sz w:val="48"/>
          <w:szCs w:val="48"/>
          <w:rtl/>
          <w:lang w:bidi="ar-DZ"/>
        </w:rPr>
      </w:pPr>
      <w:r w:rsidRPr="002546C9">
        <w:rPr>
          <w:rFonts w:ascii="Traditional Arabic" w:hAnsi="Traditional Arabic" w:cs="Traditional Arabic"/>
          <w:b/>
          <w:bCs/>
          <w:sz w:val="48"/>
          <w:szCs w:val="48"/>
          <w:lang w:bidi="ar-DZ"/>
        </w:rPr>
        <w:t xml:space="preserve"> </w:t>
      </w:r>
      <w:r w:rsidRPr="002546C9">
        <w:rPr>
          <w:rFonts w:ascii="Traditional Arabic" w:hAnsi="Traditional Arabic" w:cs="Traditional Arabic"/>
          <w:b/>
          <w:bCs/>
          <w:sz w:val="48"/>
          <w:szCs w:val="48"/>
          <w:rtl/>
          <w:lang w:bidi="ar-DZ"/>
        </w:rPr>
        <w:t xml:space="preserve"> </w:t>
      </w:r>
      <w:r w:rsidR="002546C9" w:rsidRPr="002546C9">
        <w:rPr>
          <w:rFonts w:ascii="Traditional Arabic" w:hAnsi="Traditional Arabic" w:cs="Traditional Arabic"/>
          <w:b/>
          <w:bCs/>
          <w:sz w:val="48"/>
          <w:szCs w:val="48"/>
          <w:rtl/>
          <w:lang w:bidi="ar-DZ"/>
        </w:rPr>
        <w:t xml:space="preserve">المسؤولية الاجتماعية بين المفهوم والدافعية </w:t>
      </w:r>
      <w:r w:rsidR="002546C9" w:rsidRPr="002546C9">
        <w:rPr>
          <w:rFonts w:ascii="Traditional Arabic" w:hAnsi="Traditional Arabic" w:cs="Traditional Arabic" w:hint="cs"/>
          <w:b/>
          <w:bCs/>
          <w:sz w:val="48"/>
          <w:szCs w:val="48"/>
          <w:rtl/>
          <w:lang w:bidi="ar-DZ"/>
        </w:rPr>
        <w:t>إلى</w:t>
      </w:r>
      <w:r w:rsidR="002546C9" w:rsidRPr="002546C9">
        <w:rPr>
          <w:rFonts w:ascii="Traditional Arabic" w:hAnsi="Traditional Arabic" w:cs="Traditional Arabic"/>
          <w:b/>
          <w:bCs/>
          <w:sz w:val="48"/>
          <w:szCs w:val="48"/>
          <w:rtl/>
          <w:lang w:bidi="ar-DZ"/>
        </w:rPr>
        <w:t xml:space="preserve"> تحقيق البعد البيئي للتنمية المستدامة</w:t>
      </w:r>
    </w:p>
    <w:tbl>
      <w:tblPr>
        <w:bidiVisual/>
        <w:tblW w:w="0" w:type="auto"/>
        <w:tblInd w:w="1393" w:type="dxa"/>
        <w:shd w:val="clear" w:color="auto" w:fill="FFFFFF"/>
        <w:tblLook w:val="01E0"/>
      </w:tblPr>
      <w:tblGrid>
        <w:gridCol w:w="6289"/>
      </w:tblGrid>
      <w:tr w:rsidR="00AF329F" w:rsidRPr="002546C9" w:rsidTr="00496AA8">
        <w:trPr>
          <w:trHeight w:val="1551"/>
        </w:trPr>
        <w:tc>
          <w:tcPr>
            <w:tcW w:w="6289" w:type="dxa"/>
            <w:shd w:val="clear" w:color="auto" w:fill="FFFFFF"/>
          </w:tcPr>
          <w:p w:rsidR="00AF329F" w:rsidRPr="002546C9" w:rsidRDefault="00AF329F" w:rsidP="00AF329F">
            <w:pPr>
              <w:bidi/>
              <w:spacing w:after="0" w:line="240" w:lineRule="auto"/>
              <w:jc w:val="center"/>
              <w:rPr>
                <w:rFonts w:ascii="Traditional Arabic" w:eastAsia="Times New Roman" w:hAnsi="Traditional Arabic" w:cs="Traditional Arabic"/>
                <w:b/>
                <w:bCs/>
                <w:sz w:val="28"/>
                <w:szCs w:val="28"/>
                <w:rtl/>
              </w:rPr>
            </w:pPr>
            <w:r w:rsidRPr="002546C9">
              <w:rPr>
                <w:rFonts w:ascii="Traditional Arabic" w:eastAsia="Times New Roman" w:hAnsi="Traditional Arabic" w:cs="Traditional Arabic"/>
                <w:b/>
                <w:bCs/>
                <w:sz w:val="28"/>
                <w:szCs w:val="28"/>
                <w:rtl/>
              </w:rPr>
              <w:t>بن عثمان جهاد</w:t>
            </w:r>
          </w:p>
          <w:p w:rsidR="002546C9" w:rsidRPr="002546C9" w:rsidRDefault="002546C9" w:rsidP="002546C9">
            <w:pPr>
              <w:bidi/>
              <w:spacing w:after="0"/>
              <w:jc w:val="center"/>
              <w:rPr>
                <w:rFonts w:ascii="Traditional Arabic" w:eastAsia="Times New Roman" w:hAnsi="Traditional Arabic" w:cs="Traditional Arabic"/>
                <w:b/>
                <w:bCs/>
                <w:sz w:val="28"/>
                <w:szCs w:val="28"/>
                <w:rtl/>
              </w:rPr>
            </w:pPr>
            <w:r w:rsidRPr="002546C9">
              <w:rPr>
                <w:rFonts w:ascii="Traditional Arabic" w:eastAsia="Times New Roman" w:hAnsi="Traditional Arabic" w:cs="Traditional Arabic"/>
                <w:b/>
                <w:bCs/>
                <w:sz w:val="28"/>
                <w:szCs w:val="28"/>
                <w:rtl/>
              </w:rPr>
              <w:t>طالبة دكتوراه بجامعة أبو بكر بلقايد، تلمسان</w:t>
            </w:r>
          </w:p>
          <w:p w:rsidR="00077EDA" w:rsidRDefault="00AF329F" w:rsidP="00077EDA">
            <w:pPr>
              <w:bidi/>
              <w:spacing w:after="0"/>
              <w:jc w:val="center"/>
              <w:rPr>
                <w:rFonts w:ascii="Traditional Arabic" w:eastAsia="Times New Roman" w:hAnsi="Traditional Arabic" w:cs="Traditional Arabic" w:hint="cs"/>
                <w:b/>
                <w:bCs/>
                <w:sz w:val="28"/>
                <w:szCs w:val="28"/>
                <w:rtl/>
              </w:rPr>
            </w:pPr>
            <w:r w:rsidRPr="002546C9">
              <w:rPr>
                <w:rFonts w:ascii="Traditional Arabic" w:eastAsia="Times New Roman" w:hAnsi="Traditional Arabic" w:cs="Traditional Arabic"/>
                <w:b/>
                <w:bCs/>
                <w:sz w:val="28"/>
                <w:szCs w:val="28"/>
                <w:rtl/>
              </w:rPr>
              <w:t>كلية العلوم الاقتصادية، التجارية وعلوم التسيير</w:t>
            </w:r>
            <w:r w:rsidR="00077EDA">
              <w:rPr>
                <w:rFonts w:ascii="Traditional Arabic" w:eastAsia="Times New Roman" w:hAnsi="Traditional Arabic" w:cs="Traditional Arabic" w:hint="cs"/>
                <w:b/>
                <w:bCs/>
                <w:sz w:val="28"/>
                <w:szCs w:val="28"/>
                <w:rtl/>
              </w:rPr>
              <w:t xml:space="preserve"> </w:t>
            </w:r>
          </w:p>
          <w:p w:rsidR="00AF329F" w:rsidRPr="002546C9" w:rsidRDefault="00AF329F" w:rsidP="00496AA8">
            <w:pPr>
              <w:bidi/>
              <w:spacing w:after="0"/>
              <w:jc w:val="center"/>
              <w:rPr>
                <w:rFonts w:ascii="Traditional Arabic" w:eastAsia="Times New Roman" w:hAnsi="Traditional Arabic" w:cs="Traditional Arabic"/>
                <w:b/>
                <w:bCs/>
                <w:sz w:val="28"/>
                <w:szCs w:val="28"/>
              </w:rPr>
            </w:pPr>
            <w:r w:rsidRPr="002546C9">
              <w:rPr>
                <w:rFonts w:ascii="Traditional Arabic" w:eastAsia="Times New Roman" w:hAnsi="Traditional Arabic" w:cs="Traditional Arabic"/>
                <w:b/>
                <w:bCs/>
                <w:sz w:val="28"/>
                <w:szCs w:val="28"/>
                <w:rtl/>
              </w:rPr>
              <w:t>رقم الهاتف: 0775792298</w:t>
            </w:r>
          </w:p>
          <w:p w:rsidR="00AF329F" w:rsidRPr="002546C9" w:rsidRDefault="00AF329F" w:rsidP="00496AA8">
            <w:pPr>
              <w:bidi/>
              <w:spacing w:after="0"/>
              <w:jc w:val="center"/>
              <w:rPr>
                <w:rFonts w:ascii="Traditional Arabic" w:eastAsia="Times New Roman" w:hAnsi="Traditional Arabic" w:cs="Traditional Arabic"/>
                <w:b/>
                <w:bCs/>
                <w:sz w:val="28"/>
                <w:szCs w:val="28"/>
                <w:u w:val="single"/>
                <w:rtl/>
              </w:rPr>
            </w:pPr>
            <w:r w:rsidRPr="002546C9">
              <w:rPr>
                <w:rFonts w:ascii="Traditional Arabic" w:eastAsia="Times New Roman" w:hAnsi="Traditional Arabic" w:cs="Traditional Arabic"/>
                <w:b/>
                <w:bCs/>
                <w:sz w:val="28"/>
                <w:szCs w:val="28"/>
                <w:rtl/>
              </w:rPr>
              <w:t xml:space="preserve">البريد الإلكتروني: </w:t>
            </w:r>
            <w:hyperlink r:id="rId8" w:history="1">
              <w:r w:rsidRPr="002546C9">
                <w:rPr>
                  <w:rStyle w:val="Lienhypertexte"/>
                  <w:rFonts w:ascii="Traditional Arabic" w:hAnsi="Traditional Arabic" w:cs="Traditional Arabic"/>
                  <w:b/>
                  <w:bCs/>
                  <w:color w:val="auto"/>
                  <w:sz w:val="28"/>
                  <w:szCs w:val="28"/>
                  <w:u w:val="none"/>
                </w:rPr>
                <w:t>benothmane_djihad@yahoo.com</w:t>
              </w:r>
            </w:hyperlink>
          </w:p>
        </w:tc>
      </w:tr>
      <w:tr w:rsidR="00AF329F" w:rsidRPr="002546C9" w:rsidTr="00496AA8">
        <w:trPr>
          <w:trHeight w:val="548"/>
        </w:trPr>
        <w:tc>
          <w:tcPr>
            <w:tcW w:w="6289" w:type="dxa"/>
            <w:shd w:val="clear" w:color="auto" w:fill="FFFFFF"/>
          </w:tcPr>
          <w:p w:rsidR="00AF329F" w:rsidRPr="002546C9" w:rsidRDefault="00AF329F" w:rsidP="00496AA8">
            <w:pPr>
              <w:bidi/>
              <w:spacing w:after="0" w:line="240" w:lineRule="auto"/>
              <w:rPr>
                <w:rFonts w:ascii="Traditional Arabic" w:eastAsia="Times New Roman" w:hAnsi="Traditional Arabic" w:cs="Traditional Arabic"/>
                <w:b/>
                <w:bCs/>
                <w:sz w:val="28"/>
                <w:szCs w:val="28"/>
                <w:rtl/>
              </w:rPr>
            </w:pPr>
          </w:p>
          <w:p w:rsidR="00AF329F" w:rsidRPr="002546C9" w:rsidRDefault="00AF329F" w:rsidP="00AF329F">
            <w:pPr>
              <w:bidi/>
              <w:spacing w:after="0" w:line="240" w:lineRule="auto"/>
              <w:jc w:val="center"/>
              <w:rPr>
                <w:rFonts w:ascii="Traditional Arabic" w:eastAsia="Times New Roman" w:hAnsi="Traditional Arabic" w:cs="Traditional Arabic"/>
                <w:b/>
                <w:bCs/>
                <w:sz w:val="28"/>
                <w:szCs w:val="28"/>
                <w:rtl/>
              </w:rPr>
            </w:pPr>
            <w:r w:rsidRPr="002546C9">
              <w:rPr>
                <w:rFonts w:ascii="Traditional Arabic" w:eastAsia="Times New Roman" w:hAnsi="Traditional Arabic" w:cs="Traditional Arabic"/>
                <w:b/>
                <w:bCs/>
                <w:sz w:val="28"/>
                <w:szCs w:val="28"/>
                <w:rtl/>
              </w:rPr>
              <w:t>بن عيشة كريمة</w:t>
            </w:r>
          </w:p>
          <w:p w:rsidR="00AF329F" w:rsidRPr="002546C9" w:rsidRDefault="00AF329F" w:rsidP="00496AA8">
            <w:pPr>
              <w:bidi/>
              <w:spacing w:after="0" w:line="240" w:lineRule="auto"/>
              <w:jc w:val="center"/>
              <w:rPr>
                <w:rFonts w:ascii="Traditional Arabic" w:eastAsia="Times New Roman" w:hAnsi="Traditional Arabic" w:cs="Traditional Arabic"/>
                <w:b/>
                <w:bCs/>
                <w:sz w:val="28"/>
                <w:szCs w:val="28"/>
                <w:rtl/>
              </w:rPr>
            </w:pPr>
            <w:r w:rsidRPr="002546C9">
              <w:rPr>
                <w:rFonts w:ascii="Traditional Arabic" w:eastAsia="Times New Roman" w:hAnsi="Traditional Arabic" w:cs="Traditional Arabic"/>
                <w:b/>
                <w:bCs/>
                <w:sz w:val="28"/>
                <w:szCs w:val="28"/>
                <w:rtl/>
                <w:lang w:bidi="ar-DZ"/>
              </w:rPr>
              <w:t>طالبة دكتوراه بجامعة</w:t>
            </w:r>
            <w:r w:rsidR="00707B0E">
              <w:rPr>
                <w:rFonts w:ascii="Traditional Arabic" w:eastAsia="Times New Roman" w:hAnsi="Traditional Arabic" w:cs="Traditional Arabic" w:hint="cs"/>
                <w:b/>
                <w:bCs/>
                <w:sz w:val="28"/>
                <w:szCs w:val="28"/>
                <w:rtl/>
                <w:lang w:bidi="ar-DZ"/>
              </w:rPr>
              <w:t xml:space="preserve"> محمد الصديق بن يحيى، جيجل</w:t>
            </w:r>
          </w:p>
          <w:p w:rsidR="00AF329F" w:rsidRPr="002546C9" w:rsidRDefault="00AF329F" w:rsidP="00496AA8">
            <w:pPr>
              <w:bidi/>
              <w:spacing w:after="0" w:line="240" w:lineRule="auto"/>
              <w:jc w:val="center"/>
              <w:rPr>
                <w:rFonts w:ascii="Traditional Arabic" w:eastAsia="Times New Roman" w:hAnsi="Traditional Arabic" w:cs="Traditional Arabic"/>
                <w:b/>
                <w:bCs/>
                <w:sz w:val="28"/>
                <w:szCs w:val="28"/>
              </w:rPr>
            </w:pPr>
            <w:r w:rsidRPr="002546C9">
              <w:rPr>
                <w:rFonts w:ascii="Traditional Arabic" w:eastAsia="Times New Roman" w:hAnsi="Traditional Arabic" w:cs="Traditional Arabic"/>
                <w:b/>
                <w:bCs/>
                <w:sz w:val="28"/>
                <w:szCs w:val="28"/>
                <w:rtl/>
              </w:rPr>
              <w:t>كلية العلوم الاقتصادية، التجارية وعلوم التسيير</w:t>
            </w:r>
          </w:p>
          <w:p w:rsidR="00AF329F" w:rsidRPr="002546C9" w:rsidRDefault="00AF329F" w:rsidP="00AF329F">
            <w:pPr>
              <w:bidi/>
              <w:spacing w:after="0" w:line="240" w:lineRule="auto"/>
              <w:jc w:val="center"/>
              <w:rPr>
                <w:rFonts w:ascii="Traditional Arabic" w:eastAsia="Times New Roman" w:hAnsi="Traditional Arabic" w:cs="Traditional Arabic"/>
                <w:b/>
                <w:bCs/>
                <w:sz w:val="28"/>
                <w:szCs w:val="28"/>
              </w:rPr>
            </w:pPr>
            <w:r w:rsidRPr="002546C9">
              <w:rPr>
                <w:rFonts w:ascii="Traditional Arabic" w:eastAsia="Times New Roman" w:hAnsi="Traditional Arabic" w:cs="Traditional Arabic"/>
                <w:b/>
                <w:bCs/>
                <w:sz w:val="28"/>
                <w:szCs w:val="28"/>
                <w:rtl/>
              </w:rPr>
              <w:t>رقم الهاتف:</w:t>
            </w:r>
            <w:r w:rsidRPr="002546C9">
              <w:rPr>
                <w:rFonts w:ascii="Traditional Arabic" w:eastAsia="Times New Roman" w:hAnsi="Traditional Arabic" w:cs="Traditional Arabic"/>
                <w:b/>
                <w:bCs/>
                <w:sz w:val="28"/>
                <w:szCs w:val="28"/>
                <w:rtl/>
                <w:lang w:val="en-US"/>
              </w:rPr>
              <w:t xml:space="preserve"> </w:t>
            </w:r>
            <w:r w:rsidR="00707B0E">
              <w:rPr>
                <w:rFonts w:ascii="Traditional Arabic" w:eastAsia="Times New Roman" w:hAnsi="Traditional Arabic" w:cs="Traditional Arabic"/>
                <w:b/>
                <w:bCs/>
                <w:sz w:val="28"/>
                <w:szCs w:val="28"/>
                <w:lang w:val="en-US"/>
              </w:rPr>
              <w:t>0669420471</w:t>
            </w:r>
          </w:p>
          <w:p w:rsidR="00AF329F" w:rsidRPr="002546C9" w:rsidRDefault="00AF329F" w:rsidP="00707B0E">
            <w:pPr>
              <w:bidi/>
              <w:spacing w:after="0" w:line="240" w:lineRule="auto"/>
              <w:jc w:val="center"/>
              <w:rPr>
                <w:rFonts w:ascii="Traditional Arabic" w:eastAsia="Times New Roman" w:hAnsi="Traditional Arabic" w:cs="Traditional Arabic"/>
                <w:b/>
                <w:bCs/>
                <w:sz w:val="28"/>
                <w:szCs w:val="28"/>
                <w:rtl/>
              </w:rPr>
            </w:pPr>
            <w:r w:rsidRPr="002546C9">
              <w:rPr>
                <w:rFonts w:ascii="Traditional Arabic" w:eastAsia="Times New Roman" w:hAnsi="Traditional Arabic" w:cs="Traditional Arabic"/>
                <w:b/>
                <w:bCs/>
                <w:sz w:val="28"/>
                <w:szCs w:val="28"/>
                <w:rtl/>
              </w:rPr>
              <w:t>البريد الإلكتروني:</w:t>
            </w:r>
            <w:r w:rsidR="00707B0E" w:rsidRPr="00707B0E">
              <w:t xml:space="preserve"> </w:t>
            </w:r>
            <w:hyperlink r:id="rId9" w:history="1">
              <w:r w:rsidR="00707B0E" w:rsidRPr="00707B0E">
                <w:rPr>
                  <w:rStyle w:val="Lienhypertexte"/>
                  <w:rFonts w:ascii="Traditional Arabic" w:eastAsia="Times New Roman" w:hAnsi="Traditional Arabic" w:cs="Traditional Arabic"/>
                  <w:b/>
                  <w:bCs/>
                  <w:color w:val="000000" w:themeColor="text1"/>
                  <w:sz w:val="28"/>
                  <w:szCs w:val="28"/>
                  <w:u w:val="none"/>
                </w:rPr>
                <w:t>benaichakarima94@gmail.com</w:t>
              </w:r>
            </w:hyperlink>
            <w:r w:rsidR="00707B0E">
              <w:rPr>
                <w:rFonts w:ascii="Traditional Arabic" w:eastAsia="Times New Roman" w:hAnsi="Traditional Arabic" w:cs="Traditional Arabic"/>
                <w:b/>
                <w:bCs/>
                <w:sz w:val="28"/>
                <w:szCs w:val="28"/>
              </w:rPr>
              <w:t xml:space="preserve"> </w:t>
            </w:r>
          </w:p>
        </w:tc>
      </w:tr>
    </w:tbl>
    <w:p w:rsidR="00AF329F" w:rsidRDefault="00AF329F" w:rsidP="00AF329F">
      <w:pPr>
        <w:bidi/>
        <w:spacing w:after="0"/>
        <w:jc w:val="both"/>
        <w:rPr>
          <w:rFonts w:ascii="Traditional Arabic" w:hAnsi="Traditional Arabic" w:cs="Traditional Arabic" w:hint="cs"/>
          <w:b/>
          <w:bCs/>
          <w:sz w:val="32"/>
          <w:szCs w:val="32"/>
          <w:rtl/>
          <w:lang w:bidi="ar-DZ"/>
        </w:rPr>
      </w:pPr>
    </w:p>
    <w:p w:rsidR="002546C9" w:rsidRPr="00AF329F" w:rsidRDefault="002546C9" w:rsidP="002546C9">
      <w:pPr>
        <w:bidi/>
        <w:spacing w:after="0"/>
        <w:jc w:val="both"/>
        <w:rPr>
          <w:rFonts w:ascii="Traditional Arabic" w:hAnsi="Traditional Arabic" w:cs="Traditional Arabic" w:hint="cs"/>
          <w:b/>
          <w:bCs/>
          <w:sz w:val="32"/>
          <w:szCs w:val="32"/>
          <w:rtl/>
          <w:lang w:bidi="ar-DZ"/>
        </w:rPr>
      </w:pPr>
    </w:p>
    <w:p w:rsidR="00077EDA" w:rsidRDefault="00077EDA" w:rsidP="00163E27">
      <w:pPr>
        <w:bidi/>
        <w:spacing w:after="0"/>
        <w:jc w:val="both"/>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lastRenderedPageBreak/>
        <w:t>ملخص</w:t>
      </w:r>
      <w:r w:rsidR="00482AC3" w:rsidRPr="00AD0B82">
        <w:rPr>
          <w:rFonts w:ascii="Traditional Arabic" w:hAnsi="Traditional Arabic" w:cs="Traditional Arabic"/>
          <w:b/>
          <w:bCs/>
          <w:sz w:val="32"/>
          <w:szCs w:val="32"/>
          <w:rtl/>
          <w:lang w:bidi="ar-DZ"/>
        </w:rPr>
        <w:tab/>
      </w:r>
    </w:p>
    <w:p w:rsidR="00781C5B" w:rsidRDefault="00077EDA" w:rsidP="00FC5291">
      <w:pPr>
        <w:bidi/>
        <w:spacing w:after="0"/>
        <w:jc w:val="both"/>
        <w:rPr>
          <w:rFonts w:ascii="Traditional Arabic" w:hAnsi="Traditional Arabic" w:cs="Traditional Arabic" w:hint="cs"/>
          <w:sz w:val="32"/>
          <w:szCs w:val="32"/>
          <w:rtl/>
          <w:lang w:bidi="ar-DZ"/>
        </w:rPr>
      </w:pPr>
      <w:r>
        <w:rPr>
          <w:rFonts w:ascii="Traditional Arabic" w:hAnsi="Traditional Arabic" w:cs="Traditional Arabic" w:hint="cs"/>
          <w:b/>
          <w:bCs/>
          <w:sz w:val="32"/>
          <w:szCs w:val="32"/>
          <w:rtl/>
          <w:lang w:bidi="ar-DZ"/>
        </w:rPr>
        <w:tab/>
      </w:r>
      <w:r w:rsidR="00FC5291">
        <w:rPr>
          <w:rFonts w:ascii="Traditional Arabic" w:hAnsi="Traditional Arabic" w:cs="Traditional Arabic" w:hint="cs"/>
          <w:sz w:val="32"/>
          <w:szCs w:val="32"/>
          <w:rtl/>
          <w:lang w:bidi="ar-DZ"/>
        </w:rPr>
        <w:t>مع التطور الاقتصادي</w:t>
      </w:r>
      <w:r w:rsidR="00634457" w:rsidRPr="00AD0B82">
        <w:rPr>
          <w:rFonts w:ascii="Traditional Arabic" w:hAnsi="Traditional Arabic" w:cs="Traditional Arabic"/>
          <w:sz w:val="32"/>
          <w:szCs w:val="32"/>
          <w:rtl/>
          <w:lang w:bidi="ar-DZ"/>
        </w:rPr>
        <w:t xml:space="preserve"> والتغيير التكنولوجي واشتداد المنافسة في بيئة الأعمال </w:t>
      </w:r>
      <w:r w:rsidR="00FC5291" w:rsidRPr="00AD0B82">
        <w:rPr>
          <w:rFonts w:ascii="Traditional Arabic" w:hAnsi="Traditional Arabic" w:cs="Traditional Arabic" w:hint="cs"/>
          <w:sz w:val="32"/>
          <w:szCs w:val="32"/>
          <w:rtl/>
          <w:lang w:bidi="ar-DZ"/>
        </w:rPr>
        <w:t>و</w:t>
      </w:r>
      <w:r w:rsidR="00FC5291">
        <w:rPr>
          <w:rFonts w:ascii="Traditional Arabic" w:hAnsi="Traditional Arabic" w:cs="Traditional Arabic" w:hint="cs"/>
          <w:sz w:val="32"/>
          <w:szCs w:val="32"/>
          <w:rtl/>
          <w:lang w:bidi="ar-DZ"/>
        </w:rPr>
        <w:t xml:space="preserve">أمام </w:t>
      </w:r>
      <w:r w:rsidR="00634457" w:rsidRPr="00AD0B82">
        <w:rPr>
          <w:rFonts w:ascii="Traditional Arabic" w:hAnsi="Traditional Arabic" w:cs="Traditional Arabic"/>
          <w:sz w:val="32"/>
          <w:szCs w:val="32"/>
          <w:rtl/>
          <w:lang w:bidi="ar-DZ"/>
        </w:rPr>
        <w:t>سعي المؤسسات إلى مجابهة المنافسة والوصول إلى أهدافها الربحية بشتى الوسائل</w:t>
      </w:r>
      <w:r w:rsidR="00163E27">
        <w:rPr>
          <w:rFonts w:ascii="Traditional Arabic" w:hAnsi="Traditional Arabic" w:cs="Traditional Arabic" w:hint="cs"/>
          <w:sz w:val="32"/>
          <w:szCs w:val="32"/>
          <w:rtl/>
          <w:lang w:bidi="ar-DZ"/>
        </w:rPr>
        <w:t>،</w:t>
      </w:r>
      <w:r w:rsidR="00634457" w:rsidRPr="00AD0B82">
        <w:rPr>
          <w:rFonts w:ascii="Traditional Arabic" w:hAnsi="Traditional Arabic" w:cs="Traditional Arabic"/>
          <w:sz w:val="32"/>
          <w:szCs w:val="32"/>
          <w:rtl/>
          <w:lang w:bidi="ar-DZ"/>
        </w:rPr>
        <w:t xml:space="preserve"> </w:t>
      </w:r>
      <w:r w:rsidR="00781C5B">
        <w:rPr>
          <w:rFonts w:ascii="Traditional Arabic" w:hAnsi="Traditional Arabic" w:cs="Traditional Arabic" w:hint="cs"/>
          <w:sz w:val="32"/>
          <w:szCs w:val="32"/>
          <w:rtl/>
          <w:lang w:bidi="ar-DZ"/>
        </w:rPr>
        <w:t xml:space="preserve">كان لابد </w:t>
      </w:r>
      <w:r w:rsidR="00163E27">
        <w:rPr>
          <w:rFonts w:ascii="Traditional Arabic" w:hAnsi="Traditional Arabic" w:cs="Traditional Arabic" w:hint="cs"/>
          <w:sz w:val="32"/>
          <w:szCs w:val="32"/>
          <w:rtl/>
          <w:lang w:bidi="ar-DZ"/>
        </w:rPr>
        <w:t xml:space="preserve">في هذا الشأن من </w:t>
      </w:r>
      <w:r w:rsidR="00781C5B">
        <w:rPr>
          <w:rFonts w:ascii="Traditional Arabic" w:hAnsi="Traditional Arabic" w:cs="Traditional Arabic" w:hint="cs"/>
          <w:sz w:val="32"/>
          <w:szCs w:val="32"/>
          <w:rtl/>
          <w:lang w:bidi="ar-DZ"/>
        </w:rPr>
        <w:t>دمج</w:t>
      </w:r>
      <w:r w:rsidR="00482AC3" w:rsidRPr="00AD0B82">
        <w:rPr>
          <w:rFonts w:ascii="Traditional Arabic" w:hAnsi="Traditional Arabic" w:cs="Traditional Arabic"/>
          <w:sz w:val="32"/>
          <w:szCs w:val="32"/>
          <w:rtl/>
          <w:lang w:bidi="ar-DZ"/>
        </w:rPr>
        <w:t xml:space="preserve"> البعد البيئي</w:t>
      </w:r>
      <w:r w:rsidR="00781C5B">
        <w:rPr>
          <w:rFonts w:ascii="Traditional Arabic" w:hAnsi="Traditional Arabic" w:cs="Traditional Arabic" w:hint="cs"/>
          <w:sz w:val="32"/>
          <w:szCs w:val="32"/>
          <w:rtl/>
          <w:lang w:bidi="ar-DZ"/>
        </w:rPr>
        <w:t xml:space="preserve"> في استراتيجيات</w:t>
      </w:r>
      <w:r w:rsidR="00163E27">
        <w:rPr>
          <w:rFonts w:ascii="Traditional Arabic" w:hAnsi="Traditional Arabic" w:cs="Traditional Arabic" w:hint="cs"/>
          <w:sz w:val="32"/>
          <w:szCs w:val="32"/>
          <w:rtl/>
          <w:lang w:bidi="ar-DZ"/>
        </w:rPr>
        <w:t xml:space="preserve"> ومخططات</w:t>
      </w:r>
      <w:r w:rsidR="00781C5B">
        <w:rPr>
          <w:rFonts w:ascii="Traditional Arabic" w:hAnsi="Traditional Arabic" w:cs="Traditional Arabic" w:hint="cs"/>
          <w:sz w:val="32"/>
          <w:szCs w:val="32"/>
          <w:rtl/>
          <w:lang w:bidi="ar-DZ"/>
        </w:rPr>
        <w:t xml:space="preserve"> المؤسسات، ومن خلال هذه الدراسة نهدف </w:t>
      </w:r>
      <w:r w:rsidR="00163E27">
        <w:rPr>
          <w:rFonts w:ascii="Traditional Arabic" w:hAnsi="Traditional Arabic" w:cs="Traditional Arabic" w:hint="cs"/>
          <w:sz w:val="32"/>
          <w:szCs w:val="32"/>
          <w:rtl/>
          <w:lang w:bidi="ar-DZ"/>
        </w:rPr>
        <w:t>إلى</w:t>
      </w:r>
      <w:r w:rsidR="00781C5B">
        <w:rPr>
          <w:rFonts w:ascii="Traditional Arabic" w:hAnsi="Traditional Arabic" w:cs="Traditional Arabic" w:hint="cs"/>
          <w:sz w:val="32"/>
          <w:szCs w:val="32"/>
          <w:rtl/>
          <w:lang w:bidi="ar-DZ"/>
        </w:rPr>
        <w:t xml:space="preserve"> تبيان </w:t>
      </w:r>
      <w:r w:rsidR="00163E27">
        <w:rPr>
          <w:rFonts w:ascii="Traditional Arabic" w:hAnsi="Traditional Arabic" w:cs="Traditional Arabic" w:hint="cs"/>
          <w:sz w:val="32"/>
          <w:szCs w:val="32"/>
          <w:rtl/>
          <w:lang w:bidi="ar-DZ"/>
        </w:rPr>
        <w:t>أهمية</w:t>
      </w:r>
      <w:r w:rsidR="00781C5B">
        <w:rPr>
          <w:rFonts w:ascii="Traditional Arabic" w:hAnsi="Traditional Arabic" w:cs="Traditional Arabic" w:hint="cs"/>
          <w:sz w:val="32"/>
          <w:szCs w:val="32"/>
          <w:rtl/>
          <w:lang w:bidi="ar-DZ"/>
        </w:rPr>
        <w:t xml:space="preserve"> تبني المسؤولية الاجتماعية في المؤسسات مع مراعاة الجانب البيئي،</w:t>
      </w:r>
      <w:r w:rsidR="00781C5B" w:rsidRPr="00781C5B">
        <w:rPr>
          <w:rFonts w:ascii="Traditional Arabic" w:hAnsi="Traditional Arabic" w:cs="Traditional Arabic" w:hint="cs"/>
          <w:sz w:val="32"/>
          <w:szCs w:val="32"/>
          <w:rtl/>
          <w:lang w:bidi="ar-DZ"/>
        </w:rPr>
        <w:t xml:space="preserve"> </w:t>
      </w:r>
      <w:r w:rsidR="00781C5B">
        <w:rPr>
          <w:rFonts w:ascii="Traditional Arabic" w:hAnsi="Traditional Arabic" w:cs="Traditional Arabic" w:hint="cs"/>
          <w:sz w:val="32"/>
          <w:szCs w:val="32"/>
          <w:rtl/>
          <w:lang w:bidi="ar-DZ"/>
        </w:rPr>
        <w:t xml:space="preserve">وعليه </w:t>
      </w:r>
      <w:r w:rsidR="00163E27">
        <w:rPr>
          <w:rFonts w:ascii="Traditional Arabic" w:hAnsi="Traditional Arabic" w:cs="Traditional Arabic" w:hint="cs"/>
          <w:sz w:val="32"/>
          <w:szCs w:val="32"/>
          <w:rtl/>
          <w:lang w:bidi="ar-DZ"/>
        </w:rPr>
        <w:t>أبرزت</w:t>
      </w:r>
      <w:r w:rsidR="00781C5B">
        <w:rPr>
          <w:rFonts w:ascii="Traditional Arabic" w:hAnsi="Traditional Arabic" w:cs="Traditional Arabic" w:hint="cs"/>
          <w:sz w:val="32"/>
          <w:szCs w:val="32"/>
          <w:rtl/>
          <w:lang w:bidi="ar-DZ"/>
        </w:rPr>
        <w:t xml:space="preserve"> نتيجة الدراسة </w:t>
      </w:r>
      <w:r w:rsidR="00163E27">
        <w:rPr>
          <w:rFonts w:ascii="Traditional Arabic" w:hAnsi="Traditional Arabic" w:cs="Traditional Arabic" w:hint="cs"/>
          <w:sz w:val="32"/>
          <w:szCs w:val="32"/>
          <w:rtl/>
          <w:lang w:bidi="ar-DZ"/>
        </w:rPr>
        <w:t>أن</w:t>
      </w:r>
      <w:r w:rsidR="00781C5B">
        <w:rPr>
          <w:rFonts w:ascii="Traditional Arabic" w:hAnsi="Traditional Arabic" w:cs="Traditional Arabic" w:hint="cs"/>
          <w:sz w:val="32"/>
          <w:szCs w:val="32"/>
          <w:rtl/>
          <w:lang w:bidi="ar-DZ"/>
        </w:rPr>
        <w:t xml:space="preserve"> لتبني المسؤولية الاجتماعية في المؤسسة دور فعال وهام في الحفاظ على الموارد البيئية </w:t>
      </w:r>
      <w:r w:rsidR="00163E27">
        <w:rPr>
          <w:rFonts w:ascii="Traditional Arabic" w:hAnsi="Traditional Arabic" w:cs="Traditional Arabic" w:hint="cs"/>
          <w:sz w:val="32"/>
          <w:szCs w:val="32"/>
          <w:rtl/>
          <w:lang w:bidi="ar-DZ"/>
        </w:rPr>
        <w:t>من خلال السير على نمط يخدم الصالح العام من اعتبارات اقتصادية اجتماعية والبيئية في إطار تحقيق الاستدامة.</w:t>
      </w:r>
    </w:p>
    <w:p w:rsidR="00163E27" w:rsidRDefault="00163E27" w:rsidP="00163E27">
      <w:pPr>
        <w:bidi/>
        <w:spacing w:after="0"/>
        <w:jc w:val="both"/>
        <w:rPr>
          <w:rFonts w:ascii="Traditional Arabic" w:hAnsi="Traditional Arabic" w:cs="Traditional Arabic" w:hint="cs"/>
          <w:sz w:val="32"/>
          <w:szCs w:val="32"/>
          <w:rtl/>
          <w:lang w:bidi="ar-DZ"/>
        </w:rPr>
      </w:pPr>
      <w:r w:rsidRPr="00163E27">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sz w:val="32"/>
          <w:szCs w:val="32"/>
          <w:rtl/>
          <w:lang w:bidi="ar-DZ"/>
        </w:rPr>
        <w:t xml:space="preserve"> المسؤولية الاجتماعية، البيئة، الإدارة البيئية.</w:t>
      </w:r>
    </w:p>
    <w:p w:rsidR="00C274DC" w:rsidRPr="00C274DC" w:rsidRDefault="00C274DC" w:rsidP="00C274DC">
      <w:pPr>
        <w:spacing w:after="0"/>
        <w:jc w:val="both"/>
        <w:rPr>
          <w:rFonts w:ascii="Times New Roman" w:hAnsi="Times New Roman" w:cs="Times New Roman"/>
          <w:b/>
          <w:bCs/>
          <w:sz w:val="28"/>
          <w:szCs w:val="28"/>
          <w:lang w:val="en-US" w:bidi="ar-DZ"/>
        </w:rPr>
      </w:pPr>
      <w:r w:rsidRPr="00C274DC">
        <w:rPr>
          <w:rFonts w:ascii="Times New Roman" w:hAnsi="Times New Roman" w:cs="Times New Roman"/>
          <w:b/>
          <w:bCs/>
          <w:sz w:val="28"/>
          <w:szCs w:val="28"/>
          <w:lang w:val="en-US" w:bidi="ar-DZ"/>
        </w:rPr>
        <w:t>Abstract</w:t>
      </w:r>
    </w:p>
    <w:p w:rsidR="00C274DC" w:rsidRPr="00C274DC" w:rsidRDefault="00C274DC" w:rsidP="00C274DC">
      <w:pPr>
        <w:spacing w:after="0"/>
        <w:jc w:val="both"/>
        <w:rPr>
          <w:rFonts w:ascii="Times New Roman" w:hAnsi="Times New Roman" w:cs="Times New Roman"/>
          <w:sz w:val="28"/>
          <w:szCs w:val="28"/>
          <w:lang w:val="en-US" w:bidi="ar-DZ"/>
        </w:rPr>
      </w:pPr>
      <w:r>
        <w:rPr>
          <w:rFonts w:ascii="Times New Roman" w:hAnsi="Times New Roman" w:cs="Times New Roman" w:hint="cs"/>
          <w:sz w:val="28"/>
          <w:szCs w:val="28"/>
          <w:rtl/>
          <w:lang w:val="en-US" w:bidi="ar-DZ"/>
        </w:rPr>
        <w:tab/>
      </w:r>
      <w:r w:rsidRPr="00C274DC">
        <w:rPr>
          <w:rFonts w:ascii="Times New Roman" w:hAnsi="Times New Roman" w:cs="Times New Roman"/>
          <w:sz w:val="28"/>
          <w:szCs w:val="28"/>
          <w:lang w:val="en-US" w:bidi="ar-DZ"/>
        </w:rPr>
        <w:t>With the economic developments and technological changes and the intensification of competition in the business environment and the efforts of institutions to confront competition and reach the goals of profitability by various means, it was necessary to integrate the environmental dimension in the strategies and plans of institutions, and through this study aims to show the importance of adopting social responsibility in institutions with The result of the study highlighted that the adoption of social responsibility in the institution is an important and important role in the conservation of environmental resources by following a pattern that serves the general interest of economic, social and environmental considerations within the framework of achieving Sustainability</w:t>
      </w:r>
      <w:r w:rsidRPr="00C274DC">
        <w:rPr>
          <w:rFonts w:ascii="Times New Roman" w:hAnsi="Times New Roman" w:cs="Times New Roman"/>
          <w:sz w:val="28"/>
          <w:szCs w:val="28"/>
          <w:rtl/>
          <w:lang w:bidi="ar-DZ"/>
        </w:rPr>
        <w:t>.</w:t>
      </w:r>
    </w:p>
    <w:p w:rsidR="00781C5B" w:rsidRPr="00C274DC" w:rsidRDefault="00C274DC" w:rsidP="00C274DC">
      <w:pPr>
        <w:spacing w:after="0"/>
        <w:jc w:val="both"/>
        <w:rPr>
          <w:rFonts w:ascii="Times New Roman" w:hAnsi="Times New Roman" w:cs="Times New Roman" w:hint="cs"/>
          <w:sz w:val="28"/>
          <w:szCs w:val="28"/>
          <w:rtl/>
          <w:lang w:bidi="ar-DZ"/>
        </w:rPr>
      </w:pPr>
      <w:r w:rsidRPr="00C274DC">
        <w:rPr>
          <w:rFonts w:ascii="Times New Roman" w:hAnsi="Times New Roman" w:cs="Times New Roman"/>
          <w:b/>
          <w:bCs/>
          <w:sz w:val="28"/>
          <w:szCs w:val="28"/>
          <w:lang w:bidi="ar-DZ"/>
        </w:rPr>
        <w:t>Keywords</w:t>
      </w:r>
      <w:r w:rsidRPr="00C274DC">
        <w:rPr>
          <w:rFonts w:ascii="Times New Roman" w:hAnsi="Times New Roman" w:cs="Times New Roman"/>
          <w:sz w:val="28"/>
          <w:szCs w:val="28"/>
          <w:lang w:bidi="ar-DZ"/>
        </w:rPr>
        <w:t>: social responsibility, environment, environmental management</w:t>
      </w:r>
      <w:r w:rsidRPr="00C274DC">
        <w:rPr>
          <w:rFonts w:ascii="Times New Roman" w:hAnsi="Times New Roman" w:cs="Times New Roman"/>
          <w:sz w:val="28"/>
          <w:szCs w:val="28"/>
          <w:rtl/>
          <w:lang w:bidi="ar-DZ"/>
        </w:rPr>
        <w:t>.</w:t>
      </w:r>
    </w:p>
    <w:p w:rsidR="00781C5B" w:rsidRPr="00163E27" w:rsidRDefault="00781C5B" w:rsidP="00163E27">
      <w:pPr>
        <w:bidi/>
        <w:spacing w:after="0"/>
        <w:jc w:val="both"/>
        <w:rPr>
          <w:rFonts w:ascii="Traditional Arabic" w:hAnsi="Traditional Arabic" w:cs="Traditional Arabic" w:hint="cs"/>
          <w:b/>
          <w:bCs/>
          <w:sz w:val="32"/>
          <w:szCs w:val="32"/>
          <w:rtl/>
          <w:lang w:bidi="ar-DZ"/>
        </w:rPr>
      </w:pPr>
      <w:r w:rsidRPr="00AD0B82">
        <w:rPr>
          <w:rFonts w:ascii="Traditional Arabic" w:hAnsi="Traditional Arabic" w:cs="Traditional Arabic"/>
          <w:b/>
          <w:bCs/>
          <w:sz w:val="32"/>
          <w:szCs w:val="32"/>
          <w:rtl/>
          <w:lang w:bidi="ar-DZ"/>
        </w:rPr>
        <w:t>مقدمة</w:t>
      </w:r>
    </w:p>
    <w:p w:rsidR="00781C5B" w:rsidRPr="00AD0B82" w:rsidRDefault="00781C5B" w:rsidP="00FC5291">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634457" w:rsidRPr="00AD0B82">
        <w:rPr>
          <w:rFonts w:ascii="Traditional Arabic" w:hAnsi="Traditional Arabic" w:cs="Traditional Arabic"/>
          <w:sz w:val="32"/>
          <w:szCs w:val="32"/>
          <w:rtl/>
          <w:lang w:bidi="ar-DZ"/>
        </w:rPr>
        <w:t xml:space="preserve">في ظل تفاقم المشاكل البيئية وتزايد الاهتمام بها والسعي إلى الحفاظ على الموارد </w:t>
      </w:r>
      <w:r w:rsidR="00FC5291">
        <w:rPr>
          <w:rFonts w:ascii="Traditional Arabic" w:hAnsi="Traditional Arabic" w:cs="Traditional Arabic" w:hint="cs"/>
          <w:sz w:val="32"/>
          <w:szCs w:val="32"/>
          <w:rtl/>
          <w:lang w:bidi="ar-DZ"/>
        </w:rPr>
        <w:t>البيئية</w:t>
      </w:r>
      <w:r w:rsidR="00634457" w:rsidRPr="00AD0B82">
        <w:rPr>
          <w:rFonts w:ascii="Traditional Arabic" w:hAnsi="Traditional Arabic" w:cs="Traditional Arabic"/>
          <w:sz w:val="32"/>
          <w:szCs w:val="32"/>
          <w:rtl/>
          <w:lang w:bidi="ar-DZ"/>
        </w:rPr>
        <w:t xml:space="preserve"> قد يكون للمسؤولية الاجتماعية الشأن في ذلك</w:t>
      </w:r>
      <w:r w:rsidR="00482AC3" w:rsidRPr="00AD0B82">
        <w:rPr>
          <w:rFonts w:ascii="Traditional Arabic" w:hAnsi="Traditional Arabic" w:cs="Traditional Arabic"/>
          <w:sz w:val="32"/>
          <w:szCs w:val="32"/>
          <w:rtl/>
          <w:lang w:bidi="ar-DZ"/>
        </w:rPr>
        <w:t xml:space="preserve">، </w:t>
      </w:r>
      <w:r w:rsidRPr="00AD0B82">
        <w:rPr>
          <w:rFonts w:ascii="Traditional Arabic" w:hAnsi="Traditional Arabic" w:cs="Traditional Arabic"/>
          <w:sz w:val="32"/>
          <w:szCs w:val="32"/>
          <w:rtl/>
          <w:lang w:bidi="ar-DZ"/>
        </w:rPr>
        <w:t>حيث أحدثت المؤسسات مجموعة من الآثار السلبية على البيئة ما أدى كرد فعل إلى تزايد وتعدد المطالبات المجتمعية ب</w:t>
      </w:r>
      <w:r w:rsidR="00FC5291">
        <w:rPr>
          <w:rFonts w:ascii="Traditional Arabic" w:hAnsi="Traditional Arabic" w:cs="Traditional Arabic" w:hint="cs"/>
          <w:sz w:val="32"/>
          <w:szCs w:val="32"/>
          <w:rtl/>
          <w:lang w:bidi="ar-DZ"/>
        </w:rPr>
        <w:t>خصوص</w:t>
      </w:r>
      <w:r w:rsidRPr="00AD0B82">
        <w:rPr>
          <w:rFonts w:ascii="Traditional Arabic" w:hAnsi="Traditional Arabic" w:cs="Traditional Arabic"/>
          <w:sz w:val="32"/>
          <w:szCs w:val="32"/>
          <w:rtl/>
          <w:lang w:bidi="ar-DZ"/>
        </w:rPr>
        <w:t xml:space="preserve"> الاهتمام بالبعد البيئي بهدف الحفاظ على سلامة كل من المستهلك، المجتمع، البيئة والأطراف الفاعلة فيها، هذا بدوره أدى إلى الحديث عن المسؤولية الاجتماعية للمؤسسة ضمن أدائها الاقتصادي ودمج هذه المسؤولية في إستراتيجية المؤسسة باعتبارها جزء من البيئة المحيطة بها وعليها مشاركتها في تحمل مسؤوليتها اتجاهها</w:t>
      </w:r>
      <w:r>
        <w:rPr>
          <w:rFonts w:ascii="Traditional Arabic" w:hAnsi="Traditional Arabic" w:cs="Traditional Arabic" w:hint="cs"/>
          <w:sz w:val="32"/>
          <w:szCs w:val="32"/>
          <w:rtl/>
          <w:lang w:bidi="ar-DZ"/>
        </w:rPr>
        <w:t>،</w:t>
      </w:r>
      <w:r w:rsidRPr="00AD0B82">
        <w:rPr>
          <w:rFonts w:ascii="Traditional Arabic" w:hAnsi="Traditional Arabic" w:cs="Traditional Arabic"/>
          <w:sz w:val="32"/>
          <w:szCs w:val="32"/>
          <w:rtl/>
          <w:lang w:bidi="ar-DZ"/>
        </w:rPr>
        <w:t xml:space="preserve"> من هذا المنطلق ارتأينا طرح الإشكالية التالية:</w:t>
      </w:r>
    </w:p>
    <w:p w:rsidR="00466C0A" w:rsidRPr="00AD0B82" w:rsidRDefault="00634457" w:rsidP="00AD0B82">
      <w:p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 xml:space="preserve">كيف يمكن للمسؤولية الاجتماعية </w:t>
      </w:r>
      <w:r w:rsidR="00AD0B82" w:rsidRPr="00AD0B82">
        <w:rPr>
          <w:rFonts w:ascii="Traditional Arabic" w:hAnsi="Traditional Arabic" w:cs="Traditional Arabic"/>
          <w:b/>
          <w:bCs/>
          <w:sz w:val="32"/>
          <w:szCs w:val="32"/>
          <w:rtl/>
          <w:lang w:bidi="ar-DZ"/>
        </w:rPr>
        <w:t xml:space="preserve">المساهمة </w:t>
      </w:r>
      <w:r w:rsidRPr="00AD0B82">
        <w:rPr>
          <w:rFonts w:ascii="Traditional Arabic" w:hAnsi="Traditional Arabic" w:cs="Traditional Arabic"/>
          <w:b/>
          <w:bCs/>
          <w:sz w:val="32"/>
          <w:szCs w:val="32"/>
          <w:rtl/>
          <w:lang w:bidi="ar-DZ"/>
        </w:rPr>
        <w:t>في تحقيق البعد البيئي</w:t>
      </w:r>
      <w:r w:rsidR="00AD0B82" w:rsidRPr="00AD0B82">
        <w:rPr>
          <w:rFonts w:ascii="Traditional Arabic" w:hAnsi="Traditional Arabic" w:cs="Traditional Arabic"/>
          <w:b/>
          <w:bCs/>
          <w:sz w:val="32"/>
          <w:szCs w:val="32"/>
          <w:rtl/>
          <w:lang w:bidi="ar-DZ"/>
        </w:rPr>
        <w:t xml:space="preserve"> للتنمية المستدامة</w:t>
      </w:r>
      <w:r w:rsidRPr="00AD0B82">
        <w:rPr>
          <w:rFonts w:ascii="Traditional Arabic" w:hAnsi="Traditional Arabic" w:cs="Traditional Arabic"/>
          <w:b/>
          <w:bCs/>
          <w:sz w:val="32"/>
          <w:szCs w:val="32"/>
          <w:rtl/>
          <w:lang w:bidi="ar-DZ"/>
        </w:rPr>
        <w:t>؟</w:t>
      </w:r>
    </w:p>
    <w:p w:rsidR="00466C0A" w:rsidRPr="00AD0B82" w:rsidRDefault="00466C0A"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 xml:space="preserve">أهداف الدراسة: </w:t>
      </w:r>
      <w:r w:rsidRPr="00AD0B82">
        <w:rPr>
          <w:rFonts w:ascii="Traditional Arabic" w:hAnsi="Traditional Arabic" w:cs="Traditional Arabic"/>
          <w:sz w:val="32"/>
          <w:szCs w:val="32"/>
          <w:rtl/>
          <w:lang w:bidi="ar-DZ"/>
        </w:rPr>
        <w:t>نهدف من خلال هذه الدراسة إلى:</w:t>
      </w:r>
    </w:p>
    <w:p w:rsidR="00466C0A" w:rsidRPr="00AD0B82" w:rsidRDefault="00466C0A" w:rsidP="00AD0B82">
      <w:pPr>
        <w:numPr>
          <w:ilvl w:val="0"/>
          <w:numId w:val="9"/>
        </w:numPr>
        <w:bidi/>
        <w:spacing w:after="0"/>
        <w:jc w:val="both"/>
        <w:rPr>
          <w:rFonts w:ascii="Traditional Arabic" w:hAnsi="Traditional Arabic" w:cs="Traditional Arabic"/>
          <w:sz w:val="32"/>
          <w:szCs w:val="32"/>
          <w:lang w:val="en-GB" w:bidi="ar-DZ"/>
        </w:rPr>
      </w:pPr>
      <w:r w:rsidRPr="00AD0B82">
        <w:rPr>
          <w:rFonts w:ascii="Traditional Arabic" w:hAnsi="Traditional Arabic" w:cs="Traditional Arabic"/>
          <w:sz w:val="32"/>
          <w:szCs w:val="32"/>
          <w:rtl/>
          <w:lang w:bidi="ar-DZ"/>
        </w:rPr>
        <w:lastRenderedPageBreak/>
        <w:t xml:space="preserve">توضيح المفاهيم الأساسية المرتبطة بكل من المسؤولية الاجتماعية والبعد البيئي خصوصا في ظل </w:t>
      </w:r>
      <w:r w:rsidR="00AD0B82" w:rsidRPr="00AD0B82">
        <w:rPr>
          <w:rFonts w:ascii="Traditional Arabic" w:hAnsi="Traditional Arabic" w:cs="Traditional Arabic"/>
          <w:sz w:val="32"/>
          <w:szCs w:val="32"/>
          <w:rtl/>
          <w:lang w:bidi="ar-DZ"/>
        </w:rPr>
        <w:t xml:space="preserve">تزايد الاهتمام بالمتغيرين </w:t>
      </w:r>
      <w:r w:rsidRPr="00AD0B82">
        <w:rPr>
          <w:rFonts w:ascii="Traditional Arabic" w:hAnsi="Traditional Arabic" w:cs="Traditional Arabic"/>
          <w:sz w:val="32"/>
          <w:szCs w:val="32"/>
          <w:rtl/>
          <w:lang w:bidi="ar-DZ"/>
        </w:rPr>
        <w:t>الموضوع محل الدراسة.</w:t>
      </w:r>
    </w:p>
    <w:p w:rsidR="00466C0A" w:rsidRPr="00AD0B82" w:rsidRDefault="00466C0A" w:rsidP="00AF329F">
      <w:pPr>
        <w:numPr>
          <w:ilvl w:val="0"/>
          <w:numId w:val="9"/>
        </w:numPr>
        <w:bidi/>
        <w:spacing w:after="0"/>
        <w:jc w:val="both"/>
        <w:rPr>
          <w:rFonts w:ascii="Traditional Arabic" w:hAnsi="Traditional Arabic" w:cs="Traditional Arabic"/>
          <w:sz w:val="32"/>
          <w:szCs w:val="32"/>
          <w:lang w:val="en-GB" w:bidi="ar-DZ"/>
        </w:rPr>
      </w:pPr>
      <w:r w:rsidRPr="00AD0B82">
        <w:rPr>
          <w:rFonts w:ascii="Traditional Arabic" w:hAnsi="Traditional Arabic" w:cs="Traditional Arabic"/>
          <w:sz w:val="32"/>
          <w:szCs w:val="32"/>
          <w:rtl/>
          <w:lang w:bidi="ar-DZ"/>
        </w:rPr>
        <w:t>تبيان أهمية التزام المؤسسات بالمسؤولية الاجتماعية اتجاه بيئتها كونها أحد مفردات</w:t>
      </w:r>
      <w:r w:rsidR="00AF329F">
        <w:rPr>
          <w:rFonts w:ascii="Traditional Arabic" w:hAnsi="Traditional Arabic" w:cs="Traditional Arabic" w:hint="cs"/>
          <w:sz w:val="32"/>
          <w:szCs w:val="32"/>
          <w:rtl/>
          <w:lang w:bidi="ar-DZ"/>
        </w:rPr>
        <w:t>ها</w:t>
      </w:r>
      <w:r w:rsidRPr="00AD0B82">
        <w:rPr>
          <w:rFonts w:ascii="Traditional Arabic" w:hAnsi="Traditional Arabic" w:cs="Traditional Arabic"/>
          <w:sz w:val="32"/>
          <w:szCs w:val="32"/>
          <w:rtl/>
          <w:lang w:bidi="ar-DZ"/>
        </w:rPr>
        <w:t xml:space="preserve"> تأثر وتتأثر بها.</w:t>
      </w:r>
    </w:p>
    <w:p w:rsidR="00466C0A" w:rsidRPr="00AD0B82" w:rsidRDefault="00466C0A" w:rsidP="00AD0B82">
      <w:pPr>
        <w:bidi/>
        <w:spacing w:after="0"/>
        <w:jc w:val="both"/>
        <w:rPr>
          <w:rFonts w:ascii="Traditional Arabic" w:hAnsi="Traditional Arabic" w:cs="Traditional Arabic"/>
          <w:b/>
          <w:bCs/>
          <w:sz w:val="32"/>
          <w:szCs w:val="32"/>
          <w:lang w:val="en-GB" w:bidi="ar-DZ"/>
        </w:rPr>
      </w:pPr>
      <w:r w:rsidRPr="00AD0B82">
        <w:rPr>
          <w:rFonts w:ascii="Traditional Arabic" w:hAnsi="Traditional Arabic" w:cs="Traditional Arabic"/>
          <w:b/>
          <w:bCs/>
          <w:sz w:val="32"/>
          <w:szCs w:val="32"/>
          <w:rtl/>
          <w:lang w:bidi="ar-DZ"/>
        </w:rPr>
        <w:t>أهمية الدراسة:</w:t>
      </w:r>
    </w:p>
    <w:p w:rsidR="00466C0A" w:rsidRPr="00AD0B82" w:rsidRDefault="00466C0A"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lang w:val="en-GB" w:bidi="ar-DZ"/>
        </w:rPr>
        <w:t xml:space="preserve">       </w:t>
      </w:r>
      <w:r w:rsidRPr="00AD0B82">
        <w:rPr>
          <w:rFonts w:ascii="Traditional Arabic" w:hAnsi="Traditional Arabic" w:cs="Traditional Arabic"/>
          <w:sz w:val="32"/>
          <w:szCs w:val="32"/>
          <w:rtl/>
          <w:lang w:bidi="ar-DZ"/>
        </w:rPr>
        <w:t xml:space="preserve"> تنبع أهمية الدراسة من كونها تتطرق إلى موضوع حديث ومهم في تفعيل التنمية المستدامة، إذ تعدت النظرة إلى المؤسسة من كونها تصبو إلى تحقيق أهدافها الاقتصادية  والمالية والرفع من قيمتها إلى تحمل عبأ مسؤولية الحفاظ على مصالح المجتمع والبيئة التي تنشط فيها.</w:t>
      </w:r>
    </w:p>
    <w:p w:rsidR="00AD0B82" w:rsidRPr="00AD0B82" w:rsidRDefault="00466C0A"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      كما أن موضوع المسؤولية الاجتماعية نال اهتمام جل الباحثين لكثرة وتزايد المشاكل البيئية مما أدى بجمعيات حماية البيئة وغيرها إلى البحث عن الوسائل ومحاولة ابتكار طرق وتقنيات قد تساهم في الحد من هذه المشاكل.</w:t>
      </w:r>
    </w:p>
    <w:p w:rsidR="00AD0B82" w:rsidRPr="00AD0B82" w:rsidRDefault="00AD0B82"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ab/>
        <w:t xml:space="preserve">واستنادا </w:t>
      </w:r>
      <w:r w:rsidR="00083B7B" w:rsidRPr="00AD0B82">
        <w:rPr>
          <w:rFonts w:ascii="Traditional Arabic" w:hAnsi="Traditional Arabic" w:cs="Traditional Arabic" w:hint="cs"/>
          <w:sz w:val="32"/>
          <w:szCs w:val="32"/>
          <w:rtl/>
          <w:lang w:bidi="ar-DZ"/>
        </w:rPr>
        <w:t>إلى</w:t>
      </w:r>
      <w:r w:rsidRPr="00AD0B82">
        <w:rPr>
          <w:rFonts w:ascii="Traditional Arabic" w:hAnsi="Traditional Arabic" w:cs="Traditional Arabic"/>
          <w:sz w:val="32"/>
          <w:szCs w:val="32"/>
          <w:rtl/>
          <w:lang w:bidi="ar-DZ"/>
        </w:rPr>
        <w:t xml:space="preserve"> ما ذكر أعلاه وللإلمام بموضوع الدراسة تم تناول العناصر التالية:</w:t>
      </w:r>
    </w:p>
    <w:p w:rsidR="00AD0B82" w:rsidRPr="00AD0B82" w:rsidRDefault="00AD0B82" w:rsidP="00AD0B82">
      <w:p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أولا: المسؤولية الاجتماعية للمؤسسات الاقتصادية ركائز ومقاربات نظرية</w:t>
      </w:r>
    </w:p>
    <w:p w:rsidR="00AD0B82" w:rsidRPr="00AD0B82" w:rsidRDefault="00AD0B82" w:rsidP="00AD0B82">
      <w:pPr>
        <w:bidi/>
        <w:spacing w:after="0"/>
        <w:jc w:val="both"/>
        <w:rPr>
          <w:rFonts w:ascii="Traditional Arabic" w:hAnsi="Traditional Arabic" w:cs="Traditional Arabic"/>
          <w:b/>
          <w:bCs/>
          <w:sz w:val="32"/>
          <w:szCs w:val="32"/>
          <w:lang w:bidi="ar-DZ"/>
        </w:rPr>
      </w:pPr>
      <w:r w:rsidRPr="00AD0B82">
        <w:rPr>
          <w:rFonts w:ascii="Traditional Arabic" w:hAnsi="Traditional Arabic" w:cs="Traditional Arabic"/>
          <w:b/>
          <w:bCs/>
          <w:sz w:val="32"/>
          <w:szCs w:val="32"/>
          <w:rtl/>
          <w:lang w:bidi="ar-DZ"/>
        </w:rPr>
        <w:t>ثانيا: البعد البيئي والإدارة البيئية في المؤسسات</w:t>
      </w:r>
    </w:p>
    <w:p w:rsidR="00696AB8" w:rsidRDefault="00AD0B82" w:rsidP="00083B7B">
      <w:pPr>
        <w:bidi/>
        <w:spacing w:after="0"/>
        <w:jc w:val="both"/>
        <w:rPr>
          <w:rFonts w:ascii="Traditional Arabic" w:hAnsi="Traditional Arabic" w:cs="Traditional Arabic" w:hint="cs"/>
          <w:b/>
          <w:bCs/>
          <w:sz w:val="32"/>
          <w:szCs w:val="32"/>
          <w:rtl/>
          <w:lang w:bidi="ar-DZ"/>
        </w:rPr>
      </w:pPr>
      <w:r w:rsidRPr="00AD0B82">
        <w:rPr>
          <w:rFonts w:ascii="Traditional Arabic" w:hAnsi="Traditional Arabic" w:cs="Traditional Arabic"/>
          <w:b/>
          <w:bCs/>
          <w:sz w:val="32"/>
          <w:szCs w:val="32"/>
          <w:rtl/>
          <w:lang w:bidi="ar-DZ"/>
        </w:rPr>
        <w:t xml:space="preserve">ثالثا: سلسلة المواصفات الدولية </w:t>
      </w:r>
      <w:r w:rsidRPr="00AD0B82">
        <w:rPr>
          <w:rFonts w:ascii="Traditional Arabic" w:hAnsi="Traditional Arabic" w:cs="Traditional Arabic"/>
          <w:b/>
          <w:bCs/>
          <w:sz w:val="32"/>
          <w:szCs w:val="32"/>
          <w:lang w:bidi="ar-DZ"/>
        </w:rPr>
        <w:t>ISO 14000</w:t>
      </w: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Default="00083B7B" w:rsidP="00083B7B">
      <w:pPr>
        <w:bidi/>
        <w:spacing w:after="0"/>
        <w:jc w:val="both"/>
        <w:rPr>
          <w:rFonts w:ascii="Traditional Arabic" w:hAnsi="Traditional Arabic" w:cs="Traditional Arabic" w:hint="cs"/>
          <w:b/>
          <w:bCs/>
          <w:sz w:val="32"/>
          <w:szCs w:val="32"/>
          <w:rtl/>
          <w:lang w:bidi="ar-DZ"/>
        </w:rPr>
      </w:pPr>
    </w:p>
    <w:p w:rsidR="00083B7B" w:rsidRPr="00AD0B82" w:rsidRDefault="00083B7B" w:rsidP="00083B7B">
      <w:pPr>
        <w:bidi/>
        <w:spacing w:after="0"/>
        <w:jc w:val="both"/>
        <w:rPr>
          <w:rFonts w:ascii="Traditional Arabic" w:hAnsi="Traditional Arabic" w:cs="Traditional Arabic"/>
          <w:b/>
          <w:bCs/>
          <w:sz w:val="32"/>
          <w:szCs w:val="32"/>
          <w:rtl/>
          <w:lang w:bidi="ar-DZ"/>
        </w:rPr>
      </w:pPr>
    </w:p>
    <w:p w:rsidR="000E75A8" w:rsidRPr="00AD0B82" w:rsidRDefault="00FD4BA8" w:rsidP="00AD0B82">
      <w:p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lastRenderedPageBreak/>
        <w:t xml:space="preserve">أولا: </w:t>
      </w:r>
      <w:r w:rsidR="000E75A8" w:rsidRPr="00AD0B82">
        <w:rPr>
          <w:rFonts w:ascii="Traditional Arabic" w:hAnsi="Traditional Arabic" w:cs="Traditional Arabic"/>
          <w:b/>
          <w:bCs/>
          <w:sz w:val="32"/>
          <w:szCs w:val="32"/>
          <w:rtl/>
          <w:lang w:bidi="ar-DZ"/>
        </w:rPr>
        <w:t>المسؤولية الاجتماعية</w:t>
      </w:r>
      <w:r w:rsidR="00F404D3" w:rsidRPr="00AD0B82">
        <w:rPr>
          <w:rFonts w:ascii="Traditional Arabic" w:hAnsi="Traditional Arabic" w:cs="Traditional Arabic"/>
          <w:b/>
          <w:bCs/>
          <w:sz w:val="32"/>
          <w:szCs w:val="32"/>
          <w:rtl/>
          <w:lang w:bidi="ar-DZ"/>
        </w:rPr>
        <w:t xml:space="preserve"> للمؤسسات </w:t>
      </w:r>
      <w:r w:rsidR="00EB1186" w:rsidRPr="00AD0B82">
        <w:rPr>
          <w:rFonts w:ascii="Traditional Arabic" w:hAnsi="Traditional Arabic" w:cs="Traditional Arabic"/>
          <w:b/>
          <w:bCs/>
          <w:sz w:val="32"/>
          <w:szCs w:val="32"/>
          <w:rtl/>
          <w:lang w:bidi="ar-DZ"/>
        </w:rPr>
        <w:t>الاقتصادية</w:t>
      </w:r>
      <w:r w:rsidR="00D7741D" w:rsidRPr="00AD0B82">
        <w:rPr>
          <w:rFonts w:ascii="Traditional Arabic" w:hAnsi="Traditional Arabic" w:cs="Traditional Arabic"/>
          <w:b/>
          <w:bCs/>
          <w:sz w:val="32"/>
          <w:szCs w:val="32"/>
          <w:rtl/>
          <w:lang w:bidi="ar-DZ"/>
        </w:rPr>
        <w:t xml:space="preserve"> ركائز ومقاربات نظرية</w:t>
      </w:r>
    </w:p>
    <w:p w:rsidR="00D7741D" w:rsidRPr="00AD0B82" w:rsidRDefault="00AD0B82"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ab/>
      </w:r>
      <w:r w:rsidR="00D7741D" w:rsidRPr="00AD0B82">
        <w:rPr>
          <w:rFonts w:ascii="Traditional Arabic" w:hAnsi="Traditional Arabic" w:cs="Traditional Arabic"/>
          <w:sz w:val="32"/>
          <w:szCs w:val="32"/>
          <w:rtl/>
          <w:lang w:bidi="ar-DZ"/>
        </w:rPr>
        <w:t>المسؤولية الاجتماعية تعادل</w:t>
      </w:r>
      <w:r w:rsidR="00B5062D" w:rsidRPr="00AD0B82">
        <w:rPr>
          <w:rFonts w:ascii="Traditional Arabic" w:hAnsi="Traditional Arabic" w:cs="Traditional Arabic"/>
          <w:sz w:val="32"/>
          <w:szCs w:val="32"/>
          <w:rtl/>
          <w:lang w:bidi="ar-DZ"/>
        </w:rPr>
        <w:t xml:space="preserve"> في معناها</w:t>
      </w:r>
      <w:r w:rsidR="00D7741D" w:rsidRPr="00AD0B82">
        <w:rPr>
          <w:rFonts w:ascii="Traditional Arabic" w:hAnsi="Traditional Arabic" w:cs="Traditional Arabic"/>
          <w:sz w:val="32"/>
          <w:szCs w:val="32"/>
          <w:rtl/>
          <w:lang w:bidi="ar-DZ"/>
        </w:rPr>
        <w:t xml:space="preserve"> القيام </w:t>
      </w:r>
      <w:r w:rsidR="00B5062D" w:rsidRPr="00AD0B82">
        <w:rPr>
          <w:rFonts w:ascii="Traditional Arabic" w:hAnsi="Traditional Arabic" w:cs="Traditional Arabic"/>
          <w:sz w:val="32"/>
          <w:szCs w:val="32"/>
          <w:rtl/>
          <w:lang w:bidi="ar-DZ"/>
        </w:rPr>
        <w:t>بالأشياء</w:t>
      </w:r>
      <w:r w:rsidR="00D7741D" w:rsidRPr="00AD0B82">
        <w:rPr>
          <w:rFonts w:ascii="Traditional Arabic" w:hAnsi="Traditional Arabic" w:cs="Traditional Arabic"/>
          <w:sz w:val="32"/>
          <w:szCs w:val="32"/>
          <w:rtl/>
          <w:lang w:bidi="ar-DZ"/>
        </w:rPr>
        <w:t xml:space="preserve"> الصحيحة، </w:t>
      </w:r>
      <w:r w:rsidR="00B5062D" w:rsidRPr="00AD0B82">
        <w:rPr>
          <w:rFonts w:ascii="Traditional Arabic" w:hAnsi="Traditional Arabic" w:cs="Traditional Arabic"/>
          <w:sz w:val="32"/>
          <w:szCs w:val="32"/>
          <w:rtl/>
          <w:lang w:bidi="ar-DZ"/>
        </w:rPr>
        <w:t>أي</w:t>
      </w:r>
      <w:r w:rsidR="00D7741D" w:rsidRPr="00AD0B82">
        <w:rPr>
          <w:rFonts w:ascii="Traditional Arabic" w:hAnsi="Traditional Arabic" w:cs="Traditional Arabic"/>
          <w:sz w:val="32"/>
          <w:szCs w:val="32"/>
          <w:rtl/>
          <w:lang w:bidi="ar-DZ"/>
        </w:rPr>
        <w:t xml:space="preserve"> التزام منظمات </w:t>
      </w:r>
      <w:r w:rsidR="00B5062D" w:rsidRPr="00AD0B82">
        <w:rPr>
          <w:rFonts w:ascii="Traditional Arabic" w:hAnsi="Traditional Arabic" w:cs="Traditional Arabic"/>
          <w:sz w:val="32"/>
          <w:szCs w:val="32"/>
          <w:rtl/>
          <w:lang w:bidi="ar-DZ"/>
        </w:rPr>
        <w:t>الأعمال</w:t>
      </w:r>
      <w:r w:rsidR="00D7741D" w:rsidRPr="00AD0B82">
        <w:rPr>
          <w:rFonts w:ascii="Traditional Arabic" w:hAnsi="Traditional Arabic" w:cs="Traditional Arabic"/>
          <w:sz w:val="32"/>
          <w:szCs w:val="32"/>
          <w:rtl/>
          <w:lang w:bidi="ar-DZ"/>
        </w:rPr>
        <w:t xml:space="preserve"> بالعمل باتجاه يخدم مصالحها ومصالح </w:t>
      </w:r>
      <w:r w:rsidR="00B5062D" w:rsidRPr="00AD0B82">
        <w:rPr>
          <w:rFonts w:ascii="Traditional Arabic" w:hAnsi="Traditional Arabic" w:cs="Traditional Arabic"/>
          <w:sz w:val="32"/>
          <w:szCs w:val="32"/>
          <w:rtl/>
          <w:lang w:bidi="ar-DZ"/>
        </w:rPr>
        <w:t>المتأثرين</w:t>
      </w:r>
      <w:r w:rsidR="00D7741D" w:rsidRPr="00AD0B82">
        <w:rPr>
          <w:rFonts w:ascii="Traditional Arabic" w:hAnsi="Traditional Arabic" w:cs="Traditional Arabic"/>
          <w:sz w:val="32"/>
          <w:szCs w:val="32"/>
          <w:rtl/>
          <w:lang w:bidi="ar-DZ"/>
        </w:rPr>
        <w:t xml:space="preserve"> بسلوكها، ومن خلال الجدول الموالي يمكننا توضيح مفاهيم المسؤولية الاجتماعية بشكل مقارن بين المفهوم الكلاسيكي، </w:t>
      </w:r>
      <w:r w:rsidR="00B5062D" w:rsidRPr="00AD0B82">
        <w:rPr>
          <w:rFonts w:ascii="Traditional Arabic" w:hAnsi="Traditional Arabic" w:cs="Traditional Arabic"/>
          <w:sz w:val="32"/>
          <w:szCs w:val="32"/>
          <w:rtl/>
          <w:lang w:bidi="ar-DZ"/>
        </w:rPr>
        <w:t>الإداري</w:t>
      </w:r>
      <w:r w:rsidR="00D7741D" w:rsidRPr="00AD0B82">
        <w:rPr>
          <w:rFonts w:ascii="Traditional Arabic" w:hAnsi="Traditional Arabic" w:cs="Traditional Arabic"/>
          <w:sz w:val="32"/>
          <w:szCs w:val="32"/>
          <w:rtl/>
          <w:lang w:bidi="ar-DZ"/>
        </w:rPr>
        <w:t xml:space="preserve"> </w:t>
      </w:r>
      <w:r w:rsidR="00887FE2" w:rsidRPr="00AD0B82">
        <w:rPr>
          <w:rFonts w:ascii="Traditional Arabic" w:hAnsi="Traditional Arabic" w:cs="Traditional Arabic"/>
          <w:sz w:val="32"/>
          <w:szCs w:val="32"/>
          <w:rtl/>
          <w:lang w:bidi="ar-DZ"/>
        </w:rPr>
        <w:t>و</w:t>
      </w:r>
      <w:r w:rsidR="00D7741D" w:rsidRPr="00AD0B82">
        <w:rPr>
          <w:rFonts w:ascii="Traditional Arabic" w:hAnsi="Traditional Arabic" w:cs="Traditional Arabic"/>
          <w:sz w:val="32"/>
          <w:szCs w:val="32"/>
          <w:rtl/>
          <w:lang w:bidi="ar-DZ"/>
        </w:rPr>
        <w:t xml:space="preserve">البيئي حسب ما هو موضح </w:t>
      </w:r>
      <w:r w:rsidR="00B5062D" w:rsidRPr="00AD0B82">
        <w:rPr>
          <w:rFonts w:ascii="Traditional Arabic" w:hAnsi="Traditional Arabic" w:cs="Traditional Arabic"/>
          <w:sz w:val="32"/>
          <w:szCs w:val="32"/>
          <w:rtl/>
          <w:lang w:bidi="ar-DZ"/>
        </w:rPr>
        <w:t>أدناه</w:t>
      </w:r>
      <w:r w:rsidR="00D7741D" w:rsidRPr="00AD0B82">
        <w:rPr>
          <w:rFonts w:ascii="Traditional Arabic" w:hAnsi="Traditional Arabic" w:cs="Traditional Arabic"/>
          <w:sz w:val="32"/>
          <w:szCs w:val="32"/>
          <w:rtl/>
          <w:lang w:bidi="ar-DZ"/>
        </w:rPr>
        <w:t>:</w:t>
      </w:r>
    </w:p>
    <w:p w:rsidR="00CD4FED" w:rsidRPr="00AD0B82" w:rsidRDefault="00887FE2" w:rsidP="001B5B6D">
      <w:pPr>
        <w:bidi/>
        <w:spacing w:after="0"/>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الجدول</w:t>
      </w:r>
      <w:r w:rsidR="00CD4FED" w:rsidRPr="00AD0B82">
        <w:rPr>
          <w:rFonts w:ascii="Traditional Arabic" w:hAnsi="Traditional Arabic" w:cs="Traditional Arabic"/>
          <w:b/>
          <w:bCs/>
          <w:sz w:val="32"/>
          <w:szCs w:val="32"/>
          <w:rtl/>
          <w:lang w:bidi="ar-DZ"/>
        </w:rPr>
        <w:t xml:space="preserve"> رقم</w:t>
      </w:r>
      <w:r w:rsidR="001B5B6D">
        <w:rPr>
          <w:rFonts w:ascii="Traditional Arabic" w:hAnsi="Traditional Arabic" w:cs="Traditional Arabic" w:hint="cs"/>
          <w:b/>
          <w:bCs/>
          <w:sz w:val="32"/>
          <w:szCs w:val="32"/>
          <w:rtl/>
          <w:lang w:bidi="ar-DZ"/>
        </w:rPr>
        <w:t xml:space="preserve"> 01</w:t>
      </w:r>
      <w:r w:rsidR="00CD4FED" w:rsidRPr="00AD0B82">
        <w:rPr>
          <w:rFonts w:ascii="Traditional Arabic" w:hAnsi="Traditional Arabic" w:cs="Traditional Arabic"/>
          <w:b/>
          <w:bCs/>
          <w:sz w:val="32"/>
          <w:szCs w:val="32"/>
          <w:rtl/>
          <w:lang w:bidi="ar-DZ"/>
        </w:rPr>
        <w:t xml:space="preserve">: </w:t>
      </w:r>
      <w:r w:rsidR="009C508C" w:rsidRPr="00AD0B82">
        <w:rPr>
          <w:rFonts w:ascii="Traditional Arabic" w:hAnsi="Traditional Arabic" w:cs="Traditional Arabic"/>
          <w:b/>
          <w:bCs/>
          <w:sz w:val="32"/>
          <w:szCs w:val="32"/>
          <w:rtl/>
          <w:lang w:bidi="ar-DZ"/>
        </w:rPr>
        <w:t>مفاهيم المسؤولية الاجتماعية</w:t>
      </w:r>
    </w:p>
    <w:p w:rsidR="00CD4FED" w:rsidRPr="00AD0B82" w:rsidRDefault="00CD4FED" w:rsidP="00AD0B82">
      <w:pPr>
        <w:bidi/>
        <w:spacing w:after="0"/>
        <w:jc w:val="both"/>
        <w:rPr>
          <w:rFonts w:ascii="Traditional Arabic" w:hAnsi="Traditional Arabic" w:cs="Traditional Arabic"/>
          <w:sz w:val="32"/>
          <w:szCs w:val="32"/>
          <w:lang w:bidi="ar-DZ"/>
        </w:rPr>
      </w:pPr>
      <w:r w:rsidRPr="00AD0B82">
        <w:rPr>
          <w:rFonts w:ascii="Traditional Arabic" w:hAnsi="Traditional Arabic" w:cs="Traditional Arabic"/>
          <w:noProof/>
          <w:sz w:val="32"/>
          <w:szCs w:val="32"/>
        </w:rPr>
        <w:drawing>
          <wp:inline distT="0" distB="0" distL="0" distR="0">
            <wp:extent cx="5956476" cy="3900791"/>
            <wp:effectExtent l="19050" t="0" r="6174"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srcRect/>
                    <a:stretch>
                      <a:fillRect/>
                    </a:stretch>
                  </pic:blipFill>
                  <pic:spPr bwMode="auto">
                    <a:xfrm>
                      <a:off x="0" y="0"/>
                      <a:ext cx="5956550" cy="3900839"/>
                    </a:xfrm>
                    <a:prstGeom prst="rect">
                      <a:avLst/>
                    </a:prstGeom>
                    <a:noFill/>
                    <a:ln w="9525">
                      <a:noFill/>
                      <a:miter lim="800000"/>
                      <a:headEnd/>
                      <a:tailEnd/>
                    </a:ln>
                  </pic:spPr>
                </pic:pic>
              </a:graphicData>
            </a:graphic>
          </wp:inline>
        </w:drawing>
      </w:r>
    </w:p>
    <w:p w:rsidR="001B06F9" w:rsidRPr="00AD0B82" w:rsidRDefault="001B06F9"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المصدر:</w:t>
      </w:r>
      <w:r w:rsidRPr="00AD0B82">
        <w:rPr>
          <w:rFonts w:ascii="Traditional Arabic" w:hAnsi="Traditional Arabic" w:cs="Traditional Arabic"/>
          <w:sz w:val="32"/>
          <w:szCs w:val="32"/>
          <w:rtl/>
          <w:lang w:bidi="ar-DZ"/>
        </w:rPr>
        <w:t xml:space="preserve"> تيتوش مفيدة، المسؤولية الاجتماعية للمؤسسة الاقتصادية اتجاه التنمية المستدامة - مدخل تسويقي - دراسة حالة عينة من المؤسسات المقيمة بالجزائر، </w:t>
      </w:r>
      <w:r w:rsidR="00B5062D" w:rsidRPr="00AD0B82">
        <w:rPr>
          <w:rFonts w:ascii="Traditional Arabic" w:hAnsi="Traditional Arabic" w:cs="Traditional Arabic"/>
          <w:sz w:val="32"/>
          <w:szCs w:val="32"/>
          <w:rtl/>
          <w:lang w:bidi="ar-DZ"/>
        </w:rPr>
        <w:t>أطروحة</w:t>
      </w:r>
      <w:r w:rsidRPr="00AD0B82">
        <w:rPr>
          <w:rFonts w:ascii="Traditional Arabic" w:hAnsi="Traditional Arabic" w:cs="Traditional Arabic"/>
          <w:sz w:val="32"/>
          <w:szCs w:val="32"/>
          <w:rtl/>
          <w:lang w:bidi="ar-DZ"/>
        </w:rPr>
        <w:t xml:space="preserve"> دكتوراه علوم في العلوم التجارية، تخصص تسويق، جامعة الجزائر 3، الجزائر، سنة 2017، ص: 56.</w:t>
      </w:r>
    </w:p>
    <w:p w:rsidR="001B06F9" w:rsidRDefault="00AD0B82" w:rsidP="00AD0B82">
      <w:pPr>
        <w:bidi/>
        <w:spacing w:after="0"/>
        <w:jc w:val="both"/>
        <w:rPr>
          <w:rFonts w:ascii="Traditional Arabic" w:hAnsi="Traditional Arabic" w:cs="Traditional Arabic" w:hint="cs"/>
          <w:sz w:val="32"/>
          <w:szCs w:val="32"/>
          <w:rtl/>
          <w:lang w:bidi="ar-DZ"/>
        </w:rPr>
      </w:pPr>
      <w:r w:rsidRPr="00AD0B82">
        <w:rPr>
          <w:rFonts w:ascii="Traditional Arabic" w:hAnsi="Traditional Arabic" w:cs="Traditional Arabic"/>
          <w:sz w:val="32"/>
          <w:szCs w:val="32"/>
          <w:rtl/>
          <w:lang w:bidi="ar-DZ"/>
        </w:rPr>
        <w:tab/>
      </w:r>
      <w:r w:rsidR="001B06F9" w:rsidRPr="00AD0B82">
        <w:rPr>
          <w:rFonts w:ascii="Traditional Arabic" w:hAnsi="Traditional Arabic" w:cs="Traditional Arabic"/>
          <w:sz w:val="32"/>
          <w:szCs w:val="32"/>
          <w:rtl/>
          <w:lang w:bidi="ar-DZ"/>
        </w:rPr>
        <w:t xml:space="preserve">من الفهم العميق وبشكل مقارن للمفاهيم الثلاث المذكورة في الجدول </w:t>
      </w:r>
      <w:r w:rsidR="00B5062D" w:rsidRPr="00AD0B82">
        <w:rPr>
          <w:rFonts w:ascii="Traditional Arabic" w:hAnsi="Traditional Arabic" w:cs="Traditional Arabic"/>
          <w:sz w:val="32"/>
          <w:szCs w:val="32"/>
          <w:rtl/>
          <w:lang w:bidi="ar-DZ"/>
        </w:rPr>
        <w:t>أعلاه</w:t>
      </w:r>
      <w:r w:rsidR="00DA06FD" w:rsidRPr="00AD0B82">
        <w:rPr>
          <w:rFonts w:ascii="Traditional Arabic" w:hAnsi="Traditional Arabic" w:cs="Traditional Arabic"/>
          <w:sz w:val="32"/>
          <w:szCs w:val="32"/>
          <w:rtl/>
          <w:lang w:bidi="ar-DZ"/>
        </w:rPr>
        <w:t xml:space="preserve"> للمسؤولية الاجتماعية نلاحظ تباين واضح وان كل مفهوم ينحاز </w:t>
      </w:r>
      <w:r w:rsidR="009C79B8" w:rsidRPr="00AD0B82">
        <w:rPr>
          <w:rFonts w:ascii="Traditional Arabic" w:hAnsi="Traditional Arabic" w:cs="Traditional Arabic" w:hint="cs"/>
          <w:sz w:val="32"/>
          <w:szCs w:val="32"/>
          <w:rtl/>
          <w:lang w:bidi="ar-DZ"/>
        </w:rPr>
        <w:t>إلى</w:t>
      </w:r>
      <w:r w:rsidR="00DA06FD" w:rsidRPr="00AD0B82">
        <w:rPr>
          <w:rFonts w:ascii="Traditional Arabic" w:hAnsi="Traditional Arabic" w:cs="Traditional Arabic"/>
          <w:sz w:val="32"/>
          <w:szCs w:val="32"/>
          <w:rtl/>
          <w:lang w:bidi="ar-DZ"/>
        </w:rPr>
        <w:t xml:space="preserve"> كسب ذاته ومؤشره، ومن خلال الشكل </w:t>
      </w:r>
      <w:r w:rsidR="00B5062D" w:rsidRPr="00AD0B82">
        <w:rPr>
          <w:rFonts w:ascii="Traditional Arabic" w:hAnsi="Traditional Arabic" w:cs="Traditional Arabic"/>
          <w:sz w:val="32"/>
          <w:szCs w:val="32"/>
          <w:rtl/>
          <w:lang w:bidi="ar-DZ"/>
        </w:rPr>
        <w:t>أدناه</w:t>
      </w:r>
      <w:r w:rsidR="00DA06FD" w:rsidRPr="00AD0B82">
        <w:rPr>
          <w:rFonts w:ascii="Traditional Arabic" w:hAnsi="Traditional Arabic" w:cs="Traditional Arabic"/>
          <w:sz w:val="32"/>
          <w:szCs w:val="32"/>
          <w:rtl/>
          <w:lang w:bidi="ar-DZ"/>
        </w:rPr>
        <w:t xml:space="preserve"> نوضح اتجاهين متعارضين لتبني المسؤولية الاجتماعية يمكن المقارنة بينهما:</w:t>
      </w:r>
    </w:p>
    <w:p w:rsidR="00AD0B82" w:rsidRDefault="00AD0B82" w:rsidP="00AD0B82">
      <w:pPr>
        <w:bidi/>
        <w:spacing w:after="0"/>
        <w:jc w:val="both"/>
        <w:rPr>
          <w:rFonts w:ascii="Traditional Arabic" w:hAnsi="Traditional Arabic" w:cs="Traditional Arabic" w:hint="cs"/>
          <w:sz w:val="32"/>
          <w:szCs w:val="32"/>
          <w:rtl/>
          <w:lang w:bidi="ar-DZ"/>
        </w:rPr>
      </w:pPr>
    </w:p>
    <w:p w:rsidR="00AF329F" w:rsidRDefault="00AF329F" w:rsidP="00AF329F">
      <w:pPr>
        <w:bidi/>
        <w:spacing w:after="0"/>
        <w:jc w:val="both"/>
        <w:rPr>
          <w:rFonts w:ascii="Traditional Arabic" w:hAnsi="Traditional Arabic" w:cs="Traditional Arabic" w:hint="cs"/>
          <w:sz w:val="32"/>
          <w:szCs w:val="32"/>
          <w:rtl/>
          <w:lang w:bidi="ar-DZ"/>
        </w:rPr>
      </w:pPr>
    </w:p>
    <w:p w:rsidR="00AF329F" w:rsidRPr="00AD0B82" w:rsidRDefault="00AF329F" w:rsidP="00AF329F">
      <w:pPr>
        <w:bidi/>
        <w:spacing w:after="0"/>
        <w:jc w:val="both"/>
        <w:rPr>
          <w:rFonts w:ascii="Traditional Arabic" w:hAnsi="Traditional Arabic" w:cs="Traditional Arabic"/>
          <w:sz w:val="32"/>
          <w:szCs w:val="32"/>
          <w:rtl/>
          <w:lang w:bidi="ar-DZ"/>
        </w:rPr>
      </w:pPr>
    </w:p>
    <w:p w:rsidR="00DA06FD" w:rsidRPr="00AD0B82" w:rsidRDefault="00DA06FD" w:rsidP="001B5B6D">
      <w:pPr>
        <w:bidi/>
        <w:spacing w:after="0"/>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lastRenderedPageBreak/>
        <w:t>ال</w:t>
      </w:r>
      <w:r w:rsidR="00887FE2" w:rsidRPr="00AD0B82">
        <w:rPr>
          <w:rFonts w:ascii="Traditional Arabic" w:hAnsi="Traditional Arabic" w:cs="Traditional Arabic"/>
          <w:b/>
          <w:bCs/>
          <w:sz w:val="32"/>
          <w:szCs w:val="32"/>
          <w:rtl/>
          <w:lang w:bidi="ar-DZ"/>
        </w:rPr>
        <w:t>جدول</w:t>
      </w:r>
      <w:r w:rsidRPr="00AD0B82">
        <w:rPr>
          <w:rFonts w:ascii="Traditional Arabic" w:hAnsi="Traditional Arabic" w:cs="Traditional Arabic"/>
          <w:b/>
          <w:bCs/>
          <w:sz w:val="32"/>
          <w:szCs w:val="32"/>
          <w:rtl/>
          <w:lang w:bidi="ar-DZ"/>
        </w:rPr>
        <w:t xml:space="preserve"> رقم</w:t>
      </w:r>
      <w:r w:rsidR="001B5B6D">
        <w:rPr>
          <w:rFonts w:ascii="Traditional Arabic" w:hAnsi="Traditional Arabic" w:cs="Traditional Arabic" w:hint="cs"/>
          <w:b/>
          <w:bCs/>
          <w:sz w:val="32"/>
          <w:szCs w:val="32"/>
          <w:rtl/>
          <w:lang w:bidi="ar-DZ"/>
        </w:rPr>
        <w:t xml:space="preserve"> 02</w:t>
      </w:r>
      <w:r w:rsidRPr="00AD0B82">
        <w:rPr>
          <w:rFonts w:ascii="Traditional Arabic" w:hAnsi="Traditional Arabic" w:cs="Traditional Arabic"/>
          <w:b/>
          <w:bCs/>
          <w:sz w:val="32"/>
          <w:szCs w:val="32"/>
          <w:rtl/>
          <w:lang w:bidi="ar-DZ"/>
        </w:rPr>
        <w:t xml:space="preserve">: المؤيدون والمعارضون </w:t>
      </w:r>
      <w:r w:rsidR="00A10458" w:rsidRPr="00AD0B82">
        <w:rPr>
          <w:rFonts w:ascii="Traditional Arabic" w:hAnsi="Traditional Arabic" w:cs="Traditional Arabic"/>
          <w:b/>
          <w:bCs/>
          <w:sz w:val="32"/>
          <w:szCs w:val="32"/>
          <w:rtl/>
          <w:lang w:bidi="ar-DZ"/>
        </w:rPr>
        <w:t>لتبني ا</w:t>
      </w:r>
      <w:r w:rsidRPr="00AD0B82">
        <w:rPr>
          <w:rFonts w:ascii="Traditional Arabic" w:hAnsi="Traditional Arabic" w:cs="Traditional Arabic"/>
          <w:b/>
          <w:bCs/>
          <w:sz w:val="32"/>
          <w:szCs w:val="32"/>
          <w:rtl/>
          <w:lang w:bidi="ar-DZ"/>
        </w:rPr>
        <w:t>لمسؤولية الاجتماعية</w:t>
      </w:r>
    </w:p>
    <w:p w:rsidR="000671EA" w:rsidRPr="00AD0B82" w:rsidRDefault="000671EA"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noProof/>
          <w:sz w:val="32"/>
          <w:szCs w:val="32"/>
        </w:rPr>
        <w:drawing>
          <wp:inline distT="0" distB="0" distL="0" distR="0">
            <wp:extent cx="6053960" cy="3900792"/>
            <wp:effectExtent l="19050" t="0" r="394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6058751" cy="3903879"/>
                    </a:xfrm>
                    <a:prstGeom prst="rect">
                      <a:avLst/>
                    </a:prstGeom>
                    <a:noFill/>
                    <a:ln w="9525">
                      <a:noFill/>
                      <a:miter lim="800000"/>
                      <a:headEnd/>
                      <a:tailEnd/>
                    </a:ln>
                  </pic:spPr>
                </pic:pic>
              </a:graphicData>
            </a:graphic>
          </wp:inline>
        </w:drawing>
      </w:r>
    </w:p>
    <w:p w:rsidR="000E13C2" w:rsidRPr="00AD0B82" w:rsidRDefault="000671EA" w:rsidP="004E1FDF">
      <w:pPr>
        <w:bidi/>
        <w:spacing w:after="0"/>
        <w:jc w:val="both"/>
        <w:rPr>
          <w:rFonts w:ascii="Traditional Arabic" w:hAnsi="Traditional Arabic" w:cs="Traditional Arabic"/>
          <w:sz w:val="32"/>
          <w:szCs w:val="32"/>
          <w:rtl/>
          <w:lang w:bidi="ar-DZ"/>
        </w:rPr>
      </w:pPr>
      <w:r w:rsidRPr="009C79B8">
        <w:rPr>
          <w:rFonts w:ascii="Traditional Arabic" w:hAnsi="Traditional Arabic" w:cs="Traditional Arabic"/>
          <w:b/>
          <w:bCs/>
          <w:sz w:val="32"/>
          <w:szCs w:val="32"/>
          <w:rtl/>
          <w:lang w:bidi="ar-DZ"/>
        </w:rPr>
        <w:t>المصدر:</w:t>
      </w:r>
      <w:r w:rsidRPr="00AD0B82">
        <w:rPr>
          <w:rFonts w:ascii="Traditional Arabic" w:hAnsi="Traditional Arabic" w:cs="Traditional Arabic"/>
          <w:sz w:val="32"/>
          <w:szCs w:val="32"/>
          <w:rtl/>
          <w:lang w:bidi="ar-DZ"/>
        </w:rPr>
        <w:t xml:space="preserve"> ضيافي نوال</w:t>
      </w:r>
      <w:r w:rsidRPr="004E1FDF">
        <w:rPr>
          <w:rFonts w:ascii="Traditional Arabic" w:hAnsi="Traditional Arabic" w:cs="Traditional Arabic"/>
          <w:sz w:val="32"/>
          <w:szCs w:val="32"/>
          <w:rtl/>
          <w:lang w:bidi="ar-DZ"/>
        </w:rPr>
        <w:t>، المسؤولية الاجتماعية والموارد البشرية</w:t>
      </w:r>
      <w:r w:rsidRPr="00AD0B82">
        <w:rPr>
          <w:rFonts w:ascii="Traditional Arabic" w:hAnsi="Traditional Arabic" w:cs="Traditional Arabic"/>
          <w:sz w:val="32"/>
          <w:szCs w:val="32"/>
          <w:rtl/>
          <w:lang w:bidi="ar-DZ"/>
        </w:rPr>
        <w:t>، رسالة ماجستير، تخصص تسير الموارد البشرية، كلية العلوم الاقتصادية والتسيير، جامعة أبو بكر بلقايد، تلمسان،</w:t>
      </w:r>
      <w:r w:rsidR="004E1FDF">
        <w:rPr>
          <w:rFonts w:ascii="Traditional Arabic" w:hAnsi="Traditional Arabic" w:cs="Traditional Arabic" w:hint="cs"/>
          <w:sz w:val="32"/>
          <w:szCs w:val="32"/>
          <w:rtl/>
          <w:lang w:bidi="ar-DZ"/>
        </w:rPr>
        <w:t xml:space="preserve"> الجزائر،</w:t>
      </w:r>
      <w:r w:rsidRPr="00AD0B82">
        <w:rPr>
          <w:rFonts w:ascii="Traditional Arabic" w:hAnsi="Traditional Arabic" w:cs="Traditional Arabic"/>
          <w:sz w:val="32"/>
          <w:szCs w:val="32"/>
          <w:rtl/>
          <w:lang w:bidi="ar-DZ"/>
        </w:rPr>
        <w:t xml:space="preserve"> </w:t>
      </w:r>
      <w:r w:rsidR="00887FE2" w:rsidRPr="00AD0B82">
        <w:rPr>
          <w:rFonts w:ascii="Traditional Arabic" w:hAnsi="Traditional Arabic" w:cs="Traditional Arabic"/>
          <w:sz w:val="32"/>
          <w:szCs w:val="32"/>
          <w:rtl/>
          <w:lang w:bidi="ar-DZ"/>
        </w:rPr>
        <w:t xml:space="preserve">سنة </w:t>
      </w:r>
      <w:r w:rsidRPr="00AD0B82">
        <w:rPr>
          <w:rFonts w:ascii="Traditional Arabic" w:hAnsi="Traditional Arabic" w:cs="Traditional Arabic"/>
          <w:sz w:val="32"/>
          <w:szCs w:val="32"/>
          <w:rtl/>
          <w:lang w:bidi="ar-DZ"/>
        </w:rPr>
        <w:t>2010، ص</w:t>
      </w:r>
      <w:r w:rsidR="00887FE2" w:rsidRPr="00AD0B82">
        <w:rPr>
          <w:rFonts w:ascii="Traditional Arabic" w:hAnsi="Traditional Arabic" w:cs="Traditional Arabic"/>
          <w:sz w:val="32"/>
          <w:szCs w:val="32"/>
          <w:rtl/>
          <w:lang w:bidi="ar-DZ"/>
        </w:rPr>
        <w:t>:</w:t>
      </w:r>
      <w:r w:rsidRPr="00AD0B82">
        <w:rPr>
          <w:rFonts w:ascii="Traditional Arabic" w:hAnsi="Traditional Arabic" w:cs="Traditional Arabic"/>
          <w:sz w:val="32"/>
          <w:szCs w:val="32"/>
          <w:rtl/>
          <w:lang w:bidi="ar-DZ"/>
        </w:rPr>
        <w:t xml:space="preserve"> 23.</w:t>
      </w:r>
    </w:p>
    <w:p w:rsidR="000E13C2" w:rsidRPr="00AD0B82" w:rsidRDefault="00AD0B82" w:rsidP="004E1FDF">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ab/>
      </w:r>
      <w:r w:rsidR="000E13C2" w:rsidRPr="00AD0B82">
        <w:rPr>
          <w:rFonts w:ascii="Traditional Arabic" w:hAnsi="Traditional Arabic" w:cs="Traditional Arabic"/>
          <w:sz w:val="32"/>
          <w:szCs w:val="32"/>
          <w:rtl/>
          <w:lang w:bidi="ar-DZ"/>
        </w:rPr>
        <w:t xml:space="preserve">حتى يكون هناك قرار اقرب </w:t>
      </w:r>
      <w:r w:rsidR="009C79B8" w:rsidRPr="00AD0B82">
        <w:rPr>
          <w:rFonts w:ascii="Traditional Arabic" w:hAnsi="Traditional Arabic" w:cs="Traditional Arabic" w:hint="cs"/>
          <w:sz w:val="32"/>
          <w:szCs w:val="32"/>
          <w:rtl/>
          <w:lang w:bidi="ar-DZ"/>
        </w:rPr>
        <w:t>إلى</w:t>
      </w:r>
      <w:r w:rsidR="000E13C2" w:rsidRPr="00AD0B82">
        <w:rPr>
          <w:rFonts w:ascii="Traditional Arabic" w:hAnsi="Traditional Arabic" w:cs="Traditional Arabic"/>
          <w:sz w:val="32"/>
          <w:szCs w:val="32"/>
          <w:rtl/>
          <w:lang w:bidi="ar-DZ"/>
        </w:rPr>
        <w:t xml:space="preserve"> الصواب يتخذ بشان تبني المسؤولية الاجتماعية، لابد من معرفة ما يريده كل طرف، والجدول التالي يبين فئات تتضمن قضايا المسؤولية الاجتماعية</w:t>
      </w:r>
      <w:r w:rsidR="004E1FDF">
        <w:rPr>
          <w:rFonts w:ascii="Traditional Arabic" w:hAnsi="Traditional Arabic" w:cs="Traditional Arabic" w:hint="cs"/>
          <w:sz w:val="32"/>
          <w:szCs w:val="32"/>
          <w:rtl/>
          <w:lang w:bidi="ar-DZ"/>
        </w:rPr>
        <w:t>:</w:t>
      </w:r>
    </w:p>
    <w:p w:rsidR="000E13C2" w:rsidRPr="00AD0B82" w:rsidRDefault="000E13C2" w:rsidP="004E1FDF">
      <w:pPr>
        <w:bidi/>
        <w:spacing w:after="0"/>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ال</w:t>
      </w:r>
      <w:r w:rsidR="00887FE2" w:rsidRPr="00AD0B82">
        <w:rPr>
          <w:rFonts w:ascii="Traditional Arabic" w:hAnsi="Traditional Arabic" w:cs="Traditional Arabic"/>
          <w:b/>
          <w:bCs/>
          <w:sz w:val="32"/>
          <w:szCs w:val="32"/>
          <w:rtl/>
          <w:lang w:bidi="ar-DZ"/>
        </w:rPr>
        <w:t>جدول</w:t>
      </w:r>
      <w:r w:rsidRPr="00AD0B82">
        <w:rPr>
          <w:rFonts w:ascii="Traditional Arabic" w:hAnsi="Traditional Arabic" w:cs="Traditional Arabic"/>
          <w:b/>
          <w:bCs/>
          <w:sz w:val="32"/>
          <w:szCs w:val="32"/>
          <w:rtl/>
          <w:lang w:bidi="ar-DZ"/>
        </w:rPr>
        <w:t xml:space="preserve"> رقم </w:t>
      </w:r>
      <w:r w:rsidR="001B5B6D">
        <w:rPr>
          <w:rFonts w:ascii="Traditional Arabic" w:hAnsi="Traditional Arabic" w:cs="Traditional Arabic" w:hint="cs"/>
          <w:b/>
          <w:bCs/>
          <w:sz w:val="32"/>
          <w:szCs w:val="32"/>
          <w:rtl/>
          <w:lang w:bidi="ar-DZ"/>
        </w:rPr>
        <w:t>03</w:t>
      </w:r>
      <w:r w:rsidRPr="00AD0B82">
        <w:rPr>
          <w:rFonts w:ascii="Traditional Arabic" w:hAnsi="Traditional Arabic" w:cs="Traditional Arabic"/>
          <w:b/>
          <w:bCs/>
          <w:sz w:val="32"/>
          <w:szCs w:val="32"/>
          <w:rtl/>
          <w:lang w:bidi="ar-DZ"/>
        </w:rPr>
        <w:t>: قضايا المسؤولية الاجتماعية</w:t>
      </w:r>
    </w:p>
    <w:p w:rsidR="00887FE2" w:rsidRPr="00AD0B82" w:rsidRDefault="00887FE2"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noProof/>
          <w:sz w:val="32"/>
          <w:szCs w:val="32"/>
        </w:rPr>
        <w:drawing>
          <wp:inline distT="0" distB="0" distL="0" distR="0">
            <wp:extent cx="5757679" cy="2013625"/>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srcRect/>
                    <a:stretch>
                      <a:fillRect/>
                    </a:stretch>
                  </pic:blipFill>
                  <pic:spPr bwMode="auto">
                    <a:xfrm>
                      <a:off x="0" y="0"/>
                      <a:ext cx="5760720" cy="2014688"/>
                    </a:xfrm>
                    <a:prstGeom prst="rect">
                      <a:avLst/>
                    </a:prstGeom>
                    <a:noFill/>
                    <a:ln w="9525">
                      <a:noFill/>
                      <a:miter lim="800000"/>
                      <a:headEnd/>
                      <a:tailEnd/>
                    </a:ln>
                  </pic:spPr>
                </pic:pic>
              </a:graphicData>
            </a:graphic>
          </wp:inline>
        </w:drawing>
      </w:r>
    </w:p>
    <w:p w:rsidR="00B5062D" w:rsidRPr="00AD0B82" w:rsidRDefault="00A83887"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المصدر:</w:t>
      </w:r>
      <w:r w:rsidRPr="00AD0B82">
        <w:rPr>
          <w:rFonts w:ascii="Traditional Arabic" w:hAnsi="Traditional Arabic" w:cs="Traditional Arabic"/>
          <w:sz w:val="32"/>
          <w:szCs w:val="32"/>
          <w:rtl/>
          <w:lang w:bidi="ar-DZ"/>
        </w:rPr>
        <w:t xml:space="preserve">سويدان نظام، حداد سفيق، التسويق مفاهيم حديثة، دار حامد للنشر، الطبعة </w:t>
      </w:r>
      <w:r w:rsidR="00B5062D" w:rsidRPr="00AD0B82">
        <w:rPr>
          <w:rFonts w:ascii="Traditional Arabic" w:hAnsi="Traditional Arabic" w:cs="Traditional Arabic"/>
          <w:sz w:val="32"/>
          <w:szCs w:val="32"/>
          <w:rtl/>
          <w:lang w:bidi="ar-DZ"/>
        </w:rPr>
        <w:t>الأولى</w:t>
      </w:r>
      <w:r w:rsidRPr="00AD0B82">
        <w:rPr>
          <w:rFonts w:ascii="Traditional Arabic" w:hAnsi="Traditional Arabic" w:cs="Traditional Arabic"/>
          <w:sz w:val="32"/>
          <w:szCs w:val="32"/>
          <w:rtl/>
          <w:lang w:bidi="ar-DZ"/>
        </w:rPr>
        <w:t>، عمان، سنة 2003، ص: 80.</w:t>
      </w:r>
    </w:p>
    <w:p w:rsidR="00DA06FD" w:rsidRPr="00AD0B82" w:rsidRDefault="006D1F9C" w:rsidP="00AD0B82">
      <w:pPr>
        <w:pStyle w:val="Paragraphedeliste"/>
        <w:numPr>
          <w:ilvl w:val="0"/>
          <w:numId w:val="4"/>
        </w:num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lastRenderedPageBreak/>
        <w:t xml:space="preserve">مبادئ </w:t>
      </w:r>
      <w:r w:rsidR="004E1FDF" w:rsidRPr="00AD0B82">
        <w:rPr>
          <w:rFonts w:ascii="Traditional Arabic" w:hAnsi="Traditional Arabic" w:cs="Traditional Arabic" w:hint="cs"/>
          <w:b/>
          <w:bCs/>
          <w:sz w:val="32"/>
          <w:szCs w:val="32"/>
          <w:rtl/>
          <w:lang w:bidi="ar-DZ"/>
        </w:rPr>
        <w:t>وأبعاد</w:t>
      </w:r>
      <w:r w:rsidR="00C82F34" w:rsidRPr="00AD0B82">
        <w:rPr>
          <w:rFonts w:ascii="Traditional Arabic" w:hAnsi="Traditional Arabic" w:cs="Traditional Arabic"/>
          <w:b/>
          <w:bCs/>
          <w:sz w:val="32"/>
          <w:szCs w:val="32"/>
          <w:rtl/>
          <w:lang w:bidi="ar-DZ"/>
        </w:rPr>
        <w:t xml:space="preserve"> </w:t>
      </w:r>
      <w:r w:rsidRPr="00AD0B82">
        <w:rPr>
          <w:rFonts w:ascii="Traditional Arabic" w:hAnsi="Traditional Arabic" w:cs="Traditional Arabic"/>
          <w:b/>
          <w:bCs/>
          <w:sz w:val="32"/>
          <w:szCs w:val="32"/>
          <w:rtl/>
          <w:lang w:bidi="ar-DZ"/>
        </w:rPr>
        <w:t>المسؤولية الاجتماعية:</w:t>
      </w:r>
    </w:p>
    <w:p w:rsidR="00362412" w:rsidRPr="00AD0B82" w:rsidRDefault="00AD0B82" w:rsidP="009C79B8">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ab/>
      </w:r>
      <w:r w:rsidR="006D1F9C" w:rsidRPr="00AD0B82">
        <w:rPr>
          <w:rFonts w:ascii="Traditional Arabic" w:hAnsi="Traditional Arabic" w:cs="Traditional Arabic"/>
          <w:sz w:val="32"/>
          <w:szCs w:val="32"/>
          <w:rtl/>
          <w:lang w:bidi="ar-DZ"/>
        </w:rPr>
        <w:t xml:space="preserve"> تعددت أفكار صياغة مبادئ </w:t>
      </w:r>
      <w:r w:rsidR="00B5062D" w:rsidRPr="00AD0B82">
        <w:rPr>
          <w:rFonts w:ascii="Traditional Arabic" w:hAnsi="Traditional Arabic" w:cs="Traditional Arabic"/>
          <w:sz w:val="32"/>
          <w:szCs w:val="32"/>
          <w:rtl/>
          <w:lang w:bidi="ar-DZ"/>
        </w:rPr>
        <w:t>ل</w:t>
      </w:r>
      <w:r w:rsidR="006D1F9C" w:rsidRPr="00AD0B82">
        <w:rPr>
          <w:rFonts w:ascii="Traditional Arabic" w:hAnsi="Traditional Arabic" w:cs="Traditional Arabic"/>
          <w:sz w:val="32"/>
          <w:szCs w:val="32"/>
          <w:rtl/>
          <w:lang w:bidi="ar-DZ"/>
        </w:rPr>
        <w:t>لمسؤولية الاجتماعية إلا أنها اتفقت من حيث المضمون والهدف الذي تصبو إليه، ومن رؤى الباحثين نجد نظرة</w:t>
      </w:r>
      <w:r w:rsidR="00E2354F" w:rsidRPr="00AD0B82">
        <w:rPr>
          <w:rFonts w:ascii="Traditional Arabic" w:hAnsi="Traditional Arabic" w:cs="Traditional Arabic"/>
          <w:sz w:val="32"/>
          <w:szCs w:val="32"/>
          <w:lang w:bidi="ar-DZ"/>
        </w:rPr>
        <w:t>G</w:t>
      </w:r>
      <w:r w:rsidR="006D1F9C" w:rsidRPr="00AD0B82">
        <w:rPr>
          <w:rFonts w:ascii="Traditional Arabic" w:hAnsi="Traditional Arabic" w:cs="Traditional Arabic"/>
          <w:sz w:val="32"/>
          <w:szCs w:val="32"/>
          <w:lang w:bidi="ar-DZ"/>
        </w:rPr>
        <w:t xml:space="preserve">uler </w:t>
      </w:r>
      <w:r w:rsidR="009C79B8">
        <w:rPr>
          <w:rFonts w:ascii="Traditional Arabic" w:hAnsi="Traditional Arabic" w:cs="Traditional Arabic"/>
          <w:sz w:val="32"/>
          <w:szCs w:val="32"/>
          <w:lang w:bidi="ar-DZ"/>
        </w:rPr>
        <w:t>,</w:t>
      </w:r>
      <w:r w:rsidR="00AB541F" w:rsidRPr="00AD0B82">
        <w:rPr>
          <w:rFonts w:ascii="Traditional Arabic" w:hAnsi="Traditional Arabic" w:cs="Traditional Arabic"/>
          <w:sz w:val="32"/>
          <w:szCs w:val="32"/>
          <w:lang w:bidi="ar-DZ"/>
        </w:rPr>
        <w:t xml:space="preserve">David </w:t>
      </w:r>
      <w:r w:rsidR="00E2354F" w:rsidRPr="00AD0B82">
        <w:rPr>
          <w:rFonts w:ascii="Traditional Arabic" w:hAnsi="Traditional Arabic" w:cs="Traditional Arabic"/>
          <w:sz w:val="32"/>
          <w:szCs w:val="32"/>
          <w:rtl/>
          <w:lang w:bidi="ar-DZ"/>
        </w:rPr>
        <w:t xml:space="preserve"> ال</w:t>
      </w:r>
      <w:r w:rsidR="006D1F9C" w:rsidRPr="00AD0B82">
        <w:rPr>
          <w:rFonts w:ascii="Traditional Arabic" w:hAnsi="Traditional Arabic" w:cs="Traditional Arabic"/>
          <w:sz w:val="32"/>
          <w:szCs w:val="32"/>
          <w:rtl/>
          <w:lang w:bidi="ar-DZ"/>
        </w:rPr>
        <w:t>ذين قسموا مبادئ المسؤولي</w:t>
      </w:r>
      <w:r w:rsidR="004A04DF" w:rsidRPr="00AD0B82">
        <w:rPr>
          <w:rFonts w:ascii="Traditional Arabic" w:hAnsi="Traditional Arabic" w:cs="Traditional Arabic"/>
          <w:sz w:val="32"/>
          <w:szCs w:val="32"/>
          <w:rtl/>
          <w:lang w:bidi="ar-DZ"/>
        </w:rPr>
        <w:t xml:space="preserve">ة الاجتماعية </w:t>
      </w:r>
      <w:r w:rsidR="00EB1186" w:rsidRPr="00AD0B82">
        <w:rPr>
          <w:rFonts w:ascii="Traditional Arabic" w:hAnsi="Traditional Arabic" w:cs="Traditional Arabic"/>
          <w:sz w:val="32"/>
          <w:szCs w:val="32"/>
          <w:rtl/>
          <w:lang w:bidi="ar-DZ"/>
        </w:rPr>
        <w:t>إلى</w:t>
      </w:r>
      <w:r w:rsidR="004A04DF" w:rsidRPr="00AD0B82">
        <w:rPr>
          <w:rFonts w:ascii="Traditional Arabic" w:hAnsi="Traditional Arabic" w:cs="Traditional Arabic"/>
          <w:sz w:val="32"/>
          <w:szCs w:val="32"/>
          <w:rtl/>
          <w:lang w:bidi="ar-DZ"/>
        </w:rPr>
        <w:t xml:space="preserve"> ثلاث أقسام هي:</w:t>
      </w:r>
      <w:r w:rsidR="00362412" w:rsidRPr="00AD0B82">
        <w:rPr>
          <w:rStyle w:val="Appeldenotedefin"/>
          <w:rFonts w:ascii="Traditional Arabic" w:hAnsi="Traditional Arabic" w:cs="Traditional Arabic"/>
          <w:sz w:val="32"/>
          <w:szCs w:val="32"/>
          <w:rtl/>
          <w:lang w:bidi="ar-DZ"/>
        </w:rPr>
        <w:endnoteReference w:id="2"/>
      </w:r>
    </w:p>
    <w:p w:rsidR="00362412" w:rsidRPr="00AD0B82" w:rsidRDefault="00362412" w:rsidP="00AD0B82">
      <w:pPr>
        <w:pStyle w:val="Paragraphedeliste"/>
        <w:numPr>
          <w:ilvl w:val="0"/>
          <w:numId w:val="5"/>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الاستدامة</w:t>
      </w:r>
      <w:r w:rsidRPr="00AD0B82">
        <w:rPr>
          <w:rFonts w:ascii="Traditional Arabic" w:hAnsi="Traditional Arabic" w:cs="Traditional Arabic"/>
          <w:sz w:val="32"/>
          <w:szCs w:val="32"/>
          <w:rtl/>
          <w:lang w:bidi="ar-DZ"/>
        </w:rPr>
        <w:t>: تلبية الاحتياجات الاقتصادية والاجتماعية والبيئية الأساسية للجميع، وتمتد لتشمل كل الفرص المتاحة من أجل تحقيق حياة أفضل، وهي كذلك القدرة على التحمل والمسؤولية.</w:t>
      </w:r>
    </w:p>
    <w:p w:rsidR="00362412" w:rsidRPr="00AD0B82" w:rsidRDefault="00362412" w:rsidP="00AD0B82">
      <w:pPr>
        <w:pStyle w:val="Paragraphedeliste"/>
        <w:numPr>
          <w:ilvl w:val="0"/>
          <w:numId w:val="5"/>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 xml:space="preserve">الشفافية: </w:t>
      </w:r>
      <w:r w:rsidRPr="00AD0B82">
        <w:rPr>
          <w:rFonts w:ascii="Traditional Arabic" w:hAnsi="Traditional Arabic" w:cs="Traditional Arabic"/>
          <w:sz w:val="32"/>
          <w:szCs w:val="32"/>
          <w:rtl/>
          <w:lang w:bidi="ar-DZ"/>
        </w:rPr>
        <w:t>قيام الأجهزة العليا للرقابة بالإفصاح عن طريقة آنية وواضحة ومفيدة عن أوضاعها وأنشطتها وإدارتها المالية وعملياتها وأدائها تجاه المجتمع التي تعيش فيه، كما يلزم مفهوم الشفافية ضرورة الإفصاح عن عمليات الرقابة بالإضافة إلى تمكين الأفراد المعنيين من الحصول على المعلومات اللازمة حو</w:t>
      </w:r>
      <w:r w:rsidR="00A80945" w:rsidRPr="00AD0B82">
        <w:rPr>
          <w:rFonts w:ascii="Traditional Arabic" w:hAnsi="Traditional Arabic" w:cs="Traditional Arabic"/>
          <w:sz w:val="32"/>
          <w:szCs w:val="32"/>
          <w:rtl/>
          <w:lang w:bidi="ar-DZ"/>
        </w:rPr>
        <w:t>ل</w:t>
      </w:r>
      <w:r w:rsidRPr="00AD0B82">
        <w:rPr>
          <w:rFonts w:ascii="Traditional Arabic" w:hAnsi="Traditional Arabic" w:cs="Traditional Arabic"/>
          <w:sz w:val="32"/>
          <w:szCs w:val="32"/>
          <w:rtl/>
          <w:lang w:bidi="ar-DZ"/>
        </w:rPr>
        <w:t xml:space="preserve"> الأنشطة الاجتماعية للشركة.</w:t>
      </w:r>
    </w:p>
    <w:p w:rsidR="00362412" w:rsidRPr="00AD0B82" w:rsidRDefault="00362412" w:rsidP="00AD0B82">
      <w:pPr>
        <w:pStyle w:val="Paragraphedeliste"/>
        <w:numPr>
          <w:ilvl w:val="0"/>
          <w:numId w:val="5"/>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 xml:space="preserve">المساءلة: </w:t>
      </w:r>
      <w:r w:rsidRPr="00AD0B82">
        <w:rPr>
          <w:rFonts w:ascii="Traditional Arabic" w:hAnsi="Traditional Arabic" w:cs="Traditional Arabic"/>
          <w:sz w:val="32"/>
          <w:szCs w:val="32"/>
          <w:rtl/>
          <w:lang w:bidi="ar-DZ"/>
        </w:rPr>
        <w:t>يرتبط مفهوم المساءلة بالإطار القانوني والهيكل التنظيمي، والاستراتيجيات والإجراءات التي تضمن لجهاز الرقابة بالشركة النقاط التالية:</w:t>
      </w:r>
    </w:p>
    <w:p w:rsidR="00362412" w:rsidRPr="00AD0B82" w:rsidRDefault="00362412"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أن تفي بواجباتها القانونية المتعلقة بتوزيع مواردها وتقييم أدائها؛</w:t>
      </w:r>
    </w:p>
    <w:p w:rsidR="00362412" w:rsidRPr="00AD0B82" w:rsidRDefault="00362412"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تفصح عن قانونية وكفاءة استخدام المال العام بالإضافة إلى إجراءاتها وأنشطتها؛</w:t>
      </w:r>
    </w:p>
    <w:p w:rsidR="00362412" w:rsidRPr="00AD0B82" w:rsidRDefault="00362412"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رئيس وموظفو الجهاز مسؤولون عن أعمالهم.</w:t>
      </w:r>
    </w:p>
    <w:p w:rsidR="00AF329F" w:rsidRPr="00AD0B82" w:rsidRDefault="00C82F34" w:rsidP="00AF329F">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 xml:space="preserve">في حين </w:t>
      </w:r>
      <w:r w:rsidR="00FD4BA8" w:rsidRPr="00AD0B82">
        <w:rPr>
          <w:rFonts w:ascii="Traditional Arabic" w:hAnsi="Traditional Arabic" w:cs="Traditional Arabic"/>
          <w:sz w:val="32"/>
          <w:szCs w:val="32"/>
          <w:rtl/>
          <w:lang w:bidi="ar-DZ"/>
        </w:rPr>
        <w:t xml:space="preserve">هرم </w:t>
      </w:r>
      <w:r w:rsidR="00FD4BA8" w:rsidRPr="00AD0B82">
        <w:rPr>
          <w:rFonts w:ascii="Traditional Arabic" w:hAnsi="Traditional Arabic" w:cs="Traditional Arabic"/>
          <w:sz w:val="32"/>
          <w:szCs w:val="32"/>
          <w:lang w:bidi="ar-DZ"/>
        </w:rPr>
        <w:t>Carroll</w:t>
      </w:r>
      <w:r w:rsidR="00FD4BA8" w:rsidRPr="00AD0B82">
        <w:rPr>
          <w:rFonts w:ascii="Traditional Arabic" w:hAnsi="Traditional Arabic" w:cs="Traditional Arabic"/>
          <w:sz w:val="32"/>
          <w:szCs w:val="32"/>
          <w:rtl/>
          <w:lang w:bidi="ar-DZ"/>
        </w:rPr>
        <w:t xml:space="preserve"> ميز بين أربعة أبعاد اعتبرها رئيسية لمفهوم  موسع للمسؤولية الاجتماعية نوضحها من خلال الشكل الموالي:</w:t>
      </w:r>
    </w:p>
    <w:p w:rsidR="00FD4BA8" w:rsidRPr="004E1FDF" w:rsidRDefault="00FD4BA8" w:rsidP="004E1FDF">
      <w:pPr>
        <w:bidi/>
        <w:spacing w:after="0"/>
        <w:jc w:val="center"/>
        <w:rPr>
          <w:rFonts w:ascii="Traditional Arabic" w:hAnsi="Traditional Arabic" w:cs="Traditional Arabic"/>
          <w:b/>
          <w:bCs/>
          <w:sz w:val="32"/>
          <w:szCs w:val="32"/>
          <w:rtl/>
          <w:lang w:bidi="ar-DZ"/>
        </w:rPr>
      </w:pPr>
      <w:r w:rsidRPr="004E1FDF">
        <w:rPr>
          <w:rFonts w:ascii="Traditional Arabic" w:hAnsi="Traditional Arabic" w:cs="Traditional Arabic"/>
          <w:b/>
          <w:bCs/>
          <w:sz w:val="32"/>
          <w:szCs w:val="32"/>
          <w:rtl/>
          <w:lang w:bidi="ar-DZ"/>
        </w:rPr>
        <w:t xml:space="preserve">الشكل رقم </w:t>
      </w:r>
      <w:r w:rsidR="001B5B6D">
        <w:rPr>
          <w:rFonts w:ascii="Traditional Arabic" w:hAnsi="Traditional Arabic" w:cs="Traditional Arabic" w:hint="cs"/>
          <w:b/>
          <w:bCs/>
          <w:sz w:val="32"/>
          <w:szCs w:val="32"/>
          <w:rtl/>
          <w:lang w:bidi="ar-DZ"/>
        </w:rPr>
        <w:t>01</w:t>
      </w:r>
      <w:r w:rsidRPr="004E1FDF">
        <w:rPr>
          <w:rFonts w:ascii="Traditional Arabic" w:hAnsi="Traditional Arabic" w:cs="Traditional Arabic"/>
          <w:b/>
          <w:bCs/>
          <w:sz w:val="32"/>
          <w:szCs w:val="32"/>
          <w:rtl/>
          <w:lang w:bidi="ar-DZ"/>
        </w:rPr>
        <w:t xml:space="preserve">: هرم </w:t>
      </w:r>
      <w:r w:rsidRPr="004E1FDF">
        <w:rPr>
          <w:rFonts w:ascii="Traditional Arabic" w:hAnsi="Traditional Arabic" w:cs="Traditional Arabic"/>
          <w:b/>
          <w:bCs/>
          <w:sz w:val="32"/>
          <w:szCs w:val="32"/>
          <w:lang w:bidi="ar-DZ"/>
        </w:rPr>
        <w:t>Carroll</w:t>
      </w:r>
      <w:r w:rsidRPr="004E1FDF">
        <w:rPr>
          <w:rFonts w:ascii="Traditional Arabic" w:hAnsi="Traditional Arabic" w:cs="Traditional Arabic"/>
          <w:b/>
          <w:bCs/>
          <w:sz w:val="32"/>
          <w:szCs w:val="32"/>
          <w:rtl/>
          <w:lang w:bidi="ar-DZ"/>
        </w:rPr>
        <w:t xml:space="preserve"> للمسؤولية الاجتماعية</w:t>
      </w:r>
    </w:p>
    <w:p w:rsidR="00FD4BA8" w:rsidRPr="00AD0B82" w:rsidRDefault="00AF329F"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noProof/>
          <w:sz w:val="32"/>
          <w:szCs w:val="32"/>
          <w:rtl/>
        </w:rPr>
        <w:t xml:space="preserve">            </w:t>
      </w:r>
      <w:r w:rsidR="00FD4BA8" w:rsidRPr="00AD0B82">
        <w:rPr>
          <w:rFonts w:ascii="Traditional Arabic" w:hAnsi="Traditional Arabic" w:cs="Traditional Arabic"/>
          <w:noProof/>
          <w:sz w:val="32"/>
          <w:szCs w:val="32"/>
          <w:rtl/>
        </w:rPr>
        <w:drawing>
          <wp:inline distT="0" distB="0" distL="0" distR="0">
            <wp:extent cx="4756445" cy="2487168"/>
            <wp:effectExtent l="19050" t="0" r="605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4761962" cy="2490053"/>
                    </a:xfrm>
                    <a:prstGeom prst="rect">
                      <a:avLst/>
                    </a:prstGeom>
                    <a:noFill/>
                    <a:ln w="9525">
                      <a:noFill/>
                      <a:miter lim="800000"/>
                      <a:headEnd/>
                      <a:tailEnd/>
                    </a:ln>
                  </pic:spPr>
                </pic:pic>
              </a:graphicData>
            </a:graphic>
          </wp:inline>
        </w:drawing>
      </w:r>
    </w:p>
    <w:p w:rsidR="00FD4BA8" w:rsidRPr="00AD0B82" w:rsidRDefault="00FD4BA8"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lastRenderedPageBreak/>
        <w:t>المصدر:</w:t>
      </w:r>
      <w:r w:rsidRPr="00AD0B82">
        <w:rPr>
          <w:rFonts w:ascii="Traditional Arabic" w:hAnsi="Traditional Arabic" w:cs="Traditional Arabic"/>
          <w:sz w:val="32"/>
          <w:szCs w:val="32"/>
          <w:rtl/>
          <w:lang w:bidi="ar-DZ"/>
        </w:rPr>
        <w:t xml:space="preserve"> ياسر سعيد أبو هربيد، دور المسؤولية الاجتماعية في تحقيق الميزة التنافسية - دراسة حالة شركة توزيع الكهرباء محافظة غزة، دراسة مقدمة لاستكمال متطلبات الحصول على درجة الماجستير، تخصص إدارة الدولة والحكم الراشد، جامعة الأقصى،</w:t>
      </w:r>
      <w:r w:rsidR="004E1FDF">
        <w:rPr>
          <w:rFonts w:ascii="Traditional Arabic" w:hAnsi="Traditional Arabic" w:cs="Traditional Arabic" w:hint="cs"/>
          <w:sz w:val="32"/>
          <w:szCs w:val="32"/>
          <w:rtl/>
          <w:lang w:bidi="ar-DZ"/>
        </w:rPr>
        <w:t xml:space="preserve"> فلسطين،</w:t>
      </w:r>
      <w:r w:rsidRPr="00AD0B82">
        <w:rPr>
          <w:rFonts w:ascii="Traditional Arabic" w:hAnsi="Traditional Arabic" w:cs="Traditional Arabic"/>
          <w:sz w:val="32"/>
          <w:szCs w:val="32"/>
          <w:rtl/>
          <w:lang w:bidi="ar-DZ"/>
        </w:rPr>
        <w:t xml:space="preserve"> سنة 2017، ص: 35.</w:t>
      </w:r>
    </w:p>
    <w:p w:rsidR="00FD4BA8" w:rsidRPr="00AD0B82" w:rsidRDefault="004E1FDF"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D4BA8" w:rsidRPr="00AD0B82">
        <w:rPr>
          <w:rFonts w:ascii="Traditional Arabic" w:hAnsi="Traditional Arabic" w:cs="Traditional Arabic"/>
          <w:sz w:val="32"/>
          <w:szCs w:val="32"/>
          <w:rtl/>
          <w:lang w:bidi="ar-DZ"/>
        </w:rPr>
        <w:t xml:space="preserve">واستنادا </w:t>
      </w:r>
      <w:r w:rsidR="009C79B8" w:rsidRPr="00AD0B82">
        <w:rPr>
          <w:rFonts w:ascii="Traditional Arabic" w:hAnsi="Traditional Arabic" w:cs="Traditional Arabic" w:hint="cs"/>
          <w:sz w:val="32"/>
          <w:szCs w:val="32"/>
          <w:rtl/>
          <w:lang w:bidi="ar-DZ"/>
        </w:rPr>
        <w:t>إلى</w:t>
      </w:r>
      <w:r w:rsidR="00FD4BA8" w:rsidRPr="00AD0B82">
        <w:rPr>
          <w:rFonts w:ascii="Traditional Arabic" w:hAnsi="Traditional Arabic" w:cs="Traditional Arabic"/>
          <w:sz w:val="32"/>
          <w:szCs w:val="32"/>
          <w:rtl/>
          <w:lang w:bidi="ar-DZ"/>
        </w:rPr>
        <w:t xml:space="preserve"> الشكل أعلاه يمكن شرح الأبعاد الأربعة للمسؤولية الاجتماعية حسب  هرم </w:t>
      </w:r>
      <w:r w:rsidR="00FD4BA8" w:rsidRPr="00AD0B82">
        <w:rPr>
          <w:rFonts w:ascii="Traditional Arabic" w:hAnsi="Traditional Arabic" w:cs="Traditional Arabic"/>
          <w:sz w:val="32"/>
          <w:szCs w:val="32"/>
          <w:lang w:bidi="ar-DZ"/>
        </w:rPr>
        <w:t>Carroll</w:t>
      </w:r>
      <w:r w:rsidR="00FD4BA8" w:rsidRPr="00AD0B82">
        <w:rPr>
          <w:rFonts w:ascii="Traditional Arabic" w:hAnsi="Traditional Arabic" w:cs="Traditional Arabic"/>
          <w:sz w:val="32"/>
          <w:szCs w:val="32"/>
          <w:rtl/>
          <w:lang w:bidi="ar-DZ"/>
        </w:rPr>
        <w:t xml:space="preserve"> على النحو التالي:</w:t>
      </w:r>
      <w:r w:rsidRPr="004E1FDF">
        <w:rPr>
          <w:rStyle w:val="Appeldenotedefin"/>
          <w:rFonts w:ascii="Traditional Arabic" w:hAnsi="Traditional Arabic" w:cs="Traditional Arabic"/>
          <w:sz w:val="32"/>
          <w:szCs w:val="32"/>
          <w:rtl/>
          <w:lang w:bidi="ar-DZ"/>
        </w:rPr>
        <w:t xml:space="preserve"> </w:t>
      </w:r>
      <w:r w:rsidRPr="00AD0B82">
        <w:rPr>
          <w:rStyle w:val="Appeldenotedefin"/>
          <w:rFonts w:ascii="Traditional Arabic" w:hAnsi="Traditional Arabic" w:cs="Traditional Arabic"/>
          <w:sz w:val="32"/>
          <w:szCs w:val="32"/>
          <w:rtl/>
          <w:lang w:bidi="ar-DZ"/>
        </w:rPr>
        <w:endnoteReference w:id="3"/>
      </w:r>
    </w:p>
    <w:p w:rsidR="00FD4BA8" w:rsidRPr="00AD0B82" w:rsidRDefault="00FD4BA8" w:rsidP="00AD0B82">
      <w:pPr>
        <w:pStyle w:val="Paragraphedeliste"/>
        <w:numPr>
          <w:ilvl w:val="0"/>
          <w:numId w:val="6"/>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 xml:space="preserve">البعد الأخلاقي: </w:t>
      </w:r>
      <w:r w:rsidRPr="00AD0B82">
        <w:rPr>
          <w:rFonts w:ascii="Traditional Arabic" w:hAnsi="Traditional Arabic" w:cs="Traditional Arabic"/>
          <w:sz w:val="32"/>
          <w:szCs w:val="32"/>
          <w:rtl/>
          <w:lang w:bidi="ar-DZ"/>
        </w:rPr>
        <w:t>اعتماد أنشطة المؤسسة على مراعاة القيم الأخلاقية والالتزام بالأعمال الصحيحة وابتعادها عن الضرر للآخرين.</w:t>
      </w:r>
    </w:p>
    <w:p w:rsidR="00FD4BA8" w:rsidRPr="00AD0B82" w:rsidRDefault="00FD4BA8" w:rsidP="00AD0B82">
      <w:pPr>
        <w:pStyle w:val="Paragraphedeliste"/>
        <w:numPr>
          <w:ilvl w:val="0"/>
          <w:numId w:val="6"/>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البعد الخيري</w:t>
      </w:r>
      <w:r w:rsidRPr="00AD0B82">
        <w:rPr>
          <w:rFonts w:ascii="Traditional Arabic" w:hAnsi="Traditional Arabic" w:cs="Traditional Arabic"/>
          <w:sz w:val="32"/>
          <w:szCs w:val="32"/>
          <w:rtl/>
          <w:lang w:bidi="ar-DZ"/>
        </w:rPr>
        <w:t>: الذي يشمل التبرعات والهبات والمساعدات الاجتماعية الخيرية التي تخدم المجتمع ولا تهدف إلى الربح.</w:t>
      </w:r>
    </w:p>
    <w:p w:rsidR="00FD4BA8" w:rsidRPr="00AD0B82" w:rsidRDefault="00FD4BA8" w:rsidP="004E1FDF">
      <w:pPr>
        <w:pStyle w:val="Paragraphedeliste"/>
        <w:numPr>
          <w:ilvl w:val="0"/>
          <w:numId w:val="6"/>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 xml:space="preserve">البعد القانوني: </w:t>
      </w:r>
      <w:r w:rsidRPr="00AD0B82">
        <w:rPr>
          <w:rFonts w:ascii="Traditional Arabic" w:hAnsi="Traditional Arabic" w:cs="Traditional Arabic"/>
          <w:sz w:val="32"/>
          <w:szCs w:val="32"/>
          <w:rtl/>
          <w:lang w:bidi="ar-DZ"/>
        </w:rPr>
        <w:t>تلتزم المؤسسة بموجب ذلك بإطاعة القوانين وعدم الإخلال بها من خلال عدم قبول الأعمال غير المشروعة، وعلى أساس ذلك تكتسب ثقة المستهلكين.</w:t>
      </w:r>
      <w:r w:rsidRPr="00AD0B82">
        <w:rPr>
          <w:rStyle w:val="Appeldenotedefin"/>
          <w:rFonts w:ascii="Traditional Arabic" w:hAnsi="Traditional Arabic" w:cs="Traditional Arabic"/>
          <w:sz w:val="32"/>
          <w:szCs w:val="32"/>
          <w:rtl/>
          <w:lang w:bidi="ar-DZ"/>
        </w:rPr>
        <w:t xml:space="preserve"> </w:t>
      </w:r>
    </w:p>
    <w:p w:rsidR="00FD4BA8" w:rsidRPr="00AD0B82" w:rsidRDefault="004E1FDF"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D4BA8" w:rsidRPr="00AD0B82">
        <w:rPr>
          <w:rFonts w:ascii="Traditional Arabic" w:hAnsi="Traditional Arabic" w:cs="Traditional Arabic"/>
          <w:sz w:val="32"/>
          <w:szCs w:val="32"/>
          <w:rtl/>
          <w:lang w:bidi="ar-DZ"/>
        </w:rPr>
        <w:t>وتمثل البعد الأخير في:</w:t>
      </w:r>
      <w:r w:rsidR="00FD4BA8" w:rsidRPr="00AD0B82">
        <w:rPr>
          <w:rStyle w:val="Appeldenotedefin"/>
          <w:rFonts w:ascii="Traditional Arabic" w:hAnsi="Traditional Arabic" w:cs="Traditional Arabic"/>
          <w:sz w:val="32"/>
          <w:szCs w:val="32"/>
          <w:rtl/>
          <w:lang w:bidi="ar-DZ"/>
        </w:rPr>
        <w:endnoteReference w:id="4"/>
      </w:r>
    </w:p>
    <w:p w:rsidR="00FD4BA8" w:rsidRPr="00AD0B82" w:rsidRDefault="00FD4BA8" w:rsidP="00AD0B82">
      <w:pPr>
        <w:pStyle w:val="Paragraphedeliste"/>
        <w:numPr>
          <w:ilvl w:val="0"/>
          <w:numId w:val="7"/>
        </w:numPr>
        <w:bidi/>
        <w:spacing w:after="0"/>
        <w:jc w:val="both"/>
        <w:rPr>
          <w:rFonts w:ascii="Traditional Arabic" w:hAnsi="Traditional Arabic" w:cs="Traditional Arabic"/>
          <w:sz w:val="32"/>
          <w:szCs w:val="32"/>
          <w:lang w:bidi="ar-DZ"/>
        </w:rPr>
      </w:pPr>
      <w:r w:rsidRPr="00AD0B82">
        <w:rPr>
          <w:rFonts w:ascii="Traditional Arabic" w:hAnsi="Traditional Arabic" w:cs="Traditional Arabic"/>
          <w:b/>
          <w:bCs/>
          <w:sz w:val="32"/>
          <w:szCs w:val="32"/>
          <w:rtl/>
          <w:lang w:bidi="ar-DZ"/>
        </w:rPr>
        <w:t>البعد الاقتصادي</w:t>
      </w:r>
      <w:r w:rsidRPr="00AD0B82">
        <w:rPr>
          <w:rFonts w:ascii="Traditional Arabic" w:hAnsi="Traditional Arabic" w:cs="Traditional Arabic"/>
          <w:sz w:val="32"/>
          <w:szCs w:val="32"/>
          <w:rtl/>
          <w:lang w:bidi="ar-DZ"/>
        </w:rPr>
        <w:t>: حيث تمارس المؤسسة أنشطة اقتصادية لتحقيق الكفاءة والفاعلية، وتستخدم الموارد بشكل رشيد لتنتج خدمات راقية، وتوزع العوائد بشكل عادل على عوامل الإنتاج المختلفة، بتحقيق ذلك تكون تحملت مسؤولية اقتصادية.</w:t>
      </w:r>
    </w:p>
    <w:p w:rsidR="00362412" w:rsidRPr="00AD0B82" w:rsidRDefault="00362412" w:rsidP="00AD0B82">
      <w:pPr>
        <w:pStyle w:val="Paragraphedeliste"/>
        <w:numPr>
          <w:ilvl w:val="0"/>
          <w:numId w:val="4"/>
        </w:num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مؤشرات تقييم المسؤولية الاجتماعية:</w:t>
      </w:r>
    </w:p>
    <w:p w:rsidR="00362412" w:rsidRPr="00AD0B82" w:rsidRDefault="004E1FDF"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توجد أربعة مؤشرات أساسية يمكن من خلالها تقييم المسؤولية الاجتماعية:</w:t>
      </w:r>
      <w:r w:rsidR="00362412" w:rsidRPr="00AD0B82">
        <w:rPr>
          <w:rStyle w:val="Appeldenotedefin"/>
          <w:rFonts w:ascii="Traditional Arabic" w:hAnsi="Traditional Arabic" w:cs="Traditional Arabic"/>
          <w:sz w:val="32"/>
          <w:szCs w:val="32"/>
          <w:rtl/>
          <w:lang w:bidi="ar-DZ"/>
        </w:rPr>
        <w:endnoteReference w:id="5"/>
      </w:r>
    </w:p>
    <w:p w:rsidR="00362412" w:rsidRPr="00AD0B82" w:rsidRDefault="00362412" w:rsidP="00AD0B82">
      <w:pPr>
        <w:pStyle w:val="Paragraphedeliste"/>
        <w:numPr>
          <w:ilvl w:val="0"/>
          <w:numId w:val="7"/>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مؤشر الأداء الاجتماعي للعاملين بالمؤسسة:</w:t>
      </w:r>
      <w:r w:rsidRPr="00AD0B82">
        <w:rPr>
          <w:rFonts w:ascii="Traditional Arabic" w:hAnsi="Traditional Arabic" w:cs="Traditional Arabic"/>
          <w:sz w:val="32"/>
          <w:szCs w:val="32"/>
          <w:rtl/>
          <w:lang w:bidi="ar-DZ"/>
        </w:rPr>
        <w:t xml:space="preserve"> حيث يشمل جميع تكاليف الأداء فيها ما عدى أجور الموظفين بغض الن</w:t>
      </w:r>
      <w:r w:rsidR="00A80945" w:rsidRPr="00AD0B82">
        <w:rPr>
          <w:rFonts w:ascii="Traditional Arabic" w:hAnsi="Traditional Arabic" w:cs="Traditional Arabic"/>
          <w:sz w:val="32"/>
          <w:szCs w:val="32"/>
          <w:rtl/>
          <w:lang w:bidi="ar-DZ"/>
        </w:rPr>
        <w:t>ظ</w:t>
      </w:r>
      <w:r w:rsidRPr="00AD0B82">
        <w:rPr>
          <w:rFonts w:ascii="Traditional Arabic" w:hAnsi="Traditional Arabic" w:cs="Traditional Arabic"/>
          <w:sz w:val="32"/>
          <w:szCs w:val="32"/>
          <w:rtl/>
          <w:lang w:bidi="ar-DZ"/>
        </w:rPr>
        <w:t>ر عن مواقعهم التنظيمية أو نوع أو طبيعة أعمالهم؛</w:t>
      </w:r>
    </w:p>
    <w:p w:rsidR="00362412" w:rsidRPr="00AD0B82" w:rsidRDefault="00362412" w:rsidP="00AD0B82">
      <w:pPr>
        <w:pStyle w:val="Paragraphedeliste"/>
        <w:numPr>
          <w:ilvl w:val="0"/>
          <w:numId w:val="7"/>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مؤشر الأداء الاجتماعي لحماية البيئة:</w:t>
      </w:r>
      <w:r w:rsidRPr="00AD0B82">
        <w:rPr>
          <w:rFonts w:ascii="Traditional Arabic" w:hAnsi="Traditional Arabic" w:cs="Traditional Arabic"/>
          <w:sz w:val="32"/>
          <w:szCs w:val="32"/>
          <w:rtl/>
          <w:lang w:bidi="ar-DZ"/>
        </w:rPr>
        <w:t xml:space="preserve"> تدخل فيه تكاليف الأداء الاجتماعي المضحى بها لصالح حماية أفراد مجتمع المحيط الذي تعمل داخل نطاقه المؤسسة، وتشمل تكاليف حماية تلوث الهواء، البيئة البحرية، المزروعات، الأعشاب وغير ذلك؛</w:t>
      </w:r>
    </w:p>
    <w:p w:rsidR="00362412" w:rsidRPr="00AD0B82" w:rsidRDefault="00362412" w:rsidP="00AD0B82">
      <w:pPr>
        <w:pStyle w:val="Paragraphedeliste"/>
        <w:numPr>
          <w:ilvl w:val="0"/>
          <w:numId w:val="7"/>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مؤشر الأداء الاجتماعي للمجتمع:</w:t>
      </w:r>
      <w:r w:rsidRPr="00AD0B82">
        <w:rPr>
          <w:rFonts w:ascii="Traditional Arabic" w:hAnsi="Traditional Arabic" w:cs="Traditional Arabic"/>
          <w:sz w:val="32"/>
          <w:szCs w:val="32"/>
          <w:rtl/>
          <w:lang w:bidi="ar-DZ"/>
        </w:rPr>
        <w:t xml:space="preserve"> تدخل فيها تكاليف إسهامات المؤسسة في خدمة المجتمع مشتملة في ذلك التبرعات والمساهمات للمؤسسات التعليمية، الثقافية، الرياضية، الخيرية، برامج التعليم والتدريب الاجتماعي ومشاريع التوعية الاجتماعية التي تساهم فيها المؤسسة؛</w:t>
      </w:r>
    </w:p>
    <w:p w:rsidR="00362412" w:rsidRPr="00AD0B82" w:rsidRDefault="00362412" w:rsidP="009C79B8">
      <w:pPr>
        <w:pStyle w:val="Paragraphedeliste"/>
        <w:numPr>
          <w:ilvl w:val="0"/>
          <w:numId w:val="7"/>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lastRenderedPageBreak/>
        <w:t xml:space="preserve">مؤشر الأداء الاجتماعي لتطوير الإنتاج: </w:t>
      </w:r>
      <w:r w:rsidRPr="00AD0B82">
        <w:rPr>
          <w:rFonts w:ascii="Traditional Arabic" w:hAnsi="Traditional Arabic" w:cs="Traditional Arabic"/>
          <w:sz w:val="32"/>
          <w:szCs w:val="32"/>
          <w:rtl/>
          <w:lang w:bidi="ar-DZ"/>
        </w:rPr>
        <w:t>تشمل تكاليف خدمة المستهلكين كالرقابة على جودة الإنتاج، البحث</w:t>
      </w:r>
      <w:r w:rsidR="009C79B8">
        <w:rPr>
          <w:rFonts w:ascii="Traditional Arabic" w:hAnsi="Traditional Arabic" w:cs="Traditional Arabic" w:hint="cs"/>
          <w:sz w:val="32"/>
          <w:szCs w:val="32"/>
          <w:rtl/>
          <w:lang w:bidi="ar-DZ"/>
        </w:rPr>
        <w:t xml:space="preserve">، </w:t>
      </w:r>
      <w:r w:rsidRPr="00AD0B82">
        <w:rPr>
          <w:rFonts w:ascii="Traditional Arabic" w:hAnsi="Traditional Arabic" w:cs="Traditional Arabic"/>
          <w:sz w:val="32"/>
          <w:szCs w:val="32"/>
          <w:rtl/>
          <w:lang w:bidi="ar-DZ"/>
        </w:rPr>
        <w:t>التطوير، ضمان المتابعة ما بعد البيع، تدريب وتطوير العاملين وغيرها من الخدمات التي تحقق الرضا.</w:t>
      </w:r>
    </w:p>
    <w:p w:rsidR="00362412" w:rsidRPr="00AD0B82" w:rsidRDefault="00FD4BA8" w:rsidP="00AD0B82">
      <w:pPr>
        <w:bidi/>
        <w:spacing w:after="0"/>
        <w:jc w:val="both"/>
        <w:rPr>
          <w:rFonts w:ascii="Traditional Arabic" w:hAnsi="Traditional Arabic" w:cs="Traditional Arabic"/>
          <w:b/>
          <w:bCs/>
          <w:sz w:val="32"/>
          <w:szCs w:val="32"/>
          <w:lang w:bidi="ar-DZ"/>
        </w:rPr>
      </w:pPr>
      <w:r w:rsidRPr="00AD0B82">
        <w:rPr>
          <w:rFonts w:ascii="Traditional Arabic" w:hAnsi="Traditional Arabic" w:cs="Traditional Arabic"/>
          <w:b/>
          <w:bCs/>
          <w:sz w:val="32"/>
          <w:szCs w:val="32"/>
          <w:rtl/>
          <w:lang w:bidi="ar-DZ"/>
        </w:rPr>
        <w:t xml:space="preserve">ثانيا: </w:t>
      </w:r>
      <w:r w:rsidR="00362412" w:rsidRPr="00AD0B82">
        <w:rPr>
          <w:rFonts w:ascii="Traditional Arabic" w:hAnsi="Traditional Arabic" w:cs="Traditional Arabic"/>
          <w:b/>
          <w:bCs/>
          <w:sz w:val="32"/>
          <w:szCs w:val="32"/>
          <w:rtl/>
          <w:lang w:bidi="ar-DZ"/>
        </w:rPr>
        <w:t xml:space="preserve">البعد البيئي </w:t>
      </w:r>
      <w:r w:rsidRPr="00AD0B82">
        <w:rPr>
          <w:rFonts w:ascii="Traditional Arabic" w:hAnsi="Traditional Arabic" w:cs="Traditional Arabic"/>
          <w:b/>
          <w:bCs/>
          <w:sz w:val="32"/>
          <w:szCs w:val="32"/>
          <w:rtl/>
          <w:lang w:bidi="ar-DZ"/>
        </w:rPr>
        <w:t xml:space="preserve">والإدارة البيئية </w:t>
      </w:r>
      <w:r w:rsidR="00362412" w:rsidRPr="00AD0B82">
        <w:rPr>
          <w:rFonts w:ascii="Traditional Arabic" w:hAnsi="Traditional Arabic" w:cs="Traditional Arabic"/>
          <w:b/>
          <w:bCs/>
          <w:sz w:val="32"/>
          <w:szCs w:val="32"/>
          <w:rtl/>
          <w:lang w:bidi="ar-DZ"/>
        </w:rPr>
        <w:t>في المؤسس</w:t>
      </w:r>
      <w:r w:rsidRPr="00AD0B82">
        <w:rPr>
          <w:rFonts w:ascii="Traditional Arabic" w:hAnsi="Traditional Arabic" w:cs="Traditional Arabic"/>
          <w:b/>
          <w:bCs/>
          <w:sz w:val="32"/>
          <w:szCs w:val="32"/>
          <w:rtl/>
          <w:lang w:bidi="ar-DZ"/>
        </w:rPr>
        <w:t>ات</w:t>
      </w:r>
    </w:p>
    <w:p w:rsidR="00362412" w:rsidRPr="00AD0B82" w:rsidRDefault="00362412" w:rsidP="009C79B8">
      <w:pPr>
        <w:bidi/>
        <w:spacing w:after="0"/>
        <w:jc w:val="both"/>
        <w:rPr>
          <w:rFonts w:ascii="Traditional Arabic" w:hAnsi="Traditional Arabic" w:cs="Traditional Arabic"/>
          <w:sz w:val="32"/>
          <w:szCs w:val="32"/>
          <w:rtl/>
          <w:lang w:bidi="ar-DZ"/>
        </w:rPr>
      </w:pPr>
      <w:r w:rsidRPr="004E1FDF">
        <w:rPr>
          <w:rFonts w:ascii="Traditional Arabic" w:hAnsi="Traditional Arabic" w:cs="Traditional Arabic"/>
          <w:sz w:val="32"/>
          <w:szCs w:val="32"/>
          <w:rtl/>
          <w:lang w:bidi="ar-DZ"/>
        </w:rPr>
        <w:t>تعرف البيئة على أنها</w:t>
      </w:r>
      <w:r w:rsidRPr="00AD0B82">
        <w:rPr>
          <w:rFonts w:ascii="Traditional Arabic" w:hAnsi="Traditional Arabic" w:cs="Traditional Arabic"/>
          <w:b/>
          <w:bCs/>
          <w:sz w:val="32"/>
          <w:szCs w:val="32"/>
          <w:rtl/>
          <w:lang w:bidi="ar-DZ"/>
        </w:rPr>
        <w:t xml:space="preserve"> "</w:t>
      </w:r>
      <w:r w:rsidRPr="00AD0B82">
        <w:rPr>
          <w:rFonts w:ascii="Traditional Arabic" w:hAnsi="Traditional Arabic" w:cs="Traditional Arabic"/>
          <w:sz w:val="32"/>
          <w:szCs w:val="32"/>
          <w:rtl/>
          <w:lang w:bidi="ar-DZ"/>
        </w:rPr>
        <w:t>مجموعة الظروف والعوامل الخارجية التي تعيش فيها الكائنات الحية وتؤثر في العمليات الحيوية التي تقوم بها، وهي تشمل العناصر الطبيعية كالهواء والماء والتربة والموارد الطبيعية المختلفة والنشاطات البشرية كالصناعة والزراعة والعمران وغيرها من النشاطات الأخرى"</w:t>
      </w:r>
      <w:r w:rsidRPr="00AD0B82">
        <w:rPr>
          <w:rStyle w:val="Appeldenotedefin"/>
          <w:rFonts w:ascii="Traditional Arabic" w:hAnsi="Traditional Arabic" w:cs="Traditional Arabic"/>
          <w:sz w:val="32"/>
          <w:szCs w:val="32"/>
          <w:rtl/>
          <w:lang w:bidi="ar-DZ"/>
        </w:rPr>
        <w:endnoteReference w:id="6"/>
      </w:r>
      <w:r w:rsidRPr="00AD0B82">
        <w:rPr>
          <w:rFonts w:ascii="Traditional Arabic" w:hAnsi="Traditional Arabic" w:cs="Traditional Arabic"/>
          <w:sz w:val="32"/>
          <w:szCs w:val="32"/>
          <w:rtl/>
          <w:lang w:bidi="ar-DZ"/>
        </w:rPr>
        <w:t>.</w:t>
      </w:r>
    </w:p>
    <w:p w:rsidR="00FD4BA8" w:rsidRPr="00AD0B82" w:rsidRDefault="00FD4BA8" w:rsidP="00AD0B82">
      <w:pPr>
        <w:pStyle w:val="Paragraphedeliste"/>
        <w:numPr>
          <w:ilvl w:val="0"/>
          <w:numId w:val="8"/>
        </w:num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 xml:space="preserve">العلاقة بين </w:t>
      </w:r>
      <w:r w:rsidR="00C82F34" w:rsidRPr="00AD0B82">
        <w:rPr>
          <w:rFonts w:ascii="Traditional Arabic" w:hAnsi="Traditional Arabic" w:cs="Traditional Arabic"/>
          <w:b/>
          <w:bCs/>
          <w:sz w:val="32"/>
          <w:szCs w:val="32"/>
          <w:rtl/>
          <w:lang w:bidi="ar-DZ"/>
        </w:rPr>
        <w:t>الأنشطة</w:t>
      </w:r>
      <w:r w:rsidRPr="00AD0B82">
        <w:rPr>
          <w:rFonts w:ascii="Traditional Arabic" w:hAnsi="Traditional Arabic" w:cs="Traditional Arabic"/>
          <w:b/>
          <w:bCs/>
          <w:sz w:val="32"/>
          <w:szCs w:val="32"/>
          <w:rtl/>
          <w:lang w:bidi="ar-DZ"/>
        </w:rPr>
        <w:t xml:space="preserve"> البيئية والتكاليف البيئية:</w:t>
      </w:r>
    </w:p>
    <w:p w:rsidR="00362412" w:rsidRPr="00AD0B82" w:rsidRDefault="00362412"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ينجر عن النشاط الإنساني تكاليف يجب صرفها على البيئة لتبقى سليمة، وترجع هذه التكاليف البيئة بصفة أساسية </w:t>
      </w:r>
      <w:r w:rsidR="004E1FDF" w:rsidRPr="00AD0B82">
        <w:rPr>
          <w:rFonts w:ascii="Traditional Arabic" w:hAnsi="Traditional Arabic" w:cs="Traditional Arabic" w:hint="cs"/>
          <w:sz w:val="32"/>
          <w:szCs w:val="32"/>
          <w:rtl/>
          <w:lang w:bidi="ar-DZ"/>
        </w:rPr>
        <w:t>إلى</w:t>
      </w:r>
      <w:r w:rsidRPr="00AD0B82">
        <w:rPr>
          <w:rFonts w:ascii="Traditional Arabic" w:hAnsi="Traditional Arabic" w:cs="Traditional Arabic"/>
          <w:sz w:val="32"/>
          <w:szCs w:val="32"/>
          <w:rtl/>
          <w:lang w:bidi="ar-DZ"/>
        </w:rPr>
        <w:t xml:space="preserve"> ثلاثة أسباب تؤدي </w:t>
      </w:r>
      <w:r w:rsidR="004E1FDF" w:rsidRPr="00AD0B82">
        <w:rPr>
          <w:rFonts w:ascii="Traditional Arabic" w:hAnsi="Traditional Arabic" w:cs="Traditional Arabic" w:hint="cs"/>
          <w:sz w:val="32"/>
          <w:szCs w:val="32"/>
          <w:rtl/>
          <w:lang w:bidi="ar-DZ"/>
        </w:rPr>
        <w:t>إلى</w:t>
      </w:r>
      <w:r w:rsidRPr="00AD0B82">
        <w:rPr>
          <w:rFonts w:ascii="Traditional Arabic" w:hAnsi="Traditional Arabic" w:cs="Traditional Arabic"/>
          <w:sz w:val="32"/>
          <w:szCs w:val="32"/>
          <w:rtl/>
          <w:lang w:bidi="ar-DZ"/>
        </w:rPr>
        <w:t xml:space="preserve"> حدوثها نوضحها من خلال الشكل الموالي:</w:t>
      </w:r>
    </w:p>
    <w:p w:rsidR="00362412" w:rsidRPr="004E1FDF" w:rsidRDefault="00362412" w:rsidP="004E1FDF">
      <w:pPr>
        <w:bidi/>
        <w:spacing w:after="0"/>
        <w:jc w:val="center"/>
        <w:rPr>
          <w:rFonts w:ascii="Traditional Arabic" w:hAnsi="Traditional Arabic" w:cs="Traditional Arabic"/>
          <w:b/>
          <w:bCs/>
          <w:sz w:val="32"/>
          <w:szCs w:val="32"/>
          <w:lang w:bidi="ar-DZ"/>
        </w:rPr>
      </w:pPr>
      <w:r w:rsidRPr="004E1FDF">
        <w:rPr>
          <w:rFonts w:ascii="Traditional Arabic" w:hAnsi="Traditional Arabic" w:cs="Traditional Arabic"/>
          <w:b/>
          <w:bCs/>
          <w:sz w:val="32"/>
          <w:szCs w:val="32"/>
          <w:rtl/>
          <w:lang w:bidi="ar-DZ"/>
        </w:rPr>
        <w:t xml:space="preserve">الشكل رقم </w:t>
      </w:r>
      <w:r w:rsidR="001B5B6D">
        <w:rPr>
          <w:rFonts w:ascii="Traditional Arabic" w:hAnsi="Traditional Arabic" w:cs="Traditional Arabic" w:hint="cs"/>
          <w:b/>
          <w:bCs/>
          <w:sz w:val="32"/>
          <w:szCs w:val="32"/>
          <w:rtl/>
          <w:lang w:bidi="ar-DZ"/>
        </w:rPr>
        <w:t>02</w:t>
      </w:r>
      <w:r w:rsidRPr="004E1FDF">
        <w:rPr>
          <w:rFonts w:ascii="Traditional Arabic" w:hAnsi="Traditional Arabic" w:cs="Traditional Arabic"/>
          <w:b/>
          <w:bCs/>
          <w:sz w:val="32"/>
          <w:szCs w:val="32"/>
          <w:rtl/>
          <w:lang w:bidi="ar-DZ"/>
        </w:rPr>
        <w:t>: العلاقة بين الأنشطة البيئية والتكاليف البيئية</w:t>
      </w:r>
    </w:p>
    <w:p w:rsidR="00362412" w:rsidRPr="00AD0B82" w:rsidRDefault="00362412" w:rsidP="00AD0B82">
      <w:pPr>
        <w:bidi/>
        <w:spacing w:after="0"/>
        <w:jc w:val="both"/>
        <w:rPr>
          <w:rFonts w:ascii="Traditional Arabic" w:hAnsi="Traditional Arabic" w:cs="Traditional Arabic"/>
          <w:sz w:val="32"/>
          <w:szCs w:val="32"/>
          <w:lang w:bidi="ar-DZ"/>
        </w:rPr>
      </w:pPr>
      <w:r w:rsidRPr="00AD0B82">
        <w:rPr>
          <w:rFonts w:ascii="Traditional Arabic" w:hAnsi="Traditional Arabic" w:cs="Traditional Arabic"/>
          <w:noProof/>
          <w:sz w:val="32"/>
          <w:szCs w:val="32"/>
        </w:rPr>
        <w:drawing>
          <wp:inline distT="0" distB="0" distL="0" distR="0">
            <wp:extent cx="5748817" cy="2918297"/>
            <wp:effectExtent l="19050" t="0" r="4283" b="0"/>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760720" cy="2924339"/>
                    </a:xfrm>
                    <a:prstGeom prst="rect">
                      <a:avLst/>
                    </a:prstGeom>
                    <a:noFill/>
                    <a:ln w="9525">
                      <a:noFill/>
                      <a:miter lim="800000"/>
                      <a:headEnd/>
                      <a:tailEnd/>
                    </a:ln>
                  </pic:spPr>
                </pic:pic>
              </a:graphicData>
            </a:graphic>
          </wp:inline>
        </w:drawing>
      </w:r>
    </w:p>
    <w:p w:rsidR="00362412" w:rsidRPr="00AD0B82" w:rsidRDefault="00362412" w:rsidP="00AD0B82">
      <w:pPr>
        <w:tabs>
          <w:tab w:val="left" w:pos="231"/>
        </w:tabs>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ab/>
      </w:r>
      <w:r w:rsidRPr="004E1FDF">
        <w:rPr>
          <w:rFonts w:ascii="Traditional Arabic" w:hAnsi="Traditional Arabic" w:cs="Traditional Arabic"/>
          <w:b/>
          <w:bCs/>
          <w:sz w:val="32"/>
          <w:szCs w:val="32"/>
          <w:rtl/>
          <w:lang w:bidi="ar-DZ"/>
        </w:rPr>
        <w:t>المصدر:</w:t>
      </w:r>
      <w:r w:rsidRPr="00AD0B82">
        <w:rPr>
          <w:rFonts w:ascii="Traditional Arabic" w:hAnsi="Traditional Arabic" w:cs="Traditional Arabic"/>
          <w:sz w:val="32"/>
          <w:szCs w:val="32"/>
          <w:rtl/>
          <w:lang w:bidi="ar-DZ"/>
        </w:rPr>
        <w:t xml:space="preserve"> لصاق حيزية، اثر تطبيق القياس المحاسبي للتكاليف البيئية على التنمية المستدامة، </w:t>
      </w:r>
      <w:r w:rsidR="00A80945" w:rsidRPr="00AD0B82">
        <w:rPr>
          <w:rFonts w:ascii="Traditional Arabic" w:hAnsi="Traditional Arabic" w:cs="Traditional Arabic"/>
          <w:sz w:val="32"/>
          <w:szCs w:val="32"/>
          <w:rtl/>
          <w:lang w:bidi="ar-DZ"/>
        </w:rPr>
        <w:t>أطروحة</w:t>
      </w:r>
      <w:r w:rsidRPr="00AD0B82">
        <w:rPr>
          <w:rFonts w:ascii="Traditional Arabic" w:hAnsi="Traditional Arabic" w:cs="Traditional Arabic"/>
          <w:sz w:val="32"/>
          <w:szCs w:val="32"/>
          <w:rtl/>
          <w:lang w:bidi="ar-DZ"/>
        </w:rPr>
        <w:t xml:space="preserve"> دكتوراه في علوم </w:t>
      </w:r>
      <w:r w:rsidR="00A80945" w:rsidRPr="00AD0B82">
        <w:rPr>
          <w:rFonts w:ascii="Traditional Arabic" w:hAnsi="Traditional Arabic" w:cs="Traditional Arabic"/>
          <w:sz w:val="32"/>
          <w:szCs w:val="32"/>
          <w:rtl/>
          <w:lang w:bidi="ar-DZ"/>
        </w:rPr>
        <w:t>التسيير</w:t>
      </w:r>
      <w:r w:rsidRPr="00AD0B82">
        <w:rPr>
          <w:rFonts w:ascii="Traditional Arabic" w:hAnsi="Traditional Arabic" w:cs="Traditional Arabic"/>
          <w:sz w:val="32"/>
          <w:szCs w:val="32"/>
          <w:rtl/>
          <w:lang w:bidi="ar-DZ"/>
        </w:rPr>
        <w:t>، تخصص نقود ومالية، جامعة الجزائر 3، الجزائر، سنة 2016، ص:81.</w:t>
      </w:r>
    </w:p>
    <w:p w:rsidR="00362412" w:rsidRPr="00AD0B82" w:rsidRDefault="004E1FDF" w:rsidP="009C79B8">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من خلال الشكل أعلاه يمكن القول أن أسباب حدوث التكاليف البي</w:t>
      </w:r>
      <w:r w:rsidR="00A80945" w:rsidRPr="00AD0B82">
        <w:rPr>
          <w:rFonts w:ascii="Traditional Arabic" w:hAnsi="Traditional Arabic" w:cs="Traditional Arabic"/>
          <w:sz w:val="32"/>
          <w:szCs w:val="32"/>
          <w:rtl/>
          <w:lang w:bidi="ar-DZ"/>
        </w:rPr>
        <w:t>ئ</w:t>
      </w:r>
      <w:r w:rsidR="00362412" w:rsidRPr="00AD0B82">
        <w:rPr>
          <w:rFonts w:ascii="Traditional Arabic" w:hAnsi="Traditional Arabic" w:cs="Traditional Arabic"/>
          <w:sz w:val="32"/>
          <w:szCs w:val="32"/>
          <w:rtl/>
          <w:lang w:bidi="ar-DZ"/>
        </w:rPr>
        <w:t xml:space="preserve">ية يرجع </w:t>
      </w:r>
      <w:r w:rsidRPr="00AD0B82">
        <w:rPr>
          <w:rFonts w:ascii="Traditional Arabic" w:hAnsi="Traditional Arabic" w:cs="Traditional Arabic" w:hint="cs"/>
          <w:sz w:val="32"/>
          <w:szCs w:val="32"/>
          <w:rtl/>
          <w:lang w:bidi="ar-DZ"/>
        </w:rPr>
        <w:t>إلى</w:t>
      </w:r>
      <w:r w:rsidR="00362412" w:rsidRPr="00AD0B82">
        <w:rPr>
          <w:rFonts w:ascii="Traditional Arabic" w:hAnsi="Traditional Arabic" w:cs="Traditional Arabic"/>
          <w:sz w:val="32"/>
          <w:szCs w:val="32"/>
          <w:rtl/>
          <w:lang w:bidi="ar-DZ"/>
        </w:rPr>
        <w:t xml:space="preserve"> أسباب قانونية تشريعية تشمل القوانين الواجب إتباعها لحماية البيئة، أسباب اجتماعية حضارية تتمثل في توقعات المجتمع اتجاه المؤسسات الاقتصادية أي أسلوب تعامل المؤسسات مع البيئة، أسباب خاصة بالمستهلك وتتمثل في اعتبارات </w:t>
      </w:r>
      <w:r w:rsidR="00362412" w:rsidRPr="00AD0B82">
        <w:rPr>
          <w:rFonts w:ascii="Traditional Arabic" w:hAnsi="Traditional Arabic" w:cs="Traditional Arabic"/>
          <w:sz w:val="32"/>
          <w:szCs w:val="32"/>
          <w:rtl/>
          <w:lang w:bidi="ar-DZ"/>
        </w:rPr>
        <w:lastRenderedPageBreak/>
        <w:t>ومتطلبات المستهلك لمنتجات صديقة للبيئة، وهذه الأسباب بدورها تؤدي الى القيام بمختلف الأنشطة البيئية، ولحماية البيئة يتطلب دفع تكاليف لتحقيق الغاية المرجوة.</w:t>
      </w:r>
    </w:p>
    <w:p w:rsidR="00362412" w:rsidRPr="00AD0B82" w:rsidRDefault="00362412" w:rsidP="00AD0B82">
      <w:pPr>
        <w:pStyle w:val="Paragraphedeliste"/>
        <w:numPr>
          <w:ilvl w:val="0"/>
          <w:numId w:val="8"/>
        </w:num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 xml:space="preserve">الإدارة البيئية في المؤسسة </w:t>
      </w:r>
    </w:p>
    <w:p w:rsidR="00362412" w:rsidRPr="00AD0B82" w:rsidRDefault="004E1FDF"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الإدارة البيئية هي التي تسعى لإدارة كل المجالات الوظيفية وكل المستويات في المؤسسة بطرية تتماشى ومتطلبات الحفاظ على البيئة دون المساس  بأهداف الإدارة التقليدية</w:t>
      </w:r>
      <w:r w:rsidR="00362412" w:rsidRPr="00AD0B82">
        <w:rPr>
          <w:rStyle w:val="Appeldenotedefin"/>
          <w:rFonts w:ascii="Traditional Arabic" w:hAnsi="Traditional Arabic" w:cs="Traditional Arabic"/>
          <w:sz w:val="32"/>
          <w:szCs w:val="32"/>
          <w:rtl/>
          <w:lang w:bidi="ar-DZ"/>
        </w:rPr>
        <w:endnoteReference w:id="7"/>
      </w:r>
      <w:r w:rsidR="00362412" w:rsidRPr="00AD0B82">
        <w:rPr>
          <w:rFonts w:ascii="Traditional Arabic" w:hAnsi="Traditional Arabic" w:cs="Traditional Arabic"/>
          <w:sz w:val="32"/>
          <w:szCs w:val="32"/>
          <w:rtl/>
          <w:lang w:bidi="ar-DZ"/>
        </w:rPr>
        <w:t>، وبعبارة أخرى هي جزء من الهيكل التنظيمي للمؤسسة، تقوم من خلاله المؤسسة بدمج الاعتبارات البيئية في مختلف أنشطتها بغية تحسين أدائها البيئي.</w:t>
      </w:r>
      <w:r w:rsidR="00362412" w:rsidRPr="00AD0B82">
        <w:rPr>
          <w:rStyle w:val="Appeldenotedefin"/>
          <w:rFonts w:ascii="Traditional Arabic" w:hAnsi="Traditional Arabic" w:cs="Traditional Arabic"/>
          <w:sz w:val="32"/>
          <w:szCs w:val="32"/>
          <w:rtl/>
          <w:lang w:bidi="ar-DZ"/>
        </w:rPr>
        <w:endnoteReference w:id="8"/>
      </w:r>
    </w:p>
    <w:p w:rsidR="00362412" w:rsidRPr="00AD0B82" w:rsidRDefault="004E1FDF"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 xml:space="preserve">إن التفكير الأكثر رشادة يدفع المؤسسة للاعتراف أنه من مصلحتها حماية الخدمات البيئية، والتفكير في إعادة دمج النشاط الإنساني في النظام الطبيعي، أي الانتقال من وضعية المستغل والمستعمل </w:t>
      </w:r>
      <w:r w:rsidR="009C79B8" w:rsidRPr="00AD0B82">
        <w:rPr>
          <w:rFonts w:ascii="Traditional Arabic" w:hAnsi="Traditional Arabic" w:cs="Traditional Arabic" w:hint="cs"/>
          <w:sz w:val="32"/>
          <w:szCs w:val="32"/>
          <w:rtl/>
          <w:lang w:bidi="ar-DZ"/>
        </w:rPr>
        <w:t>إلى</w:t>
      </w:r>
      <w:r w:rsidR="00362412" w:rsidRPr="00AD0B82">
        <w:rPr>
          <w:rFonts w:ascii="Traditional Arabic" w:hAnsi="Traditional Arabic" w:cs="Traditional Arabic"/>
          <w:sz w:val="32"/>
          <w:szCs w:val="32"/>
          <w:rtl/>
          <w:lang w:bidi="ar-DZ"/>
        </w:rPr>
        <w:t xml:space="preserve"> وضعية المساهم والمشارك في تفعيل نظام إدارة بيئي يتكون من ثلاث عمليات أساسية:</w:t>
      </w:r>
      <w:r w:rsidR="00362412" w:rsidRPr="00AD0B82">
        <w:rPr>
          <w:rStyle w:val="Appeldenotedefin"/>
          <w:rFonts w:ascii="Traditional Arabic" w:hAnsi="Traditional Arabic" w:cs="Traditional Arabic"/>
          <w:sz w:val="32"/>
          <w:szCs w:val="32"/>
          <w:rtl/>
          <w:lang w:bidi="ar-DZ"/>
        </w:rPr>
        <w:endnoteReference w:id="9"/>
      </w:r>
    </w:p>
    <w:p w:rsidR="00362412" w:rsidRPr="00AD0B82" w:rsidRDefault="00362412" w:rsidP="00AD0B82">
      <w:pPr>
        <w:pStyle w:val="Paragraphedeliste"/>
        <w:numPr>
          <w:ilvl w:val="0"/>
          <w:numId w:val="3"/>
        </w:numPr>
        <w:bidi/>
        <w:spacing w:after="0"/>
        <w:ind w:left="283" w:hanging="283"/>
        <w:jc w:val="both"/>
        <w:rPr>
          <w:rFonts w:ascii="Traditional Arabic" w:hAnsi="Traditional Arabic" w:cs="Traditional Arabic"/>
          <w:sz w:val="32"/>
          <w:szCs w:val="32"/>
          <w:lang w:bidi="ar-DZ"/>
        </w:rPr>
      </w:pPr>
      <w:r w:rsidRPr="00AD0B82">
        <w:rPr>
          <w:rFonts w:ascii="Traditional Arabic" w:hAnsi="Traditional Arabic" w:cs="Traditional Arabic"/>
          <w:sz w:val="32"/>
          <w:szCs w:val="32"/>
          <w:rtl/>
          <w:lang w:bidi="ar-DZ"/>
        </w:rPr>
        <w:t xml:space="preserve"> </w:t>
      </w:r>
      <w:r w:rsidRPr="00AD0B82">
        <w:rPr>
          <w:rFonts w:ascii="Traditional Arabic" w:hAnsi="Traditional Arabic" w:cs="Traditional Arabic"/>
          <w:b/>
          <w:bCs/>
          <w:sz w:val="32"/>
          <w:szCs w:val="32"/>
          <w:rtl/>
          <w:lang w:bidi="ar-DZ"/>
        </w:rPr>
        <w:t xml:space="preserve">الجرد ووضع المخططات ( الخرائط): </w:t>
      </w:r>
      <w:r w:rsidRPr="00AD0B82">
        <w:rPr>
          <w:rFonts w:ascii="Traditional Arabic" w:hAnsi="Traditional Arabic" w:cs="Traditional Arabic"/>
          <w:sz w:val="32"/>
          <w:szCs w:val="32"/>
          <w:rtl/>
          <w:lang w:bidi="ar-DZ"/>
        </w:rPr>
        <w:t>لأجل تكوين نظرة شاملة عن التفاعلات المتبادلة بين المؤسسة والبيئة، وذلك بجرد تعدادي لمختلف العمليات والتفاعلات التي تتم بين الدورات المتعلقة بالمؤسسة والدورات الطبيعية.</w:t>
      </w:r>
    </w:p>
    <w:p w:rsidR="00362412" w:rsidRPr="00AD0B82" w:rsidRDefault="00362412" w:rsidP="00AD0B82">
      <w:pPr>
        <w:pStyle w:val="Paragraphedeliste"/>
        <w:numPr>
          <w:ilvl w:val="0"/>
          <w:numId w:val="3"/>
        </w:numPr>
        <w:bidi/>
        <w:spacing w:after="0"/>
        <w:ind w:left="283" w:hanging="283"/>
        <w:jc w:val="both"/>
        <w:rPr>
          <w:rFonts w:ascii="Traditional Arabic" w:hAnsi="Traditional Arabic" w:cs="Traditional Arabic"/>
          <w:sz w:val="32"/>
          <w:szCs w:val="32"/>
          <w:lang w:bidi="ar-DZ"/>
        </w:rPr>
      </w:pPr>
      <w:r w:rsidRPr="00AD0B82">
        <w:rPr>
          <w:rFonts w:ascii="Traditional Arabic" w:hAnsi="Traditional Arabic" w:cs="Traditional Arabic"/>
          <w:sz w:val="32"/>
          <w:szCs w:val="32"/>
          <w:rtl/>
          <w:lang w:bidi="ar-DZ"/>
        </w:rPr>
        <w:t xml:space="preserve"> </w:t>
      </w:r>
      <w:r w:rsidRPr="00AD0B82">
        <w:rPr>
          <w:rFonts w:ascii="Traditional Arabic" w:hAnsi="Traditional Arabic" w:cs="Traditional Arabic"/>
          <w:b/>
          <w:bCs/>
          <w:sz w:val="32"/>
          <w:szCs w:val="32"/>
          <w:rtl/>
          <w:lang w:bidi="ar-DZ"/>
        </w:rPr>
        <w:t>الأنشطة والأفعال:</w:t>
      </w:r>
      <w:r w:rsidRPr="00AD0B82">
        <w:rPr>
          <w:rFonts w:ascii="Traditional Arabic" w:hAnsi="Traditional Arabic" w:cs="Traditional Arabic"/>
          <w:sz w:val="32"/>
          <w:szCs w:val="32"/>
          <w:rtl/>
          <w:lang w:bidi="ar-DZ"/>
        </w:rPr>
        <w:t xml:space="preserve"> هناك العديد من المداخل الممكنة لتحديد إستراتيجية المؤسسة فيما يتعلق بتفاعلها مع النظم البيئية، وهي تختلف حسب نضج المؤسسة ومدى فهمها لضرورة حماية البيئة.</w:t>
      </w:r>
    </w:p>
    <w:p w:rsidR="00362412" w:rsidRPr="00AD0B82" w:rsidRDefault="00362412" w:rsidP="00AD0B82">
      <w:pPr>
        <w:pStyle w:val="Paragraphedeliste"/>
        <w:numPr>
          <w:ilvl w:val="0"/>
          <w:numId w:val="3"/>
        </w:numPr>
        <w:bidi/>
        <w:spacing w:after="0"/>
        <w:ind w:left="283" w:hanging="283"/>
        <w:jc w:val="both"/>
        <w:rPr>
          <w:rFonts w:ascii="Traditional Arabic" w:hAnsi="Traditional Arabic" w:cs="Traditional Arabic"/>
          <w:sz w:val="32"/>
          <w:szCs w:val="32"/>
          <w:lang w:bidi="ar-DZ"/>
        </w:rPr>
      </w:pPr>
      <w:r w:rsidRPr="00AD0B82">
        <w:rPr>
          <w:rFonts w:ascii="Traditional Arabic" w:hAnsi="Traditional Arabic" w:cs="Traditional Arabic"/>
          <w:b/>
          <w:bCs/>
          <w:sz w:val="32"/>
          <w:szCs w:val="32"/>
          <w:rtl/>
          <w:lang w:bidi="ar-DZ"/>
        </w:rPr>
        <w:t>القياس والتقييم:</w:t>
      </w:r>
      <w:r w:rsidRPr="00AD0B82">
        <w:rPr>
          <w:rFonts w:ascii="Traditional Arabic" w:hAnsi="Traditional Arabic" w:cs="Traditional Arabic"/>
          <w:sz w:val="32"/>
          <w:szCs w:val="32"/>
          <w:rtl/>
          <w:lang w:bidi="ar-DZ"/>
        </w:rPr>
        <w:t xml:space="preserve"> لتحديد الأولويات وتقييم التدابير المتخذة يستوجب استعمال مؤشرات للقياس وذلك بتحديد نقطة الصفر التي من خلالها نستطيع أن نميز بين الايجابيات والسلبيات والقيام بعملية المقارنة في الزمان والمكان.</w:t>
      </w:r>
    </w:p>
    <w:p w:rsidR="00362412" w:rsidRDefault="004E1FDF" w:rsidP="00AD0B82">
      <w:pPr>
        <w:pStyle w:val="Paragraphedeliste"/>
        <w:bidi/>
        <w:spacing w:after="0"/>
        <w:ind w:left="283"/>
        <w:jc w:val="both"/>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 xml:space="preserve">الملاحظ أن هناك بعض المتغيرات والظواهر التي يمكن قياسها باستعمال وسائل تقنية، وهناك البعض الأخر لا يمكن قياسه بشكل مباشر حيث نستعمل لذلك مؤشرات وسيطية ( مجتمع حيوي)، حيث يمكن تلخيص </w:t>
      </w:r>
      <w:r w:rsidR="0021396F" w:rsidRPr="00AD0B82">
        <w:rPr>
          <w:rFonts w:ascii="Traditional Arabic" w:hAnsi="Traditional Arabic" w:cs="Traditional Arabic"/>
          <w:sz w:val="32"/>
          <w:szCs w:val="32"/>
          <w:rtl/>
          <w:lang w:bidi="ar-DZ"/>
        </w:rPr>
        <w:t>أدوات</w:t>
      </w:r>
      <w:r w:rsidR="00362412" w:rsidRPr="00AD0B82">
        <w:rPr>
          <w:rFonts w:ascii="Traditional Arabic" w:hAnsi="Traditional Arabic" w:cs="Traditional Arabic"/>
          <w:sz w:val="32"/>
          <w:szCs w:val="32"/>
          <w:rtl/>
          <w:lang w:bidi="ar-DZ"/>
        </w:rPr>
        <w:t xml:space="preserve"> تطبيق </w:t>
      </w:r>
      <w:r w:rsidR="0021396F" w:rsidRPr="00AD0B82">
        <w:rPr>
          <w:rFonts w:ascii="Traditional Arabic" w:hAnsi="Traditional Arabic" w:cs="Traditional Arabic"/>
          <w:sz w:val="32"/>
          <w:szCs w:val="32"/>
          <w:rtl/>
          <w:lang w:bidi="ar-DZ"/>
        </w:rPr>
        <w:t>الإدارة</w:t>
      </w:r>
      <w:r w:rsidR="00362412" w:rsidRPr="00AD0B82">
        <w:rPr>
          <w:rFonts w:ascii="Traditional Arabic" w:hAnsi="Traditional Arabic" w:cs="Traditional Arabic"/>
          <w:sz w:val="32"/>
          <w:szCs w:val="32"/>
          <w:rtl/>
          <w:lang w:bidi="ar-DZ"/>
        </w:rPr>
        <w:t xml:space="preserve"> البيئية من خلال الشكل الموالي:</w:t>
      </w:r>
    </w:p>
    <w:p w:rsidR="004E0A9A" w:rsidRDefault="004E0A9A" w:rsidP="004E0A9A">
      <w:pPr>
        <w:pStyle w:val="Paragraphedeliste"/>
        <w:bidi/>
        <w:spacing w:after="0"/>
        <w:ind w:left="283"/>
        <w:jc w:val="both"/>
        <w:rPr>
          <w:rFonts w:ascii="Traditional Arabic" w:hAnsi="Traditional Arabic" w:cs="Traditional Arabic" w:hint="cs"/>
          <w:sz w:val="32"/>
          <w:szCs w:val="32"/>
          <w:rtl/>
          <w:lang w:bidi="ar-DZ"/>
        </w:rPr>
      </w:pPr>
    </w:p>
    <w:p w:rsidR="004E0A9A" w:rsidRDefault="004E0A9A" w:rsidP="004E0A9A">
      <w:pPr>
        <w:pStyle w:val="Paragraphedeliste"/>
        <w:bidi/>
        <w:spacing w:after="0"/>
        <w:ind w:left="283"/>
        <w:jc w:val="both"/>
        <w:rPr>
          <w:rFonts w:ascii="Traditional Arabic" w:hAnsi="Traditional Arabic" w:cs="Traditional Arabic" w:hint="cs"/>
          <w:sz w:val="32"/>
          <w:szCs w:val="32"/>
          <w:rtl/>
          <w:lang w:bidi="ar-DZ"/>
        </w:rPr>
      </w:pPr>
    </w:p>
    <w:p w:rsidR="004E0A9A" w:rsidRDefault="004E0A9A" w:rsidP="004E0A9A">
      <w:pPr>
        <w:pStyle w:val="Paragraphedeliste"/>
        <w:bidi/>
        <w:spacing w:after="0"/>
        <w:ind w:left="283"/>
        <w:jc w:val="both"/>
        <w:rPr>
          <w:rFonts w:ascii="Traditional Arabic" w:hAnsi="Traditional Arabic" w:cs="Traditional Arabic" w:hint="cs"/>
          <w:sz w:val="32"/>
          <w:szCs w:val="32"/>
          <w:rtl/>
          <w:lang w:bidi="ar-DZ"/>
        </w:rPr>
      </w:pPr>
    </w:p>
    <w:p w:rsidR="004E0A9A" w:rsidRPr="00AD0B82" w:rsidRDefault="004E0A9A" w:rsidP="004E0A9A">
      <w:pPr>
        <w:pStyle w:val="Paragraphedeliste"/>
        <w:bidi/>
        <w:spacing w:after="0"/>
        <w:ind w:left="283"/>
        <w:jc w:val="both"/>
        <w:rPr>
          <w:rFonts w:ascii="Traditional Arabic" w:hAnsi="Traditional Arabic" w:cs="Traditional Arabic"/>
          <w:sz w:val="32"/>
          <w:szCs w:val="32"/>
          <w:rtl/>
          <w:lang w:bidi="ar-DZ"/>
        </w:rPr>
      </w:pPr>
    </w:p>
    <w:p w:rsidR="00362412" w:rsidRPr="004E1FDF" w:rsidRDefault="00362412" w:rsidP="004E1FDF">
      <w:pPr>
        <w:pStyle w:val="Paragraphedeliste"/>
        <w:bidi/>
        <w:spacing w:after="0"/>
        <w:ind w:left="283"/>
        <w:jc w:val="center"/>
        <w:rPr>
          <w:rFonts w:ascii="Traditional Arabic" w:hAnsi="Traditional Arabic" w:cs="Traditional Arabic"/>
          <w:b/>
          <w:bCs/>
          <w:sz w:val="32"/>
          <w:szCs w:val="32"/>
          <w:rtl/>
          <w:lang w:bidi="ar-DZ"/>
        </w:rPr>
      </w:pPr>
      <w:r w:rsidRPr="004E1FDF">
        <w:rPr>
          <w:rFonts w:ascii="Traditional Arabic" w:hAnsi="Traditional Arabic" w:cs="Traditional Arabic"/>
          <w:b/>
          <w:bCs/>
          <w:sz w:val="32"/>
          <w:szCs w:val="32"/>
          <w:rtl/>
          <w:lang w:bidi="ar-DZ"/>
        </w:rPr>
        <w:lastRenderedPageBreak/>
        <w:t xml:space="preserve">الشكل رقم </w:t>
      </w:r>
      <w:r w:rsidR="001B5B6D">
        <w:rPr>
          <w:rFonts w:ascii="Traditional Arabic" w:hAnsi="Traditional Arabic" w:cs="Traditional Arabic" w:hint="cs"/>
          <w:b/>
          <w:bCs/>
          <w:sz w:val="32"/>
          <w:szCs w:val="32"/>
          <w:rtl/>
          <w:lang w:bidi="ar-DZ"/>
        </w:rPr>
        <w:t>03</w:t>
      </w:r>
      <w:r w:rsidRPr="004E1FDF">
        <w:rPr>
          <w:rFonts w:ascii="Traditional Arabic" w:hAnsi="Traditional Arabic" w:cs="Traditional Arabic"/>
          <w:b/>
          <w:bCs/>
          <w:sz w:val="32"/>
          <w:szCs w:val="32"/>
          <w:rtl/>
          <w:lang w:bidi="ar-DZ"/>
        </w:rPr>
        <w:t xml:space="preserve">: </w:t>
      </w:r>
      <w:r w:rsidR="0021396F" w:rsidRPr="004E1FDF">
        <w:rPr>
          <w:rFonts w:ascii="Traditional Arabic" w:hAnsi="Traditional Arabic" w:cs="Traditional Arabic"/>
          <w:b/>
          <w:bCs/>
          <w:sz w:val="32"/>
          <w:szCs w:val="32"/>
          <w:rtl/>
          <w:lang w:bidi="ar-DZ"/>
        </w:rPr>
        <w:t>أدوات</w:t>
      </w:r>
      <w:r w:rsidRPr="004E1FDF">
        <w:rPr>
          <w:rFonts w:ascii="Traditional Arabic" w:hAnsi="Traditional Arabic" w:cs="Traditional Arabic"/>
          <w:b/>
          <w:bCs/>
          <w:sz w:val="32"/>
          <w:szCs w:val="32"/>
          <w:rtl/>
          <w:lang w:bidi="ar-DZ"/>
        </w:rPr>
        <w:t xml:space="preserve"> تطبيق </w:t>
      </w:r>
      <w:r w:rsidR="0021396F" w:rsidRPr="004E1FDF">
        <w:rPr>
          <w:rFonts w:ascii="Traditional Arabic" w:hAnsi="Traditional Arabic" w:cs="Traditional Arabic"/>
          <w:b/>
          <w:bCs/>
          <w:sz w:val="32"/>
          <w:szCs w:val="32"/>
          <w:rtl/>
          <w:lang w:bidi="ar-DZ"/>
        </w:rPr>
        <w:t>الإدارة</w:t>
      </w:r>
      <w:r w:rsidRPr="004E1FDF">
        <w:rPr>
          <w:rFonts w:ascii="Traditional Arabic" w:hAnsi="Traditional Arabic" w:cs="Traditional Arabic"/>
          <w:b/>
          <w:bCs/>
          <w:sz w:val="32"/>
          <w:szCs w:val="32"/>
          <w:rtl/>
          <w:lang w:bidi="ar-DZ"/>
        </w:rPr>
        <w:t xml:space="preserve"> البيئة</w:t>
      </w:r>
    </w:p>
    <w:p w:rsidR="00362412" w:rsidRPr="00AD0B82" w:rsidRDefault="00744C9B" w:rsidP="00744C9B">
      <w:pPr>
        <w:pStyle w:val="Paragraphedeliste"/>
        <w:bidi/>
        <w:spacing w:after="0"/>
        <w:ind w:left="283"/>
        <w:rPr>
          <w:rFonts w:ascii="Traditional Arabic" w:hAnsi="Traditional Arabic" w:cs="Traditional Arabic"/>
          <w:sz w:val="32"/>
          <w:szCs w:val="32"/>
          <w:rtl/>
          <w:lang w:bidi="ar-DZ"/>
        </w:rPr>
      </w:pPr>
      <w:r>
        <w:rPr>
          <w:rFonts w:ascii="Traditional Arabic" w:hAnsi="Traditional Arabic" w:cs="Traditional Arabic"/>
          <w:noProof/>
          <w:sz w:val="32"/>
          <w:szCs w:val="32"/>
        </w:rPr>
        <w:drawing>
          <wp:inline distT="0" distB="0" distL="0" distR="0">
            <wp:extent cx="5197666" cy="1303506"/>
            <wp:effectExtent l="19050" t="0" r="2984" b="0"/>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205049" cy="1305358"/>
                    </a:xfrm>
                    <a:prstGeom prst="rect">
                      <a:avLst/>
                    </a:prstGeom>
                    <a:noFill/>
                    <a:ln w="9525">
                      <a:noFill/>
                      <a:miter lim="800000"/>
                      <a:headEnd/>
                      <a:tailEnd/>
                    </a:ln>
                  </pic:spPr>
                </pic:pic>
              </a:graphicData>
            </a:graphic>
          </wp:inline>
        </w:drawing>
      </w:r>
    </w:p>
    <w:p w:rsidR="00362412" w:rsidRPr="00AD0B82" w:rsidRDefault="00362412" w:rsidP="00AD0B82">
      <w:pPr>
        <w:pStyle w:val="Paragraphedeliste"/>
        <w:bidi/>
        <w:spacing w:after="0"/>
        <w:ind w:left="283"/>
        <w:jc w:val="both"/>
        <w:rPr>
          <w:rFonts w:ascii="Traditional Arabic" w:hAnsi="Traditional Arabic" w:cs="Traditional Arabic"/>
          <w:sz w:val="32"/>
          <w:szCs w:val="32"/>
          <w:rtl/>
          <w:lang w:bidi="ar-DZ"/>
        </w:rPr>
      </w:pPr>
      <w:r w:rsidRPr="004E1FDF">
        <w:rPr>
          <w:rFonts w:ascii="Traditional Arabic" w:hAnsi="Traditional Arabic" w:cs="Traditional Arabic"/>
          <w:b/>
          <w:bCs/>
          <w:sz w:val="32"/>
          <w:szCs w:val="32"/>
          <w:rtl/>
          <w:lang w:bidi="ar-DZ"/>
        </w:rPr>
        <w:t>المصدر:</w:t>
      </w:r>
      <w:r w:rsidRPr="00AD0B82">
        <w:rPr>
          <w:rFonts w:ascii="Traditional Arabic" w:hAnsi="Traditional Arabic" w:cs="Traditional Arabic"/>
          <w:sz w:val="32"/>
          <w:szCs w:val="32"/>
          <w:rtl/>
          <w:lang w:bidi="ar-DZ"/>
        </w:rPr>
        <w:t xml:space="preserve"> من </w:t>
      </w:r>
      <w:r w:rsidR="0021396F" w:rsidRPr="00AD0B82">
        <w:rPr>
          <w:rFonts w:ascii="Traditional Arabic" w:hAnsi="Traditional Arabic" w:cs="Traditional Arabic"/>
          <w:sz w:val="32"/>
          <w:szCs w:val="32"/>
          <w:rtl/>
          <w:lang w:bidi="ar-DZ"/>
        </w:rPr>
        <w:t>إعداد</w:t>
      </w:r>
      <w:r w:rsidRPr="00AD0B82">
        <w:rPr>
          <w:rFonts w:ascii="Traditional Arabic" w:hAnsi="Traditional Arabic" w:cs="Traditional Arabic"/>
          <w:sz w:val="32"/>
          <w:szCs w:val="32"/>
          <w:rtl/>
          <w:lang w:bidi="ar-DZ"/>
        </w:rPr>
        <w:t xml:space="preserve"> الباحثين استنادا </w:t>
      </w:r>
      <w:r w:rsidR="004E1FDF" w:rsidRPr="00AD0B82">
        <w:rPr>
          <w:rFonts w:ascii="Traditional Arabic" w:hAnsi="Traditional Arabic" w:cs="Traditional Arabic" w:hint="cs"/>
          <w:sz w:val="32"/>
          <w:szCs w:val="32"/>
          <w:rtl/>
          <w:lang w:bidi="ar-DZ"/>
        </w:rPr>
        <w:t>إلى</w:t>
      </w:r>
      <w:r w:rsidRPr="00AD0B82">
        <w:rPr>
          <w:rFonts w:ascii="Traditional Arabic" w:hAnsi="Traditional Arabic" w:cs="Traditional Arabic"/>
          <w:sz w:val="32"/>
          <w:szCs w:val="32"/>
          <w:rtl/>
          <w:lang w:bidi="ar-DZ"/>
        </w:rPr>
        <w:t xml:space="preserve"> مطانيوس مخول، عدنان غانم، نظام </w:t>
      </w:r>
      <w:r w:rsidR="0021396F" w:rsidRPr="00AD0B82">
        <w:rPr>
          <w:rFonts w:ascii="Traditional Arabic" w:hAnsi="Traditional Arabic" w:cs="Traditional Arabic"/>
          <w:sz w:val="32"/>
          <w:szCs w:val="32"/>
          <w:rtl/>
          <w:lang w:bidi="ar-DZ"/>
        </w:rPr>
        <w:t>الإدارة</w:t>
      </w:r>
      <w:r w:rsidRPr="00AD0B82">
        <w:rPr>
          <w:rFonts w:ascii="Traditional Arabic" w:hAnsi="Traditional Arabic" w:cs="Traditional Arabic"/>
          <w:sz w:val="32"/>
          <w:szCs w:val="32"/>
          <w:rtl/>
          <w:lang w:bidi="ar-DZ"/>
        </w:rPr>
        <w:t xml:space="preserve"> البيئية ودورها في تحقيق التنمية المستدامة، مجلة جامعة دمشق للعلوم الاقتصادية والقانونية، مجلد 25، العدد 2، سنة 2009، ص: 36 - 37.</w:t>
      </w:r>
    </w:p>
    <w:p w:rsidR="00362412" w:rsidRPr="00AD0B82" w:rsidRDefault="00E5735A" w:rsidP="00AD0B82">
      <w:pPr>
        <w:pStyle w:val="Paragraphedeliste"/>
        <w:bidi/>
        <w:spacing w:after="0"/>
        <w:ind w:left="28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 xml:space="preserve">في حين تعرف </w:t>
      </w:r>
      <w:r w:rsidR="00362412" w:rsidRPr="00AD0B82">
        <w:rPr>
          <w:rFonts w:ascii="Traditional Arabic" w:hAnsi="Traditional Arabic" w:cs="Traditional Arabic"/>
          <w:sz w:val="32"/>
          <w:szCs w:val="32"/>
          <w:lang w:bidi="ar-DZ"/>
        </w:rPr>
        <w:t>OCDE</w:t>
      </w:r>
      <w:r w:rsidR="00362412" w:rsidRPr="00AD0B82">
        <w:rPr>
          <w:rFonts w:ascii="Traditional Arabic" w:hAnsi="Traditional Arabic" w:cs="Traditional Arabic"/>
          <w:sz w:val="32"/>
          <w:szCs w:val="32"/>
          <w:rtl/>
          <w:lang w:bidi="ar-DZ"/>
        </w:rPr>
        <w:t xml:space="preserve"> الفاعلية البيئية على </w:t>
      </w:r>
      <w:r w:rsidR="0021396F" w:rsidRPr="00AD0B82">
        <w:rPr>
          <w:rFonts w:ascii="Traditional Arabic" w:hAnsi="Traditional Arabic" w:cs="Traditional Arabic"/>
          <w:sz w:val="32"/>
          <w:szCs w:val="32"/>
          <w:rtl/>
          <w:lang w:bidi="ar-DZ"/>
        </w:rPr>
        <w:t>أنها</w:t>
      </w:r>
      <w:r w:rsidR="00362412" w:rsidRPr="00AD0B82">
        <w:rPr>
          <w:rFonts w:ascii="Traditional Arabic" w:hAnsi="Traditional Arabic" w:cs="Traditional Arabic"/>
          <w:sz w:val="32"/>
          <w:szCs w:val="32"/>
          <w:rtl/>
          <w:lang w:bidi="ar-DZ"/>
        </w:rPr>
        <w:t xml:space="preserve"> المستوى الذي يتم عنده استخدام الموارد البيئية بهدف الاستجابة </w:t>
      </w:r>
      <w:r w:rsidR="0021396F" w:rsidRPr="00AD0B82">
        <w:rPr>
          <w:rFonts w:ascii="Traditional Arabic" w:hAnsi="Traditional Arabic" w:cs="Traditional Arabic"/>
          <w:sz w:val="32"/>
          <w:szCs w:val="32"/>
          <w:rtl/>
          <w:lang w:bidi="ar-DZ"/>
        </w:rPr>
        <w:t>للاحتياجات</w:t>
      </w:r>
      <w:r w:rsidR="00362412" w:rsidRPr="00AD0B82">
        <w:rPr>
          <w:rFonts w:ascii="Traditional Arabic" w:hAnsi="Traditional Arabic" w:cs="Traditional Arabic"/>
          <w:sz w:val="32"/>
          <w:szCs w:val="32"/>
          <w:rtl/>
          <w:lang w:bidi="ar-DZ"/>
        </w:rPr>
        <w:t xml:space="preserve"> البيئية كما نوضحه من خلال الشكل الموالي</w:t>
      </w:r>
      <w:r w:rsidR="00362412" w:rsidRPr="00AD0B82">
        <w:rPr>
          <w:rStyle w:val="Appeldenotedefin"/>
          <w:rFonts w:ascii="Traditional Arabic" w:hAnsi="Traditional Arabic" w:cs="Traditional Arabic"/>
          <w:sz w:val="32"/>
          <w:szCs w:val="32"/>
          <w:rtl/>
          <w:lang w:bidi="ar-DZ"/>
        </w:rPr>
        <w:endnoteReference w:id="10"/>
      </w:r>
    </w:p>
    <w:p w:rsidR="00362412" w:rsidRPr="00AD0B82" w:rsidRDefault="00362412" w:rsidP="00E5735A">
      <w:pPr>
        <w:pStyle w:val="Paragraphedeliste"/>
        <w:bidi/>
        <w:spacing w:after="0"/>
        <w:ind w:left="283"/>
        <w:jc w:val="center"/>
        <w:rPr>
          <w:rFonts w:ascii="Traditional Arabic" w:hAnsi="Traditional Arabic" w:cs="Traditional Arabic"/>
          <w:sz w:val="32"/>
          <w:szCs w:val="32"/>
          <w:rtl/>
          <w:lang w:bidi="ar-DZ"/>
        </w:rPr>
      </w:pPr>
      <w:r w:rsidRPr="001B5B6D">
        <w:rPr>
          <w:rFonts w:ascii="Traditional Arabic" w:hAnsi="Traditional Arabic" w:cs="Traditional Arabic"/>
          <w:b/>
          <w:bCs/>
          <w:sz w:val="32"/>
          <w:szCs w:val="32"/>
          <w:rtl/>
          <w:lang w:bidi="ar-DZ"/>
        </w:rPr>
        <w:t>الشكل رقم</w:t>
      </w:r>
      <w:r w:rsidR="001B5B6D" w:rsidRPr="001B5B6D">
        <w:rPr>
          <w:rFonts w:ascii="Traditional Arabic" w:hAnsi="Traditional Arabic" w:cs="Traditional Arabic" w:hint="cs"/>
          <w:b/>
          <w:bCs/>
          <w:sz w:val="32"/>
          <w:szCs w:val="32"/>
          <w:rtl/>
          <w:lang w:bidi="ar-DZ"/>
        </w:rPr>
        <w:t xml:space="preserve"> 04</w:t>
      </w:r>
      <w:r w:rsidR="0021396F" w:rsidRPr="001B5B6D">
        <w:rPr>
          <w:rFonts w:ascii="Traditional Arabic" w:hAnsi="Traditional Arabic" w:cs="Traditional Arabic"/>
          <w:b/>
          <w:bCs/>
          <w:sz w:val="32"/>
          <w:szCs w:val="32"/>
          <w:rtl/>
          <w:lang w:bidi="ar-DZ"/>
        </w:rPr>
        <w:t>: الفاعلية البيئية</w:t>
      </w:r>
      <w:r w:rsidRPr="00AD0B82">
        <w:rPr>
          <w:rFonts w:ascii="Traditional Arabic" w:hAnsi="Traditional Arabic" w:cs="Traditional Arabic"/>
          <w:sz w:val="32"/>
          <w:szCs w:val="32"/>
          <w:lang w:bidi="ar-DZ"/>
        </w:rPr>
        <w:t xml:space="preserve"> </w:t>
      </w:r>
      <w:r w:rsidRPr="00AD0B82">
        <w:rPr>
          <w:rFonts w:ascii="Traditional Arabic" w:hAnsi="Traditional Arabic" w:cs="Traditional Arabic"/>
          <w:noProof/>
          <w:sz w:val="32"/>
          <w:szCs w:val="32"/>
        </w:rPr>
        <w:drawing>
          <wp:inline distT="0" distB="0" distL="0" distR="0">
            <wp:extent cx="5530570" cy="3705225"/>
            <wp:effectExtent l="19050" t="0" r="0" b="0"/>
            <wp:docPr id="12"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srcRect/>
                    <a:stretch>
                      <a:fillRect/>
                    </a:stretch>
                  </pic:blipFill>
                  <pic:spPr bwMode="auto">
                    <a:xfrm>
                      <a:off x="0" y="0"/>
                      <a:ext cx="5533151" cy="3706954"/>
                    </a:xfrm>
                    <a:prstGeom prst="rect">
                      <a:avLst/>
                    </a:prstGeom>
                    <a:noFill/>
                    <a:ln w="9525">
                      <a:noFill/>
                      <a:miter lim="800000"/>
                      <a:headEnd/>
                      <a:tailEnd/>
                    </a:ln>
                  </pic:spPr>
                </pic:pic>
              </a:graphicData>
            </a:graphic>
          </wp:inline>
        </w:drawing>
      </w:r>
    </w:p>
    <w:p w:rsidR="00FD4BA8" w:rsidRDefault="00362412" w:rsidP="00AD0B82">
      <w:pPr>
        <w:bidi/>
        <w:spacing w:after="0"/>
        <w:jc w:val="both"/>
        <w:rPr>
          <w:rFonts w:ascii="Traditional Arabic" w:hAnsi="Traditional Arabic" w:cs="Traditional Arabic" w:hint="cs"/>
          <w:b/>
          <w:bCs/>
          <w:sz w:val="32"/>
          <w:szCs w:val="32"/>
          <w:rtl/>
          <w:lang w:bidi="ar-DZ"/>
        </w:rPr>
      </w:pPr>
      <w:r w:rsidRPr="00AD0B82">
        <w:rPr>
          <w:rFonts w:ascii="Traditional Arabic" w:hAnsi="Traditional Arabic" w:cs="Traditional Arabic"/>
          <w:b/>
          <w:bCs/>
          <w:sz w:val="32"/>
          <w:szCs w:val="32"/>
          <w:rtl/>
          <w:lang w:bidi="ar-DZ"/>
        </w:rPr>
        <w:t>المصدر:</w:t>
      </w:r>
      <w:r w:rsidRPr="00AD0B82">
        <w:rPr>
          <w:rFonts w:ascii="Traditional Arabic" w:hAnsi="Traditional Arabic" w:cs="Traditional Arabic"/>
          <w:sz w:val="32"/>
          <w:szCs w:val="32"/>
          <w:rtl/>
          <w:lang w:bidi="ar-DZ"/>
        </w:rPr>
        <w:t xml:space="preserve"> الطاهر خامرة،</w:t>
      </w:r>
      <w:r w:rsidR="0021396F" w:rsidRPr="00AD0B82">
        <w:rPr>
          <w:rFonts w:ascii="Traditional Arabic" w:hAnsi="Traditional Arabic" w:cs="Traditional Arabic"/>
          <w:sz w:val="32"/>
          <w:szCs w:val="32"/>
          <w:rtl/>
          <w:lang w:bidi="ar-DZ"/>
        </w:rPr>
        <w:t>مرجع سبق ذكره، ص: 91.</w:t>
      </w:r>
      <w:r w:rsidR="00FD4BA8" w:rsidRPr="00AD0B82">
        <w:rPr>
          <w:rFonts w:ascii="Traditional Arabic" w:hAnsi="Traditional Arabic" w:cs="Traditional Arabic"/>
          <w:b/>
          <w:bCs/>
          <w:sz w:val="32"/>
          <w:szCs w:val="32"/>
          <w:rtl/>
          <w:lang w:bidi="ar-DZ"/>
        </w:rPr>
        <w:t xml:space="preserve"> </w:t>
      </w:r>
    </w:p>
    <w:p w:rsidR="004E0A9A" w:rsidRDefault="004E0A9A" w:rsidP="004E0A9A">
      <w:pPr>
        <w:bidi/>
        <w:spacing w:after="0"/>
        <w:jc w:val="both"/>
        <w:rPr>
          <w:rFonts w:ascii="Traditional Arabic" w:hAnsi="Traditional Arabic" w:cs="Traditional Arabic" w:hint="cs"/>
          <w:b/>
          <w:bCs/>
          <w:sz w:val="32"/>
          <w:szCs w:val="32"/>
          <w:rtl/>
          <w:lang w:bidi="ar-DZ"/>
        </w:rPr>
      </w:pPr>
    </w:p>
    <w:p w:rsidR="004E0A9A" w:rsidRPr="00AD0B82" w:rsidRDefault="004E0A9A" w:rsidP="004E0A9A">
      <w:pPr>
        <w:bidi/>
        <w:spacing w:after="0"/>
        <w:jc w:val="both"/>
        <w:rPr>
          <w:rFonts w:ascii="Traditional Arabic" w:hAnsi="Traditional Arabic" w:cs="Traditional Arabic"/>
          <w:b/>
          <w:bCs/>
          <w:sz w:val="32"/>
          <w:szCs w:val="32"/>
          <w:rtl/>
          <w:lang w:bidi="ar-DZ"/>
        </w:rPr>
      </w:pPr>
    </w:p>
    <w:p w:rsidR="00362412" w:rsidRPr="00AD0B82" w:rsidRDefault="00C82F34" w:rsidP="009A1BDD">
      <w:p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lastRenderedPageBreak/>
        <w:t>ثالثا:</w:t>
      </w:r>
      <w:r w:rsidR="00362412" w:rsidRPr="00AD0B82">
        <w:rPr>
          <w:rFonts w:ascii="Traditional Arabic" w:hAnsi="Traditional Arabic" w:cs="Traditional Arabic"/>
          <w:b/>
          <w:bCs/>
          <w:sz w:val="32"/>
          <w:szCs w:val="32"/>
          <w:rtl/>
          <w:lang w:bidi="ar-DZ"/>
        </w:rPr>
        <w:t xml:space="preserve"> سلسلة المواصفات الدولية </w:t>
      </w:r>
      <w:r w:rsidR="00362412" w:rsidRPr="00AD0B82">
        <w:rPr>
          <w:rFonts w:ascii="Traditional Arabic" w:hAnsi="Traditional Arabic" w:cs="Traditional Arabic"/>
          <w:b/>
          <w:bCs/>
          <w:sz w:val="32"/>
          <w:szCs w:val="32"/>
          <w:lang w:bidi="ar-DZ"/>
        </w:rPr>
        <w:t>ISO 14000</w:t>
      </w:r>
    </w:p>
    <w:p w:rsidR="00362412" w:rsidRPr="00AD0B82" w:rsidRDefault="00E5735A"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 xml:space="preserve">سلسلة المواصفات الدولية </w:t>
      </w:r>
      <w:r w:rsidR="00362412" w:rsidRPr="00AD0B82">
        <w:rPr>
          <w:rFonts w:ascii="Traditional Arabic" w:hAnsi="Traditional Arabic" w:cs="Traditional Arabic"/>
          <w:sz w:val="32"/>
          <w:szCs w:val="32"/>
          <w:lang w:bidi="ar-DZ"/>
        </w:rPr>
        <w:t>ISO 14000</w:t>
      </w:r>
      <w:r w:rsidR="00362412" w:rsidRPr="00AD0B82">
        <w:rPr>
          <w:rFonts w:ascii="Traditional Arabic" w:hAnsi="Traditional Arabic" w:cs="Traditional Arabic"/>
          <w:sz w:val="32"/>
          <w:szCs w:val="32"/>
          <w:rtl/>
          <w:lang w:bidi="ar-DZ"/>
        </w:rPr>
        <w:t xml:space="preserve"> هي عبارة عن مجموعة من المواصفات طورتها اللجنة (</w:t>
      </w:r>
      <w:r w:rsidR="00362412" w:rsidRPr="00AD0B82">
        <w:rPr>
          <w:rFonts w:ascii="Traditional Arabic" w:hAnsi="Traditional Arabic" w:cs="Traditional Arabic"/>
          <w:sz w:val="32"/>
          <w:szCs w:val="32"/>
          <w:lang w:bidi="ar-DZ"/>
        </w:rPr>
        <w:t>TC</w:t>
      </w:r>
      <w:r w:rsidR="009A1BDD">
        <w:rPr>
          <w:rFonts w:ascii="Traditional Arabic" w:hAnsi="Traditional Arabic" w:cs="Traditional Arabic" w:hint="cs"/>
          <w:sz w:val="32"/>
          <w:szCs w:val="32"/>
          <w:rtl/>
          <w:lang w:bidi="ar-DZ"/>
        </w:rPr>
        <w:t xml:space="preserve"> </w:t>
      </w:r>
      <w:r w:rsidR="00362412" w:rsidRPr="00AD0B82">
        <w:rPr>
          <w:rFonts w:ascii="Traditional Arabic" w:hAnsi="Traditional Arabic" w:cs="Traditional Arabic"/>
          <w:sz w:val="32"/>
          <w:szCs w:val="32"/>
          <w:lang w:bidi="ar-DZ"/>
        </w:rPr>
        <w:t>207</w:t>
      </w:r>
      <w:r w:rsidR="00362412" w:rsidRPr="00AD0B82">
        <w:rPr>
          <w:rFonts w:ascii="Traditional Arabic" w:hAnsi="Traditional Arabic" w:cs="Traditional Arabic"/>
          <w:sz w:val="32"/>
          <w:szCs w:val="32"/>
          <w:rtl/>
          <w:lang w:bidi="ar-DZ"/>
        </w:rPr>
        <w:t xml:space="preserve">) في منظمة </w:t>
      </w:r>
      <w:r w:rsidR="00362412" w:rsidRPr="00AD0B82">
        <w:rPr>
          <w:rFonts w:ascii="Traditional Arabic" w:hAnsi="Traditional Arabic" w:cs="Traditional Arabic"/>
          <w:sz w:val="32"/>
          <w:szCs w:val="32"/>
          <w:lang w:bidi="ar-DZ"/>
        </w:rPr>
        <w:t>ISO</w:t>
      </w:r>
      <w:r w:rsidR="00362412" w:rsidRPr="00AD0B82">
        <w:rPr>
          <w:rFonts w:ascii="Traditional Arabic" w:hAnsi="Traditional Arabic" w:cs="Traditional Arabic"/>
          <w:sz w:val="32"/>
          <w:szCs w:val="32"/>
          <w:rtl/>
          <w:lang w:bidi="ar-DZ"/>
        </w:rPr>
        <w:t xml:space="preserve">، </w:t>
      </w:r>
      <w:r w:rsidR="009A1BDD">
        <w:rPr>
          <w:rFonts w:ascii="Traditional Arabic" w:hAnsi="Traditional Arabic" w:cs="Traditional Arabic" w:hint="cs"/>
          <w:sz w:val="32"/>
          <w:szCs w:val="32"/>
          <w:rtl/>
          <w:lang w:bidi="ar-DZ"/>
        </w:rPr>
        <w:t xml:space="preserve">حيث </w:t>
      </w:r>
      <w:r w:rsidR="00362412" w:rsidRPr="00AD0B82">
        <w:rPr>
          <w:rFonts w:ascii="Traditional Arabic" w:hAnsi="Traditional Arabic" w:cs="Traditional Arabic"/>
          <w:sz w:val="32"/>
          <w:szCs w:val="32"/>
          <w:rtl/>
          <w:lang w:bidi="ar-DZ"/>
        </w:rPr>
        <w:t>تزود المنظمات بهيكل لإدارة التأثير البيئي والسيطرة عليه، كما تقدم مجموعة من الأدوات والتوجهات الشاملة بهدف تطوير وتنفيذ وصيانة وتقويم السياسات والأهداف البيئية، وتسعى باستمرار لمعالجة المشاكل البيئية من مصادرها وليس من خط النهاية، وتوجه اهتمامها للمواقع الحرجة بشكل خاص.</w:t>
      </w:r>
      <w:r w:rsidR="00362412" w:rsidRPr="00AD0B82">
        <w:rPr>
          <w:rStyle w:val="Appeldenotedefin"/>
          <w:rFonts w:ascii="Traditional Arabic" w:hAnsi="Traditional Arabic" w:cs="Traditional Arabic"/>
          <w:sz w:val="32"/>
          <w:szCs w:val="32"/>
          <w:rtl/>
          <w:lang w:bidi="ar-DZ"/>
        </w:rPr>
        <w:endnoteReference w:id="11"/>
      </w:r>
    </w:p>
    <w:p w:rsidR="00362412" w:rsidRPr="00AD0B82" w:rsidRDefault="00E5735A" w:rsidP="00AD0B82">
      <w:pPr>
        <w:bidi/>
        <w:spacing w:after="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وهناك من عرفها على أنها مجموعة من المتطلبات تهتم بتكوين نظام إدارة بيئية يمكن تطبيقه في جميع أنواع وأحجام المؤسسات ويتكيف مع مختلف الظروف، تهدف إلى تدعيم عملية حماية البيئة ومنع التلوث.</w:t>
      </w:r>
      <w:r w:rsidR="00362412" w:rsidRPr="00AD0B82">
        <w:rPr>
          <w:rStyle w:val="Appeldenotedefin"/>
          <w:rFonts w:ascii="Traditional Arabic" w:hAnsi="Traditional Arabic" w:cs="Traditional Arabic"/>
          <w:sz w:val="32"/>
          <w:szCs w:val="32"/>
          <w:rtl/>
          <w:lang w:bidi="ar-DZ"/>
        </w:rPr>
        <w:endnoteReference w:id="12"/>
      </w:r>
    </w:p>
    <w:p w:rsidR="00DC5ADC" w:rsidRPr="00AD0B82" w:rsidRDefault="00E5735A" w:rsidP="00E5735A">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62412" w:rsidRPr="00AD0B82">
        <w:rPr>
          <w:rFonts w:ascii="Traditional Arabic" w:hAnsi="Traditional Arabic" w:cs="Traditional Arabic"/>
          <w:sz w:val="32"/>
          <w:szCs w:val="32"/>
          <w:rtl/>
          <w:lang w:bidi="ar-DZ"/>
        </w:rPr>
        <w:t>تتكون السلسلة من مجموعة من المواصفات الطوعية المكملة للمتطلبات الإلزامية التي تفرضها السلطات المعنية من خلال التعليمات والضوابط البيئية، وبفضل مرونتها ومشاركة جهات مختلفة بإعدادها اكتسبت قبولا عالميا ساعد على توفير فهم دولي مشترك للقضايا البيئية وكيفية التعامل معها، كما ساعد على تحسين الأداء البيئي وخفض كلفته على المستوى العالمي</w:t>
      </w:r>
      <w:r w:rsidRPr="00AD0B82">
        <w:rPr>
          <w:rStyle w:val="Appeldenotedefin"/>
          <w:rFonts w:ascii="Traditional Arabic" w:hAnsi="Traditional Arabic" w:cs="Traditional Arabic"/>
          <w:sz w:val="32"/>
          <w:szCs w:val="32"/>
          <w:rtl/>
          <w:lang w:bidi="ar-DZ"/>
        </w:rPr>
        <w:endnoteReference w:id="13"/>
      </w:r>
      <w:r>
        <w:rPr>
          <w:rFonts w:ascii="Traditional Arabic" w:hAnsi="Traditional Arabic" w:cs="Traditional Arabic" w:hint="cs"/>
          <w:sz w:val="32"/>
          <w:szCs w:val="32"/>
          <w:rtl/>
          <w:lang w:bidi="ar-DZ"/>
        </w:rPr>
        <w:t>،</w:t>
      </w:r>
      <w:r w:rsidR="00362412" w:rsidRPr="00AD0B8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ونوضح هذه المجموعة من المواصفات من خلال الجدول الموالي:</w:t>
      </w:r>
    </w:p>
    <w:p w:rsidR="0021396F" w:rsidRPr="00AF329F" w:rsidRDefault="000935C7" w:rsidP="00AF329F">
      <w:pPr>
        <w:bidi/>
        <w:spacing w:after="0"/>
        <w:jc w:val="center"/>
        <w:rPr>
          <w:rFonts w:ascii="Traditional Arabic" w:hAnsi="Traditional Arabic" w:cs="Traditional Arabic"/>
          <w:b/>
          <w:bCs/>
          <w:sz w:val="32"/>
          <w:szCs w:val="32"/>
          <w:rtl/>
          <w:lang w:bidi="ar-DZ"/>
        </w:rPr>
      </w:pPr>
      <w:r w:rsidRPr="00E5735A">
        <w:rPr>
          <w:rFonts w:ascii="Traditional Arabic" w:hAnsi="Traditional Arabic" w:cs="Traditional Arabic"/>
          <w:b/>
          <w:bCs/>
          <w:sz w:val="32"/>
          <w:szCs w:val="32"/>
          <w:rtl/>
          <w:lang w:bidi="ar-DZ"/>
        </w:rPr>
        <w:t xml:space="preserve">الجدول رقم </w:t>
      </w:r>
      <w:r w:rsidR="001B5B6D">
        <w:rPr>
          <w:rFonts w:ascii="Traditional Arabic" w:hAnsi="Traditional Arabic" w:cs="Traditional Arabic" w:hint="cs"/>
          <w:b/>
          <w:bCs/>
          <w:sz w:val="32"/>
          <w:szCs w:val="32"/>
          <w:rtl/>
          <w:lang w:bidi="ar-DZ"/>
        </w:rPr>
        <w:t>04</w:t>
      </w:r>
      <w:r w:rsidRPr="00E5735A">
        <w:rPr>
          <w:rFonts w:ascii="Traditional Arabic" w:hAnsi="Traditional Arabic" w:cs="Traditional Arabic"/>
          <w:b/>
          <w:bCs/>
          <w:sz w:val="32"/>
          <w:szCs w:val="32"/>
          <w:rtl/>
          <w:lang w:bidi="ar-DZ"/>
        </w:rPr>
        <w:t xml:space="preserve">: مواصفات نظام </w:t>
      </w:r>
      <w:r w:rsidR="00EA6279" w:rsidRPr="00E5735A">
        <w:rPr>
          <w:rFonts w:ascii="Traditional Arabic" w:hAnsi="Traditional Arabic" w:cs="Traditional Arabic"/>
          <w:b/>
          <w:bCs/>
          <w:sz w:val="32"/>
          <w:szCs w:val="32"/>
          <w:rtl/>
          <w:lang w:bidi="ar-DZ"/>
        </w:rPr>
        <w:t>الإدارة</w:t>
      </w:r>
      <w:r w:rsidRPr="00E5735A">
        <w:rPr>
          <w:rFonts w:ascii="Traditional Arabic" w:hAnsi="Traditional Arabic" w:cs="Traditional Arabic"/>
          <w:b/>
          <w:bCs/>
          <w:sz w:val="32"/>
          <w:szCs w:val="32"/>
          <w:rtl/>
          <w:lang w:bidi="ar-DZ"/>
        </w:rPr>
        <w:t xml:space="preserve"> البيئية</w:t>
      </w:r>
    </w:p>
    <w:tbl>
      <w:tblPr>
        <w:tblStyle w:val="Grilledutableau"/>
        <w:bidiVisual/>
        <w:tblW w:w="0" w:type="auto"/>
        <w:tblLook w:val="04A0"/>
      </w:tblPr>
      <w:tblGrid>
        <w:gridCol w:w="1606"/>
        <w:gridCol w:w="7682"/>
      </w:tblGrid>
      <w:tr w:rsidR="000935C7" w:rsidRPr="00AD0B82" w:rsidTr="000935C7">
        <w:tc>
          <w:tcPr>
            <w:tcW w:w="1525" w:type="dxa"/>
          </w:tcPr>
          <w:p w:rsidR="000935C7" w:rsidRPr="00E5735A" w:rsidRDefault="000935C7" w:rsidP="00E5735A">
            <w:pPr>
              <w:bidi/>
              <w:spacing w:line="276" w:lineRule="auto"/>
              <w:jc w:val="center"/>
              <w:rPr>
                <w:rFonts w:ascii="Traditional Arabic" w:hAnsi="Traditional Arabic" w:cs="Traditional Arabic"/>
                <w:b/>
                <w:bCs/>
                <w:sz w:val="32"/>
                <w:szCs w:val="32"/>
                <w:rtl/>
                <w:lang w:bidi="ar-DZ"/>
              </w:rPr>
            </w:pPr>
            <w:r w:rsidRPr="00E5735A">
              <w:rPr>
                <w:rFonts w:ascii="Traditional Arabic" w:hAnsi="Traditional Arabic" w:cs="Traditional Arabic"/>
                <w:b/>
                <w:bCs/>
                <w:sz w:val="32"/>
                <w:szCs w:val="32"/>
                <w:rtl/>
                <w:lang w:bidi="ar-DZ"/>
              </w:rPr>
              <w:t>المواصفات</w:t>
            </w:r>
          </w:p>
        </w:tc>
        <w:tc>
          <w:tcPr>
            <w:tcW w:w="7687" w:type="dxa"/>
          </w:tcPr>
          <w:p w:rsidR="000935C7" w:rsidRPr="00E5735A" w:rsidRDefault="000935C7" w:rsidP="00E5735A">
            <w:pPr>
              <w:bidi/>
              <w:spacing w:line="276" w:lineRule="auto"/>
              <w:jc w:val="center"/>
              <w:rPr>
                <w:rFonts w:ascii="Traditional Arabic" w:hAnsi="Traditional Arabic" w:cs="Traditional Arabic"/>
                <w:b/>
                <w:bCs/>
                <w:sz w:val="32"/>
                <w:szCs w:val="32"/>
                <w:rtl/>
                <w:lang w:bidi="ar-DZ"/>
              </w:rPr>
            </w:pPr>
            <w:r w:rsidRPr="00E5735A">
              <w:rPr>
                <w:rFonts w:ascii="Traditional Arabic" w:hAnsi="Traditional Arabic" w:cs="Traditional Arabic"/>
                <w:b/>
                <w:bCs/>
                <w:sz w:val="32"/>
                <w:szCs w:val="32"/>
                <w:rtl/>
                <w:lang w:bidi="ar-DZ"/>
              </w:rPr>
              <w:t>شرحها</w:t>
            </w:r>
          </w:p>
        </w:tc>
      </w:tr>
      <w:tr w:rsidR="0021396F" w:rsidRPr="00AD0B82" w:rsidTr="00173080">
        <w:tc>
          <w:tcPr>
            <w:tcW w:w="9212" w:type="dxa"/>
            <w:gridSpan w:val="2"/>
          </w:tcPr>
          <w:p w:rsidR="0021396F" w:rsidRPr="00AD0B82" w:rsidRDefault="0021396F" w:rsidP="00E5735A">
            <w:pPr>
              <w:bidi/>
              <w:spacing w:line="276" w:lineRule="auto"/>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 xml:space="preserve">مواصفات </w:t>
            </w:r>
            <w:r w:rsidR="00EA6279" w:rsidRPr="00AD0B82">
              <w:rPr>
                <w:rFonts w:ascii="Traditional Arabic" w:hAnsi="Traditional Arabic" w:cs="Traditional Arabic"/>
                <w:b/>
                <w:bCs/>
                <w:sz w:val="32"/>
                <w:szCs w:val="32"/>
                <w:rtl/>
                <w:lang w:bidi="ar-DZ"/>
              </w:rPr>
              <w:t>الإدارة</w:t>
            </w:r>
            <w:r w:rsidRPr="00AD0B82">
              <w:rPr>
                <w:rFonts w:ascii="Traditional Arabic" w:hAnsi="Traditional Arabic" w:cs="Traditional Arabic"/>
                <w:b/>
                <w:bCs/>
                <w:sz w:val="32"/>
                <w:szCs w:val="32"/>
                <w:rtl/>
                <w:lang w:bidi="ar-DZ"/>
              </w:rPr>
              <w:t xml:space="preserve"> البيئية</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lang w:bidi="ar-DZ"/>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 xml:space="preserve">14001 </w:t>
            </w:r>
            <w:r w:rsidRPr="00AD0B82">
              <w:rPr>
                <w:rFonts w:ascii="Traditional Arabic" w:hAnsi="Traditional Arabic" w:cs="Traditional Arabic"/>
                <w:sz w:val="32"/>
                <w:szCs w:val="32"/>
                <w:lang w:bidi="ar-DZ"/>
              </w:rPr>
              <w:t xml:space="preserve"> </w:t>
            </w:r>
          </w:p>
        </w:tc>
        <w:tc>
          <w:tcPr>
            <w:tcW w:w="7687" w:type="dxa"/>
          </w:tcPr>
          <w:p w:rsidR="000935C7" w:rsidRPr="00AD0B82" w:rsidRDefault="000935C7"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حيث تظم المتطلبات التي تخول للمؤسسة الحصول على شهادة المطبقة</w:t>
            </w:r>
            <w:r w:rsidR="00EA6279" w:rsidRPr="00AD0B82">
              <w:rPr>
                <w:rFonts w:ascii="Traditional Arabic" w:hAnsi="Traditional Arabic" w:cs="Traditional Arabic"/>
                <w:sz w:val="32"/>
                <w:szCs w:val="32"/>
                <w:rtl/>
                <w:lang w:bidi="ar-DZ"/>
              </w:rPr>
              <w:t>.</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 xml:space="preserve">14004 </w:t>
            </w:r>
          </w:p>
        </w:tc>
        <w:tc>
          <w:tcPr>
            <w:tcW w:w="7687" w:type="dxa"/>
          </w:tcPr>
          <w:p w:rsidR="000935C7" w:rsidRPr="00AD0B82" w:rsidRDefault="000935C7"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تساعد هذه المواصفة المؤسسات على تنفيذ نظام </w:t>
            </w:r>
            <w:r w:rsidR="00EA6279" w:rsidRPr="00AD0B82">
              <w:rPr>
                <w:rFonts w:ascii="Traditional Arabic" w:hAnsi="Traditional Arabic" w:cs="Traditional Arabic"/>
                <w:sz w:val="32"/>
                <w:szCs w:val="32"/>
                <w:rtl/>
                <w:lang w:bidi="ar-DZ"/>
              </w:rPr>
              <w:t>الإدارة</w:t>
            </w:r>
            <w:r w:rsidRPr="00AD0B82">
              <w:rPr>
                <w:rFonts w:ascii="Traditional Arabic" w:hAnsi="Traditional Arabic" w:cs="Traditional Arabic"/>
                <w:sz w:val="32"/>
                <w:szCs w:val="32"/>
                <w:rtl/>
                <w:lang w:bidi="ar-DZ"/>
              </w:rPr>
              <w:t xml:space="preserve"> البيئية بشكل </w:t>
            </w:r>
            <w:r w:rsidR="00EA6279" w:rsidRPr="00AD0B82">
              <w:rPr>
                <w:rFonts w:ascii="Traditional Arabic" w:hAnsi="Traditional Arabic" w:cs="Traditional Arabic"/>
                <w:sz w:val="32"/>
                <w:szCs w:val="32"/>
                <w:rtl/>
                <w:lang w:bidi="ar-DZ"/>
              </w:rPr>
              <w:t>أفضل</w:t>
            </w:r>
            <w:r w:rsidRPr="00AD0B82">
              <w:rPr>
                <w:rFonts w:ascii="Traditional Arabic" w:hAnsi="Traditional Arabic" w:cs="Traditional Arabic"/>
                <w:sz w:val="32"/>
                <w:szCs w:val="32"/>
                <w:rtl/>
                <w:lang w:bidi="ar-DZ"/>
              </w:rPr>
              <w:t xml:space="preserve"> وذلك من خلال توفير اطر عملية لعدة مواضيع، المراجعة البيئية الدولية، تقييم </w:t>
            </w:r>
            <w:r w:rsidR="00EA6279" w:rsidRPr="00AD0B82">
              <w:rPr>
                <w:rFonts w:ascii="Traditional Arabic" w:hAnsi="Traditional Arabic" w:cs="Traditional Arabic"/>
                <w:sz w:val="32"/>
                <w:szCs w:val="32"/>
                <w:rtl/>
                <w:lang w:bidi="ar-DZ"/>
              </w:rPr>
              <w:t>الآثار</w:t>
            </w:r>
            <w:r w:rsidRPr="00AD0B82">
              <w:rPr>
                <w:rFonts w:ascii="Traditional Arabic" w:hAnsi="Traditional Arabic" w:cs="Traditional Arabic"/>
                <w:sz w:val="32"/>
                <w:szCs w:val="32"/>
                <w:rtl/>
                <w:lang w:bidi="ar-DZ"/>
              </w:rPr>
              <w:t xml:space="preserve"> </w:t>
            </w:r>
            <w:r w:rsidR="00E5735A" w:rsidRPr="00AD0B82">
              <w:rPr>
                <w:rFonts w:ascii="Traditional Arabic" w:hAnsi="Traditional Arabic" w:cs="Traditional Arabic" w:hint="cs"/>
                <w:sz w:val="32"/>
                <w:szCs w:val="32"/>
                <w:rtl/>
                <w:lang w:bidi="ar-DZ"/>
              </w:rPr>
              <w:t>البيئية.</w:t>
            </w:r>
            <w:r w:rsidRPr="00AD0B82">
              <w:rPr>
                <w:rFonts w:ascii="Traditional Arabic" w:hAnsi="Traditional Arabic" w:cs="Traditional Arabic"/>
                <w:sz w:val="32"/>
                <w:szCs w:val="32"/>
                <w:rtl/>
                <w:lang w:bidi="ar-DZ"/>
              </w:rPr>
              <w:t>..</w:t>
            </w:r>
          </w:p>
        </w:tc>
      </w:tr>
      <w:tr w:rsidR="000935C7" w:rsidRPr="00AD0B82" w:rsidTr="00905364">
        <w:tc>
          <w:tcPr>
            <w:tcW w:w="9212" w:type="dxa"/>
            <w:gridSpan w:val="2"/>
          </w:tcPr>
          <w:p w:rsidR="000935C7" w:rsidRPr="00AD0B82" w:rsidRDefault="000935C7" w:rsidP="00E5735A">
            <w:pPr>
              <w:bidi/>
              <w:spacing w:line="276" w:lineRule="auto"/>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مواصفات التدقيق البيئي</w:t>
            </w:r>
          </w:p>
        </w:tc>
      </w:tr>
      <w:tr w:rsidR="000935C7" w:rsidRPr="00AD0B82" w:rsidTr="000935C7">
        <w:tc>
          <w:tcPr>
            <w:tcW w:w="1525" w:type="dxa"/>
          </w:tcPr>
          <w:p w:rsidR="000935C7" w:rsidRPr="00AD0B82" w:rsidRDefault="000935C7" w:rsidP="00E5735A">
            <w:pPr>
              <w:spacing w:line="276" w:lineRule="auto"/>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14010</w:t>
            </w:r>
          </w:p>
        </w:tc>
        <w:tc>
          <w:tcPr>
            <w:tcW w:w="7687" w:type="dxa"/>
          </w:tcPr>
          <w:p w:rsidR="000935C7" w:rsidRPr="00AD0B82" w:rsidRDefault="000935C7"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تقدم المبادئ العامة للتدقيق البيئي، وتطبق على جميع </w:t>
            </w:r>
            <w:r w:rsidR="00EA6279" w:rsidRPr="00AD0B82">
              <w:rPr>
                <w:rFonts w:ascii="Traditional Arabic" w:hAnsi="Traditional Arabic" w:cs="Traditional Arabic"/>
                <w:sz w:val="32"/>
                <w:szCs w:val="32"/>
                <w:rtl/>
                <w:lang w:bidi="ar-DZ"/>
              </w:rPr>
              <w:t>أشكاله</w:t>
            </w:r>
            <w:r w:rsidRPr="00AD0B82">
              <w:rPr>
                <w:rFonts w:ascii="Traditional Arabic" w:hAnsi="Traditional Arabic" w:cs="Traditional Arabic"/>
                <w:sz w:val="32"/>
                <w:szCs w:val="32"/>
                <w:rtl/>
                <w:lang w:bidi="ar-DZ"/>
              </w:rPr>
              <w:t xml:space="preserve"> وليس على نظام </w:t>
            </w:r>
            <w:r w:rsidR="00EA6279" w:rsidRPr="00AD0B82">
              <w:rPr>
                <w:rFonts w:ascii="Traditional Arabic" w:hAnsi="Traditional Arabic" w:cs="Traditional Arabic"/>
                <w:sz w:val="32"/>
                <w:szCs w:val="32"/>
                <w:rtl/>
                <w:lang w:bidi="ar-DZ"/>
              </w:rPr>
              <w:t>الإدارة</w:t>
            </w:r>
            <w:r w:rsidRPr="00AD0B82">
              <w:rPr>
                <w:rFonts w:ascii="Traditional Arabic" w:hAnsi="Traditional Arabic" w:cs="Traditional Arabic"/>
                <w:sz w:val="32"/>
                <w:szCs w:val="32"/>
                <w:rtl/>
                <w:lang w:bidi="ar-DZ"/>
              </w:rPr>
              <w:t xml:space="preserve"> البيئية فقط.</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 xml:space="preserve">14011 </w:t>
            </w:r>
          </w:p>
        </w:tc>
        <w:tc>
          <w:tcPr>
            <w:tcW w:w="7687" w:type="dxa"/>
          </w:tcPr>
          <w:p w:rsidR="000935C7" w:rsidRPr="00AD0B82" w:rsidRDefault="000935C7"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وثيقة توجيهية تستخدم لتدقيق </w:t>
            </w:r>
            <w:r w:rsidR="00EA6279" w:rsidRPr="00AD0B82">
              <w:rPr>
                <w:rFonts w:ascii="Traditional Arabic" w:hAnsi="Traditional Arabic" w:cs="Traditional Arabic"/>
                <w:sz w:val="32"/>
                <w:szCs w:val="32"/>
                <w:rtl/>
                <w:lang w:bidi="ar-DZ"/>
              </w:rPr>
              <w:t>الإدارة</w:t>
            </w:r>
            <w:r w:rsidRPr="00AD0B82">
              <w:rPr>
                <w:rFonts w:ascii="Traditional Arabic" w:hAnsi="Traditional Arabic" w:cs="Traditional Arabic"/>
                <w:sz w:val="32"/>
                <w:szCs w:val="32"/>
                <w:rtl/>
                <w:lang w:bidi="ar-DZ"/>
              </w:rPr>
              <w:t xml:space="preserve"> البيئية </w:t>
            </w:r>
            <w:r w:rsidR="00E46DDA" w:rsidRPr="00AD0B82">
              <w:rPr>
                <w:rFonts w:ascii="Traditional Arabic" w:hAnsi="Traditional Arabic" w:cs="Traditional Arabic"/>
                <w:sz w:val="32"/>
                <w:szCs w:val="32"/>
                <w:rtl/>
                <w:lang w:bidi="ar-DZ"/>
              </w:rPr>
              <w:t xml:space="preserve">وقابلة للتطبيق على جميع </w:t>
            </w:r>
            <w:r w:rsidR="00EA6279" w:rsidRPr="00AD0B82">
              <w:rPr>
                <w:rFonts w:ascii="Traditional Arabic" w:hAnsi="Traditional Arabic" w:cs="Traditional Arabic"/>
                <w:sz w:val="32"/>
                <w:szCs w:val="32"/>
                <w:rtl/>
                <w:lang w:bidi="ar-DZ"/>
              </w:rPr>
              <w:t>أنواع</w:t>
            </w:r>
            <w:r w:rsidR="00E46DDA" w:rsidRPr="00AD0B82">
              <w:rPr>
                <w:rFonts w:ascii="Traditional Arabic" w:hAnsi="Traditional Arabic" w:cs="Traditional Arabic"/>
                <w:sz w:val="32"/>
                <w:szCs w:val="32"/>
                <w:rtl/>
                <w:lang w:bidi="ar-DZ"/>
              </w:rPr>
              <w:t xml:space="preserve"> </w:t>
            </w:r>
            <w:r w:rsidR="00EA6279" w:rsidRPr="00AD0B82">
              <w:rPr>
                <w:rFonts w:ascii="Traditional Arabic" w:hAnsi="Traditional Arabic" w:cs="Traditional Arabic"/>
                <w:sz w:val="32"/>
                <w:szCs w:val="32"/>
                <w:rtl/>
                <w:lang w:bidi="ar-DZ"/>
              </w:rPr>
              <w:t>وأحجام</w:t>
            </w:r>
            <w:r w:rsidR="00E46DDA" w:rsidRPr="00AD0B82">
              <w:rPr>
                <w:rFonts w:ascii="Traditional Arabic" w:hAnsi="Traditional Arabic" w:cs="Traditional Arabic"/>
                <w:sz w:val="32"/>
                <w:szCs w:val="32"/>
                <w:rtl/>
                <w:lang w:bidi="ar-DZ"/>
              </w:rPr>
              <w:t xml:space="preserve"> المؤسسات.</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12</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E46DDA"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تختص بالمعايير المؤهلة للمدققين البيئيين من داخل المؤسسة وخالجها.</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13</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E46DDA" w:rsidP="00E5735A">
            <w:pPr>
              <w:bidi/>
              <w:spacing w:line="276" w:lineRule="auto"/>
              <w:jc w:val="both"/>
              <w:rPr>
                <w:rFonts w:ascii="Traditional Arabic" w:hAnsi="Traditional Arabic" w:cs="Traditional Arabic" w:hint="cs"/>
                <w:sz w:val="32"/>
                <w:szCs w:val="32"/>
                <w:rtl/>
                <w:lang w:bidi="ar-DZ"/>
              </w:rPr>
            </w:pPr>
            <w:r w:rsidRPr="00AD0B82">
              <w:rPr>
                <w:rFonts w:ascii="Traditional Arabic" w:hAnsi="Traditional Arabic" w:cs="Traditional Arabic"/>
                <w:sz w:val="32"/>
                <w:szCs w:val="32"/>
                <w:rtl/>
                <w:lang w:bidi="ar-DZ"/>
              </w:rPr>
              <w:t xml:space="preserve">تحدد </w:t>
            </w:r>
            <w:r w:rsidR="00EA6279" w:rsidRPr="00AD0B82">
              <w:rPr>
                <w:rFonts w:ascii="Traditional Arabic" w:hAnsi="Traditional Arabic" w:cs="Traditional Arabic"/>
                <w:sz w:val="32"/>
                <w:szCs w:val="32"/>
                <w:rtl/>
                <w:lang w:bidi="ar-DZ"/>
              </w:rPr>
              <w:t>الإطار</w:t>
            </w:r>
            <w:r w:rsidRPr="00AD0B82">
              <w:rPr>
                <w:rFonts w:ascii="Traditional Arabic" w:hAnsi="Traditional Arabic" w:cs="Traditional Arabic"/>
                <w:sz w:val="32"/>
                <w:szCs w:val="32"/>
                <w:rtl/>
                <w:lang w:bidi="ar-DZ"/>
              </w:rPr>
              <w:t xml:space="preserve"> العام لكيفية </w:t>
            </w:r>
            <w:r w:rsidR="00EA6279" w:rsidRPr="00AD0B82">
              <w:rPr>
                <w:rFonts w:ascii="Traditional Arabic" w:hAnsi="Traditional Arabic" w:cs="Traditional Arabic"/>
                <w:sz w:val="32"/>
                <w:szCs w:val="32"/>
                <w:rtl/>
                <w:lang w:bidi="ar-DZ"/>
              </w:rPr>
              <w:t>إدارة</w:t>
            </w:r>
            <w:r w:rsidRPr="00AD0B82">
              <w:rPr>
                <w:rFonts w:ascii="Traditional Arabic" w:hAnsi="Traditional Arabic" w:cs="Traditional Arabic"/>
                <w:sz w:val="32"/>
                <w:szCs w:val="32"/>
                <w:rtl/>
                <w:lang w:bidi="ar-DZ"/>
              </w:rPr>
              <w:t xml:space="preserve"> برنامج التدقيق البيئي وفقا لمواصفات 14011</w:t>
            </w:r>
            <w:r w:rsidRPr="00AD0B82">
              <w:rPr>
                <w:rFonts w:ascii="Traditional Arabic" w:hAnsi="Traditional Arabic" w:cs="Traditional Arabic"/>
                <w:sz w:val="32"/>
                <w:szCs w:val="32"/>
                <w:lang w:bidi="ar-DZ"/>
              </w:rPr>
              <w:t xml:space="preserve"> ISO</w:t>
            </w:r>
            <w:r w:rsidR="00E5735A">
              <w:rPr>
                <w:rFonts w:ascii="Traditional Arabic" w:hAnsi="Traditional Arabic" w:cs="Traditional Arabic"/>
                <w:sz w:val="32"/>
                <w:szCs w:val="32"/>
                <w:lang w:bidi="ar-DZ"/>
              </w:rPr>
              <w:t xml:space="preserve"> </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14</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E46DDA"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تحدد العمليات </w:t>
            </w:r>
            <w:r w:rsidR="00EA6279" w:rsidRPr="00AD0B82">
              <w:rPr>
                <w:rFonts w:ascii="Traditional Arabic" w:hAnsi="Traditional Arabic" w:cs="Traditional Arabic"/>
                <w:sz w:val="32"/>
                <w:szCs w:val="32"/>
                <w:rtl/>
                <w:lang w:bidi="ar-DZ"/>
              </w:rPr>
              <w:t>الأساسية</w:t>
            </w:r>
            <w:r w:rsidRPr="00AD0B82">
              <w:rPr>
                <w:rFonts w:ascii="Traditional Arabic" w:hAnsi="Traditional Arabic" w:cs="Traditional Arabic"/>
                <w:sz w:val="32"/>
                <w:szCs w:val="32"/>
                <w:rtl/>
                <w:lang w:bidi="ar-DZ"/>
              </w:rPr>
              <w:t xml:space="preserve"> للتدقيق البيئي.</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lastRenderedPageBreak/>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15</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E46DDA"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وهي مسؤولة عن التقييم البيئي للمؤسسات والمواقع.</w:t>
            </w:r>
          </w:p>
        </w:tc>
      </w:tr>
      <w:tr w:rsidR="00E46DDA" w:rsidRPr="00AD0B82" w:rsidTr="00807E66">
        <w:tc>
          <w:tcPr>
            <w:tcW w:w="9212" w:type="dxa"/>
            <w:gridSpan w:val="2"/>
          </w:tcPr>
          <w:p w:rsidR="00E46DDA" w:rsidRPr="00AD0B82" w:rsidRDefault="0021396F" w:rsidP="00E5735A">
            <w:pPr>
              <w:bidi/>
              <w:spacing w:line="276" w:lineRule="auto"/>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 xml:space="preserve">مواصفات </w:t>
            </w:r>
            <w:r w:rsidR="00E46DDA" w:rsidRPr="00AD0B82">
              <w:rPr>
                <w:rFonts w:ascii="Traditional Arabic" w:hAnsi="Traditional Arabic" w:cs="Traditional Arabic"/>
                <w:b/>
                <w:bCs/>
                <w:sz w:val="32"/>
                <w:szCs w:val="32"/>
                <w:rtl/>
                <w:lang w:bidi="ar-DZ"/>
              </w:rPr>
              <w:t xml:space="preserve">تقويم </w:t>
            </w:r>
            <w:r w:rsidR="00EA6279" w:rsidRPr="00AD0B82">
              <w:rPr>
                <w:rFonts w:ascii="Traditional Arabic" w:hAnsi="Traditional Arabic" w:cs="Traditional Arabic"/>
                <w:b/>
                <w:bCs/>
                <w:sz w:val="32"/>
                <w:szCs w:val="32"/>
                <w:rtl/>
                <w:lang w:bidi="ar-DZ"/>
              </w:rPr>
              <w:t>الأداء</w:t>
            </w:r>
            <w:r w:rsidR="00E46DDA" w:rsidRPr="00AD0B82">
              <w:rPr>
                <w:rFonts w:ascii="Traditional Arabic" w:hAnsi="Traditional Arabic" w:cs="Traditional Arabic"/>
                <w:b/>
                <w:bCs/>
                <w:sz w:val="32"/>
                <w:szCs w:val="32"/>
                <w:rtl/>
                <w:lang w:bidi="ar-DZ"/>
              </w:rPr>
              <w:t xml:space="preserve"> البيئي</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3</w:t>
            </w:r>
            <w:r w:rsidRPr="00AD0B82">
              <w:rPr>
                <w:rFonts w:ascii="Traditional Arabic" w:hAnsi="Traditional Arabic" w:cs="Traditional Arabic"/>
                <w:sz w:val="32"/>
                <w:szCs w:val="32"/>
                <w:rtl/>
                <w:lang w:bidi="ar-DZ"/>
              </w:rPr>
              <w:t xml:space="preserve">1 </w:t>
            </w:r>
          </w:p>
        </w:tc>
        <w:tc>
          <w:tcPr>
            <w:tcW w:w="7687" w:type="dxa"/>
          </w:tcPr>
          <w:p w:rsidR="000935C7" w:rsidRPr="00AD0B82" w:rsidRDefault="00E46DDA"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توفر </w:t>
            </w:r>
            <w:r w:rsidR="00EA6279" w:rsidRPr="00AD0B82">
              <w:rPr>
                <w:rFonts w:ascii="Traditional Arabic" w:hAnsi="Traditional Arabic" w:cs="Traditional Arabic"/>
                <w:sz w:val="32"/>
                <w:szCs w:val="32"/>
                <w:rtl/>
                <w:lang w:bidi="ar-DZ"/>
              </w:rPr>
              <w:t>الأدوات</w:t>
            </w:r>
            <w:r w:rsidRPr="00AD0B82">
              <w:rPr>
                <w:rFonts w:ascii="Traditional Arabic" w:hAnsi="Traditional Arabic" w:cs="Traditional Arabic"/>
                <w:sz w:val="32"/>
                <w:szCs w:val="32"/>
                <w:rtl/>
                <w:lang w:bidi="ar-DZ"/>
              </w:rPr>
              <w:t xml:space="preserve"> المساعدة على تقويم </w:t>
            </w:r>
            <w:r w:rsidR="00EA6279" w:rsidRPr="00AD0B82">
              <w:rPr>
                <w:rFonts w:ascii="Traditional Arabic" w:hAnsi="Traditional Arabic" w:cs="Traditional Arabic"/>
                <w:sz w:val="32"/>
                <w:szCs w:val="32"/>
                <w:rtl/>
                <w:lang w:bidi="ar-DZ"/>
              </w:rPr>
              <w:t>الأداء</w:t>
            </w:r>
            <w:r w:rsidRPr="00AD0B82">
              <w:rPr>
                <w:rFonts w:ascii="Traditional Arabic" w:hAnsi="Traditional Arabic" w:cs="Traditional Arabic"/>
                <w:sz w:val="32"/>
                <w:szCs w:val="32"/>
                <w:rtl/>
                <w:lang w:bidi="ar-DZ"/>
              </w:rPr>
              <w:t xml:space="preserve"> البيئي، كالتقويم التحليلي الذي يمكن تطبيقه على البيانات الخام </w:t>
            </w:r>
            <w:r w:rsidR="00EA6279" w:rsidRPr="00AD0B82">
              <w:rPr>
                <w:rFonts w:ascii="Traditional Arabic" w:hAnsi="Traditional Arabic" w:cs="Traditional Arabic"/>
                <w:sz w:val="32"/>
                <w:szCs w:val="32"/>
                <w:rtl/>
                <w:lang w:bidi="ar-DZ"/>
              </w:rPr>
              <w:t>أو</w:t>
            </w:r>
            <w:r w:rsidRPr="00AD0B82">
              <w:rPr>
                <w:rFonts w:ascii="Traditional Arabic" w:hAnsi="Traditional Arabic" w:cs="Traditional Arabic"/>
                <w:sz w:val="32"/>
                <w:szCs w:val="32"/>
                <w:rtl/>
                <w:lang w:bidi="ar-DZ"/>
              </w:rPr>
              <w:t xml:space="preserve"> تقويم </w:t>
            </w:r>
            <w:r w:rsidR="00EA6279" w:rsidRPr="00AD0B82">
              <w:rPr>
                <w:rFonts w:ascii="Traditional Arabic" w:hAnsi="Traditional Arabic" w:cs="Traditional Arabic"/>
                <w:sz w:val="32"/>
                <w:szCs w:val="32"/>
                <w:rtl/>
                <w:lang w:bidi="ar-DZ"/>
              </w:rPr>
              <w:t>الأداء</w:t>
            </w:r>
            <w:r w:rsidRPr="00AD0B82">
              <w:rPr>
                <w:rFonts w:ascii="Traditional Arabic" w:hAnsi="Traditional Arabic" w:cs="Traditional Arabic"/>
                <w:sz w:val="32"/>
                <w:szCs w:val="32"/>
                <w:rtl/>
                <w:lang w:bidi="ar-DZ"/>
              </w:rPr>
              <w:t xml:space="preserve"> البيئي الذي يعتبر نظام فرعي من نظم </w:t>
            </w:r>
            <w:r w:rsidR="00EA6279" w:rsidRPr="00AD0B82">
              <w:rPr>
                <w:rFonts w:ascii="Traditional Arabic" w:hAnsi="Traditional Arabic" w:cs="Traditional Arabic"/>
                <w:sz w:val="32"/>
                <w:szCs w:val="32"/>
                <w:rtl/>
                <w:lang w:bidi="ar-DZ"/>
              </w:rPr>
              <w:t>الإدارة</w:t>
            </w:r>
            <w:r w:rsidRPr="00AD0B82">
              <w:rPr>
                <w:rFonts w:ascii="Traditional Arabic" w:hAnsi="Traditional Arabic" w:cs="Traditional Arabic"/>
                <w:sz w:val="32"/>
                <w:szCs w:val="32"/>
                <w:rtl/>
                <w:lang w:bidi="ar-DZ"/>
              </w:rPr>
              <w:t xml:space="preserve"> البيئة.</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32</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E46DDA"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توضح هذه المواصفة تقويم </w:t>
            </w:r>
            <w:r w:rsidR="00EA6279" w:rsidRPr="00AD0B82">
              <w:rPr>
                <w:rFonts w:ascii="Traditional Arabic" w:hAnsi="Traditional Arabic" w:cs="Traditional Arabic"/>
                <w:sz w:val="32"/>
                <w:szCs w:val="32"/>
                <w:rtl/>
                <w:lang w:bidi="ar-DZ"/>
              </w:rPr>
              <w:t>الأداء</w:t>
            </w:r>
            <w:r w:rsidRPr="00AD0B82">
              <w:rPr>
                <w:rFonts w:ascii="Traditional Arabic" w:hAnsi="Traditional Arabic" w:cs="Traditional Arabic"/>
                <w:sz w:val="32"/>
                <w:szCs w:val="32"/>
                <w:rtl/>
                <w:lang w:bidi="ar-DZ"/>
              </w:rPr>
              <w:t xml:space="preserve"> وكيفية القيام بذلك.</w:t>
            </w:r>
          </w:p>
        </w:tc>
      </w:tr>
      <w:tr w:rsidR="00E46DDA" w:rsidRPr="00AD0B82" w:rsidTr="00803358">
        <w:tc>
          <w:tcPr>
            <w:tcW w:w="9212" w:type="dxa"/>
            <w:gridSpan w:val="2"/>
          </w:tcPr>
          <w:p w:rsidR="00E46DDA" w:rsidRPr="00AD0B82" w:rsidRDefault="0021396F" w:rsidP="00E5735A">
            <w:pPr>
              <w:bidi/>
              <w:spacing w:line="276" w:lineRule="auto"/>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 xml:space="preserve">مواصفات تقييم </w:t>
            </w:r>
            <w:r w:rsidR="00E46DDA" w:rsidRPr="00AD0B82">
              <w:rPr>
                <w:rFonts w:ascii="Traditional Arabic" w:hAnsi="Traditional Arabic" w:cs="Traditional Arabic"/>
                <w:b/>
                <w:bCs/>
                <w:sz w:val="32"/>
                <w:szCs w:val="32"/>
                <w:rtl/>
                <w:lang w:bidi="ar-DZ"/>
              </w:rPr>
              <w:t>دورة حياة المنتوج</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40</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E46DDA"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توضح ممارسات وتطبيقات وحدود تقييم دورة حياة المنتوج.</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E46DDA" w:rsidRPr="00AD0B82">
              <w:rPr>
                <w:rFonts w:ascii="Traditional Arabic" w:hAnsi="Traditional Arabic" w:cs="Traditional Arabic"/>
                <w:sz w:val="32"/>
                <w:szCs w:val="32"/>
                <w:rtl/>
                <w:lang w:bidi="ar-DZ"/>
              </w:rPr>
              <w:t>4</w:t>
            </w:r>
            <w:r w:rsidRPr="00AD0B82">
              <w:rPr>
                <w:rFonts w:ascii="Traditional Arabic" w:hAnsi="Traditional Arabic" w:cs="Traditional Arabic"/>
                <w:sz w:val="32"/>
                <w:szCs w:val="32"/>
                <w:rtl/>
                <w:lang w:bidi="ar-DZ"/>
              </w:rPr>
              <w:t xml:space="preserve">1 </w:t>
            </w:r>
          </w:p>
        </w:tc>
        <w:tc>
          <w:tcPr>
            <w:tcW w:w="7687" w:type="dxa"/>
          </w:tcPr>
          <w:p w:rsidR="000935C7" w:rsidRPr="00AD0B82" w:rsidRDefault="00E46DDA"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توضح المتطلبات الخاصة والتوجيهات اللازمة </w:t>
            </w:r>
            <w:r w:rsidR="00696AB8" w:rsidRPr="00AD0B82">
              <w:rPr>
                <w:rFonts w:ascii="Traditional Arabic" w:hAnsi="Traditional Arabic" w:cs="Traditional Arabic"/>
                <w:sz w:val="32"/>
                <w:szCs w:val="32"/>
                <w:rtl/>
                <w:lang w:bidi="ar-DZ"/>
              </w:rPr>
              <w:t>لإعداد</w:t>
            </w:r>
            <w:r w:rsidRPr="00AD0B82">
              <w:rPr>
                <w:rFonts w:ascii="Traditional Arabic" w:hAnsi="Traditional Arabic" w:cs="Traditional Arabic"/>
                <w:sz w:val="32"/>
                <w:szCs w:val="32"/>
                <w:rtl/>
                <w:lang w:bidi="ar-DZ"/>
              </w:rPr>
              <w:t xml:space="preserve"> </w:t>
            </w:r>
            <w:r w:rsidR="00696AB8" w:rsidRPr="00AD0B82">
              <w:rPr>
                <w:rFonts w:ascii="Traditional Arabic" w:hAnsi="Traditional Arabic" w:cs="Traditional Arabic"/>
                <w:sz w:val="32"/>
                <w:szCs w:val="32"/>
                <w:rtl/>
                <w:lang w:bidi="ar-DZ"/>
              </w:rPr>
              <w:t>أدوات</w:t>
            </w:r>
            <w:r w:rsidR="00F97FB0" w:rsidRPr="00AD0B82">
              <w:rPr>
                <w:rFonts w:ascii="Traditional Arabic" w:hAnsi="Traditional Arabic" w:cs="Traditional Arabic"/>
                <w:sz w:val="32"/>
                <w:szCs w:val="32"/>
                <w:rtl/>
                <w:lang w:bidi="ar-DZ"/>
              </w:rPr>
              <w:t xml:space="preserve"> </w:t>
            </w:r>
            <w:r w:rsidR="00696AB8" w:rsidRPr="00AD0B82">
              <w:rPr>
                <w:rFonts w:ascii="Traditional Arabic" w:hAnsi="Traditional Arabic" w:cs="Traditional Arabic"/>
                <w:sz w:val="32"/>
                <w:szCs w:val="32"/>
                <w:rtl/>
                <w:lang w:bidi="ar-DZ"/>
              </w:rPr>
              <w:t>وإدارة</w:t>
            </w:r>
            <w:r w:rsidR="00F97FB0" w:rsidRPr="00AD0B82">
              <w:rPr>
                <w:rFonts w:ascii="Traditional Arabic" w:hAnsi="Traditional Arabic" w:cs="Traditional Arabic"/>
                <w:sz w:val="32"/>
                <w:szCs w:val="32"/>
                <w:rtl/>
                <w:lang w:bidi="ar-DZ"/>
              </w:rPr>
              <w:t xml:space="preserve"> ومراجعة تحليل دورة حياة المنتوج.</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F97FB0" w:rsidRPr="00AD0B82">
              <w:rPr>
                <w:rFonts w:ascii="Traditional Arabic" w:hAnsi="Traditional Arabic" w:cs="Traditional Arabic"/>
                <w:sz w:val="32"/>
                <w:szCs w:val="32"/>
                <w:rtl/>
                <w:lang w:bidi="ar-DZ"/>
              </w:rPr>
              <w:t>42</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F97FB0"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تقييم </w:t>
            </w:r>
            <w:r w:rsidR="00696AB8" w:rsidRPr="00AD0B82">
              <w:rPr>
                <w:rFonts w:ascii="Traditional Arabic" w:hAnsi="Traditional Arabic" w:cs="Traditional Arabic"/>
                <w:sz w:val="32"/>
                <w:szCs w:val="32"/>
                <w:rtl/>
                <w:lang w:bidi="ar-DZ"/>
              </w:rPr>
              <w:t>التأثيرات</w:t>
            </w:r>
            <w:r w:rsidRPr="00AD0B82">
              <w:rPr>
                <w:rFonts w:ascii="Traditional Arabic" w:hAnsi="Traditional Arabic" w:cs="Traditional Arabic"/>
                <w:sz w:val="32"/>
                <w:szCs w:val="32"/>
                <w:rtl/>
                <w:lang w:bidi="ar-DZ"/>
              </w:rPr>
              <w:t xml:space="preserve"> البيئية المحتملة باستخدام نتائج تحليل دورة حياة المنتوج.</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F97FB0" w:rsidRPr="00AD0B82">
              <w:rPr>
                <w:rFonts w:ascii="Traditional Arabic" w:hAnsi="Traditional Arabic" w:cs="Traditional Arabic"/>
                <w:sz w:val="32"/>
                <w:szCs w:val="32"/>
                <w:rtl/>
                <w:lang w:bidi="ar-DZ"/>
              </w:rPr>
              <w:t>43</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F97FB0"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تفسير نتائج تقييم دورة حياة المنتوج من خلال المعايير المختلفة وتستعرض طبيعة ونوعية البيانات اللازمة لهذه العملية.</w:t>
            </w:r>
          </w:p>
        </w:tc>
      </w:tr>
      <w:tr w:rsidR="00F97FB0" w:rsidRPr="00AD0B82" w:rsidTr="00834BA0">
        <w:tc>
          <w:tcPr>
            <w:tcW w:w="9212" w:type="dxa"/>
            <w:gridSpan w:val="2"/>
          </w:tcPr>
          <w:p w:rsidR="00F97FB0" w:rsidRPr="00AD0B82" w:rsidRDefault="00F97FB0" w:rsidP="00E5735A">
            <w:pPr>
              <w:spacing w:line="276" w:lineRule="auto"/>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مواصفات الملصقات البيئية</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F97FB0" w:rsidRPr="00AD0B82">
              <w:rPr>
                <w:rFonts w:ascii="Traditional Arabic" w:hAnsi="Traditional Arabic" w:cs="Traditional Arabic"/>
                <w:sz w:val="32"/>
                <w:szCs w:val="32"/>
                <w:rtl/>
                <w:lang w:bidi="ar-DZ"/>
              </w:rPr>
              <w:t>20</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F97FB0"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تتضمن </w:t>
            </w:r>
            <w:r w:rsidR="00696AB8" w:rsidRPr="00AD0B82">
              <w:rPr>
                <w:rFonts w:ascii="Traditional Arabic" w:hAnsi="Traditional Arabic" w:cs="Traditional Arabic"/>
                <w:sz w:val="32"/>
                <w:szCs w:val="32"/>
                <w:rtl/>
                <w:lang w:bidi="ar-DZ"/>
              </w:rPr>
              <w:t>الأهداف</w:t>
            </w:r>
            <w:r w:rsidRPr="00AD0B82">
              <w:rPr>
                <w:rFonts w:ascii="Traditional Arabic" w:hAnsi="Traditional Arabic" w:cs="Traditional Arabic"/>
                <w:sz w:val="32"/>
                <w:szCs w:val="32"/>
                <w:rtl/>
                <w:lang w:bidi="ar-DZ"/>
              </w:rPr>
              <w:t xml:space="preserve"> والمبادئ التي يجب اعتمادها في جميع نماذج الملصقات.</w:t>
            </w:r>
          </w:p>
        </w:tc>
      </w:tr>
      <w:tr w:rsidR="000935C7" w:rsidRPr="00AD0B82" w:rsidTr="000935C7">
        <w:tc>
          <w:tcPr>
            <w:tcW w:w="1525" w:type="dxa"/>
          </w:tcPr>
          <w:p w:rsidR="000935C7" w:rsidRPr="00AD0B82" w:rsidRDefault="000935C7" w:rsidP="00E5735A">
            <w:pPr>
              <w:bidi/>
              <w:spacing w:line="276" w:lineRule="auto"/>
              <w:jc w:val="center"/>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F97FB0" w:rsidRPr="00AD0B82">
              <w:rPr>
                <w:rFonts w:ascii="Traditional Arabic" w:hAnsi="Traditional Arabic" w:cs="Traditional Arabic"/>
                <w:sz w:val="32"/>
                <w:szCs w:val="32"/>
                <w:rtl/>
                <w:lang w:bidi="ar-DZ"/>
              </w:rPr>
              <w:t>2</w:t>
            </w:r>
            <w:r w:rsidRPr="00AD0B82">
              <w:rPr>
                <w:rFonts w:ascii="Traditional Arabic" w:hAnsi="Traditional Arabic" w:cs="Traditional Arabic"/>
                <w:sz w:val="32"/>
                <w:szCs w:val="32"/>
                <w:rtl/>
                <w:lang w:bidi="ar-DZ"/>
              </w:rPr>
              <w:t>1</w:t>
            </w:r>
          </w:p>
        </w:tc>
        <w:tc>
          <w:tcPr>
            <w:tcW w:w="7687" w:type="dxa"/>
          </w:tcPr>
          <w:p w:rsidR="000935C7" w:rsidRPr="00AD0B82" w:rsidRDefault="00F97FB0"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تطبق على المنتجين الذين يصرحون بان منتجاتهم تحمل ميزة بيئية معينة.</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F97FB0" w:rsidRPr="00AD0B82">
              <w:rPr>
                <w:rFonts w:ascii="Traditional Arabic" w:hAnsi="Traditional Arabic" w:cs="Traditional Arabic"/>
                <w:sz w:val="32"/>
                <w:szCs w:val="32"/>
                <w:rtl/>
                <w:lang w:bidi="ar-DZ"/>
              </w:rPr>
              <w:t>22</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F97FB0"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تحدد شروط استخدام الرموز البيئة للدلالة على التميز البيئي لمنتوج ما وتثبت عادة في الملصقات البيئية.</w:t>
            </w:r>
          </w:p>
        </w:tc>
      </w:tr>
      <w:tr w:rsidR="000935C7" w:rsidRPr="00AD0B82" w:rsidTr="000935C7">
        <w:tc>
          <w:tcPr>
            <w:tcW w:w="1525" w:type="dxa"/>
          </w:tcPr>
          <w:p w:rsidR="000935C7" w:rsidRPr="00AD0B82" w:rsidRDefault="000935C7"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F97FB0" w:rsidRPr="00AD0B82">
              <w:rPr>
                <w:rFonts w:ascii="Traditional Arabic" w:hAnsi="Traditional Arabic" w:cs="Traditional Arabic"/>
                <w:sz w:val="32"/>
                <w:szCs w:val="32"/>
                <w:rtl/>
                <w:lang w:bidi="ar-DZ"/>
              </w:rPr>
              <w:t>23</w:t>
            </w:r>
            <w:r w:rsidRPr="00AD0B82">
              <w:rPr>
                <w:rFonts w:ascii="Traditional Arabic" w:hAnsi="Traditional Arabic" w:cs="Traditional Arabic"/>
                <w:sz w:val="32"/>
                <w:szCs w:val="32"/>
                <w:rtl/>
                <w:lang w:bidi="ar-DZ"/>
              </w:rPr>
              <w:t xml:space="preserve"> </w:t>
            </w:r>
          </w:p>
        </w:tc>
        <w:tc>
          <w:tcPr>
            <w:tcW w:w="7687" w:type="dxa"/>
          </w:tcPr>
          <w:p w:rsidR="000935C7" w:rsidRPr="00AD0B82" w:rsidRDefault="00F97FB0"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تقدم </w:t>
            </w:r>
            <w:r w:rsidR="00696AB8" w:rsidRPr="00AD0B82">
              <w:rPr>
                <w:rFonts w:ascii="Traditional Arabic" w:hAnsi="Traditional Arabic" w:cs="Traditional Arabic"/>
                <w:sz w:val="32"/>
                <w:szCs w:val="32"/>
                <w:rtl/>
                <w:lang w:bidi="ar-DZ"/>
              </w:rPr>
              <w:t>إطار</w:t>
            </w:r>
            <w:r w:rsidRPr="00AD0B82">
              <w:rPr>
                <w:rFonts w:ascii="Traditional Arabic" w:hAnsi="Traditional Arabic" w:cs="Traditional Arabic"/>
                <w:sz w:val="32"/>
                <w:szCs w:val="32"/>
                <w:rtl/>
                <w:lang w:bidi="ar-DZ"/>
              </w:rPr>
              <w:t xml:space="preserve"> ومنهجية للقيام باختبار المصطلحات والرموز والتحقق منها.</w:t>
            </w:r>
          </w:p>
        </w:tc>
      </w:tr>
      <w:tr w:rsidR="00F97FB0" w:rsidRPr="00AD0B82" w:rsidTr="00F97FB0">
        <w:tc>
          <w:tcPr>
            <w:tcW w:w="1525" w:type="dxa"/>
          </w:tcPr>
          <w:p w:rsidR="00F97FB0" w:rsidRPr="00AD0B82" w:rsidRDefault="00F97FB0"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 xml:space="preserve">14024 </w:t>
            </w:r>
          </w:p>
        </w:tc>
        <w:tc>
          <w:tcPr>
            <w:tcW w:w="7687" w:type="dxa"/>
          </w:tcPr>
          <w:p w:rsidR="00F97FB0" w:rsidRPr="00AD0B82" w:rsidRDefault="00F97FB0"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هدفها تحديد المبادئ والبروتوكولات التي تستطيع بموجبها برامج الملصقات تطوير المعايير البيئة لمنتوج معين.</w:t>
            </w:r>
          </w:p>
        </w:tc>
      </w:tr>
      <w:tr w:rsidR="00F97FB0" w:rsidRPr="00AD0B82" w:rsidTr="00F97FB0">
        <w:tc>
          <w:tcPr>
            <w:tcW w:w="1525" w:type="dxa"/>
          </w:tcPr>
          <w:p w:rsidR="00F97FB0" w:rsidRPr="00AD0B82" w:rsidRDefault="00F97FB0"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780C49" w:rsidRPr="00AD0B82">
              <w:rPr>
                <w:rFonts w:ascii="Traditional Arabic" w:hAnsi="Traditional Arabic" w:cs="Traditional Arabic"/>
                <w:sz w:val="32"/>
                <w:szCs w:val="32"/>
                <w:rtl/>
                <w:lang w:bidi="ar-DZ"/>
              </w:rPr>
              <w:t>25</w:t>
            </w:r>
          </w:p>
        </w:tc>
        <w:tc>
          <w:tcPr>
            <w:tcW w:w="7687" w:type="dxa"/>
          </w:tcPr>
          <w:p w:rsidR="00F97FB0" w:rsidRPr="00AD0B82" w:rsidRDefault="00696AB8"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تتضمن إجراءات</w:t>
            </w:r>
            <w:r w:rsidR="00F97FB0" w:rsidRPr="00AD0B82">
              <w:rPr>
                <w:rFonts w:ascii="Traditional Arabic" w:hAnsi="Traditional Arabic" w:cs="Traditional Arabic"/>
                <w:sz w:val="32"/>
                <w:szCs w:val="32"/>
                <w:rtl/>
                <w:lang w:bidi="ar-DZ"/>
              </w:rPr>
              <w:t xml:space="preserve"> </w:t>
            </w:r>
            <w:r w:rsidRPr="00AD0B82">
              <w:rPr>
                <w:rFonts w:ascii="Traditional Arabic" w:hAnsi="Traditional Arabic" w:cs="Traditional Arabic"/>
                <w:sz w:val="32"/>
                <w:szCs w:val="32"/>
                <w:rtl/>
                <w:lang w:bidi="ar-DZ"/>
              </w:rPr>
              <w:t xml:space="preserve">و </w:t>
            </w:r>
            <w:r w:rsidR="00F97FB0" w:rsidRPr="00AD0B82">
              <w:rPr>
                <w:rFonts w:ascii="Traditional Arabic" w:hAnsi="Traditional Arabic" w:cs="Traditional Arabic"/>
                <w:sz w:val="32"/>
                <w:szCs w:val="32"/>
                <w:rtl/>
                <w:lang w:bidi="ar-DZ"/>
              </w:rPr>
              <w:t xml:space="preserve">مبادئ </w:t>
            </w:r>
            <w:r w:rsidRPr="00AD0B82">
              <w:rPr>
                <w:rFonts w:ascii="Traditional Arabic" w:hAnsi="Traditional Arabic" w:cs="Traditional Arabic"/>
                <w:sz w:val="32"/>
                <w:szCs w:val="32"/>
                <w:rtl/>
                <w:lang w:bidi="ar-DZ"/>
              </w:rPr>
              <w:t>إرشادية</w:t>
            </w:r>
            <w:r w:rsidR="00E5735A">
              <w:rPr>
                <w:rFonts w:ascii="Traditional Arabic" w:hAnsi="Traditional Arabic" w:cs="Traditional Arabic" w:hint="cs"/>
                <w:sz w:val="32"/>
                <w:szCs w:val="32"/>
                <w:rtl/>
                <w:lang w:bidi="ar-DZ"/>
              </w:rPr>
              <w:t>.</w:t>
            </w:r>
            <w:r w:rsidR="00F97FB0" w:rsidRPr="00AD0B82">
              <w:rPr>
                <w:rFonts w:ascii="Traditional Arabic" w:hAnsi="Traditional Arabic" w:cs="Traditional Arabic"/>
                <w:sz w:val="32"/>
                <w:szCs w:val="32"/>
                <w:rtl/>
                <w:lang w:bidi="ar-DZ"/>
              </w:rPr>
              <w:t xml:space="preserve"> </w:t>
            </w:r>
          </w:p>
        </w:tc>
      </w:tr>
      <w:tr w:rsidR="00780C49" w:rsidRPr="00AD0B82" w:rsidTr="0029622E">
        <w:tc>
          <w:tcPr>
            <w:tcW w:w="9212" w:type="dxa"/>
            <w:gridSpan w:val="2"/>
          </w:tcPr>
          <w:p w:rsidR="00780C49" w:rsidRPr="00AD0B82" w:rsidRDefault="0021396F" w:rsidP="00E5735A">
            <w:pPr>
              <w:bidi/>
              <w:spacing w:line="276" w:lineRule="auto"/>
              <w:jc w:val="center"/>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 xml:space="preserve">مواصفات </w:t>
            </w:r>
            <w:r w:rsidR="00780C49" w:rsidRPr="00AD0B82">
              <w:rPr>
                <w:rFonts w:ascii="Traditional Arabic" w:hAnsi="Traditional Arabic" w:cs="Traditional Arabic"/>
                <w:b/>
                <w:bCs/>
                <w:sz w:val="32"/>
                <w:szCs w:val="32"/>
                <w:rtl/>
                <w:lang w:bidi="ar-DZ"/>
              </w:rPr>
              <w:t>الجوانب البيئية في مقاييس المنتوج</w:t>
            </w:r>
          </w:p>
        </w:tc>
      </w:tr>
      <w:tr w:rsidR="00F97FB0" w:rsidRPr="00AD0B82" w:rsidTr="00F97FB0">
        <w:tc>
          <w:tcPr>
            <w:tcW w:w="1525" w:type="dxa"/>
          </w:tcPr>
          <w:p w:rsidR="00F97FB0" w:rsidRPr="00AD0B82" w:rsidRDefault="00F97FB0" w:rsidP="00E5735A">
            <w:pPr>
              <w:spacing w:line="276" w:lineRule="auto"/>
              <w:jc w:val="both"/>
              <w:rPr>
                <w:rFonts w:ascii="Traditional Arabic" w:hAnsi="Traditional Arabic" w:cs="Traditional Arabic"/>
                <w:sz w:val="32"/>
                <w:szCs w:val="32"/>
              </w:rPr>
            </w:pPr>
            <w:r w:rsidRPr="00AD0B82">
              <w:rPr>
                <w:rFonts w:ascii="Traditional Arabic" w:hAnsi="Traditional Arabic" w:cs="Traditional Arabic"/>
                <w:sz w:val="32"/>
                <w:szCs w:val="32"/>
                <w:lang w:bidi="ar-DZ"/>
              </w:rPr>
              <w:t>ISO</w:t>
            </w:r>
            <w:r w:rsidRPr="00AD0B82">
              <w:rPr>
                <w:rFonts w:ascii="Traditional Arabic" w:hAnsi="Traditional Arabic" w:cs="Traditional Arabic"/>
                <w:sz w:val="32"/>
                <w:szCs w:val="32"/>
                <w:rtl/>
                <w:lang w:bidi="ar-DZ"/>
              </w:rPr>
              <w:t>140</w:t>
            </w:r>
            <w:r w:rsidR="00780C49" w:rsidRPr="00AD0B82">
              <w:rPr>
                <w:rFonts w:ascii="Traditional Arabic" w:hAnsi="Traditional Arabic" w:cs="Traditional Arabic"/>
                <w:sz w:val="32"/>
                <w:szCs w:val="32"/>
                <w:rtl/>
                <w:lang w:bidi="ar-DZ"/>
              </w:rPr>
              <w:t>60</w:t>
            </w:r>
            <w:r w:rsidRPr="00AD0B82">
              <w:rPr>
                <w:rFonts w:ascii="Traditional Arabic" w:hAnsi="Traditional Arabic" w:cs="Traditional Arabic"/>
                <w:sz w:val="32"/>
                <w:szCs w:val="32"/>
                <w:rtl/>
                <w:lang w:bidi="ar-DZ"/>
              </w:rPr>
              <w:t xml:space="preserve"> </w:t>
            </w:r>
          </w:p>
        </w:tc>
        <w:tc>
          <w:tcPr>
            <w:tcW w:w="7687" w:type="dxa"/>
          </w:tcPr>
          <w:p w:rsidR="00F97FB0" w:rsidRPr="00AD0B82" w:rsidRDefault="00780C49" w:rsidP="00AD0B82">
            <w:pPr>
              <w:bidi/>
              <w:spacing w:line="276" w:lineRule="auto"/>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 xml:space="preserve">تساعد في وضع مواصفات </w:t>
            </w:r>
            <w:r w:rsidR="00696AB8" w:rsidRPr="00AD0B82">
              <w:rPr>
                <w:rFonts w:ascii="Traditional Arabic" w:hAnsi="Traditional Arabic" w:cs="Traditional Arabic"/>
                <w:sz w:val="32"/>
                <w:szCs w:val="32"/>
                <w:rtl/>
                <w:lang w:bidi="ar-DZ"/>
              </w:rPr>
              <w:t>تأخذ</w:t>
            </w:r>
            <w:r w:rsidRPr="00AD0B82">
              <w:rPr>
                <w:rFonts w:ascii="Traditional Arabic" w:hAnsi="Traditional Arabic" w:cs="Traditional Arabic"/>
                <w:sz w:val="32"/>
                <w:szCs w:val="32"/>
                <w:rtl/>
                <w:lang w:bidi="ar-DZ"/>
              </w:rPr>
              <w:t xml:space="preserve"> بعين الاعتبار </w:t>
            </w:r>
            <w:r w:rsidR="00696AB8" w:rsidRPr="00AD0B82">
              <w:rPr>
                <w:rFonts w:ascii="Traditional Arabic" w:hAnsi="Traditional Arabic" w:cs="Traditional Arabic"/>
                <w:sz w:val="32"/>
                <w:szCs w:val="32"/>
                <w:rtl/>
                <w:lang w:bidi="ar-DZ"/>
              </w:rPr>
              <w:t>الجوانب</w:t>
            </w:r>
            <w:r w:rsidRPr="00AD0B82">
              <w:rPr>
                <w:rFonts w:ascii="Traditional Arabic" w:hAnsi="Traditional Arabic" w:cs="Traditional Arabic"/>
                <w:sz w:val="32"/>
                <w:szCs w:val="32"/>
                <w:rtl/>
                <w:lang w:bidi="ar-DZ"/>
              </w:rPr>
              <w:t xml:space="preserve"> البيئة</w:t>
            </w:r>
            <w:r w:rsidR="00696AB8" w:rsidRPr="00AD0B82">
              <w:rPr>
                <w:rFonts w:ascii="Traditional Arabic" w:hAnsi="Traditional Arabic" w:cs="Traditional Arabic"/>
                <w:sz w:val="32"/>
                <w:szCs w:val="32"/>
                <w:rtl/>
                <w:lang w:bidi="ar-DZ"/>
              </w:rPr>
              <w:t xml:space="preserve"> وتأثيراتها</w:t>
            </w:r>
            <w:r w:rsidRPr="00AD0B82">
              <w:rPr>
                <w:rFonts w:ascii="Traditional Arabic" w:hAnsi="Traditional Arabic" w:cs="Traditional Arabic"/>
                <w:sz w:val="32"/>
                <w:szCs w:val="32"/>
                <w:rtl/>
                <w:lang w:bidi="ar-DZ"/>
              </w:rPr>
              <w:t xml:space="preserve"> منذ البداية مما يعمل على تحسين الملف البيئي للمنتوج</w:t>
            </w:r>
            <w:r w:rsidR="00696AB8" w:rsidRPr="00AD0B82">
              <w:rPr>
                <w:rFonts w:ascii="Traditional Arabic" w:hAnsi="Traditional Arabic" w:cs="Traditional Arabic"/>
                <w:sz w:val="32"/>
                <w:szCs w:val="32"/>
                <w:rtl/>
                <w:lang w:bidi="ar-DZ"/>
              </w:rPr>
              <w:t>.</w:t>
            </w:r>
          </w:p>
        </w:tc>
      </w:tr>
    </w:tbl>
    <w:p w:rsidR="000935C7" w:rsidRPr="00AD0B82" w:rsidRDefault="00780C49" w:rsidP="00AD0B82">
      <w:pPr>
        <w:bidi/>
        <w:spacing w:after="0"/>
        <w:jc w:val="both"/>
        <w:rPr>
          <w:rFonts w:ascii="Traditional Arabic" w:hAnsi="Traditional Arabic" w:cs="Traditional Arabic"/>
          <w:sz w:val="32"/>
          <w:szCs w:val="32"/>
          <w:rtl/>
          <w:lang w:bidi="ar-DZ"/>
        </w:rPr>
      </w:pPr>
      <w:r w:rsidRPr="00E5735A">
        <w:rPr>
          <w:rFonts w:ascii="Traditional Arabic" w:hAnsi="Traditional Arabic" w:cs="Traditional Arabic"/>
          <w:b/>
          <w:bCs/>
          <w:sz w:val="32"/>
          <w:szCs w:val="32"/>
          <w:rtl/>
          <w:lang w:bidi="ar-DZ"/>
        </w:rPr>
        <w:t>المصدر:</w:t>
      </w:r>
      <w:r w:rsidRPr="00AD0B82">
        <w:rPr>
          <w:rFonts w:ascii="Traditional Arabic" w:hAnsi="Traditional Arabic" w:cs="Traditional Arabic"/>
          <w:sz w:val="32"/>
          <w:szCs w:val="32"/>
          <w:rtl/>
          <w:lang w:bidi="ar-DZ"/>
        </w:rPr>
        <w:t xml:space="preserve"> من </w:t>
      </w:r>
      <w:r w:rsidR="00696AB8" w:rsidRPr="00AD0B82">
        <w:rPr>
          <w:rFonts w:ascii="Traditional Arabic" w:hAnsi="Traditional Arabic" w:cs="Traditional Arabic"/>
          <w:sz w:val="32"/>
          <w:szCs w:val="32"/>
          <w:rtl/>
          <w:lang w:bidi="ar-DZ"/>
        </w:rPr>
        <w:t>إعداد</w:t>
      </w:r>
      <w:r w:rsidRPr="00AD0B82">
        <w:rPr>
          <w:rFonts w:ascii="Traditional Arabic" w:hAnsi="Traditional Arabic" w:cs="Traditional Arabic"/>
          <w:sz w:val="32"/>
          <w:szCs w:val="32"/>
          <w:rtl/>
          <w:lang w:bidi="ar-DZ"/>
        </w:rPr>
        <w:t xml:space="preserve"> الباحثين استنادا </w:t>
      </w:r>
      <w:r w:rsidR="00E5735A" w:rsidRPr="00AD0B82">
        <w:rPr>
          <w:rFonts w:ascii="Traditional Arabic" w:hAnsi="Traditional Arabic" w:cs="Traditional Arabic" w:hint="cs"/>
          <w:sz w:val="32"/>
          <w:szCs w:val="32"/>
          <w:rtl/>
          <w:lang w:bidi="ar-DZ"/>
        </w:rPr>
        <w:t>إلى</w:t>
      </w:r>
      <w:r w:rsidRPr="00AD0B82">
        <w:rPr>
          <w:rFonts w:ascii="Traditional Arabic" w:hAnsi="Traditional Arabic" w:cs="Traditional Arabic"/>
          <w:sz w:val="32"/>
          <w:szCs w:val="32"/>
          <w:rtl/>
          <w:lang w:bidi="ar-DZ"/>
        </w:rPr>
        <w:t xml:space="preserve"> الطاهر خامرة، مرجع سبق ذكره، ص: 101 - 103.</w:t>
      </w:r>
    </w:p>
    <w:p w:rsidR="00AF329F" w:rsidRPr="00AD0B82" w:rsidRDefault="00E5735A" w:rsidP="009A1BDD">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204050" w:rsidRPr="00AD0B82">
        <w:rPr>
          <w:rFonts w:ascii="Traditional Arabic" w:hAnsi="Traditional Arabic" w:cs="Traditional Arabic"/>
          <w:sz w:val="32"/>
          <w:szCs w:val="32"/>
          <w:rtl/>
          <w:lang w:bidi="ar-DZ"/>
        </w:rPr>
        <w:t xml:space="preserve">وكانت نتائج دراسة نشرتها الوكالة الفرنسية للتقييس </w:t>
      </w:r>
      <w:r w:rsidR="00204050" w:rsidRPr="00AD0B82">
        <w:rPr>
          <w:rFonts w:ascii="Traditional Arabic" w:hAnsi="Traditional Arabic" w:cs="Traditional Arabic"/>
          <w:sz w:val="32"/>
          <w:szCs w:val="32"/>
          <w:lang w:bidi="ar-DZ"/>
        </w:rPr>
        <w:t>Afnor</w:t>
      </w:r>
      <w:r w:rsidR="00204050" w:rsidRPr="00AD0B82">
        <w:rPr>
          <w:rFonts w:ascii="Traditional Arabic" w:hAnsi="Traditional Arabic" w:cs="Traditional Arabic"/>
          <w:sz w:val="32"/>
          <w:szCs w:val="32"/>
          <w:rtl/>
          <w:lang w:bidi="ar-DZ"/>
        </w:rPr>
        <w:t xml:space="preserve"> سنة 2008 استهدفت تقييم 10 سنوات التي تلت صدور المواصفة </w:t>
      </w:r>
      <w:r w:rsidR="00204050" w:rsidRPr="00AD0B82">
        <w:rPr>
          <w:rFonts w:ascii="Traditional Arabic" w:hAnsi="Traditional Arabic" w:cs="Traditional Arabic"/>
          <w:sz w:val="32"/>
          <w:szCs w:val="32"/>
          <w:lang w:bidi="ar-DZ"/>
        </w:rPr>
        <w:t>ISO 14000</w:t>
      </w:r>
      <w:r w:rsidR="00204050" w:rsidRPr="00AD0B82">
        <w:rPr>
          <w:rFonts w:ascii="Traditional Arabic" w:hAnsi="Traditional Arabic" w:cs="Traditional Arabic"/>
          <w:sz w:val="32"/>
          <w:szCs w:val="32"/>
          <w:rtl/>
          <w:lang w:bidi="ar-DZ"/>
        </w:rPr>
        <w:t xml:space="preserve"> </w:t>
      </w:r>
      <w:r w:rsidRPr="00AD0B82">
        <w:rPr>
          <w:rFonts w:ascii="Traditional Arabic" w:hAnsi="Traditional Arabic" w:cs="Traditional Arabic" w:hint="cs"/>
          <w:sz w:val="32"/>
          <w:szCs w:val="32"/>
          <w:rtl/>
          <w:lang w:bidi="ar-DZ"/>
        </w:rPr>
        <w:t>وأثرها</w:t>
      </w:r>
      <w:r w:rsidR="00204050" w:rsidRPr="00AD0B82">
        <w:rPr>
          <w:rFonts w:ascii="Traditional Arabic" w:hAnsi="Traditional Arabic" w:cs="Traditional Arabic"/>
          <w:sz w:val="32"/>
          <w:szCs w:val="32"/>
          <w:rtl/>
          <w:lang w:bidi="ar-DZ"/>
        </w:rPr>
        <w:t xml:space="preserve"> على المؤسسات </w:t>
      </w:r>
      <w:r w:rsidR="00744C9B">
        <w:rPr>
          <w:rFonts w:ascii="Traditional Arabic" w:hAnsi="Traditional Arabic" w:cs="Traditional Arabic" w:hint="cs"/>
          <w:sz w:val="32"/>
          <w:szCs w:val="32"/>
          <w:rtl/>
          <w:lang w:bidi="ar-DZ"/>
        </w:rPr>
        <w:t xml:space="preserve">الي تبنتها </w:t>
      </w:r>
      <w:r w:rsidR="00204050" w:rsidRPr="00AD0B82">
        <w:rPr>
          <w:rFonts w:ascii="Traditional Arabic" w:hAnsi="Traditional Arabic" w:cs="Traditional Arabic"/>
          <w:sz w:val="32"/>
          <w:szCs w:val="32"/>
          <w:rtl/>
          <w:lang w:bidi="ar-DZ"/>
        </w:rPr>
        <w:t>ملخصة في الشكل التالي:</w:t>
      </w:r>
    </w:p>
    <w:p w:rsidR="00204050" w:rsidRPr="00E5735A" w:rsidRDefault="00204050" w:rsidP="00744C9B">
      <w:pPr>
        <w:bidi/>
        <w:spacing w:after="0"/>
        <w:jc w:val="center"/>
        <w:rPr>
          <w:rFonts w:ascii="Traditional Arabic" w:hAnsi="Traditional Arabic" w:cs="Traditional Arabic"/>
          <w:b/>
          <w:bCs/>
          <w:sz w:val="32"/>
          <w:szCs w:val="32"/>
          <w:rtl/>
          <w:lang w:bidi="ar-DZ"/>
        </w:rPr>
      </w:pPr>
      <w:r w:rsidRPr="00E5735A">
        <w:rPr>
          <w:rFonts w:ascii="Traditional Arabic" w:hAnsi="Traditional Arabic" w:cs="Traditional Arabic"/>
          <w:b/>
          <w:bCs/>
          <w:sz w:val="32"/>
          <w:szCs w:val="32"/>
          <w:rtl/>
          <w:lang w:bidi="ar-DZ"/>
        </w:rPr>
        <w:t xml:space="preserve">الشكل رقم </w:t>
      </w:r>
      <w:r w:rsidR="001B5B6D">
        <w:rPr>
          <w:rFonts w:ascii="Traditional Arabic" w:hAnsi="Traditional Arabic" w:cs="Traditional Arabic" w:hint="cs"/>
          <w:b/>
          <w:bCs/>
          <w:sz w:val="32"/>
          <w:szCs w:val="32"/>
          <w:rtl/>
          <w:lang w:bidi="ar-DZ"/>
        </w:rPr>
        <w:t>05</w:t>
      </w:r>
      <w:r w:rsidRPr="00E5735A">
        <w:rPr>
          <w:rFonts w:ascii="Traditional Arabic" w:hAnsi="Traditional Arabic" w:cs="Traditional Arabic"/>
          <w:b/>
          <w:bCs/>
          <w:sz w:val="32"/>
          <w:szCs w:val="32"/>
          <w:rtl/>
          <w:lang w:bidi="ar-DZ"/>
        </w:rPr>
        <w:t>:</w:t>
      </w:r>
      <w:r w:rsidR="00744C9B" w:rsidRPr="00744C9B">
        <w:rPr>
          <w:rFonts w:ascii="TraditionalArabic" w:cs="TraditionalArabic" w:hint="cs"/>
          <w:sz w:val="32"/>
          <w:szCs w:val="32"/>
          <w:rtl/>
        </w:rPr>
        <w:t xml:space="preserve"> </w:t>
      </w:r>
      <w:r w:rsidR="00744C9B" w:rsidRPr="00744C9B">
        <w:rPr>
          <w:rFonts w:ascii="Traditional Arabic" w:hAnsi="Traditional Arabic" w:cs="Traditional Arabic" w:hint="cs"/>
          <w:b/>
          <w:bCs/>
          <w:sz w:val="32"/>
          <w:szCs w:val="32"/>
          <w:rtl/>
        </w:rPr>
        <w:t>أهم</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فوائد</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التي</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تجنيها</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المؤسسة</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من</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حصولها</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على</w:t>
      </w:r>
      <w:r w:rsidR="00744C9B" w:rsidRPr="00744C9B">
        <w:rPr>
          <w:rFonts w:ascii="Traditional Arabic" w:hAnsi="Traditional Arabic" w:cs="Traditional Arabic"/>
          <w:b/>
          <w:bCs/>
          <w:sz w:val="32"/>
          <w:szCs w:val="32"/>
          <w:lang w:bidi="ar-DZ"/>
        </w:rPr>
        <w:t xml:space="preserve"> </w:t>
      </w:r>
      <w:r w:rsidR="00744C9B" w:rsidRPr="00744C9B">
        <w:rPr>
          <w:rFonts w:ascii="Traditional Arabic" w:hAnsi="Traditional Arabic" w:cs="Traditional Arabic" w:hint="cs"/>
          <w:b/>
          <w:bCs/>
          <w:sz w:val="32"/>
          <w:szCs w:val="32"/>
          <w:rtl/>
        </w:rPr>
        <w:t>شهادة</w:t>
      </w:r>
      <w:r w:rsidR="00744C9B">
        <w:rPr>
          <w:rFonts w:ascii="Traditional Arabic" w:hAnsi="Traditional Arabic" w:cs="Traditional Arabic" w:hint="cs"/>
          <w:b/>
          <w:bCs/>
          <w:sz w:val="32"/>
          <w:szCs w:val="32"/>
          <w:rtl/>
        </w:rPr>
        <w:t xml:space="preserve"> </w:t>
      </w:r>
      <w:r w:rsidR="00744C9B" w:rsidRPr="00AD0B82">
        <w:rPr>
          <w:rFonts w:ascii="Traditional Arabic" w:hAnsi="Traditional Arabic" w:cs="Traditional Arabic"/>
          <w:sz w:val="32"/>
          <w:szCs w:val="32"/>
          <w:lang w:bidi="ar-DZ"/>
        </w:rPr>
        <w:t>ISO 14000</w:t>
      </w:r>
    </w:p>
    <w:p w:rsidR="00204050" w:rsidRPr="00AD0B82" w:rsidRDefault="00204050" w:rsidP="00AD0B82">
      <w:pPr>
        <w:bidi/>
        <w:spacing w:after="0"/>
        <w:jc w:val="both"/>
        <w:rPr>
          <w:rFonts w:ascii="Traditional Arabic" w:hAnsi="Traditional Arabic" w:cs="Traditional Arabic"/>
          <w:sz w:val="32"/>
          <w:szCs w:val="32"/>
          <w:lang w:bidi="ar-DZ"/>
        </w:rPr>
      </w:pPr>
      <w:r w:rsidRPr="00AD0B82">
        <w:rPr>
          <w:rFonts w:ascii="Traditional Arabic" w:hAnsi="Traditional Arabic" w:cs="Traditional Arabic"/>
          <w:noProof/>
          <w:sz w:val="32"/>
          <w:szCs w:val="32"/>
        </w:rPr>
        <w:drawing>
          <wp:inline distT="0" distB="0" distL="0" distR="0">
            <wp:extent cx="5757364" cy="2655651"/>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760720" cy="2657199"/>
                    </a:xfrm>
                    <a:prstGeom prst="rect">
                      <a:avLst/>
                    </a:prstGeom>
                    <a:noFill/>
                    <a:ln w="9525">
                      <a:noFill/>
                      <a:miter lim="800000"/>
                      <a:headEnd/>
                      <a:tailEnd/>
                    </a:ln>
                  </pic:spPr>
                </pic:pic>
              </a:graphicData>
            </a:graphic>
          </wp:inline>
        </w:drawing>
      </w:r>
    </w:p>
    <w:p w:rsidR="00204050" w:rsidRPr="00AD0B82" w:rsidRDefault="00204050" w:rsidP="00AD0B82">
      <w:p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b/>
          <w:bCs/>
          <w:sz w:val="32"/>
          <w:szCs w:val="32"/>
          <w:rtl/>
          <w:lang w:bidi="ar-DZ"/>
        </w:rPr>
        <w:t>المصدر:</w:t>
      </w:r>
      <w:r w:rsidR="00482AC3" w:rsidRPr="00AD0B82">
        <w:rPr>
          <w:rFonts w:ascii="Traditional Arabic" w:hAnsi="Traditional Arabic" w:cs="Traditional Arabic"/>
          <w:b/>
          <w:bCs/>
          <w:sz w:val="32"/>
          <w:szCs w:val="32"/>
          <w:rtl/>
          <w:lang w:bidi="ar-DZ"/>
        </w:rPr>
        <w:t xml:space="preserve"> </w:t>
      </w:r>
      <w:r w:rsidR="00482AC3" w:rsidRPr="00AD0B82">
        <w:rPr>
          <w:rFonts w:ascii="Traditional Arabic" w:hAnsi="Traditional Arabic" w:cs="Traditional Arabic"/>
          <w:sz w:val="32"/>
          <w:szCs w:val="32"/>
          <w:rtl/>
          <w:lang w:bidi="ar-DZ"/>
        </w:rPr>
        <w:t xml:space="preserve">راشي طارق، الاستخدام المتكامل للمواصفات العالمية (الايزو) في المؤسسات الاقتصادية لتحقيق التنمية المستدامة دراسة حالة شركة مناجم الفوسفاط بتبسة </w:t>
      </w:r>
      <w:r w:rsidR="00482AC3" w:rsidRPr="00AD0B82">
        <w:rPr>
          <w:rFonts w:ascii="Traditional Arabic" w:hAnsi="Traditional Arabic" w:cs="Traditional Arabic"/>
          <w:sz w:val="32"/>
          <w:szCs w:val="32"/>
          <w:lang w:bidi="ar-DZ"/>
        </w:rPr>
        <w:t>SOMIPHOS</w:t>
      </w:r>
      <w:r w:rsidR="00482AC3" w:rsidRPr="00AD0B82">
        <w:rPr>
          <w:rFonts w:ascii="Traditional Arabic" w:hAnsi="Traditional Arabic" w:cs="Traditional Arabic"/>
          <w:sz w:val="32"/>
          <w:szCs w:val="32"/>
          <w:rtl/>
          <w:lang w:bidi="ar-DZ"/>
        </w:rPr>
        <w:t>، مذكرة ماجستير تخصص إدارة الأعمال الإستراتيجية للتنمية المستدامة، كلية العلوم الاقتصادية وعلوم التسيير، جامعة سطيف، الجزائر، سنة 2011، ص: 189.</w:t>
      </w:r>
    </w:p>
    <w:p w:rsidR="00204050" w:rsidRPr="00AD0B82" w:rsidRDefault="00E5735A" w:rsidP="00E5735A">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204050" w:rsidRPr="00AD0B82">
        <w:rPr>
          <w:rFonts w:ascii="Traditional Arabic" w:hAnsi="Traditional Arabic" w:cs="Traditional Arabic"/>
          <w:sz w:val="32"/>
          <w:szCs w:val="32"/>
          <w:rtl/>
          <w:lang w:bidi="ar-DZ"/>
        </w:rPr>
        <w:t xml:space="preserve">واستنادا إلى الشكل أعلاه يمكن القول أن اعتماد المواصفة </w:t>
      </w:r>
      <w:r w:rsidR="00204050" w:rsidRPr="00AD0B82">
        <w:rPr>
          <w:rFonts w:ascii="Traditional Arabic" w:hAnsi="Traditional Arabic" w:cs="Traditional Arabic"/>
          <w:sz w:val="32"/>
          <w:szCs w:val="32"/>
          <w:lang w:bidi="ar-DZ"/>
        </w:rPr>
        <w:t>ISO 14000</w:t>
      </w:r>
      <w:r w:rsidR="00204050" w:rsidRPr="00AD0B82">
        <w:rPr>
          <w:rFonts w:ascii="Traditional Arabic" w:hAnsi="Traditional Arabic" w:cs="Traditional Arabic"/>
          <w:sz w:val="32"/>
          <w:szCs w:val="32"/>
          <w:rtl/>
          <w:lang w:bidi="ar-DZ"/>
        </w:rPr>
        <w:t xml:space="preserve"> لنظام الإدارة البيئية </w:t>
      </w:r>
      <w:r w:rsidR="009A1BDD">
        <w:rPr>
          <w:rFonts w:ascii="Traditional Arabic" w:hAnsi="Traditional Arabic" w:cs="Traditional Arabic" w:hint="cs"/>
          <w:sz w:val="32"/>
          <w:szCs w:val="32"/>
          <w:rtl/>
          <w:lang w:bidi="ar-DZ"/>
        </w:rPr>
        <w:t>يعطي تميز للمؤسسة على غرار نظيراتها و</w:t>
      </w:r>
      <w:r w:rsidR="00204050" w:rsidRPr="00AD0B82">
        <w:rPr>
          <w:rFonts w:ascii="Traditional Arabic" w:hAnsi="Traditional Arabic" w:cs="Traditional Arabic"/>
          <w:sz w:val="32"/>
          <w:szCs w:val="32"/>
          <w:rtl/>
          <w:lang w:bidi="ar-DZ"/>
        </w:rPr>
        <w:t>يمكن</w:t>
      </w:r>
      <w:r w:rsidR="009A1BDD">
        <w:rPr>
          <w:rFonts w:ascii="Traditional Arabic" w:hAnsi="Traditional Arabic" w:cs="Traditional Arabic" w:hint="cs"/>
          <w:sz w:val="32"/>
          <w:szCs w:val="32"/>
          <w:rtl/>
          <w:lang w:bidi="ar-DZ"/>
        </w:rPr>
        <w:t>ها</w:t>
      </w:r>
      <w:r w:rsidR="00204050" w:rsidRPr="00AD0B82">
        <w:rPr>
          <w:rFonts w:ascii="Traditional Arabic" w:hAnsi="Traditional Arabic" w:cs="Traditional Arabic"/>
          <w:sz w:val="32"/>
          <w:szCs w:val="32"/>
          <w:rtl/>
          <w:lang w:bidi="ar-DZ"/>
        </w:rPr>
        <w:t xml:space="preserve"> من</w:t>
      </w:r>
      <w:r>
        <w:rPr>
          <w:rFonts w:ascii="Traditional Arabic" w:hAnsi="Traditional Arabic" w:cs="Traditional Arabic" w:hint="cs"/>
          <w:sz w:val="32"/>
          <w:szCs w:val="32"/>
          <w:rtl/>
          <w:lang w:bidi="ar-DZ"/>
        </w:rPr>
        <w:t xml:space="preserve"> تحقيق</w:t>
      </w:r>
      <w:r w:rsidR="00204050" w:rsidRPr="00AD0B82">
        <w:rPr>
          <w:rFonts w:ascii="Traditional Arabic" w:hAnsi="Traditional Arabic" w:cs="Traditional Arabic"/>
          <w:sz w:val="32"/>
          <w:szCs w:val="32"/>
          <w:rtl/>
          <w:lang w:bidi="ar-DZ"/>
        </w:rPr>
        <w:t xml:space="preserve"> نمو ناجح مستدام من خلال تحقيق البعد البي</w:t>
      </w:r>
      <w:r w:rsidR="009A1BDD">
        <w:rPr>
          <w:rFonts w:ascii="Traditional Arabic" w:hAnsi="Traditional Arabic" w:cs="Traditional Arabic"/>
          <w:sz w:val="32"/>
          <w:szCs w:val="32"/>
          <w:rtl/>
          <w:lang w:bidi="ar-DZ"/>
        </w:rPr>
        <w:t>ئي للتنمية المستدامة في المؤسس</w:t>
      </w:r>
      <w:r w:rsidR="009A1BDD">
        <w:rPr>
          <w:rFonts w:ascii="Traditional Arabic" w:hAnsi="Traditional Arabic" w:cs="Traditional Arabic" w:hint="cs"/>
          <w:sz w:val="32"/>
          <w:szCs w:val="32"/>
          <w:rtl/>
          <w:lang w:bidi="ar-DZ"/>
        </w:rPr>
        <w:t>ة</w:t>
      </w:r>
      <w:r w:rsidR="00204050" w:rsidRPr="00AD0B82">
        <w:rPr>
          <w:rFonts w:ascii="Traditional Arabic" w:hAnsi="Traditional Arabic" w:cs="Traditional Arabic"/>
          <w:sz w:val="32"/>
          <w:szCs w:val="32"/>
          <w:rtl/>
          <w:lang w:bidi="ar-DZ"/>
        </w:rPr>
        <w:t>.</w:t>
      </w:r>
    </w:p>
    <w:p w:rsidR="00EA194E" w:rsidRPr="00AD0B82" w:rsidRDefault="00EA194E" w:rsidP="00AD0B82">
      <w:pPr>
        <w:bidi/>
        <w:spacing w:after="0"/>
        <w:jc w:val="both"/>
        <w:rPr>
          <w:rFonts w:ascii="Traditional Arabic" w:hAnsi="Traditional Arabic" w:cs="Traditional Arabic"/>
          <w:b/>
          <w:bCs/>
          <w:sz w:val="32"/>
          <w:szCs w:val="32"/>
          <w:rtl/>
          <w:lang w:bidi="ar-DZ"/>
        </w:rPr>
      </w:pPr>
      <w:r w:rsidRPr="00AD0B82">
        <w:rPr>
          <w:rFonts w:ascii="Traditional Arabic" w:hAnsi="Traditional Arabic" w:cs="Traditional Arabic"/>
          <w:b/>
          <w:bCs/>
          <w:sz w:val="32"/>
          <w:szCs w:val="32"/>
          <w:rtl/>
          <w:lang w:bidi="ar-DZ"/>
        </w:rPr>
        <w:t>خاتمة</w:t>
      </w:r>
    </w:p>
    <w:p w:rsidR="00EA194E" w:rsidRPr="00AD0B82" w:rsidRDefault="00E5735A"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EA194E" w:rsidRPr="00AD0B82">
        <w:rPr>
          <w:rFonts w:ascii="Traditional Arabic" w:hAnsi="Traditional Arabic" w:cs="Traditional Arabic"/>
          <w:b/>
          <w:bCs/>
          <w:sz w:val="32"/>
          <w:szCs w:val="32"/>
          <w:rtl/>
          <w:lang w:bidi="ar-DZ"/>
        </w:rPr>
        <w:t xml:space="preserve"> </w:t>
      </w:r>
      <w:r w:rsidR="00EA194E" w:rsidRPr="00AD0B82">
        <w:rPr>
          <w:rFonts w:ascii="Traditional Arabic" w:hAnsi="Traditional Arabic" w:cs="Traditional Arabic"/>
          <w:sz w:val="32"/>
          <w:szCs w:val="32"/>
          <w:rtl/>
          <w:lang w:bidi="ar-DZ"/>
        </w:rPr>
        <w:t>ما يمكن أن نستنتجه أن المؤسسات المعاصرة تعمل على تحقيق البعد البيئي ضمن إستراتيجيتها بهدف تفعيل مبادئ التنمية المستدامة، فبالرغم من أن المؤسسات تسعى بالدرجة الأولى إلى تعظيم أرباحها وتحقيق أهدافها الاقتصادية إلا أنه يجب موازاة ذلك مع البعد البيئي وأن تكون مسؤولة اجتماعيا على الأقل عن المشاكل التي تسببت هي بنفسها فيها، ورغم أن هذا قد يكون تحدي لها في العصر الحالي إلا أنه قد يكون فرصة لها أيضا لتحسين سمعتها وصورتها أما الأطراف المتعاملة معها  والارتقاء بالبيئة وتحقيق ولو جزء من التنمية المستدامة.</w:t>
      </w:r>
    </w:p>
    <w:p w:rsidR="00466C0A" w:rsidRPr="00AD0B82" w:rsidRDefault="00EB0E7F" w:rsidP="00AD0B82">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466C0A" w:rsidRPr="00AD0B82">
        <w:rPr>
          <w:rFonts w:ascii="Traditional Arabic" w:hAnsi="Traditional Arabic" w:cs="Traditional Arabic"/>
          <w:sz w:val="32"/>
          <w:szCs w:val="32"/>
          <w:rtl/>
          <w:lang w:bidi="ar-DZ"/>
        </w:rPr>
        <w:t>وما يمكن أن نقدمه كتوصيات من خلال هذه الدراسة ما يلي:</w:t>
      </w:r>
    </w:p>
    <w:p w:rsidR="00466C0A" w:rsidRPr="00AD0B82" w:rsidRDefault="00466C0A" w:rsidP="00AD0B82">
      <w:pPr>
        <w:numPr>
          <w:ilvl w:val="0"/>
          <w:numId w:val="9"/>
        </w:numPr>
        <w:bidi/>
        <w:spacing w:after="0"/>
        <w:jc w:val="both"/>
        <w:rPr>
          <w:rFonts w:ascii="Traditional Arabic" w:hAnsi="Traditional Arabic" w:cs="Traditional Arabic"/>
          <w:sz w:val="32"/>
          <w:szCs w:val="32"/>
          <w:lang w:val="en-GB" w:bidi="ar-DZ"/>
        </w:rPr>
      </w:pPr>
      <w:r w:rsidRPr="00AD0B82">
        <w:rPr>
          <w:rFonts w:ascii="Traditional Arabic" w:hAnsi="Traditional Arabic" w:cs="Traditional Arabic"/>
          <w:sz w:val="32"/>
          <w:szCs w:val="32"/>
          <w:rtl/>
          <w:lang w:bidi="ar-DZ"/>
        </w:rPr>
        <w:lastRenderedPageBreak/>
        <w:t xml:space="preserve">مواصلة البحث والتطوير في </w:t>
      </w:r>
      <w:r w:rsidR="00EB0E7F">
        <w:rPr>
          <w:rFonts w:ascii="Traditional Arabic" w:hAnsi="Traditional Arabic" w:cs="Traditional Arabic" w:hint="cs"/>
          <w:sz w:val="32"/>
          <w:szCs w:val="32"/>
          <w:rtl/>
          <w:lang w:bidi="ar-DZ"/>
        </w:rPr>
        <w:t xml:space="preserve">مجال </w:t>
      </w:r>
      <w:r w:rsidRPr="00AD0B82">
        <w:rPr>
          <w:rFonts w:ascii="Traditional Arabic" w:hAnsi="Traditional Arabic" w:cs="Traditional Arabic"/>
          <w:sz w:val="32"/>
          <w:szCs w:val="32"/>
          <w:rtl/>
          <w:lang w:bidi="ar-DZ"/>
        </w:rPr>
        <w:t>مفهوم المسؤولية الاجتماعية ؛</w:t>
      </w:r>
    </w:p>
    <w:p w:rsidR="00466C0A" w:rsidRPr="00AD0B82" w:rsidRDefault="00466C0A" w:rsidP="009A1BDD">
      <w:pPr>
        <w:numPr>
          <w:ilvl w:val="0"/>
          <w:numId w:val="9"/>
        </w:numPr>
        <w:bidi/>
        <w:spacing w:after="0"/>
        <w:jc w:val="both"/>
        <w:rPr>
          <w:rFonts w:ascii="Traditional Arabic" w:hAnsi="Traditional Arabic" w:cs="Traditional Arabic"/>
          <w:sz w:val="32"/>
          <w:szCs w:val="32"/>
          <w:lang w:val="en-GB" w:bidi="ar-DZ"/>
        </w:rPr>
      </w:pPr>
      <w:r w:rsidRPr="00AD0B82">
        <w:rPr>
          <w:rFonts w:ascii="Traditional Arabic" w:hAnsi="Traditional Arabic" w:cs="Traditional Arabic"/>
          <w:sz w:val="32"/>
          <w:szCs w:val="32"/>
          <w:rtl/>
          <w:lang w:bidi="ar-DZ"/>
        </w:rPr>
        <w:t xml:space="preserve">يجب أن تعمل الدولة على تشجيع المؤسسات على </w:t>
      </w:r>
      <w:r w:rsidR="00EB0E7F">
        <w:rPr>
          <w:rFonts w:ascii="Traditional Arabic" w:hAnsi="Traditional Arabic" w:cs="Traditional Arabic" w:hint="cs"/>
          <w:sz w:val="32"/>
          <w:szCs w:val="32"/>
          <w:rtl/>
          <w:lang w:bidi="ar-DZ"/>
        </w:rPr>
        <w:t>ت</w:t>
      </w:r>
      <w:r w:rsidRPr="00AD0B82">
        <w:rPr>
          <w:rFonts w:ascii="Traditional Arabic" w:hAnsi="Traditional Arabic" w:cs="Traditional Arabic"/>
          <w:sz w:val="32"/>
          <w:szCs w:val="32"/>
          <w:rtl/>
          <w:lang w:bidi="ar-DZ"/>
        </w:rPr>
        <w:t xml:space="preserve">تبني مفهوم المسؤولية الاقتصادية </w:t>
      </w:r>
      <w:r w:rsidR="00EB0E7F">
        <w:rPr>
          <w:rFonts w:ascii="Traditional Arabic" w:hAnsi="Traditional Arabic" w:cs="Traditional Arabic" w:hint="cs"/>
          <w:sz w:val="32"/>
          <w:szCs w:val="32"/>
          <w:rtl/>
          <w:lang w:bidi="ar-DZ"/>
        </w:rPr>
        <w:t xml:space="preserve">وتدمج البعد البيئي </w:t>
      </w:r>
      <w:r w:rsidRPr="00AD0B82">
        <w:rPr>
          <w:rFonts w:ascii="Traditional Arabic" w:hAnsi="Traditional Arabic" w:cs="Traditional Arabic"/>
          <w:sz w:val="32"/>
          <w:szCs w:val="32"/>
          <w:rtl/>
          <w:lang w:bidi="ar-DZ"/>
        </w:rPr>
        <w:t>ضمن برامجها من خلال توفير تسهيلات وحوافز لها؛</w:t>
      </w:r>
    </w:p>
    <w:p w:rsidR="00466C0A" w:rsidRPr="00AD0B82" w:rsidRDefault="00466C0A" w:rsidP="00AD0B82">
      <w:pPr>
        <w:numPr>
          <w:ilvl w:val="0"/>
          <w:numId w:val="9"/>
        </w:numPr>
        <w:bidi/>
        <w:spacing w:after="0"/>
        <w:jc w:val="both"/>
        <w:rPr>
          <w:rFonts w:ascii="Traditional Arabic" w:hAnsi="Traditional Arabic" w:cs="Traditional Arabic"/>
          <w:sz w:val="32"/>
          <w:szCs w:val="32"/>
          <w:lang w:val="en-GB" w:bidi="ar-DZ"/>
        </w:rPr>
      </w:pPr>
      <w:r w:rsidRPr="00AD0B82">
        <w:rPr>
          <w:rFonts w:ascii="Traditional Arabic" w:hAnsi="Traditional Arabic" w:cs="Traditional Arabic"/>
          <w:sz w:val="32"/>
          <w:szCs w:val="32"/>
          <w:rtl/>
          <w:lang w:bidi="ar-DZ"/>
        </w:rPr>
        <w:t>يمكن أن تكون لكل من جمعيات حماية البيئة وحماية المستهلك وكذا الإعلام الشأن في تفعيل المسؤولية الاجتماعية من خلال التعريف بهذا المصطلح وتنميته والتوعية لأهميته والدعوة إلى العمل به؛</w:t>
      </w:r>
    </w:p>
    <w:p w:rsidR="00460EB7" w:rsidRPr="00744C9B" w:rsidRDefault="00466C0A" w:rsidP="00744C9B">
      <w:pPr>
        <w:numPr>
          <w:ilvl w:val="0"/>
          <w:numId w:val="9"/>
        </w:numPr>
        <w:bidi/>
        <w:spacing w:after="0"/>
        <w:jc w:val="both"/>
        <w:rPr>
          <w:rFonts w:ascii="Traditional Arabic" w:hAnsi="Traditional Arabic" w:cs="Traditional Arabic"/>
          <w:sz w:val="32"/>
          <w:szCs w:val="32"/>
          <w:rtl/>
          <w:lang w:bidi="ar-DZ"/>
        </w:rPr>
      </w:pPr>
      <w:r w:rsidRPr="00AD0B82">
        <w:rPr>
          <w:rFonts w:ascii="Traditional Arabic" w:hAnsi="Traditional Arabic" w:cs="Traditional Arabic"/>
          <w:sz w:val="32"/>
          <w:szCs w:val="32"/>
          <w:rtl/>
          <w:lang w:bidi="ar-DZ"/>
        </w:rPr>
        <w:t>في الأخير الالتزام بالمسؤولية الاجتماعية</w:t>
      </w:r>
      <w:r w:rsidR="00204050" w:rsidRPr="00AD0B82">
        <w:rPr>
          <w:rFonts w:ascii="Traditional Arabic" w:hAnsi="Traditional Arabic" w:cs="Traditional Arabic"/>
          <w:sz w:val="32"/>
          <w:szCs w:val="32"/>
          <w:rtl/>
          <w:lang w:bidi="ar-DZ"/>
        </w:rPr>
        <w:t xml:space="preserve"> المحققة للبعد البيئي</w:t>
      </w:r>
      <w:r w:rsidRPr="00AD0B82">
        <w:rPr>
          <w:rFonts w:ascii="Traditional Arabic" w:hAnsi="Traditional Arabic" w:cs="Traditional Arabic"/>
          <w:sz w:val="32"/>
          <w:szCs w:val="32"/>
          <w:rtl/>
          <w:lang w:bidi="ar-DZ"/>
        </w:rPr>
        <w:t xml:space="preserve"> لا تقع على عاتق المؤسسات والدولة فقط بل على كل الأطراف الفاعلة في المجتمع فردا فردا.</w:t>
      </w:r>
    </w:p>
    <w:p w:rsidR="00AB7C28" w:rsidRPr="00EB0E7F" w:rsidRDefault="00EB0E7F" w:rsidP="00AD0B82">
      <w:pPr>
        <w:bidi/>
        <w:spacing w:after="0"/>
        <w:jc w:val="both"/>
        <w:rPr>
          <w:rFonts w:ascii="Traditional Arabic" w:hAnsi="Traditional Arabic" w:cs="Traditional Arabic"/>
          <w:b/>
          <w:bCs/>
          <w:sz w:val="32"/>
          <w:szCs w:val="32"/>
          <w:u w:val="single"/>
          <w:rtl/>
          <w:lang w:bidi="ar-DZ"/>
        </w:rPr>
      </w:pPr>
      <w:r w:rsidRPr="00EB0E7F">
        <w:rPr>
          <w:rFonts w:ascii="Traditional Arabic" w:hAnsi="Traditional Arabic" w:cs="Traditional Arabic" w:hint="cs"/>
          <w:b/>
          <w:bCs/>
          <w:sz w:val="32"/>
          <w:szCs w:val="32"/>
          <w:u w:val="single"/>
          <w:rtl/>
          <w:lang w:bidi="ar-DZ"/>
        </w:rPr>
        <w:t>الهوامش</w:t>
      </w:r>
    </w:p>
    <w:sectPr w:rsidR="00AB7C28" w:rsidRPr="00EB0E7F" w:rsidSect="00C82B26">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301A" w:rsidRDefault="00F8301A" w:rsidP="004A04DF">
      <w:pPr>
        <w:spacing w:after="0" w:line="240" w:lineRule="auto"/>
      </w:pPr>
      <w:r>
        <w:separator/>
      </w:r>
    </w:p>
  </w:endnote>
  <w:endnote w:type="continuationSeparator" w:id="1">
    <w:p w:rsidR="00F8301A" w:rsidRDefault="00F8301A" w:rsidP="004A04DF">
      <w:pPr>
        <w:spacing w:after="0" w:line="240" w:lineRule="auto"/>
      </w:pPr>
      <w:r>
        <w:continuationSeparator/>
      </w:r>
    </w:p>
  </w:endnote>
  <w:endnote w:id="2">
    <w:p w:rsidR="00362412" w:rsidRPr="00EB0E7F" w:rsidRDefault="00362412" w:rsidP="00EB0E7F">
      <w:pPr>
        <w:pStyle w:val="Notedefin"/>
        <w:bidi/>
        <w:spacing w:line="276" w:lineRule="auto"/>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rPr>
        <w:t xml:space="preserve"> زوبيدة محسن، حمزة بن الزين، عمر الفاروق زرقون، أبعاد المسؤولية البيئية الاجتماعية في المؤسسات البترولية- دراسة ميدانية بمجمع المؤسسة الوطنية بخدمة الآبار، مجلة رؤى اقتصادية، جامعة الشهيد حمة لخضر</w:t>
      </w:r>
      <w:r w:rsidR="00EB0E7F" w:rsidRPr="00EB0E7F">
        <w:rPr>
          <w:rFonts w:ascii="Traditional Arabic" w:hAnsi="Traditional Arabic" w:cs="Traditional Arabic"/>
          <w:sz w:val="24"/>
          <w:szCs w:val="24"/>
          <w:rtl/>
        </w:rPr>
        <w:t>، الوادي، الجزائر</w:t>
      </w:r>
      <w:r w:rsidRPr="00EB0E7F">
        <w:rPr>
          <w:rFonts w:ascii="Traditional Arabic" w:hAnsi="Traditional Arabic" w:cs="Traditional Arabic"/>
          <w:sz w:val="24"/>
          <w:szCs w:val="24"/>
          <w:rtl/>
        </w:rPr>
        <w:t xml:space="preserve"> ،العدد 11،</w:t>
      </w:r>
      <w:r w:rsidR="00EB0E7F" w:rsidRPr="00EB0E7F">
        <w:rPr>
          <w:rFonts w:ascii="Traditional Arabic" w:hAnsi="Traditional Arabic" w:cs="Traditional Arabic"/>
          <w:sz w:val="24"/>
          <w:szCs w:val="24"/>
          <w:rtl/>
        </w:rPr>
        <w:t>سنة</w:t>
      </w:r>
      <w:r w:rsidRPr="00EB0E7F">
        <w:rPr>
          <w:rFonts w:ascii="Traditional Arabic" w:hAnsi="Traditional Arabic" w:cs="Traditional Arabic"/>
          <w:sz w:val="24"/>
          <w:szCs w:val="24"/>
          <w:rtl/>
        </w:rPr>
        <w:t xml:space="preserve"> 2016، ص 333</w:t>
      </w:r>
    </w:p>
  </w:endnote>
  <w:endnote w:id="3">
    <w:p w:rsidR="004E1FDF" w:rsidRPr="00EB0E7F" w:rsidRDefault="004E1FDF" w:rsidP="00EB0E7F">
      <w:pPr>
        <w:pStyle w:val="Notedefin"/>
        <w:bidi/>
        <w:spacing w:line="276" w:lineRule="auto"/>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rPr>
        <w:t xml:space="preserve"> عبد الغفور دادن، حفصي رشيد، المؤسسة بين تحقيق التنافسية ومحددات المسؤولية </w:t>
      </w:r>
      <w:r w:rsidR="00EB0E7F" w:rsidRPr="00EB0E7F">
        <w:rPr>
          <w:rFonts w:ascii="Traditional Arabic" w:hAnsi="Traditional Arabic" w:cs="Traditional Arabic"/>
          <w:sz w:val="24"/>
          <w:szCs w:val="24"/>
          <w:rtl/>
        </w:rPr>
        <w:t>الاجتماعية</w:t>
      </w:r>
      <w:r w:rsidRPr="00EB0E7F">
        <w:rPr>
          <w:rFonts w:ascii="Traditional Arabic" w:hAnsi="Traditional Arabic" w:cs="Traditional Arabic"/>
          <w:sz w:val="24"/>
          <w:szCs w:val="24"/>
          <w:rtl/>
        </w:rPr>
        <w:t>، الملتقى العلمي الدولي حول سلوك المؤسسة في ظل رهانات التنمية المستدامة والعدالة الاجتماعية، جامعة الوادي،</w:t>
      </w:r>
      <w:r w:rsidR="00EB0E7F" w:rsidRPr="00EB0E7F">
        <w:rPr>
          <w:rFonts w:ascii="Traditional Arabic" w:hAnsi="Traditional Arabic" w:cs="Traditional Arabic"/>
          <w:sz w:val="24"/>
          <w:szCs w:val="24"/>
          <w:rtl/>
        </w:rPr>
        <w:t xml:space="preserve"> الجزائر، يومي</w:t>
      </w:r>
      <w:r w:rsidRPr="00EB0E7F">
        <w:rPr>
          <w:rFonts w:ascii="Traditional Arabic" w:hAnsi="Traditional Arabic" w:cs="Traditional Arabic"/>
          <w:sz w:val="24"/>
          <w:szCs w:val="24"/>
          <w:rtl/>
        </w:rPr>
        <w:t xml:space="preserve"> 20 و21 /11/2012، ص408.</w:t>
      </w:r>
    </w:p>
  </w:endnote>
  <w:endnote w:id="4">
    <w:p w:rsidR="00FD4BA8" w:rsidRPr="00EB0E7F" w:rsidRDefault="00FD4BA8" w:rsidP="00EB0E7F">
      <w:pPr>
        <w:pStyle w:val="Notedefin"/>
        <w:bidi/>
        <w:spacing w:line="276" w:lineRule="auto"/>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lang w:bidi="ar-DZ"/>
        </w:rPr>
        <w:t xml:space="preserve"> ضيافي نوال، المسؤولية الاجتماعية والموارد البشرية، رسالة ماجستير، تخصص تسير الموارد البشرية، كلية العلوم الاقتصادية والتسيير، جامعة أبو بكر بلقايد، تلمسان،</w:t>
      </w:r>
      <w:r w:rsidR="00EB0E7F" w:rsidRPr="00EB0E7F">
        <w:rPr>
          <w:rFonts w:ascii="Traditional Arabic" w:hAnsi="Traditional Arabic" w:cs="Traditional Arabic"/>
          <w:sz w:val="24"/>
          <w:szCs w:val="24"/>
          <w:rtl/>
          <w:lang w:bidi="ar-DZ"/>
        </w:rPr>
        <w:t xml:space="preserve"> الجزائر، سنة</w:t>
      </w:r>
      <w:r w:rsidRPr="00EB0E7F">
        <w:rPr>
          <w:rFonts w:ascii="Traditional Arabic" w:hAnsi="Traditional Arabic" w:cs="Traditional Arabic"/>
          <w:sz w:val="24"/>
          <w:szCs w:val="24"/>
          <w:rtl/>
          <w:lang w:bidi="ar-DZ"/>
        </w:rPr>
        <w:t xml:space="preserve"> </w:t>
      </w:r>
      <w:r w:rsidR="00EB0E7F" w:rsidRPr="00EB0E7F">
        <w:rPr>
          <w:rFonts w:ascii="Traditional Arabic" w:hAnsi="Traditional Arabic" w:cs="Traditional Arabic"/>
          <w:sz w:val="24"/>
          <w:szCs w:val="24"/>
          <w:rtl/>
          <w:lang w:bidi="ar-DZ"/>
        </w:rPr>
        <w:t>2010</w:t>
      </w:r>
      <w:r w:rsidRPr="00EB0E7F">
        <w:rPr>
          <w:rFonts w:ascii="Traditional Arabic" w:hAnsi="Traditional Arabic" w:cs="Traditional Arabic"/>
          <w:sz w:val="24"/>
          <w:szCs w:val="24"/>
          <w:rtl/>
          <w:lang w:bidi="ar-DZ"/>
        </w:rPr>
        <w:t>، ص 25.</w:t>
      </w:r>
    </w:p>
  </w:endnote>
  <w:endnote w:id="5">
    <w:p w:rsidR="00362412" w:rsidRPr="00EB0E7F" w:rsidRDefault="00362412" w:rsidP="00EB0E7F">
      <w:pPr>
        <w:pStyle w:val="Notedefin"/>
        <w:bidi/>
        <w:spacing w:line="276" w:lineRule="auto"/>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rPr>
        <w:t xml:space="preserve"> زين يونس، العمري أصيلة، التوجه نحو تبني المسؤولية الاجتماعية كأحد مرتكزات استدامة المشروع المقاولاتي، مجلة اقتصاديات المال والأعمال</w:t>
      </w:r>
      <w:r w:rsidR="00EB0E7F" w:rsidRPr="00EB0E7F">
        <w:rPr>
          <w:rFonts w:ascii="Traditional Arabic" w:hAnsi="Traditional Arabic" w:cs="Traditional Arabic"/>
          <w:sz w:val="24"/>
          <w:szCs w:val="24"/>
          <w:rtl/>
        </w:rPr>
        <w:t>، جامعة شلف، الجزائر</w:t>
      </w:r>
      <w:r w:rsidRPr="00EB0E7F">
        <w:rPr>
          <w:rFonts w:ascii="Traditional Arabic" w:hAnsi="Traditional Arabic" w:cs="Traditional Arabic"/>
          <w:sz w:val="24"/>
          <w:szCs w:val="24"/>
          <w:rtl/>
        </w:rPr>
        <w:t>،</w:t>
      </w:r>
      <w:r w:rsidR="00EB0E7F" w:rsidRPr="00EB0E7F">
        <w:rPr>
          <w:rFonts w:ascii="Traditional Arabic" w:hAnsi="Traditional Arabic" w:cs="Traditional Arabic"/>
          <w:sz w:val="24"/>
          <w:szCs w:val="24"/>
          <w:rtl/>
        </w:rPr>
        <w:t>سنة</w:t>
      </w:r>
      <w:r w:rsidRPr="00EB0E7F">
        <w:rPr>
          <w:rFonts w:ascii="Traditional Arabic" w:hAnsi="Traditional Arabic" w:cs="Traditional Arabic"/>
          <w:sz w:val="24"/>
          <w:szCs w:val="24"/>
          <w:rtl/>
        </w:rPr>
        <w:t xml:space="preserve"> 2017، ص 263.</w:t>
      </w:r>
    </w:p>
  </w:endnote>
  <w:endnote w:id="6">
    <w:p w:rsidR="00362412" w:rsidRPr="00EB0E7F" w:rsidRDefault="00362412" w:rsidP="00EB0E7F">
      <w:pPr>
        <w:pStyle w:val="Notedefin"/>
        <w:bidi/>
        <w:spacing w:line="276" w:lineRule="auto"/>
        <w:jc w:val="both"/>
        <w:rPr>
          <w:rFonts w:ascii="Traditional Arabic" w:hAnsi="Traditional Arabic" w:cs="Traditional Arabic"/>
          <w:sz w:val="24"/>
          <w:szCs w:val="24"/>
          <w:rtl/>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rPr>
        <w:t xml:space="preserve"> جبار بوكثير، بسمة مناخ، القياس المحاسبي للتكاليف البيئية والإفصاح عنها كمدخل لتحقيق الميزة التنافسية للمؤسسات الصغيرة والمتوسطة الصناعية، الملتقى الوطني حول إشكالية استدامة المؤسسة الصغيرة والمتوسطة  في الجزائر، جامعة الشهيد حمة لخضر، الوادي، يومي 6 و7/12/ 2017، ص 3.</w:t>
      </w:r>
    </w:p>
  </w:endnote>
  <w:endnote w:id="7">
    <w:p w:rsidR="00362412" w:rsidRPr="00EB0E7F" w:rsidRDefault="00362412" w:rsidP="00EB0E7F">
      <w:pPr>
        <w:pStyle w:val="Notedefin"/>
        <w:bidi/>
        <w:spacing w:line="276" w:lineRule="auto"/>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rPr>
        <w:t xml:space="preserve"> عثمان حسين عثمان، دور </w:t>
      </w:r>
      <w:r w:rsidR="00EB0E7F" w:rsidRPr="00EB0E7F">
        <w:rPr>
          <w:rFonts w:ascii="Traditional Arabic" w:hAnsi="Traditional Arabic" w:cs="Traditional Arabic"/>
          <w:sz w:val="24"/>
          <w:szCs w:val="24"/>
          <w:rtl/>
        </w:rPr>
        <w:t>إدارة</w:t>
      </w:r>
      <w:r w:rsidRPr="00EB0E7F">
        <w:rPr>
          <w:rFonts w:ascii="Traditional Arabic" w:hAnsi="Traditional Arabic" w:cs="Traditional Arabic"/>
          <w:sz w:val="24"/>
          <w:szCs w:val="24"/>
          <w:rtl/>
        </w:rPr>
        <w:t xml:space="preserve"> البيئة في تحسين الأداء البيئي للمؤسسة الاقتصادية، المؤتمر العلمي </w:t>
      </w:r>
      <w:r w:rsidR="00EB0E7F" w:rsidRPr="00EB0E7F">
        <w:rPr>
          <w:rFonts w:ascii="Traditional Arabic" w:hAnsi="Traditional Arabic" w:cs="Traditional Arabic"/>
          <w:sz w:val="24"/>
          <w:szCs w:val="24"/>
          <w:rtl/>
        </w:rPr>
        <w:t>الأول</w:t>
      </w:r>
      <w:r w:rsidRPr="00EB0E7F">
        <w:rPr>
          <w:rFonts w:ascii="Traditional Arabic" w:hAnsi="Traditional Arabic" w:cs="Traditional Arabic"/>
          <w:sz w:val="24"/>
          <w:szCs w:val="24"/>
          <w:rtl/>
        </w:rPr>
        <w:t xml:space="preserve"> حول التنمية المستدامة والكفاءة المستخدمية للموارد المتاحة، جامعة سطيف، </w:t>
      </w:r>
      <w:r w:rsidR="00EB0E7F" w:rsidRPr="00EB0E7F">
        <w:rPr>
          <w:rFonts w:ascii="Traditional Arabic" w:hAnsi="Traditional Arabic" w:cs="Traditional Arabic"/>
          <w:sz w:val="24"/>
          <w:szCs w:val="24"/>
          <w:rtl/>
        </w:rPr>
        <w:t xml:space="preserve"> الجزائر، </w:t>
      </w:r>
      <w:r w:rsidRPr="00EB0E7F">
        <w:rPr>
          <w:rFonts w:ascii="Traditional Arabic" w:hAnsi="Traditional Arabic" w:cs="Traditional Arabic"/>
          <w:sz w:val="24"/>
          <w:szCs w:val="24"/>
          <w:rtl/>
        </w:rPr>
        <w:t>يومي 07 و08/ 04/ 2008، ص 5.</w:t>
      </w:r>
    </w:p>
  </w:endnote>
  <w:endnote w:id="8">
    <w:p w:rsidR="00362412" w:rsidRPr="00EB0E7F" w:rsidRDefault="00362412" w:rsidP="00EB0E7F">
      <w:pPr>
        <w:pStyle w:val="Notedefin"/>
        <w:bidi/>
        <w:spacing w:line="276" w:lineRule="auto"/>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rPr>
        <w:t xml:space="preserve"> مشان عبد الكريم، دور نظام الإدارة البيئية في تحقيق الميزة التنافسية للمؤسسة الاقتصادية، تخصص إدارة الأعمال الإستراتيجية والتنمية المستدامة، كلية العلوم الاقتصادية والتجارية وعلوم التسيير، جامعة فرحات عباس، سطيف،</w:t>
      </w:r>
      <w:r w:rsidR="00EB0E7F" w:rsidRPr="00EB0E7F">
        <w:rPr>
          <w:rFonts w:ascii="Traditional Arabic" w:hAnsi="Traditional Arabic" w:cs="Traditional Arabic"/>
          <w:sz w:val="24"/>
          <w:szCs w:val="24"/>
          <w:rtl/>
        </w:rPr>
        <w:t xml:space="preserve"> الجزائر، سنة</w:t>
      </w:r>
      <w:r w:rsidRPr="00EB0E7F">
        <w:rPr>
          <w:rFonts w:ascii="Traditional Arabic" w:hAnsi="Traditional Arabic" w:cs="Traditional Arabic"/>
          <w:sz w:val="24"/>
          <w:szCs w:val="24"/>
          <w:rtl/>
        </w:rPr>
        <w:t xml:space="preserve"> 2013، ص 38.</w:t>
      </w:r>
    </w:p>
  </w:endnote>
  <w:endnote w:id="9">
    <w:p w:rsidR="00362412" w:rsidRPr="00EB0E7F" w:rsidRDefault="00362412" w:rsidP="00EB0E7F">
      <w:pPr>
        <w:pStyle w:val="Notedefin"/>
        <w:bidi/>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lang w:bidi="ar-DZ"/>
        </w:rPr>
        <w:t xml:space="preserve"> صليحة بوذريع، منور اوسرير، المسؤولية الاجتماعية ودورها في تحقيق المركز التنافسي للمؤسسات في إطار البعد البيئي للمؤسسة، الملتقى الدولي الثالث حول منظمات الأعمال والمسؤولية الاجتماعية، يومي 14و15/ 02/ 2012، ص 12.</w:t>
      </w:r>
    </w:p>
  </w:endnote>
  <w:endnote w:id="10">
    <w:p w:rsidR="00362412" w:rsidRPr="00EB0E7F" w:rsidRDefault="00362412" w:rsidP="00EB0E7F">
      <w:pPr>
        <w:pStyle w:val="Notedefin"/>
        <w:bidi/>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00770379" w:rsidRPr="00EB0E7F">
        <w:rPr>
          <w:rFonts w:ascii="Traditional Arabic" w:hAnsi="Traditional Arabic" w:cs="Traditional Arabic"/>
          <w:sz w:val="24"/>
          <w:szCs w:val="24"/>
          <w:rtl/>
        </w:rPr>
        <w:t xml:space="preserve"> الطاهر خامرة، المسؤولية البيئية والاجتماعية مدخل لمساهمة المؤسسة الاقتصادية في تحقيق التنمية المستدامة - حالة سوناطراك - مذكرة ماجستير في العلوم الاقتصادية، تخصص اقتصاد وتسيير البيئة، كلية الحقوق والعلوم الاقتصادية، جامعة قاصدي مرباح -ورقلة-، الجزائر، سنة 2007، ص: 91.</w:t>
      </w:r>
    </w:p>
  </w:endnote>
  <w:endnote w:id="11">
    <w:p w:rsidR="00362412" w:rsidRPr="00EB0E7F" w:rsidRDefault="00362412" w:rsidP="00EB0E7F">
      <w:pPr>
        <w:pStyle w:val="Notedefin"/>
        <w:bidi/>
        <w:jc w:val="both"/>
        <w:rPr>
          <w:rFonts w:ascii="Traditional Arabic" w:hAnsi="Traditional Arabic" w:cs="Traditional Arabic"/>
          <w:sz w:val="24"/>
          <w:szCs w:val="24"/>
          <w:rtl/>
          <w:lang w:bidi="ar-DZ"/>
        </w:rPr>
      </w:pP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r w:rsidRPr="00EB0E7F">
        <w:rPr>
          <w:rFonts w:ascii="Traditional Arabic" w:hAnsi="Traditional Arabic" w:cs="Traditional Arabic"/>
          <w:sz w:val="24"/>
          <w:szCs w:val="24"/>
          <w:rtl/>
        </w:rPr>
        <w:t xml:space="preserve"> مشان عبد الكريم، مرجع سبق ذكره، ص 54.</w:t>
      </w:r>
    </w:p>
  </w:endnote>
  <w:endnote w:id="12">
    <w:p w:rsidR="00362412" w:rsidRPr="00EB0E7F" w:rsidRDefault="00362412" w:rsidP="005E46EB">
      <w:pPr>
        <w:pStyle w:val="Notedefin"/>
        <w:jc w:val="right"/>
        <w:rPr>
          <w:rFonts w:ascii="Traditional Arabic" w:hAnsi="Traditional Arabic" w:cs="Traditional Arabic"/>
          <w:sz w:val="24"/>
          <w:szCs w:val="24"/>
          <w:rtl/>
          <w:lang w:bidi="ar-DZ"/>
        </w:rPr>
      </w:pPr>
      <w:r w:rsidRPr="00EB0E7F">
        <w:rPr>
          <w:rFonts w:ascii="Traditional Arabic" w:hAnsi="Traditional Arabic" w:cs="Traditional Arabic"/>
          <w:sz w:val="24"/>
          <w:szCs w:val="24"/>
          <w:rtl/>
        </w:rPr>
        <w:t xml:space="preserve"> جبار بوكثير، بسمة مناخ، مرجع سبق ذكره، ص 6.</w:t>
      </w: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p>
  </w:endnote>
  <w:endnote w:id="13">
    <w:p w:rsidR="00E5735A" w:rsidRDefault="00E5735A" w:rsidP="005E46EB">
      <w:pPr>
        <w:pStyle w:val="Notedefin"/>
        <w:jc w:val="right"/>
        <w:rPr>
          <w:rtl/>
          <w:lang w:bidi="ar-DZ"/>
        </w:rPr>
      </w:pPr>
      <w:r w:rsidRPr="00EB0E7F">
        <w:rPr>
          <w:rFonts w:ascii="Traditional Arabic" w:hAnsi="Traditional Arabic" w:cs="Traditional Arabic"/>
          <w:sz w:val="24"/>
          <w:szCs w:val="24"/>
          <w:rtl/>
        </w:rPr>
        <w:t xml:space="preserve"> مشان عبد الكريم، مرجع سبق ذكره، ص 54.</w:t>
      </w:r>
      <w:r w:rsidRPr="00EB0E7F">
        <w:rPr>
          <w:rStyle w:val="Appeldenotedefin"/>
          <w:rFonts w:ascii="Traditional Arabic" w:hAnsi="Traditional Arabic" w:cs="Traditional Arabic"/>
          <w:sz w:val="24"/>
          <w:szCs w:val="24"/>
        </w:rPr>
        <w:endnoteRef/>
      </w:r>
      <w:r w:rsidRPr="00EB0E7F">
        <w:rPr>
          <w:rFonts w:ascii="Traditional Arabic" w:hAnsi="Traditional Arabic" w:cs="Traditional Arabic"/>
          <w:sz w:val="24"/>
          <w:szCs w:val="24"/>
        </w:rPr>
        <w:t xml:space="preserve"> </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301A" w:rsidRDefault="00F8301A" w:rsidP="004A04DF">
      <w:pPr>
        <w:spacing w:after="0" w:line="240" w:lineRule="auto"/>
      </w:pPr>
      <w:r>
        <w:separator/>
      </w:r>
    </w:p>
  </w:footnote>
  <w:footnote w:type="continuationSeparator" w:id="1">
    <w:p w:rsidR="00F8301A" w:rsidRDefault="00F8301A" w:rsidP="004A04D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F4326"/>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33134A5"/>
    <w:multiLevelType w:val="hybridMultilevel"/>
    <w:tmpl w:val="C62AF5C0"/>
    <w:lvl w:ilvl="0" w:tplc="83027BD0">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F0622EC"/>
    <w:multiLevelType w:val="hybridMultilevel"/>
    <w:tmpl w:val="ABC2E2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AEB6DA4"/>
    <w:multiLevelType w:val="hybridMultilevel"/>
    <w:tmpl w:val="147E71CA"/>
    <w:lvl w:ilvl="0" w:tplc="C004DBAC">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2280F89"/>
    <w:multiLevelType w:val="hybridMultilevel"/>
    <w:tmpl w:val="2CBC8906"/>
    <w:lvl w:ilvl="0" w:tplc="E7624B38">
      <w:numFmt w:val="bullet"/>
      <w:lvlText w:val="-"/>
      <w:lvlJc w:val="left"/>
      <w:pPr>
        <w:ind w:left="720" w:hanging="360"/>
      </w:pPr>
      <w:rPr>
        <w:rFonts w:ascii="Simplified Arabic" w:eastAsiaTheme="minorHAnsi" w:hAnsi="Simplified Arabic" w:cs="Simplified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512698D"/>
    <w:multiLevelType w:val="hybridMultilevel"/>
    <w:tmpl w:val="39525EAE"/>
    <w:lvl w:ilvl="0" w:tplc="7CE82CB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9D45D39"/>
    <w:multiLevelType w:val="hybridMultilevel"/>
    <w:tmpl w:val="7DC678AC"/>
    <w:lvl w:ilvl="0" w:tplc="83027BD0">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3F44128"/>
    <w:multiLevelType w:val="hybridMultilevel"/>
    <w:tmpl w:val="D1D2ECC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3FE2B79"/>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5"/>
  </w:num>
  <w:num w:numId="3">
    <w:abstractNumId w:val="7"/>
  </w:num>
  <w:num w:numId="4">
    <w:abstractNumId w:val="0"/>
  </w:num>
  <w:num w:numId="5">
    <w:abstractNumId w:val="2"/>
  </w:num>
  <w:num w:numId="6">
    <w:abstractNumId w:val="1"/>
  </w:num>
  <w:num w:numId="7">
    <w:abstractNumId w:val="6"/>
  </w:num>
  <w:num w:numId="8">
    <w:abstractNumId w:val="8"/>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08"/>
  <w:hyphenationZone w:val="425"/>
  <w:drawingGridHorizontalSpacing w:val="110"/>
  <w:displayHorizontalDrawingGridEvery w:val="2"/>
  <w:characterSpacingControl w:val="doNotCompress"/>
  <w:footnotePr>
    <w:footnote w:id="0"/>
    <w:footnote w:id="1"/>
  </w:footnotePr>
  <w:endnotePr>
    <w:numFmt w:val="decimal"/>
    <w:endnote w:id="0"/>
    <w:endnote w:id="1"/>
  </w:endnotePr>
  <w:compat>
    <w:useFELayout/>
  </w:compat>
  <w:rsids>
    <w:rsidRoot w:val="00AB7C28"/>
    <w:rsid w:val="00015F44"/>
    <w:rsid w:val="000671EA"/>
    <w:rsid w:val="00077EDA"/>
    <w:rsid w:val="000804C0"/>
    <w:rsid w:val="00083B7B"/>
    <w:rsid w:val="0008588A"/>
    <w:rsid w:val="00092EF1"/>
    <w:rsid w:val="000935C7"/>
    <w:rsid w:val="000E13C2"/>
    <w:rsid w:val="000E75A8"/>
    <w:rsid w:val="00124320"/>
    <w:rsid w:val="00135418"/>
    <w:rsid w:val="00146AF0"/>
    <w:rsid w:val="001605FE"/>
    <w:rsid w:val="00163E27"/>
    <w:rsid w:val="00193F05"/>
    <w:rsid w:val="001B06F9"/>
    <w:rsid w:val="001B5B6D"/>
    <w:rsid w:val="00204050"/>
    <w:rsid w:val="0021396F"/>
    <w:rsid w:val="002546C9"/>
    <w:rsid w:val="002C41BE"/>
    <w:rsid w:val="002C67DB"/>
    <w:rsid w:val="002D770A"/>
    <w:rsid w:val="00301269"/>
    <w:rsid w:val="003256EC"/>
    <w:rsid w:val="003471DE"/>
    <w:rsid w:val="003568FF"/>
    <w:rsid w:val="00362412"/>
    <w:rsid w:val="0036706C"/>
    <w:rsid w:val="003C1F71"/>
    <w:rsid w:val="003F410C"/>
    <w:rsid w:val="00407DE3"/>
    <w:rsid w:val="00445DCA"/>
    <w:rsid w:val="00460EB7"/>
    <w:rsid w:val="00466C0A"/>
    <w:rsid w:val="00480AF4"/>
    <w:rsid w:val="00482AC3"/>
    <w:rsid w:val="004A04DF"/>
    <w:rsid w:val="004B6C58"/>
    <w:rsid w:val="004C2BDA"/>
    <w:rsid w:val="004D5FB7"/>
    <w:rsid w:val="004E0A9A"/>
    <w:rsid w:val="004E1FDF"/>
    <w:rsid w:val="005221F5"/>
    <w:rsid w:val="005321F4"/>
    <w:rsid w:val="005503C1"/>
    <w:rsid w:val="00563B91"/>
    <w:rsid w:val="00567FB3"/>
    <w:rsid w:val="005B040E"/>
    <w:rsid w:val="005B63CF"/>
    <w:rsid w:val="005E46EB"/>
    <w:rsid w:val="00634457"/>
    <w:rsid w:val="00666342"/>
    <w:rsid w:val="00696AB8"/>
    <w:rsid w:val="00696B82"/>
    <w:rsid w:val="006B54D9"/>
    <w:rsid w:val="006D1F9C"/>
    <w:rsid w:val="00707B0E"/>
    <w:rsid w:val="00720715"/>
    <w:rsid w:val="007264F1"/>
    <w:rsid w:val="00744C9B"/>
    <w:rsid w:val="0075598C"/>
    <w:rsid w:val="00770379"/>
    <w:rsid w:val="00780C49"/>
    <w:rsid w:val="00781C5B"/>
    <w:rsid w:val="0080446C"/>
    <w:rsid w:val="00841607"/>
    <w:rsid w:val="00857E38"/>
    <w:rsid w:val="008701FD"/>
    <w:rsid w:val="008818C6"/>
    <w:rsid w:val="00881C83"/>
    <w:rsid w:val="00887FE2"/>
    <w:rsid w:val="008A7B17"/>
    <w:rsid w:val="008E4EA2"/>
    <w:rsid w:val="008E4EF1"/>
    <w:rsid w:val="008F1F8E"/>
    <w:rsid w:val="009636C2"/>
    <w:rsid w:val="009804CE"/>
    <w:rsid w:val="009944A6"/>
    <w:rsid w:val="00997F4A"/>
    <w:rsid w:val="009A1BDD"/>
    <w:rsid w:val="009A3D17"/>
    <w:rsid w:val="009C508C"/>
    <w:rsid w:val="009C79B8"/>
    <w:rsid w:val="009E19EE"/>
    <w:rsid w:val="009E6686"/>
    <w:rsid w:val="009F2936"/>
    <w:rsid w:val="00A10458"/>
    <w:rsid w:val="00A317F4"/>
    <w:rsid w:val="00A422F6"/>
    <w:rsid w:val="00A4622C"/>
    <w:rsid w:val="00A467B1"/>
    <w:rsid w:val="00A51290"/>
    <w:rsid w:val="00A80945"/>
    <w:rsid w:val="00A83887"/>
    <w:rsid w:val="00A90DA7"/>
    <w:rsid w:val="00A9389F"/>
    <w:rsid w:val="00AB1438"/>
    <w:rsid w:val="00AB541F"/>
    <w:rsid w:val="00AB7C28"/>
    <w:rsid w:val="00AC6F49"/>
    <w:rsid w:val="00AD0B82"/>
    <w:rsid w:val="00AF329F"/>
    <w:rsid w:val="00B104F4"/>
    <w:rsid w:val="00B42AC6"/>
    <w:rsid w:val="00B5062D"/>
    <w:rsid w:val="00B750E4"/>
    <w:rsid w:val="00BA6FF9"/>
    <w:rsid w:val="00C02339"/>
    <w:rsid w:val="00C0532F"/>
    <w:rsid w:val="00C1307A"/>
    <w:rsid w:val="00C274DC"/>
    <w:rsid w:val="00C278D4"/>
    <w:rsid w:val="00C82B26"/>
    <w:rsid w:val="00C82F34"/>
    <w:rsid w:val="00CA4DBA"/>
    <w:rsid w:val="00CB130C"/>
    <w:rsid w:val="00CD4FED"/>
    <w:rsid w:val="00CE3F7F"/>
    <w:rsid w:val="00D14DE6"/>
    <w:rsid w:val="00D23605"/>
    <w:rsid w:val="00D56975"/>
    <w:rsid w:val="00D74890"/>
    <w:rsid w:val="00D7741D"/>
    <w:rsid w:val="00D87DBB"/>
    <w:rsid w:val="00DA06FD"/>
    <w:rsid w:val="00DC5ADC"/>
    <w:rsid w:val="00DE5BF5"/>
    <w:rsid w:val="00DF7BC7"/>
    <w:rsid w:val="00E2354F"/>
    <w:rsid w:val="00E346D9"/>
    <w:rsid w:val="00E37C26"/>
    <w:rsid w:val="00E46DDA"/>
    <w:rsid w:val="00E5735A"/>
    <w:rsid w:val="00E852F3"/>
    <w:rsid w:val="00EA194E"/>
    <w:rsid w:val="00EA6279"/>
    <w:rsid w:val="00EB0E7F"/>
    <w:rsid w:val="00EB1186"/>
    <w:rsid w:val="00EC425F"/>
    <w:rsid w:val="00EE03C7"/>
    <w:rsid w:val="00F404D3"/>
    <w:rsid w:val="00F678D1"/>
    <w:rsid w:val="00F8301A"/>
    <w:rsid w:val="00F9201E"/>
    <w:rsid w:val="00F97FB0"/>
    <w:rsid w:val="00FC1D24"/>
    <w:rsid w:val="00FC5291"/>
    <w:rsid w:val="00FD1C2C"/>
    <w:rsid w:val="00FD4BA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532F"/>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14DE6"/>
    <w:pPr>
      <w:ind w:left="720"/>
      <w:contextualSpacing/>
    </w:pPr>
  </w:style>
  <w:style w:type="paragraph" w:styleId="Notedefin">
    <w:name w:val="endnote text"/>
    <w:basedOn w:val="Normal"/>
    <w:link w:val="NotedefinCar"/>
    <w:uiPriority w:val="99"/>
    <w:semiHidden/>
    <w:unhideWhenUsed/>
    <w:rsid w:val="004A04DF"/>
    <w:pPr>
      <w:spacing w:after="0" w:line="240" w:lineRule="auto"/>
    </w:pPr>
    <w:rPr>
      <w:sz w:val="20"/>
      <w:szCs w:val="20"/>
    </w:rPr>
  </w:style>
  <w:style w:type="character" w:customStyle="1" w:styleId="NotedefinCar">
    <w:name w:val="Note de fin Car"/>
    <w:basedOn w:val="Policepardfaut"/>
    <w:link w:val="Notedefin"/>
    <w:uiPriority w:val="99"/>
    <w:semiHidden/>
    <w:rsid w:val="004A04DF"/>
    <w:rPr>
      <w:sz w:val="20"/>
      <w:szCs w:val="20"/>
    </w:rPr>
  </w:style>
  <w:style w:type="character" w:styleId="Appeldenotedefin">
    <w:name w:val="endnote reference"/>
    <w:basedOn w:val="Policepardfaut"/>
    <w:uiPriority w:val="99"/>
    <w:semiHidden/>
    <w:unhideWhenUsed/>
    <w:rsid w:val="004A04DF"/>
    <w:rPr>
      <w:vertAlign w:val="superscript"/>
    </w:rPr>
  </w:style>
  <w:style w:type="table" w:styleId="Grilledutableau">
    <w:name w:val="Table Grid"/>
    <w:basedOn w:val="TableauNormal"/>
    <w:uiPriority w:val="59"/>
    <w:rsid w:val="00D7741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2360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3605"/>
    <w:rPr>
      <w:rFonts w:ascii="Tahoma" w:hAnsi="Tahoma" w:cs="Tahoma"/>
      <w:sz w:val="16"/>
      <w:szCs w:val="16"/>
    </w:rPr>
  </w:style>
  <w:style w:type="paragraph" w:styleId="Notedebasdepage">
    <w:name w:val="footnote text"/>
    <w:basedOn w:val="Normal"/>
    <w:link w:val="NotedebasdepageCar"/>
    <w:uiPriority w:val="99"/>
    <w:semiHidden/>
    <w:unhideWhenUsed/>
    <w:rsid w:val="0036241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62412"/>
    <w:rPr>
      <w:sz w:val="20"/>
      <w:szCs w:val="20"/>
    </w:rPr>
  </w:style>
  <w:style w:type="character" w:styleId="Appelnotedebasdep">
    <w:name w:val="footnote reference"/>
    <w:basedOn w:val="Policepardfaut"/>
    <w:uiPriority w:val="99"/>
    <w:semiHidden/>
    <w:unhideWhenUsed/>
    <w:rsid w:val="00362412"/>
    <w:rPr>
      <w:vertAlign w:val="superscript"/>
    </w:rPr>
  </w:style>
  <w:style w:type="character" w:styleId="Lienhypertexte">
    <w:name w:val="Hyperlink"/>
    <w:uiPriority w:val="99"/>
    <w:unhideWhenUsed/>
    <w:rsid w:val="00567FB3"/>
    <w:rPr>
      <w:color w:val="0000FF"/>
      <w:u w:val="single"/>
    </w:rPr>
  </w:style>
  <w:style w:type="paragraph" w:styleId="En-tte">
    <w:name w:val="header"/>
    <w:basedOn w:val="Normal"/>
    <w:link w:val="En-tteCar"/>
    <w:uiPriority w:val="99"/>
    <w:semiHidden/>
    <w:unhideWhenUsed/>
    <w:rsid w:val="00AD0B82"/>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D0B82"/>
  </w:style>
  <w:style w:type="paragraph" w:styleId="Pieddepage">
    <w:name w:val="footer"/>
    <w:basedOn w:val="Normal"/>
    <w:link w:val="PieddepageCar"/>
    <w:uiPriority w:val="99"/>
    <w:semiHidden/>
    <w:unhideWhenUsed/>
    <w:rsid w:val="00AD0B82"/>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AD0B8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enothmane_djihad@yahoo.com" TargetMode="External"/><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benaichakarima94@gmail.com" TargetMode="External"/><Relationship Id="rId14" Type="http://schemas.openxmlformats.org/officeDocument/2006/relationships/image" Target="media/image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29B40E-F671-4FFD-BA0E-EA2813656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2231</TotalTime>
  <Pages>14</Pages>
  <Words>2572</Words>
  <Characters>14147</Characters>
  <Application>Microsoft Office Word</Application>
  <DocSecurity>0</DocSecurity>
  <Lines>117</Lines>
  <Paragraphs>33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MY-PC</dc:creator>
  <cp:keywords/>
  <dc:description/>
  <cp:lastModifiedBy>Admin</cp:lastModifiedBy>
  <cp:revision>249</cp:revision>
  <dcterms:created xsi:type="dcterms:W3CDTF">2019-03-01T10:33:00Z</dcterms:created>
  <dcterms:modified xsi:type="dcterms:W3CDTF">2019-03-15T16:47:00Z</dcterms:modified>
</cp:coreProperties>
</file>