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7ACBB7" w14:textId="77777777" w:rsidR="00E739BE" w:rsidRPr="00E739BE" w:rsidRDefault="00E739BE" w:rsidP="00E739BE">
      <w:pPr>
        <w:bidi/>
        <w:spacing w:after="0" w:line="240" w:lineRule="auto"/>
        <w:jc w:val="both"/>
        <w:rPr>
          <w:rFonts w:ascii="Traditional Arabic" w:eastAsia="Aptos" w:hAnsi="Traditional Arabic" w:cs="Traditional Arabic"/>
          <w:sz w:val="32"/>
          <w:szCs w:val="32"/>
          <w:lang w:val="fr-FR" w:bidi="ar-DZ"/>
          <w14:ligatures w14:val="none"/>
        </w:rPr>
      </w:pPr>
      <w:r w:rsidRPr="00E739BE">
        <w:rPr>
          <w:rFonts w:ascii="Traditional Arabic" w:eastAsia="Times New Roman" w:hAnsi="Traditional Arabic" w:cs="Traditional Arabic" w:hint="cs"/>
          <w:b/>
          <w:bCs/>
          <w:kern w:val="0"/>
          <w:sz w:val="36"/>
          <w:szCs w:val="36"/>
          <w:rtl/>
          <w:lang w:val="fr-FR" w:eastAsia="fr-FR" w:bidi="ar-DZ"/>
          <w14:ligatures w14:val="none"/>
        </w:rPr>
        <w:t>الملخص:</w:t>
      </w:r>
    </w:p>
    <w:p w14:paraId="75E5D044" w14:textId="77777777" w:rsidR="00E739BE" w:rsidRPr="00E739BE" w:rsidRDefault="00E739BE" w:rsidP="00E739BE">
      <w:pPr>
        <w:bidi/>
        <w:spacing w:after="0" w:line="240" w:lineRule="auto"/>
        <w:jc w:val="both"/>
        <w:rPr>
          <w:rFonts w:ascii="Traditional Arabic" w:eastAsia="Aptos" w:hAnsi="Traditional Arabic" w:cs="Traditional Arabic"/>
          <w:sz w:val="32"/>
          <w:szCs w:val="32"/>
          <w:rtl/>
          <w:lang w:val="fr-FR" w:bidi="ar-DZ"/>
          <w14:ligatures w14:val="none"/>
        </w:rPr>
      </w:pPr>
      <w:r w:rsidRPr="00E739BE">
        <w:rPr>
          <w:rFonts w:ascii="Traditional Arabic" w:eastAsia="Aptos" w:hAnsi="Traditional Arabic" w:cs="Traditional Arabic" w:hint="cs"/>
          <w:sz w:val="32"/>
          <w:szCs w:val="32"/>
          <w:rtl/>
          <w:lang w:val="fr-FR" w:bidi="ar-DZ"/>
          <w14:ligatures w14:val="none"/>
        </w:rPr>
        <w:t xml:space="preserve">يندرج موضوع دراستنا حول شخصية الشهيد بن عبد المالك رمضان، بتتبع مسيرته النضالية في الحركة الوطنية، ومساهمته الثورية. يعتبر هذا الشهيد القائد من الشخصيات الوطنية التاريخية البارزة في النضال السياسي والثوري، بدأ العمل السياسي في صفوف حزب الشعب الجزائري خلال الحرب العالمية الثانية، ثم مناضلاً نشطاً في حركة انتصار الحريات الديمقراطية، وعضو في المنظمة الخاصة منذ تاريخ تأسيسها شهر فيفري 1947، وأحد أعضاء مجموعة (22) التاريخية. عين في شهر جوان 1954 نائباً لقائد الولاية التاريخية الخامسة (وهران). ساهم بن عبد المالك في الإعداد والتحضير والمشاركة في تفجير ثورة أول نوفمبر 1954 في منطقة الرابعة (مستغانم). إذ يعتبر أول قائد بارز من قادة الثورة تختطفه المنية شهيدا في ميدان الشرف بمنطقة الظهرة بضعة أيام من اندلاعها. تاركاً سجلاً حافلاً من النضال والبطولة لازالت تذكرها الأجيال وتخلدها الذاكرة الجماعية للأمة الجزائرية. </w:t>
      </w:r>
    </w:p>
    <w:p w14:paraId="0C73C807" w14:textId="77777777" w:rsidR="00E739BE" w:rsidRPr="00E739BE" w:rsidRDefault="00E739BE" w:rsidP="00E739BE">
      <w:pPr>
        <w:bidi/>
        <w:spacing w:after="0" w:line="240" w:lineRule="auto"/>
        <w:rPr>
          <w:rFonts w:ascii="Traditional Arabic" w:eastAsia="Aptos" w:hAnsi="Traditional Arabic" w:cs="Traditional Arabic"/>
          <w:b/>
          <w:bCs/>
          <w:sz w:val="32"/>
          <w:szCs w:val="32"/>
          <w:rtl/>
          <w:lang w:val="fr-FR" w:bidi="ar-DZ"/>
          <w14:ligatures w14:val="none"/>
        </w:rPr>
      </w:pPr>
      <w:r w:rsidRPr="00E739BE">
        <w:rPr>
          <w:rFonts w:ascii="Traditional Arabic" w:eastAsia="Aptos" w:hAnsi="Traditional Arabic" w:cs="Traditional Arabic" w:hint="cs"/>
          <w:b/>
          <w:bCs/>
          <w:sz w:val="32"/>
          <w:szCs w:val="32"/>
          <w:u w:val="single"/>
          <w:rtl/>
          <w:lang w:val="fr-FR" w:bidi="ar-DZ"/>
          <w14:ligatures w14:val="none"/>
        </w:rPr>
        <w:t>الكلمات المفتاحية</w:t>
      </w:r>
      <w:r w:rsidRPr="00E739BE">
        <w:rPr>
          <w:rFonts w:ascii="Traditional Arabic" w:eastAsia="Aptos" w:hAnsi="Traditional Arabic" w:cs="Traditional Arabic" w:hint="cs"/>
          <w:b/>
          <w:bCs/>
          <w:sz w:val="32"/>
          <w:szCs w:val="32"/>
          <w:rtl/>
          <w:lang w:val="fr-FR" w:bidi="ar-DZ"/>
          <w14:ligatures w14:val="none"/>
        </w:rPr>
        <w:t>:</w:t>
      </w:r>
    </w:p>
    <w:p w14:paraId="50CD69D1" w14:textId="77777777" w:rsidR="00E739BE" w:rsidRPr="00E739BE" w:rsidRDefault="00E739BE" w:rsidP="00E739BE">
      <w:pPr>
        <w:bidi/>
        <w:spacing w:after="0" w:line="240" w:lineRule="auto"/>
        <w:jc w:val="both"/>
        <w:rPr>
          <w:rFonts w:ascii="Traditional Arabic" w:eastAsia="Aptos" w:hAnsi="Traditional Arabic" w:cs="Traditional Arabic"/>
          <w:sz w:val="36"/>
          <w:szCs w:val="36"/>
          <w:lang w:val="fr-FR" w:bidi="ar-DZ"/>
          <w14:ligatures w14:val="none"/>
        </w:rPr>
      </w:pPr>
      <w:r w:rsidRPr="00E739BE">
        <w:rPr>
          <w:rFonts w:ascii="Traditional Arabic" w:eastAsia="Aptos" w:hAnsi="Traditional Arabic" w:cs="Traditional Arabic" w:hint="cs"/>
          <w:sz w:val="32"/>
          <w:szCs w:val="32"/>
          <w:rtl/>
          <w:lang w:val="fr-FR" w:bidi="ar-DZ"/>
          <w14:ligatures w14:val="none"/>
        </w:rPr>
        <w:t>بن عبد المالك رمضان، منطقة الظهرة، حزب الشعب، المنظمة الخاصة، حركة انتصار الحريات الديمقراطية، الولاية الخامسة، الثورة التحريرية.</w:t>
      </w:r>
    </w:p>
    <w:p w14:paraId="73615662" w14:textId="77777777" w:rsidR="00E739BE" w:rsidRPr="00E739BE" w:rsidRDefault="00E739BE" w:rsidP="00E739BE">
      <w:pPr>
        <w:bidi/>
        <w:spacing w:after="0" w:line="240" w:lineRule="auto"/>
        <w:rPr>
          <w:rFonts w:ascii="Traditional Arabic" w:eastAsia="Times New Roman" w:hAnsi="Traditional Arabic" w:cs="Traditional Arabic"/>
          <w:b/>
          <w:bCs/>
          <w:kern w:val="0"/>
          <w:sz w:val="36"/>
          <w:szCs w:val="36"/>
          <w:rtl/>
          <w:lang w:val="fr-FR" w:eastAsia="fr-FR" w:bidi="ar-DZ"/>
          <w14:ligatures w14:val="none"/>
        </w:rPr>
      </w:pPr>
    </w:p>
    <w:p w14:paraId="783BD72C" w14:textId="77777777" w:rsidR="00E739BE" w:rsidRPr="00E739BE" w:rsidRDefault="00E739BE" w:rsidP="00E739BE">
      <w:pPr>
        <w:spacing w:after="0" w:line="240" w:lineRule="auto"/>
        <w:rPr>
          <w:rFonts w:ascii="Times New Roman" w:eastAsia="Times New Roman" w:hAnsi="Times New Roman" w:cs="Times New Roman"/>
          <w:b/>
          <w:bCs/>
          <w:kern w:val="0"/>
          <w:sz w:val="28"/>
          <w:szCs w:val="28"/>
          <w:lang w:val="en-GB" w:eastAsia="fr-FR" w:bidi="ar-DZ"/>
          <w14:ligatures w14:val="none"/>
        </w:rPr>
      </w:pPr>
      <w:r w:rsidRPr="00E739BE">
        <w:rPr>
          <w:rFonts w:ascii="Traditional Arabic" w:eastAsia="Times New Roman" w:hAnsi="Traditional Arabic" w:cs="Traditional Arabic"/>
          <w:b/>
          <w:bCs/>
          <w:kern w:val="0"/>
          <w:sz w:val="36"/>
          <w:szCs w:val="36"/>
          <w:lang w:val="en-GB" w:eastAsia="fr-FR" w:bidi="ar-DZ"/>
          <w14:ligatures w14:val="none"/>
        </w:rPr>
        <w:t>Abstract</w:t>
      </w:r>
    </w:p>
    <w:p w14:paraId="2ABAB0A4" w14:textId="77777777" w:rsidR="00E739BE" w:rsidRPr="00E739BE" w:rsidRDefault="00E739BE" w:rsidP="00E739BE">
      <w:pPr>
        <w:spacing w:after="0" w:line="240" w:lineRule="auto"/>
        <w:jc w:val="both"/>
        <w:rPr>
          <w:rFonts w:ascii="Times New Roman" w:eastAsia="Times New Roman" w:hAnsi="Times New Roman" w:cs="Times New Roman"/>
          <w:b/>
          <w:bCs/>
          <w:kern w:val="0"/>
          <w:sz w:val="28"/>
          <w:szCs w:val="28"/>
          <w:lang w:val="en-GB" w:eastAsia="fr-FR" w:bidi="ar-DZ"/>
          <w14:ligatures w14:val="none"/>
        </w:rPr>
      </w:pPr>
      <w:r w:rsidRPr="00E739BE">
        <w:rPr>
          <w:rFonts w:ascii="Times New Roman" w:eastAsia="Times New Roman" w:hAnsi="Times New Roman" w:cs="Times New Roman"/>
          <w:sz w:val="26"/>
          <w:szCs w:val="26"/>
          <w:lang w:val="en-US" w:eastAsia="fr-FR"/>
          <w14:ligatures w14:val="none"/>
        </w:rPr>
        <w:t xml:space="preserve">The subject of our study falls on the personality of the martyr Ben Abdel Malek Ramadan, by tracing his struggle in the national movement and his revolutionary contribution. This martyr leader is considered one of the prominent historical national figures in the political and revolutionary struggle. He began political work in the ranks of the Algerian People’s Party during World War II, then was an active fighter in the Movement for the Victory of Democratic Liberties and a member of the special organization since its founding in February 1947, and one of the members of the group </w:t>
      </w:r>
      <w:proofErr w:type="gramStart"/>
      <w:r w:rsidRPr="00E739BE">
        <w:rPr>
          <w:rFonts w:ascii="Times New Roman" w:eastAsia="Times New Roman" w:hAnsi="Times New Roman" w:cs="Times New Roman"/>
          <w:sz w:val="26"/>
          <w:szCs w:val="26"/>
          <w:lang w:val="en-US" w:eastAsia="fr-FR"/>
          <w14:ligatures w14:val="none"/>
        </w:rPr>
        <w:t>( 22</w:t>
      </w:r>
      <w:proofErr w:type="gramEnd"/>
      <w:r w:rsidRPr="00E739BE">
        <w:rPr>
          <w:rFonts w:ascii="Times New Roman" w:eastAsia="Times New Roman" w:hAnsi="Times New Roman" w:cs="Times New Roman"/>
          <w:sz w:val="26"/>
          <w:szCs w:val="26"/>
          <w:lang w:val="en-US" w:eastAsia="fr-FR"/>
          <w14:ligatures w14:val="none"/>
        </w:rPr>
        <w:t>) Historical. In June 1954, he was appointed deputy commander of the historic fifth state (Oran). Ben Abdel Malek contributed to the preparation, preparation, and participation in the bombing of the revolution of November 1, 1954, in the Fourth District (Mostaganem). He is considered the first prominent leader of the revolution to be kidnapped, a martyr in the Field of Honor in the Dhahra region, a few days after its outbreak. Leaving a long record of struggle and heroism that is still remembered by generations and immortalized in the collective memory of the Algerian nation.</w:t>
      </w:r>
    </w:p>
    <w:p w14:paraId="57174E95" w14:textId="77777777" w:rsidR="00E739BE" w:rsidRPr="00E739BE" w:rsidRDefault="00E739BE" w:rsidP="00E739BE">
      <w:pPr>
        <w:spacing w:before="240"/>
        <w:jc w:val="both"/>
        <w:rPr>
          <w:rFonts w:ascii="Times New Roman" w:eastAsia="Aptos" w:hAnsi="Times New Roman" w:cs="Times New Roman"/>
          <w:b/>
          <w:bCs/>
          <w:sz w:val="26"/>
          <w:szCs w:val="26"/>
          <w:lang w:val="en-US"/>
          <w14:ligatures w14:val="none"/>
        </w:rPr>
      </w:pPr>
      <w:r w:rsidRPr="00E739BE">
        <w:rPr>
          <w:rFonts w:ascii="Times New Roman" w:eastAsia="Aptos" w:hAnsi="Times New Roman" w:cs="Times New Roman"/>
          <w:b/>
          <w:bCs/>
          <w:sz w:val="26"/>
          <w:szCs w:val="26"/>
          <w:u w:val="single"/>
          <w:lang w:val="en-US"/>
          <w14:ligatures w14:val="none"/>
        </w:rPr>
        <w:t>key words</w:t>
      </w:r>
      <w:r w:rsidRPr="00E739BE">
        <w:rPr>
          <w:rFonts w:ascii="Times New Roman" w:eastAsia="Aptos" w:hAnsi="Times New Roman" w:cs="Times New Roman"/>
          <w:b/>
          <w:bCs/>
          <w:sz w:val="26"/>
          <w:szCs w:val="26"/>
          <w:lang w:val="en-US"/>
          <w14:ligatures w14:val="none"/>
        </w:rPr>
        <w:t xml:space="preserve">: </w:t>
      </w:r>
    </w:p>
    <w:p w14:paraId="342E7D27" w14:textId="77777777" w:rsidR="00E739BE" w:rsidRPr="00E739BE" w:rsidRDefault="00E739BE" w:rsidP="00E739BE">
      <w:pPr>
        <w:jc w:val="both"/>
        <w:rPr>
          <w:rFonts w:ascii="Traditional Arabic" w:eastAsia="Times New Roman" w:hAnsi="Traditional Arabic" w:cs="Traditional Arabic"/>
          <w:kern w:val="0"/>
          <w:sz w:val="32"/>
          <w:szCs w:val="32"/>
          <w:lang w:val="en-GB" w:eastAsia="fr-FR" w:bidi="ar-DZ"/>
          <w14:ligatures w14:val="none"/>
        </w:rPr>
      </w:pPr>
      <w:r w:rsidRPr="00E739BE">
        <w:rPr>
          <w:rFonts w:ascii="Times New Roman" w:eastAsia="Aptos" w:hAnsi="Times New Roman" w:cs="Times New Roman"/>
          <w:sz w:val="26"/>
          <w:szCs w:val="26"/>
          <w:lang w:val="en-US"/>
          <w14:ligatures w14:val="none"/>
        </w:rPr>
        <w:t>Bin Abdul Malik Ramadan, Al-Dhahra region, the People’s Party, the Special Organization, the Movement for the Victory of Democratic Liberties, the Fifth State, the Liberation Revolution</w:t>
      </w:r>
    </w:p>
    <w:p w14:paraId="484A036F" w14:textId="296F4E55" w:rsidR="00930F8A" w:rsidRPr="00930F8A" w:rsidRDefault="00930F8A" w:rsidP="005116AC">
      <w:pPr>
        <w:spacing w:line="360" w:lineRule="auto"/>
        <w:jc w:val="both"/>
        <w:rPr>
          <w:rFonts w:asciiTheme="majorBidi" w:hAnsiTheme="majorBidi" w:cstheme="majorBidi"/>
          <w:b/>
          <w:bCs/>
          <w:sz w:val="28"/>
          <w:szCs w:val="28"/>
          <w:lang w:val="en-GB" w:bidi="ar-DZ"/>
        </w:rPr>
      </w:pPr>
    </w:p>
    <w:sectPr w:rsidR="00930F8A" w:rsidRPr="00930F8A" w:rsidSect="00E739BE">
      <w:headerReference w:type="default" r:id="rId6"/>
      <w:footerReference w:type="default" r:id="rId7"/>
      <w:pgSz w:w="11906" w:h="16838"/>
      <w:pgMar w:top="1418" w:right="1701"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BD0792" w14:textId="77777777" w:rsidR="004F453A" w:rsidRDefault="004F453A" w:rsidP="00E739BE">
      <w:pPr>
        <w:spacing w:after="0" w:line="240" w:lineRule="auto"/>
      </w:pPr>
      <w:r>
        <w:separator/>
      </w:r>
    </w:p>
  </w:endnote>
  <w:endnote w:type="continuationSeparator" w:id="0">
    <w:p w14:paraId="7283308A" w14:textId="77777777" w:rsidR="004F453A" w:rsidRDefault="004F453A" w:rsidP="00E739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770D24" w14:textId="77777777" w:rsidR="00000000" w:rsidRDefault="0000000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50AF1F" w14:textId="77777777" w:rsidR="004F453A" w:rsidRDefault="004F453A" w:rsidP="00E739BE">
      <w:pPr>
        <w:spacing w:after="0" w:line="240" w:lineRule="auto"/>
      </w:pPr>
      <w:r>
        <w:separator/>
      </w:r>
    </w:p>
  </w:footnote>
  <w:footnote w:type="continuationSeparator" w:id="0">
    <w:p w14:paraId="3E5AB71F" w14:textId="77777777" w:rsidR="004F453A" w:rsidRDefault="004F453A" w:rsidP="00E739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83FE88" w14:textId="77777777" w:rsidR="00000000" w:rsidRPr="00FA4F8F" w:rsidRDefault="00000000" w:rsidP="00501C39">
    <w:pPr>
      <w:pStyle w:val="En-tte"/>
      <w:pBdr>
        <w:bottom w:val="thinThickSmallGap" w:sz="24" w:space="1" w:color="auto"/>
      </w:pBdr>
      <w:bidi/>
      <w:rPr>
        <w:rFonts w:ascii="Traditional Arabic" w:hAnsi="Traditional Arabic" w:cs="Traditional Arabic"/>
        <w:b/>
        <w:bCs/>
        <w:sz w:val="40"/>
        <w:szCs w:val="40"/>
        <w:lang w:bidi="ar-DZ"/>
      </w:rPr>
    </w:pPr>
    <w:r>
      <w:rPr>
        <w:rFonts w:ascii="Traditional Arabic" w:hAnsi="Traditional Arabic" w:cs="Traditional Arabic" w:hint="cs"/>
        <w:b/>
        <w:bCs/>
        <w:sz w:val="40"/>
        <w:szCs w:val="40"/>
        <w:rtl/>
        <w:lang w:bidi="ar-DZ"/>
      </w:rPr>
      <w:t>الملخص</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10D"/>
    <w:rsid w:val="000249F0"/>
    <w:rsid w:val="00076F8E"/>
    <w:rsid w:val="000C7BE4"/>
    <w:rsid w:val="001D0ABD"/>
    <w:rsid w:val="002C182C"/>
    <w:rsid w:val="00470F8B"/>
    <w:rsid w:val="004F453A"/>
    <w:rsid w:val="005116AC"/>
    <w:rsid w:val="005221B4"/>
    <w:rsid w:val="005362DA"/>
    <w:rsid w:val="005F3C8C"/>
    <w:rsid w:val="008E1614"/>
    <w:rsid w:val="0090730E"/>
    <w:rsid w:val="00930F8A"/>
    <w:rsid w:val="0098581E"/>
    <w:rsid w:val="0099610D"/>
    <w:rsid w:val="009E4E1B"/>
    <w:rsid w:val="00A340C3"/>
    <w:rsid w:val="00BD0CE1"/>
    <w:rsid w:val="00BE4F5C"/>
    <w:rsid w:val="00BF6330"/>
    <w:rsid w:val="00E739BE"/>
    <w:rsid w:val="00E97886"/>
    <w:rsid w:val="00FB4B2D"/>
  </w:rsids>
  <m:mathPr>
    <m:mathFont m:val="Cambria Math"/>
    <m:brkBin m:val="before"/>
    <m:brkBinSub m:val="--"/>
    <m:smallFrac m:val="0"/>
    <m:dispDef/>
    <m:lMargin m:val="0"/>
    <m:rMargin m:val="0"/>
    <m:defJc m:val="centerGroup"/>
    <m:wrapIndent m:val="1440"/>
    <m:intLim m:val="subSup"/>
    <m:naryLim m:val="undOvr"/>
  </m:mathPr>
  <w:themeFontLang w:val="fr-DZ"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57377"/>
  <w15:chartTrackingRefBased/>
  <w15:docId w15:val="{B54F6C7B-EAB9-43C2-BF7C-F66364A91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fr-D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9961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9961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99610D"/>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99610D"/>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99610D"/>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99610D"/>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99610D"/>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99610D"/>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99610D"/>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9610D"/>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99610D"/>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99610D"/>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99610D"/>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99610D"/>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99610D"/>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99610D"/>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99610D"/>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99610D"/>
    <w:rPr>
      <w:rFonts w:eastAsiaTheme="majorEastAsia" w:cstheme="majorBidi"/>
      <w:color w:val="272727" w:themeColor="text1" w:themeTint="D8"/>
    </w:rPr>
  </w:style>
  <w:style w:type="paragraph" w:styleId="Titre">
    <w:name w:val="Title"/>
    <w:basedOn w:val="Normal"/>
    <w:next w:val="Normal"/>
    <w:link w:val="TitreCar"/>
    <w:uiPriority w:val="10"/>
    <w:qFormat/>
    <w:rsid w:val="009961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99610D"/>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99610D"/>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99610D"/>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99610D"/>
    <w:pPr>
      <w:spacing w:before="160"/>
      <w:jc w:val="center"/>
    </w:pPr>
    <w:rPr>
      <w:i/>
      <w:iCs/>
      <w:color w:val="404040" w:themeColor="text1" w:themeTint="BF"/>
    </w:rPr>
  </w:style>
  <w:style w:type="character" w:customStyle="1" w:styleId="CitationCar">
    <w:name w:val="Citation Car"/>
    <w:basedOn w:val="Policepardfaut"/>
    <w:link w:val="Citation"/>
    <w:uiPriority w:val="29"/>
    <w:rsid w:val="0099610D"/>
    <w:rPr>
      <w:i/>
      <w:iCs/>
      <w:color w:val="404040" w:themeColor="text1" w:themeTint="BF"/>
    </w:rPr>
  </w:style>
  <w:style w:type="paragraph" w:styleId="Paragraphedeliste">
    <w:name w:val="List Paragraph"/>
    <w:basedOn w:val="Normal"/>
    <w:uiPriority w:val="34"/>
    <w:qFormat/>
    <w:rsid w:val="0099610D"/>
    <w:pPr>
      <w:ind w:left="720"/>
      <w:contextualSpacing/>
    </w:pPr>
  </w:style>
  <w:style w:type="character" w:styleId="Accentuationintense">
    <w:name w:val="Intense Emphasis"/>
    <w:basedOn w:val="Policepardfaut"/>
    <w:uiPriority w:val="21"/>
    <w:qFormat/>
    <w:rsid w:val="0099610D"/>
    <w:rPr>
      <w:i/>
      <w:iCs/>
      <w:color w:val="0F4761" w:themeColor="accent1" w:themeShade="BF"/>
    </w:rPr>
  </w:style>
  <w:style w:type="paragraph" w:styleId="Citationintense">
    <w:name w:val="Intense Quote"/>
    <w:basedOn w:val="Normal"/>
    <w:next w:val="Normal"/>
    <w:link w:val="CitationintenseCar"/>
    <w:uiPriority w:val="30"/>
    <w:qFormat/>
    <w:rsid w:val="009961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99610D"/>
    <w:rPr>
      <w:i/>
      <w:iCs/>
      <w:color w:val="0F4761" w:themeColor="accent1" w:themeShade="BF"/>
    </w:rPr>
  </w:style>
  <w:style w:type="character" w:styleId="Rfrenceintense">
    <w:name w:val="Intense Reference"/>
    <w:basedOn w:val="Policepardfaut"/>
    <w:uiPriority w:val="32"/>
    <w:qFormat/>
    <w:rsid w:val="0099610D"/>
    <w:rPr>
      <w:b/>
      <w:bCs/>
      <w:smallCaps/>
      <w:color w:val="0F4761" w:themeColor="accent1" w:themeShade="BF"/>
      <w:spacing w:val="5"/>
    </w:rPr>
  </w:style>
  <w:style w:type="paragraph" w:styleId="En-tte">
    <w:name w:val="header"/>
    <w:basedOn w:val="Normal"/>
    <w:link w:val="En-tteCar"/>
    <w:uiPriority w:val="99"/>
    <w:unhideWhenUsed/>
    <w:rsid w:val="00E739BE"/>
    <w:pPr>
      <w:tabs>
        <w:tab w:val="center" w:pos="4536"/>
        <w:tab w:val="right" w:pos="9072"/>
      </w:tabs>
      <w:spacing w:after="0" w:line="240" w:lineRule="auto"/>
    </w:pPr>
  </w:style>
  <w:style w:type="character" w:customStyle="1" w:styleId="En-tteCar">
    <w:name w:val="En-tête Car"/>
    <w:basedOn w:val="Policepardfaut"/>
    <w:link w:val="En-tte"/>
    <w:uiPriority w:val="99"/>
    <w:rsid w:val="00E739BE"/>
  </w:style>
  <w:style w:type="paragraph" w:styleId="Pieddepage">
    <w:name w:val="footer"/>
    <w:basedOn w:val="Normal"/>
    <w:link w:val="PieddepageCar"/>
    <w:uiPriority w:val="99"/>
    <w:unhideWhenUsed/>
    <w:rsid w:val="00E739B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73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351</Words>
  <Characters>2003</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djelloul</dc:creator>
  <cp:keywords/>
  <dc:description/>
  <cp:lastModifiedBy>m djelloul</cp:lastModifiedBy>
  <cp:revision>7</cp:revision>
  <dcterms:created xsi:type="dcterms:W3CDTF">2024-05-30T01:35:00Z</dcterms:created>
  <dcterms:modified xsi:type="dcterms:W3CDTF">2024-06-24T15:01:00Z</dcterms:modified>
</cp:coreProperties>
</file>