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4B86" w:rsidRDefault="00A04B86" w:rsidP="00A04B86">
      <w:pPr>
        <w:bidi/>
        <w:jc w:val="center"/>
        <w:rPr>
          <w:rFonts w:cs="Arabic Transparent"/>
          <w:b/>
          <w:bCs/>
          <w:sz w:val="56"/>
          <w:szCs w:val="56"/>
          <w:rtl/>
          <w:lang w:bidi="ar-DZ"/>
        </w:rPr>
      </w:pPr>
      <w:r w:rsidRPr="00A04B86">
        <w:rPr>
          <w:rFonts w:cs="Arabic Transparent" w:hint="cs"/>
          <w:b/>
          <w:bCs/>
          <w:sz w:val="56"/>
          <w:szCs w:val="56"/>
          <w:rtl/>
          <w:lang w:bidi="ar-DZ"/>
        </w:rPr>
        <w:t>الخاتمة</w:t>
      </w:r>
    </w:p>
    <w:p w:rsidR="00EB238A" w:rsidRPr="006E7EB3" w:rsidRDefault="00AE1FD0" w:rsidP="001068D7">
      <w:pPr>
        <w:bidi/>
        <w:spacing w:line="360" w:lineRule="auto"/>
        <w:ind w:firstLine="708"/>
        <w:rPr>
          <w:rFonts w:asciiTheme="majorBidi" w:hAnsiTheme="majorBidi" w:cstheme="majorBidi"/>
          <w:sz w:val="32"/>
          <w:szCs w:val="32"/>
          <w:rtl/>
          <w:lang w:bidi="ar-DZ"/>
        </w:rPr>
      </w:pPr>
      <w:r w:rsidRPr="006E7EB3">
        <w:rPr>
          <w:rFonts w:asciiTheme="majorBidi" w:hAnsiTheme="majorBidi" w:cstheme="majorBidi"/>
          <w:sz w:val="32"/>
          <w:szCs w:val="32"/>
          <w:rtl/>
          <w:lang w:bidi="ar-DZ"/>
        </w:rPr>
        <w:t>منذ مؤتمر ستكهولم الذي أصبح من معالم تطور الفكر البيئي حتى أنه بات الحديث اليوم عن مرحلة ما قبل ستوكهولم و ما بعد ستوكهولم، قامت المنظمات غير الحكومية بدور لا غنى عنه في تحديد المخاطر و تقييم الأثار البيئية، و اتخاذ الإجراءات لمعالجتها، كما قامت برصد الاهتمام العام و السياسي بالقضايا البيئية و الإنمائية</w:t>
      </w:r>
      <w:r w:rsidR="00EB238A" w:rsidRPr="006E7EB3">
        <w:rPr>
          <w:rFonts w:asciiTheme="majorBidi" w:hAnsiTheme="majorBidi" w:cstheme="majorBidi"/>
          <w:sz w:val="32"/>
          <w:szCs w:val="32"/>
          <w:rtl/>
          <w:lang w:bidi="ar-DZ"/>
        </w:rPr>
        <w:t>.</w:t>
      </w:r>
    </w:p>
    <w:p w:rsidR="001068D7" w:rsidRPr="006E7EB3" w:rsidRDefault="00EB238A" w:rsidP="001068D7">
      <w:pPr>
        <w:bidi/>
        <w:spacing w:after="0" w:line="360" w:lineRule="auto"/>
        <w:ind w:firstLine="708"/>
        <w:rPr>
          <w:rFonts w:asciiTheme="majorBidi" w:hAnsiTheme="majorBidi" w:cstheme="majorBidi"/>
          <w:sz w:val="32"/>
          <w:szCs w:val="32"/>
          <w:rtl/>
          <w:lang w:bidi="ar-DZ"/>
        </w:rPr>
      </w:pPr>
      <w:r w:rsidRPr="006E7EB3">
        <w:rPr>
          <w:rFonts w:asciiTheme="majorBidi" w:hAnsiTheme="majorBidi" w:cstheme="majorBidi"/>
          <w:sz w:val="32"/>
          <w:szCs w:val="32"/>
          <w:rtl/>
          <w:lang w:bidi="ar-DZ"/>
        </w:rPr>
        <w:t>و اكتسبت المنظمات الدولية غير الحكومي</w:t>
      </w:r>
      <w:r w:rsidR="001068D7" w:rsidRPr="006E7EB3">
        <w:rPr>
          <w:rFonts w:asciiTheme="majorBidi" w:hAnsiTheme="majorBidi" w:cstheme="majorBidi"/>
          <w:sz w:val="32"/>
          <w:szCs w:val="32"/>
          <w:rtl/>
          <w:lang w:bidi="ar-DZ"/>
        </w:rPr>
        <w:t xml:space="preserve">ة، من خلال جهودها و إنجازاتها </w:t>
      </w:r>
    </w:p>
    <w:p w:rsidR="001068D7" w:rsidRPr="006E7EB3" w:rsidRDefault="001068D7" w:rsidP="001068D7">
      <w:pPr>
        <w:bidi/>
        <w:spacing w:after="0"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 xml:space="preserve">و </w:t>
      </w:r>
      <w:r w:rsidR="00EB238A" w:rsidRPr="006E7EB3">
        <w:rPr>
          <w:rFonts w:asciiTheme="majorBidi" w:hAnsiTheme="majorBidi" w:cstheme="majorBidi"/>
          <w:sz w:val="32"/>
          <w:szCs w:val="32"/>
          <w:rtl/>
          <w:lang w:bidi="ar-DZ"/>
        </w:rPr>
        <w:t>نشاطاتها الميدانية في النهوض بحماية البيئة و المحافظة عليها،</w:t>
      </w:r>
      <w:r w:rsidR="00AE1FD0" w:rsidRPr="006E7EB3">
        <w:rPr>
          <w:rFonts w:asciiTheme="majorBidi" w:hAnsiTheme="majorBidi" w:cstheme="majorBidi"/>
          <w:sz w:val="32"/>
          <w:szCs w:val="32"/>
          <w:rtl/>
          <w:lang w:bidi="ar-DZ"/>
        </w:rPr>
        <w:t xml:space="preserve"> </w:t>
      </w:r>
      <w:r w:rsidR="00EB238A" w:rsidRPr="006E7EB3">
        <w:rPr>
          <w:rFonts w:asciiTheme="majorBidi" w:hAnsiTheme="majorBidi" w:cstheme="majorBidi"/>
          <w:sz w:val="32"/>
          <w:szCs w:val="32"/>
          <w:rtl/>
          <w:lang w:bidi="ar-DZ"/>
        </w:rPr>
        <w:t>شهرة و نفوذ كبيرين على الساحة الدولية، إذ أصبحت تحظى باهتمام كبير من جانب الدول و المنظمات الدولية غير الحكومية، بل حتى من قبل الأفراد، و هذا من أجل الاستفادة من خبراتها المميزة في مجال حماية البيئة، فهذه المنظمات حلت محل الدول في العديد من المجالات و لاسيما المجال البيئي</w:t>
      </w:r>
      <w:r w:rsidRPr="006E7EB3">
        <w:rPr>
          <w:rFonts w:asciiTheme="majorBidi" w:hAnsiTheme="majorBidi" w:cstheme="majorBidi"/>
          <w:sz w:val="32"/>
          <w:szCs w:val="32"/>
          <w:rtl/>
          <w:lang w:bidi="ar-DZ"/>
        </w:rPr>
        <w:t xml:space="preserve">، و ذلك بفضل استراتيجياتها المختلفة، و الأجهزة المكونة لها و الخبرة العلمية </w:t>
      </w:r>
    </w:p>
    <w:p w:rsidR="00AE1FD0" w:rsidRPr="006E7EB3" w:rsidRDefault="001068D7" w:rsidP="001068D7">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و الميدانية التي يتسم بها أعضاؤها و المنتسبين إليها.</w:t>
      </w:r>
    </w:p>
    <w:p w:rsidR="00B65E21" w:rsidRPr="006E7EB3" w:rsidRDefault="00B65E21" w:rsidP="00B65E21">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ab/>
        <w:t xml:space="preserve">كما تزداد أهمية هذه المنظمات البيئية بشكل بارز بحكم دورها و بحكم كونها تشكل أحد المصادر الرئيسية و الأساسية التي تساهم في نشر الوعي البيئي لأعضاء المجتمع الدولي، هذا الوعي الذي يعد بمثابة خطوة هامة لحماية البيئة و الحفاظ عليها من خلال تكوين المجتمع الدولي و إكسابه سلوكيات إيجابية اتجاه البيئة. </w:t>
      </w:r>
    </w:p>
    <w:p w:rsidR="006E7EB3" w:rsidRDefault="00EB238A" w:rsidP="006E7EB3">
      <w:pPr>
        <w:bidi/>
        <w:spacing w:after="0" w:line="360" w:lineRule="auto"/>
        <w:ind w:firstLine="708"/>
        <w:rPr>
          <w:rFonts w:asciiTheme="majorBidi" w:hAnsiTheme="majorBidi" w:cstheme="majorBidi" w:hint="cs"/>
          <w:sz w:val="32"/>
          <w:szCs w:val="32"/>
          <w:rtl/>
          <w:lang w:bidi="ar-DZ"/>
        </w:rPr>
      </w:pPr>
      <w:r w:rsidRPr="006E7EB3">
        <w:rPr>
          <w:rFonts w:asciiTheme="majorBidi" w:hAnsiTheme="majorBidi" w:cstheme="majorBidi"/>
          <w:sz w:val="32"/>
          <w:szCs w:val="32"/>
          <w:rtl/>
          <w:lang w:bidi="ar-DZ"/>
        </w:rPr>
        <w:t>كل هذا يعود إلى الاعتراف الدولي المستمر بهذه المنظمات، بحيث أصبحت شريكا فعالا يحسب له ألف حساب في كبريات المؤتمرات و الإعلانات و ما ينجم عنها من اتفاقيات و معاهدات دولية</w:t>
      </w:r>
      <w:r w:rsidR="001A11B9" w:rsidRPr="006E7EB3">
        <w:rPr>
          <w:rFonts w:asciiTheme="majorBidi" w:hAnsiTheme="majorBidi" w:cstheme="majorBidi"/>
          <w:sz w:val="32"/>
          <w:szCs w:val="32"/>
          <w:rtl/>
          <w:lang w:bidi="ar-DZ"/>
        </w:rPr>
        <w:t xml:space="preserve"> تنظم و تحتوي مجمل المشكلات البيئية التي أضحت تؤرق العالم بأ</w:t>
      </w:r>
      <w:r w:rsidR="001068D7" w:rsidRPr="006E7EB3">
        <w:rPr>
          <w:rFonts w:asciiTheme="majorBidi" w:hAnsiTheme="majorBidi" w:cstheme="majorBidi"/>
          <w:sz w:val="32"/>
          <w:szCs w:val="32"/>
          <w:rtl/>
          <w:lang w:bidi="ar-DZ"/>
        </w:rPr>
        <w:t xml:space="preserve">سره، وهنا نجد أن المنظمات الدولية غير الحكومية قد حرصت على تنفيذ هذه الاتفاقيات من قبل الدول المصادقة عليها، و هذا ما أسهم في تطوير القانون الدولي البيئي و ترقيته، بل الأكثر من ذلك أخذت بعين الاعتبار ضرورة الالتزام باحترام  هذا القانون في ظل الحروب </w:t>
      </w:r>
    </w:p>
    <w:p w:rsidR="00EB238A" w:rsidRPr="006E7EB3" w:rsidRDefault="001068D7" w:rsidP="006E7EB3">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و النزاعات الدولية.</w:t>
      </w:r>
      <w:r w:rsidR="001A11B9" w:rsidRPr="006E7EB3">
        <w:rPr>
          <w:rFonts w:asciiTheme="majorBidi" w:hAnsiTheme="majorBidi" w:cstheme="majorBidi"/>
          <w:sz w:val="32"/>
          <w:szCs w:val="32"/>
          <w:rtl/>
          <w:lang w:bidi="ar-DZ"/>
        </w:rPr>
        <w:t xml:space="preserve"> </w:t>
      </w:r>
      <w:r w:rsidR="00EB238A" w:rsidRPr="006E7EB3">
        <w:rPr>
          <w:rFonts w:asciiTheme="majorBidi" w:hAnsiTheme="majorBidi" w:cstheme="majorBidi"/>
          <w:sz w:val="32"/>
          <w:szCs w:val="32"/>
          <w:rtl/>
          <w:lang w:bidi="ar-DZ"/>
        </w:rPr>
        <w:t xml:space="preserve"> </w:t>
      </w:r>
    </w:p>
    <w:p w:rsidR="00B65E21" w:rsidRPr="006E7EB3" w:rsidRDefault="00C927D4" w:rsidP="00B65E21">
      <w:pPr>
        <w:bidi/>
        <w:spacing w:line="360" w:lineRule="auto"/>
        <w:ind w:firstLine="708"/>
        <w:rPr>
          <w:rFonts w:asciiTheme="majorBidi" w:hAnsiTheme="majorBidi" w:cstheme="majorBidi"/>
          <w:sz w:val="32"/>
          <w:szCs w:val="32"/>
          <w:rtl/>
          <w:lang w:bidi="ar-DZ"/>
        </w:rPr>
      </w:pPr>
      <w:r w:rsidRPr="006E7EB3">
        <w:rPr>
          <w:rFonts w:asciiTheme="majorBidi" w:hAnsiTheme="majorBidi" w:cstheme="majorBidi"/>
          <w:sz w:val="32"/>
          <w:szCs w:val="32"/>
          <w:rtl/>
          <w:lang w:bidi="ar-DZ"/>
        </w:rPr>
        <w:lastRenderedPageBreak/>
        <w:t>و بناء على ما تقدم يمكن تقديم مجموعة من النتائج التي تم التوصل إليها من خلال الوقوف على مكانة المنظمات الدولية غير الحكومية البيئية في المجتمع الدولي، و كذا من خلال الجهود المبذولة من قبل هذه المنظمات بغية مواجهة تدهور البيئة على المستويين المحلي و العالمي و العمل على درء مشكلات البيئة و تبيان انعكاساتها.</w:t>
      </w:r>
    </w:p>
    <w:p w:rsidR="00C927D4" w:rsidRPr="006E7EB3" w:rsidRDefault="00E31C8B" w:rsidP="00E31C8B">
      <w:pPr>
        <w:bidi/>
        <w:spacing w:line="360" w:lineRule="auto"/>
        <w:ind w:firstLine="708"/>
        <w:rPr>
          <w:rFonts w:asciiTheme="majorBidi" w:hAnsiTheme="majorBidi" w:cstheme="majorBidi"/>
          <w:b/>
          <w:bCs/>
          <w:sz w:val="32"/>
          <w:szCs w:val="32"/>
          <w:u w:val="single"/>
          <w:rtl/>
          <w:lang w:bidi="ar-DZ"/>
        </w:rPr>
      </w:pPr>
      <w:r w:rsidRPr="006E7EB3">
        <w:rPr>
          <w:rFonts w:asciiTheme="majorBidi" w:hAnsiTheme="majorBidi" w:cstheme="majorBidi"/>
          <w:b/>
          <w:bCs/>
          <w:sz w:val="32"/>
          <w:szCs w:val="32"/>
          <w:u w:val="single"/>
          <w:rtl/>
          <w:lang w:bidi="ar-DZ"/>
        </w:rPr>
        <w:t>أولا:</w:t>
      </w:r>
      <w:r w:rsidR="00C927D4" w:rsidRPr="006E7EB3">
        <w:rPr>
          <w:rFonts w:asciiTheme="majorBidi" w:hAnsiTheme="majorBidi" w:cstheme="majorBidi"/>
          <w:b/>
          <w:bCs/>
          <w:sz w:val="32"/>
          <w:szCs w:val="32"/>
          <w:u w:val="single"/>
          <w:rtl/>
          <w:lang w:bidi="ar-DZ"/>
        </w:rPr>
        <w:t>نتائج الدراسة</w:t>
      </w:r>
    </w:p>
    <w:p w:rsidR="001068D7" w:rsidRPr="006E7EB3" w:rsidRDefault="00DD4863" w:rsidP="008A331C">
      <w:pPr>
        <w:bidi/>
        <w:spacing w:line="360" w:lineRule="auto"/>
        <w:ind w:firstLine="708"/>
        <w:rPr>
          <w:rFonts w:asciiTheme="majorBidi" w:hAnsiTheme="majorBidi" w:cstheme="majorBidi"/>
          <w:sz w:val="32"/>
          <w:szCs w:val="32"/>
          <w:rtl/>
          <w:lang w:bidi="ar-DZ"/>
        </w:rPr>
      </w:pPr>
      <w:r w:rsidRPr="006E7EB3">
        <w:rPr>
          <w:rFonts w:asciiTheme="majorBidi" w:hAnsiTheme="majorBidi" w:cstheme="majorBidi"/>
          <w:sz w:val="32"/>
          <w:szCs w:val="32"/>
          <w:rtl/>
          <w:lang w:bidi="ar-DZ"/>
        </w:rPr>
        <w:t xml:space="preserve">1- إن خطورة المشاكل البيئية </w:t>
      </w:r>
      <w:r w:rsidR="008A331C" w:rsidRPr="006E7EB3">
        <w:rPr>
          <w:rFonts w:asciiTheme="majorBidi" w:hAnsiTheme="majorBidi" w:cstheme="majorBidi"/>
          <w:sz w:val="32"/>
          <w:szCs w:val="32"/>
          <w:rtl/>
          <w:lang w:bidi="ar-DZ"/>
        </w:rPr>
        <w:t xml:space="preserve">بدءا بتسارع وتيرة تغيير الظاهر المناخية القاسية في السنوات الأخيرة، و مرورا بنتائج الثورة الصناعية و التكنولوجية في جميع المجالات المختلفة، أصبحت تقلق البشرية بالرغم من التعاون الدولي في سبيل حماية البيئة التي لا تزال تشهد تدهورا خطيرا.  </w:t>
      </w:r>
      <w:r w:rsidRPr="006E7EB3">
        <w:rPr>
          <w:rFonts w:asciiTheme="majorBidi" w:hAnsiTheme="majorBidi" w:cstheme="majorBidi"/>
          <w:sz w:val="32"/>
          <w:szCs w:val="32"/>
          <w:rtl/>
          <w:lang w:bidi="ar-DZ"/>
        </w:rPr>
        <w:t xml:space="preserve"> </w:t>
      </w:r>
    </w:p>
    <w:p w:rsidR="008A331C" w:rsidRPr="006E7EB3" w:rsidRDefault="008A331C" w:rsidP="00140A00">
      <w:pPr>
        <w:bidi/>
        <w:spacing w:line="360" w:lineRule="auto"/>
        <w:ind w:firstLine="708"/>
        <w:rPr>
          <w:rFonts w:asciiTheme="majorBidi" w:hAnsiTheme="majorBidi" w:cstheme="majorBidi"/>
          <w:sz w:val="32"/>
          <w:szCs w:val="32"/>
          <w:rtl/>
          <w:lang w:bidi="ar-DZ"/>
        </w:rPr>
      </w:pPr>
      <w:r w:rsidRPr="006E7EB3">
        <w:rPr>
          <w:rFonts w:asciiTheme="majorBidi" w:hAnsiTheme="majorBidi" w:cstheme="majorBidi"/>
          <w:sz w:val="32"/>
          <w:szCs w:val="32"/>
          <w:rtl/>
          <w:lang w:bidi="ar-DZ"/>
        </w:rPr>
        <w:t xml:space="preserve">2- إن مواجهة المشكلات البيئية </w:t>
      </w:r>
      <w:r w:rsidR="00047146" w:rsidRPr="006E7EB3">
        <w:rPr>
          <w:rFonts w:asciiTheme="majorBidi" w:hAnsiTheme="majorBidi" w:cstheme="majorBidi"/>
          <w:sz w:val="32"/>
          <w:szCs w:val="32"/>
          <w:rtl/>
          <w:lang w:bidi="ar-DZ"/>
        </w:rPr>
        <w:t>و معالجتها و العمل على الحد منها</w:t>
      </w:r>
      <w:r w:rsidR="0072699F" w:rsidRPr="006E7EB3">
        <w:rPr>
          <w:rFonts w:asciiTheme="majorBidi" w:hAnsiTheme="majorBidi" w:cstheme="majorBidi"/>
          <w:sz w:val="32"/>
          <w:szCs w:val="32"/>
          <w:rtl/>
          <w:lang w:bidi="ar-DZ"/>
        </w:rPr>
        <w:t>،</w:t>
      </w:r>
      <w:r w:rsidR="00047146" w:rsidRPr="006E7EB3">
        <w:rPr>
          <w:rFonts w:asciiTheme="majorBidi" w:hAnsiTheme="majorBidi" w:cstheme="majorBidi"/>
          <w:sz w:val="32"/>
          <w:szCs w:val="32"/>
          <w:rtl/>
          <w:lang w:bidi="ar-DZ"/>
        </w:rPr>
        <w:t xml:space="preserve"> </w:t>
      </w:r>
      <w:r w:rsidRPr="006E7EB3">
        <w:rPr>
          <w:rFonts w:asciiTheme="majorBidi" w:hAnsiTheme="majorBidi" w:cstheme="majorBidi"/>
          <w:sz w:val="32"/>
          <w:szCs w:val="32"/>
          <w:rtl/>
          <w:lang w:bidi="ar-DZ"/>
        </w:rPr>
        <w:t xml:space="preserve">لا  يتم دون تضافر الجهود و تكاملها </w:t>
      </w:r>
      <w:r w:rsidR="00047146" w:rsidRPr="006E7EB3">
        <w:rPr>
          <w:rFonts w:asciiTheme="majorBidi" w:hAnsiTheme="majorBidi" w:cstheme="majorBidi"/>
          <w:sz w:val="32"/>
          <w:szCs w:val="32"/>
          <w:rtl/>
          <w:lang w:bidi="ar-DZ"/>
        </w:rPr>
        <w:t xml:space="preserve">فهذه المواجهة لا تكمن في عمل فرد واحد أو طرف واحد أو دولة واحدة أو منظمة واحدة، بل تكمن في وضع خارطة طريق يساهم فيها الجميع، </w:t>
      </w:r>
      <w:r w:rsidR="00140A00" w:rsidRPr="006E7EB3">
        <w:rPr>
          <w:rFonts w:asciiTheme="majorBidi" w:hAnsiTheme="majorBidi" w:cstheme="majorBidi"/>
          <w:sz w:val="32"/>
          <w:szCs w:val="32"/>
          <w:rtl/>
          <w:lang w:bidi="ar-DZ"/>
        </w:rPr>
        <w:t>سواء</w:t>
      </w:r>
      <w:r w:rsidR="00047146" w:rsidRPr="006E7EB3">
        <w:rPr>
          <w:rFonts w:asciiTheme="majorBidi" w:hAnsiTheme="majorBidi" w:cstheme="majorBidi"/>
          <w:sz w:val="32"/>
          <w:szCs w:val="32"/>
          <w:rtl/>
          <w:lang w:bidi="ar-DZ"/>
        </w:rPr>
        <w:t xml:space="preserve"> كان ذلك على مستوى </w:t>
      </w:r>
      <w:r w:rsidR="0072699F" w:rsidRPr="006E7EB3">
        <w:rPr>
          <w:rFonts w:asciiTheme="majorBidi" w:hAnsiTheme="majorBidi" w:cstheme="majorBidi"/>
          <w:sz w:val="32"/>
          <w:szCs w:val="32"/>
          <w:rtl/>
          <w:lang w:bidi="ar-DZ"/>
        </w:rPr>
        <w:t>وطني أو إقليمي أو على مستوى عالمي.</w:t>
      </w:r>
    </w:p>
    <w:p w:rsidR="0072699F" w:rsidRPr="006E7EB3" w:rsidRDefault="0072699F" w:rsidP="0072699F">
      <w:pPr>
        <w:bidi/>
        <w:spacing w:after="0" w:line="360" w:lineRule="auto"/>
        <w:ind w:firstLine="708"/>
        <w:rPr>
          <w:rFonts w:asciiTheme="majorBidi" w:hAnsiTheme="majorBidi" w:cstheme="majorBidi"/>
          <w:sz w:val="32"/>
          <w:szCs w:val="32"/>
          <w:rtl/>
          <w:lang w:bidi="ar-DZ"/>
        </w:rPr>
      </w:pPr>
      <w:r w:rsidRPr="006E7EB3">
        <w:rPr>
          <w:rFonts w:asciiTheme="majorBidi" w:hAnsiTheme="majorBidi" w:cstheme="majorBidi"/>
          <w:sz w:val="32"/>
          <w:szCs w:val="32"/>
          <w:rtl/>
          <w:lang w:bidi="ar-DZ"/>
        </w:rPr>
        <w:t xml:space="preserve">3- لقد أدركت الدول أهمية العمل و التعاون الدولي المشترك لصون البيئة </w:t>
      </w:r>
    </w:p>
    <w:p w:rsidR="0072699F" w:rsidRPr="006E7EB3" w:rsidRDefault="0072699F" w:rsidP="0072699F">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و المحافظة عليها، فكان لازما عليها تحقيق هذا التعاون مع مثيلاتها و كذا مع المنظمات الحكومية و غير الحكومية، لهذا عقدت المؤتمرات الدولية و الإقليمية التي كان جدول أعمالها يدور حول قضية البيئة، و بموجب ذلك أطلقت البرامج و المقررات و التوصيات في مجال حماية البيئة، و الملفت للانتباه تأكيد جل المؤتمرات على أهمية الدور الذي تقوم به المنظمات غير الحكومية البيئية على اختلافها، في سبيل الرقي بالبيئة و نظمها.</w:t>
      </w:r>
    </w:p>
    <w:p w:rsidR="00140A00" w:rsidRPr="006E7EB3" w:rsidRDefault="00140A00" w:rsidP="00D75F1C">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ab/>
        <w:t xml:space="preserve">4- </w:t>
      </w:r>
      <w:r w:rsidR="00D75F1C" w:rsidRPr="006E7EB3">
        <w:rPr>
          <w:rFonts w:asciiTheme="majorBidi" w:hAnsiTheme="majorBidi" w:cstheme="majorBidi"/>
          <w:sz w:val="32"/>
          <w:szCs w:val="32"/>
          <w:rtl/>
          <w:lang w:bidi="ar-DZ"/>
        </w:rPr>
        <w:t xml:space="preserve">إن جهود المنظمات غير الحكومية في مجال حماية البيئة، سواء من خلال نشر التربية البيئية أو المساهمة في عملية التنمية، أو عن طريق تطوير القانون الدولي البيئي في مختلف الأزمنة، هذا كله يترجم أن موضوع البيئة في ربع القرن الأخير قد أصبح ليس شغل و اهتمام المؤسسات الرسمية في الداخل أو الخارج فحسب، أنما أصبح كذلك مركز اهتمام </w:t>
      </w:r>
      <w:r w:rsidR="00D75F1C" w:rsidRPr="006E7EB3">
        <w:rPr>
          <w:rFonts w:asciiTheme="majorBidi" w:hAnsiTheme="majorBidi" w:cstheme="majorBidi"/>
          <w:sz w:val="32"/>
          <w:szCs w:val="32"/>
          <w:rtl/>
          <w:lang w:bidi="ar-DZ"/>
        </w:rPr>
        <w:lastRenderedPageBreak/>
        <w:t>المنظمات غير الحكومية داخليا و خارجيا، و هذا بفعل تنامي الوعي العام لدى هؤلاء جميعا بوجوب المحافظة على التوازن بين الإنسان و بيئته التي يحي فيها.</w:t>
      </w:r>
    </w:p>
    <w:p w:rsidR="006E7EB3" w:rsidRDefault="0072699F" w:rsidP="006E7EB3">
      <w:pPr>
        <w:bidi/>
        <w:spacing w:after="0" w:line="360" w:lineRule="auto"/>
        <w:rPr>
          <w:rFonts w:asciiTheme="majorBidi" w:hAnsiTheme="majorBidi" w:cstheme="majorBidi" w:hint="cs"/>
          <w:sz w:val="32"/>
          <w:szCs w:val="32"/>
          <w:rtl/>
          <w:lang w:bidi="ar-DZ"/>
        </w:rPr>
      </w:pPr>
      <w:r w:rsidRPr="006E7EB3">
        <w:rPr>
          <w:rFonts w:asciiTheme="majorBidi" w:hAnsiTheme="majorBidi" w:cstheme="majorBidi"/>
          <w:sz w:val="32"/>
          <w:szCs w:val="32"/>
          <w:rtl/>
          <w:lang w:bidi="ar-DZ"/>
        </w:rPr>
        <w:tab/>
      </w:r>
      <w:r w:rsidR="00140A00" w:rsidRPr="006E7EB3">
        <w:rPr>
          <w:rFonts w:asciiTheme="majorBidi" w:hAnsiTheme="majorBidi" w:cstheme="majorBidi"/>
          <w:sz w:val="32"/>
          <w:szCs w:val="32"/>
          <w:rtl/>
          <w:lang w:bidi="ar-DZ"/>
        </w:rPr>
        <w:t>5</w:t>
      </w:r>
      <w:r w:rsidRPr="006E7EB3">
        <w:rPr>
          <w:rFonts w:asciiTheme="majorBidi" w:hAnsiTheme="majorBidi" w:cstheme="majorBidi"/>
          <w:sz w:val="32"/>
          <w:szCs w:val="32"/>
          <w:rtl/>
          <w:lang w:bidi="ar-DZ"/>
        </w:rPr>
        <w:t xml:space="preserve">- </w:t>
      </w:r>
      <w:r w:rsidR="00140A00" w:rsidRPr="006E7EB3">
        <w:rPr>
          <w:rFonts w:asciiTheme="majorBidi" w:hAnsiTheme="majorBidi" w:cstheme="majorBidi"/>
          <w:sz w:val="32"/>
          <w:szCs w:val="32"/>
          <w:rtl/>
          <w:lang w:bidi="ar-DZ"/>
        </w:rPr>
        <w:t xml:space="preserve">إن إيجاد الحلول للمخاطر البيئية من قبل المنظمات غير الحكومية الناشطة في المجال البيئي و إن كان شاقا و ليس بالأمر الهيمن، في ظل الصعوبات و التحديات التي تواجهها، و التي يكون الغرض منها تقويض حريتها في تحقيق أهدافها التي تأسست لأجلها، إلا أن هذا كله لم يزد هذه المنظمات سوى إصرارا على مجابهة هذه التحديات و تجاوزها، </w:t>
      </w:r>
    </w:p>
    <w:p w:rsidR="00140A00" w:rsidRPr="006E7EB3" w:rsidRDefault="00140A00" w:rsidP="006E7EB3">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و يتضح ذلك من خلال الإنجازات المذهلة المحققة من قبل المنظمات غير الحكومية بصفة عامة، و من قبل منظمة السلام الأخضر و الصندوق العالمي للطبيعة بصفة خاصة.</w:t>
      </w:r>
    </w:p>
    <w:p w:rsidR="0072699F" w:rsidRPr="006E7EB3" w:rsidRDefault="00140A00" w:rsidP="00E31C8B">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ab/>
      </w:r>
      <w:r w:rsidR="00E31C8B" w:rsidRPr="006E7EB3">
        <w:rPr>
          <w:rFonts w:asciiTheme="majorBidi" w:hAnsiTheme="majorBidi" w:cstheme="majorBidi"/>
          <w:sz w:val="32"/>
          <w:szCs w:val="32"/>
          <w:rtl/>
          <w:lang w:bidi="ar-DZ"/>
        </w:rPr>
        <w:t>و بعد عرضنا لهذه النتائج، خرجنا ببعض التوصيات التي يعتقد أنها إن نفذت بالشكل الصحيح و السليم سيكون ذلك مدعاة إلى حل الكثير من المشكلات البيئية و</w:t>
      </w:r>
      <w:r w:rsidRPr="006E7EB3">
        <w:rPr>
          <w:rFonts w:asciiTheme="majorBidi" w:hAnsiTheme="majorBidi" w:cstheme="majorBidi"/>
          <w:sz w:val="32"/>
          <w:szCs w:val="32"/>
          <w:rtl/>
          <w:lang w:bidi="ar-DZ"/>
        </w:rPr>
        <w:t xml:space="preserve">  </w:t>
      </w:r>
      <w:r w:rsidR="00E31C8B" w:rsidRPr="006E7EB3">
        <w:rPr>
          <w:rFonts w:asciiTheme="majorBidi" w:hAnsiTheme="majorBidi" w:cstheme="majorBidi"/>
          <w:sz w:val="32"/>
          <w:szCs w:val="32"/>
          <w:rtl/>
          <w:lang w:bidi="ar-DZ"/>
        </w:rPr>
        <w:t>ضمان حرية المنظمات غير الحكومية البيئية، مما يجعلها منأى عن الضغوط التي يمكن لها ان تؤثر على مردوديتها في مجال حماية البيئة.</w:t>
      </w:r>
    </w:p>
    <w:p w:rsidR="00E31C8B" w:rsidRPr="006E7EB3" w:rsidRDefault="00E31C8B" w:rsidP="00E31C8B">
      <w:pPr>
        <w:bidi/>
        <w:spacing w:line="360" w:lineRule="auto"/>
        <w:rPr>
          <w:rFonts w:asciiTheme="majorBidi" w:hAnsiTheme="majorBidi" w:cstheme="majorBidi"/>
          <w:b/>
          <w:bCs/>
          <w:sz w:val="32"/>
          <w:szCs w:val="32"/>
          <w:u w:val="single"/>
          <w:rtl/>
          <w:lang w:bidi="ar-DZ"/>
        </w:rPr>
      </w:pPr>
      <w:r w:rsidRPr="006E7EB3">
        <w:rPr>
          <w:rFonts w:asciiTheme="majorBidi" w:hAnsiTheme="majorBidi" w:cstheme="majorBidi"/>
          <w:b/>
          <w:bCs/>
          <w:sz w:val="32"/>
          <w:szCs w:val="32"/>
          <w:u w:val="single"/>
          <w:rtl/>
          <w:lang w:bidi="ar-DZ"/>
        </w:rPr>
        <w:t>ثانيا: التوصيات</w:t>
      </w:r>
    </w:p>
    <w:p w:rsidR="00E31C8B" w:rsidRPr="006E7EB3" w:rsidRDefault="00E31C8B" w:rsidP="00E31C8B">
      <w:pPr>
        <w:bidi/>
        <w:spacing w:after="0"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ab/>
        <w:t xml:space="preserve">1- توفير أليات التنسيق بين المنظمات غير الحكومية و الفواعل الدولية الأخرى، </w:t>
      </w:r>
    </w:p>
    <w:p w:rsidR="00F6134C" w:rsidRPr="006E7EB3" w:rsidRDefault="00E31C8B" w:rsidP="001A58B1">
      <w:pPr>
        <w:bidi/>
        <w:spacing w:after="0"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 xml:space="preserve">و هذا عن طريق عقد اجتماعات دورية مشتركة لتنسيق جهود المتخذة في مجال حماية البيئة، </w:t>
      </w:r>
      <w:r w:rsidR="00F6134C" w:rsidRPr="006E7EB3">
        <w:rPr>
          <w:rFonts w:asciiTheme="majorBidi" w:hAnsiTheme="majorBidi" w:cstheme="majorBidi"/>
          <w:sz w:val="32"/>
          <w:szCs w:val="32"/>
          <w:rtl/>
          <w:lang w:bidi="ar-DZ"/>
        </w:rPr>
        <w:t>و كذلك تنسيق العمل بين جهود المنظمات الدولية غير الحكومية منها، و الإقليمية</w:t>
      </w:r>
    </w:p>
    <w:p w:rsidR="00E31C8B" w:rsidRPr="006E7EB3" w:rsidRDefault="00F6134C" w:rsidP="00F6134C">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 xml:space="preserve"> و كذا المنظمات المحلية، و هذا من خلال عقد المؤتمرات و اللقاءات و التشاور حول مختلف المخاطر البيئية التي تهدد الكوكب الحي. </w:t>
      </w:r>
    </w:p>
    <w:p w:rsidR="002A4977" w:rsidRPr="006E7EB3" w:rsidRDefault="002A4977" w:rsidP="002A4977">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ab/>
        <w:t>2- الاهتمام بميزانية هذه المنظمات البيئية حتى تتمكن من مباشرة أعمالها الهامة في مجال حماية البيئة، و هنا يمكن دعمها بجزء من حصيلة الغرامات و التعويضات التي يحكم بها ضد المعتدين على سلامة البيئة، أفرادا كانوا أو دول.</w:t>
      </w:r>
    </w:p>
    <w:p w:rsidR="002A4977" w:rsidRPr="006E7EB3" w:rsidRDefault="002A4977" w:rsidP="002A4977">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ab/>
        <w:t xml:space="preserve">3- إعطاء بعض أعضاء هذه المنظمات صفة الضبطية القضائية في بعض الجرائم البيئية و إعطاء ما يقدمونه من تقارير أهمية خاصة في مباشرة الدعوى الجنائية ضد من </w:t>
      </w:r>
      <w:r w:rsidRPr="006E7EB3">
        <w:rPr>
          <w:rFonts w:asciiTheme="majorBidi" w:hAnsiTheme="majorBidi" w:cstheme="majorBidi"/>
          <w:sz w:val="32"/>
          <w:szCs w:val="32"/>
          <w:rtl/>
          <w:lang w:bidi="ar-DZ"/>
        </w:rPr>
        <w:lastRenderedPageBreak/>
        <w:t>يقوم بفعل من أفعال الاعتداء على البيئة، و هذا نظرا لصعوبة تواجد و وصول بقية أعضاء المجتمع الدولي و الوطني لضبط الواقعة.</w:t>
      </w:r>
    </w:p>
    <w:p w:rsidR="00310F98" w:rsidRPr="006E7EB3" w:rsidRDefault="002A4977" w:rsidP="002A4977">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 xml:space="preserve"> </w:t>
      </w:r>
      <w:r w:rsidRPr="006E7EB3">
        <w:rPr>
          <w:rFonts w:asciiTheme="majorBidi" w:hAnsiTheme="majorBidi" w:cstheme="majorBidi"/>
          <w:sz w:val="32"/>
          <w:szCs w:val="32"/>
          <w:rtl/>
          <w:lang w:bidi="ar-DZ"/>
        </w:rPr>
        <w:tab/>
        <w:t>4- وجوب تقرير مبدأ إعفاء الشركات و المنشأ</w:t>
      </w:r>
      <w:r w:rsidR="00122458" w:rsidRPr="006E7EB3">
        <w:rPr>
          <w:rFonts w:asciiTheme="majorBidi" w:hAnsiTheme="majorBidi" w:cstheme="majorBidi"/>
          <w:sz w:val="32"/>
          <w:szCs w:val="32"/>
          <w:rtl/>
          <w:lang w:bidi="ar-DZ"/>
        </w:rPr>
        <w:t xml:space="preserve">ت التي تحافظ على البيئة من بعض الضرائب لتحفيزها على إدراج بعض الأهداف البيئية في جميع مخطاطاتها الاسثتمارية المستقبلية، بالمقابل ضرورة إقرار مبدأ الضرائب </w:t>
      </w:r>
      <w:r w:rsidR="00F6134C" w:rsidRPr="006E7EB3">
        <w:rPr>
          <w:rFonts w:asciiTheme="majorBidi" w:hAnsiTheme="majorBidi" w:cstheme="majorBidi"/>
          <w:sz w:val="32"/>
          <w:szCs w:val="32"/>
          <w:rtl/>
          <w:lang w:bidi="ar-DZ"/>
        </w:rPr>
        <w:t>التصاعدية على الشركات و المنشأت ذات السلوكات الماسة بالبيئة.</w:t>
      </w:r>
    </w:p>
    <w:p w:rsidR="00F6134C" w:rsidRPr="006E7EB3" w:rsidRDefault="00F6134C" w:rsidP="00F6134C">
      <w:pPr>
        <w:bidi/>
        <w:spacing w:line="360" w:lineRule="auto"/>
        <w:rPr>
          <w:rFonts w:asciiTheme="majorBidi" w:hAnsiTheme="majorBidi" w:cstheme="majorBidi"/>
          <w:sz w:val="32"/>
          <w:szCs w:val="32"/>
          <w:rtl/>
          <w:lang w:bidi="ar-DZ"/>
        </w:rPr>
      </w:pPr>
      <w:r w:rsidRPr="006E7EB3">
        <w:rPr>
          <w:rFonts w:asciiTheme="majorBidi" w:hAnsiTheme="majorBidi" w:cstheme="majorBidi"/>
          <w:sz w:val="32"/>
          <w:szCs w:val="32"/>
          <w:rtl/>
          <w:lang w:bidi="ar-DZ"/>
        </w:rPr>
        <w:tab/>
        <w:t>5- عدم تقييد نشاط هذه المنظمات على المستوى المحلي، إذ أثبتت جهود المنظمات الدولية غير الحكومية أنه بإمكانها إحداث تغييرات على الساحة الدولية في كثير من مناطق العالم، لذا وجب على الدول الاستفادة من هذه الخبرات و النجاحات، لا سن القوانين التي من شأنها الحد من فعالية نشاط هذه المنظمات البيئية.</w:t>
      </w:r>
    </w:p>
    <w:sectPr w:rsidR="00F6134C" w:rsidRPr="006E7EB3" w:rsidSect="001A58B1">
      <w:footerReference w:type="default" r:id="rId7"/>
      <w:pgSz w:w="11906" w:h="16838"/>
      <w:pgMar w:top="1417" w:right="1417" w:bottom="1417" w:left="1417" w:header="708" w:footer="708" w:gutter="0"/>
      <w:pgNumType w:start="16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4874" w:rsidRDefault="00DC4874" w:rsidP="001A58B1">
      <w:pPr>
        <w:spacing w:after="0" w:line="240" w:lineRule="auto"/>
      </w:pPr>
      <w:r>
        <w:separator/>
      </w:r>
    </w:p>
  </w:endnote>
  <w:endnote w:type="continuationSeparator" w:id="0">
    <w:p w:rsidR="00DC4874" w:rsidRDefault="00DC4874" w:rsidP="001A58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abic Transparent">
    <w:panose1 w:val="020B0604020202020204"/>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913856"/>
      <w:docPartObj>
        <w:docPartGallery w:val="Page Numbers (Bottom of Page)"/>
        <w:docPartUnique/>
      </w:docPartObj>
    </w:sdtPr>
    <w:sdtContent>
      <w:p w:rsidR="001A58B1" w:rsidRDefault="00916199">
        <w:pPr>
          <w:pStyle w:val="Pieddepage"/>
          <w:jc w:val="center"/>
        </w:pPr>
        <w:fldSimple w:instr=" PAGE   \* MERGEFORMAT ">
          <w:r w:rsidR="006E7EB3">
            <w:rPr>
              <w:noProof/>
            </w:rPr>
            <w:t>163</w:t>
          </w:r>
        </w:fldSimple>
      </w:p>
    </w:sdtContent>
  </w:sdt>
  <w:p w:rsidR="001A58B1" w:rsidRDefault="001A58B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4874" w:rsidRDefault="00DC4874" w:rsidP="001A58B1">
      <w:pPr>
        <w:spacing w:after="0" w:line="240" w:lineRule="auto"/>
      </w:pPr>
      <w:r>
        <w:separator/>
      </w:r>
    </w:p>
  </w:footnote>
  <w:footnote w:type="continuationSeparator" w:id="0">
    <w:p w:rsidR="00DC4874" w:rsidRDefault="00DC4874" w:rsidP="001A58B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7E7E4F"/>
    <w:multiLevelType w:val="hybridMultilevel"/>
    <w:tmpl w:val="63FEA5E6"/>
    <w:lvl w:ilvl="0" w:tplc="4E1AAFA2">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
    <w:nsid w:val="3F2D6D5C"/>
    <w:multiLevelType w:val="hybridMultilevel"/>
    <w:tmpl w:val="9F4EE42A"/>
    <w:lvl w:ilvl="0" w:tplc="9E688FE4">
      <w:start w:val="1"/>
      <w:numFmt w:val="decimal"/>
      <w:lvlText w:val="%1-"/>
      <w:lvlJc w:val="left"/>
      <w:pPr>
        <w:ind w:left="1215" w:hanging="360"/>
      </w:pPr>
      <w:rPr>
        <w:rFonts w:hint="default"/>
      </w:rPr>
    </w:lvl>
    <w:lvl w:ilvl="1" w:tplc="040C0019" w:tentative="1">
      <w:start w:val="1"/>
      <w:numFmt w:val="lowerLetter"/>
      <w:lvlText w:val="%2."/>
      <w:lvlJc w:val="left"/>
      <w:pPr>
        <w:ind w:left="1935" w:hanging="360"/>
      </w:pPr>
    </w:lvl>
    <w:lvl w:ilvl="2" w:tplc="040C001B" w:tentative="1">
      <w:start w:val="1"/>
      <w:numFmt w:val="lowerRoman"/>
      <w:lvlText w:val="%3."/>
      <w:lvlJc w:val="right"/>
      <w:pPr>
        <w:ind w:left="2655" w:hanging="180"/>
      </w:pPr>
    </w:lvl>
    <w:lvl w:ilvl="3" w:tplc="040C000F" w:tentative="1">
      <w:start w:val="1"/>
      <w:numFmt w:val="decimal"/>
      <w:lvlText w:val="%4."/>
      <w:lvlJc w:val="left"/>
      <w:pPr>
        <w:ind w:left="3375" w:hanging="360"/>
      </w:pPr>
    </w:lvl>
    <w:lvl w:ilvl="4" w:tplc="040C0019" w:tentative="1">
      <w:start w:val="1"/>
      <w:numFmt w:val="lowerLetter"/>
      <w:lvlText w:val="%5."/>
      <w:lvlJc w:val="left"/>
      <w:pPr>
        <w:ind w:left="4095" w:hanging="360"/>
      </w:pPr>
    </w:lvl>
    <w:lvl w:ilvl="5" w:tplc="040C001B" w:tentative="1">
      <w:start w:val="1"/>
      <w:numFmt w:val="lowerRoman"/>
      <w:lvlText w:val="%6."/>
      <w:lvlJc w:val="right"/>
      <w:pPr>
        <w:ind w:left="4815" w:hanging="180"/>
      </w:pPr>
    </w:lvl>
    <w:lvl w:ilvl="6" w:tplc="040C000F" w:tentative="1">
      <w:start w:val="1"/>
      <w:numFmt w:val="decimal"/>
      <w:lvlText w:val="%7."/>
      <w:lvlJc w:val="left"/>
      <w:pPr>
        <w:ind w:left="5535" w:hanging="360"/>
      </w:pPr>
    </w:lvl>
    <w:lvl w:ilvl="7" w:tplc="040C0019" w:tentative="1">
      <w:start w:val="1"/>
      <w:numFmt w:val="lowerLetter"/>
      <w:lvlText w:val="%8."/>
      <w:lvlJc w:val="left"/>
      <w:pPr>
        <w:ind w:left="6255" w:hanging="360"/>
      </w:pPr>
    </w:lvl>
    <w:lvl w:ilvl="8" w:tplc="040C001B" w:tentative="1">
      <w:start w:val="1"/>
      <w:numFmt w:val="lowerRoman"/>
      <w:lvlText w:val="%9."/>
      <w:lvlJc w:val="right"/>
      <w:pPr>
        <w:ind w:left="6975" w:hanging="180"/>
      </w:pPr>
    </w:lvl>
  </w:abstractNum>
  <w:abstractNum w:abstractNumId="2">
    <w:nsid w:val="4BE25F22"/>
    <w:multiLevelType w:val="hybridMultilevel"/>
    <w:tmpl w:val="82208F7E"/>
    <w:lvl w:ilvl="0" w:tplc="90488B74">
      <w:start w:val="1"/>
      <w:numFmt w:val="decimal"/>
      <w:lvlText w:val="%1-"/>
      <w:lvlJc w:val="left"/>
      <w:pPr>
        <w:ind w:left="1215" w:hanging="360"/>
      </w:pPr>
      <w:rPr>
        <w:rFonts w:hint="default"/>
      </w:rPr>
    </w:lvl>
    <w:lvl w:ilvl="1" w:tplc="040C0019" w:tentative="1">
      <w:start w:val="1"/>
      <w:numFmt w:val="lowerLetter"/>
      <w:lvlText w:val="%2."/>
      <w:lvlJc w:val="left"/>
      <w:pPr>
        <w:ind w:left="1935" w:hanging="360"/>
      </w:pPr>
    </w:lvl>
    <w:lvl w:ilvl="2" w:tplc="040C001B" w:tentative="1">
      <w:start w:val="1"/>
      <w:numFmt w:val="lowerRoman"/>
      <w:lvlText w:val="%3."/>
      <w:lvlJc w:val="right"/>
      <w:pPr>
        <w:ind w:left="2655" w:hanging="180"/>
      </w:pPr>
    </w:lvl>
    <w:lvl w:ilvl="3" w:tplc="040C000F" w:tentative="1">
      <w:start w:val="1"/>
      <w:numFmt w:val="decimal"/>
      <w:lvlText w:val="%4."/>
      <w:lvlJc w:val="left"/>
      <w:pPr>
        <w:ind w:left="3375" w:hanging="360"/>
      </w:pPr>
    </w:lvl>
    <w:lvl w:ilvl="4" w:tplc="040C0019" w:tentative="1">
      <w:start w:val="1"/>
      <w:numFmt w:val="lowerLetter"/>
      <w:lvlText w:val="%5."/>
      <w:lvlJc w:val="left"/>
      <w:pPr>
        <w:ind w:left="4095" w:hanging="360"/>
      </w:pPr>
    </w:lvl>
    <w:lvl w:ilvl="5" w:tplc="040C001B" w:tentative="1">
      <w:start w:val="1"/>
      <w:numFmt w:val="lowerRoman"/>
      <w:lvlText w:val="%6."/>
      <w:lvlJc w:val="right"/>
      <w:pPr>
        <w:ind w:left="4815" w:hanging="180"/>
      </w:pPr>
    </w:lvl>
    <w:lvl w:ilvl="6" w:tplc="040C000F" w:tentative="1">
      <w:start w:val="1"/>
      <w:numFmt w:val="decimal"/>
      <w:lvlText w:val="%7."/>
      <w:lvlJc w:val="left"/>
      <w:pPr>
        <w:ind w:left="5535" w:hanging="360"/>
      </w:pPr>
    </w:lvl>
    <w:lvl w:ilvl="7" w:tplc="040C0019" w:tentative="1">
      <w:start w:val="1"/>
      <w:numFmt w:val="lowerLetter"/>
      <w:lvlText w:val="%8."/>
      <w:lvlJc w:val="left"/>
      <w:pPr>
        <w:ind w:left="6255" w:hanging="360"/>
      </w:pPr>
    </w:lvl>
    <w:lvl w:ilvl="8" w:tplc="040C001B" w:tentative="1">
      <w:start w:val="1"/>
      <w:numFmt w:val="lowerRoman"/>
      <w:lvlText w:val="%9."/>
      <w:lvlJc w:val="right"/>
      <w:pPr>
        <w:ind w:left="6975" w:hanging="180"/>
      </w:pPr>
    </w:lvl>
  </w:abstractNum>
  <w:abstractNum w:abstractNumId="3">
    <w:nsid w:val="5A0D7E6B"/>
    <w:multiLevelType w:val="hybridMultilevel"/>
    <w:tmpl w:val="D1E61B32"/>
    <w:lvl w:ilvl="0" w:tplc="A0101D34">
      <w:start w:val="1"/>
      <w:numFmt w:val="decimal"/>
      <w:lvlText w:val="%1-"/>
      <w:lvlJc w:val="left"/>
      <w:pPr>
        <w:ind w:left="1215" w:hanging="360"/>
      </w:pPr>
      <w:rPr>
        <w:rFonts w:hint="default"/>
      </w:rPr>
    </w:lvl>
    <w:lvl w:ilvl="1" w:tplc="040C0019" w:tentative="1">
      <w:start w:val="1"/>
      <w:numFmt w:val="lowerLetter"/>
      <w:lvlText w:val="%2."/>
      <w:lvlJc w:val="left"/>
      <w:pPr>
        <w:ind w:left="1935" w:hanging="360"/>
      </w:pPr>
    </w:lvl>
    <w:lvl w:ilvl="2" w:tplc="040C001B" w:tentative="1">
      <w:start w:val="1"/>
      <w:numFmt w:val="lowerRoman"/>
      <w:lvlText w:val="%3."/>
      <w:lvlJc w:val="right"/>
      <w:pPr>
        <w:ind w:left="2655" w:hanging="180"/>
      </w:pPr>
    </w:lvl>
    <w:lvl w:ilvl="3" w:tplc="040C000F" w:tentative="1">
      <w:start w:val="1"/>
      <w:numFmt w:val="decimal"/>
      <w:lvlText w:val="%4."/>
      <w:lvlJc w:val="left"/>
      <w:pPr>
        <w:ind w:left="3375" w:hanging="360"/>
      </w:pPr>
    </w:lvl>
    <w:lvl w:ilvl="4" w:tplc="040C0019" w:tentative="1">
      <w:start w:val="1"/>
      <w:numFmt w:val="lowerLetter"/>
      <w:lvlText w:val="%5."/>
      <w:lvlJc w:val="left"/>
      <w:pPr>
        <w:ind w:left="4095" w:hanging="360"/>
      </w:pPr>
    </w:lvl>
    <w:lvl w:ilvl="5" w:tplc="040C001B" w:tentative="1">
      <w:start w:val="1"/>
      <w:numFmt w:val="lowerRoman"/>
      <w:lvlText w:val="%6."/>
      <w:lvlJc w:val="right"/>
      <w:pPr>
        <w:ind w:left="4815" w:hanging="180"/>
      </w:pPr>
    </w:lvl>
    <w:lvl w:ilvl="6" w:tplc="040C000F" w:tentative="1">
      <w:start w:val="1"/>
      <w:numFmt w:val="decimal"/>
      <w:lvlText w:val="%7."/>
      <w:lvlJc w:val="left"/>
      <w:pPr>
        <w:ind w:left="5535" w:hanging="360"/>
      </w:pPr>
    </w:lvl>
    <w:lvl w:ilvl="7" w:tplc="040C0019" w:tentative="1">
      <w:start w:val="1"/>
      <w:numFmt w:val="lowerLetter"/>
      <w:lvlText w:val="%8."/>
      <w:lvlJc w:val="left"/>
      <w:pPr>
        <w:ind w:left="6255" w:hanging="360"/>
      </w:pPr>
    </w:lvl>
    <w:lvl w:ilvl="8" w:tplc="040C001B" w:tentative="1">
      <w:start w:val="1"/>
      <w:numFmt w:val="lowerRoman"/>
      <w:lvlText w:val="%9."/>
      <w:lvlJc w:val="right"/>
      <w:pPr>
        <w:ind w:left="6975" w:hanging="180"/>
      </w:p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A04B86"/>
    <w:rsid w:val="00047146"/>
    <w:rsid w:val="001068D7"/>
    <w:rsid w:val="00122458"/>
    <w:rsid w:val="00140A00"/>
    <w:rsid w:val="001A11B9"/>
    <w:rsid w:val="001A58B1"/>
    <w:rsid w:val="002A4977"/>
    <w:rsid w:val="00310F98"/>
    <w:rsid w:val="004C2426"/>
    <w:rsid w:val="005D7B2D"/>
    <w:rsid w:val="006E7EB3"/>
    <w:rsid w:val="0072699F"/>
    <w:rsid w:val="008A331C"/>
    <w:rsid w:val="00916199"/>
    <w:rsid w:val="00A04B86"/>
    <w:rsid w:val="00AE1FD0"/>
    <w:rsid w:val="00AF0FF5"/>
    <w:rsid w:val="00B65E21"/>
    <w:rsid w:val="00C927D4"/>
    <w:rsid w:val="00D75F1C"/>
    <w:rsid w:val="00DC4874"/>
    <w:rsid w:val="00DD4863"/>
    <w:rsid w:val="00E31C8B"/>
    <w:rsid w:val="00EB238A"/>
    <w:rsid w:val="00F6134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0F9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D4863"/>
    <w:pPr>
      <w:ind w:left="720"/>
      <w:contextualSpacing/>
    </w:pPr>
  </w:style>
  <w:style w:type="paragraph" w:styleId="En-tte">
    <w:name w:val="header"/>
    <w:basedOn w:val="Normal"/>
    <w:link w:val="En-tteCar"/>
    <w:uiPriority w:val="99"/>
    <w:semiHidden/>
    <w:unhideWhenUsed/>
    <w:rsid w:val="001A58B1"/>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1A58B1"/>
  </w:style>
  <w:style w:type="paragraph" w:styleId="Pieddepage">
    <w:name w:val="footer"/>
    <w:basedOn w:val="Normal"/>
    <w:link w:val="PieddepageCar"/>
    <w:uiPriority w:val="99"/>
    <w:unhideWhenUsed/>
    <w:rsid w:val="001A58B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A58B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166</TotalTime>
  <Pages>4</Pages>
  <Words>863</Words>
  <Characters>4751</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GMI</dc:creator>
  <cp:lastModifiedBy>GMI</cp:lastModifiedBy>
  <cp:revision>6</cp:revision>
  <cp:lastPrinted>2013-10-09T21:46:00Z</cp:lastPrinted>
  <dcterms:created xsi:type="dcterms:W3CDTF">2013-10-08T21:25:00Z</dcterms:created>
  <dcterms:modified xsi:type="dcterms:W3CDTF">2013-10-09T21:48:00Z</dcterms:modified>
</cp:coreProperties>
</file>