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CCA" w:rsidRDefault="000E63FA" w:rsidP="009C2CCA">
      <w:pPr>
        <w:spacing w:line="360" w:lineRule="auto"/>
        <w:jc w:val="center"/>
        <w:rPr>
          <w:rFonts w:ascii="BookAntiqua" w:hAnsi="BookAntiqua" w:cs="BookAntiqua"/>
          <w:sz w:val="40"/>
          <w:szCs w:val="40"/>
        </w:rPr>
      </w:pPr>
      <w:r w:rsidRPr="005652C9">
        <w:rPr>
          <w:rFonts w:ascii="Times New Roman" w:hAnsi="Times New Roman" w:cs="Times New Roman"/>
          <w:i/>
          <w:iCs/>
          <w:sz w:val="40"/>
          <w:szCs w:val="40"/>
        </w:rPr>
        <w:t>Liste des figures</w:t>
      </w:r>
    </w:p>
    <w:p w:rsidR="009C2CCA" w:rsidRPr="009C2CCA" w:rsidRDefault="009C2CCA" w:rsidP="00DF151D">
      <w:pPr>
        <w:spacing w:line="360" w:lineRule="auto"/>
        <w:jc w:val="both"/>
        <w:rPr>
          <w:rFonts w:ascii="BookAntiqua" w:hAnsi="BookAntiqua" w:cs="BookAntiqua"/>
          <w:sz w:val="40"/>
          <w:szCs w:val="40"/>
        </w:rPr>
      </w:pPr>
      <w:r w:rsidRPr="005D2819">
        <w:rPr>
          <w:rFonts w:asciiTheme="majorBidi" w:hAnsiTheme="majorBidi" w:cstheme="majorBidi"/>
          <w:sz w:val="24"/>
          <w:szCs w:val="24"/>
        </w:rPr>
        <w:t>Figure II.1: Modèle de base de compression d'une image</w:t>
      </w:r>
      <w:r>
        <w:rPr>
          <w:rFonts w:asciiTheme="majorBidi" w:hAnsiTheme="majorBidi" w:cstheme="majorBidi"/>
          <w:sz w:val="24"/>
          <w:szCs w:val="24"/>
        </w:rPr>
        <w:t> ………………</w:t>
      </w:r>
      <w:r w:rsidR="00DD4138">
        <w:rPr>
          <w:rFonts w:asciiTheme="majorBidi" w:hAnsiTheme="majorBidi" w:cstheme="majorBidi"/>
          <w:sz w:val="24"/>
          <w:szCs w:val="24"/>
        </w:rPr>
        <w:t>.</w:t>
      </w:r>
      <w:r w:rsidRPr="007E0606">
        <w:rPr>
          <w:rFonts w:asciiTheme="majorBidi" w:hAnsiTheme="majorBidi" w:cstheme="majorBidi"/>
          <w:sz w:val="24"/>
          <w:szCs w:val="24"/>
        </w:rPr>
        <w:t>……</w:t>
      </w:r>
      <w:r>
        <w:rPr>
          <w:rFonts w:asciiTheme="majorBidi" w:hAnsiTheme="majorBidi" w:cstheme="majorBidi"/>
          <w:sz w:val="24"/>
          <w:szCs w:val="24"/>
        </w:rPr>
        <w:t>.</w:t>
      </w:r>
      <w:r w:rsidRPr="007E0606">
        <w:rPr>
          <w:rFonts w:asciiTheme="majorBidi" w:hAnsiTheme="majorBidi" w:cstheme="majorBidi"/>
          <w:sz w:val="24"/>
          <w:szCs w:val="24"/>
        </w:rPr>
        <w:t>P</w:t>
      </w:r>
      <w:r w:rsidR="00DF151D">
        <w:rPr>
          <w:rFonts w:asciiTheme="majorBidi" w:hAnsiTheme="majorBidi" w:cstheme="majorBidi"/>
          <w:sz w:val="24"/>
          <w:szCs w:val="24"/>
        </w:rPr>
        <w:t>12</w:t>
      </w:r>
    </w:p>
    <w:p w:rsidR="009C2CCA" w:rsidRDefault="009C2CCA" w:rsidP="009C2CCA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D2819">
        <w:rPr>
          <w:rFonts w:asciiTheme="majorBidi" w:hAnsiTheme="majorBidi" w:cstheme="majorBidi"/>
          <w:sz w:val="24"/>
          <w:szCs w:val="24"/>
        </w:rPr>
        <w:t>Figure II.</w:t>
      </w:r>
      <w:r>
        <w:rPr>
          <w:rFonts w:asciiTheme="majorBidi" w:hAnsiTheme="majorBidi" w:cstheme="majorBidi"/>
          <w:sz w:val="24"/>
          <w:szCs w:val="24"/>
        </w:rPr>
        <w:t>2</w:t>
      </w:r>
      <w:r w:rsidRPr="005D2819">
        <w:rPr>
          <w:rFonts w:asciiTheme="majorBidi" w:hAnsiTheme="majorBidi" w:cstheme="majorBidi"/>
          <w:sz w:val="24"/>
          <w:szCs w:val="24"/>
        </w:rPr>
        <w:t>:</w:t>
      </w:r>
      <w:r w:rsidRPr="005F1A1C">
        <w:rPr>
          <w:rFonts w:asciiTheme="majorBidi" w:hAnsiTheme="majorBidi" w:cstheme="majorBidi"/>
          <w:sz w:val="24"/>
          <w:szCs w:val="24"/>
        </w:rPr>
        <w:t xml:space="preserve"> </w:t>
      </w:r>
      <w:r w:rsidRPr="00E03FA9">
        <w:rPr>
          <w:rFonts w:asciiTheme="majorBidi" w:hAnsiTheme="majorBidi" w:cstheme="majorBidi"/>
          <w:sz w:val="24"/>
          <w:szCs w:val="24"/>
        </w:rPr>
        <w:t>schéma classique d’analyse/synthèse</w:t>
      </w:r>
      <w:r>
        <w:rPr>
          <w:rFonts w:asciiTheme="majorBidi" w:hAnsiTheme="majorBidi" w:cstheme="majorBidi"/>
          <w:sz w:val="24"/>
          <w:szCs w:val="24"/>
        </w:rPr>
        <w:t xml:space="preserve"> de la TO………………</w:t>
      </w:r>
      <w:r w:rsidRPr="007E0606">
        <w:rPr>
          <w:rFonts w:asciiTheme="majorBidi" w:hAnsiTheme="majorBidi" w:cstheme="majorBidi"/>
          <w:sz w:val="24"/>
          <w:szCs w:val="24"/>
        </w:rPr>
        <w:t>……P</w:t>
      </w:r>
      <w:r w:rsidR="00DF151D">
        <w:rPr>
          <w:rFonts w:asciiTheme="majorBidi" w:hAnsiTheme="majorBidi" w:cstheme="majorBidi"/>
          <w:sz w:val="24"/>
          <w:szCs w:val="24"/>
        </w:rPr>
        <w:t>1</w:t>
      </w:r>
      <w:r w:rsidRPr="007E0606">
        <w:rPr>
          <w:rFonts w:asciiTheme="majorBidi" w:hAnsiTheme="majorBidi" w:cstheme="majorBidi"/>
          <w:sz w:val="24"/>
          <w:szCs w:val="24"/>
        </w:rPr>
        <w:t>8</w:t>
      </w:r>
    </w:p>
    <w:p w:rsidR="009C2CCA" w:rsidRDefault="009C2CCA" w:rsidP="00DF151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D2819">
        <w:rPr>
          <w:rFonts w:asciiTheme="majorBidi" w:hAnsiTheme="majorBidi" w:cstheme="majorBidi"/>
          <w:sz w:val="24"/>
          <w:szCs w:val="24"/>
        </w:rPr>
        <w:t>Figure II.</w:t>
      </w:r>
      <w:r>
        <w:rPr>
          <w:rFonts w:asciiTheme="majorBidi" w:hAnsiTheme="majorBidi" w:cstheme="majorBidi"/>
          <w:sz w:val="24"/>
          <w:szCs w:val="24"/>
        </w:rPr>
        <w:t>3</w:t>
      </w:r>
      <w:r w:rsidRPr="005D2819">
        <w:rPr>
          <w:rFonts w:asciiTheme="majorBidi" w:hAnsiTheme="majorBidi" w:cstheme="majorBidi"/>
          <w:sz w:val="24"/>
          <w:szCs w:val="24"/>
        </w:rPr>
        <w:t>:</w:t>
      </w:r>
      <w:r w:rsidRPr="005F1A1C">
        <w:rPr>
          <w:rFonts w:asciiTheme="majorBidi" w:hAnsiTheme="majorBidi" w:cstheme="majorBidi"/>
          <w:sz w:val="24"/>
          <w:szCs w:val="24"/>
        </w:rPr>
        <w:t xml:space="preserve"> </w:t>
      </w:r>
      <w:r w:rsidRPr="009F2BD2">
        <w:rPr>
          <w:rFonts w:asciiTheme="majorBidi" w:hAnsiTheme="majorBidi" w:cstheme="majorBidi"/>
          <w:sz w:val="24"/>
          <w:szCs w:val="24"/>
        </w:rPr>
        <w:t>Le mécanisme de la TOD</w:t>
      </w:r>
      <w:r>
        <w:rPr>
          <w:rFonts w:asciiTheme="majorBidi" w:hAnsiTheme="majorBidi" w:cstheme="majorBidi"/>
          <w:sz w:val="24"/>
          <w:szCs w:val="24"/>
        </w:rPr>
        <w:t>.</w:t>
      </w:r>
      <w:r w:rsidRPr="00911C25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………………</w:t>
      </w:r>
      <w:r w:rsidRPr="007E0606">
        <w:rPr>
          <w:rFonts w:asciiTheme="majorBidi" w:hAnsiTheme="majorBidi" w:cstheme="majorBidi"/>
          <w:sz w:val="24"/>
          <w:szCs w:val="24"/>
        </w:rPr>
        <w:t>…</w:t>
      </w:r>
      <w:r>
        <w:rPr>
          <w:rFonts w:asciiTheme="majorBidi" w:hAnsiTheme="majorBidi" w:cstheme="majorBidi"/>
          <w:sz w:val="24"/>
          <w:szCs w:val="24"/>
        </w:rPr>
        <w:t>…………………...</w:t>
      </w:r>
      <w:r w:rsidRPr="007E0606">
        <w:rPr>
          <w:rFonts w:asciiTheme="majorBidi" w:hAnsiTheme="majorBidi" w:cstheme="majorBidi"/>
          <w:sz w:val="24"/>
          <w:szCs w:val="24"/>
        </w:rPr>
        <w:t>…P</w:t>
      </w:r>
      <w:r w:rsidR="00DF151D">
        <w:rPr>
          <w:rFonts w:asciiTheme="majorBidi" w:hAnsiTheme="majorBidi" w:cstheme="majorBidi"/>
          <w:sz w:val="24"/>
          <w:szCs w:val="24"/>
        </w:rPr>
        <w:t>19</w:t>
      </w:r>
    </w:p>
    <w:p w:rsidR="009C2CCA" w:rsidRDefault="009C2CCA" w:rsidP="00DF151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F40B7">
        <w:rPr>
          <w:rFonts w:asciiTheme="majorBidi" w:hAnsiTheme="majorBidi" w:cstheme="majorBidi"/>
          <w:sz w:val="24"/>
          <w:szCs w:val="24"/>
        </w:rPr>
        <w:t xml:space="preserve">Figure II.4: </w:t>
      </w:r>
      <w:r w:rsidRPr="00CB1A96">
        <w:rPr>
          <w:rFonts w:asciiTheme="majorBidi" w:hAnsiTheme="majorBidi" w:cstheme="majorBidi"/>
          <w:sz w:val="24"/>
          <w:szCs w:val="24"/>
        </w:rPr>
        <w:t>Illustration des dépendances inter-échelles.</w:t>
      </w:r>
      <w:r w:rsidRPr="007F40B7">
        <w:rPr>
          <w:rFonts w:asciiTheme="majorBidi" w:hAnsiTheme="majorBidi" w:cstheme="majorBidi"/>
          <w:sz w:val="24"/>
          <w:szCs w:val="24"/>
        </w:rPr>
        <w:t xml:space="preserve">  </w:t>
      </w:r>
      <w:r>
        <w:rPr>
          <w:rFonts w:asciiTheme="majorBidi" w:hAnsiTheme="majorBidi" w:cstheme="majorBidi"/>
          <w:sz w:val="24"/>
          <w:szCs w:val="24"/>
        </w:rPr>
        <w:t>………...………</w:t>
      </w:r>
      <w:r w:rsidRPr="007E0606">
        <w:rPr>
          <w:rFonts w:asciiTheme="majorBidi" w:hAnsiTheme="majorBidi" w:cstheme="majorBidi"/>
          <w:sz w:val="24"/>
          <w:szCs w:val="24"/>
        </w:rPr>
        <w:t>……P</w:t>
      </w:r>
      <w:r w:rsidR="00DF151D">
        <w:rPr>
          <w:rFonts w:asciiTheme="majorBidi" w:hAnsiTheme="majorBidi" w:cstheme="majorBidi"/>
          <w:sz w:val="24"/>
          <w:szCs w:val="24"/>
        </w:rPr>
        <w:t>20</w:t>
      </w:r>
    </w:p>
    <w:p w:rsidR="009C2CCA" w:rsidRDefault="009C2CCA" w:rsidP="00EA6871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Figure </w:t>
      </w:r>
      <w:r w:rsidRPr="00F86EF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III.1</w:t>
      </w:r>
      <w:r w:rsidR="005A1700">
        <w:rPr>
          <w:rFonts w:asciiTheme="majorBidi" w:hAnsiTheme="majorBidi" w:cstheme="majorBidi"/>
          <w:sz w:val="24"/>
          <w:szCs w:val="24"/>
        </w:rPr>
        <w:t> :</w:t>
      </w:r>
      <w:r w:rsidRPr="00F86EFD">
        <w:rPr>
          <w:rFonts w:asciiTheme="majorBidi" w:hAnsiTheme="majorBidi" w:cstheme="majorBidi"/>
          <w:sz w:val="24"/>
          <w:szCs w:val="24"/>
        </w:rPr>
        <w:t xml:space="preserve">processus aléatoire    </w:t>
      </w:r>
      <w:r>
        <w:rPr>
          <w:rFonts w:asciiTheme="majorBidi" w:hAnsiTheme="majorBidi" w:cstheme="majorBidi"/>
          <w:sz w:val="24"/>
          <w:szCs w:val="24"/>
        </w:rPr>
        <w:t>………………</w:t>
      </w:r>
      <w:r w:rsidRPr="007E0606">
        <w:rPr>
          <w:rFonts w:asciiTheme="majorBidi" w:hAnsiTheme="majorBidi" w:cstheme="majorBidi"/>
          <w:sz w:val="24"/>
          <w:szCs w:val="24"/>
        </w:rPr>
        <w:t>……</w:t>
      </w:r>
      <w:r>
        <w:rPr>
          <w:rFonts w:asciiTheme="majorBidi" w:hAnsiTheme="majorBidi" w:cstheme="majorBidi"/>
          <w:sz w:val="24"/>
          <w:szCs w:val="24"/>
        </w:rPr>
        <w:t>………………………..</w:t>
      </w:r>
      <w:r w:rsidRPr="007E0606">
        <w:rPr>
          <w:rFonts w:asciiTheme="majorBidi" w:hAnsiTheme="majorBidi" w:cstheme="majorBidi"/>
          <w:sz w:val="24"/>
          <w:szCs w:val="24"/>
        </w:rPr>
        <w:t>P</w:t>
      </w:r>
      <w:r w:rsidR="00EA6871">
        <w:rPr>
          <w:rFonts w:asciiTheme="majorBidi" w:hAnsiTheme="majorBidi" w:cstheme="majorBidi"/>
          <w:sz w:val="24"/>
          <w:szCs w:val="24"/>
        </w:rPr>
        <w:t>26</w:t>
      </w:r>
    </w:p>
    <w:p w:rsidR="009C2CCA" w:rsidRDefault="009C2CCA" w:rsidP="0064078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Figure </w:t>
      </w:r>
      <w:r w:rsidRPr="00F86EF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III.2</w:t>
      </w:r>
      <w:r w:rsidR="005A1700">
        <w:rPr>
          <w:rFonts w:asciiTheme="majorBidi" w:hAnsiTheme="majorBidi" w:cstheme="majorBidi"/>
          <w:sz w:val="24"/>
          <w:szCs w:val="24"/>
        </w:rPr>
        <w:t> :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86EFD">
        <w:rPr>
          <w:rFonts w:asciiTheme="majorBidi" w:hAnsiTheme="majorBidi" w:cstheme="majorBidi"/>
          <w:sz w:val="24"/>
          <w:szCs w:val="24"/>
        </w:rPr>
        <w:t xml:space="preserve"> Exemple de processus ergodique</w:t>
      </w:r>
      <w:r w:rsidR="005A1700">
        <w:rPr>
          <w:rFonts w:asciiTheme="majorBidi" w:hAnsiTheme="majorBidi" w:cstheme="majorBidi"/>
          <w:sz w:val="24"/>
          <w:szCs w:val="24"/>
        </w:rPr>
        <w:t>…………………..</w:t>
      </w:r>
      <w:r>
        <w:rPr>
          <w:rFonts w:asciiTheme="majorBidi" w:hAnsiTheme="majorBidi" w:cstheme="majorBidi"/>
          <w:sz w:val="24"/>
          <w:szCs w:val="24"/>
        </w:rPr>
        <w:t>………</w:t>
      </w:r>
      <w:r w:rsidRPr="007E0606">
        <w:rPr>
          <w:rFonts w:asciiTheme="majorBidi" w:hAnsiTheme="majorBidi" w:cstheme="majorBidi"/>
          <w:sz w:val="24"/>
          <w:szCs w:val="24"/>
        </w:rPr>
        <w:t>……P</w:t>
      </w:r>
      <w:r w:rsidR="0064078C">
        <w:rPr>
          <w:rFonts w:asciiTheme="majorBidi" w:hAnsiTheme="majorBidi" w:cstheme="majorBidi"/>
          <w:sz w:val="24"/>
          <w:szCs w:val="24"/>
        </w:rPr>
        <w:t>27</w:t>
      </w:r>
    </w:p>
    <w:p w:rsidR="009C2CCA" w:rsidRDefault="009C2CCA" w:rsidP="0064078C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Figure </w:t>
      </w:r>
      <w:r w:rsidRPr="00F86EF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III.3</w:t>
      </w:r>
      <w:r w:rsidR="005A1700">
        <w:rPr>
          <w:rFonts w:asciiTheme="majorBidi" w:hAnsiTheme="majorBidi" w:cstheme="majorBidi"/>
          <w:sz w:val="24"/>
          <w:szCs w:val="24"/>
        </w:rPr>
        <w:t xml:space="preserve"> : </w:t>
      </w:r>
      <w:r w:rsidRPr="00F86EFD">
        <w:rPr>
          <w:rFonts w:asciiTheme="majorBidi" w:hAnsiTheme="majorBidi" w:cstheme="majorBidi"/>
          <w:sz w:val="24"/>
          <w:szCs w:val="24"/>
        </w:rPr>
        <w:t>Relation entre les processus stationnaires et ergodiques</w:t>
      </w:r>
      <w:r>
        <w:rPr>
          <w:rFonts w:asciiTheme="majorBidi" w:hAnsiTheme="majorBidi" w:cstheme="majorBidi"/>
          <w:sz w:val="24"/>
          <w:szCs w:val="24"/>
        </w:rPr>
        <w:t>.</w:t>
      </w:r>
      <w:r w:rsidR="00DD4138">
        <w:rPr>
          <w:rFonts w:asciiTheme="majorBidi" w:hAnsiTheme="majorBidi" w:cstheme="majorBidi"/>
          <w:sz w:val="24"/>
          <w:szCs w:val="24"/>
        </w:rPr>
        <w:t>.</w:t>
      </w:r>
      <w:r w:rsidR="005A1700">
        <w:rPr>
          <w:rFonts w:asciiTheme="majorBidi" w:hAnsiTheme="majorBidi" w:cstheme="majorBidi"/>
          <w:sz w:val="24"/>
          <w:szCs w:val="24"/>
        </w:rPr>
        <w:t>….</w:t>
      </w:r>
      <w:r w:rsidRPr="007E0606">
        <w:rPr>
          <w:rFonts w:asciiTheme="majorBidi" w:hAnsiTheme="majorBidi" w:cstheme="majorBidi"/>
          <w:sz w:val="24"/>
          <w:szCs w:val="24"/>
        </w:rPr>
        <w:t>……P</w:t>
      </w:r>
      <w:r w:rsidR="0064078C">
        <w:rPr>
          <w:rFonts w:asciiTheme="majorBidi" w:hAnsiTheme="majorBidi" w:cstheme="majorBidi"/>
          <w:sz w:val="24"/>
          <w:szCs w:val="24"/>
        </w:rPr>
        <w:t>27</w:t>
      </w:r>
    </w:p>
    <w:p w:rsidR="009C2CCA" w:rsidRDefault="009C2CCA" w:rsidP="009C2CCA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Figure </w:t>
      </w:r>
      <w:r w:rsidRPr="00F86EF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III.4</w:t>
      </w:r>
      <w:r w:rsidR="006F5D9B">
        <w:rPr>
          <w:rFonts w:asciiTheme="majorBidi" w:hAnsiTheme="majorBidi" w:cstheme="majorBidi"/>
          <w:sz w:val="24"/>
          <w:szCs w:val="24"/>
        </w:rPr>
        <w:t> :</w:t>
      </w:r>
      <w:r w:rsidR="005A1700">
        <w:rPr>
          <w:rFonts w:asciiTheme="majorBidi" w:hAnsiTheme="majorBidi" w:cstheme="majorBidi"/>
          <w:sz w:val="24"/>
          <w:szCs w:val="24"/>
        </w:rPr>
        <w:t> </w:t>
      </w:r>
      <w:r>
        <w:rPr>
          <w:rFonts w:asciiTheme="majorBidi" w:hAnsiTheme="majorBidi" w:cstheme="majorBidi"/>
          <w:sz w:val="24"/>
          <w:szCs w:val="24"/>
        </w:rPr>
        <w:t xml:space="preserve">le produit </w:t>
      </w:r>
      <w:r w:rsidR="005A1700">
        <w:rPr>
          <w:rFonts w:asciiTheme="majorBidi" w:hAnsiTheme="majorBidi" w:cstheme="majorBidi"/>
          <w:sz w:val="24"/>
          <w:szCs w:val="24"/>
        </w:rPr>
        <w:t>des probabilités. ……………………………………</w:t>
      </w:r>
      <w:r>
        <w:rPr>
          <w:rFonts w:asciiTheme="majorBidi" w:hAnsiTheme="majorBidi" w:cstheme="majorBidi"/>
          <w:sz w:val="24"/>
          <w:szCs w:val="24"/>
        </w:rPr>
        <w:t>….</w:t>
      </w:r>
      <w:r w:rsidRPr="007E0606">
        <w:rPr>
          <w:rFonts w:asciiTheme="majorBidi" w:hAnsiTheme="majorBidi" w:cstheme="majorBidi"/>
          <w:sz w:val="24"/>
          <w:szCs w:val="24"/>
        </w:rPr>
        <w:t>P</w:t>
      </w:r>
      <w:r w:rsidR="0064078C">
        <w:rPr>
          <w:rFonts w:asciiTheme="majorBidi" w:hAnsiTheme="majorBidi" w:cstheme="majorBidi"/>
          <w:sz w:val="24"/>
          <w:szCs w:val="24"/>
        </w:rPr>
        <w:t>2</w:t>
      </w:r>
      <w:r w:rsidRPr="007E0606">
        <w:rPr>
          <w:rFonts w:asciiTheme="majorBidi" w:hAnsiTheme="majorBidi" w:cstheme="majorBidi"/>
          <w:sz w:val="24"/>
          <w:szCs w:val="24"/>
        </w:rPr>
        <w:t>8</w:t>
      </w:r>
    </w:p>
    <w:p w:rsidR="009C2CCA" w:rsidRDefault="009C2CCA" w:rsidP="0064078C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Figure </w:t>
      </w:r>
      <w:r w:rsidRPr="00F86EF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III.5</w:t>
      </w:r>
      <w:r w:rsidR="006F5D9B">
        <w:rPr>
          <w:rFonts w:asciiTheme="majorBidi" w:hAnsiTheme="majorBidi" w:cstheme="majorBidi"/>
          <w:sz w:val="24"/>
          <w:szCs w:val="24"/>
        </w:rPr>
        <w:t xml:space="preserve"> : </w:t>
      </w:r>
      <w:r w:rsidRPr="00F86EFD">
        <w:rPr>
          <w:rFonts w:asciiTheme="majorBidi" w:hAnsiTheme="majorBidi" w:cstheme="majorBidi"/>
          <w:sz w:val="24"/>
          <w:szCs w:val="24"/>
        </w:rPr>
        <w:t>fonction de répartition</w:t>
      </w:r>
      <w:r>
        <w:rPr>
          <w:rFonts w:asciiTheme="majorBidi" w:hAnsiTheme="majorBidi" w:cstheme="majorBidi"/>
          <w:sz w:val="24"/>
          <w:szCs w:val="24"/>
        </w:rPr>
        <w:t>……………………………………..…</w:t>
      </w:r>
      <w:r w:rsidRPr="007E0606">
        <w:rPr>
          <w:rFonts w:asciiTheme="majorBidi" w:hAnsiTheme="majorBidi" w:cstheme="majorBidi"/>
          <w:sz w:val="24"/>
          <w:szCs w:val="24"/>
        </w:rPr>
        <w:t>……P</w:t>
      </w:r>
      <w:r w:rsidR="0064078C">
        <w:rPr>
          <w:rFonts w:asciiTheme="majorBidi" w:hAnsiTheme="majorBidi" w:cstheme="majorBidi"/>
          <w:sz w:val="24"/>
          <w:szCs w:val="24"/>
        </w:rPr>
        <w:t>32</w:t>
      </w:r>
    </w:p>
    <w:p w:rsidR="009C2CCA" w:rsidRPr="00F86EFD" w:rsidRDefault="009C2CCA" w:rsidP="0064078C">
      <w:pPr>
        <w:pStyle w:val="Paragraphedeliste"/>
        <w:spacing w:line="360" w:lineRule="auto"/>
        <w:ind w:left="0"/>
        <w:jc w:val="both"/>
        <w:rPr>
          <w:rFonts w:asciiTheme="majorBidi" w:eastAsia="Times New Roman" w:hAnsiTheme="majorBidi" w:cstheme="majorBidi"/>
          <w:kern w:val="36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Figure </w:t>
      </w:r>
      <w:r w:rsidRPr="00F86EF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III. 6</w:t>
      </w:r>
      <w:r w:rsidR="006F5D9B">
        <w:rPr>
          <w:rFonts w:asciiTheme="majorBidi" w:hAnsiTheme="majorBidi" w:cstheme="majorBidi"/>
          <w:sz w:val="24"/>
          <w:szCs w:val="24"/>
        </w:rPr>
        <w:t xml:space="preserve"> : </w:t>
      </w:r>
      <w:r w:rsidRPr="00F86EFD">
        <w:rPr>
          <w:rFonts w:asciiTheme="majorBidi" w:hAnsiTheme="majorBidi" w:cstheme="majorBidi"/>
          <w:sz w:val="24"/>
          <w:szCs w:val="24"/>
        </w:rPr>
        <w:t>densités de probabilité</w:t>
      </w:r>
      <w:r w:rsidR="00DD4138">
        <w:rPr>
          <w:rFonts w:asciiTheme="majorBidi" w:hAnsiTheme="majorBidi" w:cstheme="majorBidi"/>
          <w:sz w:val="24"/>
          <w:szCs w:val="24"/>
        </w:rPr>
        <w:t>………………………………….……</w:t>
      </w:r>
      <w:r w:rsidRPr="007E0606">
        <w:rPr>
          <w:rFonts w:asciiTheme="majorBidi" w:hAnsiTheme="majorBidi" w:cstheme="majorBidi"/>
          <w:sz w:val="24"/>
          <w:szCs w:val="24"/>
        </w:rPr>
        <w:t>……P</w:t>
      </w:r>
      <w:r w:rsidR="0064078C">
        <w:rPr>
          <w:rFonts w:asciiTheme="majorBidi" w:hAnsiTheme="majorBidi" w:cstheme="majorBidi"/>
          <w:sz w:val="24"/>
          <w:szCs w:val="24"/>
        </w:rPr>
        <w:t>33</w:t>
      </w:r>
    </w:p>
    <w:p w:rsidR="009C2CCA" w:rsidRDefault="009C2CCA" w:rsidP="009C2CCA">
      <w:pPr>
        <w:spacing w:before="100" w:beforeAutospacing="1" w:after="100" w:afterAutospacing="1" w:line="360" w:lineRule="auto"/>
        <w:jc w:val="both"/>
        <w:outlineLvl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Figure </w:t>
      </w:r>
      <w:r w:rsidRPr="00F86EF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III.7</w:t>
      </w:r>
      <w:r w:rsidR="006F5D9B">
        <w:rPr>
          <w:rFonts w:asciiTheme="majorBidi" w:hAnsiTheme="majorBidi" w:cstheme="majorBidi"/>
          <w:sz w:val="24"/>
          <w:szCs w:val="24"/>
        </w:rPr>
        <w:t xml:space="preserve"> : </w:t>
      </w:r>
      <w:r w:rsidRPr="00F86EFD">
        <w:rPr>
          <w:rFonts w:asciiTheme="majorBidi" w:hAnsiTheme="majorBidi" w:cstheme="majorBidi"/>
          <w:sz w:val="24"/>
          <w:szCs w:val="24"/>
        </w:rPr>
        <w:t xml:space="preserve">N (μ; </w:t>
      </w:r>
      <m:oMath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 xml:space="preserve">1) </m:t>
        </m:r>
      </m:oMath>
      <w:r w:rsidRPr="00F86EFD">
        <w:rPr>
          <w:rFonts w:asciiTheme="majorBidi" w:hAnsiTheme="majorBidi" w:cstheme="majorBidi"/>
          <w:sz w:val="24"/>
          <w:szCs w:val="24"/>
        </w:rPr>
        <w:t>pour μ =-2 ,0 et 2</w:t>
      </w:r>
      <w:r w:rsidR="00DD4138">
        <w:rPr>
          <w:rFonts w:asciiTheme="majorBidi" w:hAnsiTheme="majorBidi" w:cstheme="majorBidi"/>
          <w:sz w:val="24"/>
          <w:szCs w:val="24"/>
        </w:rPr>
        <w:t>………………………..………………P36</w:t>
      </w:r>
    </w:p>
    <w:p w:rsidR="009C2CCA" w:rsidRDefault="009C2CCA" w:rsidP="00D12834">
      <w:pPr>
        <w:spacing w:before="100" w:beforeAutospacing="1" w:after="100" w:afterAutospacing="1" w:line="360" w:lineRule="auto"/>
        <w:jc w:val="both"/>
        <w:outlineLvl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Figure </w:t>
      </w:r>
      <w:r w:rsidRPr="00F86EF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III.8</w:t>
      </w:r>
      <w:r w:rsidRPr="00F86EF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86EFD">
        <w:rPr>
          <w:rFonts w:asciiTheme="majorBidi" w:hAnsiTheme="majorBidi" w:cstheme="majorBidi"/>
          <w:sz w:val="24"/>
          <w:szCs w:val="24"/>
        </w:rPr>
        <w:t>N</w:t>
      </w:r>
      <w:r w:rsidR="006F5D9B">
        <w:rPr>
          <w:rFonts w:asciiTheme="majorBidi" w:hAnsiTheme="majorBidi" w:cstheme="majorBidi"/>
          <w:sz w:val="24"/>
          <w:szCs w:val="24"/>
        </w:rPr>
        <w:t> :</w:t>
      </w:r>
      <w:r w:rsidRPr="00F86EFD">
        <w:rPr>
          <w:rFonts w:asciiTheme="majorBidi" w:hAnsiTheme="majorBidi" w:cstheme="majorBidi"/>
          <w:sz w:val="24"/>
          <w:szCs w:val="24"/>
        </w:rPr>
        <w:t xml:space="preserve">(0; </w:t>
      </w:r>
      <m:oMath>
        <m:sSup>
          <m:sSupPr>
            <m:ctrlPr>
              <w:rPr>
                <w:rFonts w:ascii="Cambria Math" w:hAnsi="Cambria Math" w:cstheme="majorBidi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σ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 xml:space="preserve">) </m:t>
        </m:r>
      </m:oMath>
      <w:r w:rsidRPr="00F86EFD">
        <w:rPr>
          <w:rFonts w:asciiTheme="majorBidi" w:hAnsiTheme="majorBidi" w:cstheme="majorBidi"/>
          <w:sz w:val="24"/>
          <w:szCs w:val="24"/>
        </w:rPr>
        <w:t xml:space="preserve">pour </w:t>
      </w:r>
      <m:oMath>
        <m:sSup>
          <m:sSupPr>
            <m:ctrlPr>
              <w:rPr>
                <w:rFonts w:ascii="Cambria Math" w:hAnsi="Cambria Math" w:cstheme="majorBidi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σ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2</m:t>
            </m:r>
          </m:sup>
        </m:sSup>
      </m:oMath>
      <w:r w:rsidRPr="00F86EFD">
        <w:rPr>
          <w:rFonts w:asciiTheme="majorBidi" w:hAnsiTheme="majorBidi" w:cstheme="majorBidi"/>
          <w:sz w:val="24"/>
          <w:szCs w:val="24"/>
        </w:rPr>
        <w:t xml:space="preserve"> =0.3 ,1 et 2</w:t>
      </w:r>
      <w:r w:rsidR="00D12834">
        <w:rPr>
          <w:rFonts w:asciiTheme="majorBidi" w:hAnsiTheme="majorBidi" w:cstheme="majorBidi"/>
          <w:sz w:val="24"/>
          <w:szCs w:val="24"/>
        </w:rPr>
        <w:t>…………………….……...</w:t>
      </w:r>
      <w:r>
        <w:rPr>
          <w:rFonts w:asciiTheme="majorBidi" w:hAnsiTheme="majorBidi" w:cstheme="majorBidi"/>
          <w:sz w:val="24"/>
          <w:szCs w:val="24"/>
        </w:rPr>
        <w:t>…</w:t>
      </w:r>
      <w:r w:rsidRPr="007E0606">
        <w:rPr>
          <w:rFonts w:asciiTheme="majorBidi" w:hAnsiTheme="majorBidi" w:cstheme="majorBidi"/>
          <w:sz w:val="24"/>
          <w:szCs w:val="24"/>
        </w:rPr>
        <w:t>……P</w:t>
      </w:r>
      <w:r w:rsidR="00D12834">
        <w:rPr>
          <w:rFonts w:asciiTheme="majorBidi" w:hAnsiTheme="majorBidi" w:cstheme="majorBidi"/>
          <w:sz w:val="24"/>
          <w:szCs w:val="24"/>
        </w:rPr>
        <w:t>37</w:t>
      </w:r>
    </w:p>
    <w:p w:rsidR="009C2CCA" w:rsidRDefault="009C2CCA" w:rsidP="00D1283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1929E4">
        <w:rPr>
          <w:rFonts w:asciiTheme="majorBidi" w:hAnsiTheme="majorBidi" w:cstheme="majorBidi"/>
          <w:sz w:val="24"/>
          <w:szCs w:val="24"/>
        </w:rPr>
        <w:t>Figure IV.1 : Processus ARMA</w:t>
      </w:r>
      <m:oMath>
        <m:r>
          <w:rPr>
            <w:rFonts w:ascii="Cambria Math" w:hAnsiTheme="majorBidi" w:cstheme="majorBidi"/>
            <w:sz w:val="24"/>
            <w:szCs w:val="24"/>
          </w:rPr>
          <m:t>(</m:t>
        </m:r>
        <m:r>
          <w:rPr>
            <w:rFonts w:ascii="Cambria Math" w:hAnsi="Cambria Math" w:cstheme="majorBidi"/>
            <w:sz w:val="24"/>
            <w:szCs w:val="24"/>
          </w:rPr>
          <m:t>p</m:t>
        </m:r>
        <m:r>
          <w:rPr>
            <w:rFonts w:ascii="Cambria Math" w:hAnsiTheme="majorBidi" w:cstheme="majorBidi"/>
            <w:sz w:val="24"/>
            <w:szCs w:val="24"/>
          </w:rPr>
          <m:t>,</m:t>
        </m:r>
        <m:r>
          <w:rPr>
            <w:rFonts w:ascii="Cambria Math" w:hAnsi="Cambria Math" w:cstheme="majorBidi"/>
            <w:sz w:val="24"/>
            <w:szCs w:val="24"/>
          </w:rPr>
          <m:t>q</m:t>
        </m:r>
        <m:r>
          <w:rPr>
            <w:rFonts w:ascii="Cambria Math" w:hAnsiTheme="majorBidi" w:cstheme="majorBidi"/>
            <w:sz w:val="24"/>
            <w:szCs w:val="24"/>
          </w:rPr>
          <m:t>)</m:t>
        </m:r>
      </m:oMath>
      <w:r w:rsidRPr="001929E4">
        <w:rPr>
          <w:rFonts w:asciiTheme="majorBidi" w:hAnsiTheme="majorBidi" w:cstheme="majorBidi"/>
          <w:sz w:val="24"/>
          <w:szCs w:val="24"/>
        </w:rPr>
        <w:t xml:space="preserve"> vu comme la sortie d’un filtre lin</w:t>
      </w:r>
      <w:r>
        <w:rPr>
          <w:rFonts w:asciiTheme="majorBidi" w:hAnsiTheme="majorBidi" w:cstheme="majorBidi"/>
          <w:sz w:val="24"/>
          <w:szCs w:val="24"/>
        </w:rPr>
        <w:t>éaire…</w:t>
      </w:r>
      <w:r w:rsidRPr="007E0606">
        <w:rPr>
          <w:rFonts w:asciiTheme="majorBidi" w:hAnsiTheme="majorBidi" w:cstheme="majorBidi"/>
          <w:sz w:val="24"/>
          <w:szCs w:val="24"/>
        </w:rPr>
        <w:t>P</w:t>
      </w:r>
      <w:r w:rsidR="00D12834">
        <w:rPr>
          <w:rFonts w:asciiTheme="majorBidi" w:hAnsiTheme="majorBidi" w:cstheme="majorBidi"/>
          <w:sz w:val="24"/>
          <w:szCs w:val="24"/>
        </w:rPr>
        <w:t>40</w:t>
      </w:r>
    </w:p>
    <w:p w:rsidR="009C2CCA" w:rsidRDefault="009C2CCA" w:rsidP="002669F2">
      <w:pPr>
        <w:tabs>
          <w:tab w:val="left" w:pos="6246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Figure V.1 : Schéma générale d’un QV……………………………………</w:t>
      </w:r>
      <w:r w:rsidRPr="007E0606">
        <w:rPr>
          <w:rFonts w:asciiTheme="majorBidi" w:hAnsiTheme="majorBidi" w:cstheme="majorBidi"/>
          <w:sz w:val="24"/>
          <w:szCs w:val="24"/>
        </w:rPr>
        <w:t>……P</w:t>
      </w:r>
      <w:r w:rsidR="002669F2">
        <w:rPr>
          <w:rFonts w:asciiTheme="majorBidi" w:hAnsiTheme="majorBidi" w:cstheme="majorBidi"/>
          <w:sz w:val="24"/>
          <w:szCs w:val="24"/>
        </w:rPr>
        <w:t>52</w:t>
      </w:r>
    </w:p>
    <w:p w:rsidR="009C2CCA" w:rsidRPr="00B64318" w:rsidRDefault="00B34638" w:rsidP="00882A13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CF027E">
        <w:rPr>
          <w:rFonts w:asciiTheme="majorBidi" w:hAnsiTheme="majorBidi" w:cstheme="majorBidi"/>
          <w:sz w:val="24"/>
          <w:szCs w:val="24"/>
        </w:rPr>
        <w:t>Figure</w:t>
      </w:r>
      <w:r w:rsidRPr="007C097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V.2 : </w:t>
      </w:r>
      <w:r w:rsidRPr="007C0979">
        <w:rPr>
          <w:rFonts w:asciiTheme="majorBidi" w:hAnsiTheme="majorBidi" w:cstheme="majorBidi"/>
          <w:sz w:val="24"/>
          <w:szCs w:val="24"/>
        </w:rPr>
        <w:t>Schéma d’un neurone biologique</w:t>
      </w:r>
      <w:r>
        <w:rPr>
          <w:rFonts w:asciiTheme="majorBidi" w:hAnsiTheme="majorBidi" w:cstheme="majorBidi"/>
          <w:sz w:val="24"/>
          <w:szCs w:val="24"/>
        </w:rPr>
        <w:t>…………….……</w:t>
      </w:r>
      <w:r w:rsidR="009C2CCA">
        <w:rPr>
          <w:rFonts w:asciiTheme="majorBidi" w:hAnsiTheme="majorBidi" w:cstheme="majorBidi"/>
          <w:sz w:val="24"/>
          <w:szCs w:val="24"/>
        </w:rPr>
        <w:t>…………</w:t>
      </w:r>
      <w:r w:rsidR="009C2CCA" w:rsidRPr="007E0606">
        <w:rPr>
          <w:rFonts w:asciiTheme="majorBidi" w:hAnsiTheme="majorBidi" w:cstheme="majorBidi"/>
          <w:sz w:val="24"/>
          <w:szCs w:val="24"/>
        </w:rPr>
        <w:t>……P</w:t>
      </w:r>
      <w:r w:rsidR="00882A13">
        <w:rPr>
          <w:rFonts w:asciiTheme="majorBidi" w:hAnsiTheme="majorBidi" w:cstheme="majorBidi"/>
          <w:sz w:val="24"/>
          <w:szCs w:val="24"/>
        </w:rPr>
        <w:t>56</w:t>
      </w:r>
    </w:p>
    <w:p w:rsidR="009C2CCA" w:rsidRPr="00B64318" w:rsidRDefault="00882A13" w:rsidP="00882A13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CF027E">
        <w:rPr>
          <w:rFonts w:asciiTheme="majorBidi" w:hAnsiTheme="majorBidi" w:cstheme="majorBidi"/>
          <w:sz w:val="24"/>
          <w:szCs w:val="24"/>
        </w:rPr>
        <w:t>Figure</w:t>
      </w:r>
      <w:r w:rsidRPr="007C097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V.3 </w:t>
      </w:r>
      <w:r w:rsidRPr="006F5D9B">
        <w:rPr>
          <w:rFonts w:asciiTheme="majorBidi" w:hAnsiTheme="majorBidi" w:cstheme="majorBidi"/>
          <w:sz w:val="24"/>
          <w:szCs w:val="24"/>
        </w:rPr>
        <w:t xml:space="preserve">: </w:t>
      </w:r>
      <w:r w:rsidRPr="007C0979">
        <w:rPr>
          <w:rFonts w:asciiTheme="majorBidi" w:hAnsiTheme="majorBidi" w:cstheme="majorBidi"/>
          <w:sz w:val="24"/>
          <w:szCs w:val="24"/>
        </w:rPr>
        <w:t>La comparaison entre un n</w:t>
      </w:r>
      <w:r>
        <w:rPr>
          <w:rFonts w:asciiTheme="majorBidi" w:hAnsiTheme="majorBidi" w:cstheme="majorBidi"/>
          <w:sz w:val="24"/>
          <w:szCs w:val="24"/>
        </w:rPr>
        <w:t xml:space="preserve">eurone biologique et un neurone </w:t>
      </w:r>
      <w:r w:rsidRPr="007C0979">
        <w:rPr>
          <w:rFonts w:asciiTheme="majorBidi" w:hAnsiTheme="majorBidi" w:cstheme="majorBidi"/>
          <w:sz w:val="24"/>
          <w:szCs w:val="24"/>
        </w:rPr>
        <w:t>artificiel.</w:t>
      </w:r>
      <w:r w:rsidR="009C2CCA">
        <w:rPr>
          <w:rFonts w:asciiTheme="majorBidi" w:hAnsiTheme="majorBidi" w:cstheme="majorBidi"/>
          <w:sz w:val="24"/>
          <w:szCs w:val="24"/>
        </w:rPr>
        <w:t>……………</w:t>
      </w:r>
      <w:r>
        <w:rPr>
          <w:rFonts w:asciiTheme="majorBidi" w:hAnsiTheme="majorBidi" w:cstheme="majorBidi"/>
          <w:sz w:val="24"/>
          <w:szCs w:val="24"/>
        </w:rPr>
        <w:t> ………………………..</w:t>
      </w:r>
      <w:r w:rsidR="009C2CCA">
        <w:rPr>
          <w:rFonts w:asciiTheme="majorBidi" w:hAnsiTheme="majorBidi" w:cstheme="majorBidi"/>
          <w:sz w:val="24"/>
          <w:szCs w:val="24"/>
        </w:rPr>
        <w:t>…………………………….</w:t>
      </w:r>
      <w:r>
        <w:rPr>
          <w:rFonts w:asciiTheme="majorBidi" w:hAnsiTheme="majorBidi" w:cstheme="majorBidi"/>
          <w:sz w:val="24"/>
          <w:szCs w:val="24"/>
        </w:rPr>
        <w:t>……P56</w:t>
      </w:r>
    </w:p>
    <w:p w:rsidR="009C2CCA" w:rsidRDefault="00BF7D38" w:rsidP="00BF7D38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BF7D38">
        <w:rPr>
          <w:rFonts w:asciiTheme="majorBidi" w:hAnsiTheme="majorBidi" w:cstheme="majorBidi"/>
          <w:sz w:val="24"/>
          <w:szCs w:val="24"/>
        </w:rPr>
        <w:t>Figure</w:t>
      </w:r>
      <w:r w:rsidRPr="007C097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V.4 </w:t>
      </w:r>
      <w:r w:rsidR="00846C8F">
        <w:rPr>
          <w:rFonts w:asciiTheme="majorBidi" w:hAnsiTheme="majorBidi" w:cstheme="majorBidi"/>
          <w:sz w:val="24"/>
          <w:szCs w:val="24"/>
        </w:rPr>
        <w:t xml:space="preserve">: Structure d'un neurone </w:t>
      </w:r>
      <w:r w:rsidRPr="007C0979">
        <w:rPr>
          <w:rFonts w:asciiTheme="majorBidi" w:hAnsiTheme="majorBidi" w:cstheme="majorBidi"/>
          <w:sz w:val="24"/>
          <w:szCs w:val="24"/>
        </w:rPr>
        <w:t>artificiel.</w:t>
      </w:r>
      <w:r w:rsidR="00846C8F">
        <w:rPr>
          <w:rFonts w:asciiTheme="majorBidi" w:hAnsiTheme="majorBidi" w:cstheme="majorBidi"/>
          <w:sz w:val="24"/>
          <w:szCs w:val="24"/>
        </w:rPr>
        <w:t>…</w:t>
      </w:r>
      <w:r w:rsidR="009C2CCA">
        <w:rPr>
          <w:rFonts w:asciiTheme="majorBidi" w:hAnsiTheme="majorBidi" w:cstheme="majorBidi"/>
          <w:sz w:val="24"/>
          <w:szCs w:val="24"/>
        </w:rPr>
        <w:t>…………………………</w:t>
      </w:r>
      <w:r w:rsidR="00846C8F">
        <w:rPr>
          <w:rFonts w:asciiTheme="majorBidi" w:hAnsiTheme="majorBidi" w:cstheme="majorBidi"/>
          <w:sz w:val="24"/>
          <w:szCs w:val="24"/>
        </w:rPr>
        <w:t>…...…P59</w:t>
      </w:r>
    </w:p>
    <w:p w:rsidR="00F24FA6" w:rsidRDefault="00F24FA6" w:rsidP="00F24FA6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F24FA6">
        <w:rPr>
          <w:rFonts w:asciiTheme="majorBidi" w:hAnsiTheme="majorBidi" w:cstheme="majorBidi"/>
          <w:sz w:val="24"/>
          <w:szCs w:val="24"/>
        </w:rPr>
        <w:t xml:space="preserve">Figure </w:t>
      </w:r>
      <w:r>
        <w:rPr>
          <w:rFonts w:asciiTheme="majorBidi" w:hAnsiTheme="majorBidi" w:cstheme="majorBidi"/>
          <w:sz w:val="24"/>
          <w:szCs w:val="24"/>
        </w:rPr>
        <w:t>V.5 </w:t>
      </w:r>
      <w:r w:rsidRPr="007C0979">
        <w:rPr>
          <w:rFonts w:asciiTheme="majorBidi" w:hAnsiTheme="majorBidi" w:cstheme="majorBidi"/>
          <w:sz w:val="24"/>
          <w:szCs w:val="24"/>
        </w:rPr>
        <w:t>: La topologie des réseaux de neurones</w:t>
      </w:r>
      <w:r>
        <w:rPr>
          <w:rFonts w:asciiTheme="majorBidi" w:hAnsiTheme="majorBidi" w:cstheme="majorBidi"/>
          <w:sz w:val="24"/>
          <w:szCs w:val="24"/>
        </w:rPr>
        <w:t>……………………………..P62</w:t>
      </w:r>
    </w:p>
    <w:p w:rsidR="00F24FA6" w:rsidRPr="00770D2A" w:rsidRDefault="00F24FA6" w:rsidP="00F24FA6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770D2A">
        <w:rPr>
          <w:rFonts w:asciiTheme="majorBidi" w:hAnsiTheme="majorBidi" w:cstheme="majorBidi"/>
          <w:sz w:val="24"/>
          <w:szCs w:val="24"/>
        </w:rPr>
        <w:t>Figure V.6</w:t>
      </w:r>
      <w:r>
        <w:rPr>
          <w:rFonts w:asciiTheme="majorBidi" w:hAnsiTheme="majorBidi" w:cstheme="majorBidi"/>
          <w:sz w:val="24"/>
          <w:szCs w:val="24"/>
        </w:rPr>
        <w:t xml:space="preserve"> : </w:t>
      </w:r>
      <w:r w:rsidRPr="00770D2A">
        <w:rPr>
          <w:rFonts w:asciiTheme="majorBidi" w:hAnsiTheme="majorBidi" w:cstheme="majorBidi"/>
          <w:sz w:val="24"/>
          <w:szCs w:val="24"/>
        </w:rPr>
        <w:t>Deux types de la carte auto-organisatrice</w:t>
      </w:r>
      <w:r>
        <w:rPr>
          <w:rFonts w:asciiTheme="majorBidi" w:hAnsiTheme="majorBidi" w:cstheme="majorBidi"/>
          <w:sz w:val="24"/>
          <w:szCs w:val="24"/>
        </w:rPr>
        <w:t>…………………………</w:t>
      </w:r>
      <w:r w:rsidR="003935B2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>P</w:t>
      </w:r>
      <w:r w:rsidR="003935B2">
        <w:rPr>
          <w:rFonts w:asciiTheme="majorBidi" w:hAnsiTheme="majorBidi" w:cstheme="majorBidi"/>
          <w:sz w:val="24"/>
          <w:szCs w:val="24"/>
        </w:rPr>
        <w:t>64</w:t>
      </w:r>
    </w:p>
    <w:p w:rsidR="00F24FA6" w:rsidRDefault="003935B2" w:rsidP="00BF2F0F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15404B">
        <w:rPr>
          <w:rFonts w:asciiTheme="majorBidi" w:hAnsiTheme="majorBidi" w:cstheme="majorBidi"/>
          <w:sz w:val="24"/>
          <w:szCs w:val="24"/>
        </w:rPr>
        <w:t xml:space="preserve">Figure </w:t>
      </w:r>
      <w:r>
        <w:rPr>
          <w:rFonts w:asciiTheme="majorBidi" w:hAnsiTheme="majorBidi" w:cstheme="majorBidi"/>
          <w:sz w:val="24"/>
          <w:szCs w:val="24"/>
        </w:rPr>
        <w:t xml:space="preserve">V.7 : </w:t>
      </w:r>
      <w:r w:rsidRPr="0015404B">
        <w:rPr>
          <w:rFonts w:asciiTheme="majorBidi" w:hAnsiTheme="majorBidi" w:cstheme="majorBidi"/>
          <w:sz w:val="24"/>
          <w:szCs w:val="24"/>
        </w:rPr>
        <w:t>Une carte auto-organisatrice à deux dimensions</w:t>
      </w:r>
      <w:r>
        <w:rPr>
          <w:rFonts w:asciiTheme="majorBidi" w:hAnsiTheme="majorBidi" w:cstheme="majorBidi"/>
          <w:sz w:val="24"/>
          <w:szCs w:val="24"/>
        </w:rPr>
        <w:t>...………………...P65</w:t>
      </w:r>
    </w:p>
    <w:p w:rsidR="009C2CCA" w:rsidRPr="00F12FB1" w:rsidRDefault="00AC5CCB" w:rsidP="00BF2F0F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Figure VI.</w:t>
      </w:r>
      <w:r w:rsidR="009C2CCA" w:rsidRPr="00F12FB1">
        <w:rPr>
          <w:rFonts w:asciiTheme="majorBidi" w:hAnsiTheme="majorBidi" w:cstheme="majorBidi"/>
          <w:sz w:val="24"/>
          <w:szCs w:val="24"/>
        </w:rPr>
        <w:t>1</w:t>
      </w:r>
      <w:r>
        <w:rPr>
          <w:rFonts w:asciiTheme="majorBidi" w:hAnsiTheme="majorBidi" w:cstheme="majorBidi"/>
          <w:sz w:val="24"/>
          <w:szCs w:val="24"/>
        </w:rPr>
        <w:t> :</w:t>
      </w:r>
      <w:r w:rsidR="009C2CCA" w:rsidRPr="00F12FB1">
        <w:rPr>
          <w:rFonts w:asciiTheme="majorBidi" w:hAnsiTheme="majorBidi" w:cstheme="majorBidi"/>
          <w:sz w:val="24"/>
          <w:szCs w:val="24"/>
        </w:rPr>
        <w:t>Image originale.</w:t>
      </w:r>
      <w:r w:rsidR="00BF7D38" w:rsidRPr="00BF7D38">
        <w:rPr>
          <w:rFonts w:asciiTheme="majorBidi" w:hAnsiTheme="majorBidi" w:cstheme="majorBidi"/>
          <w:sz w:val="24"/>
          <w:szCs w:val="24"/>
        </w:rPr>
        <w:t xml:space="preserve"> </w:t>
      </w:r>
      <w:r w:rsidR="00BF7D38">
        <w:rPr>
          <w:rFonts w:asciiTheme="majorBidi" w:hAnsiTheme="majorBidi" w:cstheme="majorBidi"/>
          <w:sz w:val="24"/>
          <w:szCs w:val="24"/>
        </w:rPr>
        <w:t>………………………………………………</w:t>
      </w:r>
      <w:r w:rsidR="00BF7D38" w:rsidRPr="007E0606">
        <w:rPr>
          <w:rFonts w:asciiTheme="majorBidi" w:hAnsiTheme="majorBidi" w:cstheme="majorBidi"/>
          <w:sz w:val="24"/>
          <w:szCs w:val="24"/>
        </w:rPr>
        <w:t>……P</w:t>
      </w:r>
      <w:r w:rsidR="00BF2F0F">
        <w:rPr>
          <w:rFonts w:asciiTheme="majorBidi" w:hAnsiTheme="majorBidi" w:cstheme="majorBidi"/>
          <w:sz w:val="24"/>
          <w:szCs w:val="24"/>
        </w:rPr>
        <w:t>69</w:t>
      </w:r>
    </w:p>
    <w:p w:rsidR="00BF2F0F" w:rsidRPr="00BF2F0F" w:rsidRDefault="009C2CCA" w:rsidP="00BF2F0F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12FB1">
        <w:rPr>
          <w:rFonts w:asciiTheme="majorBidi" w:hAnsiTheme="majorBidi" w:cstheme="majorBidi"/>
          <w:sz w:val="24"/>
          <w:szCs w:val="24"/>
        </w:rPr>
        <w:t xml:space="preserve">Figure VI </w:t>
      </w:r>
      <w:r w:rsidR="00AC5CCB">
        <w:rPr>
          <w:rFonts w:asciiTheme="majorBidi" w:hAnsiTheme="majorBidi" w:cstheme="majorBidi"/>
          <w:sz w:val="24"/>
          <w:szCs w:val="24"/>
        </w:rPr>
        <w:t>.</w:t>
      </w:r>
      <w:r w:rsidRPr="00F12FB1">
        <w:rPr>
          <w:rFonts w:asciiTheme="majorBidi" w:hAnsiTheme="majorBidi" w:cstheme="majorBidi"/>
          <w:sz w:val="24"/>
          <w:szCs w:val="24"/>
        </w:rPr>
        <w:t>2</w:t>
      </w:r>
      <w:r w:rsidR="00AC5CCB">
        <w:rPr>
          <w:rFonts w:asciiTheme="majorBidi" w:hAnsiTheme="majorBidi" w:cstheme="majorBidi"/>
          <w:sz w:val="24"/>
          <w:szCs w:val="24"/>
        </w:rPr>
        <w:t> :</w:t>
      </w:r>
      <w:r w:rsidRPr="00F12FB1">
        <w:rPr>
          <w:rFonts w:asciiTheme="majorBidi" w:hAnsiTheme="majorBidi" w:cstheme="majorBidi"/>
          <w:sz w:val="24"/>
          <w:szCs w:val="24"/>
        </w:rPr>
        <w:t xml:space="preserve"> schéma proposer pour la compression.</w:t>
      </w:r>
      <w:r w:rsidRPr="00911C25">
        <w:rPr>
          <w:rFonts w:asciiTheme="majorBidi" w:hAnsiTheme="majorBidi" w:cstheme="majorBidi"/>
          <w:sz w:val="24"/>
          <w:szCs w:val="24"/>
        </w:rPr>
        <w:t xml:space="preserve"> </w:t>
      </w:r>
      <w:r w:rsidR="006F5D9B">
        <w:rPr>
          <w:rFonts w:asciiTheme="majorBidi" w:hAnsiTheme="majorBidi" w:cstheme="majorBidi"/>
          <w:sz w:val="24"/>
          <w:szCs w:val="24"/>
        </w:rPr>
        <w:t>…………….</w:t>
      </w:r>
      <w:r w:rsidRPr="007E0606">
        <w:rPr>
          <w:rFonts w:asciiTheme="majorBidi" w:hAnsiTheme="majorBidi" w:cstheme="majorBidi"/>
          <w:sz w:val="24"/>
          <w:szCs w:val="24"/>
        </w:rPr>
        <w:t>……</w:t>
      </w:r>
      <w:r>
        <w:rPr>
          <w:rFonts w:asciiTheme="majorBidi" w:hAnsiTheme="majorBidi" w:cstheme="majorBidi"/>
          <w:sz w:val="24"/>
          <w:szCs w:val="24"/>
        </w:rPr>
        <w:t>……….</w:t>
      </w:r>
      <w:r w:rsidR="00BF2F0F">
        <w:rPr>
          <w:rFonts w:asciiTheme="majorBidi" w:hAnsiTheme="majorBidi" w:cstheme="majorBidi"/>
          <w:sz w:val="24"/>
          <w:szCs w:val="24"/>
        </w:rPr>
        <w:t>P69</w:t>
      </w:r>
    </w:p>
    <w:p w:rsidR="009C2CCA" w:rsidRPr="00F12FB1" w:rsidRDefault="009C2CCA" w:rsidP="00BF2F0F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12FB1">
        <w:rPr>
          <w:rFonts w:asciiTheme="majorBidi" w:hAnsiTheme="majorBidi" w:cstheme="majorBidi"/>
          <w:sz w:val="24"/>
          <w:szCs w:val="24"/>
        </w:rPr>
        <w:t>Figure VI</w:t>
      </w:r>
      <w:r w:rsidR="00AC5CCB">
        <w:rPr>
          <w:rFonts w:asciiTheme="majorBidi" w:hAnsiTheme="majorBidi" w:cstheme="majorBidi"/>
          <w:sz w:val="24"/>
          <w:szCs w:val="24"/>
        </w:rPr>
        <w:t>.</w:t>
      </w:r>
      <w:r w:rsidRPr="00F12FB1">
        <w:rPr>
          <w:rFonts w:asciiTheme="majorBidi" w:hAnsiTheme="majorBidi" w:cstheme="majorBidi"/>
          <w:sz w:val="24"/>
          <w:szCs w:val="24"/>
        </w:rPr>
        <w:t>3</w:t>
      </w:r>
      <w:r w:rsidR="00AC5CCB">
        <w:rPr>
          <w:rFonts w:asciiTheme="majorBidi" w:hAnsiTheme="majorBidi" w:cstheme="majorBidi"/>
          <w:sz w:val="24"/>
          <w:szCs w:val="24"/>
        </w:rPr>
        <w:t> :</w:t>
      </w:r>
      <w:r w:rsidRPr="00F12FB1">
        <w:rPr>
          <w:rFonts w:asciiTheme="majorBidi" w:hAnsiTheme="majorBidi" w:cstheme="majorBidi"/>
          <w:sz w:val="24"/>
          <w:szCs w:val="24"/>
        </w:rPr>
        <w:t>Application de TO sur l’image</w:t>
      </w:r>
      <w:r>
        <w:rPr>
          <w:rFonts w:asciiTheme="majorBidi" w:hAnsiTheme="majorBidi" w:cstheme="majorBidi"/>
          <w:sz w:val="24"/>
          <w:szCs w:val="24"/>
        </w:rPr>
        <w:t>………………</w:t>
      </w:r>
      <w:r w:rsidRPr="007E0606">
        <w:rPr>
          <w:rFonts w:asciiTheme="majorBidi" w:hAnsiTheme="majorBidi" w:cstheme="majorBidi"/>
          <w:sz w:val="24"/>
          <w:szCs w:val="24"/>
        </w:rPr>
        <w:t>……</w:t>
      </w:r>
      <w:r>
        <w:rPr>
          <w:rFonts w:asciiTheme="majorBidi" w:hAnsiTheme="majorBidi" w:cstheme="majorBidi"/>
          <w:sz w:val="24"/>
          <w:szCs w:val="24"/>
        </w:rPr>
        <w:t>………………..</w:t>
      </w:r>
      <w:r w:rsidRPr="007E0606">
        <w:rPr>
          <w:rFonts w:asciiTheme="majorBidi" w:hAnsiTheme="majorBidi" w:cstheme="majorBidi"/>
          <w:sz w:val="24"/>
          <w:szCs w:val="24"/>
        </w:rPr>
        <w:t>P</w:t>
      </w:r>
      <w:r w:rsidR="00BF2F0F">
        <w:rPr>
          <w:rFonts w:asciiTheme="majorBidi" w:hAnsiTheme="majorBidi" w:cstheme="majorBidi"/>
          <w:sz w:val="24"/>
          <w:szCs w:val="24"/>
        </w:rPr>
        <w:t>70</w:t>
      </w:r>
    </w:p>
    <w:p w:rsidR="00BF2F0F" w:rsidRPr="00AC5CCB" w:rsidRDefault="009C2CCA" w:rsidP="00AC5CCB">
      <w:pPr>
        <w:spacing w:line="360" w:lineRule="auto"/>
        <w:rPr>
          <w:rFonts w:ascii="Times New Roman" w:hAnsi="Times New Roman" w:cs="Times New Roman"/>
        </w:rPr>
      </w:pPr>
      <w:r w:rsidRPr="00F12FB1">
        <w:rPr>
          <w:rFonts w:asciiTheme="majorBidi" w:hAnsiTheme="majorBidi" w:cstheme="majorBidi"/>
          <w:sz w:val="24"/>
          <w:szCs w:val="24"/>
        </w:rPr>
        <w:t>Figure VI</w:t>
      </w:r>
      <w:r w:rsidR="00AC5CCB">
        <w:rPr>
          <w:rFonts w:asciiTheme="majorBidi" w:hAnsiTheme="majorBidi" w:cstheme="majorBidi"/>
          <w:sz w:val="24"/>
          <w:szCs w:val="24"/>
        </w:rPr>
        <w:t>.</w:t>
      </w:r>
      <w:r w:rsidRPr="00F12FB1">
        <w:rPr>
          <w:rFonts w:asciiTheme="majorBidi" w:hAnsiTheme="majorBidi" w:cstheme="majorBidi"/>
          <w:sz w:val="24"/>
          <w:szCs w:val="24"/>
        </w:rPr>
        <w:t>4</w:t>
      </w:r>
      <w:r w:rsidR="00AC5CCB">
        <w:rPr>
          <w:rFonts w:asciiTheme="majorBidi" w:hAnsiTheme="majorBidi" w:cstheme="majorBidi"/>
          <w:sz w:val="24"/>
          <w:szCs w:val="24"/>
        </w:rPr>
        <w:t> :</w:t>
      </w:r>
      <w:r w:rsidRPr="00F12FB1">
        <w:rPr>
          <w:rFonts w:asciiTheme="majorBidi" w:hAnsiTheme="majorBidi" w:cstheme="majorBidi"/>
          <w:sz w:val="24"/>
          <w:szCs w:val="24"/>
        </w:rPr>
        <w:t xml:space="preserve"> </w:t>
      </w:r>
      <w:r w:rsidRPr="00F12FB1">
        <w:rPr>
          <w:rFonts w:ascii="Times New Roman" w:hAnsi="Times New Roman" w:cs="Times New Roman"/>
        </w:rPr>
        <w:t xml:space="preserve">La comparaison entre la ligne </w:t>
      </w:r>
      <w:r w:rsidRPr="00F12FB1">
        <w:rPr>
          <w:rFonts w:ascii="Times New Roman" w:hAnsi="Times New Roman" w:cs="Times New Roman"/>
          <w:sz w:val="24"/>
          <w:szCs w:val="24"/>
        </w:rPr>
        <w:t>60</w:t>
      </w:r>
      <w:r w:rsidRPr="00F12FB1">
        <w:rPr>
          <w:rFonts w:ascii="Times New Roman" w:hAnsi="Times New Roman" w:cs="Times New Roman"/>
          <w:sz w:val="24"/>
          <w:szCs w:val="24"/>
          <w:vertAlign w:val="superscript"/>
        </w:rPr>
        <w:t>ième</w:t>
      </w:r>
      <w:r w:rsidRPr="00F12FB1">
        <w:rPr>
          <w:rFonts w:ascii="Times New Roman" w:hAnsi="Times New Roman" w:cs="Times New Roman"/>
        </w:rPr>
        <w:t xml:space="preserve"> de coefficient d’approximation  </w:t>
      </w:r>
      <w:r w:rsidR="00AC5CCB">
        <w:rPr>
          <w:rFonts w:ascii="Times New Roman" w:hAnsi="Times New Roman" w:cs="Times New Roman"/>
        </w:rPr>
        <w:t xml:space="preserve">                           </w:t>
      </w:r>
      <w:r w:rsidRPr="00F12FB1">
        <w:rPr>
          <w:rFonts w:ascii="Times New Roman" w:hAnsi="Times New Roman" w:cs="Times New Roman"/>
        </w:rPr>
        <w:t xml:space="preserve">original (bleu) et reconstruit (rouge) par Gaussienne </w:t>
      </w:r>
      <w:r>
        <w:rPr>
          <w:rFonts w:asciiTheme="majorBidi" w:hAnsiTheme="majorBidi" w:cstheme="majorBidi"/>
          <w:sz w:val="24"/>
          <w:szCs w:val="24"/>
        </w:rPr>
        <w:t>………………</w:t>
      </w:r>
      <w:r w:rsidRPr="007E0606">
        <w:rPr>
          <w:rFonts w:asciiTheme="majorBidi" w:hAnsiTheme="majorBidi" w:cstheme="majorBidi"/>
          <w:sz w:val="24"/>
          <w:szCs w:val="24"/>
        </w:rPr>
        <w:t>…</w:t>
      </w:r>
      <w:r>
        <w:rPr>
          <w:rFonts w:asciiTheme="majorBidi" w:hAnsiTheme="majorBidi" w:cstheme="majorBidi"/>
          <w:sz w:val="24"/>
          <w:szCs w:val="24"/>
        </w:rPr>
        <w:t>…………..</w:t>
      </w:r>
      <w:r w:rsidR="00BF2F0F">
        <w:rPr>
          <w:rFonts w:asciiTheme="majorBidi" w:hAnsiTheme="majorBidi" w:cstheme="majorBidi"/>
          <w:sz w:val="24"/>
          <w:szCs w:val="24"/>
        </w:rPr>
        <w:t>…P71</w:t>
      </w:r>
    </w:p>
    <w:p w:rsidR="009C2CCA" w:rsidRPr="00F12FB1" w:rsidRDefault="009C2CCA" w:rsidP="009C2CCA">
      <w:pPr>
        <w:spacing w:line="360" w:lineRule="auto"/>
        <w:jc w:val="both"/>
        <w:rPr>
          <w:rFonts w:ascii="Times New Roman" w:hAnsi="Times New Roman" w:cs="Times New Roman"/>
        </w:rPr>
      </w:pPr>
      <w:r w:rsidRPr="00F12FB1">
        <w:rPr>
          <w:rFonts w:asciiTheme="majorBidi" w:hAnsiTheme="majorBidi" w:cstheme="majorBidi"/>
          <w:sz w:val="24"/>
          <w:szCs w:val="24"/>
        </w:rPr>
        <w:lastRenderedPageBreak/>
        <w:t xml:space="preserve">Figure VI 5 L’image reconstruite après  compression </w:t>
      </w:r>
      <w:r w:rsidRPr="00F12FB1">
        <w:rPr>
          <w:rFonts w:ascii="Times New Roman" w:hAnsi="Times New Roman" w:cs="Times New Roman"/>
        </w:rPr>
        <w:t>par Gaussienne</w:t>
      </w:r>
      <w:r>
        <w:rPr>
          <w:rFonts w:asciiTheme="majorBidi" w:hAnsiTheme="majorBidi" w:cstheme="majorBidi"/>
          <w:sz w:val="24"/>
          <w:szCs w:val="24"/>
        </w:rPr>
        <w:t>.……</w:t>
      </w:r>
      <w:r w:rsidRPr="007E0606">
        <w:rPr>
          <w:rFonts w:asciiTheme="majorBidi" w:hAnsiTheme="majorBidi" w:cstheme="majorBidi"/>
          <w:sz w:val="24"/>
          <w:szCs w:val="24"/>
        </w:rPr>
        <w:t>……P</w:t>
      </w:r>
      <w:r w:rsidR="00693823">
        <w:rPr>
          <w:rFonts w:asciiTheme="majorBidi" w:hAnsiTheme="majorBidi" w:cstheme="majorBidi"/>
          <w:sz w:val="24"/>
          <w:szCs w:val="24"/>
        </w:rPr>
        <w:t>72</w:t>
      </w:r>
    </w:p>
    <w:p w:rsidR="009C2CCA" w:rsidRPr="00F12FB1" w:rsidRDefault="009C2CCA" w:rsidP="00693823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12FB1">
        <w:rPr>
          <w:rFonts w:asciiTheme="majorBidi" w:hAnsiTheme="majorBidi" w:cstheme="majorBidi"/>
          <w:sz w:val="24"/>
          <w:szCs w:val="24"/>
        </w:rPr>
        <w:t>Figure VI 6 L’image reconstruite après  compression AR-1</w:t>
      </w:r>
      <w:r>
        <w:rPr>
          <w:rFonts w:asciiTheme="majorBidi" w:hAnsiTheme="majorBidi" w:cstheme="majorBidi"/>
          <w:sz w:val="24"/>
          <w:szCs w:val="24"/>
        </w:rPr>
        <w:t>………………</w:t>
      </w:r>
      <w:r w:rsidR="008D69E7">
        <w:rPr>
          <w:rFonts w:asciiTheme="majorBidi" w:hAnsiTheme="majorBidi" w:cstheme="majorBidi"/>
          <w:sz w:val="24"/>
          <w:szCs w:val="24"/>
        </w:rPr>
        <w:t>…</w:t>
      </w:r>
      <w:r w:rsidRPr="007E0606">
        <w:rPr>
          <w:rFonts w:asciiTheme="majorBidi" w:hAnsiTheme="majorBidi" w:cstheme="majorBidi"/>
          <w:sz w:val="24"/>
          <w:szCs w:val="24"/>
        </w:rPr>
        <w:t>…P</w:t>
      </w:r>
      <w:r w:rsidR="00693823">
        <w:rPr>
          <w:rFonts w:asciiTheme="majorBidi" w:hAnsiTheme="majorBidi" w:cstheme="majorBidi"/>
          <w:sz w:val="24"/>
          <w:szCs w:val="24"/>
        </w:rPr>
        <w:t>73</w:t>
      </w:r>
    </w:p>
    <w:p w:rsidR="008E4374" w:rsidRDefault="008E4374" w:rsidP="001D5331">
      <w:pPr>
        <w:spacing w:line="360" w:lineRule="auto"/>
        <w:rPr>
          <w:rFonts w:ascii="Times New Roman" w:hAnsi="Times New Roman" w:cs="Times New Roman"/>
        </w:rPr>
      </w:pPr>
      <w:r w:rsidRPr="007C4853">
        <w:rPr>
          <w:rFonts w:asciiTheme="majorBidi" w:hAnsiTheme="majorBidi" w:cstheme="majorBidi"/>
          <w:sz w:val="24"/>
          <w:szCs w:val="24"/>
        </w:rPr>
        <w:t>Figure</w:t>
      </w:r>
      <w:r>
        <w:rPr>
          <w:rFonts w:asciiTheme="majorBidi" w:hAnsiTheme="majorBidi" w:cstheme="majorBidi"/>
          <w:sz w:val="24"/>
          <w:szCs w:val="24"/>
        </w:rPr>
        <w:t xml:space="preserve"> VI.7 :</w:t>
      </w:r>
      <w:r w:rsidRPr="007C4853">
        <w:rPr>
          <w:rFonts w:asciiTheme="majorBidi" w:hAnsiTheme="majorBidi" w:cstheme="majorBidi"/>
          <w:sz w:val="24"/>
          <w:szCs w:val="24"/>
        </w:rPr>
        <w:t xml:space="preserve"> </w:t>
      </w:r>
      <w:r w:rsidRPr="00113AD6">
        <w:rPr>
          <w:rFonts w:ascii="Times New Roman" w:hAnsi="Times New Roman" w:cs="Times New Roman"/>
        </w:rPr>
        <w:t>La comparaison entre</w:t>
      </w:r>
      <w:r>
        <w:rPr>
          <w:rFonts w:ascii="Times New Roman" w:hAnsi="Times New Roman" w:cs="Times New Roman"/>
        </w:rPr>
        <w:t xml:space="preserve"> </w:t>
      </w:r>
      <w:r w:rsidRPr="00113AD6">
        <w:rPr>
          <w:rFonts w:ascii="Times New Roman" w:hAnsi="Times New Roman" w:cs="Times New Roman"/>
        </w:rPr>
        <w:t xml:space="preserve">la ligne </w:t>
      </w:r>
      <w:r w:rsidR="001D5331" w:rsidRPr="00F12FB1">
        <w:rPr>
          <w:rFonts w:ascii="Times New Roman" w:hAnsi="Times New Roman" w:cs="Times New Roman"/>
          <w:sz w:val="24"/>
          <w:szCs w:val="24"/>
        </w:rPr>
        <w:t>60</w:t>
      </w:r>
      <w:r w:rsidRPr="00510169">
        <w:rPr>
          <w:rFonts w:ascii="Times New Roman" w:hAnsi="Times New Roman" w:cs="Times New Roman"/>
          <w:sz w:val="24"/>
          <w:szCs w:val="24"/>
          <w:vertAlign w:val="superscript"/>
        </w:rPr>
        <w:t>ième</w:t>
      </w:r>
      <w:r>
        <w:rPr>
          <w:rFonts w:ascii="Times New Roman" w:hAnsi="Times New Roman" w:cs="Times New Roman"/>
        </w:rPr>
        <w:t xml:space="preserve"> de coefficient d’approximation </w:t>
      </w:r>
    </w:p>
    <w:p w:rsidR="009C2CCA" w:rsidRPr="008E4374" w:rsidRDefault="008E4374" w:rsidP="008E4374">
      <w:pPr>
        <w:spacing w:line="360" w:lineRule="auto"/>
        <w:rPr>
          <w:rFonts w:ascii="Times New Roman" w:hAnsi="Times New Roman" w:cs="Times New Roman"/>
        </w:rPr>
      </w:pPr>
      <w:r w:rsidRPr="00113AD6">
        <w:rPr>
          <w:rFonts w:ascii="Times New Roman" w:hAnsi="Times New Roman" w:cs="Times New Roman"/>
        </w:rPr>
        <w:t xml:space="preserve"> original (bleu)</w:t>
      </w:r>
      <w:r>
        <w:rPr>
          <w:rFonts w:ascii="Times New Roman" w:hAnsi="Times New Roman" w:cs="Times New Roman"/>
        </w:rPr>
        <w:t xml:space="preserve"> </w:t>
      </w:r>
      <w:r w:rsidRPr="00113AD6">
        <w:rPr>
          <w:rFonts w:ascii="Times New Roman" w:hAnsi="Times New Roman" w:cs="Times New Roman"/>
        </w:rPr>
        <w:t xml:space="preserve">et reconstruit (rouge) par </w:t>
      </w:r>
      <w:r>
        <w:rPr>
          <w:rFonts w:ascii="Times New Roman" w:hAnsi="Times New Roman" w:cs="Times New Roman"/>
        </w:rPr>
        <w:t>AR-1. ……...</w:t>
      </w:r>
      <w:r w:rsidR="009C2CCA">
        <w:rPr>
          <w:rFonts w:asciiTheme="majorBidi" w:hAnsiTheme="majorBidi" w:cstheme="majorBidi"/>
          <w:sz w:val="24"/>
          <w:szCs w:val="24"/>
        </w:rPr>
        <w:t>………………</w:t>
      </w:r>
      <w:r>
        <w:rPr>
          <w:rFonts w:asciiTheme="majorBidi" w:hAnsiTheme="majorBidi" w:cstheme="majorBidi"/>
          <w:sz w:val="24"/>
          <w:szCs w:val="24"/>
        </w:rPr>
        <w:t>…</w:t>
      </w:r>
      <w:r w:rsidR="009C2CCA">
        <w:rPr>
          <w:rFonts w:asciiTheme="majorBidi" w:hAnsiTheme="majorBidi" w:cstheme="majorBidi"/>
          <w:sz w:val="24"/>
          <w:szCs w:val="24"/>
        </w:rPr>
        <w:t>………</w:t>
      </w:r>
      <w:r>
        <w:rPr>
          <w:rFonts w:asciiTheme="majorBidi" w:hAnsiTheme="majorBidi" w:cstheme="majorBidi"/>
          <w:sz w:val="24"/>
          <w:szCs w:val="24"/>
        </w:rPr>
        <w:t>..</w:t>
      </w:r>
      <w:r w:rsidR="009C2CCA">
        <w:rPr>
          <w:rFonts w:asciiTheme="majorBidi" w:hAnsiTheme="majorBidi" w:cstheme="majorBidi"/>
          <w:sz w:val="24"/>
          <w:szCs w:val="24"/>
        </w:rPr>
        <w:t>...</w:t>
      </w:r>
      <w:r w:rsidR="009C2CCA" w:rsidRPr="007E0606">
        <w:rPr>
          <w:rFonts w:asciiTheme="majorBidi" w:hAnsiTheme="majorBidi" w:cstheme="majorBidi"/>
          <w:sz w:val="24"/>
          <w:szCs w:val="24"/>
        </w:rPr>
        <w:t>P</w:t>
      </w:r>
      <w:r>
        <w:rPr>
          <w:rFonts w:asciiTheme="majorBidi" w:hAnsiTheme="majorBidi" w:cstheme="majorBidi"/>
          <w:sz w:val="24"/>
          <w:szCs w:val="24"/>
        </w:rPr>
        <w:t>73</w:t>
      </w:r>
    </w:p>
    <w:p w:rsidR="009C2CCA" w:rsidRPr="00F12FB1" w:rsidRDefault="009C2CCA" w:rsidP="009C2CCA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12FB1">
        <w:rPr>
          <w:rFonts w:asciiTheme="majorBidi" w:hAnsiTheme="majorBidi" w:cstheme="majorBidi"/>
          <w:sz w:val="24"/>
          <w:szCs w:val="24"/>
        </w:rPr>
        <w:t>Figure VI  8 L’image reconstruite après  compression AR-2</w:t>
      </w:r>
      <w:r>
        <w:rPr>
          <w:rFonts w:asciiTheme="majorBidi" w:hAnsiTheme="majorBidi" w:cstheme="majorBidi"/>
          <w:sz w:val="24"/>
          <w:szCs w:val="24"/>
        </w:rPr>
        <w:t>……………</w:t>
      </w:r>
      <w:r w:rsidRPr="007E0606">
        <w:rPr>
          <w:rFonts w:asciiTheme="majorBidi" w:hAnsiTheme="majorBidi" w:cstheme="majorBidi"/>
          <w:sz w:val="24"/>
          <w:szCs w:val="24"/>
        </w:rPr>
        <w:t>……</w:t>
      </w:r>
      <w:r w:rsidR="0083251F">
        <w:rPr>
          <w:rFonts w:asciiTheme="majorBidi" w:hAnsiTheme="majorBidi" w:cstheme="majorBidi"/>
          <w:sz w:val="24"/>
          <w:szCs w:val="24"/>
        </w:rPr>
        <w:t>..</w:t>
      </w:r>
      <w:r>
        <w:rPr>
          <w:rFonts w:asciiTheme="majorBidi" w:hAnsiTheme="majorBidi" w:cstheme="majorBidi"/>
          <w:sz w:val="24"/>
          <w:szCs w:val="24"/>
        </w:rPr>
        <w:t>.</w:t>
      </w:r>
      <w:r w:rsidR="008E4374">
        <w:rPr>
          <w:rFonts w:asciiTheme="majorBidi" w:hAnsiTheme="majorBidi" w:cstheme="majorBidi"/>
          <w:sz w:val="24"/>
          <w:szCs w:val="24"/>
        </w:rPr>
        <w:t>P74</w:t>
      </w:r>
    </w:p>
    <w:p w:rsidR="007C10B2" w:rsidRDefault="007C10B2" w:rsidP="001D5331">
      <w:pPr>
        <w:spacing w:line="360" w:lineRule="auto"/>
        <w:rPr>
          <w:rFonts w:ascii="Times New Roman" w:hAnsi="Times New Roman" w:cs="Times New Roman"/>
        </w:rPr>
      </w:pPr>
      <w:r w:rsidRPr="007C4853">
        <w:rPr>
          <w:rFonts w:asciiTheme="majorBidi" w:hAnsiTheme="majorBidi" w:cstheme="majorBidi"/>
          <w:sz w:val="24"/>
          <w:szCs w:val="24"/>
        </w:rPr>
        <w:t>Figure</w:t>
      </w:r>
      <w:r>
        <w:rPr>
          <w:rFonts w:asciiTheme="majorBidi" w:hAnsiTheme="majorBidi" w:cstheme="majorBidi"/>
          <w:sz w:val="24"/>
          <w:szCs w:val="24"/>
        </w:rPr>
        <w:t xml:space="preserve"> VI.9 :</w:t>
      </w:r>
      <w:r w:rsidRPr="007C4853">
        <w:rPr>
          <w:rFonts w:asciiTheme="majorBidi" w:hAnsiTheme="majorBidi" w:cstheme="majorBidi"/>
          <w:sz w:val="24"/>
          <w:szCs w:val="24"/>
        </w:rPr>
        <w:t xml:space="preserve"> </w:t>
      </w:r>
      <w:r w:rsidRPr="00113AD6">
        <w:rPr>
          <w:rFonts w:ascii="Times New Roman" w:hAnsi="Times New Roman" w:cs="Times New Roman"/>
        </w:rPr>
        <w:t>La comparaison entre</w:t>
      </w:r>
      <w:r>
        <w:rPr>
          <w:rFonts w:ascii="Times New Roman" w:hAnsi="Times New Roman" w:cs="Times New Roman"/>
        </w:rPr>
        <w:t xml:space="preserve"> </w:t>
      </w:r>
      <w:r w:rsidRPr="00113AD6">
        <w:rPr>
          <w:rFonts w:ascii="Times New Roman" w:hAnsi="Times New Roman" w:cs="Times New Roman"/>
        </w:rPr>
        <w:t xml:space="preserve">la ligne </w:t>
      </w:r>
      <w:r w:rsidR="001D5331" w:rsidRPr="00F12FB1">
        <w:rPr>
          <w:rFonts w:ascii="Times New Roman" w:hAnsi="Times New Roman" w:cs="Times New Roman"/>
          <w:sz w:val="24"/>
          <w:szCs w:val="24"/>
        </w:rPr>
        <w:t>60</w:t>
      </w:r>
      <w:r w:rsidRPr="00510169">
        <w:rPr>
          <w:rFonts w:ascii="Times New Roman" w:hAnsi="Times New Roman" w:cs="Times New Roman"/>
          <w:sz w:val="24"/>
          <w:szCs w:val="24"/>
          <w:vertAlign w:val="superscript"/>
        </w:rPr>
        <w:t>ième</w:t>
      </w:r>
      <w:r>
        <w:rPr>
          <w:rFonts w:ascii="Times New Roman" w:hAnsi="Times New Roman" w:cs="Times New Roman"/>
        </w:rPr>
        <w:t xml:space="preserve"> de coefficient d’approximation </w:t>
      </w:r>
    </w:p>
    <w:p w:rsidR="007C10B2" w:rsidRPr="008E4374" w:rsidRDefault="007C10B2" w:rsidP="007C10B2">
      <w:pPr>
        <w:spacing w:line="360" w:lineRule="auto"/>
        <w:rPr>
          <w:rFonts w:ascii="Times New Roman" w:hAnsi="Times New Roman" w:cs="Times New Roman"/>
        </w:rPr>
      </w:pPr>
      <w:r w:rsidRPr="00113AD6">
        <w:rPr>
          <w:rFonts w:ascii="Times New Roman" w:hAnsi="Times New Roman" w:cs="Times New Roman"/>
        </w:rPr>
        <w:t xml:space="preserve"> original (bleu)</w:t>
      </w:r>
      <w:r>
        <w:rPr>
          <w:rFonts w:ascii="Times New Roman" w:hAnsi="Times New Roman" w:cs="Times New Roman"/>
        </w:rPr>
        <w:t xml:space="preserve"> </w:t>
      </w:r>
      <w:r w:rsidRPr="00113AD6">
        <w:rPr>
          <w:rFonts w:ascii="Times New Roman" w:hAnsi="Times New Roman" w:cs="Times New Roman"/>
        </w:rPr>
        <w:t xml:space="preserve">et reconstruit (rouge) par </w:t>
      </w:r>
      <w:r>
        <w:rPr>
          <w:rFonts w:ascii="Times New Roman" w:hAnsi="Times New Roman" w:cs="Times New Roman"/>
        </w:rPr>
        <w:t>AR-2. ……...</w:t>
      </w:r>
      <w:r>
        <w:rPr>
          <w:rFonts w:asciiTheme="majorBidi" w:hAnsiTheme="majorBidi" w:cstheme="majorBidi"/>
          <w:sz w:val="24"/>
          <w:szCs w:val="24"/>
        </w:rPr>
        <w:t>…………………………...</w:t>
      </w:r>
      <w:r w:rsidR="00AC5CCB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>..</w:t>
      </w:r>
      <w:r w:rsidRPr="007E0606">
        <w:rPr>
          <w:rFonts w:asciiTheme="majorBidi" w:hAnsiTheme="majorBidi" w:cstheme="majorBidi"/>
          <w:sz w:val="24"/>
          <w:szCs w:val="24"/>
        </w:rPr>
        <w:t>P</w:t>
      </w:r>
      <w:r>
        <w:rPr>
          <w:rFonts w:asciiTheme="majorBidi" w:hAnsiTheme="majorBidi" w:cstheme="majorBidi"/>
          <w:sz w:val="24"/>
          <w:szCs w:val="24"/>
        </w:rPr>
        <w:t>74</w:t>
      </w:r>
    </w:p>
    <w:p w:rsidR="009C2CCA" w:rsidRDefault="007C10B2" w:rsidP="007C10B2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Figure VI.</w:t>
      </w:r>
      <w:r w:rsidR="009C2CCA" w:rsidRPr="00F12FB1">
        <w:rPr>
          <w:rFonts w:asciiTheme="majorBidi" w:hAnsiTheme="majorBidi" w:cstheme="majorBidi"/>
          <w:sz w:val="24"/>
          <w:szCs w:val="24"/>
        </w:rPr>
        <w:t>1</w:t>
      </w:r>
      <w:r>
        <w:rPr>
          <w:rFonts w:asciiTheme="majorBidi" w:hAnsiTheme="majorBidi" w:cstheme="majorBidi"/>
          <w:sz w:val="24"/>
          <w:szCs w:val="24"/>
        </w:rPr>
        <w:t>0 :</w:t>
      </w:r>
      <w:r w:rsidR="009C2CCA" w:rsidRPr="00F12FB1">
        <w:rPr>
          <w:rFonts w:asciiTheme="majorBidi" w:hAnsiTheme="majorBidi" w:cstheme="majorBidi"/>
          <w:sz w:val="24"/>
          <w:szCs w:val="24"/>
        </w:rPr>
        <w:t xml:space="preserve"> L’image reconstruite après  compression AR-3</w:t>
      </w:r>
      <w:r w:rsidR="009C2CCA">
        <w:rPr>
          <w:rFonts w:asciiTheme="majorBidi" w:hAnsiTheme="majorBidi" w:cstheme="majorBidi"/>
          <w:sz w:val="24"/>
          <w:szCs w:val="24"/>
        </w:rPr>
        <w:t>……………</w:t>
      </w:r>
      <w:r w:rsidR="00A64A55">
        <w:rPr>
          <w:rFonts w:asciiTheme="majorBidi" w:hAnsiTheme="majorBidi" w:cstheme="majorBidi"/>
          <w:sz w:val="24"/>
          <w:szCs w:val="24"/>
        </w:rPr>
        <w:t>…</w:t>
      </w:r>
      <w:r w:rsidR="009C2CCA" w:rsidRPr="007E0606">
        <w:rPr>
          <w:rFonts w:asciiTheme="majorBidi" w:hAnsiTheme="majorBidi" w:cstheme="majorBidi"/>
          <w:sz w:val="24"/>
          <w:szCs w:val="24"/>
        </w:rPr>
        <w:t>…P</w:t>
      </w:r>
      <w:r>
        <w:rPr>
          <w:rFonts w:asciiTheme="majorBidi" w:hAnsiTheme="majorBidi" w:cstheme="majorBidi"/>
          <w:sz w:val="24"/>
          <w:szCs w:val="24"/>
        </w:rPr>
        <w:t>75</w:t>
      </w:r>
    </w:p>
    <w:p w:rsidR="00A64A55" w:rsidRPr="004568C3" w:rsidRDefault="00A64A55" w:rsidP="001D5331">
      <w:pPr>
        <w:spacing w:line="360" w:lineRule="auto"/>
        <w:rPr>
          <w:rFonts w:ascii="Times New Roman" w:hAnsi="Times New Roman" w:cs="Times New Roman"/>
        </w:rPr>
      </w:pPr>
      <w:r w:rsidRPr="007C4853">
        <w:rPr>
          <w:rFonts w:asciiTheme="majorBidi" w:hAnsiTheme="majorBidi" w:cstheme="majorBidi"/>
          <w:sz w:val="24"/>
          <w:szCs w:val="24"/>
        </w:rPr>
        <w:t>Figure</w:t>
      </w:r>
      <w:r>
        <w:rPr>
          <w:rFonts w:asciiTheme="majorBidi" w:hAnsiTheme="majorBidi" w:cstheme="majorBidi"/>
          <w:sz w:val="24"/>
          <w:szCs w:val="24"/>
        </w:rPr>
        <w:t xml:space="preserve"> VI.11 :</w:t>
      </w:r>
      <w:r w:rsidRPr="007C4853">
        <w:rPr>
          <w:rFonts w:asciiTheme="majorBidi" w:hAnsiTheme="majorBidi" w:cstheme="majorBidi"/>
          <w:sz w:val="24"/>
          <w:szCs w:val="24"/>
        </w:rPr>
        <w:t xml:space="preserve"> </w:t>
      </w:r>
      <w:r w:rsidRPr="00113AD6">
        <w:rPr>
          <w:rFonts w:ascii="Times New Roman" w:hAnsi="Times New Roman" w:cs="Times New Roman"/>
        </w:rPr>
        <w:t>La comparaison entre</w:t>
      </w:r>
      <w:r>
        <w:rPr>
          <w:rFonts w:ascii="Times New Roman" w:hAnsi="Times New Roman" w:cs="Times New Roman"/>
        </w:rPr>
        <w:t xml:space="preserve"> </w:t>
      </w:r>
      <w:r w:rsidRPr="00113AD6">
        <w:rPr>
          <w:rFonts w:ascii="Times New Roman" w:hAnsi="Times New Roman" w:cs="Times New Roman"/>
        </w:rPr>
        <w:t xml:space="preserve">la ligne </w:t>
      </w:r>
      <w:r w:rsidR="001D5331" w:rsidRPr="00F12FB1">
        <w:rPr>
          <w:rFonts w:ascii="Times New Roman" w:hAnsi="Times New Roman" w:cs="Times New Roman"/>
          <w:sz w:val="24"/>
          <w:szCs w:val="24"/>
        </w:rPr>
        <w:t>60</w:t>
      </w:r>
      <w:r w:rsidRPr="00510169">
        <w:rPr>
          <w:rFonts w:ascii="Times New Roman" w:hAnsi="Times New Roman" w:cs="Times New Roman"/>
          <w:sz w:val="24"/>
          <w:szCs w:val="24"/>
          <w:vertAlign w:val="superscript"/>
        </w:rPr>
        <w:t>ième</w:t>
      </w:r>
      <w:r>
        <w:rPr>
          <w:rFonts w:ascii="Times New Roman" w:hAnsi="Times New Roman" w:cs="Times New Roman"/>
        </w:rPr>
        <w:t xml:space="preserve"> de coefficient d’approximation </w:t>
      </w:r>
      <w:r w:rsidRPr="00113AD6">
        <w:rPr>
          <w:rFonts w:ascii="Times New Roman" w:hAnsi="Times New Roman" w:cs="Times New Roman"/>
        </w:rPr>
        <w:t xml:space="preserve"> </w:t>
      </w:r>
      <w:r w:rsidR="004568C3">
        <w:rPr>
          <w:rFonts w:ascii="Times New Roman" w:hAnsi="Times New Roman" w:cs="Times New Roman"/>
        </w:rPr>
        <w:t xml:space="preserve">                            </w:t>
      </w:r>
      <w:r w:rsidRPr="00113AD6">
        <w:rPr>
          <w:rFonts w:ascii="Times New Roman" w:hAnsi="Times New Roman" w:cs="Times New Roman"/>
        </w:rPr>
        <w:t>original (bleu)</w:t>
      </w:r>
      <w:r>
        <w:rPr>
          <w:rFonts w:ascii="Times New Roman" w:hAnsi="Times New Roman" w:cs="Times New Roman"/>
        </w:rPr>
        <w:t xml:space="preserve"> </w:t>
      </w:r>
      <w:r w:rsidRPr="00113AD6">
        <w:rPr>
          <w:rFonts w:ascii="Times New Roman" w:hAnsi="Times New Roman" w:cs="Times New Roman"/>
        </w:rPr>
        <w:t xml:space="preserve">et reconstruit (rouge) par </w:t>
      </w:r>
      <w:r>
        <w:rPr>
          <w:rFonts w:ascii="Times New Roman" w:hAnsi="Times New Roman" w:cs="Times New Roman"/>
        </w:rPr>
        <w:t>AR-3. ……...</w:t>
      </w:r>
      <w:r>
        <w:rPr>
          <w:rFonts w:asciiTheme="majorBidi" w:hAnsiTheme="majorBidi" w:cstheme="majorBidi"/>
          <w:sz w:val="24"/>
          <w:szCs w:val="24"/>
        </w:rPr>
        <w:t>…………………………</w:t>
      </w:r>
      <w:r w:rsidR="005A1700">
        <w:rPr>
          <w:rFonts w:asciiTheme="majorBidi" w:hAnsiTheme="majorBidi" w:cstheme="majorBidi"/>
          <w:sz w:val="24"/>
          <w:szCs w:val="24"/>
        </w:rPr>
        <w:t>…</w:t>
      </w:r>
      <w:r>
        <w:rPr>
          <w:rFonts w:asciiTheme="majorBidi" w:hAnsiTheme="majorBidi" w:cstheme="majorBidi"/>
          <w:sz w:val="24"/>
          <w:szCs w:val="24"/>
        </w:rPr>
        <w:t>....</w:t>
      </w:r>
      <w:r w:rsidRPr="007E0606">
        <w:rPr>
          <w:rFonts w:asciiTheme="majorBidi" w:hAnsiTheme="majorBidi" w:cstheme="majorBidi"/>
          <w:sz w:val="24"/>
          <w:szCs w:val="24"/>
        </w:rPr>
        <w:t>P</w:t>
      </w:r>
      <w:r>
        <w:rPr>
          <w:rFonts w:asciiTheme="majorBidi" w:hAnsiTheme="majorBidi" w:cstheme="majorBidi"/>
          <w:sz w:val="24"/>
          <w:szCs w:val="24"/>
        </w:rPr>
        <w:t>75</w:t>
      </w:r>
    </w:p>
    <w:p w:rsidR="0052403C" w:rsidRDefault="0052403C" w:rsidP="000B55F5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Figure VI.</w:t>
      </w:r>
      <w:r w:rsidRPr="0023390E">
        <w:rPr>
          <w:rFonts w:asciiTheme="majorBidi" w:hAnsiTheme="majorBidi" w:cstheme="majorBidi"/>
          <w:sz w:val="24"/>
          <w:szCs w:val="24"/>
        </w:rPr>
        <w:t>12</w:t>
      </w:r>
      <w:r>
        <w:rPr>
          <w:rFonts w:asciiTheme="majorBidi" w:hAnsiTheme="majorBidi" w:cstheme="majorBidi"/>
          <w:sz w:val="24"/>
          <w:szCs w:val="24"/>
        </w:rPr>
        <w:t xml:space="preserve"> : </w:t>
      </w:r>
      <w:r w:rsidRPr="0023390E">
        <w:rPr>
          <w:rFonts w:asciiTheme="majorBidi" w:hAnsiTheme="majorBidi" w:cstheme="majorBidi"/>
          <w:sz w:val="24"/>
          <w:szCs w:val="24"/>
        </w:rPr>
        <w:t>Deux exemples de dictionnaire (a) Dictionnaire généré par</w:t>
      </w:r>
    </w:p>
    <w:p w:rsidR="0052403C" w:rsidRPr="0023390E" w:rsidRDefault="0052403C" w:rsidP="000B55F5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23390E">
        <w:rPr>
          <w:rFonts w:asciiTheme="majorBidi" w:hAnsiTheme="majorBidi" w:cstheme="majorBidi"/>
          <w:sz w:val="24"/>
          <w:szCs w:val="24"/>
        </w:rPr>
        <w:t>l'algorithme de Kohonen (b) Dictionnaire obtenu par l'algorithme LBG</w:t>
      </w:r>
      <w:r w:rsidR="000B55F5">
        <w:rPr>
          <w:rFonts w:asciiTheme="majorBidi" w:hAnsiTheme="majorBidi" w:cstheme="majorBidi"/>
          <w:sz w:val="24"/>
          <w:szCs w:val="24"/>
        </w:rPr>
        <w:t>...</w:t>
      </w:r>
      <w:r>
        <w:rPr>
          <w:rFonts w:asciiTheme="majorBidi" w:hAnsiTheme="majorBidi" w:cstheme="majorBidi"/>
          <w:sz w:val="24"/>
          <w:szCs w:val="24"/>
        </w:rPr>
        <w:t>……</w:t>
      </w:r>
      <w:r w:rsidR="004568C3">
        <w:rPr>
          <w:rFonts w:asciiTheme="majorBidi" w:hAnsiTheme="majorBidi" w:cstheme="majorBidi"/>
          <w:sz w:val="24"/>
          <w:szCs w:val="24"/>
        </w:rPr>
        <w:t>.</w:t>
      </w:r>
      <w:r w:rsidR="005A1700">
        <w:rPr>
          <w:rFonts w:asciiTheme="majorBidi" w:hAnsiTheme="majorBidi" w:cstheme="majorBidi"/>
          <w:sz w:val="24"/>
          <w:szCs w:val="24"/>
        </w:rPr>
        <w:t>.</w:t>
      </w:r>
      <w:r w:rsidR="0083251F">
        <w:rPr>
          <w:rFonts w:asciiTheme="majorBidi" w:hAnsiTheme="majorBidi" w:cstheme="majorBidi"/>
          <w:sz w:val="24"/>
          <w:szCs w:val="24"/>
        </w:rPr>
        <w:t>.</w:t>
      </w:r>
      <w:r w:rsidR="000B55F5">
        <w:rPr>
          <w:rFonts w:asciiTheme="majorBidi" w:hAnsiTheme="majorBidi" w:cstheme="majorBidi"/>
          <w:sz w:val="24"/>
          <w:szCs w:val="24"/>
        </w:rPr>
        <w:t>P77</w:t>
      </w:r>
    </w:p>
    <w:p w:rsidR="000B55F5" w:rsidRPr="004C0AB4" w:rsidRDefault="000B55F5" w:rsidP="00962136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Figure VI.13 : L</w:t>
      </w:r>
      <w:r w:rsidRPr="004C0AB4">
        <w:rPr>
          <w:rFonts w:asciiTheme="majorBidi" w:hAnsiTheme="majorBidi" w:cstheme="majorBidi"/>
          <w:sz w:val="24"/>
          <w:szCs w:val="24"/>
        </w:rPr>
        <w:t xml:space="preserve">’image reconstruite pour </w:t>
      </w:r>
      <w:r>
        <w:rPr>
          <w:rFonts w:asciiTheme="majorBidi" w:hAnsiTheme="majorBidi" w:cstheme="majorBidi"/>
          <w:sz w:val="24"/>
          <w:szCs w:val="24"/>
        </w:rPr>
        <w:t>t</w:t>
      </w:r>
      <w:r w:rsidRPr="00C41B06">
        <w:rPr>
          <w:rFonts w:asciiTheme="majorBidi" w:hAnsiTheme="majorBidi" w:cstheme="majorBidi"/>
          <w:sz w:val="24"/>
          <w:szCs w:val="24"/>
        </w:rPr>
        <w:t>aille des vecteurs d’entrées égale à 4 pixels</w:t>
      </w:r>
      <w:r w:rsidR="000B460A">
        <w:rPr>
          <w:rFonts w:asciiTheme="majorBidi" w:hAnsiTheme="majorBidi" w:cstheme="majorBidi"/>
          <w:sz w:val="24"/>
          <w:szCs w:val="24"/>
        </w:rPr>
        <w:t>……</w:t>
      </w:r>
      <w:r w:rsidR="00962136">
        <w:rPr>
          <w:rFonts w:asciiTheme="majorBidi" w:hAnsiTheme="majorBidi" w:cstheme="majorBidi"/>
          <w:sz w:val="24"/>
          <w:szCs w:val="24"/>
        </w:rPr>
        <w:t>…………………..</w:t>
      </w:r>
      <w:r w:rsidR="000B460A">
        <w:rPr>
          <w:rFonts w:asciiTheme="majorBidi" w:hAnsiTheme="majorBidi" w:cstheme="majorBidi"/>
          <w:sz w:val="24"/>
          <w:szCs w:val="24"/>
        </w:rPr>
        <w:t>…………………………………………………</w:t>
      </w:r>
      <w:r w:rsidR="0083251F">
        <w:rPr>
          <w:rFonts w:asciiTheme="majorBidi" w:hAnsiTheme="majorBidi" w:cstheme="majorBidi"/>
          <w:sz w:val="24"/>
          <w:szCs w:val="24"/>
        </w:rPr>
        <w:t>….</w:t>
      </w:r>
      <w:r w:rsidR="000B460A">
        <w:rPr>
          <w:rFonts w:asciiTheme="majorBidi" w:hAnsiTheme="majorBidi" w:cstheme="majorBidi"/>
          <w:sz w:val="24"/>
          <w:szCs w:val="24"/>
        </w:rPr>
        <w:t>.P78</w:t>
      </w:r>
    </w:p>
    <w:p w:rsidR="001330A7" w:rsidRDefault="001330A7" w:rsidP="001330A7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Figure VI.14 : L</w:t>
      </w:r>
      <w:r w:rsidRPr="004C0AB4">
        <w:rPr>
          <w:rFonts w:asciiTheme="majorBidi" w:hAnsiTheme="majorBidi" w:cstheme="majorBidi"/>
          <w:sz w:val="24"/>
          <w:szCs w:val="24"/>
        </w:rPr>
        <w:t xml:space="preserve">’image reconstruite pour </w:t>
      </w:r>
      <w:r>
        <w:rPr>
          <w:rFonts w:asciiTheme="majorBidi" w:hAnsiTheme="majorBidi" w:cstheme="majorBidi"/>
          <w:sz w:val="24"/>
          <w:szCs w:val="24"/>
        </w:rPr>
        <w:t>t</w:t>
      </w:r>
      <w:r w:rsidRPr="00C41B06">
        <w:rPr>
          <w:rFonts w:asciiTheme="majorBidi" w:hAnsiTheme="majorBidi" w:cstheme="majorBidi"/>
          <w:sz w:val="24"/>
          <w:szCs w:val="24"/>
        </w:rPr>
        <w:t xml:space="preserve">aille des vecteurs d’entrées égale à </w:t>
      </w:r>
      <w:r>
        <w:rPr>
          <w:rFonts w:asciiTheme="majorBidi" w:hAnsiTheme="majorBidi" w:cstheme="majorBidi"/>
          <w:sz w:val="24"/>
          <w:szCs w:val="24"/>
        </w:rPr>
        <w:t>16</w:t>
      </w:r>
      <w:r w:rsidRPr="00C41B06">
        <w:rPr>
          <w:rFonts w:asciiTheme="majorBidi" w:hAnsiTheme="majorBidi" w:cstheme="majorBidi"/>
          <w:sz w:val="24"/>
          <w:szCs w:val="24"/>
        </w:rPr>
        <w:t xml:space="preserve"> pixels</w:t>
      </w:r>
      <w:r>
        <w:rPr>
          <w:rFonts w:asciiTheme="majorBidi" w:hAnsiTheme="majorBidi" w:cstheme="majorBidi"/>
          <w:sz w:val="24"/>
          <w:szCs w:val="24"/>
        </w:rPr>
        <w:t>………………………..…………………………………………………</w:t>
      </w:r>
      <w:r w:rsidR="0083251F">
        <w:rPr>
          <w:rFonts w:asciiTheme="majorBidi" w:hAnsiTheme="majorBidi" w:cstheme="majorBidi"/>
          <w:sz w:val="24"/>
          <w:szCs w:val="24"/>
        </w:rPr>
        <w:t>…</w:t>
      </w:r>
      <w:r>
        <w:rPr>
          <w:rFonts w:asciiTheme="majorBidi" w:hAnsiTheme="majorBidi" w:cstheme="majorBidi"/>
          <w:sz w:val="24"/>
          <w:szCs w:val="24"/>
        </w:rPr>
        <w:t>..P79</w:t>
      </w:r>
    </w:p>
    <w:p w:rsidR="001330A7" w:rsidRPr="004C0AB4" w:rsidRDefault="001330A7" w:rsidP="001330A7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D212CC" w:rsidRDefault="00D212CC" w:rsidP="009C2CCA">
      <w:pPr>
        <w:jc w:val="both"/>
      </w:pPr>
    </w:p>
    <w:sectPr w:rsidR="00D212CC" w:rsidSect="003E32E5">
      <w:headerReference w:type="default" r:id="rId6"/>
      <w:footerReference w:type="default" r:id="rId7"/>
      <w:pgSz w:w="11906" w:h="16838"/>
      <w:pgMar w:top="1440" w:right="1800" w:bottom="1440" w:left="1800" w:header="708" w:footer="708" w:gutter="0"/>
      <w:pgNumType w:fmt="lowerRoman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BBE" w:rsidRDefault="00F63BBE" w:rsidP="000E63FA">
      <w:pPr>
        <w:spacing w:after="0" w:line="240" w:lineRule="auto"/>
      </w:pPr>
      <w:r>
        <w:separator/>
      </w:r>
    </w:p>
  </w:endnote>
  <w:endnote w:type="continuationSeparator" w:id="1">
    <w:p w:rsidR="00F63BBE" w:rsidRDefault="00F63BBE" w:rsidP="000E6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BookAntiqu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02426"/>
      <w:docPartObj>
        <w:docPartGallery w:val="Page Numbers (Bottom of Page)"/>
        <w:docPartUnique/>
      </w:docPartObj>
    </w:sdtPr>
    <w:sdtContent>
      <w:p w:rsidR="003E32E5" w:rsidRDefault="00102FD3">
        <w:pPr>
          <w:pStyle w:val="Pieddepage"/>
          <w:jc w:val="right"/>
        </w:pPr>
        <w:fldSimple w:instr=" PAGE   \* MERGEFORMAT ">
          <w:r w:rsidR="001D5331">
            <w:rPr>
              <w:noProof/>
            </w:rPr>
            <w:t>ii</w:t>
          </w:r>
        </w:fldSimple>
      </w:p>
    </w:sdtContent>
  </w:sdt>
  <w:p w:rsidR="003E32E5" w:rsidRDefault="003E32E5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BBE" w:rsidRDefault="00F63BBE" w:rsidP="000E63FA">
      <w:pPr>
        <w:spacing w:after="0" w:line="240" w:lineRule="auto"/>
      </w:pPr>
      <w:r>
        <w:separator/>
      </w:r>
    </w:p>
  </w:footnote>
  <w:footnote w:type="continuationSeparator" w:id="1">
    <w:p w:rsidR="00F63BBE" w:rsidRDefault="00F63BBE" w:rsidP="000E63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3FA" w:rsidRPr="000E63FA" w:rsidRDefault="000E63FA" w:rsidP="000E63FA">
    <w:pPr>
      <w:pStyle w:val="En-tte"/>
      <w:rPr>
        <w:rFonts w:asciiTheme="majorBidi" w:hAnsiTheme="majorBidi" w:cstheme="majorBidi"/>
        <w:u w:val="single"/>
      </w:rPr>
    </w:pPr>
    <w:r>
      <w:rPr>
        <w:rFonts w:asciiTheme="majorBidi" w:hAnsiTheme="majorBidi" w:cstheme="majorBidi"/>
        <w:u w:val="single"/>
      </w:rPr>
      <w:t xml:space="preserve">                                                                                                                            </w:t>
    </w:r>
    <w:r w:rsidRPr="000E63FA">
      <w:rPr>
        <w:rFonts w:asciiTheme="majorBidi" w:hAnsiTheme="majorBidi" w:cstheme="majorBidi"/>
        <w:u w:val="single"/>
      </w:rPr>
      <w:t xml:space="preserve">Liste des figures </w:t>
    </w:r>
  </w:p>
  <w:p w:rsidR="000E63FA" w:rsidRDefault="000E63FA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E63FA"/>
    <w:rsid w:val="000B460A"/>
    <w:rsid w:val="000B55F5"/>
    <w:rsid w:val="000E63FA"/>
    <w:rsid w:val="00102FD3"/>
    <w:rsid w:val="001330A7"/>
    <w:rsid w:val="001D5331"/>
    <w:rsid w:val="002669F2"/>
    <w:rsid w:val="003935B2"/>
    <w:rsid w:val="003E32E5"/>
    <w:rsid w:val="004568C3"/>
    <w:rsid w:val="0052403C"/>
    <w:rsid w:val="005A1700"/>
    <w:rsid w:val="005D489C"/>
    <w:rsid w:val="0064078C"/>
    <w:rsid w:val="00693823"/>
    <w:rsid w:val="006F5D9B"/>
    <w:rsid w:val="007C10B2"/>
    <w:rsid w:val="0083251F"/>
    <w:rsid w:val="00846C8F"/>
    <w:rsid w:val="00882A13"/>
    <w:rsid w:val="008D69E7"/>
    <w:rsid w:val="008E4374"/>
    <w:rsid w:val="00962136"/>
    <w:rsid w:val="00976432"/>
    <w:rsid w:val="009C2CCA"/>
    <w:rsid w:val="00A64A55"/>
    <w:rsid w:val="00AC5CCB"/>
    <w:rsid w:val="00B34638"/>
    <w:rsid w:val="00BF2F0F"/>
    <w:rsid w:val="00BF7D38"/>
    <w:rsid w:val="00D04B52"/>
    <w:rsid w:val="00D12834"/>
    <w:rsid w:val="00D212CC"/>
    <w:rsid w:val="00DD4138"/>
    <w:rsid w:val="00DF151D"/>
    <w:rsid w:val="00EA6871"/>
    <w:rsid w:val="00F24FA6"/>
    <w:rsid w:val="00F63BBE"/>
    <w:rsid w:val="00FF2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34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E63F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E63FA"/>
  </w:style>
  <w:style w:type="paragraph" w:styleId="Pieddepage">
    <w:name w:val="footer"/>
    <w:basedOn w:val="Normal"/>
    <w:link w:val="PieddepageCar"/>
    <w:uiPriority w:val="99"/>
    <w:unhideWhenUsed/>
    <w:rsid w:val="000E63F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E63FA"/>
  </w:style>
  <w:style w:type="paragraph" w:styleId="Textedebulles">
    <w:name w:val="Balloon Text"/>
    <w:basedOn w:val="Normal"/>
    <w:link w:val="TextedebullesCar"/>
    <w:uiPriority w:val="99"/>
    <w:semiHidden/>
    <w:unhideWhenUsed/>
    <w:rsid w:val="000E6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E63F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C2C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456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SidAhmeD</dc:creator>
  <cp:keywords/>
  <dc:description/>
  <cp:lastModifiedBy>SidAhmeD</cp:lastModifiedBy>
  <cp:revision>5</cp:revision>
  <dcterms:created xsi:type="dcterms:W3CDTF">2010-09-28T14:21:00Z</dcterms:created>
  <dcterms:modified xsi:type="dcterms:W3CDTF">2011-05-23T20:38:00Z</dcterms:modified>
</cp:coreProperties>
</file>