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F20" w:rsidRDefault="00956F20" w:rsidP="00956F20">
      <w:pPr>
        <w:bidi/>
        <w:jc w:val="center"/>
        <w:rPr>
          <w:rFonts w:ascii="Tahoma" w:hAnsi="Tahoma" w:cs="Tahoma" w:hint="cs"/>
          <w:b/>
          <w:bCs/>
          <w:sz w:val="32"/>
          <w:szCs w:val="32"/>
          <w:rtl/>
          <w:lang w:bidi="ar-DZ"/>
        </w:rPr>
      </w:pPr>
    </w:p>
    <w:p w:rsidR="00956F20" w:rsidRDefault="00956F20" w:rsidP="00956F20">
      <w:pPr>
        <w:bidi/>
        <w:jc w:val="center"/>
        <w:rPr>
          <w:rFonts w:ascii="Tahoma" w:hAnsi="Tahoma" w:cs="Tahoma" w:hint="cs"/>
          <w:b/>
          <w:bCs/>
          <w:sz w:val="32"/>
          <w:szCs w:val="32"/>
          <w:rtl/>
          <w:lang w:bidi="ar-DZ"/>
        </w:rPr>
      </w:pPr>
    </w:p>
    <w:p w:rsidR="00956F20" w:rsidRDefault="00956F20" w:rsidP="00956F20">
      <w:pPr>
        <w:bidi/>
        <w:jc w:val="center"/>
        <w:rPr>
          <w:rFonts w:ascii="Tahoma" w:hAnsi="Tahoma" w:cs="Tahoma" w:hint="cs"/>
          <w:b/>
          <w:bCs/>
          <w:sz w:val="32"/>
          <w:szCs w:val="32"/>
          <w:rtl/>
          <w:lang w:bidi="ar-DZ"/>
        </w:rPr>
      </w:pPr>
    </w:p>
    <w:p w:rsidR="00956F20" w:rsidRDefault="00956F20" w:rsidP="00956F20">
      <w:pPr>
        <w:bidi/>
        <w:jc w:val="center"/>
        <w:rPr>
          <w:rFonts w:ascii="Tahoma" w:hAnsi="Tahoma" w:cs="Tahoma" w:hint="cs"/>
          <w:b/>
          <w:bCs/>
          <w:sz w:val="32"/>
          <w:szCs w:val="32"/>
          <w:rtl/>
          <w:lang w:bidi="ar-DZ"/>
        </w:rPr>
      </w:pPr>
    </w:p>
    <w:p w:rsidR="00956F20" w:rsidRDefault="00956F20" w:rsidP="00956F20">
      <w:pPr>
        <w:bidi/>
        <w:jc w:val="center"/>
        <w:rPr>
          <w:rFonts w:ascii="Tahoma" w:hAnsi="Tahoma" w:cs="Tahoma" w:hint="cs"/>
          <w:b/>
          <w:bCs/>
          <w:sz w:val="32"/>
          <w:szCs w:val="32"/>
          <w:rtl/>
          <w:lang w:bidi="ar-DZ"/>
        </w:rPr>
      </w:pPr>
    </w:p>
    <w:p w:rsidR="00956F20" w:rsidRDefault="00956F20" w:rsidP="00956F20">
      <w:pPr>
        <w:bidi/>
        <w:jc w:val="center"/>
        <w:rPr>
          <w:rFonts w:ascii="Tahoma" w:hAnsi="Tahoma" w:cs="Tahoma"/>
          <w:b/>
          <w:bCs/>
          <w:sz w:val="32"/>
          <w:szCs w:val="32"/>
          <w:rtl/>
          <w:lang w:bidi="ar-DZ"/>
        </w:rPr>
      </w:pPr>
    </w:p>
    <w:p w:rsidR="00956F20" w:rsidRPr="00956F20" w:rsidRDefault="00956F20" w:rsidP="00956F20">
      <w:pPr>
        <w:bidi/>
        <w:jc w:val="center"/>
        <w:rPr>
          <w:rFonts w:ascii="Aldhabi" w:hAnsi="Aldhabi" w:cs="Aldhabi"/>
          <w:b/>
          <w:bCs/>
          <w:sz w:val="32"/>
          <w:szCs w:val="32"/>
          <w:rtl/>
          <w:lang w:bidi="ar-DZ"/>
        </w:rPr>
      </w:pPr>
      <w:r w:rsidRPr="00956F20">
        <w:rPr>
          <w:rFonts w:ascii="Andalus" w:hAnsi="Andalus" w:cs="Andalus"/>
          <w:b/>
          <w:bCs/>
          <w:sz w:val="180"/>
          <w:szCs w:val="180"/>
          <w:rtl/>
          <w:lang w:bidi="ar-DZ"/>
        </w:rPr>
        <w:t>ملخ</w:t>
      </w:r>
      <w:r>
        <w:rPr>
          <w:rFonts w:ascii="Andalus" w:hAnsi="Andalus" w:cs="Andalus" w:hint="cs"/>
          <w:b/>
          <w:bCs/>
          <w:sz w:val="180"/>
          <w:szCs w:val="180"/>
          <w:rtl/>
          <w:lang w:bidi="ar-DZ"/>
        </w:rPr>
        <w:t>ص الدراسة</w:t>
      </w:r>
      <w:r>
        <w:rPr>
          <w:rFonts w:ascii="Tahoma" w:hAnsi="Tahoma" w:cs="Tahoma"/>
          <w:b/>
          <w:bCs/>
          <w:sz w:val="32"/>
          <w:szCs w:val="32"/>
          <w:rtl/>
          <w:lang w:bidi="ar-DZ"/>
        </w:rPr>
        <w:br w:type="page"/>
      </w:r>
    </w:p>
    <w:p w:rsidR="00956F20" w:rsidRDefault="00956F20" w:rsidP="00956F20">
      <w:pPr>
        <w:bidi/>
        <w:jc w:val="center"/>
        <w:rPr>
          <w:rFonts w:ascii="Tahoma" w:hAnsi="Tahoma" w:cs="Tahoma" w:hint="cs"/>
          <w:b/>
          <w:bCs/>
          <w:sz w:val="32"/>
          <w:szCs w:val="32"/>
          <w:rtl/>
          <w:lang w:bidi="ar-DZ"/>
        </w:rPr>
      </w:pPr>
    </w:p>
    <w:p w:rsidR="00956F20" w:rsidRDefault="00956F20" w:rsidP="00956F20">
      <w:pPr>
        <w:pStyle w:val="Paragraphedeliste"/>
        <w:numPr>
          <w:ilvl w:val="0"/>
          <w:numId w:val="1"/>
        </w:numPr>
        <w:bidi/>
        <w:jc w:val="center"/>
        <w:rPr>
          <w:rFonts w:ascii="Tahoma" w:hAnsi="Tahoma" w:cs="Tahoma" w:hint="cs"/>
          <w:b/>
          <w:bCs/>
          <w:sz w:val="32"/>
          <w:szCs w:val="32"/>
          <w:lang w:bidi="ar-DZ"/>
        </w:rPr>
      </w:pPr>
      <w:proofErr w:type="gramStart"/>
      <w:r w:rsidRPr="00F851E6">
        <w:rPr>
          <w:rFonts w:ascii="Tahoma" w:hAnsi="Tahoma" w:cs="Tahoma" w:hint="cs"/>
          <w:b/>
          <w:bCs/>
          <w:sz w:val="32"/>
          <w:szCs w:val="32"/>
          <w:rtl/>
          <w:lang w:bidi="ar-DZ"/>
        </w:rPr>
        <w:t>ملخص</w:t>
      </w:r>
      <w:proofErr w:type="gramEnd"/>
    </w:p>
    <w:p w:rsidR="00956F20" w:rsidRPr="00F851E6" w:rsidRDefault="00956F20" w:rsidP="00956F20">
      <w:pPr>
        <w:pStyle w:val="Paragraphedeliste"/>
        <w:bidi/>
        <w:rPr>
          <w:rFonts w:ascii="Tahoma" w:hAnsi="Tahoma" w:cs="Tahoma"/>
          <w:b/>
          <w:bCs/>
          <w:sz w:val="32"/>
          <w:szCs w:val="32"/>
          <w:rtl/>
          <w:lang w:bidi="ar-DZ"/>
        </w:rPr>
      </w:pPr>
    </w:p>
    <w:p w:rsidR="00956F20" w:rsidRPr="00F851E6" w:rsidRDefault="00956F20" w:rsidP="00956F20">
      <w:pPr>
        <w:bidi/>
        <w:jc w:val="lowKashida"/>
        <w:rPr>
          <w:rFonts w:ascii="Tahoma" w:hAnsi="Tahoma" w:cs="Tahoma"/>
          <w:sz w:val="28"/>
          <w:szCs w:val="28"/>
          <w:lang w:bidi="ar-DZ"/>
        </w:rPr>
      </w:pPr>
      <w:r>
        <w:rPr>
          <w:rFonts w:ascii="Tahoma" w:hAnsi="Tahoma" w:cs="Tahoma" w:hint="cs"/>
          <w:sz w:val="28"/>
          <w:szCs w:val="28"/>
          <w:rtl/>
          <w:lang w:bidi="ar-DZ"/>
        </w:rPr>
        <w:t xml:space="preserve">  </w:t>
      </w:r>
      <w:r w:rsidRPr="00F851E6">
        <w:rPr>
          <w:rFonts w:ascii="Tahoma" w:hAnsi="Tahoma" w:cs="Tahoma"/>
          <w:sz w:val="28"/>
          <w:szCs w:val="28"/>
          <w:rtl/>
          <w:lang w:bidi="ar-DZ"/>
        </w:rPr>
        <w:t>تتناول هذه الد</w:t>
      </w:r>
      <w:r>
        <w:rPr>
          <w:rFonts w:ascii="Tahoma" w:hAnsi="Tahoma" w:cs="Tahoma" w:hint="cs"/>
          <w:sz w:val="28"/>
          <w:szCs w:val="28"/>
          <w:rtl/>
          <w:lang w:bidi="ar-DZ"/>
        </w:rPr>
        <w:t>ّ</w:t>
      </w:r>
      <w:r w:rsidRPr="00F851E6">
        <w:rPr>
          <w:rFonts w:ascii="Tahoma" w:hAnsi="Tahoma" w:cs="Tahoma"/>
          <w:sz w:val="28"/>
          <w:szCs w:val="28"/>
          <w:rtl/>
          <w:lang w:bidi="ar-DZ"/>
        </w:rPr>
        <w:t xml:space="preserve">راسة </w:t>
      </w:r>
      <w:proofErr w:type="spellStart"/>
      <w:r w:rsidRPr="00F851E6">
        <w:rPr>
          <w:rFonts w:ascii="Tahoma" w:hAnsi="Tahoma" w:cs="Tahoma"/>
          <w:sz w:val="28"/>
          <w:szCs w:val="28"/>
          <w:rtl/>
          <w:lang w:bidi="ar-DZ"/>
        </w:rPr>
        <w:t>السيميولوجية</w:t>
      </w:r>
      <w:proofErr w:type="spellEnd"/>
      <w:r w:rsidRPr="00F851E6">
        <w:rPr>
          <w:rFonts w:ascii="Tahoma" w:hAnsi="Tahoma" w:cs="Tahoma"/>
          <w:sz w:val="28"/>
          <w:szCs w:val="28"/>
          <w:rtl/>
          <w:lang w:bidi="ar-DZ"/>
        </w:rPr>
        <w:t xml:space="preserve"> تحليلا معم</w:t>
      </w:r>
      <w:r>
        <w:rPr>
          <w:rFonts w:ascii="Tahoma" w:hAnsi="Tahoma" w:cs="Tahoma" w:hint="cs"/>
          <w:sz w:val="28"/>
          <w:szCs w:val="28"/>
          <w:rtl/>
          <w:lang w:bidi="ar-DZ"/>
        </w:rPr>
        <w:t>ّ</w:t>
      </w:r>
      <w:r w:rsidRPr="00F851E6">
        <w:rPr>
          <w:rFonts w:ascii="Tahoma" w:hAnsi="Tahoma" w:cs="Tahoma"/>
          <w:sz w:val="28"/>
          <w:szCs w:val="28"/>
          <w:rtl/>
          <w:lang w:bidi="ar-DZ"/>
        </w:rPr>
        <w:t>قا ل</w:t>
      </w:r>
      <w:r w:rsidRPr="00F851E6">
        <w:rPr>
          <w:rFonts w:ascii="Tahoma" w:hAnsi="Tahoma" w:cs="Tahoma" w:hint="cs"/>
          <w:sz w:val="28"/>
          <w:szCs w:val="28"/>
          <w:rtl/>
          <w:lang w:bidi="ar-DZ"/>
        </w:rPr>
        <w:t>مقطع من ا</w:t>
      </w:r>
      <w:r w:rsidRPr="00F851E6">
        <w:rPr>
          <w:rFonts w:ascii="Tahoma" w:hAnsi="Tahoma" w:cs="Tahoma"/>
          <w:sz w:val="28"/>
          <w:szCs w:val="28"/>
          <w:rtl/>
          <w:lang w:bidi="ar-DZ"/>
        </w:rPr>
        <w:t>لت</w:t>
      </w:r>
      <w:r>
        <w:rPr>
          <w:rFonts w:ascii="Tahoma" w:hAnsi="Tahoma" w:cs="Tahoma" w:hint="cs"/>
          <w:sz w:val="28"/>
          <w:szCs w:val="28"/>
          <w:rtl/>
          <w:lang w:bidi="ar-DZ"/>
        </w:rPr>
        <w:t>ّ</w:t>
      </w:r>
      <w:r w:rsidRPr="00F851E6">
        <w:rPr>
          <w:rFonts w:ascii="Tahoma" w:hAnsi="Tahoma" w:cs="Tahoma"/>
          <w:sz w:val="28"/>
          <w:szCs w:val="28"/>
          <w:rtl/>
          <w:lang w:bidi="ar-DZ"/>
        </w:rPr>
        <w:t xml:space="preserve">قرير الإخباري المعنون </w:t>
      </w:r>
      <w:proofErr w:type="spellStart"/>
      <w:r w:rsidRPr="00F851E6">
        <w:rPr>
          <w:rFonts w:ascii="Tahoma" w:hAnsi="Tahoma" w:cs="Tahoma"/>
          <w:sz w:val="28"/>
          <w:szCs w:val="28"/>
          <w:rtl/>
          <w:lang w:bidi="ar-DZ"/>
        </w:rPr>
        <w:t>بـ</w:t>
      </w:r>
      <w:proofErr w:type="spellEnd"/>
      <w:r w:rsidRPr="00F851E6">
        <w:rPr>
          <w:rFonts w:ascii="Tahoma" w:hAnsi="Tahoma" w:cs="Tahoma"/>
          <w:sz w:val="28"/>
          <w:szCs w:val="28"/>
          <w:rtl/>
          <w:lang w:bidi="ar-DZ"/>
        </w:rPr>
        <w:t xml:space="preserve">"ألفية الخلاص من </w:t>
      </w:r>
      <w:proofErr w:type="spellStart"/>
      <w:r w:rsidRPr="00F851E6">
        <w:rPr>
          <w:rFonts w:ascii="Tahoma" w:hAnsi="Tahoma" w:cs="Tahoma"/>
          <w:sz w:val="28"/>
          <w:szCs w:val="28"/>
          <w:rtl/>
          <w:lang w:bidi="ar-DZ"/>
        </w:rPr>
        <w:t>الإرهابيين"</w:t>
      </w:r>
      <w:proofErr w:type="spellEnd"/>
      <w:r w:rsidRPr="00F851E6">
        <w:rPr>
          <w:rFonts w:ascii="Tahoma" w:hAnsi="Tahoma" w:cs="Tahoma"/>
          <w:sz w:val="28"/>
          <w:szCs w:val="28"/>
          <w:rtl/>
          <w:lang w:bidi="ar-DZ"/>
        </w:rPr>
        <w:t xml:space="preserve"> الذي بث</w:t>
      </w:r>
      <w:r>
        <w:rPr>
          <w:rFonts w:ascii="Tahoma" w:hAnsi="Tahoma" w:cs="Tahoma" w:hint="cs"/>
          <w:sz w:val="28"/>
          <w:szCs w:val="28"/>
          <w:rtl/>
          <w:lang w:bidi="ar-DZ"/>
        </w:rPr>
        <w:t>ّ</w:t>
      </w:r>
      <w:r w:rsidRPr="00F851E6">
        <w:rPr>
          <w:rFonts w:ascii="Tahoma" w:hAnsi="Tahoma" w:cs="Tahoma"/>
          <w:sz w:val="28"/>
          <w:szCs w:val="28"/>
          <w:rtl/>
          <w:lang w:bidi="ar-DZ"/>
        </w:rPr>
        <w:t>ته قناة</w:t>
      </w:r>
      <w:r w:rsidRPr="00F851E6">
        <w:rPr>
          <w:rFonts w:ascii="Tahoma" w:hAnsi="Tahoma" w:cs="Tahoma" w:hint="cs"/>
          <w:sz w:val="28"/>
          <w:szCs w:val="28"/>
          <w:rtl/>
          <w:lang w:bidi="ar-DZ"/>
        </w:rPr>
        <w:t xml:space="preserve"> </w:t>
      </w:r>
      <w:r w:rsidRPr="00F851E6">
        <w:rPr>
          <w:rFonts w:ascii="Tahoma" w:hAnsi="Tahoma" w:cs="Tahoma"/>
          <w:sz w:val="28"/>
          <w:szCs w:val="28"/>
          <w:lang w:bidi="ar-DZ"/>
        </w:rPr>
        <w:t xml:space="preserve"> </w:t>
      </w:r>
      <w:proofErr w:type="spellStart"/>
      <w:r w:rsidRPr="00F851E6">
        <w:rPr>
          <w:rFonts w:ascii="Tahoma" w:hAnsi="Tahoma" w:cs="Tahoma"/>
          <w:sz w:val="28"/>
          <w:szCs w:val="28"/>
          <w:lang w:bidi="ar-DZ"/>
        </w:rPr>
        <w:t>Mbc</w:t>
      </w:r>
      <w:proofErr w:type="spellEnd"/>
      <w:r w:rsidRPr="00F851E6">
        <w:rPr>
          <w:rFonts w:ascii="Tahoma" w:hAnsi="Tahoma" w:cs="Tahoma" w:hint="cs"/>
          <w:sz w:val="28"/>
          <w:szCs w:val="28"/>
          <w:rtl/>
          <w:lang w:bidi="ar-DZ"/>
        </w:rPr>
        <w:t xml:space="preserve"> </w:t>
      </w:r>
      <w:r w:rsidRPr="00F851E6">
        <w:rPr>
          <w:rFonts w:ascii="Tahoma" w:hAnsi="Tahoma" w:cs="Tahoma" w:hint="cs"/>
          <w:sz w:val="28"/>
          <w:szCs w:val="28"/>
          <w:rtl/>
          <w:lang w:val="en-GB" w:bidi="ar-DZ"/>
        </w:rPr>
        <w:t>بعد</w:t>
      </w:r>
      <w:r w:rsidRPr="00F851E6">
        <w:rPr>
          <w:rFonts w:ascii="Tahoma" w:hAnsi="Tahoma" w:cs="Tahoma"/>
          <w:sz w:val="28"/>
          <w:szCs w:val="28"/>
          <w:rtl/>
          <w:lang w:bidi="ar-DZ"/>
        </w:rPr>
        <w:t xml:space="preserve"> تداول أنباء عن مقتل رئيس المكتب السياسي لحركة حماس في غزة </w:t>
      </w:r>
      <w:r w:rsidRPr="00F851E6">
        <w:rPr>
          <w:rFonts w:ascii="Tahoma" w:hAnsi="Tahoma" w:cs="Tahoma" w:hint="cs"/>
          <w:sz w:val="28"/>
          <w:szCs w:val="28"/>
          <w:rtl/>
          <w:lang w:bidi="ar-DZ"/>
        </w:rPr>
        <w:t>"</w:t>
      </w:r>
      <w:r w:rsidRPr="00F851E6">
        <w:rPr>
          <w:rFonts w:ascii="Tahoma" w:hAnsi="Tahoma" w:cs="Tahoma"/>
          <w:sz w:val="28"/>
          <w:szCs w:val="28"/>
          <w:rtl/>
          <w:lang w:bidi="ar-DZ"/>
        </w:rPr>
        <w:t xml:space="preserve">يحيى </w:t>
      </w:r>
      <w:proofErr w:type="spellStart"/>
      <w:r w:rsidRPr="00F851E6">
        <w:rPr>
          <w:rFonts w:ascii="Tahoma" w:hAnsi="Tahoma" w:cs="Tahoma"/>
          <w:sz w:val="28"/>
          <w:szCs w:val="28"/>
          <w:rtl/>
          <w:lang w:bidi="ar-DZ"/>
        </w:rPr>
        <w:t>السنوار</w:t>
      </w:r>
      <w:r w:rsidRPr="00F851E6">
        <w:rPr>
          <w:rFonts w:ascii="Tahoma" w:hAnsi="Tahoma" w:cs="Tahoma" w:hint="cs"/>
          <w:sz w:val="28"/>
          <w:szCs w:val="28"/>
          <w:rtl/>
          <w:lang w:bidi="ar-DZ"/>
        </w:rPr>
        <w:t>"،</w:t>
      </w:r>
      <w:proofErr w:type="spellEnd"/>
      <w:r w:rsidRPr="00F851E6">
        <w:rPr>
          <w:rFonts w:ascii="Tahoma" w:hAnsi="Tahoma" w:cs="Tahoma" w:hint="cs"/>
          <w:sz w:val="28"/>
          <w:szCs w:val="28"/>
          <w:rtl/>
          <w:lang w:bidi="ar-DZ"/>
        </w:rPr>
        <w:t xml:space="preserve"> و</w:t>
      </w:r>
      <w:r w:rsidRPr="00F851E6">
        <w:rPr>
          <w:rFonts w:ascii="Tahoma" w:hAnsi="Tahoma" w:cs="Tahoma"/>
          <w:sz w:val="28"/>
          <w:szCs w:val="28"/>
          <w:rtl/>
          <w:lang w:bidi="ar-DZ"/>
        </w:rPr>
        <w:t xml:space="preserve"> تهدف </w:t>
      </w:r>
      <w:r w:rsidRPr="00F851E6">
        <w:rPr>
          <w:rFonts w:ascii="Tahoma" w:hAnsi="Tahoma" w:cs="Tahoma" w:hint="cs"/>
          <w:sz w:val="28"/>
          <w:szCs w:val="28"/>
          <w:rtl/>
          <w:lang w:bidi="ar-DZ"/>
        </w:rPr>
        <w:t xml:space="preserve">هذه </w:t>
      </w:r>
      <w:r w:rsidRPr="00F851E6">
        <w:rPr>
          <w:rFonts w:ascii="Tahoma" w:hAnsi="Tahoma" w:cs="Tahoma"/>
          <w:sz w:val="28"/>
          <w:szCs w:val="28"/>
          <w:rtl/>
          <w:lang w:bidi="ar-DZ"/>
        </w:rPr>
        <w:t>الدراسة إلى كشف كيفي</w:t>
      </w:r>
      <w:r w:rsidRPr="00F851E6">
        <w:rPr>
          <w:rFonts w:ascii="Tahoma" w:hAnsi="Tahoma" w:cs="Tahoma" w:hint="cs"/>
          <w:sz w:val="28"/>
          <w:szCs w:val="28"/>
          <w:rtl/>
          <w:lang w:bidi="ar-DZ"/>
        </w:rPr>
        <w:t>ة</w:t>
      </w:r>
      <w:r w:rsidRPr="00F851E6">
        <w:rPr>
          <w:rFonts w:ascii="Tahoma" w:hAnsi="Tahoma" w:cs="Tahoma"/>
          <w:sz w:val="28"/>
          <w:szCs w:val="28"/>
          <w:rtl/>
          <w:lang w:bidi="ar-DZ"/>
        </w:rPr>
        <w:t xml:space="preserve"> التناول الإعلامي لهذه الحادثة من خلال تحليل م</w:t>
      </w:r>
      <w:r w:rsidRPr="00F851E6">
        <w:rPr>
          <w:rFonts w:ascii="Tahoma" w:hAnsi="Tahoma" w:cs="Tahoma" w:hint="cs"/>
          <w:sz w:val="28"/>
          <w:szCs w:val="28"/>
          <w:rtl/>
          <w:lang w:bidi="ar-DZ"/>
        </w:rPr>
        <w:t>حتوى</w:t>
      </w:r>
      <w:r w:rsidRPr="00F851E6">
        <w:rPr>
          <w:rFonts w:ascii="Tahoma" w:hAnsi="Tahoma" w:cs="Tahoma"/>
          <w:sz w:val="28"/>
          <w:szCs w:val="28"/>
          <w:rtl/>
          <w:lang w:bidi="ar-DZ"/>
        </w:rPr>
        <w:t xml:space="preserve"> </w:t>
      </w:r>
      <w:r w:rsidRPr="00F851E6">
        <w:rPr>
          <w:rFonts w:ascii="Tahoma" w:hAnsi="Tahoma" w:cs="Tahoma" w:hint="cs"/>
          <w:sz w:val="28"/>
          <w:szCs w:val="28"/>
          <w:rtl/>
          <w:lang w:bidi="ar-DZ"/>
        </w:rPr>
        <w:t xml:space="preserve">مقطع من </w:t>
      </w:r>
      <w:r w:rsidRPr="00F851E6">
        <w:rPr>
          <w:rFonts w:ascii="Tahoma" w:hAnsi="Tahoma" w:cs="Tahoma"/>
          <w:sz w:val="28"/>
          <w:szCs w:val="28"/>
          <w:rtl/>
          <w:lang w:bidi="ar-DZ"/>
        </w:rPr>
        <w:t xml:space="preserve">التقرير السمعي البصري على مستوى </w:t>
      </w:r>
      <w:proofErr w:type="spellStart"/>
      <w:r w:rsidRPr="00F851E6">
        <w:rPr>
          <w:rFonts w:ascii="Tahoma" w:hAnsi="Tahoma" w:cs="Tahoma"/>
          <w:sz w:val="28"/>
          <w:szCs w:val="28"/>
          <w:rtl/>
          <w:lang w:bidi="ar-DZ"/>
        </w:rPr>
        <w:t>الصورة،</w:t>
      </w:r>
      <w:proofErr w:type="spellEnd"/>
      <w:r w:rsidRPr="00F851E6">
        <w:rPr>
          <w:rFonts w:ascii="Tahoma" w:hAnsi="Tahoma" w:cs="Tahoma"/>
          <w:sz w:val="28"/>
          <w:szCs w:val="28"/>
          <w:rtl/>
          <w:lang w:bidi="ar-DZ"/>
        </w:rPr>
        <w:t xml:space="preserve"> </w:t>
      </w:r>
      <w:proofErr w:type="spellStart"/>
      <w:r w:rsidRPr="00F851E6">
        <w:rPr>
          <w:rFonts w:ascii="Tahoma" w:hAnsi="Tahoma" w:cs="Tahoma"/>
          <w:sz w:val="28"/>
          <w:szCs w:val="28"/>
          <w:rtl/>
          <w:lang w:bidi="ar-DZ"/>
        </w:rPr>
        <w:t>اللغة،</w:t>
      </w:r>
      <w:proofErr w:type="spellEnd"/>
      <w:r w:rsidRPr="00F851E6">
        <w:rPr>
          <w:rFonts w:ascii="Tahoma" w:hAnsi="Tahoma" w:cs="Tahoma"/>
          <w:sz w:val="28"/>
          <w:szCs w:val="28"/>
          <w:rtl/>
          <w:lang w:bidi="ar-DZ"/>
        </w:rPr>
        <w:t xml:space="preserve"> </w:t>
      </w:r>
      <w:proofErr w:type="spellStart"/>
      <w:r w:rsidRPr="00F851E6">
        <w:rPr>
          <w:rFonts w:ascii="Tahoma" w:hAnsi="Tahoma" w:cs="Tahoma"/>
          <w:sz w:val="28"/>
          <w:szCs w:val="28"/>
          <w:rtl/>
          <w:lang w:bidi="ar-DZ"/>
        </w:rPr>
        <w:t>الرموز،</w:t>
      </w:r>
      <w:proofErr w:type="spellEnd"/>
      <w:r w:rsidRPr="00F851E6">
        <w:rPr>
          <w:rFonts w:ascii="Tahoma" w:hAnsi="Tahoma" w:cs="Tahoma"/>
          <w:sz w:val="28"/>
          <w:szCs w:val="28"/>
          <w:rtl/>
          <w:lang w:bidi="ar-DZ"/>
        </w:rPr>
        <w:t xml:space="preserve"> </w:t>
      </w:r>
      <w:proofErr w:type="spellStart"/>
      <w:r w:rsidRPr="00F851E6">
        <w:rPr>
          <w:rFonts w:ascii="Tahoma" w:hAnsi="Tahoma" w:cs="Tahoma"/>
          <w:sz w:val="28"/>
          <w:szCs w:val="28"/>
          <w:rtl/>
          <w:lang w:bidi="ar-DZ"/>
        </w:rPr>
        <w:t>الألوان،</w:t>
      </w:r>
      <w:proofErr w:type="spellEnd"/>
      <w:r w:rsidRPr="00F851E6">
        <w:rPr>
          <w:rFonts w:ascii="Tahoma" w:hAnsi="Tahoma" w:cs="Tahoma"/>
          <w:sz w:val="28"/>
          <w:szCs w:val="28"/>
          <w:rtl/>
          <w:lang w:bidi="ar-DZ"/>
        </w:rPr>
        <w:t xml:space="preserve"> الإيقاع </w:t>
      </w:r>
      <w:r w:rsidRPr="00F851E6">
        <w:rPr>
          <w:rFonts w:ascii="Tahoma" w:hAnsi="Tahoma" w:cs="Tahoma" w:hint="cs"/>
          <w:sz w:val="28"/>
          <w:szCs w:val="28"/>
          <w:rtl/>
          <w:lang w:bidi="ar-DZ"/>
        </w:rPr>
        <w:t>الموسيقى</w:t>
      </w:r>
      <w:r w:rsidRPr="00F851E6">
        <w:rPr>
          <w:rFonts w:ascii="Tahoma" w:hAnsi="Tahoma" w:cs="Tahoma"/>
          <w:sz w:val="28"/>
          <w:szCs w:val="28"/>
          <w:rtl/>
          <w:lang w:bidi="ar-DZ"/>
        </w:rPr>
        <w:t xml:space="preserve"> وزوايا </w:t>
      </w:r>
      <w:r w:rsidRPr="00F851E6">
        <w:rPr>
          <w:rFonts w:ascii="Tahoma" w:hAnsi="Tahoma" w:cs="Tahoma" w:hint="cs"/>
          <w:sz w:val="28"/>
          <w:szCs w:val="28"/>
          <w:rtl/>
          <w:lang w:bidi="ar-DZ"/>
        </w:rPr>
        <w:t>التصوير</w:t>
      </w:r>
      <w:r w:rsidRPr="00F851E6">
        <w:rPr>
          <w:rFonts w:ascii="Tahoma" w:hAnsi="Tahoma" w:cs="Tahoma"/>
          <w:sz w:val="28"/>
          <w:szCs w:val="28"/>
          <w:rtl/>
          <w:lang w:bidi="ar-DZ"/>
        </w:rPr>
        <w:t xml:space="preserve"> بالاستناد إلى</w:t>
      </w:r>
      <w:r w:rsidRPr="00F851E6">
        <w:rPr>
          <w:rFonts w:ascii="Tahoma" w:hAnsi="Tahoma" w:cs="Tahoma" w:hint="cs"/>
          <w:sz w:val="28"/>
          <w:szCs w:val="28"/>
          <w:rtl/>
          <w:lang w:bidi="ar-DZ"/>
        </w:rPr>
        <w:t xml:space="preserve"> مقاربة "رولان </w:t>
      </w:r>
      <w:proofErr w:type="spellStart"/>
      <w:r w:rsidRPr="00F851E6">
        <w:rPr>
          <w:rFonts w:ascii="Tahoma" w:hAnsi="Tahoma" w:cs="Tahoma" w:hint="cs"/>
          <w:sz w:val="28"/>
          <w:szCs w:val="28"/>
          <w:rtl/>
          <w:lang w:bidi="ar-DZ"/>
        </w:rPr>
        <w:t>بارت"</w:t>
      </w:r>
      <w:proofErr w:type="spellEnd"/>
      <w:r w:rsidRPr="00F851E6">
        <w:rPr>
          <w:rFonts w:ascii="Tahoma" w:hAnsi="Tahoma" w:cs="Tahoma" w:hint="cs"/>
          <w:sz w:val="28"/>
          <w:szCs w:val="28"/>
          <w:rtl/>
          <w:lang w:bidi="ar-DZ"/>
        </w:rPr>
        <w:t xml:space="preserve"> في</w:t>
      </w:r>
      <w:r w:rsidRPr="00F851E6">
        <w:rPr>
          <w:rFonts w:ascii="Tahoma" w:hAnsi="Tahoma" w:cs="Tahoma"/>
          <w:sz w:val="28"/>
          <w:szCs w:val="28"/>
          <w:rtl/>
          <w:lang w:bidi="ar-DZ"/>
        </w:rPr>
        <w:t xml:space="preserve"> المنهج </w:t>
      </w:r>
      <w:proofErr w:type="spellStart"/>
      <w:r w:rsidRPr="00F851E6">
        <w:rPr>
          <w:rFonts w:ascii="Tahoma" w:hAnsi="Tahoma" w:cs="Tahoma"/>
          <w:sz w:val="28"/>
          <w:szCs w:val="28"/>
          <w:rtl/>
          <w:lang w:bidi="ar-DZ"/>
        </w:rPr>
        <w:t>السيميولوجي</w:t>
      </w:r>
      <w:proofErr w:type="spellEnd"/>
      <w:r w:rsidRPr="00F851E6">
        <w:rPr>
          <w:rFonts w:ascii="Tahoma" w:hAnsi="Tahoma" w:cs="Tahoma"/>
          <w:sz w:val="28"/>
          <w:szCs w:val="28"/>
          <w:lang w:bidi="ar-DZ"/>
        </w:rPr>
        <w:t>.</w:t>
      </w:r>
    </w:p>
    <w:p w:rsidR="00956F20" w:rsidRPr="00F851E6" w:rsidRDefault="00956F20" w:rsidP="00956F20">
      <w:pPr>
        <w:bidi/>
        <w:jc w:val="lowKashida"/>
        <w:rPr>
          <w:rFonts w:ascii="Tahoma" w:hAnsi="Tahoma" w:cs="Tahoma"/>
          <w:sz w:val="28"/>
          <w:szCs w:val="28"/>
          <w:lang w:bidi="ar-DZ"/>
        </w:rPr>
      </w:pPr>
      <w:r>
        <w:rPr>
          <w:rFonts w:ascii="Tahoma" w:hAnsi="Tahoma" w:cs="Tahoma" w:hint="cs"/>
          <w:sz w:val="28"/>
          <w:szCs w:val="28"/>
          <w:rtl/>
          <w:lang w:bidi="ar-DZ"/>
        </w:rPr>
        <w:t xml:space="preserve">  </w:t>
      </w:r>
      <w:r w:rsidRPr="00F851E6">
        <w:rPr>
          <w:rFonts w:ascii="Tahoma" w:hAnsi="Tahoma" w:cs="Tahoma"/>
          <w:sz w:val="28"/>
          <w:szCs w:val="28"/>
          <w:rtl/>
          <w:lang w:bidi="ar-DZ"/>
        </w:rPr>
        <w:t>تعتمد الد</w:t>
      </w:r>
      <w:r>
        <w:rPr>
          <w:rFonts w:ascii="Tahoma" w:hAnsi="Tahoma" w:cs="Tahoma" w:hint="cs"/>
          <w:sz w:val="28"/>
          <w:szCs w:val="28"/>
          <w:rtl/>
          <w:lang w:bidi="ar-DZ"/>
        </w:rPr>
        <w:t>ّ</w:t>
      </w:r>
      <w:r w:rsidRPr="00F851E6">
        <w:rPr>
          <w:rFonts w:ascii="Tahoma" w:hAnsi="Tahoma" w:cs="Tahoma"/>
          <w:sz w:val="28"/>
          <w:szCs w:val="28"/>
          <w:rtl/>
          <w:lang w:bidi="ar-DZ"/>
        </w:rPr>
        <w:t>راسة على فرضية أساسية مفادها أن التقرير لا يكتفي بنقل الخبر بل يساهم في بناء تمثيل رمزي</w:t>
      </w:r>
      <w:r w:rsidRPr="00F851E6">
        <w:rPr>
          <w:rFonts w:ascii="Tahoma" w:hAnsi="Tahoma" w:cs="Tahoma" w:hint="cs"/>
          <w:sz w:val="28"/>
          <w:szCs w:val="28"/>
          <w:rtl/>
          <w:lang w:bidi="ar-DZ"/>
        </w:rPr>
        <w:t xml:space="preserve"> معين</w:t>
      </w:r>
      <w:r w:rsidRPr="00F851E6">
        <w:rPr>
          <w:rFonts w:ascii="Tahoma" w:hAnsi="Tahoma" w:cs="Tahoma"/>
          <w:sz w:val="28"/>
          <w:szCs w:val="28"/>
          <w:rtl/>
          <w:lang w:bidi="ar-DZ"/>
        </w:rPr>
        <w:t xml:space="preserve"> </w:t>
      </w:r>
      <w:proofErr w:type="spellStart"/>
      <w:r w:rsidRPr="00F851E6">
        <w:rPr>
          <w:rFonts w:ascii="Tahoma" w:hAnsi="Tahoma" w:cs="Tahoma"/>
          <w:sz w:val="28"/>
          <w:szCs w:val="28"/>
          <w:rtl/>
          <w:lang w:bidi="ar-DZ"/>
        </w:rPr>
        <w:t>للسنوار</w:t>
      </w:r>
      <w:proofErr w:type="spellEnd"/>
      <w:r w:rsidRPr="00F851E6">
        <w:rPr>
          <w:rFonts w:ascii="Tahoma" w:hAnsi="Tahoma" w:cs="Tahoma"/>
          <w:sz w:val="28"/>
          <w:szCs w:val="28"/>
          <w:rtl/>
          <w:lang w:bidi="ar-DZ"/>
        </w:rPr>
        <w:t xml:space="preserve"> يقد</w:t>
      </w:r>
      <w:r>
        <w:rPr>
          <w:rFonts w:ascii="Tahoma" w:hAnsi="Tahoma" w:cs="Tahoma" w:hint="cs"/>
          <w:sz w:val="28"/>
          <w:szCs w:val="28"/>
          <w:rtl/>
          <w:lang w:bidi="ar-DZ"/>
        </w:rPr>
        <w:t>ّ</w:t>
      </w:r>
      <w:r w:rsidRPr="00F851E6">
        <w:rPr>
          <w:rFonts w:ascii="Tahoma" w:hAnsi="Tahoma" w:cs="Tahoma"/>
          <w:sz w:val="28"/>
          <w:szCs w:val="28"/>
          <w:rtl/>
          <w:lang w:bidi="ar-DZ"/>
        </w:rPr>
        <w:t xml:space="preserve">م فيه على أنه </w:t>
      </w:r>
      <w:proofErr w:type="spellStart"/>
      <w:r w:rsidRPr="00F851E6">
        <w:rPr>
          <w:rFonts w:ascii="Tahoma" w:hAnsi="Tahoma" w:cs="Tahoma"/>
          <w:sz w:val="28"/>
          <w:szCs w:val="28"/>
          <w:rtl/>
          <w:lang w:bidi="ar-DZ"/>
        </w:rPr>
        <w:t>"إرهابي"</w:t>
      </w:r>
      <w:proofErr w:type="spellEnd"/>
      <w:r w:rsidRPr="00F851E6">
        <w:rPr>
          <w:rFonts w:ascii="Tahoma" w:hAnsi="Tahoma" w:cs="Tahoma"/>
          <w:sz w:val="28"/>
          <w:szCs w:val="28"/>
          <w:rtl/>
          <w:lang w:bidi="ar-DZ"/>
        </w:rPr>
        <w:t xml:space="preserve"> ضمن سردية تتماشى مع توجهات القناة الت</w:t>
      </w:r>
      <w:r>
        <w:rPr>
          <w:rFonts w:ascii="Tahoma" w:hAnsi="Tahoma" w:cs="Tahoma" w:hint="cs"/>
          <w:sz w:val="28"/>
          <w:szCs w:val="28"/>
          <w:rtl/>
          <w:lang w:bidi="ar-DZ"/>
        </w:rPr>
        <w:t>ّ</w:t>
      </w:r>
      <w:r w:rsidRPr="00F851E6">
        <w:rPr>
          <w:rFonts w:ascii="Tahoma" w:hAnsi="Tahoma" w:cs="Tahoma"/>
          <w:sz w:val="28"/>
          <w:szCs w:val="28"/>
          <w:rtl/>
          <w:lang w:bidi="ar-DZ"/>
        </w:rPr>
        <w:t>حريرية تجاه بعض القضايا الإقليمية</w:t>
      </w:r>
      <w:r w:rsidRPr="00F851E6">
        <w:rPr>
          <w:rFonts w:ascii="Tahoma" w:hAnsi="Tahoma" w:cs="Tahoma" w:hint="cs"/>
          <w:sz w:val="28"/>
          <w:szCs w:val="28"/>
          <w:rtl/>
          <w:lang w:bidi="ar-DZ"/>
        </w:rPr>
        <w:t xml:space="preserve"> و</w:t>
      </w:r>
      <w:r w:rsidRPr="00F851E6">
        <w:rPr>
          <w:rFonts w:ascii="Tahoma" w:hAnsi="Tahoma" w:cs="Tahoma"/>
          <w:sz w:val="28"/>
          <w:szCs w:val="28"/>
          <w:rtl/>
          <w:lang w:bidi="ar-DZ"/>
        </w:rPr>
        <w:t xml:space="preserve"> خاصة القضية </w:t>
      </w:r>
      <w:proofErr w:type="spellStart"/>
      <w:r w:rsidRPr="00F851E6">
        <w:rPr>
          <w:rFonts w:ascii="Tahoma" w:hAnsi="Tahoma" w:cs="Tahoma"/>
          <w:sz w:val="28"/>
          <w:szCs w:val="28"/>
          <w:rtl/>
          <w:lang w:bidi="ar-DZ"/>
        </w:rPr>
        <w:t>الفلسطينية</w:t>
      </w:r>
      <w:r w:rsidRPr="00F851E6">
        <w:rPr>
          <w:rFonts w:ascii="Tahoma" w:hAnsi="Tahoma" w:cs="Tahoma" w:hint="cs"/>
          <w:sz w:val="28"/>
          <w:szCs w:val="28"/>
          <w:rtl/>
          <w:lang w:bidi="ar-DZ"/>
        </w:rPr>
        <w:t>،</w:t>
      </w:r>
      <w:proofErr w:type="spellEnd"/>
      <w:r w:rsidRPr="00F851E6">
        <w:rPr>
          <w:rFonts w:ascii="Tahoma" w:hAnsi="Tahoma" w:cs="Tahoma"/>
          <w:sz w:val="28"/>
          <w:szCs w:val="28"/>
          <w:rtl/>
          <w:lang w:bidi="ar-DZ"/>
        </w:rPr>
        <w:t xml:space="preserve"> كما </w:t>
      </w:r>
      <w:r w:rsidRPr="00F851E6">
        <w:rPr>
          <w:rFonts w:ascii="Tahoma" w:hAnsi="Tahoma" w:cs="Tahoma" w:hint="cs"/>
          <w:sz w:val="28"/>
          <w:szCs w:val="28"/>
          <w:rtl/>
          <w:lang w:bidi="ar-DZ"/>
        </w:rPr>
        <w:t>تعتقد</w:t>
      </w:r>
      <w:r w:rsidRPr="00F851E6">
        <w:rPr>
          <w:rFonts w:ascii="Tahoma" w:hAnsi="Tahoma" w:cs="Tahoma"/>
          <w:sz w:val="28"/>
          <w:szCs w:val="28"/>
          <w:rtl/>
          <w:lang w:bidi="ar-DZ"/>
        </w:rPr>
        <w:t xml:space="preserve"> الدراسة </w:t>
      </w:r>
      <w:r w:rsidRPr="00F851E6">
        <w:rPr>
          <w:rFonts w:ascii="Tahoma" w:hAnsi="Tahoma" w:cs="Tahoma" w:hint="cs"/>
          <w:sz w:val="28"/>
          <w:szCs w:val="28"/>
          <w:rtl/>
          <w:lang w:bidi="ar-DZ"/>
        </w:rPr>
        <w:t xml:space="preserve">من خلال استنتاجاتها </w:t>
      </w:r>
      <w:r w:rsidRPr="00F851E6">
        <w:rPr>
          <w:rFonts w:ascii="Tahoma" w:hAnsi="Tahoma" w:cs="Tahoma"/>
          <w:sz w:val="28"/>
          <w:szCs w:val="28"/>
          <w:rtl/>
          <w:lang w:bidi="ar-DZ"/>
        </w:rPr>
        <w:t>أن توظيف الخلفية الت</w:t>
      </w:r>
      <w:r>
        <w:rPr>
          <w:rFonts w:ascii="Tahoma" w:hAnsi="Tahoma" w:cs="Tahoma" w:hint="cs"/>
          <w:sz w:val="28"/>
          <w:szCs w:val="28"/>
          <w:rtl/>
          <w:lang w:bidi="ar-DZ"/>
        </w:rPr>
        <w:t>ّ</w:t>
      </w:r>
      <w:r w:rsidRPr="00F851E6">
        <w:rPr>
          <w:rFonts w:ascii="Tahoma" w:hAnsi="Tahoma" w:cs="Tahoma"/>
          <w:sz w:val="28"/>
          <w:szCs w:val="28"/>
          <w:rtl/>
          <w:lang w:bidi="ar-DZ"/>
        </w:rPr>
        <w:t xml:space="preserve">اريخية داخل التقرير يخدم غرضا إيديولوجيا يتمثل في إعادة صياغة الرأي العام العربي بشأن فاعلين </w:t>
      </w:r>
      <w:r w:rsidRPr="00F851E6">
        <w:rPr>
          <w:rFonts w:ascii="Tahoma" w:hAnsi="Tahoma" w:cs="Tahoma" w:hint="cs"/>
          <w:sz w:val="28"/>
          <w:szCs w:val="28"/>
          <w:rtl/>
          <w:lang w:bidi="ar-DZ"/>
        </w:rPr>
        <w:t xml:space="preserve">كان العالم ينظر إليهم </w:t>
      </w:r>
      <w:r w:rsidRPr="00F851E6">
        <w:rPr>
          <w:rFonts w:ascii="Tahoma" w:hAnsi="Tahoma" w:cs="Tahoma"/>
          <w:sz w:val="28"/>
          <w:szCs w:val="28"/>
          <w:rtl/>
          <w:lang w:bidi="ar-DZ"/>
        </w:rPr>
        <w:t xml:space="preserve">سابقا كرموز </w:t>
      </w:r>
      <w:proofErr w:type="spellStart"/>
      <w:r w:rsidRPr="00F851E6">
        <w:rPr>
          <w:rFonts w:ascii="Tahoma" w:hAnsi="Tahoma" w:cs="Tahoma"/>
          <w:sz w:val="28"/>
          <w:szCs w:val="28"/>
          <w:rtl/>
          <w:lang w:bidi="ar-DZ"/>
        </w:rPr>
        <w:t>للمقاومة</w:t>
      </w:r>
      <w:r w:rsidRPr="00F851E6">
        <w:rPr>
          <w:rFonts w:ascii="Tahoma" w:hAnsi="Tahoma" w:cs="Tahoma" w:hint="cs"/>
          <w:sz w:val="28"/>
          <w:szCs w:val="28"/>
          <w:rtl/>
          <w:lang w:bidi="ar-DZ"/>
        </w:rPr>
        <w:t>،</w:t>
      </w:r>
      <w:proofErr w:type="spellEnd"/>
      <w:r w:rsidRPr="00F851E6">
        <w:rPr>
          <w:rFonts w:ascii="Tahoma" w:hAnsi="Tahoma" w:cs="Tahoma" w:hint="cs"/>
          <w:sz w:val="28"/>
          <w:szCs w:val="28"/>
          <w:rtl/>
          <w:lang w:bidi="ar-DZ"/>
        </w:rPr>
        <w:t xml:space="preserve"> </w:t>
      </w:r>
      <w:r w:rsidRPr="00F851E6">
        <w:rPr>
          <w:rFonts w:ascii="Tahoma" w:hAnsi="Tahoma" w:cs="Tahoma"/>
          <w:sz w:val="28"/>
          <w:szCs w:val="28"/>
          <w:rtl/>
          <w:lang w:bidi="ar-DZ"/>
        </w:rPr>
        <w:t xml:space="preserve">ولتحقيق ذلك تعتمد الدراسة على تحليل </w:t>
      </w:r>
      <w:proofErr w:type="spellStart"/>
      <w:r w:rsidRPr="00F851E6">
        <w:rPr>
          <w:rFonts w:ascii="Tahoma" w:hAnsi="Tahoma" w:cs="Tahoma"/>
          <w:sz w:val="28"/>
          <w:szCs w:val="28"/>
          <w:rtl/>
          <w:lang w:bidi="ar-DZ"/>
        </w:rPr>
        <w:t>سيم</w:t>
      </w:r>
      <w:r w:rsidRPr="00F851E6">
        <w:rPr>
          <w:rFonts w:ascii="Tahoma" w:hAnsi="Tahoma" w:cs="Tahoma" w:hint="cs"/>
          <w:sz w:val="28"/>
          <w:szCs w:val="28"/>
          <w:rtl/>
          <w:lang w:bidi="ar-DZ"/>
        </w:rPr>
        <w:t>يولوجي</w:t>
      </w:r>
      <w:proofErr w:type="spellEnd"/>
      <w:r w:rsidRPr="00F851E6">
        <w:rPr>
          <w:rFonts w:ascii="Tahoma" w:hAnsi="Tahoma" w:cs="Tahoma"/>
          <w:sz w:val="28"/>
          <w:szCs w:val="28"/>
          <w:rtl/>
          <w:lang w:bidi="ar-DZ"/>
        </w:rPr>
        <w:t xml:space="preserve"> مزدوج </w:t>
      </w:r>
      <w:r w:rsidRPr="00F851E6">
        <w:rPr>
          <w:rFonts w:ascii="Tahoma" w:hAnsi="Tahoma" w:cs="Tahoma" w:hint="cs"/>
          <w:sz w:val="28"/>
          <w:szCs w:val="28"/>
          <w:rtl/>
          <w:lang w:bidi="ar-DZ"/>
        </w:rPr>
        <w:t xml:space="preserve">يتضمن </w:t>
      </w:r>
      <w:r w:rsidRPr="00F851E6">
        <w:rPr>
          <w:rFonts w:ascii="Tahoma" w:hAnsi="Tahoma" w:cs="Tahoma"/>
          <w:sz w:val="28"/>
          <w:szCs w:val="28"/>
          <w:rtl/>
          <w:lang w:bidi="ar-DZ"/>
        </w:rPr>
        <w:t xml:space="preserve">دلالة </w:t>
      </w:r>
      <w:proofErr w:type="spellStart"/>
      <w:r w:rsidRPr="00F851E6">
        <w:rPr>
          <w:rFonts w:ascii="Tahoma" w:hAnsi="Tahoma" w:cs="Tahoma"/>
          <w:sz w:val="28"/>
          <w:szCs w:val="28"/>
          <w:rtl/>
          <w:lang w:bidi="ar-DZ"/>
        </w:rPr>
        <w:t>تعيينية</w:t>
      </w:r>
      <w:proofErr w:type="spellEnd"/>
      <w:r w:rsidRPr="00F851E6">
        <w:rPr>
          <w:rFonts w:ascii="Tahoma" w:hAnsi="Tahoma" w:cs="Tahoma"/>
          <w:sz w:val="28"/>
          <w:szCs w:val="28"/>
          <w:rtl/>
          <w:lang w:bidi="ar-DZ"/>
        </w:rPr>
        <w:t xml:space="preserve"> ودلالة تضمينية تربط بين العلامات المرئية والمسموعة والخطاب </w:t>
      </w:r>
      <w:proofErr w:type="spellStart"/>
      <w:r w:rsidRPr="00F851E6">
        <w:rPr>
          <w:rFonts w:ascii="Tahoma" w:hAnsi="Tahoma" w:cs="Tahoma"/>
          <w:sz w:val="28"/>
          <w:szCs w:val="28"/>
          <w:rtl/>
          <w:lang w:bidi="ar-DZ"/>
        </w:rPr>
        <w:t>الموجه،</w:t>
      </w:r>
      <w:proofErr w:type="spellEnd"/>
      <w:r w:rsidRPr="00F851E6">
        <w:rPr>
          <w:rFonts w:ascii="Tahoma" w:hAnsi="Tahoma" w:cs="Tahoma"/>
          <w:sz w:val="28"/>
          <w:szCs w:val="28"/>
          <w:rtl/>
          <w:lang w:bidi="ar-DZ"/>
        </w:rPr>
        <w:t xml:space="preserve"> مع الإشارة إلى السياق السياسي والإعلامي الذي أنتج فيه هذا المحتوى</w:t>
      </w:r>
      <w:r w:rsidRPr="00F851E6">
        <w:rPr>
          <w:rFonts w:ascii="Tahoma" w:hAnsi="Tahoma" w:cs="Tahoma"/>
          <w:sz w:val="28"/>
          <w:szCs w:val="28"/>
          <w:lang w:bidi="ar-DZ"/>
        </w:rPr>
        <w:t>.</w:t>
      </w:r>
    </w:p>
    <w:p w:rsidR="00956F20" w:rsidRPr="00F851E6" w:rsidRDefault="00956F20" w:rsidP="00956F20">
      <w:pPr>
        <w:bidi/>
        <w:jc w:val="lowKashida"/>
        <w:rPr>
          <w:sz w:val="28"/>
          <w:szCs w:val="28"/>
          <w:rtl/>
          <w:lang w:bidi="ar-DZ"/>
        </w:rPr>
      </w:pPr>
      <w:r>
        <w:rPr>
          <w:rFonts w:ascii="Tahoma" w:hAnsi="Tahoma" w:cs="Tahoma" w:hint="cs"/>
          <w:sz w:val="28"/>
          <w:szCs w:val="28"/>
          <w:rtl/>
          <w:lang w:bidi="ar-DZ"/>
        </w:rPr>
        <w:t xml:space="preserve">  </w:t>
      </w:r>
      <w:r w:rsidRPr="00F851E6">
        <w:rPr>
          <w:rFonts w:ascii="Tahoma" w:hAnsi="Tahoma" w:cs="Tahoma"/>
          <w:sz w:val="28"/>
          <w:szCs w:val="28"/>
          <w:rtl/>
          <w:lang w:bidi="ar-DZ"/>
        </w:rPr>
        <w:t xml:space="preserve">تندرج هذه الدراسة ضمن حقل دراسات الإعلام </w:t>
      </w:r>
      <w:proofErr w:type="spellStart"/>
      <w:r w:rsidRPr="00F851E6">
        <w:rPr>
          <w:rFonts w:ascii="Tahoma" w:hAnsi="Tahoma" w:cs="Tahoma"/>
          <w:sz w:val="28"/>
          <w:szCs w:val="28"/>
          <w:rtl/>
          <w:lang w:bidi="ar-DZ"/>
        </w:rPr>
        <w:t>السياسي،</w:t>
      </w:r>
      <w:proofErr w:type="spellEnd"/>
      <w:r w:rsidRPr="00F851E6">
        <w:rPr>
          <w:rFonts w:ascii="Tahoma" w:hAnsi="Tahoma" w:cs="Tahoma"/>
          <w:sz w:val="28"/>
          <w:szCs w:val="28"/>
          <w:rtl/>
          <w:lang w:bidi="ar-DZ"/>
        </w:rPr>
        <w:t xml:space="preserve"> وترك</w:t>
      </w:r>
      <w:r>
        <w:rPr>
          <w:rFonts w:ascii="Tahoma" w:hAnsi="Tahoma" w:cs="Tahoma" w:hint="cs"/>
          <w:sz w:val="28"/>
          <w:szCs w:val="28"/>
          <w:rtl/>
          <w:lang w:bidi="ar-DZ"/>
        </w:rPr>
        <w:t>ّ</w:t>
      </w:r>
      <w:r w:rsidRPr="00F851E6">
        <w:rPr>
          <w:rFonts w:ascii="Tahoma" w:hAnsi="Tahoma" w:cs="Tahoma"/>
          <w:sz w:val="28"/>
          <w:szCs w:val="28"/>
          <w:rtl/>
          <w:lang w:bidi="ar-DZ"/>
        </w:rPr>
        <w:t>ز على الد</w:t>
      </w:r>
      <w:r>
        <w:rPr>
          <w:rFonts w:ascii="Tahoma" w:hAnsi="Tahoma" w:cs="Tahoma" w:hint="cs"/>
          <w:sz w:val="28"/>
          <w:szCs w:val="28"/>
          <w:rtl/>
          <w:lang w:bidi="ar-DZ"/>
        </w:rPr>
        <w:t>ّ</w:t>
      </w:r>
      <w:r w:rsidRPr="00F851E6">
        <w:rPr>
          <w:rFonts w:ascii="Tahoma" w:hAnsi="Tahoma" w:cs="Tahoma"/>
          <w:sz w:val="28"/>
          <w:szCs w:val="28"/>
          <w:rtl/>
          <w:lang w:bidi="ar-DZ"/>
        </w:rPr>
        <w:t xml:space="preserve">ور الذي تلعبه وسائل الإعلام الكبرى في إعادة تشكيل </w:t>
      </w:r>
      <w:proofErr w:type="spellStart"/>
      <w:r w:rsidRPr="00F851E6">
        <w:rPr>
          <w:rFonts w:ascii="Tahoma" w:hAnsi="Tahoma" w:cs="Tahoma"/>
          <w:sz w:val="28"/>
          <w:szCs w:val="28"/>
          <w:rtl/>
          <w:lang w:bidi="ar-DZ"/>
        </w:rPr>
        <w:t>الت</w:t>
      </w:r>
      <w:r>
        <w:rPr>
          <w:rFonts w:ascii="Tahoma" w:hAnsi="Tahoma" w:cs="Tahoma" w:hint="cs"/>
          <w:sz w:val="28"/>
          <w:szCs w:val="28"/>
          <w:rtl/>
          <w:lang w:bidi="ar-DZ"/>
        </w:rPr>
        <w:t>ّ</w:t>
      </w:r>
      <w:r w:rsidRPr="00F851E6">
        <w:rPr>
          <w:rFonts w:ascii="Tahoma" w:hAnsi="Tahoma" w:cs="Tahoma"/>
          <w:sz w:val="28"/>
          <w:szCs w:val="28"/>
          <w:rtl/>
          <w:lang w:bidi="ar-DZ"/>
        </w:rPr>
        <w:t>مثيلات،</w:t>
      </w:r>
      <w:proofErr w:type="spellEnd"/>
      <w:r w:rsidRPr="00F851E6">
        <w:rPr>
          <w:rFonts w:ascii="Tahoma" w:hAnsi="Tahoma" w:cs="Tahoma"/>
          <w:sz w:val="28"/>
          <w:szCs w:val="28"/>
          <w:rtl/>
          <w:lang w:bidi="ar-DZ"/>
        </w:rPr>
        <w:t xml:space="preserve"> لا </w:t>
      </w:r>
      <w:proofErr w:type="spellStart"/>
      <w:r w:rsidRPr="00F851E6">
        <w:rPr>
          <w:rFonts w:ascii="Tahoma" w:hAnsi="Tahoma" w:cs="Tahoma"/>
          <w:sz w:val="28"/>
          <w:szCs w:val="28"/>
          <w:rtl/>
          <w:lang w:bidi="ar-DZ"/>
        </w:rPr>
        <w:t>سيما</w:t>
      </w:r>
      <w:proofErr w:type="spellEnd"/>
      <w:r w:rsidRPr="00F851E6">
        <w:rPr>
          <w:rFonts w:ascii="Tahoma" w:hAnsi="Tahoma" w:cs="Tahoma"/>
          <w:sz w:val="28"/>
          <w:szCs w:val="28"/>
          <w:rtl/>
          <w:lang w:bidi="ar-DZ"/>
        </w:rPr>
        <w:t xml:space="preserve"> في القضايا المعقدة التي ترتبط بالهوية</w:t>
      </w:r>
      <w:r>
        <w:rPr>
          <w:rFonts w:ascii="Tahoma" w:hAnsi="Tahoma" w:cs="Tahoma" w:hint="cs"/>
          <w:sz w:val="28"/>
          <w:szCs w:val="28"/>
          <w:rtl/>
          <w:lang w:bidi="ar-DZ"/>
        </w:rPr>
        <w:t xml:space="preserve"> </w:t>
      </w:r>
      <w:r w:rsidRPr="00F851E6">
        <w:rPr>
          <w:rFonts w:ascii="Tahoma" w:hAnsi="Tahoma" w:cs="Tahoma" w:hint="cs"/>
          <w:sz w:val="28"/>
          <w:szCs w:val="28"/>
          <w:rtl/>
          <w:lang w:bidi="ar-DZ"/>
        </w:rPr>
        <w:t>و</w:t>
      </w:r>
      <w:r w:rsidRPr="00F851E6">
        <w:rPr>
          <w:rFonts w:ascii="Tahoma" w:hAnsi="Tahoma" w:cs="Tahoma"/>
          <w:sz w:val="28"/>
          <w:szCs w:val="28"/>
          <w:rtl/>
          <w:lang w:bidi="ar-DZ"/>
        </w:rPr>
        <w:t xml:space="preserve"> المقاومة والإرهاب</w:t>
      </w:r>
      <w:r w:rsidRPr="00F851E6">
        <w:rPr>
          <w:sz w:val="28"/>
          <w:szCs w:val="28"/>
          <w:lang w:bidi="ar-DZ"/>
        </w:rPr>
        <w:t>.</w:t>
      </w:r>
    </w:p>
    <w:p w:rsidR="00956F20" w:rsidRPr="00F851E6" w:rsidRDefault="00956F20" w:rsidP="00956F20">
      <w:pPr>
        <w:bidi/>
        <w:rPr>
          <w:sz w:val="28"/>
          <w:szCs w:val="28"/>
          <w:rtl/>
          <w:lang w:bidi="ar-DZ"/>
        </w:rPr>
      </w:pPr>
    </w:p>
    <w:p w:rsidR="00956F20" w:rsidRDefault="00956F20" w:rsidP="00956F20">
      <w:pPr>
        <w:pStyle w:val="Paragraphedeliste"/>
        <w:numPr>
          <w:ilvl w:val="0"/>
          <w:numId w:val="2"/>
        </w:numPr>
        <w:bidi/>
        <w:rPr>
          <w:rFonts w:ascii="Tahoma" w:hAnsi="Tahoma" w:cs="Tahoma"/>
          <w:sz w:val="28"/>
          <w:szCs w:val="28"/>
          <w:rtl/>
          <w:lang w:bidi="ar-DZ"/>
        </w:rPr>
        <w:sectPr w:rsidR="00956F20" w:rsidSect="00DA0016">
          <w:footerReference w:type="default" r:id="rId6"/>
          <w:footnotePr>
            <w:numRestart w:val="eachPage"/>
          </w:footnotePr>
          <w:pgSz w:w="11906" w:h="16838"/>
          <w:pgMar w:top="1417" w:right="1417" w:bottom="1417" w:left="1417" w:header="708" w:footer="708" w:gutter="0"/>
          <w:pgNumType w:fmt="arabicAbjad" w:start="1"/>
          <w:cols w:space="708"/>
          <w:docGrid w:linePitch="360"/>
        </w:sectPr>
      </w:pPr>
      <w:r w:rsidRPr="00F851E6">
        <w:rPr>
          <w:rFonts w:ascii="Tahoma" w:hAnsi="Tahoma" w:cs="Tahoma" w:hint="cs"/>
          <w:b/>
          <w:bCs/>
          <w:sz w:val="32"/>
          <w:szCs w:val="32"/>
          <w:rtl/>
          <w:lang w:bidi="ar-DZ"/>
        </w:rPr>
        <w:t xml:space="preserve">الكلمات </w:t>
      </w:r>
      <w:proofErr w:type="spellStart"/>
      <w:r w:rsidRPr="00F851E6">
        <w:rPr>
          <w:rFonts w:ascii="Tahoma" w:hAnsi="Tahoma" w:cs="Tahoma" w:hint="cs"/>
          <w:b/>
          <w:bCs/>
          <w:sz w:val="32"/>
          <w:szCs w:val="32"/>
          <w:rtl/>
          <w:lang w:bidi="ar-DZ"/>
        </w:rPr>
        <w:t>المفتاحية</w:t>
      </w:r>
      <w:proofErr w:type="spellEnd"/>
      <w:r w:rsidRPr="00F851E6">
        <w:rPr>
          <w:rFonts w:ascii="Tahoma" w:hAnsi="Tahoma" w:cs="Tahoma" w:hint="cs"/>
          <w:b/>
          <w:bCs/>
          <w:sz w:val="32"/>
          <w:szCs w:val="32"/>
          <w:rtl/>
          <w:lang w:bidi="ar-DZ"/>
        </w:rPr>
        <w:t>:</w:t>
      </w:r>
      <w:r>
        <w:rPr>
          <w:rFonts w:ascii="Tahoma" w:hAnsi="Tahoma" w:cs="Tahoma" w:hint="cs"/>
          <w:sz w:val="32"/>
          <w:szCs w:val="32"/>
          <w:rtl/>
          <w:lang w:bidi="ar-DZ"/>
        </w:rPr>
        <w:t xml:space="preserve"> </w:t>
      </w:r>
      <w:r w:rsidRPr="00F851E6">
        <w:rPr>
          <w:rFonts w:ascii="Tahoma" w:hAnsi="Tahoma" w:cs="Tahoma" w:hint="cs"/>
          <w:sz w:val="28"/>
          <w:szCs w:val="28"/>
          <w:rtl/>
          <w:lang w:bidi="ar-DZ"/>
        </w:rPr>
        <w:t xml:space="preserve">التناول </w:t>
      </w:r>
      <w:proofErr w:type="spellStart"/>
      <w:r w:rsidRPr="00F851E6">
        <w:rPr>
          <w:rFonts w:ascii="Tahoma" w:hAnsi="Tahoma" w:cs="Tahoma" w:hint="cs"/>
          <w:sz w:val="28"/>
          <w:szCs w:val="28"/>
          <w:rtl/>
          <w:lang w:bidi="ar-DZ"/>
        </w:rPr>
        <w:t>الإعلامي،</w:t>
      </w:r>
      <w:proofErr w:type="spellEnd"/>
      <w:r w:rsidRPr="00F851E6">
        <w:rPr>
          <w:rFonts w:ascii="Tahoma" w:hAnsi="Tahoma" w:cs="Tahoma" w:hint="cs"/>
          <w:sz w:val="28"/>
          <w:szCs w:val="28"/>
          <w:rtl/>
          <w:lang w:bidi="ar-DZ"/>
        </w:rPr>
        <w:t xml:space="preserve"> يحي </w:t>
      </w:r>
      <w:proofErr w:type="spellStart"/>
      <w:r w:rsidRPr="00F851E6">
        <w:rPr>
          <w:rFonts w:ascii="Tahoma" w:hAnsi="Tahoma" w:cs="Tahoma" w:hint="cs"/>
          <w:sz w:val="28"/>
          <w:szCs w:val="28"/>
          <w:rtl/>
          <w:lang w:bidi="ar-DZ"/>
        </w:rPr>
        <w:t>السنوار،</w:t>
      </w:r>
      <w:proofErr w:type="spellEnd"/>
      <w:r w:rsidRPr="00F851E6">
        <w:rPr>
          <w:rFonts w:ascii="Tahoma" w:hAnsi="Tahoma" w:cs="Tahoma" w:hint="cs"/>
          <w:sz w:val="28"/>
          <w:szCs w:val="28"/>
          <w:rtl/>
          <w:lang w:bidi="ar-DZ"/>
        </w:rPr>
        <w:t xml:space="preserve"> قناة</w:t>
      </w:r>
      <w:proofErr w:type="spellStart"/>
      <w:r w:rsidRPr="00F851E6">
        <w:rPr>
          <w:rFonts w:ascii="Tahoma" w:hAnsi="Tahoma" w:cs="Tahoma"/>
          <w:sz w:val="28"/>
          <w:szCs w:val="28"/>
          <w:lang w:bidi="ar-DZ"/>
        </w:rPr>
        <w:t>Mbc</w:t>
      </w:r>
      <w:proofErr w:type="spellEnd"/>
      <w:r w:rsidRPr="00F851E6">
        <w:rPr>
          <w:rFonts w:ascii="Tahoma" w:hAnsi="Tahoma" w:cs="Tahoma"/>
          <w:sz w:val="28"/>
          <w:szCs w:val="28"/>
          <w:lang w:bidi="ar-DZ"/>
        </w:rPr>
        <w:t xml:space="preserve"> </w:t>
      </w:r>
      <w:proofErr w:type="spellStart"/>
      <w:r w:rsidRPr="00F851E6">
        <w:rPr>
          <w:rFonts w:ascii="Tahoma" w:hAnsi="Tahoma" w:cs="Tahoma" w:hint="cs"/>
          <w:sz w:val="28"/>
          <w:szCs w:val="28"/>
          <w:rtl/>
          <w:lang w:bidi="ar-DZ"/>
        </w:rPr>
        <w:t>،</w:t>
      </w:r>
      <w:proofErr w:type="spellEnd"/>
      <w:r w:rsidRPr="00F851E6">
        <w:rPr>
          <w:rFonts w:ascii="Tahoma" w:hAnsi="Tahoma" w:cs="Tahoma" w:hint="cs"/>
          <w:sz w:val="28"/>
          <w:szCs w:val="28"/>
          <w:rtl/>
          <w:lang w:bidi="ar-DZ"/>
        </w:rPr>
        <w:t xml:space="preserve"> </w:t>
      </w:r>
      <w:proofErr w:type="spellStart"/>
      <w:r w:rsidRPr="00F851E6">
        <w:rPr>
          <w:rFonts w:ascii="Tahoma" w:hAnsi="Tahoma" w:cs="Tahoma" w:hint="cs"/>
          <w:sz w:val="28"/>
          <w:szCs w:val="28"/>
          <w:rtl/>
          <w:lang w:bidi="ar-DZ"/>
        </w:rPr>
        <w:t>السيميولوجيا،</w:t>
      </w:r>
      <w:proofErr w:type="spellEnd"/>
      <w:r w:rsidRPr="00F851E6">
        <w:rPr>
          <w:rFonts w:ascii="Tahoma" w:hAnsi="Tahoma" w:cs="Tahoma" w:hint="cs"/>
          <w:sz w:val="28"/>
          <w:szCs w:val="28"/>
          <w:rtl/>
          <w:lang w:bidi="ar-DZ"/>
        </w:rPr>
        <w:t xml:space="preserve"> </w:t>
      </w:r>
      <w:proofErr w:type="spellStart"/>
      <w:r w:rsidRPr="00F851E6">
        <w:rPr>
          <w:rFonts w:ascii="Tahoma" w:hAnsi="Tahoma" w:cs="Tahoma" w:hint="cs"/>
          <w:sz w:val="28"/>
          <w:szCs w:val="28"/>
          <w:rtl/>
          <w:lang w:bidi="ar-DZ"/>
        </w:rPr>
        <w:t>الإرهاب،</w:t>
      </w:r>
      <w:proofErr w:type="spellEnd"/>
      <w:r w:rsidRPr="00F851E6">
        <w:rPr>
          <w:rFonts w:ascii="Tahoma" w:hAnsi="Tahoma" w:cs="Tahoma" w:hint="cs"/>
          <w:sz w:val="28"/>
          <w:szCs w:val="28"/>
          <w:rtl/>
          <w:lang w:bidi="ar-DZ"/>
        </w:rPr>
        <w:t xml:space="preserve"> السردية </w:t>
      </w:r>
      <w:proofErr w:type="spellStart"/>
      <w:r w:rsidRPr="00F851E6">
        <w:rPr>
          <w:rFonts w:ascii="Tahoma" w:hAnsi="Tahoma" w:cs="Tahoma" w:hint="cs"/>
          <w:sz w:val="28"/>
          <w:szCs w:val="28"/>
          <w:rtl/>
          <w:lang w:bidi="ar-DZ"/>
        </w:rPr>
        <w:t>الإعلامية،</w:t>
      </w:r>
      <w:proofErr w:type="spellEnd"/>
      <w:r w:rsidRPr="00F851E6">
        <w:rPr>
          <w:rFonts w:ascii="Tahoma" w:hAnsi="Tahoma" w:cs="Tahoma" w:hint="cs"/>
          <w:sz w:val="28"/>
          <w:szCs w:val="28"/>
          <w:rtl/>
          <w:lang w:bidi="ar-DZ"/>
        </w:rPr>
        <w:t xml:space="preserve"> المقاومة </w:t>
      </w:r>
      <w:proofErr w:type="spellStart"/>
      <w:r w:rsidRPr="00F851E6">
        <w:rPr>
          <w:rFonts w:ascii="Tahoma" w:hAnsi="Tahoma" w:cs="Tahoma" w:hint="cs"/>
          <w:sz w:val="28"/>
          <w:szCs w:val="28"/>
          <w:rtl/>
          <w:lang w:bidi="ar-DZ"/>
        </w:rPr>
        <w:t>الفلسطينية،</w:t>
      </w:r>
      <w:proofErr w:type="spellEnd"/>
      <w:r w:rsidRPr="00F851E6">
        <w:rPr>
          <w:rFonts w:ascii="Tahoma" w:hAnsi="Tahoma" w:cs="Tahoma" w:hint="cs"/>
          <w:sz w:val="28"/>
          <w:szCs w:val="28"/>
          <w:rtl/>
          <w:lang w:bidi="ar-DZ"/>
        </w:rPr>
        <w:t xml:space="preserve"> التقرير </w:t>
      </w:r>
      <w:proofErr w:type="spellStart"/>
      <w:r w:rsidRPr="00F851E6">
        <w:rPr>
          <w:rFonts w:ascii="Tahoma" w:hAnsi="Tahoma" w:cs="Tahoma" w:hint="cs"/>
          <w:sz w:val="28"/>
          <w:szCs w:val="28"/>
          <w:rtl/>
          <w:lang w:bidi="ar-DZ"/>
        </w:rPr>
        <w:t>الإخباري،</w:t>
      </w:r>
      <w:proofErr w:type="spellEnd"/>
      <w:r w:rsidRPr="00F851E6">
        <w:rPr>
          <w:rFonts w:ascii="Tahoma" w:hAnsi="Tahoma" w:cs="Tahoma" w:hint="cs"/>
          <w:sz w:val="28"/>
          <w:szCs w:val="28"/>
          <w:rtl/>
          <w:lang w:bidi="ar-DZ"/>
        </w:rPr>
        <w:t xml:space="preserve"> </w:t>
      </w:r>
      <w:proofErr w:type="spellStart"/>
      <w:r w:rsidRPr="00F851E6">
        <w:rPr>
          <w:rFonts w:ascii="Tahoma" w:hAnsi="Tahoma" w:cs="Tahoma" w:hint="cs"/>
          <w:sz w:val="28"/>
          <w:szCs w:val="28"/>
          <w:rtl/>
          <w:lang w:bidi="ar-DZ"/>
        </w:rPr>
        <w:t>الإيديولوجيا</w:t>
      </w:r>
      <w:proofErr w:type="spellEnd"/>
      <w:r w:rsidRPr="00F851E6">
        <w:rPr>
          <w:rFonts w:ascii="Tahoma" w:hAnsi="Tahoma" w:cs="Tahoma" w:hint="cs"/>
          <w:sz w:val="28"/>
          <w:szCs w:val="28"/>
          <w:rtl/>
          <w:lang w:bidi="ar-DZ"/>
        </w:rPr>
        <w:t xml:space="preserve"> الإعلامية.</w:t>
      </w:r>
    </w:p>
    <w:p w:rsidR="002E4429" w:rsidRDefault="002E4429" w:rsidP="002E4429">
      <w:pPr>
        <w:rPr>
          <w:rtl/>
          <w:lang w:bidi="ar-DZ"/>
        </w:rPr>
      </w:pPr>
    </w:p>
    <w:p w:rsidR="002E4429" w:rsidRPr="00F851E6" w:rsidRDefault="002E4429" w:rsidP="002E4429">
      <w:pPr>
        <w:pStyle w:val="Paragraphedeliste"/>
        <w:numPr>
          <w:ilvl w:val="0"/>
          <w:numId w:val="1"/>
        </w:numPr>
        <w:jc w:val="center"/>
        <w:rPr>
          <w:rFonts w:ascii="Tahoma" w:hAnsi="Tahoma" w:cs="Tahoma"/>
          <w:b/>
          <w:bCs/>
          <w:sz w:val="32"/>
          <w:szCs w:val="32"/>
          <w:lang w:val="en-GB" w:bidi="ar-DZ"/>
        </w:rPr>
      </w:pPr>
      <w:r w:rsidRPr="00F851E6">
        <w:rPr>
          <w:rFonts w:ascii="Tahoma" w:hAnsi="Tahoma" w:cs="Tahoma"/>
          <w:b/>
          <w:bCs/>
          <w:sz w:val="32"/>
          <w:szCs w:val="32"/>
          <w:lang w:val="en-GB" w:bidi="ar-DZ"/>
        </w:rPr>
        <w:t>Abstract</w:t>
      </w:r>
      <w:bookmarkStart w:id="0" w:name="_GoBack"/>
      <w:bookmarkEnd w:id="0"/>
    </w:p>
    <w:p w:rsidR="002E4429" w:rsidRPr="00F851E6" w:rsidRDefault="002E4429" w:rsidP="002E4429">
      <w:pPr>
        <w:jc w:val="both"/>
        <w:rPr>
          <w:rFonts w:ascii="Tahoma" w:hAnsi="Tahoma" w:cs="Tahoma"/>
          <w:sz w:val="28"/>
          <w:szCs w:val="28"/>
          <w:lang w:val="en-GB" w:bidi="ar-DZ"/>
        </w:rPr>
      </w:pPr>
      <w:r>
        <w:rPr>
          <w:rFonts w:ascii="Tahoma" w:hAnsi="Tahoma" w:cs="Tahoma" w:hint="cs"/>
          <w:sz w:val="28"/>
          <w:szCs w:val="28"/>
          <w:rtl/>
          <w:lang w:val="en-GB" w:bidi="ar-DZ"/>
        </w:rPr>
        <w:t xml:space="preserve">   </w:t>
      </w:r>
      <w:r w:rsidRPr="00F851E6">
        <w:rPr>
          <w:rFonts w:ascii="Tahoma" w:hAnsi="Tahoma" w:cs="Tahoma"/>
          <w:sz w:val="28"/>
          <w:szCs w:val="28"/>
          <w:lang w:val="en-GB" w:bidi="ar-DZ"/>
        </w:rPr>
        <w:t xml:space="preserve">This </w:t>
      </w:r>
      <w:proofErr w:type="spellStart"/>
      <w:r w:rsidRPr="00F851E6">
        <w:rPr>
          <w:rFonts w:ascii="Tahoma" w:hAnsi="Tahoma" w:cs="Tahoma"/>
          <w:sz w:val="28"/>
          <w:szCs w:val="28"/>
          <w:lang w:val="en-GB" w:bidi="ar-DZ"/>
        </w:rPr>
        <w:t>semiological</w:t>
      </w:r>
      <w:proofErr w:type="spellEnd"/>
      <w:r w:rsidRPr="00F851E6">
        <w:rPr>
          <w:rFonts w:ascii="Tahoma" w:hAnsi="Tahoma" w:cs="Tahoma"/>
          <w:sz w:val="28"/>
          <w:szCs w:val="28"/>
          <w:lang w:val="en-GB" w:bidi="ar-DZ"/>
        </w:rPr>
        <w:t xml:space="preserve"> study presents an in</w:t>
      </w:r>
      <w:r w:rsidRPr="00F851E6">
        <w:rPr>
          <w:rFonts w:ascii="Tahoma" w:hAnsi="Tahoma" w:cs="Tahoma" w:hint="cs"/>
          <w:sz w:val="28"/>
          <w:szCs w:val="28"/>
          <w:rtl/>
          <w:lang w:val="en-GB" w:bidi="ar-DZ"/>
        </w:rPr>
        <w:t xml:space="preserve"> </w:t>
      </w:r>
      <w:r w:rsidRPr="00F851E6">
        <w:rPr>
          <w:rFonts w:ascii="Tahoma" w:hAnsi="Tahoma" w:cs="Tahoma"/>
          <w:sz w:val="28"/>
          <w:szCs w:val="28"/>
          <w:lang w:val="en-GB" w:bidi="ar-DZ"/>
        </w:rPr>
        <w:t xml:space="preserve">depth analysis of a segment from the news report titled "The Millennium of Deliverance from Terrorists", broadcast by MBC following reports about the alleged killing of </w:t>
      </w:r>
      <w:proofErr w:type="spellStart"/>
      <w:r w:rsidRPr="00F851E6">
        <w:rPr>
          <w:rFonts w:ascii="Tahoma" w:hAnsi="Tahoma" w:cs="Tahoma"/>
          <w:sz w:val="28"/>
          <w:szCs w:val="28"/>
          <w:lang w:val="en-GB" w:bidi="ar-DZ"/>
        </w:rPr>
        <w:t>Yahya</w:t>
      </w:r>
      <w:proofErr w:type="spellEnd"/>
      <w:r w:rsidRPr="00F851E6">
        <w:rPr>
          <w:rFonts w:ascii="Tahoma" w:hAnsi="Tahoma" w:cs="Tahoma"/>
          <w:sz w:val="28"/>
          <w:szCs w:val="28"/>
          <w:lang w:val="en-GB" w:bidi="ar-DZ"/>
        </w:rPr>
        <w:t xml:space="preserve"> </w:t>
      </w:r>
      <w:proofErr w:type="spellStart"/>
      <w:r w:rsidRPr="00F851E6">
        <w:rPr>
          <w:rFonts w:ascii="Tahoma" w:hAnsi="Tahoma" w:cs="Tahoma"/>
          <w:sz w:val="28"/>
          <w:szCs w:val="28"/>
          <w:lang w:val="en-GB" w:bidi="ar-DZ"/>
        </w:rPr>
        <w:t>Sinwar</w:t>
      </w:r>
      <w:proofErr w:type="spellEnd"/>
      <w:r w:rsidRPr="00F851E6">
        <w:rPr>
          <w:rFonts w:ascii="Tahoma" w:hAnsi="Tahoma" w:cs="Tahoma"/>
          <w:sz w:val="28"/>
          <w:szCs w:val="28"/>
          <w:lang w:val="en-GB" w:bidi="ar-DZ"/>
        </w:rPr>
        <w:t xml:space="preserve">, the political leader of Hamas in Gaza. The study aims to uncover the media strategies employed in covering this incident by analyzing the audiovisual content of the report at the levels of imagery, language, symbolism, </w:t>
      </w:r>
      <w:proofErr w:type="spellStart"/>
      <w:r w:rsidRPr="00F851E6">
        <w:rPr>
          <w:rFonts w:ascii="Tahoma" w:hAnsi="Tahoma" w:cs="Tahoma"/>
          <w:sz w:val="28"/>
          <w:szCs w:val="28"/>
          <w:lang w:val="en-GB" w:bidi="ar-DZ"/>
        </w:rPr>
        <w:t>color</w:t>
      </w:r>
      <w:proofErr w:type="spellEnd"/>
      <w:r w:rsidRPr="00F851E6">
        <w:rPr>
          <w:rFonts w:ascii="Tahoma" w:hAnsi="Tahoma" w:cs="Tahoma"/>
          <w:sz w:val="28"/>
          <w:szCs w:val="28"/>
          <w:lang w:val="en-GB" w:bidi="ar-DZ"/>
        </w:rPr>
        <w:t xml:space="preserve"> schemes, musical rhythm, and camer</w:t>
      </w:r>
      <w:r>
        <w:rPr>
          <w:rFonts w:ascii="Tahoma" w:hAnsi="Tahoma" w:cs="Tahoma"/>
          <w:sz w:val="28"/>
          <w:szCs w:val="28"/>
          <w:lang w:val="en-GB" w:bidi="ar-DZ"/>
        </w:rPr>
        <w:t>a angles, based on Roland Barth</w:t>
      </w:r>
      <w:r w:rsidRPr="00F851E6">
        <w:rPr>
          <w:rFonts w:ascii="Tahoma" w:hAnsi="Tahoma" w:cs="Tahoma"/>
          <w:sz w:val="28"/>
          <w:szCs w:val="28"/>
          <w:lang w:val="en-GB" w:bidi="ar-DZ"/>
        </w:rPr>
        <w:t>’</w:t>
      </w:r>
      <w:r>
        <w:rPr>
          <w:rFonts w:ascii="Tahoma" w:hAnsi="Tahoma" w:cs="Tahoma"/>
          <w:sz w:val="28"/>
          <w:szCs w:val="28"/>
          <w:lang w:val="en-GB" w:bidi="ar-DZ"/>
        </w:rPr>
        <w:t>s</w:t>
      </w:r>
      <w:r w:rsidRPr="00F851E6">
        <w:rPr>
          <w:rFonts w:ascii="Tahoma" w:hAnsi="Tahoma" w:cs="Tahoma"/>
          <w:sz w:val="28"/>
          <w:szCs w:val="28"/>
          <w:lang w:val="en-GB" w:bidi="ar-DZ"/>
        </w:rPr>
        <w:t xml:space="preserve"> </w:t>
      </w:r>
      <w:proofErr w:type="spellStart"/>
      <w:r w:rsidRPr="00F851E6">
        <w:rPr>
          <w:rFonts w:ascii="Tahoma" w:hAnsi="Tahoma" w:cs="Tahoma"/>
          <w:sz w:val="28"/>
          <w:szCs w:val="28"/>
          <w:lang w:val="en-GB" w:bidi="ar-DZ"/>
        </w:rPr>
        <w:t>semiological</w:t>
      </w:r>
      <w:proofErr w:type="spellEnd"/>
      <w:r w:rsidRPr="00F851E6">
        <w:rPr>
          <w:rFonts w:ascii="Tahoma" w:hAnsi="Tahoma" w:cs="Tahoma"/>
          <w:sz w:val="28"/>
          <w:szCs w:val="28"/>
          <w:lang w:val="en-GB" w:bidi="ar-DZ"/>
        </w:rPr>
        <w:t xml:space="preserve"> approach.</w:t>
      </w:r>
    </w:p>
    <w:p w:rsidR="002E4429" w:rsidRPr="00F851E6" w:rsidRDefault="002E4429" w:rsidP="002E4429">
      <w:pPr>
        <w:jc w:val="both"/>
        <w:rPr>
          <w:rFonts w:ascii="Tahoma" w:hAnsi="Tahoma" w:cs="Tahoma"/>
          <w:sz w:val="28"/>
          <w:szCs w:val="28"/>
          <w:lang w:val="en-GB" w:bidi="ar-DZ"/>
        </w:rPr>
      </w:pPr>
      <w:r>
        <w:rPr>
          <w:rFonts w:ascii="Tahoma" w:hAnsi="Tahoma" w:cs="Tahoma" w:hint="cs"/>
          <w:sz w:val="28"/>
          <w:szCs w:val="28"/>
          <w:rtl/>
          <w:lang w:val="en-GB" w:bidi="ar-DZ"/>
        </w:rPr>
        <w:t xml:space="preserve">   </w:t>
      </w:r>
      <w:r w:rsidRPr="00F851E6">
        <w:rPr>
          <w:rFonts w:ascii="Tahoma" w:hAnsi="Tahoma" w:cs="Tahoma"/>
          <w:sz w:val="28"/>
          <w:szCs w:val="28"/>
          <w:lang w:val="en-GB" w:bidi="ar-DZ"/>
        </w:rPr>
        <w:t xml:space="preserve">The research is grounded on the core hypothesis that the report does not merely relay news but actively contributes to constructing a symbolic representation of </w:t>
      </w:r>
      <w:proofErr w:type="spellStart"/>
      <w:r w:rsidRPr="00F851E6">
        <w:rPr>
          <w:rFonts w:ascii="Tahoma" w:hAnsi="Tahoma" w:cs="Tahoma"/>
          <w:sz w:val="28"/>
          <w:szCs w:val="28"/>
          <w:lang w:val="en-GB" w:bidi="ar-DZ"/>
        </w:rPr>
        <w:t>Sinwar</w:t>
      </w:r>
      <w:proofErr w:type="spellEnd"/>
      <w:r w:rsidRPr="00F851E6">
        <w:rPr>
          <w:rFonts w:ascii="Tahoma" w:hAnsi="Tahoma" w:cs="Tahoma"/>
          <w:sz w:val="28"/>
          <w:szCs w:val="28"/>
          <w:lang w:val="en-GB" w:bidi="ar-DZ"/>
        </w:rPr>
        <w:t xml:space="preserve"> as a "terrorist"</w:t>
      </w:r>
      <w:r w:rsidRPr="00F851E6">
        <w:rPr>
          <w:rFonts w:ascii="Tahoma" w:hAnsi="Tahoma" w:cs="Tahoma" w:hint="cs"/>
          <w:sz w:val="28"/>
          <w:szCs w:val="28"/>
          <w:rtl/>
          <w:lang w:val="en-GB" w:bidi="ar-DZ"/>
        </w:rPr>
        <w:t xml:space="preserve"> </w:t>
      </w:r>
      <w:r w:rsidRPr="00F851E6">
        <w:rPr>
          <w:rFonts w:ascii="Tahoma" w:hAnsi="Tahoma" w:cs="Tahoma"/>
          <w:sz w:val="28"/>
          <w:szCs w:val="28"/>
          <w:lang w:val="en-GB" w:bidi="ar-DZ"/>
        </w:rPr>
        <w:t>a narrative aligned with the channel's editorial stance on certain regional issues, particularly the Palestinian cause. The study further argues that the historical context embedded in the report serves an ideological purpose by attempting to reshape Arab public opinion about figures once seen globally as symbols of resistance.</w:t>
      </w:r>
    </w:p>
    <w:p w:rsidR="002E4429" w:rsidRPr="00F851E6" w:rsidRDefault="002E4429" w:rsidP="002E4429">
      <w:pPr>
        <w:jc w:val="both"/>
        <w:rPr>
          <w:rFonts w:ascii="Tahoma" w:hAnsi="Tahoma" w:cs="Tahoma"/>
          <w:sz w:val="28"/>
          <w:szCs w:val="28"/>
          <w:lang w:val="en-GB" w:bidi="ar-DZ"/>
        </w:rPr>
      </w:pPr>
      <w:r>
        <w:rPr>
          <w:rFonts w:ascii="Tahoma" w:hAnsi="Tahoma" w:cs="Tahoma" w:hint="cs"/>
          <w:sz w:val="28"/>
          <w:szCs w:val="28"/>
          <w:rtl/>
          <w:lang w:val="en-GB" w:bidi="ar-DZ"/>
        </w:rPr>
        <w:t xml:space="preserve">   </w:t>
      </w:r>
      <w:r w:rsidRPr="00F851E6">
        <w:rPr>
          <w:rFonts w:ascii="Tahoma" w:hAnsi="Tahoma" w:cs="Tahoma"/>
          <w:sz w:val="28"/>
          <w:szCs w:val="28"/>
          <w:lang w:val="en-GB" w:bidi="ar-DZ"/>
        </w:rPr>
        <w:t>To achieve its aims, the study employs a dual-level semiotic analysis, combining denotative and connotative meanings, and linking visual and auditory signs with the underlying media discourse. It also contextualizes the content within the broader political and media environment in which it was produced.</w:t>
      </w:r>
    </w:p>
    <w:p w:rsidR="002E4429" w:rsidRPr="00F851E6" w:rsidRDefault="002E4429" w:rsidP="002E4429">
      <w:pPr>
        <w:jc w:val="both"/>
        <w:rPr>
          <w:rFonts w:ascii="Tahoma" w:hAnsi="Tahoma" w:cs="Tahoma"/>
          <w:sz w:val="28"/>
          <w:szCs w:val="28"/>
          <w:lang w:val="en-GB" w:bidi="ar-DZ"/>
        </w:rPr>
      </w:pPr>
      <w:r>
        <w:rPr>
          <w:rFonts w:ascii="Tahoma" w:hAnsi="Tahoma" w:cs="Tahoma" w:hint="cs"/>
          <w:sz w:val="28"/>
          <w:szCs w:val="28"/>
          <w:rtl/>
          <w:lang w:val="en-GB" w:bidi="ar-DZ"/>
        </w:rPr>
        <w:t xml:space="preserve">   </w:t>
      </w:r>
      <w:r w:rsidRPr="00F851E6">
        <w:rPr>
          <w:rFonts w:ascii="Tahoma" w:hAnsi="Tahoma" w:cs="Tahoma"/>
          <w:sz w:val="28"/>
          <w:szCs w:val="28"/>
          <w:lang w:val="en-GB" w:bidi="ar-DZ"/>
        </w:rPr>
        <w:t>This research falls within the field of political media studies and focuses on the role of major media outlets in reshaping public representations, especially in complex issues related to identity, resistance, and terrorism.</w:t>
      </w:r>
    </w:p>
    <w:p w:rsidR="002E4429" w:rsidRPr="00250CB4" w:rsidRDefault="002E4429" w:rsidP="002E4429">
      <w:pPr>
        <w:rPr>
          <w:rFonts w:ascii="Tahoma" w:hAnsi="Tahoma" w:cs="Tahoma"/>
          <w:sz w:val="32"/>
          <w:szCs w:val="32"/>
          <w:lang w:val="en-GB" w:bidi="ar-DZ"/>
        </w:rPr>
      </w:pPr>
    </w:p>
    <w:p w:rsidR="002E4429" w:rsidRPr="00186977" w:rsidRDefault="002E4429" w:rsidP="002E4429">
      <w:pPr>
        <w:pStyle w:val="Paragraphedeliste"/>
        <w:numPr>
          <w:ilvl w:val="0"/>
          <w:numId w:val="3"/>
        </w:numPr>
        <w:rPr>
          <w:rFonts w:ascii="Tahoma" w:hAnsi="Tahoma" w:cs="Tahoma"/>
          <w:sz w:val="28"/>
          <w:szCs w:val="28"/>
          <w:rtl/>
          <w:lang w:val="en-GB" w:bidi="ar-DZ"/>
        </w:rPr>
      </w:pPr>
      <w:r w:rsidRPr="00F851E6">
        <w:rPr>
          <w:rFonts w:ascii="Tahoma" w:hAnsi="Tahoma" w:cs="Tahoma"/>
          <w:b/>
          <w:bCs/>
          <w:sz w:val="32"/>
          <w:szCs w:val="32"/>
          <w:lang w:val="en-GB" w:bidi="ar-DZ"/>
        </w:rPr>
        <w:t>Keywords</w:t>
      </w:r>
      <w:r w:rsidRPr="00F851E6">
        <w:rPr>
          <w:rFonts w:ascii="Tahoma" w:hAnsi="Tahoma" w:cs="Tahoma"/>
          <w:b/>
          <w:bCs/>
          <w:sz w:val="28"/>
          <w:szCs w:val="28"/>
          <w:lang w:val="en-GB" w:bidi="ar-DZ"/>
        </w:rPr>
        <w:t>:</w:t>
      </w:r>
      <w:r w:rsidRPr="00F851E6">
        <w:rPr>
          <w:rFonts w:ascii="Tahoma" w:hAnsi="Tahoma" w:cs="Tahoma"/>
          <w:sz w:val="28"/>
          <w:szCs w:val="28"/>
          <w:lang w:val="en-GB" w:bidi="ar-DZ"/>
        </w:rPr>
        <w:t xml:space="preserve"> Media coverage, </w:t>
      </w:r>
      <w:proofErr w:type="spellStart"/>
      <w:r w:rsidRPr="00F851E6">
        <w:rPr>
          <w:rFonts w:ascii="Tahoma" w:hAnsi="Tahoma" w:cs="Tahoma"/>
          <w:sz w:val="28"/>
          <w:szCs w:val="28"/>
          <w:lang w:val="en-GB" w:bidi="ar-DZ"/>
        </w:rPr>
        <w:t>Yahya</w:t>
      </w:r>
      <w:proofErr w:type="spellEnd"/>
      <w:r w:rsidRPr="00F851E6">
        <w:rPr>
          <w:rFonts w:ascii="Tahoma" w:hAnsi="Tahoma" w:cs="Tahoma"/>
          <w:sz w:val="28"/>
          <w:szCs w:val="28"/>
          <w:lang w:val="en-GB" w:bidi="ar-DZ"/>
        </w:rPr>
        <w:t xml:space="preserve"> </w:t>
      </w:r>
      <w:proofErr w:type="spellStart"/>
      <w:r w:rsidRPr="00F851E6">
        <w:rPr>
          <w:rFonts w:ascii="Tahoma" w:hAnsi="Tahoma" w:cs="Tahoma"/>
          <w:sz w:val="28"/>
          <w:szCs w:val="28"/>
          <w:lang w:val="en-GB" w:bidi="ar-DZ"/>
        </w:rPr>
        <w:t>Sinwar</w:t>
      </w:r>
      <w:proofErr w:type="spellEnd"/>
      <w:r w:rsidRPr="00F851E6">
        <w:rPr>
          <w:rFonts w:ascii="Tahoma" w:hAnsi="Tahoma" w:cs="Tahoma"/>
          <w:sz w:val="28"/>
          <w:szCs w:val="28"/>
          <w:lang w:val="en-GB" w:bidi="ar-DZ"/>
        </w:rPr>
        <w:t>, MBC, semiotics, terrorism, media narrative, Palestinian resistance, news report, media ideology.</w:t>
      </w:r>
    </w:p>
    <w:sectPr w:rsidR="002E4429" w:rsidRPr="00186977" w:rsidSect="006750B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ldhabi">
    <w:altName w:val="Courier New"/>
    <w:panose1 w:val="01000000000000000000"/>
    <w:charset w:val="00"/>
    <w:family w:val="auto"/>
    <w:pitch w:val="variable"/>
    <w:sig w:usb0="80002007"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516E" w:rsidRDefault="002E4429">
    <w:pPr>
      <w:pStyle w:val="Pieddepage"/>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174AA9"/>
    <w:multiLevelType w:val="hybridMultilevel"/>
    <w:tmpl w:val="D6AAC88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373650A"/>
    <w:multiLevelType w:val="hybridMultilevel"/>
    <w:tmpl w:val="EA484B8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E7012BD"/>
    <w:multiLevelType w:val="hybridMultilevel"/>
    <w:tmpl w:val="C9E2575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numRestart w:val="eachPage"/>
  </w:footnotePr>
  <w:compat/>
  <w:rsids>
    <w:rsidRoot w:val="00956F20"/>
    <w:rsid w:val="00280B07"/>
    <w:rsid w:val="002E4429"/>
    <w:rsid w:val="006750BA"/>
    <w:rsid w:val="00956F20"/>
    <w:rsid w:val="00DC043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F2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956F2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56F20"/>
  </w:style>
  <w:style w:type="paragraph" w:styleId="Paragraphedeliste">
    <w:name w:val="List Paragraph"/>
    <w:basedOn w:val="Normal"/>
    <w:uiPriority w:val="34"/>
    <w:qFormat/>
    <w:rsid w:val="00956F2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9B5DD6-DE63-434B-AE2E-797CE0360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496</Words>
  <Characters>2734</Characters>
  <Application>Microsoft Office Word</Application>
  <DocSecurity>0</DocSecurity>
  <Lines>22</Lines>
  <Paragraphs>6</Paragraphs>
  <ScaleCrop>false</ScaleCrop>
  <Company/>
  <LinksUpToDate>false</LinksUpToDate>
  <CharactersWithSpaces>3224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256 GB</dc:creator>
  <cp:lastModifiedBy>256 GB</cp:lastModifiedBy>
  <cp:revision>2</cp:revision>
  <dcterms:created xsi:type="dcterms:W3CDTF">2025-06-26T09:30:00Z</dcterms:created>
  <dcterms:modified xsi:type="dcterms:W3CDTF">2025-06-26T09:35:00Z</dcterms:modified>
</cp:coreProperties>
</file>