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791BC" w14:textId="3D2A102A" w:rsidR="003B0FC2" w:rsidRDefault="004D415B" w:rsidP="00652528">
      <w:pPr>
        <w:rPr>
          <w:rFonts w:asciiTheme="majorBidi" w:hAnsiTheme="majorBidi" w:cstheme="majorBidi"/>
          <w:b/>
          <w:bCs/>
          <w:sz w:val="24"/>
          <w:szCs w:val="24"/>
        </w:rPr>
      </w:pPr>
      <w:r w:rsidRPr="00CE0132">
        <w:rPr>
          <w:rFonts w:asciiTheme="majorBidi" w:hAnsiTheme="majorBidi" w:cstheme="majorBidi"/>
          <w:b/>
          <w:bCs/>
          <w:sz w:val="28"/>
          <w:szCs w:val="28"/>
        </w:rPr>
        <w:t>RE</w:t>
      </w:r>
      <w:r w:rsidR="00AF76D0" w:rsidRPr="00CE0132">
        <w:rPr>
          <w:rFonts w:asciiTheme="majorBidi" w:hAnsiTheme="majorBidi" w:cstheme="majorBidi"/>
          <w:b/>
          <w:bCs/>
          <w:sz w:val="28"/>
          <w:szCs w:val="28"/>
        </w:rPr>
        <w:t>SUME</w:t>
      </w:r>
    </w:p>
    <w:p w14:paraId="3FAC313C" w14:textId="77777777" w:rsidR="00AF76D0" w:rsidRPr="00AF76D0" w:rsidRDefault="00AF76D0" w:rsidP="00AF76D0">
      <w:pPr>
        <w:spacing w:line="360" w:lineRule="auto"/>
        <w:ind w:firstLine="567"/>
        <w:jc w:val="both"/>
        <w:rPr>
          <w:rFonts w:asciiTheme="majorBidi" w:hAnsiTheme="majorBidi" w:cstheme="majorBidi"/>
          <w:sz w:val="24"/>
          <w:szCs w:val="24"/>
        </w:rPr>
      </w:pPr>
      <w:r w:rsidRPr="00AF76D0">
        <w:rPr>
          <w:rFonts w:asciiTheme="majorBidi" w:hAnsiTheme="majorBidi" w:cstheme="majorBidi"/>
          <w:sz w:val="24"/>
          <w:szCs w:val="24"/>
        </w:rPr>
        <w:t>Le projet vise à développer une solution innovante de station d'épuration intelligente, prenant la forme d'un cylindre, pour répondre au problème de la sécheresse et de la pénurie d'eau dans les zones résidentielles, les piscines, les hôtels et autres consommateurs à faible consommation d'eau. La station d'épuration intelligente utilise des technologies avancées pour traiter les eaux usées de manière efficace et respectueuse de l'environnement.</w:t>
      </w:r>
    </w:p>
    <w:p w14:paraId="4BE995BA" w14:textId="77777777" w:rsidR="00AF76D0" w:rsidRPr="00AF76D0" w:rsidRDefault="00AF76D0" w:rsidP="00AF76D0">
      <w:pPr>
        <w:spacing w:line="360" w:lineRule="auto"/>
        <w:ind w:firstLine="567"/>
        <w:jc w:val="both"/>
        <w:rPr>
          <w:rFonts w:asciiTheme="majorBidi" w:hAnsiTheme="majorBidi" w:cstheme="majorBidi"/>
          <w:sz w:val="24"/>
          <w:szCs w:val="24"/>
        </w:rPr>
      </w:pPr>
      <w:r w:rsidRPr="00AF76D0">
        <w:rPr>
          <w:rFonts w:asciiTheme="majorBidi" w:hAnsiTheme="majorBidi" w:cstheme="majorBidi"/>
          <w:sz w:val="24"/>
          <w:szCs w:val="24"/>
        </w:rPr>
        <w:t>Le fonctionnement du projet se déroule en plusieurs étapes : la collecte des eaux usées provenant de diverses sources, le prétraitement pour éliminer les gros débris et les matières en suspension, et enfin la désinfection pour éliminer tout pathogène restant.</w:t>
      </w:r>
    </w:p>
    <w:p w14:paraId="1EFCB779" w14:textId="589B6571" w:rsidR="00AF76D0" w:rsidRDefault="00AF76D0" w:rsidP="00AF76D0">
      <w:pPr>
        <w:spacing w:line="360" w:lineRule="auto"/>
        <w:ind w:firstLine="567"/>
        <w:jc w:val="both"/>
        <w:rPr>
          <w:rFonts w:asciiTheme="majorBidi" w:hAnsiTheme="majorBidi" w:cstheme="majorBidi"/>
          <w:sz w:val="24"/>
          <w:szCs w:val="24"/>
        </w:rPr>
      </w:pPr>
      <w:r w:rsidRPr="00AF76D0">
        <w:rPr>
          <w:rFonts w:asciiTheme="majorBidi" w:hAnsiTheme="majorBidi" w:cstheme="majorBidi"/>
          <w:sz w:val="24"/>
          <w:szCs w:val="24"/>
        </w:rPr>
        <w:t>La station d'épuration intelligente se distingue par son aspect cylindrique, permettant une empreinte plus compacte et une intégration facile dans des zones urbaines limitées en espace. De plus, grâce à son système intelligent de surveillance en temps réel, elle peut ajuster automatiquement les paramètres de traitement pour optimiser l'efficacité et minimiser l'utilisation de ressources.</w:t>
      </w:r>
    </w:p>
    <w:p w14:paraId="1CD58D84" w14:textId="1A6F917B" w:rsidR="00E11107" w:rsidRPr="00E11107" w:rsidRDefault="00E11107" w:rsidP="00E11107">
      <w:pPr>
        <w:spacing w:line="360" w:lineRule="auto"/>
        <w:rPr>
          <w:rFonts w:asciiTheme="majorBidi" w:hAnsiTheme="majorBidi" w:cstheme="majorBidi"/>
          <w:b/>
          <w:bCs/>
          <w:sz w:val="28"/>
          <w:szCs w:val="28"/>
        </w:rPr>
      </w:pPr>
      <w:r w:rsidRPr="00E11107">
        <w:rPr>
          <w:rFonts w:asciiTheme="majorBidi" w:hAnsiTheme="majorBidi" w:cstheme="majorBidi"/>
          <w:b/>
          <w:bCs/>
          <w:sz w:val="28"/>
          <w:szCs w:val="28"/>
        </w:rPr>
        <w:t>Mots</w:t>
      </w:r>
      <w:r w:rsidRPr="00E11107">
        <w:rPr>
          <w:rFonts w:asciiTheme="majorBidi" w:hAnsiTheme="majorBidi" w:cstheme="majorBidi"/>
          <w:b/>
          <w:bCs/>
          <w:sz w:val="28"/>
          <w:szCs w:val="28"/>
        </w:rPr>
        <w:t xml:space="preserve"> </w:t>
      </w:r>
      <w:r w:rsidRPr="00E11107">
        <w:rPr>
          <w:rFonts w:asciiTheme="majorBidi" w:hAnsiTheme="majorBidi" w:cstheme="majorBidi"/>
          <w:b/>
          <w:bCs/>
          <w:sz w:val="28"/>
          <w:szCs w:val="28"/>
        </w:rPr>
        <w:t>clés :</w:t>
      </w:r>
    </w:p>
    <w:p w14:paraId="559EDBB9" w14:textId="77777777" w:rsidR="00652528" w:rsidRDefault="00E11107" w:rsidP="00E11107">
      <w:pPr>
        <w:spacing w:line="360" w:lineRule="auto"/>
        <w:jc w:val="both"/>
        <w:rPr>
          <w:rFonts w:asciiTheme="majorBidi" w:hAnsiTheme="majorBidi" w:cstheme="majorBidi"/>
          <w:sz w:val="24"/>
          <w:szCs w:val="24"/>
        </w:rPr>
      </w:pPr>
      <w:r w:rsidRPr="00E11107">
        <w:rPr>
          <w:rFonts w:asciiTheme="majorBidi" w:hAnsiTheme="majorBidi" w:cstheme="majorBidi"/>
          <w:sz w:val="24"/>
          <w:szCs w:val="24"/>
        </w:rPr>
        <w:t>Station</w:t>
      </w:r>
      <w:r w:rsidRPr="00E11107">
        <w:rPr>
          <w:rFonts w:asciiTheme="majorBidi" w:hAnsiTheme="majorBidi" w:cstheme="majorBidi"/>
          <w:sz w:val="24"/>
          <w:szCs w:val="24"/>
        </w:rPr>
        <w:t xml:space="preserve"> d'épuration intelligente</w:t>
      </w:r>
      <w:r>
        <w:rPr>
          <w:rFonts w:asciiTheme="majorBidi" w:hAnsiTheme="majorBidi" w:cstheme="majorBidi"/>
          <w:sz w:val="24"/>
          <w:szCs w:val="24"/>
        </w:rPr>
        <w:t xml:space="preserve"> ; </w:t>
      </w:r>
      <w:r w:rsidRPr="00E11107">
        <w:rPr>
          <w:rFonts w:asciiTheme="majorBidi" w:hAnsiTheme="majorBidi" w:cstheme="majorBidi"/>
          <w:sz w:val="24"/>
          <w:szCs w:val="24"/>
        </w:rPr>
        <w:t>cylindre</w:t>
      </w:r>
      <w:r>
        <w:rPr>
          <w:rFonts w:asciiTheme="majorBidi" w:hAnsiTheme="majorBidi" w:cstheme="majorBidi"/>
          <w:sz w:val="24"/>
          <w:szCs w:val="24"/>
        </w:rPr>
        <w:t xml:space="preserve"> ; sécheresse ; pénurie</w:t>
      </w:r>
      <w:r w:rsidRPr="00E11107">
        <w:rPr>
          <w:rFonts w:asciiTheme="majorBidi" w:hAnsiTheme="majorBidi" w:cstheme="majorBidi"/>
          <w:sz w:val="24"/>
          <w:szCs w:val="24"/>
        </w:rPr>
        <w:t xml:space="preserve"> d'eau</w:t>
      </w:r>
      <w:r>
        <w:rPr>
          <w:rFonts w:asciiTheme="majorBidi" w:hAnsiTheme="majorBidi" w:cstheme="majorBidi"/>
          <w:sz w:val="24"/>
          <w:szCs w:val="24"/>
        </w:rPr>
        <w:t xml:space="preserve"> ; </w:t>
      </w:r>
      <w:r w:rsidRPr="00E11107">
        <w:rPr>
          <w:rFonts w:asciiTheme="majorBidi" w:hAnsiTheme="majorBidi" w:cstheme="majorBidi"/>
          <w:sz w:val="24"/>
          <w:szCs w:val="24"/>
        </w:rPr>
        <w:t>technologies avancées</w:t>
      </w:r>
      <w:r>
        <w:rPr>
          <w:rFonts w:asciiTheme="majorBidi" w:hAnsiTheme="majorBidi" w:cstheme="majorBidi"/>
          <w:sz w:val="24"/>
          <w:szCs w:val="24"/>
        </w:rPr>
        <w:t xml:space="preserve"> </w:t>
      </w:r>
      <w:r w:rsidRPr="00E11107">
        <w:rPr>
          <w:rFonts w:asciiTheme="majorBidi" w:hAnsiTheme="majorBidi" w:cstheme="majorBidi"/>
          <w:sz w:val="24"/>
          <w:szCs w:val="24"/>
        </w:rPr>
        <w:t>eaux usées</w:t>
      </w:r>
      <w:r>
        <w:rPr>
          <w:rFonts w:asciiTheme="majorBidi" w:hAnsiTheme="majorBidi" w:cstheme="majorBidi"/>
          <w:sz w:val="24"/>
          <w:szCs w:val="24"/>
        </w:rPr>
        <w:t xml:space="preserve"> ; </w:t>
      </w:r>
      <w:r w:rsidRPr="00E11107">
        <w:rPr>
          <w:rFonts w:asciiTheme="majorBidi" w:hAnsiTheme="majorBidi" w:cstheme="majorBidi"/>
          <w:sz w:val="24"/>
          <w:szCs w:val="24"/>
        </w:rPr>
        <w:t>respectueuse de l'environnement</w:t>
      </w:r>
      <w:r>
        <w:rPr>
          <w:rFonts w:asciiTheme="majorBidi" w:hAnsiTheme="majorBidi" w:cstheme="majorBidi"/>
          <w:sz w:val="24"/>
          <w:szCs w:val="24"/>
        </w:rPr>
        <w:t xml:space="preserve"> ; </w:t>
      </w:r>
      <w:r w:rsidRPr="00E11107">
        <w:rPr>
          <w:rFonts w:asciiTheme="majorBidi" w:hAnsiTheme="majorBidi" w:cstheme="majorBidi"/>
          <w:sz w:val="24"/>
          <w:szCs w:val="24"/>
        </w:rPr>
        <w:t>prétraitement</w:t>
      </w:r>
      <w:r>
        <w:rPr>
          <w:rFonts w:asciiTheme="majorBidi" w:hAnsiTheme="majorBidi" w:cstheme="majorBidi"/>
          <w:sz w:val="24"/>
          <w:szCs w:val="24"/>
        </w:rPr>
        <w:t xml:space="preserve"> ; </w:t>
      </w:r>
      <w:r w:rsidRPr="00E11107">
        <w:rPr>
          <w:rFonts w:asciiTheme="majorBidi" w:hAnsiTheme="majorBidi" w:cstheme="majorBidi"/>
          <w:sz w:val="24"/>
          <w:szCs w:val="24"/>
        </w:rPr>
        <w:t>matières en</w:t>
      </w:r>
      <w:r>
        <w:rPr>
          <w:rFonts w:asciiTheme="majorBidi" w:hAnsiTheme="majorBidi" w:cstheme="majorBidi"/>
          <w:sz w:val="24"/>
          <w:szCs w:val="24"/>
        </w:rPr>
        <w:t xml:space="preserve"> </w:t>
      </w:r>
      <w:r w:rsidRPr="00E11107">
        <w:rPr>
          <w:rFonts w:asciiTheme="majorBidi" w:hAnsiTheme="majorBidi" w:cstheme="majorBidi"/>
          <w:sz w:val="24"/>
          <w:szCs w:val="24"/>
        </w:rPr>
        <w:t>suspension</w:t>
      </w:r>
      <w:r>
        <w:rPr>
          <w:rFonts w:asciiTheme="majorBidi" w:hAnsiTheme="majorBidi" w:cstheme="majorBidi"/>
          <w:sz w:val="24"/>
          <w:szCs w:val="24"/>
        </w:rPr>
        <w:t xml:space="preserve"> ; désinfection ; </w:t>
      </w:r>
      <w:r w:rsidRPr="00E11107">
        <w:rPr>
          <w:rFonts w:asciiTheme="majorBidi" w:hAnsiTheme="majorBidi" w:cstheme="majorBidi"/>
          <w:sz w:val="24"/>
          <w:szCs w:val="24"/>
        </w:rPr>
        <w:t>pathogène</w:t>
      </w:r>
      <w:r>
        <w:rPr>
          <w:rFonts w:asciiTheme="majorBidi" w:hAnsiTheme="majorBidi" w:cstheme="majorBidi"/>
          <w:sz w:val="24"/>
          <w:szCs w:val="24"/>
        </w:rPr>
        <w:t>.</w:t>
      </w:r>
    </w:p>
    <w:p w14:paraId="6506F807" w14:textId="77777777" w:rsidR="00652528" w:rsidRDefault="00652528">
      <w:pPr>
        <w:rPr>
          <w:rFonts w:asciiTheme="majorBidi" w:hAnsiTheme="majorBidi" w:cstheme="majorBidi"/>
          <w:sz w:val="24"/>
          <w:szCs w:val="24"/>
        </w:rPr>
      </w:pPr>
      <w:r>
        <w:rPr>
          <w:rFonts w:asciiTheme="majorBidi" w:hAnsiTheme="majorBidi" w:cstheme="majorBidi"/>
          <w:sz w:val="24"/>
          <w:szCs w:val="24"/>
        </w:rPr>
        <w:br w:type="page"/>
      </w:r>
    </w:p>
    <w:p w14:paraId="26445113" w14:textId="1A3C5C75" w:rsidR="00652528" w:rsidRPr="00652528" w:rsidRDefault="00652528" w:rsidP="00652528">
      <w:pPr>
        <w:spacing w:line="360" w:lineRule="auto"/>
        <w:rPr>
          <w:rFonts w:asciiTheme="majorBidi" w:hAnsiTheme="majorBidi" w:cstheme="majorBidi"/>
          <w:b/>
          <w:bCs/>
          <w:sz w:val="28"/>
          <w:szCs w:val="28"/>
        </w:rPr>
      </w:pPr>
      <w:r w:rsidRPr="00652528">
        <w:rPr>
          <w:rFonts w:asciiTheme="majorBidi" w:hAnsiTheme="majorBidi" w:cstheme="majorBidi"/>
          <w:b/>
          <w:bCs/>
          <w:sz w:val="28"/>
          <w:szCs w:val="28"/>
        </w:rPr>
        <w:lastRenderedPageBreak/>
        <w:t>Abstract</w:t>
      </w:r>
    </w:p>
    <w:p w14:paraId="0CDEABDE" w14:textId="43F7C6C2" w:rsidR="00652528" w:rsidRPr="00652528" w:rsidRDefault="00652528" w:rsidP="00652528">
      <w:pPr>
        <w:spacing w:line="360" w:lineRule="auto"/>
        <w:rPr>
          <w:rFonts w:asciiTheme="majorBidi" w:hAnsiTheme="majorBidi" w:cstheme="majorBidi"/>
          <w:sz w:val="24"/>
          <w:szCs w:val="24"/>
          <w:lang w:val="en-US"/>
        </w:rPr>
      </w:pPr>
      <w:r w:rsidRPr="00652528">
        <w:rPr>
          <w:rFonts w:asciiTheme="majorBidi" w:hAnsiTheme="majorBidi" w:cstheme="majorBidi"/>
          <w:sz w:val="24"/>
          <w:szCs w:val="24"/>
          <w:lang w:val="en-US"/>
        </w:rPr>
        <w:t>The project aims to develop an innovative smart wastewater treatment solution, in the form of a cylinder, to address the problem of drought and water scarcity in residential areas, pools, hotels, and other low water consumption consumers. The smart wastewater treatment plant utilizes advanced technologies to efficiently and environmentally-friendly treat wastewater.</w:t>
      </w:r>
    </w:p>
    <w:p w14:paraId="5FAE0F0E" w14:textId="37F8584B" w:rsidR="00652528" w:rsidRPr="00652528" w:rsidRDefault="00652528" w:rsidP="00652528">
      <w:pPr>
        <w:spacing w:line="360" w:lineRule="auto"/>
        <w:rPr>
          <w:rFonts w:asciiTheme="majorBidi" w:hAnsiTheme="majorBidi" w:cstheme="majorBidi"/>
          <w:sz w:val="24"/>
          <w:szCs w:val="24"/>
          <w:lang w:val="en-US"/>
        </w:rPr>
      </w:pPr>
      <w:r w:rsidRPr="00652528">
        <w:rPr>
          <w:rFonts w:asciiTheme="majorBidi" w:hAnsiTheme="majorBidi" w:cstheme="majorBidi"/>
          <w:sz w:val="24"/>
          <w:szCs w:val="24"/>
          <w:lang w:val="en-US"/>
        </w:rPr>
        <w:t xml:space="preserve">The project operates in several stages: the collection of </w:t>
      </w:r>
      <w:r w:rsidRPr="00652528">
        <w:rPr>
          <w:rFonts w:asciiTheme="majorBidi" w:hAnsiTheme="majorBidi" w:cstheme="majorBidi"/>
          <w:sz w:val="24"/>
          <w:szCs w:val="24"/>
          <w:lang w:val="en-US"/>
        </w:rPr>
        <w:t>wastewaters</w:t>
      </w:r>
      <w:r w:rsidRPr="00652528">
        <w:rPr>
          <w:rFonts w:asciiTheme="majorBidi" w:hAnsiTheme="majorBidi" w:cstheme="majorBidi"/>
          <w:sz w:val="24"/>
          <w:szCs w:val="24"/>
          <w:lang w:val="en-US"/>
        </w:rPr>
        <w:t xml:space="preserve"> from various sources, pre-treatment to remove large debris and suspended solids, and finally disinfection to eliminate any remaining pathogens.</w:t>
      </w:r>
    </w:p>
    <w:p w14:paraId="75D6F733" w14:textId="77777777" w:rsidR="00652528" w:rsidRDefault="00652528" w:rsidP="00652528">
      <w:pPr>
        <w:spacing w:line="360" w:lineRule="auto"/>
        <w:jc w:val="both"/>
        <w:rPr>
          <w:rFonts w:asciiTheme="majorBidi" w:hAnsiTheme="majorBidi" w:cstheme="majorBidi"/>
          <w:sz w:val="24"/>
          <w:szCs w:val="24"/>
          <w:lang w:val="en-US"/>
        </w:rPr>
      </w:pPr>
      <w:r w:rsidRPr="00652528">
        <w:rPr>
          <w:rFonts w:asciiTheme="majorBidi" w:hAnsiTheme="majorBidi" w:cstheme="majorBidi"/>
          <w:sz w:val="24"/>
          <w:szCs w:val="24"/>
          <w:lang w:val="en-US"/>
        </w:rPr>
        <w:t>The distinguishing feature of the smart wastewater treatment plant is its cylindrical shape, allowing for a more compact footprint and easy integration into space-limited urban areas. Additionally, thanks to its intelligent real-time monitoring system, it can automatically adjust treatment parameters to optimize efficiency and minimize resource usage.</w:t>
      </w:r>
    </w:p>
    <w:p w14:paraId="0F37B927" w14:textId="77777777" w:rsidR="00CA32AF" w:rsidRPr="00CA32AF" w:rsidRDefault="00CA32AF" w:rsidP="00CA32AF">
      <w:pPr>
        <w:spacing w:line="360" w:lineRule="auto"/>
        <w:rPr>
          <w:rFonts w:asciiTheme="majorBidi" w:hAnsiTheme="majorBidi" w:cstheme="majorBidi"/>
          <w:b/>
          <w:bCs/>
          <w:sz w:val="28"/>
          <w:szCs w:val="28"/>
          <w:lang w:val="en-US"/>
        </w:rPr>
      </w:pPr>
      <w:r w:rsidRPr="00CA32AF">
        <w:rPr>
          <w:rFonts w:asciiTheme="majorBidi" w:hAnsiTheme="majorBidi" w:cstheme="majorBidi"/>
          <w:b/>
          <w:bCs/>
          <w:sz w:val="28"/>
          <w:szCs w:val="28"/>
          <w:lang w:val="en-US"/>
        </w:rPr>
        <w:t>Keywords:</w:t>
      </w:r>
    </w:p>
    <w:p w14:paraId="67C6D000" w14:textId="77777777" w:rsidR="00CA32AF" w:rsidRPr="00CA32AF" w:rsidRDefault="00CA32AF" w:rsidP="00CA32AF">
      <w:pPr>
        <w:spacing w:line="360" w:lineRule="auto"/>
        <w:rPr>
          <w:rFonts w:asciiTheme="majorBidi" w:hAnsiTheme="majorBidi" w:cstheme="majorBidi"/>
          <w:sz w:val="24"/>
          <w:szCs w:val="24"/>
          <w:lang w:val="en-US"/>
        </w:rPr>
      </w:pPr>
    </w:p>
    <w:p w14:paraId="5C8F94CA" w14:textId="68D893B1" w:rsidR="00AF76D0" w:rsidRPr="00652528" w:rsidRDefault="00CA32AF" w:rsidP="00CA32AF">
      <w:pPr>
        <w:spacing w:line="360" w:lineRule="auto"/>
        <w:rPr>
          <w:rFonts w:asciiTheme="majorBidi" w:hAnsiTheme="majorBidi" w:cstheme="majorBidi"/>
          <w:sz w:val="24"/>
          <w:szCs w:val="24"/>
          <w:lang w:val="en-US"/>
        </w:rPr>
      </w:pPr>
      <w:r w:rsidRPr="00CA32AF">
        <w:rPr>
          <w:rFonts w:asciiTheme="majorBidi" w:hAnsiTheme="majorBidi" w:cstheme="majorBidi"/>
          <w:sz w:val="24"/>
          <w:szCs w:val="24"/>
          <w:lang w:val="en-US"/>
        </w:rPr>
        <w:t xml:space="preserve">Smart wastewater treatment </w:t>
      </w:r>
      <w:r w:rsidRPr="00CA32AF">
        <w:rPr>
          <w:rFonts w:asciiTheme="majorBidi" w:hAnsiTheme="majorBidi" w:cstheme="majorBidi"/>
          <w:sz w:val="24"/>
          <w:szCs w:val="24"/>
          <w:lang w:val="en-US"/>
        </w:rPr>
        <w:t>plant</w:t>
      </w:r>
      <w:r>
        <w:rPr>
          <w:rFonts w:asciiTheme="majorBidi" w:hAnsiTheme="majorBidi" w:cstheme="majorBidi"/>
          <w:sz w:val="24"/>
          <w:szCs w:val="24"/>
          <w:lang w:val="en-US"/>
        </w:rPr>
        <w:t>;</w:t>
      </w:r>
      <w:r w:rsidRPr="00CA32AF">
        <w:rPr>
          <w:rFonts w:asciiTheme="majorBidi" w:hAnsiTheme="majorBidi" w:cstheme="majorBidi"/>
          <w:sz w:val="24"/>
          <w:szCs w:val="24"/>
          <w:lang w:val="en-US"/>
        </w:rPr>
        <w:t xml:space="preserve"> Cylinder</w:t>
      </w:r>
      <w:r>
        <w:rPr>
          <w:rFonts w:asciiTheme="majorBidi" w:hAnsiTheme="majorBidi" w:cstheme="majorBidi"/>
          <w:sz w:val="24"/>
          <w:szCs w:val="24"/>
          <w:lang w:val="en-US"/>
        </w:rPr>
        <w:t>; Drought; Water</w:t>
      </w:r>
      <w:r w:rsidRPr="00CA32AF">
        <w:rPr>
          <w:rFonts w:asciiTheme="majorBidi" w:hAnsiTheme="majorBidi" w:cstheme="majorBidi"/>
          <w:sz w:val="24"/>
          <w:szCs w:val="24"/>
          <w:lang w:val="en-US"/>
        </w:rPr>
        <w:t xml:space="preserve"> </w:t>
      </w:r>
      <w:r w:rsidRPr="00CA32AF">
        <w:rPr>
          <w:rFonts w:asciiTheme="majorBidi" w:hAnsiTheme="majorBidi" w:cstheme="majorBidi"/>
          <w:sz w:val="24"/>
          <w:szCs w:val="24"/>
          <w:lang w:val="en-US"/>
        </w:rPr>
        <w:t>scarcity</w:t>
      </w:r>
      <w:r>
        <w:rPr>
          <w:rFonts w:asciiTheme="majorBidi" w:hAnsiTheme="majorBidi" w:cstheme="majorBidi"/>
          <w:sz w:val="24"/>
          <w:szCs w:val="24"/>
          <w:lang w:val="en-US"/>
        </w:rPr>
        <w:t>; Advanced</w:t>
      </w:r>
      <w:r w:rsidRPr="00CA32AF">
        <w:rPr>
          <w:rFonts w:asciiTheme="majorBidi" w:hAnsiTheme="majorBidi" w:cstheme="majorBidi"/>
          <w:sz w:val="24"/>
          <w:szCs w:val="24"/>
          <w:lang w:val="en-US"/>
        </w:rPr>
        <w:t xml:space="preserve"> technologies</w:t>
      </w:r>
      <w:r>
        <w:rPr>
          <w:rFonts w:asciiTheme="majorBidi" w:hAnsiTheme="majorBidi" w:cstheme="majorBidi"/>
          <w:sz w:val="24"/>
          <w:szCs w:val="24"/>
          <w:lang w:val="en-US"/>
        </w:rPr>
        <w:t xml:space="preserve">; </w:t>
      </w:r>
      <w:r w:rsidRPr="00CA32AF">
        <w:rPr>
          <w:rFonts w:asciiTheme="majorBidi" w:hAnsiTheme="majorBidi" w:cstheme="majorBidi"/>
          <w:sz w:val="24"/>
          <w:szCs w:val="24"/>
          <w:lang w:val="en-US"/>
        </w:rPr>
        <w:t>Wastewater</w:t>
      </w:r>
      <w:r>
        <w:rPr>
          <w:rFonts w:asciiTheme="majorBidi" w:hAnsiTheme="majorBidi" w:cstheme="majorBidi"/>
          <w:sz w:val="24"/>
          <w:szCs w:val="24"/>
          <w:lang w:val="en-US"/>
        </w:rPr>
        <w:t>; Environmentally</w:t>
      </w:r>
      <w:r w:rsidRPr="00CA32AF">
        <w:rPr>
          <w:rFonts w:asciiTheme="majorBidi" w:hAnsiTheme="majorBidi" w:cstheme="majorBidi"/>
          <w:sz w:val="24"/>
          <w:szCs w:val="24"/>
          <w:lang w:val="en-US"/>
        </w:rPr>
        <w:t>-</w:t>
      </w:r>
      <w:r w:rsidRPr="00CA32AF">
        <w:rPr>
          <w:rFonts w:asciiTheme="majorBidi" w:hAnsiTheme="majorBidi" w:cstheme="majorBidi"/>
          <w:sz w:val="24"/>
          <w:szCs w:val="24"/>
          <w:lang w:val="en-US"/>
        </w:rPr>
        <w:t>friendly</w:t>
      </w:r>
      <w:r>
        <w:rPr>
          <w:rFonts w:asciiTheme="majorBidi" w:hAnsiTheme="majorBidi" w:cstheme="majorBidi"/>
          <w:sz w:val="24"/>
          <w:szCs w:val="24"/>
          <w:lang w:val="en-US"/>
        </w:rPr>
        <w:t>; Pre</w:t>
      </w:r>
      <w:r w:rsidRPr="00CA32AF">
        <w:rPr>
          <w:rFonts w:asciiTheme="majorBidi" w:hAnsiTheme="majorBidi" w:cstheme="majorBidi"/>
          <w:sz w:val="24"/>
          <w:szCs w:val="24"/>
          <w:lang w:val="en-US"/>
        </w:rPr>
        <w:t>-</w:t>
      </w:r>
      <w:r w:rsidRPr="00CA32AF">
        <w:rPr>
          <w:rFonts w:asciiTheme="majorBidi" w:hAnsiTheme="majorBidi" w:cstheme="majorBidi"/>
          <w:sz w:val="24"/>
          <w:szCs w:val="24"/>
          <w:lang w:val="en-US"/>
        </w:rPr>
        <w:t>treatment</w:t>
      </w:r>
      <w:r>
        <w:rPr>
          <w:rFonts w:asciiTheme="majorBidi" w:hAnsiTheme="majorBidi" w:cstheme="majorBidi"/>
          <w:sz w:val="24"/>
          <w:szCs w:val="24"/>
          <w:lang w:val="en-US"/>
        </w:rPr>
        <w:t>; Suspended</w:t>
      </w:r>
      <w:r w:rsidRPr="00CA32AF">
        <w:rPr>
          <w:rFonts w:asciiTheme="majorBidi" w:hAnsiTheme="majorBidi" w:cstheme="majorBidi"/>
          <w:sz w:val="24"/>
          <w:szCs w:val="24"/>
          <w:lang w:val="en-US"/>
        </w:rPr>
        <w:t xml:space="preserve"> </w:t>
      </w:r>
      <w:r w:rsidRPr="00CA32AF">
        <w:rPr>
          <w:rFonts w:asciiTheme="majorBidi" w:hAnsiTheme="majorBidi" w:cstheme="majorBidi"/>
          <w:sz w:val="24"/>
          <w:szCs w:val="24"/>
          <w:lang w:val="en-US"/>
        </w:rPr>
        <w:t>solids</w:t>
      </w:r>
      <w:r>
        <w:rPr>
          <w:rFonts w:asciiTheme="majorBidi" w:hAnsiTheme="majorBidi" w:cstheme="majorBidi"/>
          <w:sz w:val="24"/>
          <w:szCs w:val="24"/>
          <w:lang w:val="en-US"/>
        </w:rPr>
        <w:t xml:space="preserve">; Disinfection; </w:t>
      </w:r>
      <w:r w:rsidRPr="00CA32AF">
        <w:rPr>
          <w:rFonts w:asciiTheme="majorBidi" w:hAnsiTheme="majorBidi" w:cstheme="majorBidi"/>
          <w:sz w:val="24"/>
          <w:szCs w:val="24"/>
          <w:lang w:val="en-US"/>
        </w:rPr>
        <w:t>Pathogen.</w:t>
      </w:r>
      <w:r w:rsidR="00AF76D0" w:rsidRPr="00652528">
        <w:rPr>
          <w:rFonts w:asciiTheme="majorBidi" w:hAnsiTheme="majorBidi" w:cstheme="majorBidi"/>
          <w:sz w:val="24"/>
          <w:szCs w:val="24"/>
          <w:lang w:val="en-US"/>
        </w:rPr>
        <w:br w:type="page"/>
      </w:r>
    </w:p>
    <w:p w14:paraId="56916FC2" w14:textId="155B369A" w:rsidR="00E54D8F" w:rsidRPr="00CA32AF" w:rsidRDefault="00CE0132" w:rsidP="00CE0132">
      <w:pPr>
        <w:bidi/>
        <w:spacing w:line="360" w:lineRule="auto"/>
        <w:ind w:firstLine="567"/>
        <w:jc w:val="center"/>
        <w:rPr>
          <w:rFonts w:asciiTheme="majorBidi" w:hAnsiTheme="majorBidi" w:cstheme="majorBidi"/>
          <w:b/>
          <w:bCs/>
          <w:sz w:val="28"/>
          <w:szCs w:val="28"/>
          <w:lang w:val="en-US"/>
        </w:rPr>
      </w:pPr>
      <w:r w:rsidRPr="00CE0132">
        <w:rPr>
          <w:rFonts w:asciiTheme="majorBidi" w:hAnsiTheme="majorBidi" w:cs="Times New Roman"/>
          <w:b/>
          <w:bCs/>
          <w:sz w:val="28"/>
          <w:szCs w:val="28"/>
          <w:rtl/>
        </w:rPr>
        <w:lastRenderedPageBreak/>
        <w:t>ملخص</w:t>
      </w:r>
    </w:p>
    <w:p w14:paraId="1C03EA4C" w14:textId="0419384C" w:rsidR="00E54D8F" w:rsidRPr="00E54D8F" w:rsidRDefault="00E54D8F" w:rsidP="00CE0132">
      <w:pPr>
        <w:bidi/>
        <w:spacing w:line="360" w:lineRule="auto"/>
        <w:ind w:firstLine="567"/>
        <w:rPr>
          <w:rFonts w:asciiTheme="majorBidi" w:hAnsiTheme="majorBidi" w:cstheme="majorBidi"/>
          <w:sz w:val="24"/>
          <w:szCs w:val="24"/>
        </w:rPr>
      </w:pPr>
      <w:r w:rsidRPr="00E54D8F">
        <w:rPr>
          <w:rFonts w:asciiTheme="majorBidi" w:hAnsiTheme="majorBidi" w:cstheme="majorBidi"/>
          <w:sz w:val="24"/>
          <w:szCs w:val="24"/>
          <w:rtl/>
        </w:rPr>
        <w:t>المشروع يهدف إلى تطوير حلاً مبتكراً لمحطة تنقية ذكية، تأخذ شكل اسطوانة، للتغلب على مشكلة الجفاف ونقص المياه في المناطق السكنية وحمامات السباحة والفنادق والمستهلكين الآخرين ذوي استهلاك مائي منخفض. تستخدم المحطة الذكية لتنقية المياه تقنيات متقدمة لمعالجة مياه الصرف الصحي بكفاءة واحترام للبيئة</w:t>
      </w:r>
      <w:r w:rsidRPr="00E54D8F">
        <w:rPr>
          <w:rFonts w:asciiTheme="majorBidi" w:hAnsiTheme="majorBidi" w:cstheme="majorBidi"/>
          <w:sz w:val="24"/>
          <w:szCs w:val="24"/>
        </w:rPr>
        <w:t>.</w:t>
      </w:r>
    </w:p>
    <w:p w14:paraId="5D40157D" w14:textId="77777777" w:rsidR="00E54D8F" w:rsidRPr="00E54D8F" w:rsidRDefault="00E54D8F" w:rsidP="00CE0132">
      <w:pPr>
        <w:bidi/>
        <w:spacing w:line="360" w:lineRule="auto"/>
        <w:ind w:firstLine="567"/>
        <w:rPr>
          <w:rFonts w:asciiTheme="majorBidi" w:hAnsiTheme="majorBidi" w:cstheme="majorBidi"/>
          <w:sz w:val="24"/>
          <w:szCs w:val="24"/>
        </w:rPr>
      </w:pPr>
      <w:r w:rsidRPr="00E54D8F">
        <w:rPr>
          <w:rFonts w:asciiTheme="majorBidi" w:hAnsiTheme="majorBidi" w:cstheme="majorBidi"/>
          <w:sz w:val="24"/>
          <w:szCs w:val="24"/>
          <w:rtl/>
        </w:rPr>
        <w:t>يتم تنفيذ مشروع التشغيل في عدة مراحل: جمع مياه الصرف الصحي من مصادر مختلفة، والمعالجة المسبقة لإزالة الرواسب الكبيرة والمواد العالقة، وأخيرا التعقيم للقضاء على أي مسببات متبقية</w:t>
      </w:r>
      <w:r w:rsidRPr="00E54D8F">
        <w:rPr>
          <w:rFonts w:asciiTheme="majorBidi" w:hAnsiTheme="majorBidi" w:cstheme="majorBidi"/>
          <w:sz w:val="24"/>
          <w:szCs w:val="24"/>
        </w:rPr>
        <w:t>.</w:t>
      </w:r>
    </w:p>
    <w:p w14:paraId="7E8538DE" w14:textId="684AA478" w:rsidR="00E54D8F" w:rsidRPr="00E54D8F" w:rsidRDefault="00E54D8F" w:rsidP="00652528">
      <w:pPr>
        <w:bidi/>
        <w:spacing w:line="360" w:lineRule="auto"/>
        <w:ind w:firstLine="567"/>
        <w:rPr>
          <w:rFonts w:asciiTheme="majorBidi" w:hAnsiTheme="majorBidi" w:cstheme="majorBidi"/>
          <w:sz w:val="24"/>
          <w:szCs w:val="24"/>
        </w:rPr>
      </w:pPr>
      <w:r w:rsidRPr="00E54D8F">
        <w:rPr>
          <w:rFonts w:asciiTheme="majorBidi" w:hAnsiTheme="majorBidi" w:cstheme="majorBidi"/>
          <w:sz w:val="24"/>
          <w:szCs w:val="24"/>
          <w:rtl/>
        </w:rPr>
        <w:t>تتميز المحطة الذكية لتنقية المياه بشكلها الاسطواني، مما يتيح مساحة أصغر وسهولة في الدمج في المناطق الحضرية المحدودة المساحة. بالإضافة إلى ذلك، بفضل نظامها الذكي للمراقبة في الوقت الحقيقي، يمكنها ضبط المعلمات العملية تلقائيًا لتحسين الكفاءة وتقليل استخدام الموارد</w:t>
      </w:r>
      <w:r w:rsidR="00CE0132">
        <w:rPr>
          <w:rFonts w:asciiTheme="majorBidi" w:hAnsiTheme="majorBidi" w:cstheme="majorBidi"/>
          <w:sz w:val="24"/>
          <w:szCs w:val="24"/>
        </w:rPr>
        <w:t>.</w:t>
      </w:r>
    </w:p>
    <w:p w14:paraId="25B89E90" w14:textId="5C9FF727" w:rsidR="00652528" w:rsidRPr="00CA32AF" w:rsidRDefault="00652528" w:rsidP="00652528">
      <w:pPr>
        <w:bidi/>
        <w:spacing w:line="360" w:lineRule="auto"/>
        <w:ind w:firstLine="567"/>
        <w:rPr>
          <w:rFonts w:asciiTheme="majorBidi" w:hAnsiTheme="majorBidi" w:cstheme="majorBidi"/>
          <w:b/>
          <w:bCs/>
          <w:sz w:val="28"/>
          <w:szCs w:val="28"/>
          <w:rtl/>
        </w:rPr>
      </w:pPr>
      <w:r w:rsidRPr="00CA32AF">
        <w:rPr>
          <w:rFonts w:asciiTheme="majorBidi" w:hAnsiTheme="majorBidi" w:cs="Times New Roman"/>
          <w:b/>
          <w:bCs/>
          <w:sz w:val="28"/>
          <w:szCs w:val="28"/>
          <w:rtl/>
        </w:rPr>
        <w:t xml:space="preserve">لكلمات </w:t>
      </w:r>
      <w:r w:rsidRPr="00CA32AF">
        <w:rPr>
          <w:rFonts w:asciiTheme="majorBidi" w:hAnsiTheme="majorBidi" w:cs="Times New Roman" w:hint="cs"/>
          <w:b/>
          <w:bCs/>
          <w:sz w:val="28"/>
          <w:szCs w:val="28"/>
          <w:rtl/>
        </w:rPr>
        <w:t>الرئيسية:</w:t>
      </w:r>
    </w:p>
    <w:p w14:paraId="60F60144" w14:textId="0C34C76F" w:rsidR="00CE0132" w:rsidRDefault="00652528" w:rsidP="00652528">
      <w:pPr>
        <w:bidi/>
        <w:spacing w:line="360" w:lineRule="auto"/>
        <w:ind w:firstLine="567"/>
        <w:rPr>
          <w:rFonts w:asciiTheme="majorBidi" w:hAnsiTheme="majorBidi" w:cstheme="majorBidi"/>
          <w:sz w:val="24"/>
          <w:szCs w:val="24"/>
        </w:rPr>
      </w:pPr>
      <w:r w:rsidRPr="00652528">
        <w:rPr>
          <w:rFonts w:asciiTheme="majorBidi" w:hAnsiTheme="majorBidi" w:cs="Times New Roman"/>
          <w:sz w:val="24"/>
          <w:szCs w:val="24"/>
          <w:rtl/>
        </w:rPr>
        <w:t>محطة تنقية ذكية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أسطوانة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جفاف</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نقص المياه</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تقنيات متقدمة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مياه الصرف الصحي</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احترام البيئة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hint="cs"/>
          <w:sz w:val="24"/>
          <w:szCs w:val="24"/>
          <w:rtl/>
        </w:rPr>
        <w:t>المعالجة المسبق</w:t>
      </w:r>
      <w:r w:rsidRPr="00652528">
        <w:rPr>
          <w:rFonts w:asciiTheme="majorBidi" w:hAnsiTheme="majorBidi" w:cs="Times New Roman" w:hint="eastAsia"/>
          <w:sz w:val="24"/>
          <w:szCs w:val="24"/>
          <w:rtl/>
        </w:rPr>
        <w:t>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sz w:val="24"/>
          <w:szCs w:val="24"/>
          <w:rtl/>
        </w:rPr>
        <w:t>المواد المعلقة</w:t>
      </w:r>
      <w:r>
        <w:rPr>
          <w:rFonts w:asciiTheme="majorBidi" w:hAnsiTheme="majorBidi" w:cs="Times New Roman" w:hint="cs"/>
          <w:sz w:val="24"/>
          <w:szCs w:val="24"/>
          <w:rtl/>
        </w:rPr>
        <w:t> </w:t>
      </w:r>
      <w:r>
        <w:rPr>
          <w:rFonts w:asciiTheme="majorBidi" w:hAnsiTheme="majorBidi" w:cstheme="majorBidi"/>
          <w:sz w:val="24"/>
          <w:szCs w:val="24"/>
        </w:rPr>
        <w:t>;</w:t>
      </w:r>
      <w:r w:rsidRPr="00652528">
        <w:rPr>
          <w:rFonts w:asciiTheme="majorBidi" w:hAnsiTheme="majorBidi" w:cs="Times New Roman" w:hint="cs"/>
          <w:sz w:val="24"/>
          <w:szCs w:val="24"/>
          <w:rtl/>
        </w:rPr>
        <w:t>التطهير</w:t>
      </w:r>
      <w:r>
        <w:rPr>
          <w:rFonts w:asciiTheme="majorBidi" w:hAnsiTheme="majorBidi" w:cs="Times New Roman" w:hint="cs"/>
          <w:sz w:val="24"/>
          <w:szCs w:val="24"/>
          <w:rtl/>
        </w:rPr>
        <w:t>.</w:t>
      </w:r>
    </w:p>
    <w:p w14:paraId="6260DF82" w14:textId="57A6E64F" w:rsidR="00CE0132" w:rsidRDefault="00CE0132" w:rsidP="00CA32AF">
      <w:pPr>
        <w:rPr>
          <w:rFonts w:asciiTheme="majorBidi" w:hAnsiTheme="majorBidi" w:cstheme="majorBidi"/>
          <w:sz w:val="24"/>
          <w:szCs w:val="24"/>
        </w:rPr>
      </w:pPr>
    </w:p>
    <w:sectPr w:rsidR="00CE01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E755EE"/>
    <w:multiLevelType w:val="multilevel"/>
    <w:tmpl w:val="8846502E"/>
    <w:lvl w:ilvl="0">
      <w:start w:val="1"/>
      <w:numFmt w:val="decimal"/>
      <w:pStyle w:val="Titre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61CC0CE6"/>
    <w:multiLevelType w:val="multilevel"/>
    <w:tmpl w:val="6C48671C"/>
    <w:lvl w:ilvl="0">
      <w:start w:val="1"/>
      <w:numFmt w:val="upperRoman"/>
      <w:lvlText w:val="%1.1.1"/>
      <w:lvlJc w:val="right"/>
      <w:pPr>
        <w:ind w:left="432" w:hanging="432"/>
      </w:pPr>
      <w:rPr>
        <w:rFonts w:hint="default"/>
      </w:rPr>
    </w:lvl>
    <w:lvl w:ilvl="1">
      <w:start w:val="1"/>
      <w:numFmt w:val="upperRoman"/>
      <w:pStyle w:val="Titre2"/>
      <w:lvlText w:val="%2.1.1"/>
      <w:lvlJc w:val="right"/>
      <w:pPr>
        <w:ind w:left="360" w:hanging="360"/>
      </w:pPr>
      <w:rPr>
        <w:rFonts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70DE50BA"/>
    <w:multiLevelType w:val="hybridMultilevel"/>
    <w:tmpl w:val="05AC0CD2"/>
    <w:lvl w:ilvl="0" w:tplc="687E0B80">
      <w:start w:val="1"/>
      <w:numFmt w:val="upperRoman"/>
      <w:lvlText w:val="%1.1.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744058704">
    <w:abstractNumId w:val="2"/>
  </w:num>
  <w:num w:numId="2" w16cid:durableId="422534885">
    <w:abstractNumId w:val="1"/>
  </w:num>
  <w:num w:numId="3" w16cid:durableId="748432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15B"/>
    <w:rsid w:val="003B0FC2"/>
    <w:rsid w:val="004B4059"/>
    <w:rsid w:val="004D415B"/>
    <w:rsid w:val="00652528"/>
    <w:rsid w:val="007D6662"/>
    <w:rsid w:val="008C18B1"/>
    <w:rsid w:val="00AA2B42"/>
    <w:rsid w:val="00AF76D0"/>
    <w:rsid w:val="00CA32AF"/>
    <w:rsid w:val="00CE0132"/>
    <w:rsid w:val="00E11107"/>
    <w:rsid w:val="00E54D8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B387F"/>
  <w15:chartTrackingRefBased/>
  <w15:docId w15:val="{89E44706-1134-4CBF-8937-391789BEC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7D6662"/>
    <w:pPr>
      <w:numPr>
        <w:numId w:val="3"/>
      </w:numPr>
      <w:spacing w:line="360" w:lineRule="auto"/>
      <w:ind w:left="432" w:hanging="432"/>
      <w:jc w:val="both"/>
      <w:outlineLvl w:val="0"/>
    </w:pPr>
  </w:style>
  <w:style w:type="paragraph" w:styleId="Titre2">
    <w:name w:val="heading 2"/>
    <w:basedOn w:val="Normal"/>
    <w:next w:val="Normal"/>
    <w:link w:val="Titre2Car"/>
    <w:autoRedefine/>
    <w:uiPriority w:val="9"/>
    <w:unhideWhenUsed/>
    <w:qFormat/>
    <w:rsid w:val="004B4059"/>
    <w:pPr>
      <w:numPr>
        <w:ilvl w:val="1"/>
        <w:numId w:val="2"/>
      </w:numPr>
      <w:spacing w:line="360" w:lineRule="auto"/>
      <w:jc w:val="both"/>
      <w:outlineLvl w:val="1"/>
    </w:pPr>
    <w:rPr>
      <w:rFonts w:ascii="Times New Roman" w:hAnsi="Times New Roman"/>
      <w:sz w:val="2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4B4059"/>
    <w:rPr>
      <w:rFonts w:ascii="Times New Roman" w:hAnsi="Times New Roman"/>
      <w:sz w:val="28"/>
    </w:rPr>
  </w:style>
  <w:style w:type="character" w:customStyle="1" w:styleId="Titre1Car">
    <w:name w:val="Titre 1 Car"/>
    <w:basedOn w:val="Policepardfaut"/>
    <w:link w:val="Titre1"/>
    <w:uiPriority w:val="9"/>
    <w:rsid w:val="007D66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763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3</Pages>
  <Words>518</Words>
  <Characters>2852</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rania</dc:creator>
  <cp:keywords/>
  <dc:description/>
  <cp:lastModifiedBy>rania</cp:lastModifiedBy>
  <cp:revision>1</cp:revision>
  <dcterms:created xsi:type="dcterms:W3CDTF">2023-07-17T08:24:00Z</dcterms:created>
  <dcterms:modified xsi:type="dcterms:W3CDTF">2023-07-17T09:56:00Z</dcterms:modified>
</cp:coreProperties>
</file>