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9322" w:type="dxa"/>
        <w:tblLook w:val="04A0"/>
      </w:tblPr>
      <w:tblGrid>
        <w:gridCol w:w="6062"/>
        <w:gridCol w:w="3260"/>
      </w:tblGrid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 xml:space="preserve">بن حجوبة حميد </w:t>
            </w:r>
            <w:r>
              <w:rPr>
                <w:b/>
                <w:bCs/>
                <w:highlight w:val="yellow"/>
                <w:u w:val="single"/>
                <w:rtl/>
                <w:lang w:bidi="ar-DZ"/>
              </w:rPr>
              <w:t>–</w:t>
            </w:r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 xml:space="preserve"> دواح بلقاسم 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lang w:bidi="ar-DZ"/>
              </w:rPr>
            </w:pPr>
            <w:proofErr w:type="gramStart"/>
            <w:r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  <w:t>المؤلفون</w:t>
            </w:r>
            <w:proofErr w:type="gramEnd"/>
            <w:r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  <w:t>: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 w:rsidRPr="006F5824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إدارة المعرفة </w:t>
            </w:r>
            <w:proofErr w:type="gramStart"/>
            <w:r w:rsidRPr="006F5824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أساس</w:t>
            </w:r>
            <w:proofErr w:type="gramEnd"/>
            <w:r w:rsidRPr="006F5824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لتحسين أداء المنظمات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عنوان المقال / المداخلة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>
              <w:rPr>
                <w:rFonts w:hint="cs"/>
                <w:b/>
                <w:bCs/>
                <w:highlight w:val="yellow"/>
                <w:u w:val="single"/>
                <w:rtl/>
              </w:rPr>
              <w:t xml:space="preserve">اوت </w:t>
            </w:r>
            <w:r w:rsidRPr="00591FA5">
              <w:rPr>
                <w:rFonts w:hint="cs"/>
                <w:b/>
                <w:bCs/>
                <w:highlight w:val="yellow"/>
                <w:u w:val="single"/>
                <w:rtl/>
              </w:rPr>
              <w:t xml:space="preserve"> 2017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proofErr w:type="gramStart"/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 xml:space="preserve">: 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تاريخ</w:t>
            </w:r>
            <w:proofErr w:type="gramEnd"/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النشر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 w:rsidRPr="00457834">
              <w:rPr>
                <w:rFonts w:hint="cs"/>
                <w:b/>
                <w:bCs/>
                <w:highlight w:val="yellow"/>
                <w:u w:val="single"/>
                <w:rtl/>
              </w:rPr>
              <w:t>مجلة الحقوق والعلوم الإنسانية مجلة دولية( العدد الاقتصادي)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اسم المجلة / الملتقى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>1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رقم المجلد: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>31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رقم العدد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الرقم الدولي المعياري للمجلا</w:t>
            </w:r>
            <w:r>
              <w:rPr>
                <w:rFonts w:ascii="Traditional Arabic" w:hAnsi="Traditional Arabic" w:cs="Traditional Arabic" w:hint="cs"/>
                <w:b/>
                <w:bCs/>
                <w:sz w:val="30"/>
                <w:szCs w:val="30"/>
                <w:rtl/>
              </w:rPr>
              <w:t>ت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proofErr w:type="gramStart"/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>دولية</w:t>
            </w:r>
            <w:proofErr w:type="gramEnd"/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lang w:bidi="ar-DZ"/>
              </w:rPr>
            </w:pP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النوع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proofErr w:type="gramStart"/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>العربية</w:t>
            </w:r>
            <w:proofErr w:type="gramEnd"/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  <w:lang w:bidi="ar-DZ"/>
              </w:rPr>
            </w:pPr>
            <w:proofErr w:type="gramStart"/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  <w:t>:</w:t>
            </w:r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>لغة</w:t>
            </w:r>
            <w:proofErr w:type="gramEnd"/>
            <w:r w:rsidRPr="00CC4F81">
              <w:rPr>
                <w:rFonts w:ascii="Traditional Arabic" w:hAnsi="Traditional Arabic" w:cs="Traditional Arabic"/>
                <w:b/>
                <w:bCs/>
                <w:sz w:val="30"/>
                <w:szCs w:val="30"/>
                <w:rtl/>
              </w:rPr>
              <w:t xml:space="preserve"> المداخلة</w:t>
            </w:r>
          </w:p>
        </w:tc>
      </w:tr>
      <w:tr w:rsidR="00F20CB7" w:rsidTr="0050430C">
        <w:tc>
          <w:tcPr>
            <w:tcW w:w="6062" w:type="dxa"/>
          </w:tcPr>
          <w:p w:rsidR="00F20CB7" w:rsidRDefault="00F20CB7" w:rsidP="0050430C">
            <w:pPr>
              <w:jc w:val="right"/>
              <w:rPr>
                <w:b/>
                <w:bCs/>
                <w:highlight w:val="yellow"/>
                <w:u w:val="single"/>
                <w:lang w:bidi="ar-DZ"/>
              </w:rPr>
            </w:pPr>
            <w:r>
              <w:rPr>
                <w:rFonts w:hint="cs"/>
                <w:b/>
                <w:bCs/>
                <w:highlight w:val="yellow"/>
                <w:u w:val="single"/>
                <w:rtl/>
                <w:lang w:bidi="ar-DZ"/>
              </w:rPr>
              <w:t>المعرفة، ادارة المعرفة، اقتصاد المعرفة، أداء المؤسسة الاقتصادية</w:t>
            </w: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0"/>
                <w:szCs w:val="30"/>
                <w:rtl/>
              </w:rPr>
              <w:t>الكلمات المفتاحية</w:t>
            </w:r>
          </w:p>
        </w:tc>
      </w:tr>
      <w:tr w:rsidR="00F20CB7" w:rsidTr="0050430C">
        <w:tc>
          <w:tcPr>
            <w:tcW w:w="6062" w:type="dxa"/>
          </w:tcPr>
          <w:p w:rsidR="00F20CB7" w:rsidRPr="004C5E96" w:rsidRDefault="00F20CB7" w:rsidP="0050430C">
            <w:pPr>
              <w:bidi/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DZ"/>
              </w:rPr>
            </w:pPr>
            <w:r w:rsidRPr="004C5E96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 xml:space="preserve">       تهدف هذه الدراسة إلى الكشف عن دور ومساهمة إدارة المعرفة وتطبيقاتها في تحسين أداء المنظمات، خاصة في ظل ما</w:t>
            </w: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 xml:space="preserve"> </w:t>
            </w:r>
            <w:r w:rsidRPr="004C5E96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 xml:space="preserve">تبحث عنه المنظمات اليوم من حلول وأنظمة تساعدها على تحقيق النجاح، البقاء والاستمرار، وقد توصلت الدراسة إلى وجود علاقة قوية بين إدارة المعرفة وأداء المنظمة من خلال </w:t>
            </w: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>دور تطبيقاتها في تحسين ورفع الأداء</w:t>
            </w:r>
            <w:r w:rsidRPr="004C5E96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 xml:space="preserve"> سواءاً على المنظمة أو عمليات المنظمة، أو </w:t>
            </w: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 xml:space="preserve">كفاءة </w:t>
            </w:r>
            <w:r w:rsidRPr="004C5E96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DZ"/>
              </w:rPr>
              <w:t>الفرد العامل في المنظمة.</w:t>
            </w:r>
          </w:p>
          <w:p w:rsidR="00F20CB7" w:rsidRDefault="00F20CB7" w:rsidP="0050430C">
            <w:pPr>
              <w:bidi/>
              <w:jc w:val="both"/>
              <w:rPr>
                <w:b/>
                <w:bCs/>
                <w:highlight w:val="yellow"/>
                <w:u w:val="single"/>
                <w:lang w:bidi="ar-DZ"/>
              </w:rPr>
            </w:pPr>
          </w:p>
        </w:tc>
        <w:tc>
          <w:tcPr>
            <w:tcW w:w="3260" w:type="dxa"/>
            <w:vAlign w:val="center"/>
          </w:tcPr>
          <w:p w:rsidR="00F20CB7" w:rsidRPr="00CC4F81" w:rsidRDefault="00F20CB7" w:rsidP="0050430C">
            <w:pPr>
              <w:jc w:val="right"/>
              <w:rPr>
                <w:rFonts w:ascii="Traditional Arabic" w:hAnsi="Traditional Arabic" w:cs="Traditional Arabic"/>
                <w:b/>
                <w:bCs/>
                <w:sz w:val="30"/>
                <w:szCs w:val="30"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30"/>
                <w:szCs w:val="30"/>
                <w:rtl/>
              </w:rPr>
              <w:t>الملخص</w:t>
            </w:r>
            <w:proofErr w:type="gramEnd"/>
          </w:p>
        </w:tc>
      </w:tr>
    </w:tbl>
    <w:p w:rsidR="00283D23" w:rsidRDefault="00283D23"/>
    <w:sectPr w:rsidR="00283D23" w:rsidSect="00283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MV Boli"/>
    <w:panose1 w:val="020F0502020204030204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590C55"/>
    <w:rsid w:val="00283D23"/>
    <w:rsid w:val="00590C55"/>
    <w:rsid w:val="007921C7"/>
    <w:rsid w:val="00C264E1"/>
    <w:rsid w:val="00ED6691"/>
    <w:rsid w:val="00F20C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0C55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590C55"/>
    <w:pPr>
      <w:spacing w:after="0" w:line="240" w:lineRule="auto"/>
    </w:pPr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674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tayeb</dc:creator>
  <cp:keywords/>
  <dc:description/>
  <cp:lastModifiedBy>tayeb</cp:lastModifiedBy>
  <cp:revision>4</cp:revision>
  <dcterms:created xsi:type="dcterms:W3CDTF">2019-01-04T20:31:00Z</dcterms:created>
  <dcterms:modified xsi:type="dcterms:W3CDTF">2019-01-04T20:40:00Z</dcterms:modified>
</cp:coreProperties>
</file>