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626B4" w:rsidRPr="00082621" w:rsidRDefault="00D626B4" w:rsidP="00D626B4">
      <w:pPr>
        <w:autoSpaceDE w:val="0"/>
        <w:autoSpaceDN w:val="0"/>
        <w:adjustRightInd w:val="0"/>
        <w:jc w:val="center"/>
        <w:rPr>
          <w:rFonts w:cs="Times New Roman"/>
          <w:b/>
          <w:bCs/>
          <w:sz w:val="48"/>
          <w:szCs w:val="52"/>
        </w:rPr>
      </w:pPr>
      <w:r w:rsidRPr="00082621">
        <w:rPr>
          <w:rFonts w:cs="Times New Roman"/>
          <w:b/>
          <w:bCs/>
          <w:sz w:val="48"/>
          <w:szCs w:val="52"/>
        </w:rPr>
        <w:t>Résumé</w:t>
      </w:r>
    </w:p>
    <w:p w:rsidR="00D626B4" w:rsidRPr="00082621" w:rsidRDefault="00D626B4" w:rsidP="00DF1FEA">
      <w:pPr>
        <w:autoSpaceDE w:val="0"/>
        <w:autoSpaceDN w:val="0"/>
        <w:adjustRightInd w:val="0"/>
        <w:jc w:val="left"/>
        <w:rPr>
          <w:rFonts w:asciiTheme="majorBidi" w:hAnsiTheme="majorBidi" w:cstheme="majorBidi"/>
          <w:sz w:val="28"/>
          <w:szCs w:val="28"/>
        </w:rPr>
      </w:pPr>
      <w:r w:rsidRPr="00082621">
        <w:rPr>
          <w:rFonts w:asciiTheme="majorBidi" w:hAnsiTheme="majorBidi" w:cstheme="majorBidi"/>
          <w:sz w:val="28"/>
          <w:szCs w:val="28"/>
        </w:rPr>
        <w:t xml:space="preserve">Ce projet présente une étude détaillée d’un bâtiment à usage </w:t>
      </w:r>
      <w:r w:rsidR="00E24B80" w:rsidRPr="00082621">
        <w:rPr>
          <w:rFonts w:asciiTheme="majorBidi" w:hAnsiTheme="majorBidi" w:cstheme="majorBidi"/>
          <w:sz w:val="28"/>
          <w:szCs w:val="28"/>
        </w:rPr>
        <w:t>d’habitation constitué</w:t>
      </w:r>
      <w:r w:rsidRPr="00082621">
        <w:rPr>
          <w:rFonts w:asciiTheme="majorBidi" w:hAnsiTheme="majorBidi" w:cstheme="majorBidi"/>
          <w:sz w:val="28"/>
          <w:szCs w:val="28"/>
        </w:rPr>
        <w:t xml:space="preserve"> de sous-sol, un Rez-de chaussée et </w:t>
      </w:r>
      <w:r w:rsidR="00DF1FEA">
        <w:rPr>
          <w:rFonts w:asciiTheme="majorBidi" w:hAnsiTheme="majorBidi" w:cstheme="majorBidi" w:hint="cs"/>
          <w:sz w:val="28"/>
          <w:szCs w:val="28"/>
          <w:rtl/>
        </w:rPr>
        <w:t xml:space="preserve"> 7</w:t>
      </w:r>
      <w:r w:rsidRPr="00082621">
        <w:rPr>
          <w:rFonts w:asciiTheme="majorBidi" w:hAnsiTheme="majorBidi" w:cstheme="majorBidi"/>
          <w:sz w:val="28"/>
          <w:szCs w:val="28"/>
        </w:rPr>
        <w:t xml:space="preserve">étages, implanté dans la wilaya de MOSTAGANEM, classé selon le </w:t>
      </w:r>
      <w:bookmarkStart w:id="0" w:name="_Hlk139033286"/>
      <w:r w:rsidRPr="00082621">
        <w:rPr>
          <w:rFonts w:asciiTheme="majorBidi" w:hAnsiTheme="majorBidi" w:cstheme="majorBidi"/>
          <w:sz w:val="28"/>
          <w:szCs w:val="28"/>
        </w:rPr>
        <w:t>(</w:t>
      </w:r>
      <w:r w:rsidRPr="00082621">
        <w:rPr>
          <w:rFonts w:asciiTheme="majorBidi" w:hAnsiTheme="majorBidi" w:cstheme="majorBidi"/>
          <w:b/>
          <w:bCs/>
          <w:sz w:val="28"/>
          <w:szCs w:val="28"/>
        </w:rPr>
        <w:t>RPA 99 version 2003</w:t>
      </w:r>
      <w:r w:rsidRPr="00082621">
        <w:rPr>
          <w:rFonts w:asciiTheme="majorBidi" w:hAnsiTheme="majorBidi" w:cstheme="majorBidi"/>
          <w:sz w:val="28"/>
          <w:szCs w:val="28"/>
        </w:rPr>
        <w:t xml:space="preserve">) </w:t>
      </w:r>
      <w:bookmarkEnd w:id="0"/>
      <w:r w:rsidRPr="00082621">
        <w:rPr>
          <w:rFonts w:asciiTheme="majorBidi" w:hAnsiTheme="majorBidi" w:cstheme="majorBidi"/>
          <w:sz w:val="28"/>
          <w:szCs w:val="28"/>
        </w:rPr>
        <w:t xml:space="preserve">comme une zone de moyenne sismicité (zone </w:t>
      </w:r>
      <w:r w:rsidRPr="00082621">
        <w:rPr>
          <w:rFonts w:asciiTheme="majorBidi" w:hAnsiTheme="majorBidi" w:cstheme="majorBidi"/>
          <w:b/>
          <w:bCs/>
          <w:sz w:val="28"/>
          <w:szCs w:val="28"/>
        </w:rPr>
        <w:t>IIa</w:t>
      </w:r>
      <w:r w:rsidRPr="00082621">
        <w:rPr>
          <w:rFonts w:asciiTheme="majorBidi" w:hAnsiTheme="majorBidi" w:cstheme="majorBidi"/>
          <w:sz w:val="28"/>
          <w:szCs w:val="28"/>
        </w:rPr>
        <w:t>).</w:t>
      </w:r>
    </w:p>
    <w:p w:rsidR="00D626B4" w:rsidRPr="00082621" w:rsidRDefault="00D626B4" w:rsidP="0006341E">
      <w:pPr>
        <w:autoSpaceDE w:val="0"/>
        <w:autoSpaceDN w:val="0"/>
        <w:adjustRightInd w:val="0"/>
        <w:jc w:val="left"/>
        <w:rPr>
          <w:rFonts w:asciiTheme="majorBidi" w:hAnsiTheme="majorBidi" w:cstheme="majorBidi"/>
          <w:sz w:val="28"/>
          <w:szCs w:val="28"/>
        </w:rPr>
      </w:pPr>
      <w:r w:rsidRPr="00082621">
        <w:rPr>
          <w:rFonts w:asciiTheme="majorBidi" w:hAnsiTheme="majorBidi" w:cstheme="majorBidi"/>
          <w:sz w:val="28"/>
          <w:szCs w:val="28"/>
        </w:rPr>
        <w:t xml:space="preserve">Cette étude se compose de </w:t>
      </w:r>
      <w:r w:rsidR="0006341E">
        <w:rPr>
          <w:rFonts w:asciiTheme="majorBidi" w:hAnsiTheme="majorBidi" w:cstheme="majorBidi"/>
          <w:sz w:val="28"/>
          <w:szCs w:val="28"/>
        </w:rPr>
        <w:t>huit</w:t>
      </w:r>
      <w:r w:rsidRPr="00082621">
        <w:rPr>
          <w:rFonts w:asciiTheme="majorBidi" w:hAnsiTheme="majorBidi" w:cstheme="majorBidi"/>
          <w:sz w:val="28"/>
          <w:szCs w:val="28"/>
        </w:rPr>
        <w:t xml:space="preserve"> chapitres : La première c’est la </w:t>
      </w:r>
      <w:r w:rsidR="00E24B80" w:rsidRPr="00082621">
        <w:rPr>
          <w:rFonts w:asciiTheme="majorBidi" w:hAnsiTheme="majorBidi" w:cstheme="majorBidi"/>
          <w:sz w:val="28"/>
          <w:szCs w:val="28"/>
        </w:rPr>
        <w:t>présentation générale</w:t>
      </w:r>
      <w:r w:rsidR="00DF1FEA">
        <w:rPr>
          <w:rFonts w:asciiTheme="majorBidi" w:hAnsiTheme="majorBidi" w:cstheme="majorBidi" w:hint="cs"/>
          <w:sz w:val="28"/>
          <w:szCs w:val="28"/>
          <w:rtl/>
        </w:rPr>
        <w:t xml:space="preserve"> </w:t>
      </w:r>
      <w:r w:rsidRPr="00082621">
        <w:rPr>
          <w:rFonts w:asciiTheme="majorBidi" w:hAnsiTheme="majorBidi" w:cstheme="majorBidi"/>
          <w:sz w:val="28"/>
          <w:szCs w:val="28"/>
        </w:rPr>
        <w:t xml:space="preserve">du projet, la deuxième c’est </w:t>
      </w:r>
      <w:r w:rsidR="00E24B80" w:rsidRPr="00082621">
        <w:rPr>
          <w:rFonts w:asciiTheme="majorBidi" w:hAnsiTheme="majorBidi" w:cstheme="majorBidi"/>
          <w:sz w:val="28"/>
          <w:szCs w:val="28"/>
        </w:rPr>
        <w:t>le prédimensionnement</w:t>
      </w:r>
      <w:r w:rsidRPr="00082621">
        <w:rPr>
          <w:rFonts w:asciiTheme="majorBidi" w:hAnsiTheme="majorBidi" w:cstheme="majorBidi"/>
          <w:sz w:val="28"/>
          <w:szCs w:val="28"/>
        </w:rPr>
        <w:t xml:space="preserve"> de la structure et la descente des charges</w:t>
      </w:r>
      <w:r w:rsidR="002A62A7" w:rsidRPr="00082621">
        <w:rPr>
          <w:rFonts w:asciiTheme="majorBidi" w:hAnsiTheme="majorBidi" w:cstheme="majorBidi"/>
          <w:sz w:val="28"/>
          <w:szCs w:val="28"/>
        </w:rPr>
        <w:t xml:space="preserve">, La troisième pour l’étude des plancher, </w:t>
      </w:r>
      <w:r w:rsidRPr="00082621">
        <w:rPr>
          <w:rFonts w:asciiTheme="majorBidi" w:hAnsiTheme="majorBidi" w:cstheme="majorBidi"/>
          <w:sz w:val="28"/>
          <w:szCs w:val="28"/>
        </w:rPr>
        <w:t>L</w:t>
      </w:r>
      <w:r w:rsidR="002A62A7" w:rsidRPr="00082621">
        <w:rPr>
          <w:rFonts w:asciiTheme="majorBidi" w:hAnsiTheme="majorBidi" w:cstheme="majorBidi"/>
          <w:sz w:val="28"/>
          <w:szCs w:val="28"/>
        </w:rPr>
        <w:t xml:space="preserve">e quatrième </w:t>
      </w:r>
      <w:r w:rsidR="00E24B80" w:rsidRPr="00082621">
        <w:rPr>
          <w:rFonts w:asciiTheme="majorBidi" w:hAnsiTheme="majorBidi" w:cstheme="majorBidi"/>
          <w:sz w:val="28"/>
          <w:szCs w:val="28"/>
        </w:rPr>
        <w:t>a</w:t>
      </w:r>
      <w:r w:rsidRPr="00082621">
        <w:rPr>
          <w:rFonts w:asciiTheme="majorBidi" w:hAnsiTheme="majorBidi" w:cstheme="majorBidi"/>
          <w:sz w:val="28"/>
          <w:szCs w:val="28"/>
        </w:rPr>
        <w:t xml:space="preserve"> été consacrée aux éléments secondaires (les escaliers, poutrelles, balcons et l’acrotère)</w:t>
      </w:r>
      <w:r w:rsidR="002A62A7" w:rsidRPr="00082621">
        <w:rPr>
          <w:rFonts w:asciiTheme="majorBidi" w:hAnsiTheme="majorBidi" w:cstheme="majorBidi"/>
          <w:sz w:val="28"/>
          <w:szCs w:val="28"/>
        </w:rPr>
        <w:t>,</w:t>
      </w:r>
      <w:r w:rsidR="00E24B80" w:rsidRPr="00082621">
        <w:rPr>
          <w:rFonts w:asciiTheme="majorBidi" w:hAnsiTheme="majorBidi" w:cstheme="majorBidi"/>
          <w:sz w:val="28"/>
          <w:szCs w:val="28"/>
        </w:rPr>
        <w:t>L</w:t>
      </w:r>
      <w:r w:rsidR="002A62A7" w:rsidRPr="00082621">
        <w:rPr>
          <w:rFonts w:asciiTheme="majorBidi" w:hAnsiTheme="majorBidi" w:cstheme="majorBidi"/>
          <w:sz w:val="28"/>
          <w:szCs w:val="28"/>
        </w:rPr>
        <w:t>a</w:t>
      </w:r>
      <w:r w:rsidR="00DF1FEA">
        <w:rPr>
          <w:rFonts w:asciiTheme="majorBidi" w:hAnsiTheme="majorBidi" w:cstheme="majorBidi"/>
          <w:sz w:val="28"/>
          <w:szCs w:val="28"/>
        </w:rPr>
        <w:t xml:space="preserve"> </w:t>
      </w:r>
      <w:r w:rsidR="002A62A7" w:rsidRPr="00082621">
        <w:rPr>
          <w:rFonts w:asciiTheme="majorBidi" w:hAnsiTheme="majorBidi" w:cstheme="majorBidi"/>
          <w:sz w:val="28"/>
          <w:szCs w:val="28"/>
        </w:rPr>
        <w:t>cinquième</w:t>
      </w:r>
      <w:r w:rsidR="00E24B80" w:rsidRPr="00082621">
        <w:rPr>
          <w:rFonts w:asciiTheme="majorBidi" w:hAnsiTheme="majorBidi" w:cstheme="majorBidi"/>
          <w:sz w:val="28"/>
          <w:szCs w:val="28"/>
        </w:rPr>
        <w:t xml:space="preserve"> chapitre</w:t>
      </w:r>
      <w:r w:rsidRPr="00082621">
        <w:rPr>
          <w:rFonts w:asciiTheme="majorBidi" w:hAnsiTheme="majorBidi" w:cstheme="majorBidi"/>
          <w:sz w:val="28"/>
          <w:szCs w:val="28"/>
        </w:rPr>
        <w:t xml:space="preserve"> : </w:t>
      </w:r>
      <w:r w:rsidR="00DF1FEA">
        <w:rPr>
          <w:rFonts w:asciiTheme="majorBidi" w:hAnsiTheme="majorBidi" w:cstheme="majorBidi"/>
          <w:sz w:val="28"/>
          <w:szCs w:val="28"/>
        </w:rPr>
        <w:t>Modélisation et vérification au RRA</w:t>
      </w:r>
      <w:r w:rsidR="002A62A7" w:rsidRPr="00082621">
        <w:rPr>
          <w:rFonts w:asciiTheme="majorBidi" w:hAnsiTheme="majorBidi" w:cstheme="majorBidi"/>
          <w:sz w:val="28"/>
          <w:szCs w:val="28"/>
        </w:rPr>
        <w:t>,</w:t>
      </w:r>
      <w:r w:rsidRPr="00082621">
        <w:rPr>
          <w:rFonts w:asciiTheme="majorBidi" w:hAnsiTheme="majorBidi" w:cstheme="majorBidi"/>
          <w:sz w:val="28"/>
          <w:szCs w:val="28"/>
        </w:rPr>
        <w:t xml:space="preserve"> Et l</w:t>
      </w:r>
      <w:r w:rsidR="002A62A7" w:rsidRPr="00082621">
        <w:rPr>
          <w:rFonts w:asciiTheme="majorBidi" w:hAnsiTheme="majorBidi" w:cstheme="majorBidi"/>
          <w:sz w:val="28"/>
          <w:szCs w:val="28"/>
        </w:rPr>
        <w:t>e</w:t>
      </w:r>
      <w:r w:rsidR="00DF1FEA">
        <w:rPr>
          <w:rFonts w:asciiTheme="majorBidi" w:hAnsiTheme="majorBidi" w:cstheme="majorBidi"/>
          <w:sz w:val="28"/>
          <w:szCs w:val="28"/>
        </w:rPr>
        <w:t xml:space="preserve"> </w:t>
      </w:r>
      <w:r w:rsidR="002A62A7" w:rsidRPr="00082621">
        <w:rPr>
          <w:rFonts w:asciiTheme="majorBidi" w:hAnsiTheme="majorBidi" w:cstheme="majorBidi"/>
          <w:sz w:val="28"/>
          <w:szCs w:val="28"/>
        </w:rPr>
        <w:t>sixième</w:t>
      </w:r>
      <w:r w:rsidRPr="00082621">
        <w:rPr>
          <w:rFonts w:asciiTheme="majorBidi" w:hAnsiTheme="majorBidi" w:cstheme="majorBidi"/>
          <w:sz w:val="28"/>
          <w:szCs w:val="28"/>
        </w:rPr>
        <w:t xml:space="preserve"> chapitre comprend le ferraillage des différents éléments résistants de la structure (poteaux, </w:t>
      </w:r>
      <w:r w:rsidR="00E24B80" w:rsidRPr="00082621">
        <w:rPr>
          <w:rFonts w:asciiTheme="majorBidi" w:hAnsiTheme="majorBidi" w:cstheme="majorBidi"/>
          <w:sz w:val="28"/>
          <w:szCs w:val="28"/>
        </w:rPr>
        <w:t>poutres, voiles</w:t>
      </w:r>
      <w:r w:rsidRPr="00082621">
        <w:rPr>
          <w:rFonts w:asciiTheme="majorBidi" w:hAnsiTheme="majorBidi" w:cstheme="majorBidi"/>
          <w:sz w:val="28"/>
          <w:szCs w:val="28"/>
        </w:rPr>
        <w:t>)</w:t>
      </w:r>
      <w:r w:rsidR="0006341E">
        <w:rPr>
          <w:rFonts w:asciiTheme="majorBidi" w:hAnsiTheme="majorBidi" w:cstheme="majorBidi"/>
          <w:sz w:val="28"/>
          <w:szCs w:val="28"/>
        </w:rPr>
        <w:t xml:space="preserve">, ET </w:t>
      </w:r>
      <w:r w:rsidR="002A62A7" w:rsidRPr="00082621">
        <w:rPr>
          <w:rFonts w:asciiTheme="majorBidi" w:hAnsiTheme="majorBidi" w:cstheme="majorBidi"/>
          <w:sz w:val="28"/>
          <w:szCs w:val="28"/>
        </w:rPr>
        <w:t>le se</w:t>
      </w:r>
      <w:r w:rsidR="0006341E">
        <w:rPr>
          <w:rFonts w:asciiTheme="majorBidi" w:hAnsiTheme="majorBidi" w:cstheme="majorBidi"/>
          <w:sz w:val="28"/>
          <w:szCs w:val="28"/>
        </w:rPr>
        <w:t xml:space="preserve">ptième chapitre pour l’étude des Voiles, Et enfin le Huitième chapitre pour l’étude de fondation </w:t>
      </w:r>
    </w:p>
    <w:p w:rsidR="00082621" w:rsidRDefault="00D626B4" w:rsidP="00082621">
      <w:pPr>
        <w:autoSpaceDE w:val="0"/>
        <w:autoSpaceDN w:val="0"/>
        <w:adjustRightInd w:val="0"/>
        <w:jc w:val="left"/>
        <w:rPr>
          <w:rFonts w:asciiTheme="majorBidi" w:hAnsiTheme="majorBidi" w:cstheme="majorBidi"/>
          <w:sz w:val="28"/>
          <w:szCs w:val="28"/>
        </w:rPr>
      </w:pPr>
      <w:r w:rsidRPr="00082621">
        <w:rPr>
          <w:rFonts w:asciiTheme="majorBidi" w:hAnsiTheme="majorBidi" w:cstheme="majorBidi"/>
          <w:sz w:val="28"/>
          <w:szCs w:val="28"/>
        </w:rPr>
        <w:t>Ceci, en tenant compte des recommandations du BAEL91modifiée99 et des règlements parasismiques algériens RPA 99/2003.</w:t>
      </w:r>
    </w:p>
    <w:p w:rsidR="00082621" w:rsidRDefault="00165AF8" w:rsidP="00082621">
      <w:pPr>
        <w:autoSpaceDE w:val="0"/>
        <w:autoSpaceDN w:val="0"/>
        <w:adjustRightInd w:val="0"/>
        <w:jc w:val="left"/>
        <w:rPr>
          <w:rFonts w:asciiTheme="majorBidi" w:hAnsiTheme="majorBidi" w:cstheme="majorBidi"/>
          <w:b/>
          <w:bCs/>
          <w:sz w:val="28"/>
          <w:szCs w:val="28"/>
        </w:rPr>
      </w:pPr>
      <w:r w:rsidRPr="00165AF8">
        <w:rPr>
          <w:rFonts w:asciiTheme="majorBidi" w:hAnsiTheme="majorBidi" w:cstheme="majorBidi"/>
          <w:b/>
          <w:bCs/>
          <w:sz w:val="28"/>
          <w:szCs w:val="28"/>
        </w:rPr>
        <w:t>Mots clé :</w:t>
      </w:r>
    </w:p>
    <w:p w:rsidR="00165AF8" w:rsidRDefault="00165AF8" w:rsidP="00082621">
      <w:pPr>
        <w:autoSpaceDE w:val="0"/>
        <w:autoSpaceDN w:val="0"/>
        <w:adjustRightInd w:val="0"/>
        <w:jc w:val="left"/>
        <w:rPr>
          <w:rFonts w:asciiTheme="majorBidi" w:hAnsiTheme="majorBidi" w:cstheme="majorBidi"/>
          <w:sz w:val="28"/>
          <w:szCs w:val="28"/>
        </w:rPr>
      </w:pPr>
      <w:r>
        <w:rPr>
          <w:rFonts w:asciiTheme="majorBidi" w:hAnsiTheme="majorBidi" w:cstheme="majorBidi"/>
          <w:sz w:val="28"/>
          <w:szCs w:val="28"/>
        </w:rPr>
        <w:t>Bâtiment en béton armé</w:t>
      </w:r>
      <w:r w:rsidR="00DF1FEA">
        <w:rPr>
          <w:rFonts w:asciiTheme="majorBidi" w:hAnsiTheme="majorBidi" w:cstheme="majorBidi"/>
          <w:sz w:val="28"/>
          <w:szCs w:val="28"/>
        </w:rPr>
        <w:t>e</w:t>
      </w:r>
    </w:p>
    <w:p w:rsidR="00165AF8" w:rsidRDefault="00165AF8" w:rsidP="00082621">
      <w:pPr>
        <w:autoSpaceDE w:val="0"/>
        <w:autoSpaceDN w:val="0"/>
        <w:adjustRightInd w:val="0"/>
        <w:jc w:val="left"/>
        <w:rPr>
          <w:rFonts w:asciiTheme="majorBidi" w:hAnsiTheme="majorBidi" w:cstheme="majorBidi"/>
          <w:sz w:val="28"/>
          <w:szCs w:val="28"/>
        </w:rPr>
      </w:pPr>
      <w:r>
        <w:rPr>
          <w:rFonts w:asciiTheme="majorBidi" w:hAnsiTheme="majorBidi" w:cstheme="majorBidi"/>
          <w:sz w:val="28"/>
          <w:szCs w:val="28"/>
        </w:rPr>
        <w:t>Système poteaux poutre voiles</w:t>
      </w:r>
    </w:p>
    <w:p w:rsidR="00165AF8" w:rsidRDefault="00165AF8" w:rsidP="00002571">
      <w:pPr>
        <w:autoSpaceDE w:val="0"/>
        <w:autoSpaceDN w:val="0"/>
        <w:adjustRightInd w:val="0"/>
        <w:jc w:val="left"/>
        <w:rPr>
          <w:rFonts w:asciiTheme="majorBidi" w:hAnsiTheme="majorBidi" w:cstheme="majorBidi"/>
          <w:sz w:val="28"/>
          <w:szCs w:val="28"/>
        </w:rPr>
      </w:pPr>
      <w:r>
        <w:rPr>
          <w:rFonts w:asciiTheme="majorBidi" w:hAnsiTheme="majorBidi" w:cstheme="majorBidi"/>
          <w:sz w:val="28"/>
          <w:szCs w:val="28"/>
        </w:rPr>
        <w:t>Radier</w:t>
      </w:r>
      <w:r w:rsidR="00DB29E8">
        <w:rPr>
          <w:rFonts w:asciiTheme="majorBidi" w:hAnsiTheme="majorBidi" w:cstheme="majorBidi"/>
          <w:sz w:val="28"/>
          <w:szCs w:val="28"/>
        </w:rPr>
        <w:t xml:space="preserve"> </w:t>
      </w:r>
    </w:p>
    <w:p w:rsidR="00165AF8" w:rsidRDefault="00165AF8" w:rsidP="00082621">
      <w:pPr>
        <w:autoSpaceDE w:val="0"/>
        <w:autoSpaceDN w:val="0"/>
        <w:adjustRightInd w:val="0"/>
        <w:jc w:val="left"/>
        <w:rPr>
          <w:rFonts w:asciiTheme="majorBidi" w:hAnsiTheme="majorBidi" w:cstheme="majorBidi"/>
          <w:sz w:val="28"/>
          <w:szCs w:val="28"/>
        </w:rPr>
      </w:pPr>
      <w:r>
        <w:rPr>
          <w:rFonts w:asciiTheme="majorBidi" w:hAnsiTheme="majorBidi" w:cstheme="majorBidi"/>
          <w:sz w:val="28"/>
          <w:szCs w:val="28"/>
        </w:rPr>
        <w:t>R</w:t>
      </w:r>
      <w:r w:rsidRPr="00082621">
        <w:rPr>
          <w:rFonts w:asciiTheme="majorBidi" w:hAnsiTheme="majorBidi" w:cstheme="majorBidi"/>
          <w:sz w:val="28"/>
          <w:szCs w:val="28"/>
        </w:rPr>
        <w:t>èglements parasismiques algériens RPA 99/2003</w:t>
      </w:r>
    </w:p>
    <w:p w:rsidR="00165AF8" w:rsidRDefault="00165AF8" w:rsidP="00082621">
      <w:pPr>
        <w:autoSpaceDE w:val="0"/>
        <w:autoSpaceDN w:val="0"/>
        <w:adjustRightInd w:val="0"/>
        <w:jc w:val="left"/>
        <w:rPr>
          <w:rFonts w:asciiTheme="majorBidi" w:hAnsiTheme="majorBidi" w:cstheme="majorBidi"/>
          <w:sz w:val="28"/>
          <w:szCs w:val="28"/>
        </w:rPr>
      </w:pPr>
      <w:r w:rsidRPr="00082621">
        <w:rPr>
          <w:rFonts w:asciiTheme="majorBidi" w:hAnsiTheme="majorBidi" w:cstheme="majorBidi"/>
          <w:sz w:val="28"/>
          <w:szCs w:val="28"/>
        </w:rPr>
        <w:t>BAEL91modifiée99</w:t>
      </w:r>
    </w:p>
    <w:p w:rsidR="00302D2D" w:rsidRPr="00DF1FEA" w:rsidRDefault="00302D2D" w:rsidP="00302D2D">
      <w:pPr>
        <w:autoSpaceDE w:val="0"/>
        <w:autoSpaceDN w:val="0"/>
        <w:adjustRightInd w:val="0"/>
        <w:jc w:val="left"/>
        <w:rPr>
          <w:rFonts w:asciiTheme="majorBidi" w:hAnsiTheme="majorBidi" w:cstheme="majorBidi"/>
          <w:sz w:val="28"/>
          <w:szCs w:val="28"/>
        </w:rPr>
      </w:pPr>
      <w:r w:rsidRPr="00DF1FEA">
        <w:rPr>
          <w:rFonts w:asciiTheme="majorBidi" w:hAnsiTheme="majorBidi" w:cstheme="majorBidi"/>
          <w:sz w:val="28"/>
          <w:szCs w:val="28"/>
        </w:rPr>
        <w:t>ETABS 9.7.2</w:t>
      </w:r>
    </w:p>
    <w:p w:rsidR="00302D2D" w:rsidRPr="00DF1FEA" w:rsidRDefault="00302D2D" w:rsidP="00302D2D">
      <w:pPr>
        <w:autoSpaceDE w:val="0"/>
        <w:autoSpaceDN w:val="0"/>
        <w:adjustRightInd w:val="0"/>
        <w:jc w:val="left"/>
        <w:rPr>
          <w:rFonts w:asciiTheme="majorBidi" w:hAnsiTheme="majorBidi" w:cstheme="majorBidi"/>
          <w:sz w:val="28"/>
          <w:szCs w:val="28"/>
        </w:rPr>
      </w:pPr>
    </w:p>
    <w:p w:rsidR="00D626B4" w:rsidRPr="00F65E8F" w:rsidRDefault="00082621" w:rsidP="00082621">
      <w:pPr>
        <w:spacing w:after="200" w:line="276" w:lineRule="auto"/>
        <w:jc w:val="left"/>
        <w:rPr>
          <w:rFonts w:cs="Times New Roman"/>
          <w:szCs w:val="24"/>
        </w:rPr>
      </w:pPr>
      <w:r>
        <w:rPr>
          <w:rFonts w:cs="Times New Roman"/>
          <w:szCs w:val="24"/>
        </w:rPr>
        <w:br w:type="page"/>
      </w:r>
    </w:p>
    <w:p w:rsidR="00D626B4" w:rsidRPr="00082621" w:rsidRDefault="00082621" w:rsidP="00D626B4">
      <w:pPr>
        <w:jc w:val="center"/>
        <w:rPr>
          <w:rFonts w:asciiTheme="majorBidi" w:hAnsiTheme="majorBidi" w:cstheme="majorBidi"/>
          <w:sz w:val="48"/>
          <w:szCs w:val="48"/>
          <w:rtl/>
          <w:lang w:val="en-US"/>
        </w:rPr>
      </w:pPr>
      <w:r w:rsidRPr="00082621">
        <w:rPr>
          <w:rFonts w:cs="Times New Roman"/>
          <w:b/>
          <w:bCs/>
          <w:sz w:val="48"/>
          <w:szCs w:val="52"/>
          <w:lang w:val="en-US"/>
        </w:rPr>
        <w:lastRenderedPageBreak/>
        <w:t>Summary</w:t>
      </w:r>
      <w:r>
        <w:rPr>
          <w:rFonts w:cs="Times New Roman"/>
          <w:b/>
          <w:bCs/>
          <w:sz w:val="48"/>
          <w:szCs w:val="52"/>
          <w:lang w:val="en-US"/>
        </w:rPr>
        <w:t>:</w:t>
      </w:r>
    </w:p>
    <w:p w:rsidR="002A62A7" w:rsidRPr="00082621" w:rsidRDefault="002A62A7" w:rsidP="00082621">
      <w:pPr>
        <w:jc w:val="left"/>
        <w:rPr>
          <w:rFonts w:asciiTheme="majorBidi" w:hAnsiTheme="majorBidi" w:cstheme="majorBidi"/>
          <w:sz w:val="28"/>
          <w:szCs w:val="28"/>
          <w:lang w:val="en-US"/>
        </w:rPr>
      </w:pPr>
      <w:r w:rsidRPr="00082621">
        <w:rPr>
          <w:rFonts w:asciiTheme="majorBidi" w:hAnsiTheme="majorBidi" w:cstheme="majorBidi"/>
          <w:sz w:val="28"/>
          <w:szCs w:val="28"/>
          <w:lang w:val="en-US"/>
        </w:rPr>
        <w:t>This project presents a detailed study of a building for residential use consisting of a</w:t>
      </w:r>
      <w:r w:rsidR="00594248">
        <w:rPr>
          <w:rFonts w:asciiTheme="majorBidi" w:hAnsiTheme="majorBidi" w:cstheme="majorBidi"/>
          <w:sz w:val="28"/>
          <w:szCs w:val="28"/>
          <w:lang w:val="en-US"/>
        </w:rPr>
        <w:t xml:space="preserve"> basement, a ground floor and 7</w:t>
      </w:r>
      <w:r w:rsidRPr="00082621">
        <w:rPr>
          <w:rFonts w:asciiTheme="majorBidi" w:hAnsiTheme="majorBidi" w:cstheme="majorBidi"/>
          <w:sz w:val="28"/>
          <w:szCs w:val="28"/>
          <w:lang w:val="en-US"/>
        </w:rPr>
        <w:t xml:space="preserve"> floors, located in the wilaya of MOSTAGANEM, classified according to (RPA 99 version 2003) as a zone of medium seismicity (zone IIa).</w:t>
      </w:r>
    </w:p>
    <w:p w:rsidR="002A62A7" w:rsidRPr="00082621" w:rsidRDefault="002A62A7" w:rsidP="00594248">
      <w:pPr>
        <w:jc w:val="left"/>
        <w:rPr>
          <w:rFonts w:asciiTheme="majorBidi" w:hAnsiTheme="majorBidi" w:cstheme="majorBidi"/>
          <w:sz w:val="28"/>
          <w:szCs w:val="28"/>
          <w:lang w:val="en-US"/>
        </w:rPr>
      </w:pPr>
      <w:r w:rsidRPr="00082621">
        <w:rPr>
          <w:rFonts w:asciiTheme="majorBidi" w:hAnsiTheme="majorBidi" w:cstheme="majorBidi"/>
          <w:sz w:val="28"/>
          <w:szCs w:val="28"/>
          <w:lang w:val="en-US"/>
        </w:rPr>
        <w:t xml:space="preserve">This study is made up of seven chapters: The first is the general presentation of the project, the second is the pre-dimensioning of the structure and the descent of the loads, The third for the study of the floors, The fourth was devoted to the secondary elements (stairs, beams, balconies and the acroterion), The fifth chapter: The dynamic and seismic study of the structure, And the sixth chapter includes the reinforcement of the various resistant elements of the structure (posts, beams, </w:t>
      </w:r>
      <w:r w:rsidR="00F65E8F" w:rsidRPr="00082621">
        <w:rPr>
          <w:rFonts w:asciiTheme="majorBidi" w:hAnsiTheme="majorBidi" w:cstheme="majorBidi"/>
          <w:sz w:val="28"/>
          <w:szCs w:val="28"/>
          <w:lang w:val="en-US"/>
        </w:rPr>
        <w:t>piers</w:t>
      </w:r>
      <w:r w:rsidRPr="00082621">
        <w:rPr>
          <w:rFonts w:asciiTheme="majorBidi" w:hAnsiTheme="majorBidi" w:cstheme="majorBidi"/>
          <w:sz w:val="28"/>
          <w:szCs w:val="28"/>
          <w:lang w:val="en-US"/>
        </w:rPr>
        <w:t xml:space="preserve">) , and the seventh chapter for the study of the </w:t>
      </w:r>
      <w:r w:rsidR="00594248">
        <w:rPr>
          <w:rFonts w:asciiTheme="majorBidi" w:hAnsiTheme="majorBidi" w:cstheme="majorBidi"/>
          <w:sz w:val="28"/>
          <w:szCs w:val="28"/>
          <w:lang w:val="en-US"/>
        </w:rPr>
        <w:t>sails</w:t>
      </w:r>
      <w:r w:rsidRPr="00082621">
        <w:rPr>
          <w:rFonts w:asciiTheme="majorBidi" w:hAnsiTheme="majorBidi" w:cstheme="majorBidi"/>
          <w:sz w:val="28"/>
          <w:szCs w:val="28"/>
          <w:lang w:val="en-US"/>
        </w:rPr>
        <w:t>.</w:t>
      </w:r>
      <w:r w:rsidR="00594248">
        <w:rPr>
          <w:rFonts w:asciiTheme="majorBidi" w:hAnsiTheme="majorBidi" w:cstheme="majorBidi"/>
          <w:sz w:val="28"/>
          <w:szCs w:val="28"/>
          <w:lang w:val="en-US"/>
        </w:rPr>
        <w:t xml:space="preserve"> Finally, in the eighth study of basis</w:t>
      </w:r>
    </w:p>
    <w:p w:rsidR="00082621" w:rsidRDefault="002A62A7" w:rsidP="00082621">
      <w:pPr>
        <w:jc w:val="left"/>
        <w:rPr>
          <w:rFonts w:asciiTheme="majorBidi" w:hAnsiTheme="majorBidi" w:cstheme="majorBidi"/>
          <w:sz w:val="28"/>
          <w:szCs w:val="28"/>
          <w:lang w:val="en-US"/>
        </w:rPr>
      </w:pPr>
      <w:r w:rsidRPr="00082621">
        <w:rPr>
          <w:rFonts w:asciiTheme="majorBidi" w:hAnsiTheme="majorBidi" w:cstheme="majorBidi"/>
          <w:sz w:val="28"/>
          <w:szCs w:val="28"/>
          <w:lang w:val="en-US"/>
        </w:rPr>
        <w:t>This, taking into account the recommendations of the BAEL91modified99 and the Algerian anti-seismic regulations RPA 99/2003.</w:t>
      </w:r>
    </w:p>
    <w:p w:rsidR="00165AF8" w:rsidRPr="00165AF8" w:rsidRDefault="00165AF8" w:rsidP="00165AF8">
      <w:pPr>
        <w:autoSpaceDE w:val="0"/>
        <w:autoSpaceDN w:val="0"/>
        <w:adjustRightInd w:val="0"/>
        <w:jc w:val="left"/>
        <w:rPr>
          <w:rFonts w:asciiTheme="majorBidi" w:hAnsiTheme="majorBidi" w:cstheme="majorBidi"/>
          <w:b/>
          <w:bCs/>
          <w:sz w:val="28"/>
          <w:szCs w:val="28"/>
          <w:lang w:val="en-US"/>
        </w:rPr>
      </w:pPr>
      <w:r>
        <w:rPr>
          <w:rFonts w:asciiTheme="majorBidi" w:hAnsiTheme="majorBidi" w:cstheme="majorBidi"/>
          <w:b/>
          <w:bCs/>
          <w:sz w:val="28"/>
          <w:szCs w:val="28"/>
          <w:lang w:val="en-US"/>
        </w:rPr>
        <w:t xml:space="preserve">Key </w:t>
      </w:r>
      <w:r w:rsidR="00DB29E8">
        <w:rPr>
          <w:rFonts w:asciiTheme="majorBidi" w:hAnsiTheme="majorBidi" w:cstheme="majorBidi"/>
          <w:b/>
          <w:bCs/>
          <w:sz w:val="28"/>
          <w:szCs w:val="28"/>
          <w:lang w:val="en-US"/>
        </w:rPr>
        <w:t>words</w:t>
      </w:r>
      <w:r w:rsidR="00DB29E8" w:rsidRPr="00165AF8">
        <w:rPr>
          <w:rFonts w:asciiTheme="majorBidi" w:hAnsiTheme="majorBidi" w:cstheme="majorBidi"/>
          <w:b/>
          <w:bCs/>
          <w:sz w:val="28"/>
          <w:szCs w:val="28"/>
          <w:lang w:val="en-US"/>
        </w:rPr>
        <w:t>:</w:t>
      </w:r>
    </w:p>
    <w:p w:rsidR="00165AF8" w:rsidRPr="00165AF8" w:rsidRDefault="00165AF8" w:rsidP="00165AF8">
      <w:pPr>
        <w:autoSpaceDE w:val="0"/>
        <w:autoSpaceDN w:val="0"/>
        <w:adjustRightInd w:val="0"/>
        <w:jc w:val="left"/>
        <w:rPr>
          <w:rFonts w:asciiTheme="majorBidi" w:hAnsiTheme="majorBidi" w:cstheme="majorBidi"/>
          <w:sz w:val="28"/>
          <w:szCs w:val="28"/>
          <w:lang w:val="en-US"/>
        </w:rPr>
      </w:pPr>
      <w:r>
        <w:rPr>
          <w:rFonts w:asciiTheme="majorBidi" w:hAnsiTheme="majorBidi" w:cstheme="majorBidi"/>
          <w:sz w:val="28"/>
          <w:szCs w:val="28"/>
          <w:lang w:val="en-US"/>
        </w:rPr>
        <w:t>Reinforced concrete building</w:t>
      </w:r>
    </w:p>
    <w:p w:rsidR="00165AF8" w:rsidRPr="00165AF8" w:rsidRDefault="00DB29E8" w:rsidP="00165AF8">
      <w:pPr>
        <w:autoSpaceDE w:val="0"/>
        <w:autoSpaceDN w:val="0"/>
        <w:adjustRightInd w:val="0"/>
        <w:jc w:val="left"/>
        <w:rPr>
          <w:rFonts w:asciiTheme="majorBidi" w:hAnsiTheme="majorBidi" w:cstheme="majorBidi"/>
          <w:sz w:val="28"/>
          <w:szCs w:val="28"/>
          <w:lang w:val="en-US"/>
        </w:rPr>
      </w:pPr>
      <w:r>
        <w:rPr>
          <w:rFonts w:asciiTheme="majorBidi" w:hAnsiTheme="majorBidi" w:cstheme="majorBidi"/>
          <w:sz w:val="28"/>
          <w:szCs w:val="28"/>
          <w:lang w:val="en-US"/>
        </w:rPr>
        <w:t>beams columns piers system</w:t>
      </w:r>
    </w:p>
    <w:p w:rsidR="00DB29E8" w:rsidRDefault="00DB29E8" w:rsidP="00594248">
      <w:pPr>
        <w:autoSpaceDE w:val="0"/>
        <w:autoSpaceDN w:val="0"/>
        <w:adjustRightInd w:val="0"/>
        <w:jc w:val="left"/>
        <w:rPr>
          <w:rFonts w:asciiTheme="majorBidi" w:hAnsiTheme="majorBidi" w:cstheme="majorBidi"/>
          <w:sz w:val="28"/>
          <w:szCs w:val="28"/>
        </w:rPr>
      </w:pPr>
      <w:r>
        <w:rPr>
          <w:rFonts w:asciiTheme="majorBidi" w:hAnsiTheme="majorBidi" w:cstheme="majorBidi"/>
          <w:sz w:val="28"/>
          <w:szCs w:val="28"/>
        </w:rPr>
        <w:t xml:space="preserve">Radier </w:t>
      </w:r>
    </w:p>
    <w:p w:rsidR="00165AF8" w:rsidRPr="00DF1FEA" w:rsidRDefault="00DB29E8" w:rsidP="00165AF8">
      <w:pPr>
        <w:autoSpaceDE w:val="0"/>
        <w:autoSpaceDN w:val="0"/>
        <w:adjustRightInd w:val="0"/>
        <w:jc w:val="left"/>
        <w:rPr>
          <w:rFonts w:asciiTheme="majorBidi" w:hAnsiTheme="majorBidi" w:cstheme="majorBidi"/>
          <w:sz w:val="28"/>
          <w:szCs w:val="28"/>
        </w:rPr>
      </w:pPr>
      <w:r w:rsidRPr="00DF1FEA">
        <w:rPr>
          <w:rFonts w:asciiTheme="majorBidi" w:hAnsiTheme="majorBidi" w:cstheme="majorBidi"/>
          <w:sz w:val="28"/>
          <w:szCs w:val="28"/>
        </w:rPr>
        <w:t xml:space="preserve">Algerian seismic regulations </w:t>
      </w:r>
      <w:r w:rsidR="00165AF8" w:rsidRPr="00DF1FEA">
        <w:rPr>
          <w:rFonts w:asciiTheme="majorBidi" w:hAnsiTheme="majorBidi" w:cstheme="majorBidi"/>
          <w:sz w:val="28"/>
          <w:szCs w:val="28"/>
        </w:rPr>
        <w:t>RPA 99/2003</w:t>
      </w:r>
    </w:p>
    <w:p w:rsidR="00165AF8" w:rsidRDefault="00165AF8" w:rsidP="00302D2D">
      <w:pPr>
        <w:autoSpaceDE w:val="0"/>
        <w:autoSpaceDN w:val="0"/>
        <w:adjustRightInd w:val="0"/>
        <w:jc w:val="left"/>
        <w:rPr>
          <w:rFonts w:asciiTheme="majorBidi" w:hAnsiTheme="majorBidi" w:cstheme="majorBidi"/>
          <w:sz w:val="28"/>
          <w:szCs w:val="28"/>
          <w:lang w:val="en-US"/>
        </w:rPr>
      </w:pPr>
      <w:r w:rsidRPr="00165AF8">
        <w:rPr>
          <w:rFonts w:asciiTheme="majorBidi" w:hAnsiTheme="majorBidi" w:cstheme="majorBidi"/>
          <w:sz w:val="28"/>
          <w:szCs w:val="28"/>
          <w:lang w:val="en-US"/>
        </w:rPr>
        <w:t>BAEL91modifiée99</w:t>
      </w:r>
    </w:p>
    <w:p w:rsidR="00302D2D" w:rsidRPr="00302D2D" w:rsidRDefault="00302D2D" w:rsidP="00302D2D">
      <w:pPr>
        <w:autoSpaceDE w:val="0"/>
        <w:autoSpaceDN w:val="0"/>
        <w:adjustRightInd w:val="0"/>
        <w:jc w:val="left"/>
        <w:rPr>
          <w:rFonts w:asciiTheme="majorBidi" w:hAnsiTheme="majorBidi" w:cstheme="majorBidi"/>
          <w:sz w:val="28"/>
          <w:szCs w:val="28"/>
          <w:lang w:val="en-US"/>
        </w:rPr>
      </w:pPr>
      <w:r>
        <w:rPr>
          <w:rFonts w:asciiTheme="majorBidi" w:hAnsiTheme="majorBidi" w:cstheme="majorBidi"/>
          <w:sz w:val="28"/>
          <w:szCs w:val="28"/>
          <w:lang w:val="en-US"/>
        </w:rPr>
        <w:t>ETABS 9.7.2</w:t>
      </w:r>
    </w:p>
    <w:p w:rsidR="00082621" w:rsidRDefault="00082621" w:rsidP="002A62A7">
      <w:pPr>
        <w:jc w:val="center"/>
        <w:rPr>
          <w:rFonts w:asciiTheme="majorBidi" w:hAnsiTheme="majorBidi" w:cstheme="majorBidi"/>
          <w:szCs w:val="24"/>
          <w:lang w:val="en-US"/>
        </w:rPr>
      </w:pPr>
    </w:p>
    <w:p w:rsidR="002A62A7" w:rsidRDefault="00082621" w:rsidP="00082621">
      <w:pPr>
        <w:spacing w:after="200" w:line="276" w:lineRule="auto"/>
        <w:jc w:val="left"/>
        <w:rPr>
          <w:rFonts w:asciiTheme="majorBidi" w:hAnsiTheme="majorBidi" w:cstheme="majorBidi"/>
          <w:szCs w:val="24"/>
          <w:rtl/>
          <w:lang w:val="en-US"/>
        </w:rPr>
      </w:pPr>
      <w:r>
        <w:rPr>
          <w:rFonts w:asciiTheme="majorBidi" w:hAnsiTheme="majorBidi" w:cstheme="majorBidi"/>
          <w:szCs w:val="24"/>
          <w:lang w:val="en-US"/>
        </w:rPr>
        <w:br w:type="page"/>
      </w:r>
    </w:p>
    <w:p w:rsidR="00F65E8F" w:rsidRPr="00082621" w:rsidRDefault="00236632" w:rsidP="00F47F0D">
      <w:pPr>
        <w:jc w:val="center"/>
        <w:rPr>
          <w:rFonts w:cs="Times New Roman"/>
          <w:b/>
          <w:bCs/>
          <w:sz w:val="52"/>
          <w:szCs w:val="48"/>
          <w:lang w:bidi="ar-DZ"/>
        </w:rPr>
      </w:pPr>
      <w:r w:rsidRPr="00082621">
        <w:rPr>
          <w:rFonts w:cs="Times New Roman"/>
          <w:b/>
          <w:bCs/>
          <w:sz w:val="52"/>
          <w:szCs w:val="48"/>
          <w:rtl/>
          <w:lang w:bidi="ar-DZ"/>
        </w:rPr>
        <w:lastRenderedPageBreak/>
        <w:t>ملخص</w:t>
      </w:r>
    </w:p>
    <w:p w:rsidR="00B14969" w:rsidRPr="00B14969" w:rsidRDefault="00B14969" w:rsidP="00DF1FEA">
      <w:pPr>
        <w:jc w:val="right"/>
        <w:rPr>
          <w:sz w:val="28"/>
          <w:szCs w:val="24"/>
          <w:lang w:bidi="ar-DZ"/>
        </w:rPr>
      </w:pPr>
      <w:r w:rsidRPr="00B14969">
        <w:rPr>
          <w:rFonts w:cs="Arial"/>
          <w:sz w:val="28"/>
          <w:szCs w:val="24"/>
          <w:rtl/>
          <w:lang w:bidi="ar-DZ"/>
        </w:rPr>
        <w:t xml:space="preserve">ويقدم هذا المشروع دراسة مفصلة لمبنى سكني يتألف من الطابق السفلي والطابق الأرضي و </w:t>
      </w:r>
      <w:r w:rsidR="00DF1FEA">
        <w:rPr>
          <w:rFonts w:cs="Arial" w:hint="cs"/>
          <w:sz w:val="28"/>
          <w:szCs w:val="24"/>
          <w:rtl/>
          <w:lang w:bidi="ar-DZ"/>
        </w:rPr>
        <w:t>7</w:t>
      </w:r>
      <w:r w:rsidRPr="00B14969">
        <w:rPr>
          <w:rFonts w:cs="Arial"/>
          <w:sz w:val="28"/>
          <w:szCs w:val="24"/>
          <w:rtl/>
          <w:lang w:bidi="ar-DZ"/>
        </w:rPr>
        <w:t xml:space="preserve"> طابقا، يقع في ولاية مستغانم، ويصنف وفقا للوائح الزلزال الجزائري</w:t>
      </w:r>
      <w:r w:rsidRPr="00B14969">
        <w:rPr>
          <w:sz w:val="28"/>
          <w:szCs w:val="24"/>
          <w:lang w:bidi="ar-DZ"/>
        </w:rPr>
        <w:t xml:space="preserve"> (</w:t>
      </w:r>
      <w:r w:rsidRPr="00B14969">
        <w:rPr>
          <w:rFonts w:cs="Arial"/>
          <w:sz w:val="28"/>
          <w:szCs w:val="24"/>
          <w:rtl/>
          <w:lang w:bidi="ar-DZ"/>
        </w:rPr>
        <w:t>النسخة</w:t>
      </w:r>
      <w:r w:rsidRPr="00B14969">
        <w:rPr>
          <w:sz w:val="28"/>
          <w:szCs w:val="24"/>
          <w:lang w:bidi="ar-DZ"/>
        </w:rPr>
        <w:t xml:space="preserve"> RPA99 </w:t>
      </w:r>
      <w:r w:rsidRPr="00B14969">
        <w:rPr>
          <w:rFonts w:cs="Arial"/>
          <w:sz w:val="28"/>
          <w:szCs w:val="24"/>
          <w:rtl/>
          <w:lang w:bidi="ar-DZ"/>
        </w:rPr>
        <w:t>من عام 2003</w:t>
      </w:r>
      <w:r w:rsidRPr="00B14969">
        <w:rPr>
          <w:sz w:val="28"/>
          <w:szCs w:val="24"/>
          <w:lang w:bidi="ar-DZ"/>
        </w:rPr>
        <w:t xml:space="preserve">) </w:t>
      </w:r>
      <w:r w:rsidRPr="00B14969">
        <w:rPr>
          <w:rFonts w:cs="Arial"/>
          <w:sz w:val="28"/>
          <w:szCs w:val="24"/>
          <w:rtl/>
          <w:lang w:bidi="ar-DZ"/>
        </w:rPr>
        <w:t>كمنطقة ذات زلزال متوسط</w:t>
      </w:r>
      <w:r>
        <w:rPr>
          <w:rFonts w:hint="cs"/>
          <w:sz w:val="28"/>
          <w:szCs w:val="24"/>
          <w:rtl/>
          <w:lang w:bidi="ar-DZ"/>
        </w:rPr>
        <w:t>.</w:t>
      </w:r>
      <w:r w:rsidRPr="00B14969">
        <w:rPr>
          <w:sz w:val="28"/>
          <w:szCs w:val="24"/>
          <w:lang w:bidi="ar-DZ"/>
        </w:rPr>
        <w:t>«IIa»</w:t>
      </w:r>
    </w:p>
    <w:p w:rsidR="00B14969" w:rsidRPr="00B14969" w:rsidRDefault="00B14969" w:rsidP="00002571">
      <w:pPr>
        <w:jc w:val="right"/>
        <w:rPr>
          <w:rFonts w:hint="cs"/>
          <w:sz w:val="28"/>
          <w:szCs w:val="24"/>
          <w:rtl/>
          <w:lang w:bidi="ar-DZ"/>
        </w:rPr>
      </w:pPr>
      <w:r w:rsidRPr="00B14969">
        <w:rPr>
          <w:rFonts w:cs="Arial"/>
          <w:sz w:val="28"/>
          <w:szCs w:val="24"/>
          <w:rtl/>
          <w:lang w:bidi="ar-DZ"/>
        </w:rPr>
        <w:t>تتكون هذه الدراسة من سبعة فصول: الأول هو العرض العام للمشروع، والثاني هو التحجيم المسبق لهيكل الأحمال وهبوطها، والثالث لدراسة الأرضيات، والرابع مخصص للعناصر الثانوية (السلالم والعوارض والشرفات)، الفصل الخامس: الدراسة الديناميكية والزلزالية للهيكل، ويتضمن الفصل السادس تعزيز مختلف العناصر المقاومة للهيكل</w:t>
      </w:r>
      <w:r>
        <w:rPr>
          <w:rFonts w:cs="Arial" w:hint="cs"/>
          <w:sz w:val="28"/>
          <w:szCs w:val="24"/>
          <w:rtl/>
          <w:lang w:bidi="ar-DZ"/>
        </w:rPr>
        <w:t xml:space="preserve">(الأعمدة </w:t>
      </w:r>
      <w:r w:rsidR="00002571">
        <w:rPr>
          <w:rFonts w:cs="Arial" w:hint="cs"/>
          <w:sz w:val="28"/>
          <w:szCs w:val="24"/>
          <w:rtl/>
          <w:lang w:bidi="ar-DZ"/>
        </w:rPr>
        <w:t xml:space="preserve"> </w:t>
      </w:r>
      <w:r>
        <w:rPr>
          <w:rFonts w:cs="Arial" w:hint="cs"/>
          <w:sz w:val="28"/>
          <w:szCs w:val="24"/>
          <w:rtl/>
          <w:lang w:bidi="ar-DZ"/>
        </w:rPr>
        <w:t>والروافد والجدران)</w:t>
      </w:r>
      <w:r w:rsidRPr="00B14969">
        <w:rPr>
          <w:rFonts w:cs="Arial"/>
          <w:sz w:val="28"/>
          <w:szCs w:val="24"/>
          <w:rtl/>
          <w:lang w:bidi="ar-DZ"/>
        </w:rPr>
        <w:t xml:space="preserve">، والفصل السابع لدراسة </w:t>
      </w:r>
      <w:r w:rsidR="00002571">
        <w:rPr>
          <w:rFonts w:cs="Arial" w:hint="cs"/>
          <w:sz w:val="28"/>
          <w:szCs w:val="24"/>
          <w:rtl/>
          <w:lang w:bidi="ar-DZ"/>
        </w:rPr>
        <w:t>الأشرعة و في الأخيرالفصل الثامن مخصص دراسة الأساس</w:t>
      </w:r>
    </w:p>
    <w:p w:rsidR="00F47F0D" w:rsidRDefault="00B14969" w:rsidP="00B14969">
      <w:pPr>
        <w:jc w:val="right"/>
        <w:rPr>
          <w:sz w:val="28"/>
          <w:szCs w:val="24"/>
          <w:rtl/>
          <w:lang w:bidi="ar-DZ"/>
        </w:rPr>
      </w:pPr>
      <w:r w:rsidRPr="00B14969">
        <w:rPr>
          <w:rFonts w:cs="Arial"/>
          <w:sz w:val="28"/>
          <w:szCs w:val="24"/>
          <w:rtl/>
          <w:lang w:bidi="ar-DZ"/>
        </w:rPr>
        <w:t>هذا، مع مراعاة توصيات اللوائح الجزائرية المتعلقة بالزلازل</w:t>
      </w:r>
      <w:r>
        <w:rPr>
          <w:rFonts w:hint="cs"/>
          <w:sz w:val="28"/>
          <w:szCs w:val="24"/>
          <w:rtl/>
          <w:lang w:bidi="ar-DZ"/>
        </w:rPr>
        <w:t>.</w:t>
      </w:r>
    </w:p>
    <w:p w:rsidR="00DB29E8" w:rsidRDefault="00DB29E8" w:rsidP="00F47F0D">
      <w:pPr>
        <w:jc w:val="right"/>
        <w:rPr>
          <w:b/>
          <w:bCs/>
          <w:sz w:val="28"/>
          <w:szCs w:val="24"/>
          <w:rtl/>
          <w:lang w:bidi="ar-DZ"/>
        </w:rPr>
      </w:pPr>
      <w:r>
        <w:rPr>
          <w:rFonts w:hint="cs"/>
          <w:b/>
          <w:bCs/>
          <w:sz w:val="28"/>
          <w:szCs w:val="24"/>
          <w:rtl/>
          <w:lang w:bidi="ar-DZ"/>
        </w:rPr>
        <w:t>كلمات مفتاحية :</w:t>
      </w:r>
    </w:p>
    <w:p w:rsidR="00DB29E8" w:rsidRDefault="00302D2D" w:rsidP="00F47F0D">
      <w:pPr>
        <w:jc w:val="right"/>
        <w:rPr>
          <w:sz w:val="28"/>
          <w:szCs w:val="24"/>
          <w:rtl/>
          <w:lang w:bidi="ar-DZ"/>
        </w:rPr>
      </w:pPr>
      <w:r>
        <w:rPr>
          <w:rFonts w:hint="cs"/>
          <w:sz w:val="28"/>
          <w:szCs w:val="24"/>
          <w:rtl/>
          <w:lang w:bidi="ar-DZ"/>
        </w:rPr>
        <w:t xml:space="preserve">هيكل خرسانة مسلحة </w:t>
      </w:r>
    </w:p>
    <w:p w:rsidR="00302D2D" w:rsidRDefault="00302D2D" w:rsidP="00F47F0D">
      <w:pPr>
        <w:jc w:val="right"/>
        <w:rPr>
          <w:sz w:val="28"/>
          <w:szCs w:val="24"/>
          <w:rtl/>
          <w:lang w:bidi="ar-DZ"/>
        </w:rPr>
      </w:pPr>
      <w:r>
        <w:rPr>
          <w:rFonts w:hint="cs"/>
          <w:sz w:val="28"/>
          <w:szCs w:val="24"/>
          <w:rtl/>
          <w:lang w:bidi="ar-DZ"/>
        </w:rPr>
        <w:t xml:space="preserve">نظام الأعمدة و الروافد و الجدران المضادة للزلازل </w:t>
      </w:r>
    </w:p>
    <w:p w:rsidR="00302D2D" w:rsidRDefault="00302D2D" w:rsidP="00594248">
      <w:pPr>
        <w:jc w:val="right"/>
        <w:rPr>
          <w:rFonts w:cs="Arial"/>
          <w:sz w:val="28"/>
          <w:szCs w:val="24"/>
          <w:rtl/>
          <w:lang w:bidi="ar-DZ"/>
        </w:rPr>
      </w:pPr>
      <w:r w:rsidRPr="00302D2D">
        <w:rPr>
          <w:rFonts w:cs="Arial"/>
          <w:sz w:val="28"/>
          <w:szCs w:val="24"/>
          <w:rtl/>
          <w:lang w:bidi="ar-DZ"/>
        </w:rPr>
        <w:t xml:space="preserve">لبشة من بلاطات مسلحة </w:t>
      </w:r>
    </w:p>
    <w:p w:rsidR="00D626B4" w:rsidRPr="007D7679" w:rsidRDefault="00302D2D" w:rsidP="007D7679">
      <w:pPr>
        <w:jc w:val="right"/>
        <w:rPr>
          <w:rFonts w:cs="Arial"/>
          <w:sz w:val="28"/>
          <w:szCs w:val="24"/>
          <w:lang w:bidi="ar-DZ"/>
        </w:rPr>
      </w:pPr>
      <w:r w:rsidRPr="00302D2D">
        <w:rPr>
          <w:rFonts w:cs="Arial"/>
          <w:sz w:val="28"/>
          <w:szCs w:val="24"/>
          <w:rtl/>
          <w:lang w:bidi="ar-DZ"/>
        </w:rPr>
        <w:t>أنظمة الزلازل الجزائرية</w:t>
      </w:r>
    </w:p>
    <w:sectPr w:rsidR="00D626B4" w:rsidRPr="007D7679" w:rsidSect="007D7679">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33D5E" w:rsidRDefault="00733D5E" w:rsidP="000855E5">
      <w:r>
        <w:separator/>
      </w:r>
    </w:p>
  </w:endnote>
  <w:endnote w:type="continuationSeparator" w:id="1">
    <w:p w:rsidR="00733D5E" w:rsidRDefault="00733D5E" w:rsidP="000855E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33D5E" w:rsidRDefault="00733D5E" w:rsidP="000855E5">
      <w:r>
        <w:separator/>
      </w:r>
    </w:p>
  </w:footnote>
  <w:footnote w:type="continuationSeparator" w:id="1">
    <w:p w:rsidR="00733D5E" w:rsidRDefault="00733D5E" w:rsidP="000855E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EE79BE"/>
    <w:multiLevelType w:val="hybridMultilevel"/>
    <w:tmpl w:val="6E148D46"/>
    <w:lvl w:ilvl="0" w:tplc="040C0001">
      <w:start w:val="1"/>
      <w:numFmt w:val="bullet"/>
      <w:lvlText w:val=""/>
      <w:lvlJc w:val="left"/>
      <w:pPr>
        <w:ind w:left="1429" w:hanging="360"/>
      </w:pPr>
      <w:rPr>
        <w:rFonts w:ascii="Symbol" w:hAnsi="Symbol" w:hint="default"/>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1">
    <w:nsid w:val="09942BC2"/>
    <w:multiLevelType w:val="multilevel"/>
    <w:tmpl w:val="0C00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nsid w:val="0AFF7B31"/>
    <w:multiLevelType w:val="hybridMultilevel"/>
    <w:tmpl w:val="29FAD23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BC65942"/>
    <w:multiLevelType w:val="hybridMultilevel"/>
    <w:tmpl w:val="2990CBF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DB746E9"/>
    <w:multiLevelType w:val="hybridMultilevel"/>
    <w:tmpl w:val="1DFCBFF4"/>
    <w:lvl w:ilvl="0" w:tplc="040C000B">
      <w:start w:val="1"/>
      <w:numFmt w:val="bullet"/>
      <w:lvlText w:val=""/>
      <w:lvlJc w:val="left"/>
      <w:pPr>
        <w:ind w:left="786" w:hanging="360"/>
      </w:pPr>
      <w:rPr>
        <w:rFonts w:ascii="Wingdings" w:hAnsi="Wingdings" w:hint="default"/>
      </w:rPr>
    </w:lvl>
    <w:lvl w:ilvl="1" w:tplc="040C0003" w:tentative="1">
      <w:start w:val="1"/>
      <w:numFmt w:val="bullet"/>
      <w:lvlText w:val="o"/>
      <w:lvlJc w:val="left"/>
      <w:pPr>
        <w:ind w:left="1506" w:hanging="360"/>
      </w:pPr>
      <w:rPr>
        <w:rFonts w:ascii="Courier New" w:hAnsi="Courier New" w:cs="Courier New" w:hint="default"/>
      </w:rPr>
    </w:lvl>
    <w:lvl w:ilvl="2" w:tplc="040C0005" w:tentative="1">
      <w:start w:val="1"/>
      <w:numFmt w:val="bullet"/>
      <w:lvlText w:val=""/>
      <w:lvlJc w:val="left"/>
      <w:pPr>
        <w:ind w:left="2226" w:hanging="360"/>
      </w:pPr>
      <w:rPr>
        <w:rFonts w:ascii="Wingdings" w:hAnsi="Wingdings" w:hint="default"/>
      </w:rPr>
    </w:lvl>
    <w:lvl w:ilvl="3" w:tplc="040C0001" w:tentative="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cs="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cs="Courier New" w:hint="default"/>
      </w:rPr>
    </w:lvl>
    <w:lvl w:ilvl="8" w:tplc="040C0005" w:tentative="1">
      <w:start w:val="1"/>
      <w:numFmt w:val="bullet"/>
      <w:lvlText w:val=""/>
      <w:lvlJc w:val="left"/>
      <w:pPr>
        <w:ind w:left="6546" w:hanging="360"/>
      </w:pPr>
      <w:rPr>
        <w:rFonts w:ascii="Wingdings" w:hAnsi="Wingdings" w:hint="default"/>
      </w:rPr>
    </w:lvl>
  </w:abstractNum>
  <w:abstractNum w:abstractNumId="5">
    <w:nsid w:val="10B22919"/>
    <w:multiLevelType w:val="hybridMultilevel"/>
    <w:tmpl w:val="3BD2617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1291595"/>
    <w:multiLevelType w:val="hybridMultilevel"/>
    <w:tmpl w:val="C158E724"/>
    <w:lvl w:ilvl="0" w:tplc="739A6CB4">
      <w:start w:val="6"/>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12546494"/>
    <w:multiLevelType w:val="multilevel"/>
    <w:tmpl w:val="467432F6"/>
    <w:lvl w:ilvl="0">
      <w:start w:val="1"/>
      <w:numFmt w:val="decimal"/>
      <w:lvlText w:val="%1."/>
      <w:lvlJc w:val="left"/>
      <w:pPr>
        <w:ind w:left="1080" w:hanging="360"/>
      </w:pPr>
      <w:rPr>
        <w:rFonts w:hint="default"/>
      </w:rPr>
    </w:lvl>
    <w:lvl w:ilvl="1">
      <w:start w:val="2"/>
      <w:numFmt w:val="decimal"/>
      <w:isLgl/>
      <w:lvlText w:val="%1.%2"/>
      <w:lvlJc w:val="left"/>
      <w:pPr>
        <w:ind w:left="1185" w:hanging="465"/>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8">
    <w:nsid w:val="162532FC"/>
    <w:multiLevelType w:val="hybridMultilevel"/>
    <w:tmpl w:val="30AE094E"/>
    <w:lvl w:ilvl="0" w:tplc="9F922A5A">
      <w:start w:val="1"/>
      <w:numFmt w:val="bullet"/>
      <w:lvlText w:val=""/>
      <w:lvlJc w:val="left"/>
      <w:pPr>
        <w:ind w:left="720" w:hanging="360"/>
      </w:pPr>
      <w:rPr>
        <w:rFonts w:ascii="Wingdings" w:hAnsi="Wingdings"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16F72E91"/>
    <w:multiLevelType w:val="hybridMultilevel"/>
    <w:tmpl w:val="F18C0A1E"/>
    <w:lvl w:ilvl="0" w:tplc="040C0001">
      <w:start w:val="1"/>
      <w:numFmt w:val="bullet"/>
      <w:lvlText w:val=""/>
      <w:lvlJc w:val="left"/>
      <w:pPr>
        <w:ind w:left="945" w:hanging="360"/>
      </w:pPr>
      <w:rPr>
        <w:rFonts w:ascii="Symbol" w:hAnsi="Symbol" w:hint="default"/>
      </w:rPr>
    </w:lvl>
    <w:lvl w:ilvl="1" w:tplc="040C0003" w:tentative="1">
      <w:start w:val="1"/>
      <w:numFmt w:val="bullet"/>
      <w:lvlText w:val="o"/>
      <w:lvlJc w:val="left"/>
      <w:pPr>
        <w:ind w:left="1665" w:hanging="360"/>
      </w:pPr>
      <w:rPr>
        <w:rFonts w:ascii="Courier New" w:hAnsi="Courier New" w:cs="Courier New" w:hint="default"/>
      </w:rPr>
    </w:lvl>
    <w:lvl w:ilvl="2" w:tplc="040C0005" w:tentative="1">
      <w:start w:val="1"/>
      <w:numFmt w:val="bullet"/>
      <w:lvlText w:val=""/>
      <w:lvlJc w:val="left"/>
      <w:pPr>
        <w:ind w:left="2385" w:hanging="360"/>
      </w:pPr>
      <w:rPr>
        <w:rFonts w:ascii="Wingdings" w:hAnsi="Wingdings" w:hint="default"/>
      </w:rPr>
    </w:lvl>
    <w:lvl w:ilvl="3" w:tplc="040C0001" w:tentative="1">
      <w:start w:val="1"/>
      <w:numFmt w:val="bullet"/>
      <w:lvlText w:val=""/>
      <w:lvlJc w:val="left"/>
      <w:pPr>
        <w:ind w:left="3105" w:hanging="360"/>
      </w:pPr>
      <w:rPr>
        <w:rFonts w:ascii="Symbol" w:hAnsi="Symbol" w:hint="default"/>
      </w:rPr>
    </w:lvl>
    <w:lvl w:ilvl="4" w:tplc="040C0003" w:tentative="1">
      <w:start w:val="1"/>
      <w:numFmt w:val="bullet"/>
      <w:lvlText w:val="o"/>
      <w:lvlJc w:val="left"/>
      <w:pPr>
        <w:ind w:left="3825" w:hanging="360"/>
      </w:pPr>
      <w:rPr>
        <w:rFonts w:ascii="Courier New" w:hAnsi="Courier New" w:cs="Courier New" w:hint="default"/>
      </w:rPr>
    </w:lvl>
    <w:lvl w:ilvl="5" w:tplc="040C0005" w:tentative="1">
      <w:start w:val="1"/>
      <w:numFmt w:val="bullet"/>
      <w:lvlText w:val=""/>
      <w:lvlJc w:val="left"/>
      <w:pPr>
        <w:ind w:left="4545" w:hanging="360"/>
      </w:pPr>
      <w:rPr>
        <w:rFonts w:ascii="Wingdings" w:hAnsi="Wingdings" w:hint="default"/>
      </w:rPr>
    </w:lvl>
    <w:lvl w:ilvl="6" w:tplc="040C0001" w:tentative="1">
      <w:start w:val="1"/>
      <w:numFmt w:val="bullet"/>
      <w:lvlText w:val=""/>
      <w:lvlJc w:val="left"/>
      <w:pPr>
        <w:ind w:left="5265" w:hanging="360"/>
      </w:pPr>
      <w:rPr>
        <w:rFonts w:ascii="Symbol" w:hAnsi="Symbol" w:hint="default"/>
      </w:rPr>
    </w:lvl>
    <w:lvl w:ilvl="7" w:tplc="040C0003" w:tentative="1">
      <w:start w:val="1"/>
      <w:numFmt w:val="bullet"/>
      <w:lvlText w:val="o"/>
      <w:lvlJc w:val="left"/>
      <w:pPr>
        <w:ind w:left="5985" w:hanging="360"/>
      </w:pPr>
      <w:rPr>
        <w:rFonts w:ascii="Courier New" w:hAnsi="Courier New" w:cs="Courier New" w:hint="default"/>
      </w:rPr>
    </w:lvl>
    <w:lvl w:ilvl="8" w:tplc="040C0005" w:tentative="1">
      <w:start w:val="1"/>
      <w:numFmt w:val="bullet"/>
      <w:lvlText w:val=""/>
      <w:lvlJc w:val="left"/>
      <w:pPr>
        <w:ind w:left="6705" w:hanging="360"/>
      </w:pPr>
      <w:rPr>
        <w:rFonts w:ascii="Wingdings" w:hAnsi="Wingdings" w:hint="default"/>
      </w:rPr>
    </w:lvl>
  </w:abstractNum>
  <w:abstractNum w:abstractNumId="10">
    <w:nsid w:val="17BC4ADE"/>
    <w:multiLevelType w:val="hybridMultilevel"/>
    <w:tmpl w:val="66ECF120"/>
    <w:lvl w:ilvl="0" w:tplc="DF100AD2">
      <w:start w:val="14"/>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18937862"/>
    <w:multiLevelType w:val="hybridMultilevel"/>
    <w:tmpl w:val="592EA40C"/>
    <w:lvl w:ilvl="0" w:tplc="B7445730">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19BA2990"/>
    <w:multiLevelType w:val="hybridMultilevel"/>
    <w:tmpl w:val="627A3D28"/>
    <w:lvl w:ilvl="0" w:tplc="040C0001">
      <w:start w:val="1"/>
      <w:numFmt w:val="upperRoman"/>
      <w:lvlText w:val="%1."/>
      <w:lvlJc w:val="right"/>
      <w:pPr>
        <w:ind w:left="720" w:hanging="360"/>
      </w:pPr>
    </w:lvl>
    <w:lvl w:ilvl="1" w:tplc="040C0003" w:tentative="1">
      <w:start w:val="1"/>
      <w:numFmt w:val="lowerLetter"/>
      <w:lvlText w:val="%2."/>
      <w:lvlJc w:val="left"/>
      <w:pPr>
        <w:ind w:left="1440" w:hanging="360"/>
      </w:pPr>
    </w:lvl>
    <w:lvl w:ilvl="2" w:tplc="040C0005" w:tentative="1">
      <w:start w:val="1"/>
      <w:numFmt w:val="lowerRoman"/>
      <w:lvlText w:val="%3."/>
      <w:lvlJc w:val="right"/>
      <w:pPr>
        <w:ind w:left="2160" w:hanging="180"/>
      </w:pPr>
    </w:lvl>
    <w:lvl w:ilvl="3" w:tplc="040C0001" w:tentative="1">
      <w:start w:val="1"/>
      <w:numFmt w:val="decimal"/>
      <w:lvlText w:val="%4."/>
      <w:lvlJc w:val="left"/>
      <w:pPr>
        <w:ind w:left="2880" w:hanging="360"/>
      </w:pPr>
    </w:lvl>
    <w:lvl w:ilvl="4" w:tplc="040C0003" w:tentative="1">
      <w:start w:val="1"/>
      <w:numFmt w:val="lowerLetter"/>
      <w:lvlText w:val="%5."/>
      <w:lvlJc w:val="left"/>
      <w:pPr>
        <w:ind w:left="3600" w:hanging="360"/>
      </w:pPr>
    </w:lvl>
    <w:lvl w:ilvl="5" w:tplc="040C0005" w:tentative="1">
      <w:start w:val="1"/>
      <w:numFmt w:val="lowerRoman"/>
      <w:lvlText w:val="%6."/>
      <w:lvlJc w:val="right"/>
      <w:pPr>
        <w:ind w:left="4320" w:hanging="180"/>
      </w:pPr>
    </w:lvl>
    <w:lvl w:ilvl="6" w:tplc="040C0001" w:tentative="1">
      <w:start w:val="1"/>
      <w:numFmt w:val="decimal"/>
      <w:lvlText w:val="%7."/>
      <w:lvlJc w:val="left"/>
      <w:pPr>
        <w:ind w:left="5040" w:hanging="360"/>
      </w:pPr>
    </w:lvl>
    <w:lvl w:ilvl="7" w:tplc="040C0003" w:tentative="1">
      <w:start w:val="1"/>
      <w:numFmt w:val="lowerLetter"/>
      <w:lvlText w:val="%8."/>
      <w:lvlJc w:val="left"/>
      <w:pPr>
        <w:ind w:left="5760" w:hanging="360"/>
      </w:pPr>
    </w:lvl>
    <w:lvl w:ilvl="8" w:tplc="040C0005" w:tentative="1">
      <w:start w:val="1"/>
      <w:numFmt w:val="lowerRoman"/>
      <w:lvlText w:val="%9."/>
      <w:lvlJc w:val="right"/>
      <w:pPr>
        <w:ind w:left="6480" w:hanging="180"/>
      </w:pPr>
    </w:lvl>
  </w:abstractNum>
  <w:abstractNum w:abstractNumId="13">
    <w:nsid w:val="1AA0317A"/>
    <w:multiLevelType w:val="hybridMultilevel"/>
    <w:tmpl w:val="63EE2A70"/>
    <w:lvl w:ilvl="0" w:tplc="040C0013">
      <w:start w:val="1"/>
      <w:numFmt w:val="upperRoman"/>
      <w:lvlText w:val="%1."/>
      <w:lvlJc w:val="righ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1CB3339A"/>
    <w:multiLevelType w:val="hybridMultilevel"/>
    <w:tmpl w:val="D70ED3F2"/>
    <w:lvl w:ilvl="0" w:tplc="4F5626A8">
      <w:start w:val="2"/>
      <w:numFmt w:val="upperRoman"/>
      <w:lvlText w:val="%1."/>
      <w:lvlJc w:val="righ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1D697286"/>
    <w:multiLevelType w:val="hybridMultilevel"/>
    <w:tmpl w:val="FE2EE350"/>
    <w:lvl w:ilvl="0" w:tplc="F564C4CE">
      <w:start w:val="1"/>
      <w:numFmt w:val="upperRoman"/>
      <w:lvlText w:val="%1."/>
      <w:lvlJc w:val="left"/>
      <w:pPr>
        <w:ind w:left="720" w:hanging="360"/>
      </w:pPr>
      <w:rPr>
        <w:rFonts w:hint="default"/>
      </w:rPr>
    </w:lvl>
    <w:lvl w:ilvl="1" w:tplc="0C000019">
      <w:start w:val="1"/>
      <w:numFmt w:val="lowerLetter"/>
      <w:lvlText w:val="%2."/>
      <w:lvlJc w:val="left"/>
      <w:pPr>
        <w:ind w:left="1440" w:hanging="360"/>
      </w:pPr>
    </w:lvl>
    <w:lvl w:ilvl="2" w:tplc="0C00001B">
      <w:start w:val="1"/>
      <w:numFmt w:val="lowerRoman"/>
      <w:lvlText w:val="%3."/>
      <w:lvlJc w:val="right"/>
      <w:pPr>
        <w:ind w:left="2160" w:hanging="180"/>
      </w:pPr>
    </w:lvl>
    <w:lvl w:ilvl="3" w:tplc="0C00000F">
      <w:start w:val="1"/>
      <w:numFmt w:val="decimal"/>
      <w:lvlText w:val="%4."/>
      <w:lvlJc w:val="left"/>
      <w:pPr>
        <w:ind w:left="2880" w:hanging="360"/>
      </w:pPr>
    </w:lvl>
    <w:lvl w:ilvl="4" w:tplc="0C000019">
      <w:start w:val="1"/>
      <w:numFmt w:val="lowerLetter"/>
      <w:lvlText w:val="%5."/>
      <w:lvlJc w:val="left"/>
      <w:pPr>
        <w:ind w:left="3600" w:hanging="360"/>
      </w:pPr>
    </w:lvl>
    <w:lvl w:ilvl="5" w:tplc="0C00001B">
      <w:start w:val="1"/>
      <w:numFmt w:val="lowerRoman"/>
      <w:lvlText w:val="%6."/>
      <w:lvlJc w:val="right"/>
      <w:pPr>
        <w:ind w:left="4320" w:hanging="180"/>
      </w:pPr>
    </w:lvl>
    <w:lvl w:ilvl="6" w:tplc="0C00000F">
      <w:start w:val="1"/>
      <w:numFmt w:val="decimal"/>
      <w:lvlText w:val="%7."/>
      <w:lvlJc w:val="left"/>
      <w:pPr>
        <w:ind w:left="5040" w:hanging="360"/>
      </w:pPr>
    </w:lvl>
    <w:lvl w:ilvl="7" w:tplc="0C000019">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16">
    <w:nsid w:val="1DA6166B"/>
    <w:multiLevelType w:val="hybridMultilevel"/>
    <w:tmpl w:val="AEDCCEDA"/>
    <w:lvl w:ilvl="0" w:tplc="8928575C">
      <w:start w:val="1"/>
      <w:numFmt w:val="bullet"/>
      <w:lvlText w:val=""/>
      <w:lvlJc w:val="left"/>
      <w:pPr>
        <w:ind w:left="720" w:hanging="360"/>
      </w:pPr>
      <w:rPr>
        <w:rFonts w:ascii="Symbol" w:hAnsi="Symbol" w:hint="default"/>
      </w:rPr>
    </w:lvl>
    <w:lvl w:ilvl="1" w:tplc="040C0019" w:tentative="1">
      <w:start w:val="1"/>
      <w:numFmt w:val="bullet"/>
      <w:lvlText w:val="o"/>
      <w:lvlJc w:val="left"/>
      <w:pPr>
        <w:ind w:left="1440" w:hanging="360"/>
      </w:pPr>
      <w:rPr>
        <w:rFonts w:ascii="Courier New" w:hAnsi="Courier New" w:cs="Courier New" w:hint="default"/>
      </w:rPr>
    </w:lvl>
    <w:lvl w:ilvl="2" w:tplc="040C001B" w:tentative="1">
      <w:start w:val="1"/>
      <w:numFmt w:val="bullet"/>
      <w:lvlText w:val=""/>
      <w:lvlJc w:val="left"/>
      <w:pPr>
        <w:ind w:left="2160" w:hanging="360"/>
      </w:pPr>
      <w:rPr>
        <w:rFonts w:ascii="Wingdings" w:hAnsi="Wingdings" w:hint="default"/>
      </w:rPr>
    </w:lvl>
    <w:lvl w:ilvl="3" w:tplc="040C000F" w:tentative="1">
      <w:start w:val="1"/>
      <w:numFmt w:val="bullet"/>
      <w:lvlText w:val=""/>
      <w:lvlJc w:val="left"/>
      <w:pPr>
        <w:ind w:left="2880" w:hanging="360"/>
      </w:pPr>
      <w:rPr>
        <w:rFonts w:ascii="Symbol" w:hAnsi="Symbol" w:hint="default"/>
      </w:rPr>
    </w:lvl>
    <w:lvl w:ilvl="4" w:tplc="040C0019" w:tentative="1">
      <w:start w:val="1"/>
      <w:numFmt w:val="bullet"/>
      <w:lvlText w:val="o"/>
      <w:lvlJc w:val="left"/>
      <w:pPr>
        <w:ind w:left="3600" w:hanging="360"/>
      </w:pPr>
      <w:rPr>
        <w:rFonts w:ascii="Courier New" w:hAnsi="Courier New" w:cs="Courier New" w:hint="default"/>
      </w:rPr>
    </w:lvl>
    <w:lvl w:ilvl="5" w:tplc="040C001B" w:tentative="1">
      <w:start w:val="1"/>
      <w:numFmt w:val="bullet"/>
      <w:lvlText w:val=""/>
      <w:lvlJc w:val="left"/>
      <w:pPr>
        <w:ind w:left="4320" w:hanging="360"/>
      </w:pPr>
      <w:rPr>
        <w:rFonts w:ascii="Wingdings" w:hAnsi="Wingdings" w:hint="default"/>
      </w:rPr>
    </w:lvl>
    <w:lvl w:ilvl="6" w:tplc="040C000F" w:tentative="1">
      <w:start w:val="1"/>
      <w:numFmt w:val="bullet"/>
      <w:lvlText w:val=""/>
      <w:lvlJc w:val="left"/>
      <w:pPr>
        <w:ind w:left="5040" w:hanging="360"/>
      </w:pPr>
      <w:rPr>
        <w:rFonts w:ascii="Symbol" w:hAnsi="Symbol" w:hint="default"/>
      </w:rPr>
    </w:lvl>
    <w:lvl w:ilvl="7" w:tplc="040C0019" w:tentative="1">
      <w:start w:val="1"/>
      <w:numFmt w:val="bullet"/>
      <w:lvlText w:val="o"/>
      <w:lvlJc w:val="left"/>
      <w:pPr>
        <w:ind w:left="5760" w:hanging="360"/>
      </w:pPr>
      <w:rPr>
        <w:rFonts w:ascii="Courier New" w:hAnsi="Courier New" w:cs="Courier New" w:hint="default"/>
      </w:rPr>
    </w:lvl>
    <w:lvl w:ilvl="8" w:tplc="040C001B" w:tentative="1">
      <w:start w:val="1"/>
      <w:numFmt w:val="bullet"/>
      <w:lvlText w:val=""/>
      <w:lvlJc w:val="left"/>
      <w:pPr>
        <w:ind w:left="6480" w:hanging="360"/>
      </w:pPr>
      <w:rPr>
        <w:rFonts w:ascii="Wingdings" w:hAnsi="Wingdings" w:hint="default"/>
      </w:rPr>
    </w:lvl>
  </w:abstractNum>
  <w:abstractNum w:abstractNumId="17">
    <w:nsid w:val="201B6763"/>
    <w:multiLevelType w:val="hybridMultilevel"/>
    <w:tmpl w:val="350099F6"/>
    <w:lvl w:ilvl="0" w:tplc="040C0001">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278848AA"/>
    <w:multiLevelType w:val="hybridMultilevel"/>
    <w:tmpl w:val="D044558E"/>
    <w:lvl w:ilvl="0" w:tplc="040C000B">
      <w:start w:val="6"/>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38B53AED"/>
    <w:multiLevelType w:val="hybridMultilevel"/>
    <w:tmpl w:val="A4E8E7DE"/>
    <w:lvl w:ilvl="0" w:tplc="BAEEEC0A">
      <w:start w:val="1"/>
      <w:numFmt w:val="upperRoman"/>
      <w:lvlText w:val="%1."/>
      <w:lvlJc w:val="right"/>
      <w:pPr>
        <w:ind w:left="720" w:hanging="360"/>
      </w:pPr>
    </w:lvl>
    <w:lvl w:ilvl="1" w:tplc="040C0003" w:tentative="1">
      <w:start w:val="1"/>
      <w:numFmt w:val="lowerLetter"/>
      <w:lvlText w:val="%2."/>
      <w:lvlJc w:val="left"/>
      <w:pPr>
        <w:ind w:left="1440" w:hanging="360"/>
      </w:pPr>
    </w:lvl>
    <w:lvl w:ilvl="2" w:tplc="040C0005" w:tentative="1">
      <w:start w:val="1"/>
      <w:numFmt w:val="lowerRoman"/>
      <w:lvlText w:val="%3."/>
      <w:lvlJc w:val="right"/>
      <w:pPr>
        <w:ind w:left="2160" w:hanging="180"/>
      </w:pPr>
    </w:lvl>
    <w:lvl w:ilvl="3" w:tplc="040C0001" w:tentative="1">
      <w:start w:val="1"/>
      <w:numFmt w:val="decimal"/>
      <w:lvlText w:val="%4."/>
      <w:lvlJc w:val="left"/>
      <w:pPr>
        <w:ind w:left="2880" w:hanging="360"/>
      </w:pPr>
    </w:lvl>
    <w:lvl w:ilvl="4" w:tplc="040C0003" w:tentative="1">
      <w:start w:val="1"/>
      <w:numFmt w:val="lowerLetter"/>
      <w:lvlText w:val="%5."/>
      <w:lvlJc w:val="left"/>
      <w:pPr>
        <w:ind w:left="3600" w:hanging="360"/>
      </w:pPr>
    </w:lvl>
    <w:lvl w:ilvl="5" w:tplc="040C0005" w:tentative="1">
      <w:start w:val="1"/>
      <w:numFmt w:val="lowerRoman"/>
      <w:lvlText w:val="%6."/>
      <w:lvlJc w:val="right"/>
      <w:pPr>
        <w:ind w:left="4320" w:hanging="180"/>
      </w:pPr>
    </w:lvl>
    <w:lvl w:ilvl="6" w:tplc="040C0001" w:tentative="1">
      <w:start w:val="1"/>
      <w:numFmt w:val="decimal"/>
      <w:lvlText w:val="%7."/>
      <w:lvlJc w:val="left"/>
      <w:pPr>
        <w:ind w:left="5040" w:hanging="360"/>
      </w:pPr>
    </w:lvl>
    <w:lvl w:ilvl="7" w:tplc="040C0003" w:tentative="1">
      <w:start w:val="1"/>
      <w:numFmt w:val="lowerLetter"/>
      <w:lvlText w:val="%8."/>
      <w:lvlJc w:val="left"/>
      <w:pPr>
        <w:ind w:left="5760" w:hanging="360"/>
      </w:pPr>
    </w:lvl>
    <w:lvl w:ilvl="8" w:tplc="040C0005" w:tentative="1">
      <w:start w:val="1"/>
      <w:numFmt w:val="lowerRoman"/>
      <w:lvlText w:val="%9."/>
      <w:lvlJc w:val="right"/>
      <w:pPr>
        <w:ind w:left="6480" w:hanging="180"/>
      </w:pPr>
    </w:lvl>
  </w:abstractNum>
  <w:abstractNum w:abstractNumId="20">
    <w:nsid w:val="404F5E5C"/>
    <w:multiLevelType w:val="hybridMultilevel"/>
    <w:tmpl w:val="4ACE2A7C"/>
    <w:lvl w:ilvl="0" w:tplc="708E86AE">
      <w:start w:val="1"/>
      <w:numFmt w:val="decimal"/>
      <w:lvlText w:val="%1-"/>
      <w:lvlJc w:val="left"/>
      <w:pPr>
        <w:ind w:left="720" w:hanging="360"/>
      </w:pPr>
      <w:rPr>
        <w:rFonts w:eastAsiaTheme="minorHAnsi" w:hint="default"/>
      </w:r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21">
    <w:nsid w:val="49AE50A5"/>
    <w:multiLevelType w:val="hybridMultilevel"/>
    <w:tmpl w:val="349E11E6"/>
    <w:lvl w:ilvl="0" w:tplc="6082EE40">
      <w:start w:val="1"/>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4A637B2C"/>
    <w:multiLevelType w:val="hybridMultilevel"/>
    <w:tmpl w:val="86609494"/>
    <w:lvl w:ilvl="0" w:tplc="5C9ADBA2">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510211C9"/>
    <w:multiLevelType w:val="hybridMultilevel"/>
    <w:tmpl w:val="0C0A2E8C"/>
    <w:lvl w:ilvl="0" w:tplc="040C0013">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51451396"/>
    <w:multiLevelType w:val="hybridMultilevel"/>
    <w:tmpl w:val="FD02F44E"/>
    <w:lvl w:ilvl="0" w:tplc="1CF64986">
      <w:start w:val="1"/>
      <w:numFmt w:val="decimal"/>
      <w:lvlText w:val="%1."/>
      <w:lvlJc w:val="left"/>
      <w:pPr>
        <w:ind w:left="1080" w:hanging="360"/>
      </w:pPr>
      <w:rPr>
        <w:rFonts w:hint="default"/>
      </w:rPr>
    </w:lvl>
    <w:lvl w:ilvl="1" w:tplc="040C0003" w:tentative="1">
      <w:start w:val="1"/>
      <w:numFmt w:val="lowerLetter"/>
      <w:lvlText w:val="%2."/>
      <w:lvlJc w:val="left"/>
      <w:pPr>
        <w:ind w:left="1800" w:hanging="360"/>
      </w:pPr>
    </w:lvl>
    <w:lvl w:ilvl="2" w:tplc="040C0005" w:tentative="1">
      <w:start w:val="1"/>
      <w:numFmt w:val="lowerRoman"/>
      <w:lvlText w:val="%3."/>
      <w:lvlJc w:val="right"/>
      <w:pPr>
        <w:ind w:left="2520" w:hanging="180"/>
      </w:pPr>
    </w:lvl>
    <w:lvl w:ilvl="3" w:tplc="040C0001" w:tentative="1">
      <w:start w:val="1"/>
      <w:numFmt w:val="decimal"/>
      <w:lvlText w:val="%4."/>
      <w:lvlJc w:val="left"/>
      <w:pPr>
        <w:ind w:left="3240" w:hanging="360"/>
      </w:pPr>
    </w:lvl>
    <w:lvl w:ilvl="4" w:tplc="040C0003" w:tentative="1">
      <w:start w:val="1"/>
      <w:numFmt w:val="lowerLetter"/>
      <w:lvlText w:val="%5."/>
      <w:lvlJc w:val="left"/>
      <w:pPr>
        <w:ind w:left="3960" w:hanging="360"/>
      </w:pPr>
    </w:lvl>
    <w:lvl w:ilvl="5" w:tplc="040C0005" w:tentative="1">
      <w:start w:val="1"/>
      <w:numFmt w:val="lowerRoman"/>
      <w:lvlText w:val="%6."/>
      <w:lvlJc w:val="right"/>
      <w:pPr>
        <w:ind w:left="4680" w:hanging="180"/>
      </w:pPr>
    </w:lvl>
    <w:lvl w:ilvl="6" w:tplc="040C0001" w:tentative="1">
      <w:start w:val="1"/>
      <w:numFmt w:val="decimal"/>
      <w:lvlText w:val="%7."/>
      <w:lvlJc w:val="left"/>
      <w:pPr>
        <w:ind w:left="5400" w:hanging="360"/>
      </w:pPr>
    </w:lvl>
    <w:lvl w:ilvl="7" w:tplc="040C0003" w:tentative="1">
      <w:start w:val="1"/>
      <w:numFmt w:val="lowerLetter"/>
      <w:lvlText w:val="%8."/>
      <w:lvlJc w:val="left"/>
      <w:pPr>
        <w:ind w:left="6120" w:hanging="360"/>
      </w:pPr>
    </w:lvl>
    <w:lvl w:ilvl="8" w:tplc="040C0005" w:tentative="1">
      <w:start w:val="1"/>
      <w:numFmt w:val="lowerRoman"/>
      <w:lvlText w:val="%9."/>
      <w:lvlJc w:val="right"/>
      <w:pPr>
        <w:ind w:left="6840" w:hanging="180"/>
      </w:pPr>
    </w:lvl>
  </w:abstractNum>
  <w:abstractNum w:abstractNumId="25">
    <w:nsid w:val="52C46692"/>
    <w:multiLevelType w:val="hybridMultilevel"/>
    <w:tmpl w:val="2A80F0B6"/>
    <w:lvl w:ilvl="0" w:tplc="02722EA6">
      <w:numFmt w:val="bullet"/>
      <w:lvlText w:val="-"/>
      <w:lvlJc w:val="left"/>
      <w:pPr>
        <w:ind w:left="720" w:hanging="360"/>
      </w:pPr>
      <w:rPr>
        <w:rFonts w:ascii="Calibri" w:eastAsiaTheme="minorHAnsi" w:hAnsi="Calibri" w:cs="Calibri" w:hint="default"/>
      </w:rPr>
    </w:lvl>
    <w:lvl w:ilvl="1" w:tplc="0C000019" w:tentative="1">
      <w:start w:val="1"/>
      <w:numFmt w:val="bullet"/>
      <w:lvlText w:val="o"/>
      <w:lvlJc w:val="left"/>
      <w:pPr>
        <w:ind w:left="1440" w:hanging="360"/>
      </w:pPr>
      <w:rPr>
        <w:rFonts w:ascii="Courier New" w:hAnsi="Courier New" w:cs="Courier New" w:hint="default"/>
      </w:rPr>
    </w:lvl>
    <w:lvl w:ilvl="2" w:tplc="0C00001B" w:tentative="1">
      <w:start w:val="1"/>
      <w:numFmt w:val="bullet"/>
      <w:lvlText w:val=""/>
      <w:lvlJc w:val="left"/>
      <w:pPr>
        <w:ind w:left="2160" w:hanging="360"/>
      </w:pPr>
      <w:rPr>
        <w:rFonts w:ascii="Wingdings" w:hAnsi="Wingdings" w:hint="default"/>
      </w:rPr>
    </w:lvl>
    <w:lvl w:ilvl="3" w:tplc="0C00000F" w:tentative="1">
      <w:start w:val="1"/>
      <w:numFmt w:val="bullet"/>
      <w:lvlText w:val=""/>
      <w:lvlJc w:val="left"/>
      <w:pPr>
        <w:ind w:left="2880" w:hanging="360"/>
      </w:pPr>
      <w:rPr>
        <w:rFonts w:ascii="Symbol" w:hAnsi="Symbol" w:hint="default"/>
      </w:rPr>
    </w:lvl>
    <w:lvl w:ilvl="4" w:tplc="0C000019" w:tentative="1">
      <w:start w:val="1"/>
      <w:numFmt w:val="bullet"/>
      <w:lvlText w:val="o"/>
      <w:lvlJc w:val="left"/>
      <w:pPr>
        <w:ind w:left="3600" w:hanging="360"/>
      </w:pPr>
      <w:rPr>
        <w:rFonts w:ascii="Courier New" w:hAnsi="Courier New" w:cs="Courier New" w:hint="default"/>
      </w:rPr>
    </w:lvl>
    <w:lvl w:ilvl="5" w:tplc="0C00001B" w:tentative="1">
      <w:start w:val="1"/>
      <w:numFmt w:val="bullet"/>
      <w:lvlText w:val=""/>
      <w:lvlJc w:val="left"/>
      <w:pPr>
        <w:ind w:left="4320" w:hanging="360"/>
      </w:pPr>
      <w:rPr>
        <w:rFonts w:ascii="Wingdings" w:hAnsi="Wingdings" w:hint="default"/>
      </w:rPr>
    </w:lvl>
    <w:lvl w:ilvl="6" w:tplc="0C00000F" w:tentative="1">
      <w:start w:val="1"/>
      <w:numFmt w:val="bullet"/>
      <w:lvlText w:val=""/>
      <w:lvlJc w:val="left"/>
      <w:pPr>
        <w:ind w:left="5040" w:hanging="360"/>
      </w:pPr>
      <w:rPr>
        <w:rFonts w:ascii="Symbol" w:hAnsi="Symbol" w:hint="default"/>
      </w:rPr>
    </w:lvl>
    <w:lvl w:ilvl="7" w:tplc="0C000019" w:tentative="1">
      <w:start w:val="1"/>
      <w:numFmt w:val="bullet"/>
      <w:lvlText w:val="o"/>
      <w:lvlJc w:val="left"/>
      <w:pPr>
        <w:ind w:left="5760" w:hanging="360"/>
      </w:pPr>
      <w:rPr>
        <w:rFonts w:ascii="Courier New" w:hAnsi="Courier New" w:cs="Courier New" w:hint="default"/>
      </w:rPr>
    </w:lvl>
    <w:lvl w:ilvl="8" w:tplc="0C00001B" w:tentative="1">
      <w:start w:val="1"/>
      <w:numFmt w:val="bullet"/>
      <w:lvlText w:val=""/>
      <w:lvlJc w:val="left"/>
      <w:pPr>
        <w:ind w:left="6480" w:hanging="360"/>
      </w:pPr>
      <w:rPr>
        <w:rFonts w:ascii="Wingdings" w:hAnsi="Wingdings" w:hint="default"/>
      </w:rPr>
    </w:lvl>
  </w:abstractNum>
  <w:abstractNum w:abstractNumId="26">
    <w:nsid w:val="56107947"/>
    <w:multiLevelType w:val="multilevel"/>
    <w:tmpl w:val="342E354A"/>
    <w:lvl w:ilvl="0">
      <w:start w:val="1"/>
      <w:numFmt w:val="decimal"/>
      <w:lvlText w:val="%1."/>
      <w:lvlJc w:val="left"/>
      <w:pPr>
        <w:ind w:left="1080" w:hanging="360"/>
      </w:pPr>
      <w:rPr>
        <w:rFonts w:hint="default"/>
      </w:rPr>
    </w:lvl>
    <w:lvl w:ilvl="1">
      <w:start w:val="1"/>
      <w:numFmt w:val="decimal"/>
      <w:isLgl/>
      <w:lvlText w:val="%1.%2"/>
      <w:lvlJc w:val="left"/>
      <w:pPr>
        <w:ind w:left="1185" w:hanging="465"/>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27">
    <w:nsid w:val="56BB7B76"/>
    <w:multiLevelType w:val="hybridMultilevel"/>
    <w:tmpl w:val="5A9C98E2"/>
    <w:lvl w:ilvl="0" w:tplc="BDC01448">
      <w:start w:val="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58A6206B"/>
    <w:multiLevelType w:val="hybridMultilevel"/>
    <w:tmpl w:val="3FD40DE8"/>
    <w:lvl w:ilvl="0" w:tplc="1CF64986">
      <w:start w:val="1"/>
      <w:numFmt w:val="bullet"/>
      <w:lvlText w:val=""/>
      <w:lvlJc w:val="left"/>
      <w:pPr>
        <w:ind w:left="774" w:hanging="360"/>
      </w:pPr>
      <w:rPr>
        <w:rFonts w:ascii="Wingdings" w:hAnsi="Wingdings" w:hint="default"/>
      </w:rPr>
    </w:lvl>
    <w:lvl w:ilvl="1" w:tplc="040C0003" w:tentative="1">
      <w:start w:val="1"/>
      <w:numFmt w:val="bullet"/>
      <w:lvlText w:val="o"/>
      <w:lvlJc w:val="left"/>
      <w:pPr>
        <w:ind w:left="1494" w:hanging="360"/>
      </w:pPr>
      <w:rPr>
        <w:rFonts w:ascii="Courier New" w:hAnsi="Courier New" w:cs="Courier New" w:hint="default"/>
      </w:rPr>
    </w:lvl>
    <w:lvl w:ilvl="2" w:tplc="040C0005" w:tentative="1">
      <w:start w:val="1"/>
      <w:numFmt w:val="bullet"/>
      <w:lvlText w:val=""/>
      <w:lvlJc w:val="left"/>
      <w:pPr>
        <w:ind w:left="2214" w:hanging="360"/>
      </w:pPr>
      <w:rPr>
        <w:rFonts w:ascii="Wingdings" w:hAnsi="Wingdings" w:hint="default"/>
      </w:rPr>
    </w:lvl>
    <w:lvl w:ilvl="3" w:tplc="040C0001" w:tentative="1">
      <w:start w:val="1"/>
      <w:numFmt w:val="bullet"/>
      <w:lvlText w:val=""/>
      <w:lvlJc w:val="left"/>
      <w:pPr>
        <w:ind w:left="2934" w:hanging="360"/>
      </w:pPr>
      <w:rPr>
        <w:rFonts w:ascii="Symbol" w:hAnsi="Symbol" w:hint="default"/>
      </w:rPr>
    </w:lvl>
    <w:lvl w:ilvl="4" w:tplc="040C0003" w:tentative="1">
      <w:start w:val="1"/>
      <w:numFmt w:val="bullet"/>
      <w:lvlText w:val="o"/>
      <w:lvlJc w:val="left"/>
      <w:pPr>
        <w:ind w:left="3654" w:hanging="360"/>
      </w:pPr>
      <w:rPr>
        <w:rFonts w:ascii="Courier New" w:hAnsi="Courier New" w:cs="Courier New" w:hint="default"/>
      </w:rPr>
    </w:lvl>
    <w:lvl w:ilvl="5" w:tplc="040C0005" w:tentative="1">
      <w:start w:val="1"/>
      <w:numFmt w:val="bullet"/>
      <w:lvlText w:val=""/>
      <w:lvlJc w:val="left"/>
      <w:pPr>
        <w:ind w:left="4374" w:hanging="360"/>
      </w:pPr>
      <w:rPr>
        <w:rFonts w:ascii="Wingdings" w:hAnsi="Wingdings" w:hint="default"/>
      </w:rPr>
    </w:lvl>
    <w:lvl w:ilvl="6" w:tplc="040C0001" w:tentative="1">
      <w:start w:val="1"/>
      <w:numFmt w:val="bullet"/>
      <w:lvlText w:val=""/>
      <w:lvlJc w:val="left"/>
      <w:pPr>
        <w:ind w:left="5094" w:hanging="360"/>
      </w:pPr>
      <w:rPr>
        <w:rFonts w:ascii="Symbol" w:hAnsi="Symbol" w:hint="default"/>
      </w:rPr>
    </w:lvl>
    <w:lvl w:ilvl="7" w:tplc="040C0003" w:tentative="1">
      <w:start w:val="1"/>
      <w:numFmt w:val="bullet"/>
      <w:lvlText w:val="o"/>
      <w:lvlJc w:val="left"/>
      <w:pPr>
        <w:ind w:left="5814" w:hanging="360"/>
      </w:pPr>
      <w:rPr>
        <w:rFonts w:ascii="Courier New" w:hAnsi="Courier New" w:cs="Courier New" w:hint="default"/>
      </w:rPr>
    </w:lvl>
    <w:lvl w:ilvl="8" w:tplc="040C0005" w:tentative="1">
      <w:start w:val="1"/>
      <w:numFmt w:val="bullet"/>
      <w:lvlText w:val=""/>
      <w:lvlJc w:val="left"/>
      <w:pPr>
        <w:ind w:left="6534" w:hanging="360"/>
      </w:pPr>
      <w:rPr>
        <w:rFonts w:ascii="Wingdings" w:hAnsi="Wingdings" w:hint="default"/>
      </w:rPr>
    </w:lvl>
  </w:abstractNum>
  <w:abstractNum w:abstractNumId="29">
    <w:nsid w:val="5C0C0271"/>
    <w:multiLevelType w:val="hybridMultilevel"/>
    <w:tmpl w:val="DAA0E1DE"/>
    <w:lvl w:ilvl="0" w:tplc="040C000B">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5C557B3F"/>
    <w:multiLevelType w:val="hybridMultilevel"/>
    <w:tmpl w:val="09542C8E"/>
    <w:lvl w:ilvl="0" w:tplc="FE4AEF20">
      <w:start w:val="1"/>
      <w:numFmt w:val="bullet"/>
      <w:lvlText w:val=""/>
      <w:lvlJc w:val="left"/>
      <w:pPr>
        <w:ind w:left="720" w:hanging="360"/>
      </w:pPr>
      <w:rPr>
        <w:rFonts w:ascii="Symbol" w:hAnsi="Symbol" w:hint="default"/>
      </w:rPr>
    </w:lvl>
    <w:lvl w:ilvl="1" w:tplc="56C0772E" w:tentative="1">
      <w:start w:val="1"/>
      <w:numFmt w:val="bullet"/>
      <w:lvlText w:val="o"/>
      <w:lvlJc w:val="left"/>
      <w:pPr>
        <w:ind w:left="1440" w:hanging="360"/>
      </w:pPr>
      <w:rPr>
        <w:rFonts w:ascii="Courier New" w:hAnsi="Courier New" w:cs="Courier New" w:hint="default"/>
      </w:rPr>
    </w:lvl>
    <w:lvl w:ilvl="2" w:tplc="7BAABAC4" w:tentative="1">
      <w:start w:val="1"/>
      <w:numFmt w:val="bullet"/>
      <w:lvlText w:val=""/>
      <w:lvlJc w:val="left"/>
      <w:pPr>
        <w:ind w:left="2160" w:hanging="360"/>
      </w:pPr>
      <w:rPr>
        <w:rFonts w:ascii="Wingdings" w:hAnsi="Wingdings" w:hint="default"/>
      </w:rPr>
    </w:lvl>
    <w:lvl w:ilvl="3" w:tplc="8520AA70" w:tentative="1">
      <w:start w:val="1"/>
      <w:numFmt w:val="bullet"/>
      <w:lvlText w:val=""/>
      <w:lvlJc w:val="left"/>
      <w:pPr>
        <w:ind w:left="2880" w:hanging="360"/>
      </w:pPr>
      <w:rPr>
        <w:rFonts w:ascii="Symbol" w:hAnsi="Symbol" w:hint="default"/>
      </w:rPr>
    </w:lvl>
    <w:lvl w:ilvl="4" w:tplc="10583BBC" w:tentative="1">
      <w:start w:val="1"/>
      <w:numFmt w:val="bullet"/>
      <w:lvlText w:val="o"/>
      <w:lvlJc w:val="left"/>
      <w:pPr>
        <w:ind w:left="3600" w:hanging="360"/>
      </w:pPr>
      <w:rPr>
        <w:rFonts w:ascii="Courier New" w:hAnsi="Courier New" w:cs="Courier New" w:hint="default"/>
      </w:rPr>
    </w:lvl>
    <w:lvl w:ilvl="5" w:tplc="E86AD38E" w:tentative="1">
      <w:start w:val="1"/>
      <w:numFmt w:val="bullet"/>
      <w:lvlText w:val=""/>
      <w:lvlJc w:val="left"/>
      <w:pPr>
        <w:ind w:left="4320" w:hanging="360"/>
      </w:pPr>
      <w:rPr>
        <w:rFonts w:ascii="Wingdings" w:hAnsi="Wingdings" w:hint="default"/>
      </w:rPr>
    </w:lvl>
    <w:lvl w:ilvl="6" w:tplc="A0F4202C" w:tentative="1">
      <w:start w:val="1"/>
      <w:numFmt w:val="bullet"/>
      <w:lvlText w:val=""/>
      <w:lvlJc w:val="left"/>
      <w:pPr>
        <w:ind w:left="5040" w:hanging="360"/>
      </w:pPr>
      <w:rPr>
        <w:rFonts w:ascii="Symbol" w:hAnsi="Symbol" w:hint="default"/>
      </w:rPr>
    </w:lvl>
    <w:lvl w:ilvl="7" w:tplc="9F227878" w:tentative="1">
      <w:start w:val="1"/>
      <w:numFmt w:val="bullet"/>
      <w:lvlText w:val="o"/>
      <w:lvlJc w:val="left"/>
      <w:pPr>
        <w:ind w:left="5760" w:hanging="360"/>
      </w:pPr>
      <w:rPr>
        <w:rFonts w:ascii="Courier New" w:hAnsi="Courier New" w:cs="Courier New" w:hint="default"/>
      </w:rPr>
    </w:lvl>
    <w:lvl w:ilvl="8" w:tplc="29588D30" w:tentative="1">
      <w:start w:val="1"/>
      <w:numFmt w:val="bullet"/>
      <w:lvlText w:val=""/>
      <w:lvlJc w:val="left"/>
      <w:pPr>
        <w:ind w:left="6480" w:hanging="360"/>
      </w:pPr>
      <w:rPr>
        <w:rFonts w:ascii="Wingdings" w:hAnsi="Wingdings" w:hint="default"/>
      </w:rPr>
    </w:lvl>
  </w:abstractNum>
  <w:abstractNum w:abstractNumId="31">
    <w:nsid w:val="5E912470"/>
    <w:multiLevelType w:val="hybridMultilevel"/>
    <w:tmpl w:val="4CD86572"/>
    <w:lvl w:ilvl="0" w:tplc="040C0001">
      <w:start w:val="1"/>
      <w:numFmt w:val="upperRoman"/>
      <w:lvlText w:val="%1."/>
      <w:lvlJc w:val="right"/>
      <w:pPr>
        <w:ind w:left="720" w:hanging="360"/>
      </w:pPr>
    </w:lvl>
    <w:lvl w:ilvl="1" w:tplc="040C0003" w:tentative="1">
      <w:start w:val="1"/>
      <w:numFmt w:val="lowerLetter"/>
      <w:lvlText w:val="%2."/>
      <w:lvlJc w:val="left"/>
      <w:pPr>
        <w:ind w:left="1440" w:hanging="360"/>
      </w:pPr>
    </w:lvl>
    <w:lvl w:ilvl="2" w:tplc="040C0005" w:tentative="1">
      <w:start w:val="1"/>
      <w:numFmt w:val="lowerRoman"/>
      <w:lvlText w:val="%3."/>
      <w:lvlJc w:val="right"/>
      <w:pPr>
        <w:ind w:left="2160" w:hanging="180"/>
      </w:pPr>
    </w:lvl>
    <w:lvl w:ilvl="3" w:tplc="040C0001" w:tentative="1">
      <w:start w:val="1"/>
      <w:numFmt w:val="decimal"/>
      <w:lvlText w:val="%4."/>
      <w:lvlJc w:val="left"/>
      <w:pPr>
        <w:ind w:left="2880" w:hanging="360"/>
      </w:pPr>
    </w:lvl>
    <w:lvl w:ilvl="4" w:tplc="040C0003" w:tentative="1">
      <w:start w:val="1"/>
      <w:numFmt w:val="lowerLetter"/>
      <w:lvlText w:val="%5."/>
      <w:lvlJc w:val="left"/>
      <w:pPr>
        <w:ind w:left="3600" w:hanging="360"/>
      </w:pPr>
    </w:lvl>
    <w:lvl w:ilvl="5" w:tplc="040C0005" w:tentative="1">
      <w:start w:val="1"/>
      <w:numFmt w:val="lowerRoman"/>
      <w:lvlText w:val="%6."/>
      <w:lvlJc w:val="right"/>
      <w:pPr>
        <w:ind w:left="4320" w:hanging="180"/>
      </w:pPr>
    </w:lvl>
    <w:lvl w:ilvl="6" w:tplc="040C0001" w:tentative="1">
      <w:start w:val="1"/>
      <w:numFmt w:val="decimal"/>
      <w:lvlText w:val="%7."/>
      <w:lvlJc w:val="left"/>
      <w:pPr>
        <w:ind w:left="5040" w:hanging="360"/>
      </w:pPr>
    </w:lvl>
    <w:lvl w:ilvl="7" w:tplc="040C0003" w:tentative="1">
      <w:start w:val="1"/>
      <w:numFmt w:val="lowerLetter"/>
      <w:lvlText w:val="%8."/>
      <w:lvlJc w:val="left"/>
      <w:pPr>
        <w:ind w:left="5760" w:hanging="360"/>
      </w:pPr>
    </w:lvl>
    <w:lvl w:ilvl="8" w:tplc="040C0005" w:tentative="1">
      <w:start w:val="1"/>
      <w:numFmt w:val="lowerRoman"/>
      <w:lvlText w:val="%9."/>
      <w:lvlJc w:val="right"/>
      <w:pPr>
        <w:ind w:left="6480" w:hanging="180"/>
      </w:pPr>
    </w:lvl>
  </w:abstractNum>
  <w:abstractNum w:abstractNumId="32">
    <w:nsid w:val="61F25A6C"/>
    <w:multiLevelType w:val="hybridMultilevel"/>
    <w:tmpl w:val="3890478E"/>
    <w:lvl w:ilvl="0" w:tplc="040C0001">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628F47A2"/>
    <w:multiLevelType w:val="hybridMultilevel"/>
    <w:tmpl w:val="9954A7FE"/>
    <w:lvl w:ilvl="0" w:tplc="040C0013">
      <w:start w:val="2"/>
      <w:numFmt w:val="bullet"/>
      <w:lvlText w:val="-"/>
      <w:lvlJc w:val="left"/>
      <w:pPr>
        <w:ind w:left="720" w:hanging="360"/>
      </w:pPr>
      <w:rPr>
        <w:rFonts w:ascii="Calibri" w:eastAsiaTheme="minorHAnsi" w:hAnsi="Calibri" w:cs="Calibri" w:hint="default"/>
      </w:rPr>
    </w:lvl>
    <w:lvl w:ilvl="1" w:tplc="040C0019">
      <w:start w:val="1"/>
      <w:numFmt w:val="bullet"/>
      <w:lvlText w:val="o"/>
      <w:lvlJc w:val="left"/>
      <w:pPr>
        <w:ind w:left="1440" w:hanging="360"/>
      </w:pPr>
      <w:rPr>
        <w:rFonts w:ascii="Courier New" w:hAnsi="Courier New" w:cs="Courier New" w:hint="default"/>
      </w:rPr>
    </w:lvl>
    <w:lvl w:ilvl="2" w:tplc="040C001B" w:tentative="1">
      <w:start w:val="1"/>
      <w:numFmt w:val="bullet"/>
      <w:lvlText w:val=""/>
      <w:lvlJc w:val="left"/>
      <w:pPr>
        <w:ind w:left="2160" w:hanging="360"/>
      </w:pPr>
      <w:rPr>
        <w:rFonts w:ascii="Wingdings" w:hAnsi="Wingdings" w:hint="default"/>
      </w:rPr>
    </w:lvl>
    <w:lvl w:ilvl="3" w:tplc="040C000F" w:tentative="1">
      <w:start w:val="1"/>
      <w:numFmt w:val="bullet"/>
      <w:lvlText w:val=""/>
      <w:lvlJc w:val="left"/>
      <w:pPr>
        <w:ind w:left="2880" w:hanging="360"/>
      </w:pPr>
      <w:rPr>
        <w:rFonts w:ascii="Symbol" w:hAnsi="Symbol" w:hint="default"/>
      </w:rPr>
    </w:lvl>
    <w:lvl w:ilvl="4" w:tplc="040C0019" w:tentative="1">
      <w:start w:val="1"/>
      <w:numFmt w:val="bullet"/>
      <w:lvlText w:val="o"/>
      <w:lvlJc w:val="left"/>
      <w:pPr>
        <w:ind w:left="3600" w:hanging="360"/>
      </w:pPr>
      <w:rPr>
        <w:rFonts w:ascii="Courier New" w:hAnsi="Courier New" w:cs="Courier New" w:hint="default"/>
      </w:rPr>
    </w:lvl>
    <w:lvl w:ilvl="5" w:tplc="040C001B" w:tentative="1">
      <w:start w:val="1"/>
      <w:numFmt w:val="bullet"/>
      <w:lvlText w:val=""/>
      <w:lvlJc w:val="left"/>
      <w:pPr>
        <w:ind w:left="4320" w:hanging="360"/>
      </w:pPr>
      <w:rPr>
        <w:rFonts w:ascii="Wingdings" w:hAnsi="Wingdings" w:hint="default"/>
      </w:rPr>
    </w:lvl>
    <w:lvl w:ilvl="6" w:tplc="040C000F" w:tentative="1">
      <w:start w:val="1"/>
      <w:numFmt w:val="bullet"/>
      <w:lvlText w:val=""/>
      <w:lvlJc w:val="left"/>
      <w:pPr>
        <w:ind w:left="5040" w:hanging="360"/>
      </w:pPr>
      <w:rPr>
        <w:rFonts w:ascii="Symbol" w:hAnsi="Symbol" w:hint="default"/>
      </w:rPr>
    </w:lvl>
    <w:lvl w:ilvl="7" w:tplc="040C0019" w:tentative="1">
      <w:start w:val="1"/>
      <w:numFmt w:val="bullet"/>
      <w:lvlText w:val="o"/>
      <w:lvlJc w:val="left"/>
      <w:pPr>
        <w:ind w:left="5760" w:hanging="360"/>
      </w:pPr>
      <w:rPr>
        <w:rFonts w:ascii="Courier New" w:hAnsi="Courier New" w:cs="Courier New" w:hint="default"/>
      </w:rPr>
    </w:lvl>
    <w:lvl w:ilvl="8" w:tplc="040C001B" w:tentative="1">
      <w:start w:val="1"/>
      <w:numFmt w:val="bullet"/>
      <w:lvlText w:val=""/>
      <w:lvlJc w:val="left"/>
      <w:pPr>
        <w:ind w:left="6480" w:hanging="360"/>
      </w:pPr>
      <w:rPr>
        <w:rFonts w:ascii="Wingdings" w:hAnsi="Wingdings" w:hint="default"/>
      </w:rPr>
    </w:lvl>
  </w:abstractNum>
  <w:abstractNum w:abstractNumId="34">
    <w:nsid w:val="65605367"/>
    <w:multiLevelType w:val="multilevel"/>
    <w:tmpl w:val="467432F6"/>
    <w:lvl w:ilvl="0">
      <w:start w:val="1"/>
      <w:numFmt w:val="decimal"/>
      <w:lvlText w:val="%1."/>
      <w:lvlJc w:val="left"/>
      <w:pPr>
        <w:ind w:left="1080" w:hanging="360"/>
      </w:pPr>
      <w:rPr>
        <w:rFonts w:hint="default"/>
      </w:rPr>
    </w:lvl>
    <w:lvl w:ilvl="1">
      <w:start w:val="2"/>
      <w:numFmt w:val="decimal"/>
      <w:isLgl/>
      <w:lvlText w:val="%1.%2"/>
      <w:lvlJc w:val="left"/>
      <w:pPr>
        <w:ind w:left="1185" w:hanging="465"/>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35">
    <w:nsid w:val="67376526"/>
    <w:multiLevelType w:val="hybridMultilevel"/>
    <w:tmpl w:val="59E4D326"/>
    <w:lvl w:ilvl="0" w:tplc="1CF64986">
      <w:start w:val="1"/>
      <w:numFmt w:val="upperRoman"/>
      <w:lvlText w:val="%1."/>
      <w:lvlJc w:val="right"/>
      <w:pPr>
        <w:ind w:left="720" w:hanging="360"/>
      </w:pPr>
    </w:lvl>
    <w:lvl w:ilvl="1" w:tplc="040C0003" w:tentative="1">
      <w:start w:val="1"/>
      <w:numFmt w:val="lowerLetter"/>
      <w:lvlText w:val="%2."/>
      <w:lvlJc w:val="left"/>
      <w:pPr>
        <w:ind w:left="1440" w:hanging="360"/>
      </w:pPr>
    </w:lvl>
    <w:lvl w:ilvl="2" w:tplc="040C0005" w:tentative="1">
      <w:start w:val="1"/>
      <w:numFmt w:val="lowerRoman"/>
      <w:lvlText w:val="%3."/>
      <w:lvlJc w:val="right"/>
      <w:pPr>
        <w:ind w:left="2160" w:hanging="180"/>
      </w:pPr>
    </w:lvl>
    <w:lvl w:ilvl="3" w:tplc="040C0001" w:tentative="1">
      <w:start w:val="1"/>
      <w:numFmt w:val="decimal"/>
      <w:lvlText w:val="%4."/>
      <w:lvlJc w:val="left"/>
      <w:pPr>
        <w:ind w:left="2880" w:hanging="360"/>
      </w:pPr>
    </w:lvl>
    <w:lvl w:ilvl="4" w:tplc="040C0003" w:tentative="1">
      <w:start w:val="1"/>
      <w:numFmt w:val="lowerLetter"/>
      <w:lvlText w:val="%5."/>
      <w:lvlJc w:val="left"/>
      <w:pPr>
        <w:ind w:left="3600" w:hanging="360"/>
      </w:pPr>
    </w:lvl>
    <w:lvl w:ilvl="5" w:tplc="040C0005" w:tentative="1">
      <w:start w:val="1"/>
      <w:numFmt w:val="lowerRoman"/>
      <w:lvlText w:val="%6."/>
      <w:lvlJc w:val="right"/>
      <w:pPr>
        <w:ind w:left="4320" w:hanging="180"/>
      </w:pPr>
    </w:lvl>
    <w:lvl w:ilvl="6" w:tplc="040C0001" w:tentative="1">
      <w:start w:val="1"/>
      <w:numFmt w:val="decimal"/>
      <w:lvlText w:val="%7."/>
      <w:lvlJc w:val="left"/>
      <w:pPr>
        <w:ind w:left="5040" w:hanging="360"/>
      </w:pPr>
    </w:lvl>
    <w:lvl w:ilvl="7" w:tplc="040C0003" w:tentative="1">
      <w:start w:val="1"/>
      <w:numFmt w:val="lowerLetter"/>
      <w:lvlText w:val="%8."/>
      <w:lvlJc w:val="left"/>
      <w:pPr>
        <w:ind w:left="5760" w:hanging="360"/>
      </w:pPr>
    </w:lvl>
    <w:lvl w:ilvl="8" w:tplc="040C0005" w:tentative="1">
      <w:start w:val="1"/>
      <w:numFmt w:val="lowerRoman"/>
      <w:lvlText w:val="%9."/>
      <w:lvlJc w:val="right"/>
      <w:pPr>
        <w:ind w:left="6480" w:hanging="180"/>
      </w:pPr>
    </w:lvl>
  </w:abstractNum>
  <w:abstractNum w:abstractNumId="36">
    <w:nsid w:val="6CA7244A"/>
    <w:multiLevelType w:val="hybridMultilevel"/>
    <w:tmpl w:val="B32C537A"/>
    <w:lvl w:ilvl="0" w:tplc="DF08E71C">
      <w:start w:val="1"/>
      <w:numFmt w:val="upperRoman"/>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6CB40F5D"/>
    <w:multiLevelType w:val="hybridMultilevel"/>
    <w:tmpl w:val="BD04B352"/>
    <w:lvl w:ilvl="0" w:tplc="28A2283E">
      <w:start w:val="1"/>
      <w:numFmt w:val="bullet"/>
      <w:lvlText w:val=""/>
      <w:lvlJc w:val="left"/>
      <w:pPr>
        <w:ind w:left="720" w:hanging="360"/>
      </w:pPr>
      <w:rPr>
        <w:rFonts w:ascii="Symbol" w:hAnsi="Symbol" w:hint="default"/>
      </w:rPr>
    </w:lvl>
    <w:lvl w:ilvl="1" w:tplc="5B36ADF8" w:tentative="1">
      <w:start w:val="1"/>
      <w:numFmt w:val="bullet"/>
      <w:lvlText w:val="o"/>
      <w:lvlJc w:val="left"/>
      <w:pPr>
        <w:ind w:left="1440" w:hanging="360"/>
      </w:pPr>
      <w:rPr>
        <w:rFonts w:ascii="Courier New" w:hAnsi="Courier New" w:cs="Courier New" w:hint="default"/>
      </w:rPr>
    </w:lvl>
    <w:lvl w:ilvl="2" w:tplc="88DE2384" w:tentative="1">
      <w:start w:val="1"/>
      <w:numFmt w:val="bullet"/>
      <w:lvlText w:val=""/>
      <w:lvlJc w:val="left"/>
      <w:pPr>
        <w:ind w:left="2160" w:hanging="360"/>
      </w:pPr>
      <w:rPr>
        <w:rFonts w:ascii="Wingdings" w:hAnsi="Wingdings" w:hint="default"/>
      </w:rPr>
    </w:lvl>
    <w:lvl w:ilvl="3" w:tplc="FE5CBF50" w:tentative="1">
      <w:start w:val="1"/>
      <w:numFmt w:val="bullet"/>
      <w:lvlText w:val=""/>
      <w:lvlJc w:val="left"/>
      <w:pPr>
        <w:ind w:left="2880" w:hanging="360"/>
      </w:pPr>
      <w:rPr>
        <w:rFonts w:ascii="Symbol" w:hAnsi="Symbol" w:hint="default"/>
      </w:rPr>
    </w:lvl>
    <w:lvl w:ilvl="4" w:tplc="EB3E2EDE" w:tentative="1">
      <w:start w:val="1"/>
      <w:numFmt w:val="bullet"/>
      <w:lvlText w:val="o"/>
      <w:lvlJc w:val="left"/>
      <w:pPr>
        <w:ind w:left="3600" w:hanging="360"/>
      </w:pPr>
      <w:rPr>
        <w:rFonts w:ascii="Courier New" w:hAnsi="Courier New" w:cs="Courier New" w:hint="default"/>
      </w:rPr>
    </w:lvl>
    <w:lvl w:ilvl="5" w:tplc="699C16FA" w:tentative="1">
      <w:start w:val="1"/>
      <w:numFmt w:val="bullet"/>
      <w:lvlText w:val=""/>
      <w:lvlJc w:val="left"/>
      <w:pPr>
        <w:ind w:left="4320" w:hanging="360"/>
      </w:pPr>
      <w:rPr>
        <w:rFonts w:ascii="Wingdings" w:hAnsi="Wingdings" w:hint="default"/>
      </w:rPr>
    </w:lvl>
    <w:lvl w:ilvl="6" w:tplc="BF6C159E" w:tentative="1">
      <w:start w:val="1"/>
      <w:numFmt w:val="bullet"/>
      <w:lvlText w:val=""/>
      <w:lvlJc w:val="left"/>
      <w:pPr>
        <w:ind w:left="5040" w:hanging="360"/>
      </w:pPr>
      <w:rPr>
        <w:rFonts w:ascii="Symbol" w:hAnsi="Symbol" w:hint="default"/>
      </w:rPr>
    </w:lvl>
    <w:lvl w:ilvl="7" w:tplc="8D240D8C" w:tentative="1">
      <w:start w:val="1"/>
      <w:numFmt w:val="bullet"/>
      <w:lvlText w:val="o"/>
      <w:lvlJc w:val="left"/>
      <w:pPr>
        <w:ind w:left="5760" w:hanging="360"/>
      </w:pPr>
      <w:rPr>
        <w:rFonts w:ascii="Courier New" w:hAnsi="Courier New" w:cs="Courier New" w:hint="default"/>
      </w:rPr>
    </w:lvl>
    <w:lvl w:ilvl="8" w:tplc="06764200" w:tentative="1">
      <w:start w:val="1"/>
      <w:numFmt w:val="bullet"/>
      <w:lvlText w:val=""/>
      <w:lvlJc w:val="left"/>
      <w:pPr>
        <w:ind w:left="6480" w:hanging="360"/>
      </w:pPr>
      <w:rPr>
        <w:rFonts w:ascii="Wingdings" w:hAnsi="Wingdings" w:hint="default"/>
      </w:rPr>
    </w:lvl>
  </w:abstractNum>
  <w:abstractNum w:abstractNumId="38">
    <w:nsid w:val="6ECF5618"/>
    <w:multiLevelType w:val="hybridMultilevel"/>
    <w:tmpl w:val="5E6A8EBE"/>
    <w:lvl w:ilvl="0" w:tplc="1CF64986">
      <w:numFmt w:val="bullet"/>
      <w:lvlText w:val="-"/>
      <w:lvlJc w:val="left"/>
      <w:pPr>
        <w:ind w:left="720" w:hanging="360"/>
      </w:pPr>
      <w:rPr>
        <w:rFonts w:ascii="Calibri" w:eastAsiaTheme="minorHAnsi" w:hAnsi="Calibri" w:cs="Calibri" w:hint="default"/>
      </w:rPr>
    </w:lvl>
    <w:lvl w:ilvl="1" w:tplc="0C000003" w:tentative="1">
      <w:start w:val="1"/>
      <w:numFmt w:val="bullet"/>
      <w:lvlText w:val="o"/>
      <w:lvlJc w:val="left"/>
      <w:pPr>
        <w:ind w:left="1440" w:hanging="360"/>
      </w:pPr>
      <w:rPr>
        <w:rFonts w:ascii="Courier New" w:hAnsi="Courier New" w:cs="Courier New" w:hint="default"/>
      </w:rPr>
    </w:lvl>
    <w:lvl w:ilvl="2" w:tplc="0C000005" w:tentative="1">
      <w:start w:val="1"/>
      <w:numFmt w:val="bullet"/>
      <w:lvlText w:val=""/>
      <w:lvlJc w:val="left"/>
      <w:pPr>
        <w:ind w:left="2160" w:hanging="360"/>
      </w:pPr>
      <w:rPr>
        <w:rFonts w:ascii="Wingdings" w:hAnsi="Wingdings" w:hint="default"/>
      </w:rPr>
    </w:lvl>
    <w:lvl w:ilvl="3" w:tplc="0C000001" w:tentative="1">
      <w:start w:val="1"/>
      <w:numFmt w:val="bullet"/>
      <w:lvlText w:val=""/>
      <w:lvlJc w:val="left"/>
      <w:pPr>
        <w:ind w:left="2880" w:hanging="360"/>
      </w:pPr>
      <w:rPr>
        <w:rFonts w:ascii="Symbol" w:hAnsi="Symbol" w:hint="default"/>
      </w:rPr>
    </w:lvl>
    <w:lvl w:ilvl="4" w:tplc="0C000003" w:tentative="1">
      <w:start w:val="1"/>
      <w:numFmt w:val="bullet"/>
      <w:lvlText w:val="o"/>
      <w:lvlJc w:val="left"/>
      <w:pPr>
        <w:ind w:left="3600" w:hanging="360"/>
      </w:pPr>
      <w:rPr>
        <w:rFonts w:ascii="Courier New" w:hAnsi="Courier New" w:cs="Courier New" w:hint="default"/>
      </w:rPr>
    </w:lvl>
    <w:lvl w:ilvl="5" w:tplc="0C000005" w:tentative="1">
      <w:start w:val="1"/>
      <w:numFmt w:val="bullet"/>
      <w:lvlText w:val=""/>
      <w:lvlJc w:val="left"/>
      <w:pPr>
        <w:ind w:left="4320" w:hanging="360"/>
      </w:pPr>
      <w:rPr>
        <w:rFonts w:ascii="Wingdings" w:hAnsi="Wingdings" w:hint="default"/>
      </w:rPr>
    </w:lvl>
    <w:lvl w:ilvl="6" w:tplc="0C000001" w:tentative="1">
      <w:start w:val="1"/>
      <w:numFmt w:val="bullet"/>
      <w:lvlText w:val=""/>
      <w:lvlJc w:val="left"/>
      <w:pPr>
        <w:ind w:left="5040" w:hanging="360"/>
      </w:pPr>
      <w:rPr>
        <w:rFonts w:ascii="Symbol" w:hAnsi="Symbol" w:hint="default"/>
      </w:rPr>
    </w:lvl>
    <w:lvl w:ilvl="7" w:tplc="0C000003" w:tentative="1">
      <w:start w:val="1"/>
      <w:numFmt w:val="bullet"/>
      <w:lvlText w:val="o"/>
      <w:lvlJc w:val="left"/>
      <w:pPr>
        <w:ind w:left="5760" w:hanging="360"/>
      </w:pPr>
      <w:rPr>
        <w:rFonts w:ascii="Courier New" w:hAnsi="Courier New" w:cs="Courier New" w:hint="default"/>
      </w:rPr>
    </w:lvl>
    <w:lvl w:ilvl="8" w:tplc="0C000005" w:tentative="1">
      <w:start w:val="1"/>
      <w:numFmt w:val="bullet"/>
      <w:lvlText w:val=""/>
      <w:lvlJc w:val="left"/>
      <w:pPr>
        <w:ind w:left="6480" w:hanging="360"/>
      </w:pPr>
      <w:rPr>
        <w:rFonts w:ascii="Wingdings" w:hAnsi="Wingdings" w:hint="default"/>
      </w:rPr>
    </w:lvl>
  </w:abstractNum>
  <w:abstractNum w:abstractNumId="39">
    <w:nsid w:val="6F851B75"/>
    <w:multiLevelType w:val="hybridMultilevel"/>
    <w:tmpl w:val="1800348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nsid w:val="7057193F"/>
    <w:multiLevelType w:val="hybridMultilevel"/>
    <w:tmpl w:val="AB2C2C70"/>
    <w:lvl w:ilvl="0" w:tplc="80E2C4E8">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nsid w:val="70F407BC"/>
    <w:multiLevelType w:val="hybridMultilevel"/>
    <w:tmpl w:val="152EDFE8"/>
    <w:lvl w:ilvl="0" w:tplc="040C0013">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2">
    <w:nsid w:val="7195428C"/>
    <w:multiLevelType w:val="hybridMultilevel"/>
    <w:tmpl w:val="33FCA78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nsid w:val="71EC2EE2"/>
    <w:multiLevelType w:val="hybridMultilevel"/>
    <w:tmpl w:val="1BC4B4E2"/>
    <w:lvl w:ilvl="0" w:tplc="4D123EF2">
      <w:start w:val="1"/>
      <w:numFmt w:val="upperRoman"/>
      <w:lvlText w:val="%1."/>
      <w:lvlJc w:val="left"/>
      <w:pPr>
        <w:ind w:left="1440" w:hanging="360"/>
      </w:pPr>
      <w:rPr>
        <w:rFonts w:hint="default"/>
      </w:rPr>
    </w:lvl>
    <w:lvl w:ilvl="1" w:tplc="0C000019" w:tentative="1">
      <w:start w:val="1"/>
      <w:numFmt w:val="lowerLetter"/>
      <w:lvlText w:val="%2."/>
      <w:lvlJc w:val="left"/>
      <w:pPr>
        <w:ind w:left="2160" w:hanging="360"/>
      </w:pPr>
    </w:lvl>
    <w:lvl w:ilvl="2" w:tplc="0C00001B" w:tentative="1">
      <w:start w:val="1"/>
      <w:numFmt w:val="lowerRoman"/>
      <w:lvlText w:val="%3."/>
      <w:lvlJc w:val="right"/>
      <w:pPr>
        <w:ind w:left="2880" w:hanging="180"/>
      </w:pPr>
    </w:lvl>
    <w:lvl w:ilvl="3" w:tplc="0C00000F" w:tentative="1">
      <w:start w:val="1"/>
      <w:numFmt w:val="decimal"/>
      <w:lvlText w:val="%4."/>
      <w:lvlJc w:val="left"/>
      <w:pPr>
        <w:ind w:left="3600" w:hanging="360"/>
      </w:pPr>
    </w:lvl>
    <w:lvl w:ilvl="4" w:tplc="0C000019" w:tentative="1">
      <w:start w:val="1"/>
      <w:numFmt w:val="lowerLetter"/>
      <w:lvlText w:val="%5."/>
      <w:lvlJc w:val="left"/>
      <w:pPr>
        <w:ind w:left="4320" w:hanging="360"/>
      </w:pPr>
    </w:lvl>
    <w:lvl w:ilvl="5" w:tplc="0C00001B" w:tentative="1">
      <w:start w:val="1"/>
      <w:numFmt w:val="lowerRoman"/>
      <w:lvlText w:val="%6."/>
      <w:lvlJc w:val="right"/>
      <w:pPr>
        <w:ind w:left="5040" w:hanging="180"/>
      </w:pPr>
    </w:lvl>
    <w:lvl w:ilvl="6" w:tplc="0C00000F" w:tentative="1">
      <w:start w:val="1"/>
      <w:numFmt w:val="decimal"/>
      <w:lvlText w:val="%7."/>
      <w:lvlJc w:val="left"/>
      <w:pPr>
        <w:ind w:left="5760" w:hanging="360"/>
      </w:pPr>
    </w:lvl>
    <w:lvl w:ilvl="7" w:tplc="0C000019" w:tentative="1">
      <w:start w:val="1"/>
      <w:numFmt w:val="lowerLetter"/>
      <w:lvlText w:val="%8."/>
      <w:lvlJc w:val="left"/>
      <w:pPr>
        <w:ind w:left="6480" w:hanging="360"/>
      </w:pPr>
    </w:lvl>
    <w:lvl w:ilvl="8" w:tplc="0C00001B" w:tentative="1">
      <w:start w:val="1"/>
      <w:numFmt w:val="lowerRoman"/>
      <w:lvlText w:val="%9."/>
      <w:lvlJc w:val="right"/>
      <w:pPr>
        <w:ind w:left="7200" w:hanging="180"/>
      </w:pPr>
    </w:lvl>
  </w:abstractNum>
  <w:abstractNum w:abstractNumId="44">
    <w:nsid w:val="71F63257"/>
    <w:multiLevelType w:val="multilevel"/>
    <w:tmpl w:val="96D6F846"/>
    <w:lvl w:ilvl="0">
      <w:start w:val="1"/>
      <w:numFmt w:val="decimal"/>
      <w:lvlText w:val="%1."/>
      <w:lvlJc w:val="left"/>
      <w:pPr>
        <w:ind w:left="360" w:hanging="360"/>
      </w:pPr>
      <w:rPr>
        <w:b/>
        <w:bCs/>
        <w:sz w:val="28"/>
        <w:szCs w:val="28"/>
      </w:rPr>
    </w:lvl>
    <w:lvl w:ilvl="1">
      <w:start w:val="1"/>
      <w:numFmt w:val="decimal"/>
      <w:lvlText w:val="%1.%2."/>
      <w:lvlJc w:val="left"/>
      <w:pPr>
        <w:ind w:left="716"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nsid w:val="73153763"/>
    <w:multiLevelType w:val="hybridMultilevel"/>
    <w:tmpl w:val="381049F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6">
    <w:nsid w:val="737531ED"/>
    <w:multiLevelType w:val="hybridMultilevel"/>
    <w:tmpl w:val="808E5A2C"/>
    <w:lvl w:ilvl="0" w:tplc="C688F612">
      <w:start w:val="1"/>
      <w:numFmt w:val="bullet"/>
      <w:lvlText w:val=""/>
      <w:lvlJc w:val="left"/>
      <w:pPr>
        <w:ind w:left="720" w:hanging="360"/>
      </w:pPr>
      <w:rPr>
        <w:rFonts w:ascii="Wingdings" w:hAnsi="Wingdings" w:hint="default"/>
      </w:rPr>
    </w:lvl>
    <w:lvl w:ilvl="1" w:tplc="D180C2A4" w:tentative="1">
      <w:start w:val="1"/>
      <w:numFmt w:val="bullet"/>
      <w:lvlText w:val="o"/>
      <w:lvlJc w:val="left"/>
      <w:pPr>
        <w:ind w:left="1440" w:hanging="360"/>
      </w:pPr>
      <w:rPr>
        <w:rFonts w:ascii="Courier New" w:hAnsi="Courier New" w:cs="Courier New" w:hint="default"/>
      </w:rPr>
    </w:lvl>
    <w:lvl w:ilvl="2" w:tplc="B52CF938" w:tentative="1">
      <w:start w:val="1"/>
      <w:numFmt w:val="bullet"/>
      <w:lvlText w:val=""/>
      <w:lvlJc w:val="left"/>
      <w:pPr>
        <w:ind w:left="2160" w:hanging="360"/>
      </w:pPr>
      <w:rPr>
        <w:rFonts w:ascii="Wingdings" w:hAnsi="Wingdings" w:hint="default"/>
      </w:rPr>
    </w:lvl>
    <w:lvl w:ilvl="3" w:tplc="61403A64" w:tentative="1">
      <w:start w:val="1"/>
      <w:numFmt w:val="bullet"/>
      <w:lvlText w:val=""/>
      <w:lvlJc w:val="left"/>
      <w:pPr>
        <w:ind w:left="2880" w:hanging="360"/>
      </w:pPr>
      <w:rPr>
        <w:rFonts w:ascii="Symbol" w:hAnsi="Symbol" w:hint="default"/>
      </w:rPr>
    </w:lvl>
    <w:lvl w:ilvl="4" w:tplc="7ECA9A12" w:tentative="1">
      <w:start w:val="1"/>
      <w:numFmt w:val="bullet"/>
      <w:lvlText w:val="o"/>
      <w:lvlJc w:val="left"/>
      <w:pPr>
        <w:ind w:left="3600" w:hanging="360"/>
      </w:pPr>
      <w:rPr>
        <w:rFonts w:ascii="Courier New" w:hAnsi="Courier New" w:cs="Courier New" w:hint="default"/>
      </w:rPr>
    </w:lvl>
    <w:lvl w:ilvl="5" w:tplc="2BF6D6B8" w:tentative="1">
      <w:start w:val="1"/>
      <w:numFmt w:val="bullet"/>
      <w:lvlText w:val=""/>
      <w:lvlJc w:val="left"/>
      <w:pPr>
        <w:ind w:left="4320" w:hanging="360"/>
      </w:pPr>
      <w:rPr>
        <w:rFonts w:ascii="Wingdings" w:hAnsi="Wingdings" w:hint="default"/>
      </w:rPr>
    </w:lvl>
    <w:lvl w:ilvl="6" w:tplc="E9AE5002" w:tentative="1">
      <w:start w:val="1"/>
      <w:numFmt w:val="bullet"/>
      <w:lvlText w:val=""/>
      <w:lvlJc w:val="left"/>
      <w:pPr>
        <w:ind w:left="5040" w:hanging="360"/>
      </w:pPr>
      <w:rPr>
        <w:rFonts w:ascii="Symbol" w:hAnsi="Symbol" w:hint="default"/>
      </w:rPr>
    </w:lvl>
    <w:lvl w:ilvl="7" w:tplc="B26C7570" w:tentative="1">
      <w:start w:val="1"/>
      <w:numFmt w:val="bullet"/>
      <w:lvlText w:val="o"/>
      <w:lvlJc w:val="left"/>
      <w:pPr>
        <w:ind w:left="5760" w:hanging="360"/>
      </w:pPr>
      <w:rPr>
        <w:rFonts w:ascii="Courier New" w:hAnsi="Courier New" w:cs="Courier New" w:hint="default"/>
      </w:rPr>
    </w:lvl>
    <w:lvl w:ilvl="8" w:tplc="C422DC04" w:tentative="1">
      <w:start w:val="1"/>
      <w:numFmt w:val="bullet"/>
      <w:lvlText w:val=""/>
      <w:lvlJc w:val="left"/>
      <w:pPr>
        <w:ind w:left="6480" w:hanging="360"/>
      </w:pPr>
      <w:rPr>
        <w:rFonts w:ascii="Wingdings" w:hAnsi="Wingdings" w:hint="default"/>
      </w:rPr>
    </w:lvl>
  </w:abstractNum>
  <w:abstractNum w:abstractNumId="47">
    <w:nsid w:val="7EFF5E33"/>
    <w:multiLevelType w:val="hybridMultilevel"/>
    <w:tmpl w:val="5E904982"/>
    <w:lvl w:ilvl="0" w:tplc="494C7EB2">
      <w:start w:val="1"/>
      <w:numFmt w:val="bullet"/>
      <w:lvlText w:val=""/>
      <w:lvlJc w:val="left"/>
      <w:pPr>
        <w:ind w:left="720" w:hanging="360"/>
      </w:pPr>
      <w:rPr>
        <w:rFonts w:ascii="Wingdings" w:hAnsi="Wingdings" w:hint="default"/>
      </w:rPr>
    </w:lvl>
    <w:lvl w:ilvl="1" w:tplc="040C0019" w:tentative="1">
      <w:start w:val="1"/>
      <w:numFmt w:val="bullet"/>
      <w:lvlText w:val="o"/>
      <w:lvlJc w:val="left"/>
      <w:pPr>
        <w:ind w:left="1440" w:hanging="360"/>
      </w:pPr>
      <w:rPr>
        <w:rFonts w:ascii="Courier New" w:hAnsi="Courier New" w:cs="Courier New" w:hint="default"/>
      </w:rPr>
    </w:lvl>
    <w:lvl w:ilvl="2" w:tplc="040C001B" w:tentative="1">
      <w:start w:val="1"/>
      <w:numFmt w:val="bullet"/>
      <w:lvlText w:val=""/>
      <w:lvlJc w:val="left"/>
      <w:pPr>
        <w:ind w:left="2160" w:hanging="360"/>
      </w:pPr>
      <w:rPr>
        <w:rFonts w:ascii="Wingdings" w:hAnsi="Wingdings" w:hint="default"/>
      </w:rPr>
    </w:lvl>
    <w:lvl w:ilvl="3" w:tplc="040C000F" w:tentative="1">
      <w:start w:val="1"/>
      <w:numFmt w:val="bullet"/>
      <w:lvlText w:val=""/>
      <w:lvlJc w:val="left"/>
      <w:pPr>
        <w:ind w:left="2880" w:hanging="360"/>
      </w:pPr>
      <w:rPr>
        <w:rFonts w:ascii="Symbol" w:hAnsi="Symbol" w:hint="default"/>
      </w:rPr>
    </w:lvl>
    <w:lvl w:ilvl="4" w:tplc="040C0019" w:tentative="1">
      <w:start w:val="1"/>
      <w:numFmt w:val="bullet"/>
      <w:lvlText w:val="o"/>
      <w:lvlJc w:val="left"/>
      <w:pPr>
        <w:ind w:left="3600" w:hanging="360"/>
      </w:pPr>
      <w:rPr>
        <w:rFonts w:ascii="Courier New" w:hAnsi="Courier New" w:cs="Courier New" w:hint="default"/>
      </w:rPr>
    </w:lvl>
    <w:lvl w:ilvl="5" w:tplc="040C001B" w:tentative="1">
      <w:start w:val="1"/>
      <w:numFmt w:val="bullet"/>
      <w:lvlText w:val=""/>
      <w:lvlJc w:val="left"/>
      <w:pPr>
        <w:ind w:left="4320" w:hanging="360"/>
      </w:pPr>
      <w:rPr>
        <w:rFonts w:ascii="Wingdings" w:hAnsi="Wingdings" w:hint="default"/>
      </w:rPr>
    </w:lvl>
    <w:lvl w:ilvl="6" w:tplc="040C000F" w:tentative="1">
      <w:start w:val="1"/>
      <w:numFmt w:val="bullet"/>
      <w:lvlText w:val=""/>
      <w:lvlJc w:val="left"/>
      <w:pPr>
        <w:ind w:left="5040" w:hanging="360"/>
      </w:pPr>
      <w:rPr>
        <w:rFonts w:ascii="Symbol" w:hAnsi="Symbol" w:hint="default"/>
      </w:rPr>
    </w:lvl>
    <w:lvl w:ilvl="7" w:tplc="040C0019" w:tentative="1">
      <w:start w:val="1"/>
      <w:numFmt w:val="bullet"/>
      <w:lvlText w:val="o"/>
      <w:lvlJc w:val="left"/>
      <w:pPr>
        <w:ind w:left="5760" w:hanging="360"/>
      </w:pPr>
      <w:rPr>
        <w:rFonts w:ascii="Courier New" w:hAnsi="Courier New" w:cs="Courier New" w:hint="default"/>
      </w:rPr>
    </w:lvl>
    <w:lvl w:ilvl="8" w:tplc="040C001B" w:tentative="1">
      <w:start w:val="1"/>
      <w:numFmt w:val="bullet"/>
      <w:lvlText w:val=""/>
      <w:lvlJc w:val="left"/>
      <w:pPr>
        <w:ind w:left="6480" w:hanging="360"/>
      </w:pPr>
      <w:rPr>
        <w:rFonts w:ascii="Wingdings" w:hAnsi="Wingdings" w:hint="default"/>
      </w:rPr>
    </w:lvl>
  </w:abstractNum>
  <w:num w:numId="1">
    <w:abstractNumId w:val="12"/>
  </w:num>
  <w:num w:numId="2">
    <w:abstractNumId w:val="19"/>
  </w:num>
  <w:num w:numId="3">
    <w:abstractNumId w:val="13"/>
  </w:num>
  <w:num w:numId="4">
    <w:abstractNumId w:val="17"/>
  </w:num>
  <w:num w:numId="5">
    <w:abstractNumId w:val="18"/>
  </w:num>
  <w:num w:numId="6">
    <w:abstractNumId w:val="26"/>
  </w:num>
  <w:num w:numId="7">
    <w:abstractNumId w:val="30"/>
  </w:num>
  <w:num w:numId="8">
    <w:abstractNumId w:val="25"/>
  </w:num>
  <w:num w:numId="9">
    <w:abstractNumId w:val="23"/>
  </w:num>
  <w:num w:numId="10">
    <w:abstractNumId w:val="32"/>
  </w:num>
  <w:num w:numId="11">
    <w:abstractNumId w:val="21"/>
  </w:num>
  <w:num w:numId="12">
    <w:abstractNumId w:val="34"/>
  </w:num>
  <w:num w:numId="13">
    <w:abstractNumId w:val="37"/>
  </w:num>
  <w:num w:numId="14">
    <w:abstractNumId w:val="16"/>
  </w:num>
  <w:num w:numId="15">
    <w:abstractNumId w:val="11"/>
  </w:num>
  <w:num w:numId="16">
    <w:abstractNumId w:val="29"/>
  </w:num>
  <w:num w:numId="17">
    <w:abstractNumId w:val="46"/>
  </w:num>
  <w:num w:numId="18">
    <w:abstractNumId w:val="4"/>
  </w:num>
  <w:num w:numId="19">
    <w:abstractNumId w:val="8"/>
  </w:num>
  <w:num w:numId="20">
    <w:abstractNumId w:val="14"/>
  </w:num>
  <w:num w:numId="21">
    <w:abstractNumId w:val="35"/>
  </w:num>
  <w:num w:numId="22">
    <w:abstractNumId w:val="41"/>
  </w:num>
  <w:num w:numId="23">
    <w:abstractNumId w:val="31"/>
  </w:num>
  <w:num w:numId="24">
    <w:abstractNumId w:val="10"/>
  </w:num>
  <w:num w:numId="25">
    <w:abstractNumId w:val="5"/>
  </w:num>
  <w:num w:numId="26">
    <w:abstractNumId w:val="47"/>
  </w:num>
  <w:num w:numId="27">
    <w:abstractNumId w:val="7"/>
  </w:num>
  <w:num w:numId="28">
    <w:abstractNumId w:val="44"/>
  </w:num>
  <w:num w:numId="29">
    <w:abstractNumId w:val="9"/>
  </w:num>
  <w:num w:numId="30">
    <w:abstractNumId w:val="28"/>
  </w:num>
  <w:num w:numId="31">
    <w:abstractNumId w:val="0"/>
  </w:num>
  <w:num w:numId="32">
    <w:abstractNumId w:val="2"/>
  </w:num>
  <w:num w:numId="33">
    <w:abstractNumId w:val="24"/>
  </w:num>
  <w:num w:numId="34">
    <w:abstractNumId w:val="6"/>
  </w:num>
  <w:num w:numId="35">
    <w:abstractNumId w:val="33"/>
  </w:num>
  <w:num w:numId="36">
    <w:abstractNumId w:val="22"/>
  </w:num>
  <w:num w:numId="37">
    <w:abstractNumId w:val="27"/>
  </w:num>
  <w:num w:numId="38">
    <w:abstractNumId w:val="20"/>
  </w:num>
  <w:num w:numId="39">
    <w:abstractNumId w:val="38"/>
  </w:num>
  <w:num w:numId="40">
    <w:abstractNumId w:val="42"/>
  </w:num>
  <w:num w:numId="41">
    <w:abstractNumId w:val="3"/>
  </w:num>
  <w:num w:numId="42">
    <w:abstractNumId w:val="45"/>
  </w:num>
  <w:num w:numId="43">
    <w:abstractNumId w:val="36"/>
  </w:num>
  <w:num w:numId="44">
    <w:abstractNumId w:val="39"/>
  </w:num>
  <w:num w:numId="45">
    <w:abstractNumId w:val="40"/>
  </w:num>
  <w:num w:numId="46">
    <w:abstractNumId w:val="1"/>
  </w:num>
  <w:num w:numId="47">
    <w:abstractNumId w:val="15"/>
  </w:num>
  <w:num w:numId="48">
    <w:abstractNumId w:val="4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efaultTabStop w:val="708"/>
  <w:hyphenationZone w:val="425"/>
  <w:characterSpacingControl w:val="doNotCompress"/>
  <w:hdrShapeDefaults>
    <o:shapedefaults v:ext="edit" spidmax="5122"/>
  </w:hdrShapeDefaults>
  <w:footnotePr>
    <w:footnote w:id="0"/>
    <w:footnote w:id="1"/>
  </w:footnotePr>
  <w:endnotePr>
    <w:endnote w:id="0"/>
    <w:endnote w:id="1"/>
  </w:endnotePr>
  <w:compat/>
  <w:rsids>
    <w:rsidRoot w:val="00EB1508"/>
    <w:rsid w:val="00000018"/>
    <w:rsid w:val="000002C8"/>
    <w:rsid w:val="00002571"/>
    <w:rsid w:val="00031ED0"/>
    <w:rsid w:val="000352D9"/>
    <w:rsid w:val="000355EA"/>
    <w:rsid w:val="00041498"/>
    <w:rsid w:val="00043E98"/>
    <w:rsid w:val="00045D3F"/>
    <w:rsid w:val="00050B67"/>
    <w:rsid w:val="00057DB5"/>
    <w:rsid w:val="0006341E"/>
    <w:rsid w:val="000769AD"/>
    <w:rsid w:val="00082621"/>
    <w:rsid w:val="00084002"/>
    <w:rsid w:val="000855E5"/>
    <w:rsid w:val="0009121E"/>
    <w:rsid w:val="000A4846"/>
    <w:rsid w:val="000A50EB"/>
    <w:rsid w:val="000B39EF"/>
    <w:rsid w:val="000B5BB7"/>
    <w:rsid w:val="001010B6"/>
    <w:rsid w:val="001110B8"/>
    <w:rsid w:val="00111BF5"/>
    <w:rsid w:val="00114729"/>
    <w:rsid w:val="00115BEF"/>
    <w:rsid w:val="00152E26"/>
    <w:rsid w:val="001565EB"/>
    <w:rsid w:val="00164D43"/>
    <w:rsid w:val="00165AF8"/>
    <w:rsid w:val="00167838"/>
    <w:rsid w:val="00184C74"/>
    <w:rsid w:val="00196CE7"/>
    <w:rsid w:val="001A2CD1"/>
    <w:rsid w:val="001A48F9"/>
    <w:rsid w:val="001A66E8"/>
    <w:rsid w:val="001C14FB"/>
    <w:rsid w:val="001F2F06"/>
    <w:rsid w:val="001F5BB0"/>
    <w:rsid w:val="00222403"/>
    <w:rsid w:val="00233440"/>
    <w:rsid w:val="00235C30"/>
    <w:rsid w:val="00236632"/>
    <w:rsid w:val="002519AD"/>
    <w:rsid w:val="002619C7"/>
    <w:rsid w:val="00273134"/>
    <w:rsid w:val="00280380"/>
    <w:rsid w:val="002864E3"/>
    <w:rsid w:val="00286785"/>
    <w:rsid w:val="002A57AB"/>
    <w:rsid w:val="002A61A6"/>
    <w:rsid w:val="002A62A7"/>
    <w:rsid w:val="002D52FD"/>
    <w:rsid w:val="002E48EA"/>
    <w:rsid w:val="00302D2D"/>
    <w:rsid w:val="003143C6"/>
    <w:rsid w:val="003171B0"/>
    <w:rsid w:val="003177BE"/>
    <w:rsid w:val="00320FFF"/>
    <w:rsid w:val="0033340A"/>
    <w:rsid w:val="003527B4"/>
    <w:rsid w:val="00360A3D"/>
    <w:rsid w:val="0038007C"/>
    <w:rsid w:val="00397949"/>
    <w:rsid w:val="003A4279"/>
    <w:rsid w:val="003E6E11"/>
    <w:rsid w:val="003E772C"/>
    <w:rsid w:val="00410A12"/>
    <w:rsid w:val="00413BA2"/>
    <w:rsid w:val="00430AEF"/>
    <w:rsid w:val="004571DD"/>
    <w:rsid w:val="004632D7"/>
    <w:rsid w:val="004842E7"/>
    <w:rsid w:val="004924DB"/>
    <w:rsid w:val="004D14F0"/>
    <w:rsid w:val="004F31E6"/>
    <w:rsid w:val="00503D6C"/>
    <w:rsid w:val="00513E75"/>
    <w:rsid w:val="00515752"/>
    <w:rsid w:val="00524923"/>
    <w:rsid w:val="00534316"/>
    <w:rsid w:val="00570637"/>
    <w:rsid w:val="005759E6"/>
    <w:rsid w:val="00594248"/>
    <w:rsid w:val="00594755"/>
    <w:rsid w:val="005A6B51"/>
    <w:rsid w:val="005B29F5"/>
    <w:rsid w:val="005B2CC8"/>
    <w:rsid w:val="005B7332"/>
    <w:rsid w:val="005F5AF4"/>
    <w:rsid w:val="00605B5A"/>
    <w:rsid w:val="00622E84"/>
    <w:rsid w:val="00626B8F"/>
    <w:rsid w:val="00630CFE"/>
    <w:rsid w:val="00646031"/>
    <w:rsid w:val="006647F4"/>
    <w:rsid w:val="006B00DF"/>
    <w:rsid w:val="006C2156"/>
    <w:rsid w:val="006C2560"/>
    <w:rsid w:val="006C34F8"/>
    <w:rsid w:val="006C7F8D"/>
    <w:rsid w:val="006E54E9"/>
    <w:rsid w:val="006F0DE1"/>
    <w:rsid w:val="0070202E"/>
    <w:rsid w:val="00732172"/>
    <w:rsid w:val="00733882"/>
    <w:rsid w:val="00733D5E"/>
    <w:rsid w:val="00745A85"/>
    <w:rsid w:val="00763E2C"/>
    <w:rsid w:val="0076540B"/>
    <w:rsid w:val="0077542D"/>
    <w:rsid w:val="00787DED"/>
    <w:rsid w:val="007952ED"/>
    <w:rsid w:val="00795722"/>
    <w:rsid w:val="007C6589"/>
    <w:rsid w:val="007D2E7E"/>
    <w:rsid w:val="007D6296"/>
    <w:rsid w:val="007D7679"/>
    <w:rsid w:val="007E5732"/>
    <w:rsid w:val="007F3AE4"/>
    <w:rsid w:val="00804D5E"/>
    <w:rsid w:val="00806872"/>
    <w:rsid w:val="00811AB9"/>
    <w:rsid w:val="00833531"/>
    <w:rsid w:val="00834574"/>
    <w:rsid w:val="0084280B"/>
    <w:rsid w:val="00847845"/>
    <w:rsid w:val="00872B6C"/>
    <w:rsid w:val="008848CC"/>
    <w:rsid w:val="008867A7"/>
    <w:rsid w:val="00895775"/>
    <w:rsid w:val="008B3DDB"/>
    <w:rsid w:val="008F10F7"/>
    <w:rsid w:val="00910EC0"/>
    <w:rsid w:val="009271B4"/>
    <w:rsid w:val="0093354D"/>
    <w:rsid w:val="00941487"/>
    <w:rsid w:val="00951838"/>
    <w:rsid w:val="00972EF2"/>
    <w:rsid w:val="009959BF"/>
    <w:rsid w:val="009C6E52"/>
    <w:rsid w:val="009D0545"/>
    <w:rsid w:val="009D2B05"/>
    <w:rsid w:val="009E2C28"/>
    <w:rsid w:val="009F6C90"/>
    <w:rsid w:val="009F7242"/>
    <w:rsid w:val="00A04E02"/>
    <w:rsid w:val="00A166BE"/>
    <w:rsid w:val="00A251B6"/>
    <w:rsid w:val="00A36D3C"/>
    <w:rsid w:val="00A41AF2"/>
    <w:rsid w:val="00A5203F"/>
    <w:rsid w:val="00A62C39"/>
    <w:rsid w:val="00A67C47"/>
    <w:rsid w:val="00A800A1"/>
    <w:rsid w:val="00A947D7"/>
    <w:rsid w:val="00AA1214"/>
    <w:rsid w:val="00AC57C5"/>
    <w:rsid w:val="00AE2233"/>
    <w:rsid w:val="00AE365D"/>
    <w:rsid w:val="00AF5472"/>
    <w:rsid w:val="00B00559"/>
    <w:rsid w:val="00B04940"/>
    <w:rsid w:val="00B04A2A"/>
    <w:rsid w:val="00B14969"/>
    <w:rsid w:val="00B15C19"/>
    <w:rsid w:val="00B55607"/>
    <w:rsid w:val="00B67283"/>
    <w:rsid w:val="00B70519"/>
    <w:rsid w:val="00B70A2E"/>
    <w:rsid w:val="00B76018"/>
    <w:rsid w:val="00B81F46"/>
    <w:rsid w:val="00B855BD"/>
    <w:rsid w:val="00BA22B2"/>
    <w:rsid w:val="00BB5344"/>
    <w:rsid w:val="00BD2EFF"/>
    <w:rsid w:val="00BF0367"/>
    <w:rsid w:val="00C00174"/>
    <w:rsid w:val="00C17641"/>
    <w:rsid w:val="00C50541"/>
    <w:rsid w:val="00C81646"/>
    <w:rsid w:val="00C90FDA"/>
    <w:rsid w:val="00CA3FD9"/>
    <w:rsid w:val="00CB3ACD"/>
    <w:rsid w:val="00CC7658"/>
    <w:rsid w:val="00CF572F"/>
    <w:rsid w:val="00D00AB5"/>
    <w:rsid w:val="00D06208"/>
    <w:rsid w:val="00D14A1C"/>
    <w:rsid w:val="00D16061"/>
    <w:rsid w:val="00D21178"/>
    <w:rsid w:val="00D37173"/>
    <w:rsid w:val="00D37CEB"/>
    <w:rsid w:val="00D561FF"/>
    <w:rsid w:val="00D626B4"/>
    <w:rsid w:val="00D6641E"/>
    <w:rsid w:val="00D75D84"/>
    <w:rsid w:val="00D76413"/>
    <w:rsid w:val="00DA1D11"/>
    <w:rsid w:val="00DB29E8"/>
    <w:rsid w:val="00DD06CC"/>
    <w:rsid w:val="00DE320B"/>
    <w:rsid w:val="00DE3B91"/>
    <w:rsid w:val="00DF1FEA"/>
    <w:rsid w:val="00E1385F"/>
    <w:rsid w:val="00E24B80"/>
    <w:rsid w:val="00E446C2"/>
    <w:rsid w:val="00E6074B"/>
    <w:rsid w:val="00EB1508"/>
    <w:rsid w:val="00EC4E61"/>
    <w:rsid w:val="00EE1053"/>
    <w:rsid w:val="00F0744D"/>
    <w:rsid w:val="00F157EA"/>
    <w:rsid w:val="00F26A00"/>
    <w:rsid w:val="00F35DB0"/>
    <w:rsid w:val="00F47F0D"/>
    <w:rsid w:val="00F53C75"/>
    <w:rsid w:val="00F65E8F"/>
    <w:rsid w:val="00F7351F"/>
    <w:rsid w:val="00FA0024"/>
    <w:rsid w:val="00FC047E"/>
    <w:rsid w:val="00FD583D"/>
    <w:rsid w:val="00FE382F"/>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626B8F"/>
    <w:pPr>
      <w:spacing w:after="0" w:line="360" w:lineRule="auto"/>
      <w:jc w:val="both"/>
    </w:pPr>
    <w:rPr>
      <w:rFonts w:ascii="Times New Roman" w:hAnsi="Times New Roman"/>
      <w:color w:val="000000" w:themeColor="text1"/>
      <w:sz w:val="24"/>
    </w:rPr>
  </w:style>
  <w:style w:type="paragraph" w:styleId="Titre1">
    <w:name w:val="heading 1"/>
    <w:basedOn w:val="Normal"/>
    <w:next w:val="Normal"/>
    <w:link w:val="Titre1Car"/>
    <w:autoRedefine/>
    <w:uiPriority w:val="9"/>
    <w:qFormat/>
    <w:rsid w:val="000B39EF"/>
    <w:pPr>
      <w:keepNext/>
      <w:keepLines/>
      <w:spacing w:before="120" w:after="120"/>
      <w:jc w:val="center"/>
      <w:outlineLvl w:val="0"/>
    </w:pPr>
    <w:rPr>
      <w:rFonts w:asciiTheme="majorBidi" w:eastAsiaTheme="minorEastAsia" w:hAnsiTheme="majorBidi" w:cstheme="majorBidi"/>
      <w:b/>
      <w:color w:val="auto"/>
      <w:sz w:val="28"/>
      <w:szCs w:val="28"/>
    </w:rPr>
  </w:style>
  <w:style w:type="paragraph" w:styleId="Titre2">
    <w:name w:val="heading 2"/>
    <w:basedOn w:val="Normal"/>
    <w:next w:val="Normal"/>
    <w:link w:val="Titre2Car"/>
    <w:autoRedefine/>
    <w:uiPriority w:val="9"/>
    <w:unhideWhenUsed/>
    <w:qFormat/>
    <w:rsid w:val="00B81F46"/>
    <w:pPr>
      <w:keepNext/>
      <w:keepLines/>
      <w:outlineLvl w:val="1"/>
    </w:pPr>
    <w:rPr>
      <w:rFonts w:asciiTheme="majorBidi" w:eastAsiaTheme="minorEastAsia" w:hAnsiTheme="majorBidi" w:cstheme="majorBidi"/>
      <w:b/>
      <w:bCs/>
      <w:color w:val="auto"/>
      <w:sz w:val="28"/>
      <w:szCs w:val="24"/>
    </w:rPr>
  </w:style>
  <w:style w:type="paragraph" w:styleId="Titre3">
    <w:name w:val="heading 3"/>
    <w:basedOn w:val="Normal"/>
    <w:next w:val="Normal"/>
    <w:link w:val="Titre3Car"/>
    <w:autoRedefine/>
    <w:uiPriority w:val="9"/>
    <w:unhideWhenUsed/>
    <w:qFormat/>
    <w:rsid w:val="004632D7"/>
    <w:pPr>
      <w:keepNext/>
      <w:keepLines/>
      <w:spacing w:before="40" w:line="240" w:lineRule="auto"/>
      <w:jc w:val="left"/>
      <w:outlineLvl w:val="2"/>
    </w:pPr>
    <w:rPr>
      <w:rFonts w:eastAsiaTheme="minorEastAsia" w:cstheme="majorBidi"/>
      <w:b/>
      <w:bCs/>
      <w:color w:val="auto"/>
      <w:szCs w:val="24"/>
    </w:rPr>
  </w:style>
  <w:style w:type="paragraph" w:styleId="Titre4">
    <w:name w:val="heading 4"/>
    <w:basedOn w:val="Normal"/>
    <w:next w:val="Normal"/>
    <w:link w:val="Titre4Car"/>
    <w:uiPriority w:val="9"/>
    <w:unhideWhenUsed/>
    <w:qFormat/>
    <w:rsid w:val="00430AEF"/>
    <w:pPr>
      <w:spacing w:line="240" w:lineRule="auto"/>
      <w:ind w:left="708"/>
      <w:outlineLvl w:val="3"/>
    </w:pPr>
    <w:rPr>
      <w:b/>
      <w:i/>
    </w:rPr>
  </w:style>
  <w:style w:type="paragraph" w:styleId="Titre5">
    <w:name w:val="heading 5"/>
    <w:basedOn w:val="Normal"/>
    <w:next w:val="Normal"/>
    <w:link w:val="Titre5Car"/>
    <w:uiPriority w:val="9"/>
    <w:unhideWhenUsed/>
    <w:rsid w:val="00A5203F"/>
    <w:pPr>
      <w:keepNext/>
      <w:keepLines/>
      <w:spacing w:before="40"/>
      <w:outlineLvl w:val="4"/>
    </w:pPr>
    <w:rPr>
      <w:rFonts w:asciiTheme="majorHAnsi" w:eastAsiaTheme="majorEastAsia" w:hAnsiTheme="majorHAnsi" w:cstheme="majorBidi"/>
      <w:color w:val="365F91" w:themeColor="accent1" w:themeShade="BF"/>
      <w:lang w:val="en-US"/>
    </w:rPr>
  </w:style>
  <w:style w:type="paragraph" w:styleId="Titre6">
    <w:name w:val="heading 6"/>
    <w:basedOn w:val="Normal"/>
    <w:next w:val="Normal"/>
    <w:link w:val="Titre6Car"/>
    <w:uiPriority w:val="9"/>
    <w:unhideWhenUsed/>
    <w:rsid w:val="00A5203F"/>
    <w:pPr>
      <w:keepNext/>
      <w:keepLines/>
      <w:spacing w:before="40"/>
      <w:outlineLvl w:val="5"/>
    </w:pPr>
    <w:rPr>
      <w:rFonts w:asciiTheme="majorHAnsi" w:eastAsiaTheme="majorEastAsia" w:hAnsiTheme="majorHAnsi" w:cstheme="majorBidi"/>
      <w:color w:val="243F60" w:themeColor="accent1" w:themeShade="7F"/>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0B39EF"/>
    <w:rPr>
      <w:rFonts w:asciiTheme="majorBidi" w:eastAsiaTheme="minorEastAsia" w:hAnsiTheme="majorBidi" w:cstheme="majorBidi"/>
      <w:b/>
      <w:sz w:val="28"/>
      <w:szCs w:val="28"/>
    </w:rPr>
  </w:style>
  <w:style w:type="character" w:customStyle="1" w:styleId="Titre2Car">
    <w:name w:val="Titre 2 Car"/>
    <w:basedOn w:val="Policepardfaut"/>
    <w:link w:val="Titre2"/>
    <w:uiPriority w:val="9"/>
    <w:rsid w:val="00B81F46"/>
    <w:rPr>
      <w:rFonts w:asciiTheme="majorBidi" w:eastAsiaTheme="minorEastAsia" w:hAnsiTheme="majorBidi" w:cstheme="majorBidi"/>
      <w:b/>
      <w:bCs/>
      <w:sz w:val="28"/>
      <w:szCs w:val="24"/>
    </w:rPr>
  </w:style>
  <w:style w:type="character" w:customStyle="1" w:styleId="Titre3Car">
    <w:name w:val="Titre 3 Car"/>
    <w:basedOn w:val="Policepardfaut"/>
    <w:link w:val="Titre3"/>
    <w:uiPriority w:val="9"/>
    <w:rsid w:val="004632D7"/>
    <w:rPr>
      <w:rFonts w:ascii="Times New Roman" w:eastAsiaTheme="minorEastAsia" w:hAnsi="Times New Roman" w:cstheme="majorBidi"/>
      <w:b/>
      <w:bCs/>
      <w:sz w:val="24"/>
      <w:szCs w:val="24"/>
    </w:rPr>
  </w:style>
  <w:style w:type="character" w:customStyle="1" w:styleId="Titre4Car">
    <w:name w:val="Titre 4 Car"/>
    <w:basedOn w:val="Policepardfaut"/>
    <w:link w:val="Titre4"/>
    <w:uiPriority w:val="9"/>
    <w:rsid w:val="00430AEF"/>
    <w:rPr>
      <w:rFonts w:ascii="Times New Roman" w:hAnsi="Times New Roman"/>
      <w:b/>
      <w:i/>
      <w:color w:val="000000" w:themeColor="text1"/>
      <w:sz w:val="24"/>
    </w:rPr>
  </w:style>
  <w:style w:type="character" w:customStyle="1" w:styleId="Titre5Car">
    <w:name w:val="Titre 5 Car"/>
    <w:basedOn w:val="Policepardfaut"/>
    <w:link w:val="Titre5"/>
    <w:uiPriority w:val="9"/>
    <w:rsid w:val="00A5203F"/>
    <w:rPr>
      <w:rFonts w:asciiTheme="majorHAnsi" w:eastAsiaTheme="majorEastAsia" w:hAnsiTheme="majorHAnsi" w:cstheme="majorBidi"/>
      <w:color w:val="365F91" w:themeColor="accent1" w:themeShade="BF"/>
      <w:sz w:val="28"/>
      <w:lang w:val="en-US"/>
    </w:rPr>
  </w:style>
  <w:style w:type="character" w:customStyle="1" w:styleId="Titre6Car">
    <w:name w:val="Titre 6 Car"/>
    <w:basedOn w:val="Policepardfaut"/>
    <w:link w:val="Titre6"/>
    <w:uiPriority w:val="9"/>
    <w:rsid w:val="00A5203F"/>
    <w:rPr>
      <w:rFonts w:asciiTheme="majorHAnsi" w:eastAsiaTheme="majorEastAsia" w:hAnsiTheme="majorHAnsi" w:cstheme="majorBidi"/>
      <w:color w:val="243F60" w:themeColor="accent1" w:themeShade="7F"/>
      <w:sz w:val="28"/>
      <w:lang w:val="en-US"/>
    </w:rPr>
  </w:style>
  <w:style w:type="paragraph" w:styleId="Textedebulles">
    <w:name w:val="Balloon Text"/>
    <w:basedOn w:val="Normal"/>
    <w:link w:val="TextedebullesCar"/>
    <w:uiPriority w:val="99"/>
    <w:semiHidden/>
    <w:unhideWhenUsed/>
    <w:rsid w:val="002864E3"/>
    <w:rPr>
      <w:rFonts w:ascii="Tahoma" w:hAnsi="Tahoma" w:cs="Tahoma"/>
      <w:sz w:val="16"/>
      <w:szCs w:val="16"/>
    </w:rPr>
  </w:style>
  <w:style w:type="character" w:customStyle="1" w:styleId="TextedebullesCar">
    <w:name w:val="Texte de bulles Car"/>
    <w:basedOn w:val="Policepardfaut"/>
    <w:link w:val="Textedebulles"/>
    <w:uiPriority w:val="99"/>
    <w:semiHidden/>
    <w:rsid w:val="002864E3"/>
    <w:rPr>
      <w:rFonts w:ascii="Tahoma" w:hAnsi="Tahoma" w:cs="Tahoma"/>
      <w:color w:val="000000" w:themeColor="text1"/>
      <w:sz w:val="16"/>
      <w:szCs w:val="16"/>
    </w:rPr>
  </w:style>
  <w:style w:type="paragraph" w:styleId="Paragraphedeliste">
    <w:name w:val="List Paragraph"/>
    <w:basedOn w:val="Normal"/>
    <w:uiPriority w:val="34"/>
    <w:qFormat/>
    <w:rsid w:val="001A2CD1"/>
    <w:pPr>
      <w:ind w:left="720"/>
      <w:contextualSpacing/>
    </w:pPr>
  </w:style>
  <w:style w:type="character" w:styleId="Textedelespacerserv">
    <w:name w:val="Placeholder Text"/>
    <w:basedOn w:val="Policepardfaut"/>
    <w:uiPriority w:val="99"/>
    <w:semiHidden/>
    <w:rsid w:val="00630CFE"/>
    <w:rPr>
      <w:color w:val="808080"/>
    </w:rPr>
  </w:style>
  <w:style w:type="paragraph" w:styleId="NormalWeb">
    <w:name w:val="Normal (Web)"/>
    <w:basedOn w:val="Normal"/>
    <w:uiPriority w:val="99"/>
    <w:semiHidden/>
    <w:unhideWhenUsed/>
    <w:rsid w:val="00630CFE"/>
    <w:pPr>
      <w:spacing w:before="100" w:beforeAutospacing="1" w:after="100" w:afterAutospacing="1"/>
      <w:jc w:val="left"/>
    </w:pPr>
    <w:rPr>
      <w:rFonts w:eastAsiaTheme="minorEastAsia" w:cs="Times New Roman"/>
      <w:color w:val="auto"/>
      <w:szCs w:val="24"/>
      <w:lang w:eastAsia="fr-FR"/>
    </w:rPr>
  </w:style>
  <w:style w:type="table" w:styleId="Grilledutableau">
    <w:name w:val="Table Grid"/>
    <w:basedOn w:val="TableauNormal"/>
    <w:uiPriority w:val="39"/>
    <w:rsid w:val="00630CFE"/>
    <w:pPr>
      <w:spacing w:after="0" w:line="240" w:lineRule="auto"/>
      <w:jc w:val="both"/>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
    <w:name w:val="header"/>
    <w:basedOn w:val="Normal"/>
    <w:link w:val="En-tteCar"/>
    <w:uiPriority w:val="99"/>
    <w:unhideWhenUsed/>
    <w:rsid w:val="00630CFE"/>
    <w:pPr>
      <w:tabs>
        <w:tab w:val="center" w:pos="4536"/>
        <w:tab w:val="right" w:pos="9072"/>
      </w:tabs>
    </w:pPr>
  </w:style>
  <w:style w:type="character" w:customStyle="1" w:styleId="En-tteCar">
    <w:name w:val="En-tête Car"/>
    <w:basedOn w:val="Policepardfaut"/>
    <w:link w:val="En-tte"/>
    <w:uiPriority w:val="99"/>
    <w:rsid w:val="00630CFE"/>
    <w:rPr>
      <w:color w:val="000000" w:themeColor="text1"/>
      <w:sz w:val="28"/>
    </w:rPr>
  </w:style>
  <w:style w:type="paragraph" w:styleId="Pieddepage">
    <w:name w:val="footer"/>
    <w:basedOn w:val="Normal"/>
    <w:link w:val="PieddepageCar"/>
    <w:uiPriority w:val="99"/>
    <w:unhideWhenUsed/>
    <w:rsid w:val="00630CFE"/>
    <w:pPr>
      <w:tabs>
        <w:tab w:val="center" w:pos="4536"/>
        <w:tab w:val="right" w:pos="9072"/>
      </w:tabs>
    </w:pPr>
  </w:style>
  <w:style w:type="character" w:customStyle="1" w:styleId="PieddepageCar">
    <w:name w:val="Pied de page Car"/>
    <w:basedOn w:val="Policepardfaut"/>
    <w:link w:val="Pieddepage"/>
    <w:uiPriority w:val="99"/>
    <w:rsid w:val="00630CFE"/>
    <w:rPr>
      <w:color w:val="000000" w:themeColor="text1"/>
      <w:sz w:val="28"/>
    </w:rPr>
  </w:style>
  <w:style w:type="paragraph" w:styleId="Lgende">
    <w:name w:val="caption"/>
    <w:basedOn w:val="Normal"/>
    <w:next w:val="Normal"/>
    <w:uiPriority w:val="35"/>
    <w:unhideWhenUsed/>
    <w:qFormat/>
    <w:rsid w:val="00C90FDA"/>
    <w:pPr>
      <w:spacing w:after="200"/>
      <w:jc w:val="center"/>
    </w:pPr>
    <w:rPr>
      <w:b/>
      <w:iCs/>
      <w:color w:val="auto"/>
      <w:szCs w:val="18"/>
    </w:rPr>
  </w:style>
  <w:style w:type="paragraph" w:customStyle="1" w:styleId="zonedetexte">
    <w:name w:val="zone de texte"/>
    <w:basedOn w:val="Normal"/>
    <w:rsid w:val="00A5203F"/>
    <w:pPr>
      <w:jc w:val="center"/>
    </w:pPr>
    <w:rPr>
      <w:rFonts w:eastAsia="Times New Roman" w:cs="Times New Roman"/>
      <w:i/>
      <w:color w:val="auto"/>
      <w:sz w:val="20"/>
      <w:szCs w:val="20"/>
      <w:lang w:eastAsia="fr-FR"/>
    </w:rPr>
  </w:style>
  <w:style w:type="table" w:customStyle="1" w:styleId="GridTable4-Accent51">
    <w:name w:val="Grid Table 4 - Accent 51"/>
    <w:basedOn w:val="TableauNormal"/>
    <w:uiPriority w:val="49"/>
    <w:rsid w:val="006E54E9"/>
    <w:pPr>
      <w:spacing w:after="0" w:line="240" w:lineRule="auto"/>
      <w:jc w:val="both"/>
    </w:pPr>
    <w:rPr>
      <w:lang w:val="en-US"/>
    </w:rPr>
    <w:tblPr>
      <w:tblStyleRowBandSize w:val="1"/>
      <w:tblStyleColBandSize w:val="1"/>
      <w:tblInd w:w="0" w:type="dxa"/>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GridTable2-Accent11">
    <w:name w:val="Grid Table 2 - Accent 11"/>
    <w:basedOn w:val="TableauNormal"/>
    <w:uiPriority w:val="47"/>
    <w:rsid w:val="006E54E9"/>
    <w:pPr>
      <w:spacing w:after="0" w:line="240" w:lineRule="auto"/>
      <w:jc w:val="both"/>
    </w:pPr>
    <w:rPr>
      <w:lang w:val="en-US"/>
    </w:rPr>
    <w:tblPr>
      <w:tblStyleRowBandSize w:val="1"/>
      <w:tblStyleColBandSize w:val="1"/>
      <w:tblInd w:w="0" w:type="dxa"/>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CellMar>
        <w:top w:w="0" w:type="dxa"/>
        <w:left w:w="108" w:type="dxa"/>
        <w:bottom w:w="0" w:type="dxa"/>
        <w:right w:w="108" w:type="dxa"/>
      </w:tblCellMar>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GridTable4-Accent11">
    <w:name w:val="Grid Table 4 - Accent 11"/>
    <w:basedOn w:val="TableauNormal"/>
    <w:uiPriority w:val="49"/>
    <w:rsid w:val="006E54E9"/>
    <w:pPr>
      <w:spacing w:after="0" w:line="240" w:lineRule="auto"/>
      <w:jc w:val="both"/>
    </w:pPr>
    <w:rPr>
      <w:lang w:val="en-US"/>
    </w:rPr>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styleId="En-ttedetabledesmatires">
    <w:name w:val="TOC Heading"/>
    <w:basedOn w:val="Titre1"/>
    <w:next w:val="Normal"/>
    <w:uiPriority w:val="39"/>
    <w:unhideWhenUsed/>
    <w:qFormat/>
    <w:rsid w:val="00430AEF"/>
    <w:pPr>
      <w:spacing w:before="240" w:after="0" w:line="259" w:lineRule="auto"/>
      <w:jc w:val="left"/>
      <w:outlineLvl w:val="9"/>
    </w:pPr>
    <w:rPr>
      <w:rFonts w:asciiTheme="majorHAnsi" w:eastAsiaTheme="majorEastAsia" w:hAnsiTheme="majorHAnsi"/>
      <w:b w:val="0"/>
      <w:color w:val="365F91" w:themeColor="accent1" w:themeShade="BF"/>
      <w:sz w:val="32"/>
      <w:szCs w:val="32"/>
      <w:lang w:val="en-US"/>
    </w:rPr>
  </w:style>
  <w:style w:type="paragraph" w:styleId="TM1">
    <w:name w:val="toc 1"/>
    <w:basedOn w:val="Normal"/>
    <w:next w:val="Normal"/>
    <w:autoRedefine/>
    <w:uiPriority w:val="39"/>
    <w:unhideWhenUsed/>
    <w:rsid w:val="00430AEF"/>
    <w:pPr>
      <w:spacing w:after="100"/>
    </w:pPr>
  </w:style>
  <w:style w:type="paragraph" w:styleId="TM2">
    <w:name w:val="toc 2"/>
    <w:basedOn w:val="Normal"/>
    <w:next w:val="Normal"/>
    <w:autoRedefine/>
    <w:uiPriority w:val="39"/>
    <w:unhideWhenUsed/>
    <w:rsid w:val="00430AEF"/>
    <w:pPr>
      <w:spacing w:after="100"/>
      <w:ind w:left="240"/>
    </w:pPr>
  </w:style>
  <w:style w:type="paragraph" w:styleId="TM3">
    <w:name w:val="toc 3"/>
    <w:basedOn w:val="Normal"/>
    <w:next w:val="Normal"/>
    <w:autoRedefine/>
    <w:uiPriority w:val="39"/>
    <w:unhideWhenUsed/>
    <w:rsid w:val="00430AEF"/>
    <w:pPr>
      <w:spacing w:after="100"/>
      <w:ind w:left="480"/>
    </w:pPr>
  </w:style>
  <w:style w:type="character" w:styleId="Lienhypertexte">
    <w:name w:val="Hyperlink"/>
    <w:basedOn w:val="Policepardfaut"/>
    <w:uiPriority w:val="99"/>
    <w:unhideWhenUsed/>
    <w:rsid w:val="00430AEF"/>
    <w:rPr>
      <w:color w:val="0000FF" w:themeColor="hyperlink"/>
      <w:u w:val="single"/>
    </w:rPr>
  </w:style>
  <w:style w:type="table" w:customStyle="1" w:styleId="GridTable5DarkAccent5">
    <w:name w:val="Grid Table 5 Dark Accent 5"/>
    <w:basedOn w:val="TableauNormal"/>
    <w:uiPriority w:val="50"/>
    <w:rsid w:val="0084280B"/>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paragraph" w:styleId="Tabledesillustrations">
    <w:name w:val="table of figures"/>
    <w:basedOn w:val="Normal"/>
    <w:next w:val="Normal"/>
    <w:uiPriority w:val="99"/>
    <w:unhideWhenUsed/>
    <w:rsid w:val="000002C8"/>
  </w:style>
  <w:style w:type="paragraph" w:styleId="TM4">
    <w:name w:val="toc 4"/>
    <w:basedOn w:val="Normal"/>
    <w:next w:val="Normal"/>
    <w:autoRedefine/>
    <w:uiPriority w:val="39"/>
    <w:unhideWhenUsed/>
    <w:rsid w:val="00AC57C5"/>
    <w:pPr>
      <w:spacing w:after="100" w:line="259" w:lineRule="auto"/>
      <w:ind w:left="660"/>
      <w:jc w:val="left"/>
    </w:pPr>
    <w:rPr>
      <w:rFonts w:asciiTheme="minorHAnsi" w:eastAsiaTheme="minorEastAsia" w:hAnsiTheme="minorHAnsi"/>
      <w:color w:val="auto"/>
      <w:sz w:val="22"/>
    </w:rPr>
  </w:style>
  <w:style w:type="paragraph" w:styleId="TM5">
    <w:name w:val="toc 5"/>
    <w:basedOn w:val="Normal"/>
    <w:next w:val="Normal"/>
    <w:autoRedefine/>
    <w:uiPriority w:val="39"/>
    <w:unhideWhenUsed/>
    <w:rsid w:val="00AC57C5"/>
    <w:pPr>
      <w:spacing w:after="100" w:line="259" w:lineRule="auto"/>
      <w:ind w:left="880"/>
      <w:jc w:val="left"/>
    </w:pPr>
    <w:rPr>
      <w:rFonts w:asciiTheme="minorHAnsi" w:eastAsiaTheme="minorEastAsia" w:hAnsiTheme="minorHAnsi"/>
      <w:color w:val="auto"/>
      <w:sz w:val="22"/>
    </w:rPr>
  </w:style>
  <w:style w:type="paragraph" w:styleId="TM6">
    <w:name w:val="toc 6"/>
    <w:basedOn w:val="Normal"/>
    <w:next w:val="Normal"/>
    <w:autoRedefine/>
    <w:uiPriority w:val="39"/>
    <w:unhideWhenUsed/>
    <w:rsid w:val="00AC57C5"/>
    <w:pPr>
      <w:spacing w:after="100" w:line="259" w:lineRule="auto"/>
      <w:ind w:left="1100"/>
      <w:jc w:val="left"/>
    </w:pPr>
    <w:rPr>
      <w:rFonts w:asciiTheme="minorHAnsi" w:eastAsiaTheme="minorEastAsia" w:hAnsiTheme="minorHAnsi"/>
      <w:color w:val="auto"/>
      <w:sz w:val="22"/>
    </w:rPr>
  </w:style>
  <w:style w:type="paragraph" w:styleId="TM7">
    <w:name w:val="toc 7"/>
    <w:basedOn w:val="Normal"/>
    <w:next w:val="Normal"/>
    <w:autoRedefine/>
    <w:uiPriority w:val="39"/>
    <w:unhideWhenUsed/>
    <w:rsid w:val="00AC57C5"/>
    <w:pPr>
      <w:spacing w:after="100" w:line="259" w:lineRule="auto"/>
      <w:ind w:left="1320"/>
      <w:jc w:val="left"/>
    </w:pPr>
    <w:rPr>
      <w:rFonts w:asciiTheme="minorHAnsi" w:eastAsiaTheme="minorEastAsia" w:hAnsiTheme="minorHAnsi"/>
      <w:color w:val="auto"/>
      <w:sz w:val="22"/>
    </w:rPr>
  </w:style>
  <w:style w:type="paragraph" w:styleId="TM8">
    <w:name w:val="toc 8"/>
    <w:basedOn w:val="Normal"/>
    <w:next w:val="Normal"/>
    <w:autoRedefine/>
    <w:uiPriority w:val="39"/>
    <w:unhideWhenUsed/>
    <w:rsid w:val="00AC57C5"/>
    <w:pPr>
      <w:spacing w:after="100" w:line="259" w:lineRule="auto"/>
      <w:ind w:left="1540"/>
      <w:jc w:val="left"/>
    </w:pPr>
    <w:rPr>
      <w:rFonts w:asciiTheme="minorHAnsi" w:eastAsiaTheme="minorEastAsia" w:hAnsiTheme="minorHAnsi"/>
      <w:color w:val="auto"/>
      <w:sz w:val="22"/>
    </w:rPr>
  </w:style>
  <w:style w:type="paragraph" w:styleId="TM9">
    <w:name w:val="toc 9"/>
    <w:basedOn w:val="Normal"/>
    <w:next w:val="Normal"/>
    <w:autoRedefine/>
    <w:uiPriority w:val="39"/>
    <w:unhideWhenUsed/>
    <w:rsid w:val="00AC57C5"/>
    <w:pPr>
      <w:spacing w:after="100" w:line="259" w:lineRule="auto"/>
      <w:ind w:left="1760"/>
      <w:jc w:val="left"/>
    </w:pPr>
    <w:rPr>
      <w:rFonts w:asciiTheme="minorHAnsi" w:eastAsiaTheme="minorEastAsia" w:hAnsiTheme="minorHAnsi"/>
      <w:color w:val="auto"/>
      <w:sz w:val="22"/>
    </w:rPr>
  </w:style>
  <w:style w:type="character" w:customStyle="1" w:styleId="UnresolvedMention">
    <w:name w:val="Unresolved Mention"/>
    <w:basedOn w:val="Policepardfaut"/>
    <w:uiPriority w:val="99"/>
    <w:semiHidden/>
    <w:unhideWhenUsed/>
    <w:rsid w:val="00AC57C5"/>
    <w:rPr>
      <w:color w:val="605E5C"/>
      <w:shd w:val="clear" w:color="auto" w:fill="E1DFDD"/>
    </w:rPr>
  </w:style>
  <w:style w:type="character" w:styleId="Marquedecommentaire">
    <w:name w:val="annotation reference"/>
    <w:basedOn w:val="Policepardfaut"/>
    <w:uiPriority w:val="99"/>
    <w:semiHidden/>
    <w:unhideWhenUsed/>
    <w:rsid w:val="00002571"/>
    <w:rPr>
      <w:sz w:val="16"/>
      <w:szCs w:val="16"/>
    </w:rPr>
  </w:style>
  <w:style w:type="paragraph" w:styleId="Commentaire">
    <w:name w:val="annotation text"/>
    <w:basedOn w:val="Normal"/>
    <w:link w:val="CommentaireCar"/>
    <w:uiPriority w:val="99"/>
    <w:semiHidden/>
    <w:unhideWhenUsed/>
    <w:rsid w:val="00002571"/>
    <w:pPr>
      <w:spacing w:line="240" w:lineRule="auto"/>
    </w:pPr>
    <w:rPr>
      <w:sz w:val="20"/>
      <w:szCs w:val="20"/>
    </w:rPr>
  </w:style>
  <w:style w:type="character" w:customStyle="1" w:styleId="CommentaireCar">
    <w:name w:val="Commentaire Car"/>
    <w:basedOn w:val="Policepardfaut"/>
    <w:link w:val="Commentaire"/>
    <w:uiPriority w:val="99"/>
    <w:semiHidden/>
    <w:rsid w:val="00002571"/>
    <w:rPr>
      <w:rFonts w:ascii="Times New Roman" w:hAnsi="Times New Roman"/>
      <w:color w:val="000000" w:themeColor="text1"/>
      <w:sz w:val="20"/>
      <w:szCs w:val="20"/>
    </w:rPr>
  </w:style>
  <w:style w:type="paragraph" w:styleId="Objetducommentaire">
    <w:name w:val="annotation subject"/>
    <w:basedOn w:val="Commentaire"/>
    <w:next w:val="Commentaire"/>
    <w:link w:val="ObjetducommentaireCar"/>
    <w:uiPriority w:val="99"/>
    <w:semiHidden/>
    <w:unhideWhenUsed/>
    <w:rsid w:val="00002571"/>
    <w:rPr>
      <w:b/>
      <w:bCs/>
    </w:rPr>
  </w:style>
  <w:style w:type="character" w:customStyle="1" w:styleId="ObjetducommentaireCar">
    <w:name w:val="Objet du commentaire Car"/>
    <w:basedOn w:val="CommentaireCar"/>
    <w:link w:val="Objetducommentaire"/>
    <w:uiPriority w:val="99"/>
    <w:semiHidden/>
    <w:rsid w:val="00002571"/>
    <w:rPr>
      <w:b/>
      <w:bCs/>
    </w:rPr>
  </w:style>
</w:styles>
</file>

<file path=word/webSettings.xml><?xml version="1.0" encoding="utf-8"?>
<w:webSettings xmlns:r="http://schemas.openxmlformats.org/officeDocument/2006/relationships" xmlns:w="http://schemas.openxmlformats.org/wordprocessingml/2006/main">
  <w:divs>
    <w:div w:id="112748375">
      <w:bodyDiv w:val="1"/>
      <w:marLeft w:val="0"/>
      <w:marRight w:val="0"/>
      <w:marTop w:val="0"/>
      <w:marBottom w:val="0"/>
      <w:divBdr>
        <w:top w:val="none" w:sz="0" w:space="0" w:color="auto"/>
        <w:left w:val="none" w:sz="0" w:space="0" w:color="auto"/>
        <w:bottom w:val="none" w:sz="0" w:space="0" w:color="auto"/>
        <w:right w:val="none" w:sz="0" w:space="0" w:color="auto"/>
      </w:divBdr>
    </w:div>
    <w:div w:id="180242230">
      <w:bodyDiv w:val="1"/>
      <w:marLeft w:val="0"/>
      <w:marRight w:val="0"/>
      <w:marTop w:val="0"/>
      <w:marBottom w:val="0"/>
      <w:divBdr>
        <w:top w:val="none" w:sz="0" w:space="0" w:color="auto"/>
        <w:left w:val="none" w:sz="0" w:space="0" w:color="auto"/>
        <w:bottom w:val="none" w:sz="0" w:space="0" w:color="auto"/>
        <w:right w:val="none" w:sz="0" w:space="0" w:color="auto"/>
      </w:divBdr>
    </w:div>
    <w:div w:id="331950282">
      <w:bodyDiv w:val="1"/>
      <w:marLeft w:val="0"/>
      <w:marRight w:val="0"/>
      <w:marTop w:val="0"/>
      <w:marBottom w:val="0"/>
      <w:divBdr>
        <w:top w:val="none" w:sz="0" w:space="0" w:color="auto"/>
        <w:left w:val="none" w:sz="0" w:space="0" w:color="auto"/>
        <w:bottom w:val="none" w:sz="0" w:space="0" w:color="auto"/>
        <w:right w:val="none" w:sz="0" w:space="0" w:color="auto"/>
      </w:divBdr>
    </w:div>
    <w:div w:id="335694057">
      <w:bodyDiv w:val="1"/>
      <w:marLeft w:val="0"/>
      <w:marRight w:val="0"/>
      <w:marTop w:val="0"/>
      <w:marBottom w:val="0"/>
      <w:divBdr>
        <w:top w:val="none" w:sz="0" w:space="0" w:color="auto"/>
        <w:left w:val="none" w:sz="0" w:space="0" w:color="auto"/>
        <w:bottom w:val="none" w:sz="0" w:space="0" w:color="auto"/>
        <w:right w:val="none" w:sz="0" w:space="0" w:color="auto"/>
      </w:divBdr>
    </w:div>
    <w:div w:id="366224923">
      <w:bodyDiv w:val="1"/>
      <w:marLeft w:val="0"/>
      <w:marRight w:val="0"/>
      <w:marTop w:val="0"/>
      <w:marBottom w:val="0"/>
      <w:divBdr>
        <w:top w:val="none" w:sz="0" w:space="0" w:color="auto"/>
        <w:left w:val="none" w:sz="0" w:space="0" w:color="auto"/>
        <w:bottom w:val="none" w:sz="0" w:space="0" w:color="auto"/>
        <w:right w:val="none" w:sz="0" w:space="0" w:color="auto"/>
      </w:divBdr>
    </w:div>
    <w:div w:id="432628865">
      <w:bodyDiv w:val="1"/>
      <w:marLeft w:val="0"/>
      <w:marRight w:val="0"/>
      <w:marTop w:val="0"/>
      <w:marBottom w:val="0"/>
      <w:divBdr>
        <w:top w:val="none" w:sz="0" w:space="0" w:color="auto"/>
        <w:left w:val="none" w:sz="0" w:space="0" w:color="auto"/>
        <w:bottom w:val="none" w:sz="0" w:space="0" w:color="auto"/>
        <w:right w:val="none" w:sz="0" w:space="0" w:color="auto"/>
      </w:divBdr>
    </w:div>
    <w:div w:id="443041888">
      <w:bodyDiv w:val="1"/>
      <w:marLeft w:val="0"/>
      <w:marRight w:val="0"/>
      <w:marTop w:val="0"/>
      <w:marBottom w:val="0"/>
      <w:divBdr>
        <w:top w:val="none" w:sz="0" w:space="0" w:color="auto"/>
        <w:left w:val="none" w:sz="0" w:space="0" w:color="auto"/>
        <w:bottom w:val="none" w:sz="0" w:space="0" w:color="auto"/>
        <w:right w:val="none" w:sz="0" w:space="0" w:color="auto"/>
      </w:divBdr>
    </w:div>
    <w:div w:id="567888458">
      <w:bodyDiv w:val="1"/>
      <w:marLeft w:val="0"/>
      <w:marRight w:val="0"/>
      <w:marTop w:val="0"/>
      <w:marBottom w:val="0"/>
      <w:divBdr>
        <w:top w:val="none" w:sz="0" w:space="0" w:color="auto"/>
        <w:left w:val="none" w:sz="0" w:space="0" w:color="auto"/>
        <w:bottom w:val="none" w:sz="0" w:space="0" w:color="auto"/>
        <w:right w:val="none" w:sz="0" w:space="0" w:color="auto"/>
      </w:divBdr>
    </w:div>
    <w:div w:id="576749439">
      <w:bodyDiv w:val="1"/>
      <w:marLeft w:val="0"/>
      <w:marRight w:val="0"/>
      <w:marTop w:val="0"/>
      <w:marBottom w:val="0"/>
      <w:divBdr>
        <w:top w:val="none" w:sz="0" w:space="0" w:color="auto"/>
        <w:left w:val="none" w:sz="0" w:space="0" w:color="auto"/>
        <w:bottom w:val="none" w:sz="0" w:space="0" w:color="auto"/>
        <w:right w:val="none" w:sz="0" w:space="0" w:color="auto"/>
      </w:divBdr>
    </w:div>
    <w:div w:id="598871959">
      <w:bodyDiv w:val="1"/>
      <w:marLeft w:val="0"/>
      <w:marRight w:val="0"/>
      <w:marTop w:val="0"/>
      <w:marBottom w:val="0"/>
      <w:divBdr>
        <w:top w:val="none" w:sz="0" w:space="0" w:color="auto"/>
        <w:left w:val="none" w:sz="0" w:space="0" w:color="auto"/>
        <w:bottom w:val="none" w:sz="0" w:space="0" w:color="auto"/>
        <w:right w:val="none" w:sz="0" w:space="0" w:color="auto"/>
      </w:divBdr>
    </w:div>
    <w:div w:id="661354473">
      <w:bodyDiv w:val="1"/>
      <w:marLeft w:val="0"/>
      <w:marRight w:val="0"/>
      <w:marTop w:val="0"/>
      <w:marBottom w:val="0"/>
      <w:divBdr>
        <w:top w:val="none" w:sz="0" w:space="0" w:color="auto"/>
        <w:left w:val="none" w:sz="0" w:space="0" w:color="auto"/>
        <w:bottom w:val="none" w:sz="0" w:space="0" w:color="auto"/>
        <w:right w:val="none" w:sz="0" w:space="0" w:color="auto"/>
      </w:divBdr>
    </w:div>
    <w:div w:id="667444911">
      <w:bodyDiv w:val="1"/>
      <w:marLeft w:val="0"/>
      <w:marRight w:val="0"/>
      <w:marTop w:val="0"/>
      <w:marBottom w:val="0"/>
      <w:divBdr>
        <w:top w:val="none" w:sz="0" w:space="0" w:color="auto"/>
        <w:left w:val="none" w:sz="0" w:space="0" w:color="auto"/>
        <w:bottom w:val="none" w:sz="0" w:space="0" w:color="auto"/>
        <w:right w:val="none" w:sz="0" w:space="0" w:color="auto"/>
      </w:divBdr>
    </w:div>
    <w:div w:id="819615948">
      <w:bodyDiv w:val="1"/>
      <w:marLeft w:val="0"/>
      <w:marRight w:val="0"/>
      <w:marTop w:val="0"/>
      <w:marBottom w:val="0"/>
      <w:divBdr>
        <w:top w:val="none" w:sz="0" w:space="0" w:color="auto"/>
        <w:left w:val="none" w:sz="0" w:space="0" w:color="auto"/>
        <w:bottom w:val="none" w:sz="0" w:space="0" w:color="auto"/>
        <w:right w:val="none" w:sz="0" w:space="0" w:color="auto"/>
      </w:divBdr>
    </w:div>
    <w:div w:id="988217718">
      <w:bodyDiv w:val="1"/>
      <w:marLeft w:val="0"/>
      <w:marRight w:val="0"/>
      <w:marTop w:val="0"/>
      <w:marBottom w:val="0"/>
      <w:divBdr>
        <w:top w:val="none" w:sz="0" w:space="0" w:color="auto"/>
        <w:left w:val="none" w:sz="0" w:space="0" w:color="auto"/>
        <w:bottom w:val="none" w:sz="0" w:space="0" w:color="auto"/>
        <w:right w:val="none" w:sz="0" w:space="0" w:color="auto"/>
      </w:divBdr>
    </w:div>
    <w:div w:id="1075711154">
      <w:bodyDiv w:val="1"/>
      <w:marLeft w:val="0"/>
      <w:marRight w:val="0"/>
      <w:marTop w:val="0"/>
      <w:marBottom w:val="0"/>
      <w:divBdr>
        <w:top w:val="none" w:sz="0" w:space="0" w:color="auto"/>
        <w:left w:val="none" w:sz="0" w:space="0" w:color="auto"/>
        <w:bottom w:val="none" w:sz="0" w:space="0" w:color="auto"/>
        <w:right w:val="none" w:sz="0" w:space="0" w:color="auto"/>
      </w:divBdr>
    </w:div>
    <w:div w:id="1091240024">
      <w:bodyDiv w:val="1"/>
      <w:marLeft w:val="0"/>
      <w:marRight w:val="0"/>
      <w:marTop w:val="0"/>
      <w:marBottom w:val="0"/>
      <w:divBdr>
        <w:top w:val="none" w:sz="0" w:space="0" w:color="auto"/>
        <w:left w:val="none" w:sz="0" w:space="0" w:color="auto"/>
        <w:bottom w:val="none" w:sz="0" w:space="0" w:color="auto"/>
        <w:right w:val="none" w:sz="0" w:space="0" w:color="auto"/>
      </w:divBdr>
    </w:div>
    <w:div w:id="1419256747">
      <w:bodyDiv w:val="1"/>
      <w:marLeft w:val="0"/>
      <w:marRight w:val="0"/>
      <w:marTop w:val="0"/>
      <w:marBottom w:val="0"/>
      <w:divBdr>
        <w:top w:val="none" w:sz="0" w:space="0" w:color="auto"/>
        <w:left w:val="none" w:sz="0" w:space="0" w:color="auto"/>
        <w:bottom w:val="none" w:sz="0" w:space="0" w:color="auto"/>
        <w:right w:val="none" w:sz="0" w:space="0" w:color="auto"/>
      </w:divBdr>
    </w:div>
    <w:div w:id="1760566605">
      <w:bodyDiv w:val="1"/>
      <w:marLeft w:val="0"/>
      <w:marRight w:val="0"/>
      <w:marTop w:val="0"/>
      <w:marBottom w:val="0"/>
      <w:divBdr>
        <w:top w:val="none" w:sz="0" w:space="0" w:color="auto"/>
        <w:left w:val="none" w:sz="0" w:space="0" w:color="auto"/>
        <w:bottom w:val="none" w:sz="0" w:space="0" w:color="auto"/>
        <w:right w:val="none" w:sz="0" w:space="0" w:color="auto"/>
      </w:divBdr>
    </w:div>
    <w:div w:id="1979921058">
      <w:bodyDiv w:val="1"/>
      <w:marLeft w:val="0"/>
      <w:marRight w:val="0"/>
      <w:marTop w:val="0"/>
      <w:marBottom w:val="0"/>
      <w:divBdr>
        <w:top w:val="none" w:sz="0" w:space="0" w:color="auto"/>
        <w:left w:val="none" w:sz="0" w:space="0" w:color="auto"/>
        <w:bottom w:val="none" w:sz="0" w:space="0" w:color="auto"/>
        <w:right w:val="none" w:sz="0" w:space="0" w:color="auto"/>
      </w:divBdr>
    </w:div>
    <w:div w:id="2112317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718090-95A8-4421-BC1E-0E9507C94D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3</Pages>
  <Words>474</Words>
  <Characters>2607</Characters>
  <Application>Microsoft Office Word</Application>
  <DocSecurity>0</DocSecurity>
  <Lines>21</Lines>
  <Paragraphs>6</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Etude R+12+Sous-sol</vt:lpstr>
      <vt:lpstr>Etude R+12+Ssol</vt:lpstr>
    </vt:vector>
  </TitlesOfParts>
  <Company/>
  <LinksUpToDate>false</LinksUpToDate>
  <CharactersWithSpaces>3075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Etude R+12+Sous-sol</dc:title>
  <dc:subject>Etude des plancher</dc:subject>
  <dc:creator>belmehdifaycal@hotmail.com</dc:creator>
  <cp:keywords/>
  <dc:description/>
  <cp:lastModifiedBy>dell</cp:lastModifiedBy>
  <cp:revision>3</cp:revision>
  <dcterms:created xsi:type="dcterms:W3CDTF">2023-07-09T02:03:00Z</dcterms:created>
  <dcterms:modified xsi:type="dcterms:W3CDTF">2023-09-30T21:12:00Z</dcterms:modified>
</cp:coreProperties>
</file>