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</w:rPr>
        <w:id w:val="23550253"/>
        <w:docPartObj>
          <w:docPartGallery w:val="Cover Pages"/>
          <w:docPartUnique/>
        </w:docPartObj>
      </w:sdtPr>
      <w:sdtContent>
        <w:p w:rsidR="00C249CE" w:rsidRDefault="00C249CE" w:rsidP="00C249CE">
          <w:pPr>
            <w:pStyle w:val="En-tte"/>
            <w:pBdr>
              <w:between w:val="single" w:sz="4" w:space="1" w:color="4F81BD"/>
            </w:pBdr>
            <w:spacing w:line="276" w:lineRule="auto"/>
            <w:jc w:val="center"/>
          </w:pPr>
        </w:p>
        <w:p w:rsidR="004631F4" w:rsidRDefault="003B3D2D" w:rsidP="0054290C">
          <w:r>
            <w:rPr>
              <w:noProof/>
              <w:lang w:eastAsia="fr-FR"/>
            </w:rPr>
            <w:pict>
              <v:rect id="_x0000_s1078" style="position:absolute;margin-left:204.5pt;margin-top:482.85pt;width:265.4pt;height:26.8pt;z-index:251671552" fillcolor="#92d050" stroked="f"/>
            </w:pict>
          </w:r>
          <w:r>
            <w:rPr>
              <w:noProof/>
              <w:lang w:eastAsia="fr-FR"/>
            </w:rPr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_x0000_s1067" type="#_x0000_t15" style="position:absolute;margin-left:244.3pt;margin-top:347.25pt;width:271.7pt;height:129.75pt;z-index:251661311" adj="17930" fillcolor="black [3200]" stroked="f" strokecolor="#f2f2f2 [3041]" strokeweight="3pt">
                <v:shadow on="t" type="perspective" color="#7f7f7f [1601]" opacity=".5" offset="1pt" offset2="-1pt"/>
                <v:textbox style="mso-next-textbox:#_x0000_s1067">
                  <w:txbxContent>
                    <w:p w:rsidR="007C3487" w:rsidRDefault="007C3487" w:rsidP="007C3487">
                      <w:pPr>
                        <w:spacing w:before="240" w:after="240" w:line="240" w:lineRule="auto"/>
                        <w:jc w:val="center"/>
                        <w:rPr>
                          <w:rFonts w:cstheme="minorHAnsi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>TH</w:t>
                      </w:r>
                      <w:r w:rsidR="00FE5E22" w:rsidRPr="00FE5E22"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>E</w:t>
                      </w:r>
                      <w:r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>MATIQUE :</w:t>
                      </w:r>
                    </w:p>
                    <w:p w:rsidR="007C3487" w:rsidRDefault="007C3487" w:rsidP="007C3487">
                      <w:pPr>
                        <w:spacing w:before="240" w:after="240" w:line="240" w:lineRule="auto"/>
                        <w:jc w:val="center"/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  <w:r w:rsidRPr="007C3487"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>HABITAT DURABLE, LA BONNE DEMARCHE A SUIVRE</w:t>
                      </w:r>
                      <w:r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 xml:space="preserve">                         </w:t>
                      </w:r>
                      <w:r w:rsidRPr="007C3487"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 xml:space="preserve"> (DES EXEMPLES CONCRETS</w:t>
                      </w:r>
                      <w:r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).</w:t>
                      </w:r>
                    </w:p>
                    <w:p w:rsidR="00A765CE" w:rsidRPr="00FE5E22" w:rsidRDefault="00A765CE" w:rsidP="00FE5E22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w:r>
          <w:r>
            <w:rPr>
              <w:noProof/>
              <w:lang w:eastAsia="fr-FR"/>
            </w:rPr>
            <w:pict>
              <v:rect id="_x0000_s1081" style="position:absolute;margin-left:153pt;margin-top:398.75pt;width:129.75pt;height:26.8pt;rotation:-90;z-index:251674624" fillcolor="#c00000" stroked="f"/>
            </w:pict>
          </w:r>
          <w:r>
            <w:rPr>
              <w:noProof/>
              <w:lang w:eastAsia="fr-FR"/>
            </w:rPr>
            <w:pict>
              <v:rect id="_x0000_s1070" style="position:absolute;margin-left:45.2pt;margin-top:376.6pt;width:40.2pt;height:208.6pt;rotation:-360;z-index:251669504;mso-position-horizontal-relative:page;mso-position-vertical-relative:page;mso-height-relative:margin" o:allowincell="f" fillcolor="black [3200]" stroked="f" strokecolor="#f2f2f2 [3041]" strokeweight="3pt">
                <v:imagedata embosscolor="shadow add(51)"/>
                <v:shadow on="t" type="perspective" color="#7f7f7f [1601]" opacity=".5" offset="1pt" offset2="-1pt"/>
                <v:textbox style="mso-next-textbox:#_x0000_s1070" inset=",1in,1in,7.2pt">
                  <w:txbxContent>
                    <w:p w:rsidR="004631F4" w:rsidRDefault="004631F4" w:rsidP="004631F4">
                      <w:pPr>
                        <w:spacing w:after="0"/>
                        <w:rPr>
                          <w:caps/>
                          <w:color w:val="9BBB59" w:themeColor="accent3"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 anchorx="page" anchory="page"/>
              </v:rect>
            </w:pict>
          </w:r>
          <w:r>
            <w:rPr>
              <w:noProof/>
              <w:lang w:eastAsia="fr-FR"/>
            </w:rPr>
            <w:pict>
              <v:shapetype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_x0000_s1075" type="#_x0000_t105" style="position:absolute;margin-left:326.75pt;margin-top:113.7pt;width:101.3pt;height:208.45pt;z-index:251670528" adj="13146" fillcolor="#92d050" stroked="f" strokecolor="#92d050" strokeweight="6pt">
                <v:shadow on="t" type="perspective" color="#7f7f7f [1601]" opacity=".5" offset="1pt" offset2="-1pt"/>
              </v:shape>
            </w:pict>
          </w:r>
          <w:r w:rsidR="007562B5">
            <w:rPr>
              <w:noProof/>
              <w:lang w:eastAsia="fr-FR"/>
            </w:rPr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848995</wp:posOffset>
                </wp:positionH>
                <wp:positionV relativeFrom="paragraph">
                  <wp:posOffset>511175</wp:posOffset>
                </wp:positionV>
                <wp:extent cx="2730500" cy="2095500"/>
                <wp:effectExtent l="38100" t="57150" r="107950" b="95250"/>
                <wp:wrapTight wrapText="bothSides">
                  <wp:wrapPolygon edited="0">
                    <wp:start x="-301" y="-589"/>
                    <wp:lineTo x="-301" y="22582"/>
                    <wp:lineTo x="22153" y="22582"/>
                    <wp:lineTo x="22303" y="22582"/>
                    <wp:lineTo x="22454" y="21796"/>
                    <wp:lineTo x="22454" y="-196"/>
                    <wp:lineTo x="22153" y="-589"/>
                    <wp:lineTo x="-301" y="-589"/>
                  </wp:wrapPolygon>
                </wp:wrapTight>
                <wp:docPr id="3" name="Image 1" descr="C:\Documents and Settings\microexpert\Bureau\affichage 54 logts HPE\maison%20bbc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Picture 4" descr="C:\Documents and Settings\microexpert\Bureau\affichage 54 logts HPE\maison%20bbc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0500" cy="2095500"/>
                        </a:xfrm>
                        <a:prstGeom prst="rect">
                          <a:avLst/>
                        </a:prstGeom>
                        <a:ln w="38100" cap="sq">
                          <a:solidFill>
                            <a:srgbClr val="92D050"/>
                          </a:solidFill>
                          <a:prstDash val="solid"/>
                          <a:miter lim="800000"/>
                        </a:ln>
                        <a:effectLst>
                          <a:outerShdw blurRad="50800" dist="38100" dir="2700000" algn="tl" rotWithShape="0">
                            <a:srgbClr val="000000">
                              <a:alpha val="43000"/>
                            </a:srgbClr>
                          </a:outerShdw>
                        </a:effectLst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pict>
              <v:rect id="_x0000_s1066" style="position:absolute;margin-left:-73.8pt;margin-top:361.35pt;width:502.95pt;height:217.7pt;rotation:-90;z-index:-251650048;mso-position-horizontal-relative:margin;mso-position-vertical-relative:margin;v-text-anchor:middle" o:allowincell="f" fillcolor="white [3212]" strokecolor="white [3212]" strokeweight="1pt">
                <v:fill opacity="52429f"/>
                <v:shadow on="t" type="perspective" color="#4f81bd [3204]" opacity=".5" origin="-.5,-.5" offset="-41pt,-49pt" offset2="-70pt,-86pt" matrix=".75,,,.75"/>
                <v:textbox style="layout-flow:vertical;mso-layout-flow-alt:bottom-to-top;mso-next-textbox:#_x0000_s1066" inset="1in,7.2pt,,7.2pt">
                  <w:txbxContent>
                    <w:p w:rsidR="005C31F6" w:rsidRPr="00700F4D" w:rsidRDefault="005C31F6" w:rsidP="00410A7D">
                      <w:pPr>
                        <w:jc w:val="center"/>
                        <w:rPr>
                          <w:rFonts w:eastAsiaTheme="majorEastAsia" w:cstheme="minorHAnsi"/>
                          <w:b/>
                          <w:bCs/>
                          <w:sz w:val="160"/>
                          <w:szCs w:val="160"/>
                        </w:rPr>
                      </w:pPr>
                      <w:r w:rsidRPr="00700F4D">
                        <w:rPr>
                          <w:rFonts w:eastAsiaTheme="majorEastAsia" w:cstheme="minorHAnsi"/>
                          <w:b/>
                          <w:bCs/>
                          <w:sz w:val="160"/>
                          <w:szCs w:val="160"/>
                        </w:rPr>
                        <w:t xml:space="preserve">CHAPITRE </w:t>
                      </w:r>
                      <w:r w:rsidR="00410A7D">
                        <w:rPr>
                          <w:rFonts w:eastAsiaTheme="majorEastAsia" w:cstheme="minorHAnsi"/>
                          <w:b/>
                          <w:bCs/>
                          <w:sz w:val="160"/>
                          <w:szCs w:val="160"/>
                        </w:rPr>
                        <w:t>I</w:t>
                      </w:r>
                      <w:r w:rsidR="00EF79AC">
                        <w:rPr>
                          <w:rFonts w:eastAsiaTheme="majorEastAsia" w:cstheme="minorHAnsi"/>
                          <w:b/>
                          <w:bCs/>
                          <w:sz w:val="160"/>
                          <w:szCs w:val="160"/>
                        </w:rPr>
                        <w:t>V</w:t>
                      </w:r>
                    </w:p>
                  </w:txbxContent>
                </v:textbox>
                <w10:wrap type="square" anchorx="margin" anchory="margin"/>
              </v:rect>
            </w:pict>
          </w:r>
          <w:r w:rsidR="00C249CE">
            <w:br w:type="page"/>
          </w:r>
        </w:p>
      </w:sdtContent>
    </w:sdt>
    <w:p w:rsidR="00C249CE" w:rsidRDefault="00C249CE" w:rsidP="00470295"/>
    <w:sectPr w:rsidR="00C249CE" w:rsidSect="00C249C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11F3" w:rsidRDefault="00BD11F3" w:rsidP="00C249CE">
      <w:pPr>
        <w:spacing w:after="0" w:line="240" w:lineRule="auto"/>
      </w:pPr>
      <w:r>
        <w:separator/>
      </w:r>
    </w:p>
  </w:endnote>
  <w:endnote w:type="continuationSeparator" w:id="1">
    <w:p w:rsidR="00BD11F3" w:rsidRDefault="00BD11F3" w:rsidP="00C24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515" w:rsidRDefault="006F3515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515" w:rsidRDefault="006F3515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515" w:rsidRDefault="006F351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11F3" w:rsidRDefault="00BD11F3" w:rsidP="00C249CE">
      <w:pPr>
        <w:spacing w:after="0" w:line="240" w:lineRule="auto"/>
      </w:pPr>
      <w:r>
        <w:separator/>
      </w:r>
    </w:p>
  </w:footnote>
  <w:footnote w:type="continuationSeparator" w:id="1">
    <w:p w:rsidR="00BD11F3" w:rsidRDefault="00BD11F3" w:rsidP="00C24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515" w:rsidRDefault="006F3515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515" w:rsidRDefault="006F3515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9CE" w:rsidRDefault="00C249CE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92FD8"/>
    <w:multiLevelType w:val="hybridMultilevel"/>
    <w:tmpl w:val="3DD22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1F14D7"/>
    <w:multiLevelType w:val="hybridMultilevel"/>
    <w:tmpl w:val="22D47014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6224F3D"/>
    <w:multiLevelType w:val="hybridMultilevel"/>
    <w:tmpl w:val="3190B3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49CE"/>
    <w:rsid w:val="000044F1"/>
    <w:rsid w:val="0002666C"/>
    <w:rsid w:val="000478AF"/>
    <w:rsid w:val="00051921"/>
    <w:rsid w:val="000863FA"/>
    <w:rsid w:val="0014441A"/>
    <w:rsid w:val="00177099"/>
    <w:rsid w:val="001D4B4C"/>
    <w:rsid w:val="00242DC8"/>
    <w:rsid w:val="00276072"/>
    <w:rsid w:val="0029651C"/>
    <w:rsid w:val="003B3D2D"/>
    <w:rsid w:val="00410A7D"/>
    <w:rsid w:val="0045564B"/>
    <w:rsid w:val="004631F4"/>
    <w:rsid w:val="00470295"/>
    <w:rsid w:val="00480EBC"/>
    <w:rsid w:val="005162AB"/>
    <w:rsid w:val="00523BDF"/>
    <w:rsid w:val="0054290C"/>
    <w:rsid w:val="00555818"/>
    <w:rsid w:val="005755B4"/>
    <w:rsid w:val="005C31F6"/>
    <w:rsid w:val="00652478"/>
    <w:rsid w:val="006F131D"/>
    <w:rsid w:val="006F3515"/>
    <w:rsid w:val="00700F4D"/>
    <w:rsid w:val="00702688"/>
    <w:rsid w:val="007562B5"/>
    <w:rsid w:val="007C3487"/>
    <w:rsid w:val="00833951"/>
    <w:rsid w:val="008554D8"/>
    <w:rsid w:val="00873097"/>
    <w:rsid w:val="009F6BDD"/>
    <w:rsid w:val="00A014C0"/>
    <w:rsid w:val="00A36F7E"/>
    <w:rsid w:val="00A765CE"/>
    <w:rsid w:val="00AC6C91"/>
    <w:rsid w:val="00AF1314"/>
    <w:rsid w:val="00B26636"/>
    <w:rsid w:val="00BB5B84"/>
    <w:rsid w:val="00BD11F3"/>
    <w:rsid w:val="00C249CE"/>
    <w:rsid w:val="00D646D3"/>
    <w:rsid w:val="00ED19F8"/>
    <w:rsid w:val="00EF79AC"/>
    <w:rsid w:val="00F5040D"/>
    <w:rsid w:val="00F63C20"/>
    <w:rsid w:val="00FE5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#92d050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6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C249CE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249CE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4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49C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249CE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-tteCar">
    <w:name w:val="En-tête Car"/>
    <w:basedOn w:val="Policepardfaut"/>
    <w:link w:val="En-tte"/>
    <w:uiPriority w:val="99"/>
    <w:rsid w:val="00C249CE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C24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249CE"/>
  </w:style>
  <w:style w:type="paragraph" w:styleId="Paragraphedeliste">
    <w:name w:val="List Paragraph"/>
    <w:basedOn w:val="Normal"/>
    <w:uiPriority w:val="34"/>
    <w:qFormat/>
    <w:rsid w:val="00A765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04C6CFC-E393-4D15-B194-3456DA927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INTRODUCTIF</vt:lpstr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INTRODUCTIF</dc:title>
  <dc:creator>pc</dc:creator>
  <cp:lastModifiedBy>pc</cp:lastModifiedBy>
  <cp:revision>9</cp:revision>
  <cp:lastPrinted>2011-03-04T16:46:00Z</cp:lastPrinted>
  <dcterms:created xsi:type="dcterms:W3CDTF">2011-01-30T12:47:00Z</dcterms:created>
  <dcterms:modified xsi:type="dcterms:W3CDTF">2011-03-11T15:12:00Z</dcterms:modified>
</cp:coreProperties>
</file>