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F28" w:rsidRPr="00DF2571" w:rsidRDefault="00187F28" w:rsidP="00AF4E7B">
      <w:pPr>
        <w:rPr>
          <w:rFonts w:asciiTheme="majorBidi" w:hAnsiTheme="majorBidi" w:cstheme="majorBidi"/>
          <w:b/>
          <w:bCs/>
          <w:sz w:val="28"/>
          <w:szCs w:val="28"/>
        </w:rPr>
      </w:pPr>
      <w:proofErr w:type="spellStart"/>
      <w:r w:rsidRPr="00DF2571">
        <w:rPr>
          <w:rFonts w:asciiTheme="majorBidi" w:hAnsiTheme="majorBidi" w:cstheme="majorBidi"/>
          <w:b/>
          <w:bCs/>
          <w:sz w:val="28"/>
          <w:szCs w:val="28"/>
        </w:rPr>
        <w:t>Resumé</w:t>
      </w:r>
      <w:proofErr w:type="spellEnd"/>
      <w:r w:rsidRPr="00DF2571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:rsidR="00AF4E7B" w:rsidRPr="00DF2571" w:rsidRDefault="00AF4E7B" w:rsidP="00AF4E7B">
      <w:pPr>
        <w:rPr>
          <w:rFonts w:asciiTheme="majorBidi" w:hAnsiTheme="majorBidi" w:cstheme="majorBidi"/>
          <w:sz w:val="28"/>
          <w:szCs w:val="28"/>
        </w:rPr>
      </w:pPr>
      <w:proofErr w:type="spellStart"/>
      <w:proofErr w:type="gramStart"/>
      <w:r w:rsidRPr="00DF2571">
        <w:rPr>
          <w:rFonts w:asciiTheme="majorBidi" w:hAnsiTheme="majorBidi" w:cstheme="majorBidi"/>
          <w:sz w:val="28"/>
          <w:szCs w:val="28"/>
        </w:rPr>
        <w:t>Cet</w:t>
      </w:r>
      <w:proofErr w:type="spellEnd"/>
      <w:proofErr w:type="gramEnd"/>
      <w:r w:rsidRPr="00DF2571">
        <w:rPr>
          <w:rFonts w:asciiTheme="majorBidi" w:hAnsiTheme="majorBidi" w:cstheme="majorBidi"/>
          <w:sz w:val="28"/>
          <w:szCs w:val="28"/>
        </w:rPr>
        <w:t xml:space="preserve"> memoire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porte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sur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l'étude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des perturbations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électromagnétiques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(EM)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conduites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basses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fréquences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produites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par les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ponts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redresseurs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. Les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ponts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redresseurs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sont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éléments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électriques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largement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utilisés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pour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convertir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une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tension alternative en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une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gramStart"/>
      <w:r w:rsidRPr="00DF2571">
        <w:rPr>
          <w:rFonts w:asciiTheme="majorBidi" w:hAnsiTheme="majorBidi" w:cstheme="majorBidi"/>
          <w:sz w:val="28"/>
          <w:szCs w:val="28"/>
        </w:rPr>
        <w:t>tension continue</w:t>
      </w:r>
      <w:proofErr w:type="gramEnd"/>
      <w:r w:rsidRPr="00DF2571">
        <w:rPr>
          <w:rFonts w:asciiTheme="majorBidi" w:hAnsiTheme="majorBidi" w:cstheme="majorBidi"/>
          <w:sz w:val="28"/>
          <w:szCs w:val="28"/>
        </w:rPr>
        <w:t xml:space="preserve">. </w:t>
      </w:r>
      <w:proofErr w:type="spellStart"/>
      <w:proofErr w:type="gramStart"/>
      <w:r w:rsidRPr="00DF2571">
        <w:rPr>
          <w:rFonts w:asciiTheme="majorBidi" w:hAnsiTheme="majorBidi" w:cstheme="majorBidi"/>
          <w:sz w:val="28"/>
          <w:szCs w:val="28"/>
        </w:rPr>
        <w:t>Cependant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cette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conversion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peut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entraîner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des perturbations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électromagnétiques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qui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peuvent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affecter le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fonctionnement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autres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équipements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électriques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connectés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au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même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réseau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>.</w:t>
      </w:r>
      <w:proofErr w:type="gramEnd"/>
    </w:p>
    <w:p w:rsidR="00AF4E7B" w:rsidRPr="00DF2571" w:rsidRDefault="00AF4E7B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sz w:val="28"/>
          <w:szCs w:val="28"/>
        </w:rPr>
        <w:t xml:space="preserve">Le memoire ne propose pas de solution pour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réduire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perturbations EM. Les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résultats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l'étude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peuvent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être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utilisés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comme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base pour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d'autres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recherches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visant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à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trouver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des solutions pour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réduire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ces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perturbations.</w:t>
      </w:r>
    </w:p>
    <w:p w:rsidR="00DF2571" w:rsidRPr="00DF2571" w:rsidRDefault="00DF2571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b/>
          <w:bCs/>
          <w:sz w:val="28"/>
          <w:szCs w:val="28"/>
        </w:rPr>
        <w:t xml:space="preserve">LES Mots </w:t>
      </w:r>
      <w:proofErr w:type="spellStart"/>
      <w:r w:rsidRPr="00DF2571">
        <w:rPr>
          <w:rFonts w:asciiTheme="majorBidi" w:hAnsiTheme="majorBidi" w:cstheme="majorBidi"/>
          <w:b/>
          <w:bCs/>
          <w:sz w:val="28"/>
          <w:szCs w:val="28"/>
        </w:rPr>
        <w:t>clé</w:t>
      </w:r>
      <w:proofErr w:type="spellEnd"/>
      <w:r w:rsidRPr="00DF2571">
        <w:rPr>
          <w:rFonts w:asciiTheme="majorBidi" w:hAnsiTheme="majorBidi" w:cstheme="majorBidi"/>
          <w:b/>
          <w:bCs/>
          <w:sz w:val="28"/>
          <w:szCs w:val="28"/>
        </w:rPr>
        <w:t>:</w:t>
      </w:r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Ponts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redresseurs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, Perturbation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Em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harmoniques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. </w:t>
      </w: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7F5049" w:rsidRPr="00DF2571" w:rsidRDefault="00ED7E52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b/>
          <w:bCs/>
          <w:sz w:val="28"/>
          <w:szCs w:val="28"/>
        </w:rPr>
        <w:lastRenderedPageBreak/>
        <w:t>Abstract</w:t>
      </w:r>
      <w:r w:rsidRPr="00DF2571">
        <w:rPr>
          <w:rFonts w:asciiTheme="majorBidi" w:hAnsiTheme="majorBidi" w:cstheme="majorBidi"/>
          <w:sz w:val="28"/>
          <w:szCs w:val="28"/>
        </w:rPr>
        <w:t xml:space="preserve"> </w:t>
      </w:r>
    </w:p>
    <w:p w:rsidR="0036311F" w:rsidRPr="00DF2571" w:rsidRDefault="007F5049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sz w:val="28"/>
          <w:szCs w:val="28"/>
        </w:rPr>
        <w:t>T</w:t>
      </w:r>
      <w:r w:rsidR="0036311F" w:rsidRPr="00DF2571">
        <w:rPr>
          <w:rFonts w:asciiTheme="majorBidi" w:hAnsiTheme="majorBidi" w:cstheme="majorBidi"/>
          <w:sz w:val="28"/>
          <w:szCs w:val="28"/>
        </w:rPr>
        <w:t xml:space="preserve">his thesis is about the study of low frequency conducted electromagnetic (EM) disturbances produced by rectifier bridges. Rectifier bridges are electrical components widely used to convert alternating voltage into direct </w:t>
      </w:r>
      <w:r w:rsidRPr="00DF2571">
        <w:rPr>
          <w:rFonts w:asciiTheme="majorBidi" w:hAnsiTheme="majorBidi" w:cstheme="majorBidi"/>
          <w:sz w:val="28"/>
          <w:szCs w:val="28"/>
        </w:rPr>
        <w:t>voltage.</w:t>
      </w:r>
      <w:r w:rsidR="0036311F" w:rsidRPr="00DF2571">
        <w:rPr>
          <w:rFonts w:asciiTheme="majorBidi" w:hAnsiTheme="majorBidi" w:cstheme="majorBidi"/>
          <w:sz w:val="28"/>
          <w:szCs w:val="28"/>
        </w:rPr>
        <w:t xml:space="preserve"> However, this conversion can lead to electromagnetic disturbances that can affect the operation of other electrical equipment connected to the same network. </w:t>
      </w:r>
    </w:p>
    <w:p w:rsidR="0036311F" w:rsidRPr="00DF2571" w:rsidRDefault="0036311F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36311F" w:rsidRPr="00DF2571" w:rsidRDefault="0036311F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sz w:val="28"/>
          <w:szCs w:val="28"/>
        </w:rPr>
        <w:t>The thesis does not propose a solution to reduce these EM disturbances. The results of the study can be used as a basis for further research aimed at finding solutions to reduce these disturbances.</w:t>
      </w:r>
    </w:p>
    <w:p w:rsidR="00DF2571" w:rsidRPr="00DF2571" w:rsidRDefault="00DF2571">
      <w:pPr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b/>
          <w:bCs/>
          <w:sz w:val="28"/>
          <w:szCs w:val="28"/>
        </w:rPr>
        <w:t>Key words:</w:t>
      </w:r>
      <w:r w:rsidRPr="00DF2571">
        <w:rPr>
          <w:rFonts w:asciiTheme="majorBidi" w:hAnsiTheme="majorBidi" w:cstheme="majorBidi"/>
          <w:sz w:val="28"/>
          <w:szCs w:val="28"/>
        </w:rPr>
        <w:t xml:space="preserve"> Bridge Rectifiers,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Em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Perturbation, Harmonics.</w:t>
      </w:r>
    </w:p>
    <w:p w:rsidR="00DF2571" w:rsidRDefault="00DF2571" w:rsidP="00235B2B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DF2571" w:rsidRDefault="00DF2571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</w:p>
    <w:p w:rsidR="00AF4E7B" w:rsidRPr="00DF2571" w:rsidRDefault="00187F28" w:rsidP="00DF2571">
      <w:pPr>
        <w:bidi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  <w:r w:rsidRPr="00DF2571">
        <w:rPr>
          <w:rFonts w:asciiTheme="majorBidi" w:hAnsiTheme="majorBidi" w:cstheme="majorBidi"/>
          <w:b/>
          <w:bCs/>
          <w:sz w:val="28"/>
          <w:szCs w:val="28"/>
          <w:rtl/>
        </w:rPr>
        <w:lastRenderedPageBreak/>
        <w:t xml:space="preserve">الملخص </w:t>
      </w:r>
    </w:p>
    <w:p w:rsidR="00187F28" w:rsidRPr="00DF2571" w:rsidRDefault="00187F28" w:rsidP="00235B2B">
      <w:pPr>
        <w:bidi/>
        <w:rPr>
          <w:rFonts w:asciiTheme="majorBidi" w:hAnsiTheme="majorBidi" w:cstheme="majorBidi"/>
          <w:sz w:val="28"/>
          <w:szCs w:val="28"/>
        </w:rPr>
      </w:pPr>
      <w:proofErr w:type="gramStart"/>
      <w:r w:rsidRPr="00DF2571">
        <w:rPr>
          <w:rFonts w:asciiTheme="majorBidi" w:hAnsiTheme="majorBidi" w:cstheme="majorBidi"/>
          <w:sz w:val="28"/>
          <w:szCs w:val="28"/>
          <w:rtl/>
        </w:rPr>
        <w:t>تتناول</w:t>
      </w:r>
      <w:proofErr w:type="gram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هذه الأطروحة دراسة </w:t>
      </w:r>
      <w:proofErr w:type="spellStart"/>
      <w:r w:rsidRPr="00DF2571">
        <w:rPr>
          <w:rFonts w:asciiTheme="majorBidi" w:hAnsiTheme="majorBidi" w:cstheme="majorBidi"/>
          <w:sz w:val="28"/>
          <w:szCs w:val="28"/>
          <w:rtl/>
        </w:rPr>
        <w:t>التشويشات</w:t>
      </w:r>
      <w:proofErr w:type="spell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elecromagnetic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(EM) </w:t>
      </w:r>
      <w:r w:rsidRPr="00DF2571">
        <w:rPr>
          <w:rFonts w:asciiTheme="majorBidi" w:hAnsiTheme="majorBidi" w:cstheme="majorBidi"/>
          <w:sz w:val="28"/>
          <w:szCs w:val="28"/>
          <w:rtl/>
        </w:rPr>
        <w:t xml:space="preserve">التي تنتجها الجسور المقوّمة عند ترددات منخفضة والتي يتم استخدامها على نطاق واسع لتحويل الجهد المتناوب إلى جهد مستمر. ومع ذلك، يمكن أن يؤدي هذا التحويل إلى </w:t>
      </w:r>
      <w:proofErr w:type="spellStart"/>
      <w:r w:rsidRPr="00DF2571">
        <w:rPr>
          <w:rFonts w:asciiTheme="majorBidi" w:hAnsiTheme="majorBidi" w:cstheme="majorBidi"/>
          <w:sz w:val="28"/>
          <w:szCs w:val="28"/>
          <w:rtl/>
        </w:rPr>
        <w:t>التشويشات</w:t>
      </w:r>
      <w:proofErr w:type="spell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ال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elecromagnetic</w:t>
      </w:r>
      <w:proofErr w:type="spellEnd"/>
      <w:r w:rsidRPr="00DF2571">
        <w:rPr>
          <w:rFonts w:asciiTheme="majorBidi" w:hAnsiTheme="majorBidi" w:cstheme="majorBidi"/>
          <w:sz w:val="28"/>
          <w:szCs w:val="28"/>
        </w:rPr>
        <w:t xml:space="preserve"> (EM) </w:t>
      </w:r>
      <w:r w:rsidRPr="00DF2571">
        <w:rPr>
          <w:rFonts w:asciiTheme="majorBidi" w:hAnsiTheme="majorBidi" w:cstheme="majorBidi"/>
          <w:sz w:val="28"/>
          <w:szCs w:val="28"/>
          <w:rtl/>
        </w:rPr>
        <w:t>التي يمكن أن تؤثر على عمل المعدات الكهربائية الأخرى المتصلة بنفس الشبكة.</w:t>
      </w:r>
    </w:p>
    <w:p w:rsidR="00187F28" w:rsidRPr="00DF2571" w:rsidRDefault="00187F28" w:rsidP="00235B2B">
      <w:pPr>
        <w:bidi/>
        <w:rPr>
          <w:rFonts w:asciiTheme="majorBidi" w:hAnsiTheme="majorBidi" w:cstheme="majorBidi"/>
          <w:sz w:val="28"/>
          <w:szCs w:val="28"/>
        </w:rPr>
      </w:pPr>
    </w:p>
    <w:p w:rsidR="00187F28" w:rsidRPr="00DF2571" w:rsidRDefault="00187F28" w:rsidP="00235B2B">
      <w:pPr>
        <w:bidi/>
        <w:rPr>
          <w:rFonts w:asciiTheme="majorBidi" w:hAnsiTheme="majorBidi" w:cstheme="majorBidi"/>
          <w:sz w:val="28"/>
          <w:szCs w:val="28"/>
        </w:rPr>
      </w:pPr>
      <w:proofErr w:type="gramStart"/>
      <w:r w:rsidRPr="00DF2571">
        <w:rPr>
          <w:rFonts w:asciiTheme="majorBidi" w:hAnsiTheme="majorBidi" w:cstheme="majorBidi"/>
          <w:sz w:val="28"/>
          <w:szCs w:val="28"/>
          <w:rtl/>
        </w:rPr>
        <w:t>لا</w:t>
      </w:r>
      <w:proofErr w:type="gram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تقدم الأطروحة حلولاً للحدّ من هذه التشويشات </w:t>
      </w:r>
      <w:r w:rsidRPr="00DF2571">
        <w:rPr>
          <w:rFonts w:asciiTheme="majorBidi" w:hAnsiTheme="majorBidi" w:cstheme="majorBidi"/>
          <w:sz w:val="28"/>
          <w:szCs w:val="28"/>
        </w:rPr>
        <w:t xml:space="preserve">EM. </w:t>
      </w:r>
      <w:r w:rsidRPr="00DF2571">
        <w:rPr>
          <w:rFonts w:asciiTheme="majorBidi" w:hAnsiTheme="majorBidi" w:cstheme="majorBidi"/>
          <w:sz w:val="28"/>
          <w:szCs w:val="28"/>
          <w:rtl/>
        </w:rPr>
        <w:t xml:space="preserve">ويمكن استخدام نتائج الدراسة كأساس لإجراء بحوث إضافية </w:t>
      </w:r>
      <w:proofErr w:type="gramStart"/>
      <w:r w:rsidRPr="00DF2571">
        <w:rPr>
          <w:rFonts w:asciiTheme="majorBidi" w:hAnsiTheme="majorBidi" w:cstheme="majorBidi"/>
          <w:sz w:val="28"/>
          <w:szCs w:val="28"/>
          <w:rtl/>
        </w:rPr>
        <w:t>تهدف</w:t>
      </w:r>
      <w:proofErr w:type="gram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إلى إيجاد حلول للحدّ من هذه </w:t>
      </w:r>
      <w:proofErr w:type="spellStart"/>
      <w:r w:rsidRPr="00DF2571">
        <w:rPr>
          <w:rFonts w:asciiTheme="majorBidi" w:hAnsiTheme="majorBidi" w:cstheme="majorBidi"/>
          <w:sz w:val="28"/>
          <w:szCs w:val="28"/>
          <w:rtl/>
        </w:rPr>
        <w:t>التشويشات</w:t>
      </w:r>
      <w:proofErr w:type="spellEnd"/>
      <w:r w:rsidRPr="00DF2571">
        <w:rPr>
          <w:rFonts w:asciiTheme="majorBidi" w:hAnsiTheme="majorBidi" w:cstheme="majorBidi"/>
          <w:sz w:val="28"/>
          <w:szCs w:val="28"/>
          <w:rtl/>
        </w:rPr>
        <w:t>.</w:t>
      </w:r>
    </w:p>
    <w:p w:rsidR="00DF2571" w:rsidRPr="00DF2571" w:rsidRDefault="00DF2571" w:rsidP="00DF2571">
      <w:pPr>
        <w:bidi/>
        <w:rPr>
          <w:rFonts w:asciiTheme="majorBidi" w:hAnsiTheme="majorBidi" w:cstheme="majorBidi"/>
          <w:sz w:val="28"/>
          <w:szCs w:val="28"/>
        </w:rPr>
      </w:pPr>
      <w:r w:rsidRPr="00DF2571">
        <w:rPr>
          <w:rFonts w:asciiTheme="majorBidi" w:hAnsiTheme="majorBidi" w:cstheme="majorBidi"/>
          <w:b/>
          <w:bCs/>
          <w:sz w:val="28"/>
          <w:szCs w:val="28"/>
          <w:rtl/>
        </w:rPr>
        <w:t>الكلمات المفتاحية:</w:t>
      </w:r>
      <w:r w:rsidRPr="00DF2571">
        <w:rPr>
          <w:rFonts w:asciiTheme="majorBidi" w:hAnsiTheme="majorBidi" w:cstheme="majorBidi"/>
          <w:sz w:val="28"/>
          <w:szCs w:val="28"/>
          <w:rtl/>
        </w:rPr>
        <w:t xml:space="preserve"> مقومات الجسر ، اضطراب </w:t>
      </w:r>
      <w:proofErr w:type="spellStart"/>
      <w:r w:rsidRPr="00DF2571">
        <w:rPr>
          <w:rFonts w:asciiTheme="majorBidi" w:hAnsiTheme="majorBidi" w:cstheme="majorBidi"/>
          <w:sz w:val="28"/>
          <w:szCs w:val="28"/>
        </w:rPr>
        <w:t>Em</w:t>
      </w:r>
      <w:proofErr w:type="spellEnd"/>
      <w:r w:rsidRPr="00DF2571">
        <w:rPr>
          <w:rFonts w:asciiTheme="majorBidi" w:hAnsiTheme="majorBidi" w:cstheme="majorBidi"/>
          <w:sz w:val="28"/>
          <w:szCs w:val="28"/>
          <w:rtl/>
        </w:rPr>
        <w:t xml:space="preserve"> ، التوافقيات.</w:t>
      </w:r>
    </w:p>
    <w:sectPr w:rsidR="00DF2571" w:rsidRPr="00DF25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E7B"/>
    <w:rsid w:val="000C4B0C"/>
    <w:rsid w:val="00187F28"/>
    <w:rsid w:val="00195DAF"/>
    <w:rsid w:val="00235B2B"/>
    <w:rsid w:val="0036311F"/>
    <w:rsid w:val="007F5049"/>
    <w:rsid w:val="00AF4E7B"/>
    <w:rsid w:val="00C10CFE"/>
    <w:rsid w:val="00C204EC"/>
    <w:rsid w:val="00DF2571"/>
    <w:rsid w:val="00ED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302</Words>
  <Characters>1661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mbenkorich600@gmail.com</dc:creator>
  <cp:lastModifiedBy>oussama</cp:lastModifiedBy>
  <cp:revision>2</cp:revision>
  <dcterms:created xsi:type="dcterms:W3CDTF">2023-07-27T10:15:00Z</dcterms:created>
  <dcterms:modified xsi:type="dcterms:W3CDTF">2023-07-27T10:15:00Z</dcterms:modified>
</cp:coreProperties>
</file>