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65E" w:rsidRDefault="0084265E" w:rsidP="0084265E">
      <w:pPr>
        <w:spacing w:before="88" w:after="840"/>
        <w:ind w:left="1528"/>
        <w:jc w:val="center"/>
        <w:rPr>
          <w:b/>
          <w:sz w:val="28"/>
        </w:rPr>
      </w:pPr>
      <w:r>
        <w:rPr>
          <w:b/>
          <w:sz w:val="28"/>
        </w:rPr>
        <w:t>RESUME</w:t>
      </w:r>
    </w:p>
    <w:p w:rsidR="0084265E" w:rsidRPr="003B5D7F" w:rsidRDefault="0084265E" w:rsidP="0084265E">
      <w:pPr>
        <w:pStyle w:val="Corpsdetexte"/>
        <w:tabs>
          <w:tab w:val="left" w:pos="8647"/>
          <w:tab w:val="left" w:pos="9070"/>
        </w:tabs>
        <w:spacing w:line="484" w:lineRule="auto"/>
        <w:ind w:right="-2"/>
        <w:jc w:val="both"/>
        <w:rPr>
          <w:sz w:val="24"/>
          <w:szCs w:val="24"/>
        </w:rPr>
      </w:pPr>
      <w:r w:rsidRPr="003B5D7F">
        <w:rPr>
          <w:sz w:val="24"/>
          <w:szCs w:val="24"/>
        </w:rPr>
        <w:t>Ce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z w:val="24"/>
          <w:szCs w:val="24"/>
        </w:rPr>
        <w:t>projet nous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a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z w:val="24"/>
          <w:szCs w:val="24"/>
        </w:rPr>
        <w:t>permis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de</w:t>
      </w:r>
      <w:r w:rsidRPr="003B5D7F">
        <w:rPr>
          <w:spacing w:val="-5"/>
          <w:sz w:val="24"/>
          <w:szCs w:val="24"/>
        </w:rPr>
        <w:t xml:space="preserve"> </w:t>
      </w:r>
      <w:r w:rsidRPr="003B5D7F">
        <w:rPr>
          <w:sz w:val="24"/>
          <w:szCs w:val="24"/>
        </w:rPr>
        <w:t>faire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z w:val="24"/>
          <w:szCs w:val="24"/>
        </w:rPr>
        <w:t>appel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aux</w:t>
      </w:r>
      <w:r w:rsidRPr="003B5D7F">
        <w:rPr>
          <w:spacing w:val="-7"/>
          <w:sz w:val="24"/>
          <w:szCs w:val="24"/>
        </w:rPr>
        <w:t xml:space="preserve"> </w:t>
      </w:r>
      <w:r w:rsidRPr="003B5D7F">
        <w:rPr>
          <w:sz w:val="24"/>
          <w:szCs w:val="24"/>
        </w:rPr>
        <w:t>formations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acquis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tout le</w:t>
      </w:r>
      <w:r w:rsidRPr="003B5D7F">
        <w:rPr>
          <w:spacing w:val="-1"/>
          <w:sz w:val="24"/>
          <w:szCs w:val="24"/>
          <w:lang w:val="fr-FR"/>
        </w:rPr>
        <w:t xml:space="preserve"> </w:t>
      </w:r>
      <w:r w:rsidRPr="003B5D7F">
        <w:rPr>
          <w:sz w:val="24"/>
          <w:szCs w:val="24"/>
        </w:rPr>
        <w:t>long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de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z w:val="24"/>
          <w:szCs w:val="24"/>
        </w:rPr>
        <w:t>notre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z w:val="24"/>
          <w:szCs w:val="24"/>
        </w:rPr>
        <w:t>formation En utilisant les règlements de calcul et vérification du béton</w:t>
      </w:r>
      <w:r w:rsidRPr="003B5D7F">
        <w:rPr>
          <w:sz w:val="24"/>
          <w:szCs w:val="24"/>
          <w:lang w:val="fr-FR"/>
        </w:rPr>
        <w:t xml:space="preserve"> </w:t>
      </w:r>
      <w:r w:rsidRPr="003B5D7F">
        <w:rPr>
          <w:sz w:val="24"/>
          <w:szCs w:val="24"/>
        </w:rPr>
        <w:t>armé (RPA99V2003 et</w:t>
      </w:r>
      <w:r w:rsidRPr="003B5D7F">
        <w:rPr>
          <w:sz w:val="24"/>
          <w:szCs w:val="24"/>
          <w:lang w:val="fr-FR"/>
        </w:rPr>
        <w:t xml:space="preserve"> </w:t>
      </w:r>
      <w:r w:rsidRPr="003B5D7F">
        <w:rPr>
          <w:sz w:val="24"/>
          <w:szCs w:val="24"/>
        </w:rPr>
        <w:t>B.A.E.L.91), cette étude entame la description générale du projet avec une présentation de Caractéristiques</w:t>
      </w:r>
      <w:r w:rsidRPr="003B5D7F">
        <w:rPr>
          <w:spacing w:val="40"/>
          <w:sz w:val="24"/>
          <w:szCs w:val="24"/>
        </w:rPr>
        <w:t xml:space="preserve"> </w:t>
      </w:r>
      <w:r w:rsidRPr="003B5D7F">
        <w:rPr>
          <w:sz w:val="24"/>
          <w:szCs w:val="24"/>
        </w:rPr>
        <w:t>des</w:t>
      </w:r>
      <w:r w:rsidRPr="003B5D7F">
        <w:rPr>
          <w:spacing w:val="-5"/>
          <w:sz w:val="24"/>
          <w:szCs w:val="24"/>
        </w:rPr>
        <w:t xml:space="preserve"> </w:t>
      </w:r>
      <w:r w:rsidRPr="003B5D7F">
        <w:rPr>
          <w:sz w:val="24"/>
          <w:szCs w:val="24"/>
        </w:rPr>
        <w:t>matériaux,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ensuite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le</w:t>
      </w:r>
      <w:r w:rsidRPr="003B5D7F">
        <w:rPr>
          <w:spacing w:val="-6"/>
          <w:sz w:val="24"/>
          <w:szCs w:val="24"/>
        </w:rPr>
        <w:t xml:space="preserve"> </w:t>
      </w:r>
      <w:r w:rsidRPr="003B5D7F">
        <w:rPr>
          <w:sz w:val="24"/>
          <w:szCs w:val="24"/>
        </w:rPr>
        <w:t>pré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dimensionnement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de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la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structure,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la</w:t>
      </w:r>
      <w:r w:rsidRPr="003B5D7F">
        <w:rPr>
          <w:spacing w:val="40"/>
          <w:sz w:val="24"/>
          <w:szCs w:val="24"/>
        </w:rPr>
        <w:t xml:space="preserve"> </w:t>
      </w:r>
      <w:r w:rsidRPr="003B5D7F">
        <w:rPr>
          <w:sz w:val="24"/>
          <w:szCs w:val="24"/>
        </w:rPr>
        <w:t>descente Des charges.et calcul des éléments principaux</w:t>
      </w:r>
      <w:r w:rsidRPr="003B5D7F">
        <w:rPr>
          <w:spacing w:val="40"/>
          <w:sz w:val="24"/>
          <w:szCs w:val="24"/>
        </w:rPr>
        <w:t xml:space="preserve"> </w:t>
      </w:r>
      <w:r w:rsidRPr="003B5D7F">
        <w:rPr>
          <w:sz w:val="24"/>
          <w:szCs w:val="24"/>
        </w:rPr>
        <w:t>(poteaux, poutres et voiles)</w:t>
      </w:r>
      <w:r w:rsidRPr="003B5D7F">
        <w:rPr>
          <w:sz w:val="24"/>
          <w:szCs w:val="24"/>
          <w:lang w:val="fr-FR"/>
        </w:rPr>
        <w:t xml:space="preserve"> </w:t>
      </w:r>
      <w:r w:rsidRPr="003B5D7F">
        <w:rPr>
          <w:sz w:val="24"/>
          <w:szCs w:val="24"/>
        </w:rPr>
        <w:t>Et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les</w:t>
      </w:r>
      <w:r w:rsidRPr="003B5D7F">
        <w:rPr>
          <w:spacing w:val="-5"/>
          <w:sz w:val="24"/>
          <w:szCs w:val="24"/>
        </w:rPr>
        <w:t xml:space="preserve"> </w:t>
      </w:r>
      <w:r w:rsidRPr="003B5D7F">
        <w:rPr>
          <w:sz w:val="24"/>
          <w:szCs w:val="24"/>
        </w:rPr>
        <w:t>éléments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secondaires(poutrelles</w:t>
      </w:r>
      <w:r w:rsidRPr="003B5D7F">
        <w:rPr>
          <w:spacing w:val="-5"/>
          <w:sz w:val="24"/>
          <w:szCs w:val="24"/>
        </w:rPr>
        <w:t xml:space="preserve"> </w:t>
      </w:r>
      <w:r w:rsidRPr="003B5D7F">
        <w:rPr>
          <w:sz w:val="24"/>
          <w:szCs w:val="24"/>
        </w:rPr>
        <w:t>,balcon,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escaliers,</w:t>
      </w:r>
      <w:r w:rsidRPr="003B5D7F">
        <w:rPr>
          <w:spacing w:val="1"/>
          <w:sz w:val="24"/>
          <w:szCs w:val="24"/>
        </w:rPr>
        <w:t xml:space="preserve"> </w:t>
      </w:r>
      <w:r w:rsidRPr="003B5D7F">
        <w:rPr>
          <w:sz w:val="24"/>
          <w:szCs w:val="24"/>
        </w:rPr>
        <w:t>acrotère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et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pacing w:val="-2"/>
          <w:sz w:val="24"/>
          <w:szCs w:val="24"/>
        </w:rPr>
        <w:t>plancher)</w:t>
      </w:r>
      <w:r w:rsidRPr="003B5D7F">
        <w:rPr>
          <w:sz w:val="24"/>
          <w:szCs w:val="24"/>
          <w:lang w:val="fr-FR"/>
        </w:rPr>
        <w:t xml:space="preserve"> </w:t>
      </w:r>
      <w:r w:rsidRPr="003B5D7F">
        <w:rPr>
          <w:sz w:val="24"/>
          <w:szCs w:val="24"/>
        </w:rPr>
        <w:t>En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fin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on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a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z w:val="24"/>
          <w:szCs w:val="24"/>
        </w:rPr>
        <w:t>fait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une</w:t>
      </w:r>
      <w:r w:rsidRPr="003B5D7F">
        <w:rPr>
          <w:spacing w:val="-6"/>
          <w:sz w:val="24"/>
          <w:szCs w:val="24"/>
        </w:rPr>
        <w:t xml:space="preserve"> </w:t>
      </w:r>
      <w:r w:rsidRPr="003B5D7F">
        <w:rPr>
          <w:sz w:val="24"/>
          <w:szCs w:val="24"/>
        </w:rPr>
        <w:t>étude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dynamique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de</w:t>
      </w:r>
      <w:r w:rsidRPr="003B5D7F">
        <w:rPr>
          <w:spacing w:val="-6"/>
          <w:sz w:val="24"/>
          <w:szCs w:val="24"/>
        </w:rPr>
        <w:t xml:space="preserve"> </w:t>
      </w:r>
      <w:r w:rsidRPr="003B5D7F">
        <w:rPr>
          <w:sz w:val="24"/>
          <w:szCs w:val="24"/>
        </w:rPr>
        <w:t>la</w:t>
      </w:r>
      <w:r w:rsidRPr="003B5D7F">
        <w:rPr>
          <w:spacing w:val="-6"/>
          <w:sz w:val="24"/>
          <w:szCs w:val="24"/>
        </w:rPr>
        <w:t xml:space="preserve"> </w:t>
      </w:r>
      <w:r w:rsidRPr="003B5D7F">
        <w:rPr>
          <w:sz w:val="24"/>
          <w:szCs w:val="24"/>
        </w:rPr>
        <w:t>structure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avec</w:t>
      </w:r>
      <w:r w:rsidRPr="003B5D7F">
        <w:rPr>
          <w:spacing w:val="-6"/>
          <w:sz w:val="24"/>
          <w:szCs w:val="24"/>
        </w:rPr>
        <w:t xml:space="preserve"> </w:t>
      </w:r>
      <w:r w:rsidRPr="003B5D7F">
        <w:rPr>
          <w:sz w:val="24"/>
          <w:szCs w:val="24"/>
        </w:rPr>
        <w:t>le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logiciel ETABS V9.7.4</w:t>
      </w:r>
      <w:r w:rsidRPr="003B5D7F">
        <w:rPr>
          <w:sz w:val="24"/>
          <w:szCs w:val="24"/>
          <w:lang w:val="fr-FR"/>
        </w:rPr>
        <w:t xml:space="preserve"> </w:t>
      </w:r>
      <w:r w:rsidRPr="003B5D7F">
        <w:rPr>
          <w:sz w:val="24"/>
          <w:szCs w:val="24"/>
        </w:rPr>
        <w:t>pour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vérifier</w:t>
      </w:r>
      <w:r w:rsidRPr="003B5D7F">
        <w:rPr>
          <w:spacing w:val="-7"/>
          <w:sz w:val="24"/>
          <w:szCs w:val="24"/>
        </w:rPr>
        <w:t xml:space="preserve"> </w:t>
      </w:r>
      <w:r w:rsidRPr="003B5D7F">
        <w:rPr>
          <w:sz w:val="24"/>
          <w:szCs w:val="24"/>
        </w:rPr>
        <w:t>la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Stabilité</w:t>
      </w:r>
      <w:r w:rsidRPr="003B5D7F">
        <w:rPr>
          <w:spacing w:val="-6"/>
          <w:sz w:val="24"/>
          <w:szCs w:val="24"/>
        </w:rPr>
        <w:t xml:space="preserve"> </w:t>
      </w:r>
      <w:r w:rsidRPr="003B5D7F">
        <w:rPr>
          <w:sz w:val="24"/>
          <w:szCs w:val="24"/>
        </w:rPr>
        <w:t>et</w:t>
      </w:r>
      <w:r w:rsidRPr="003B5D7F">
        <w:rPr>
          <w:spacing w:val="40"/>
          <w:sz w:val="24"/>
          <w:szCs w:val="24"/>
          <w:lang w:val="fr-FR"/>
        </w:rPr>
        <w:t xml:space="preserve"> </w:t>
      </w:r>
      <w:r w:rsidRPr="003B5D7F">
        <w:rPr>
          <w:sz w:val="24"/>
          <w:szCs w:val="24"/>
        </w:rPr>
        <w:t>déterminer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Les</w:t>
      </w:r>
      <w:r w:rsidRPr="003B5D7F">
        <w:rPr>
          <w:spacing w:val="-5"/>
          <w:sz w:val="24"/>
          <w:szCs w:val="24"/>
        </w:rPr>
        <w:t xml:space="preserve"> </w:t>
      </w:r>
      <w:r w:rsidRPr="003B5D7F">
        <w:rPr>
          <w:sz w:val="24"/>
          <w:szCs w:val="24"/>
        </w:rPr>
        <w:t>Différentes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sollicitation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z w:val="24"/>
          <w:szCs w:val="24"/>
        </w:rPr>
        <w:t>dues</w:t>
      </w:r>
      <w:r w:rsidRPr="003B5D7F">
        <w:rPr>
          <w:spacing w:val="-5"/>
          <w:sz w:val="24"/>
          <w:szCs w:val="24"/>
        </w:rPr>
        <w:t xml:space="preserve"> </w:t>
      </w:r>
      <w:r w:rsidRPr="003B5D7F">
        <w:rPr>
          <w:sz w:val="24"/>
          <w:szCs w:val="24"/>
        </w:rPr>
        <w:t>aux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chargements (charges permanentes, d’exploitation et charge Sismique),</w:t>
      </w:r>
      <w:r w:rsidRPr="003B5D7F">
        <w:rPr>
          <w:sz w:val="24"/>
          <w:szCs w:val="24"/>
          <w:lang w:val="fr-FR"/>
        </w:rPr>
        <w:t xml:space="preserve"> </w:t>
      </w:r>
      <w:r w:rsidRPr="003B5D7F">
        <w:rPr>
          <w:sz w:val="24"/>
          <w:szCs w:val="24"/>
        </w:rPr>
        <w:t>et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on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z w:val="24"/>
          <w:szCs w:val="24"/>
        </w:rPr>
        <w:t>terminer</w:t>
      </w:r>
      <w:r w:rsidRPr="003B5D7F">
        <w:rPr>
          <w:spacing w:val="-6"/>
          <w:sz w:val="24"/>
          <w:szCs w:val="24"/>
        </w:rPr>
        <w:t xml:space="preserve"> </w:t>
      </w:r>
      <w:r w:rsidRPr="003B5D7F">
        <w:rPr>
          <w:sz w:val="24"/>
          <w:szCs w:val="24"/>
        </w:rPr>
        <w:t>le travail</w:t>
      </w:r>
      <w:r w:rsidRPr="003B5D7F">
        <w:rPr>
          <w:spacing w:val="-2"/>
          <w:sz w:val="24"/>
          <w:szCs w:val="24"/>
        </w:rPr>
        <w:t xml:space="preserve"> </w:t>
      </w:r>
      <w:r w:rsidRPr="003B5D7F">
        <w:rPr>
          <w:sz w:val="24"/>
          <w:szCs w:val="24"/>
        </w:rPr>
        <w:t>avec</w:t>
      </w:r>
      <w:r w:rsidRPr="003B5D7F">
        <w:rPr>
          <w:spacing w:val="5"/>
          <w:sz w:val="24"/>
          <w:szCs w:val="24"/>
        </w:rPr>
        <w:t xml:space="preserve"> </w:t>
      </w:r>
      <w:r w:rsidRPr="003B5D7F">
        <w:rPr>
          <w:sz w:val="24"/>
          <w:szCs w:val="24"/>
        </w:rPr>
        <w:t>le</w:t>
      </w:r>
      <w:r w:rsidRPr="003B5D7F">
        <w:rPr>
          <w:spacing w:val="-1"/>
          <w:sz w:val="24"/>
          <w:szCs w:val="24"/>
        </w:rPr>
        <w:t xml:space="preserve"> </w:t>
      </w:r>
      <w:r w:rsidRPr="003B5D7F">
        <w:rPr>
          <w:sz w:val="24"/>
          <w:szCs w:val="24"/>
        </w:rPr>
        <w:t>ferraillage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des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différents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éléments</w:t>
      </w:r>
      <w:r w:rsidRPr="003B5D7F">
        <w:rPr>
          <w:spacing w:val="1"/>
          <w:sz w:val="24"/>
          <w:szCs w:val="24"/>
        </w:rPr>
        <w:t xml:space="preserve"> </w:t>
      </w:r>
      <w:r w:rsidRPr="003B5D7F">
        <w:rPr>
          <w:sz w:val="24"/>
          <w:szCs w:val="24"/>
        </w:rPr>
        <w:t>de</w:t>
      </w:r>
      <w:r w:rsidRPr="003B5D7F">
        <w:rPr>
          <w:spacing w:val="-5"/>
          <w:sz w:val="24"/>
          <w:szCs w:val="24"/>
        </w:rPr>
        <w:t xml:space="preserve"> </w:t>
      </w:r>
      <w:r w:rsidRPr="003B5D7F">
        <w:rPr>
          <w:sz w:val="24"/>
          <w:szCs w:val="24"/>
        </w:rPr>
        <w:t xml:space="preserve">la </w:t>
      </w:r>
      <w:r w:rsidRPr="003B5D7F">
        <w:rPr>
          <w:spacing w:val="-2"/>
          <w:sz w:val="24"/>
          <w:szCs w:val="24"/>
        </w:rPr>
        <w:t>structure.</w:t>
      </w:r>
    </w:p>
    <w:p w:rsidR="0084265E" w:rsidRDefault="0084265E" w:rsidP="0084265E">
      <w:pPr>
        <w:pStyle w:val="Corpsdetexte"/>
        <w:spacing w:before="2"/>
        <w:rPr>
          <w:sz w:val="21"/>
        </w:rPr>
      </w:pPr>
    </w:p>
    <w:p w:rsidR="0084265E" w:rsidRPr="003B5D7F" w:rsidRDefault="0084265E" w:rsidP="0084265E">
      <w:pPr>
        <w:pStyle w:val="Corpsdetexte"/>
        <w:tabs>
          <w:tab w:val="left" w:pos="8931"/>
        </w:tabs>
        <w:spacing w:line="276" w:lineRule="auto"/>
        <w:ind w:right="-144"/>
        <w:rPr>
          <w:sz w:val="24"/>
          <w:szCs w:val="24"/>
        </w:rPr>
      </w:pPr>
      <w:r w:rsidRPr="003B5D7F">
        <w:rPr>
          <w:b/>
          <w:bCs/>
        </w:rPr>
        <w:t>Mot</w:t>
      </w:r>
      <w:r w:rsidRPr="003B5D7F">
        <w:rPr>
          <w:b/>
          <w:bCs/>
          <w:spacing w:val="-4"/>
        </w:rPr>
        <w:t xml:space="preserve"> </w:t>
      </w:r>
      <w:r w:rsidRPr="003B5D7F">
        <w:rPr>
          <w:b/>
          <w:bCs/>
        </w:rPr>
        <w:t>clés</w:t>
      </w:r>
      <w:r w:rsidRPr="003B5D7F">
        <w:rPr>
          <w:b/>
          <w:bCs/>
          <w:spacing w:val="-5"/>
        </w:rPr>
        <w:t xml:space="preserve"> </w:t>
      </w:r>
      <w:r w:rsidRPr="003B5D7F">
        <w:rPr>
          <w:b/>
          <w:bCs/>
        </w:rPr>
        <w:t>:</w:t>
      </w:r>
      <w:r>
        <w:rPr>
          <w:lang w:val="fr-FR"/>
        </w:rPr>
        <w:t xml:space="preserve">  </w:t>
      </w:r>
      <w:r w:rsidRPr="003B5D7F">
        <w:rPr>
          <w:sz w:val="24"/>
          <w:szCs w:val="24"/>
        </w:rPr>
        <w:t>RPA99V2003 </w:t>
      </w:r>
      <w:r w:rsidRPr="003B5D7F">
        <w:rPr>
          <w:spacing w:val="-4"/>
          <w:sz w:val="24"/>
          <w:szCs w:val="24"/>
          <w:lang w:val="fr-FR"/>
        </w:rPr>
        <w:t>,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B.A.E.L.91,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poteau</w:t>
      </w:r>
      <w:r w:rsidRPr="003B5D7F">
        <w:rPr>
          <w:sz w:val="24"/>
          <w:szCs w:val="24"/>
          <w:lang w:val="fr-FR"/>
        </w:rPr>
        <w:t>x</w:t>
      </w:r>
      <w:r w:rsidRPr="003B5D7F">
        <w:rPr>
          <w:sz w:val="24"/>
          <w:szCs w:val="24"/>
        </w:rPr>
        <w:t>,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poutres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principale</w:t>
      </w:r>
      <w:r w:rsidRPr="003B5D7F">
        <w:rPr>
          <w:spacing w:val="-3"/>
          <w:sz w:val="24"/>
          <w:szCs w:val="24"/>
        </w:rPr>
        <w:t xml:space="preserve"> </w:t>
      </w:r>
      <w:r w:rsidRPr="003B5D7F">
        <w:rPr>
          <w:sz w:val="24"/>
          <w:szCs w:val="24"/>
        </w:rPr>
        <w:t>et</w:t>
      </w:r>
      <w:r w:rsidRPr="003B5D7F">
        <w:rPr>
          <w:spacing w:val="-4"/>
          <w:sz w:val="24"/>
          <w:szCs w:val="24"/>
        </w:rPr>
        <w:t xml:space="preserve"> </w:t>
      </w:r>
      <w:r w:rsidRPr="003B5D7F">
        <w:rPr>
          <w:sz w:val="24"/>
          <w:szCs w:val="24"/>
        </w:rPr>
        <w:t>secondaires, les Voiles, poutrelles ,balcon, escaliers, acrotère, plancher).</w:t>
      </w:r>
    </w:p>
    <w:p w:rsidR="0084265E" w:rsidRPr="004F1994" w:rsidRDefault="0084265E" w:rsidP="0084265E">
      <w:pPr>
        <w:autoSpaceDE w:val="0"/>
        <w:autoSpaceDN w:val="0"/>
        <w:bidi w:val="0"/>
        <w:adjustRightInd w:val="0"/>
        <w:ind w:right="1134"/>
        <w:rPr>
          <w:lang w:val="x-none"/>
        </w:rPr>
      </w:pPr>
    </w:p>
    <w:p w:rsidR="0084265E" w:rsidRPr="003B5D7F" w:rsidRDefault="0084265E" w:rsidP="0084265E">
      <w:pPr>
        <w:autoSpaceDE w:val="0"/>
        <w:autoSpaceDN w:val="0"/>
        <w:bidi w:val="0"/>
        <w:adjustRightInd w:val="0"/>
        <w:ind w:right="1134"/>
        <w:rPr>
          <w:lang w:val="x-none"/>
        </w:rPr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</w:pPr>
    </w:p>
    <w:p w:rsidR="0084265E" w:rsidRPr="0084265E" w:rsidRDefault="0084265E" w:rsidP="0084265E">
      <w:pPr>
        <w:spacing w:before="63"/>
        <w:ind w:left="1762" w:right="1759"/>
        <w:jc w:val="center"/>
        <w:rPr>
          <w:b/>
          <w:sz w:val="28"/>
          <w:lang w:val="en-US"/>
        </w:rPr>
      </w:pPr>
      <w:proofErr w:type="gramStart"/>
      <w:r w:rsidRPr="0084265E">
        <w:rPr>
          <w:b/>
          <w:sz w:val="28"/>
          <w:lang w:val="en-US"/>
        </w:rPr>
        <w:t>ABSTRACT</w:t>
      </w:r>
      <w:r w:rsidRPr="0084265E">
        <w:rPr>
          <w:b/>
          <w:spacing w:val="-11"/>
          <w:sz w:val="28"/>
          <w:lang w:val="en-US"/>
        </w:rPr>
        <w:t xml:space="preserve"> </w:t>
      </w:r>
      <w:r w:rsidRPr="0084265E">
        <w:rPr>
          <w:b/>
          <w:spacing w:val="-10"/>
          <w:sz w:val="28"/>
          <w:lang w:val="en-US"/>
        </w:rPr>
        <w:t>:</w:t>
      </w:r>
      <w:proofErr w:type="gramEnd"/>
    </w:p>
    <w:p w:rsidR="0084265E" w:rsidRDefault="0084265E" w:rsidP="0084265E">
      <w:pPr>
        <w:pStyle w:val="Corpsdetexte"/>
        <w:rPr>
          <w:b/>
          <w:sz w:val="30"/>
        </w:rPr>
      </w:pPr>
    </w:p>
    <w:p w:rsidR="0084265E" w:rsidRPr="005A1849" w:rsidRDefault="0084265E" w:rsidP="0084265E">
      <w:pPr>
        <w:pStyle w:val="Corpsdetexte"/>
        <w:tabs>
          <w:tab w:val="left" w:pos="8647"/>
          <w:tab w:val="left" w:pos="9070"/>
        </w:tabs>
        <w:spacing w:line="360" w:lineRule="auto"/>
        <w:jc w:val="both"/>
        <w:rPr>
          <w:sz w:val="24"/>
          <w:szCs w:val="24"/>
        </w:rPr>
      </w:pPr>
      <w:r w:rsidRPr="005A1849">
        <w:rPr>
          <w:sz w:val="24"/>
          <w:szCs w:val="24"/>
        </w:rPr>
        <w:t xml:space="preserve">This </w:t>
      </w:r>
      <w:proofErr w:type="spellStart"/>
      <w:r w:rsidRPr="005A1849">
        <w:rPr>
          <w:sz w:val="24"/>
          <w:szCs w:val="24"/>
        </w:rPr>
        <w:t>project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allowed</w:t>
      </w:r>
      <w:proofErr w:type="spellEnd"/>
      <w:r w:rsidRPr="005A1849">
        <w:rPr>
          <w:sz w:val="24"/>
          <w:szCs w:val="24"/>
        </w:rPr>
        <w:t xml:space="preserve"> us to use the training </w:t>
      </w:r>
      <w:proofErr w:type="spellStart"/>
      <w:r w:rsidRPr="005A1849">
        <w:rPr>
          <w:sz w:val="24"/>
          <w:szCs w:val="24"/>
        </w:rPr>
        <w:t>acquired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th</w:t>
      </w:r>
      <w:r>
        <w:rPr>
          <w:sz w:val="24"/>
          <w:szCs w:val="24"/>
        </w:rPr>
        <w:t>roughout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our</w:t>
      </w:r>
      <w:proofErr w:type="spellEnd"/>
      <w:r>
        <w:rPr>
          <w:sz w:val="24"/>
          <w:szCs w:val="24"/>
        </w:rPr>
        <w:t xml:space="preserve"> training </w:t>
      </w:r>
      <w:proofErr w:type="spellStart"/>
      <w:r>
        <w:rPr>
          <w:sz w:val="24"/>
          <w:szCs w:val="24"/>
        </w:rPr>
        <w:t>Using</w:t>
      </w:r>
      <w:proofErr w:type="spellEnd"/>
      <w:r>
        <w:rPr>
          <w:sz w:val="24"/>
          <w:szCs w:val="24"/>
        </w:rPr>
        <w:t xml:space="preserve"> the</w:t>
      </w:r>
      <w:r w:rsidRPr="0084265E">
        <w:rPr>
          <w:sz w:val="24"/>
          <w:szCs w:val="24"/>
          <w:lang w:val="en-US"/>
        </w:rPr>
        <w:t xml:space="preserve"> </w:t>
      </w:r>
      <w:proofErr w:type="spellStart"/>
      <w:r w:rsidRPr="005A1849">
        <w:rPr>
          <w:sz w:val="24"/>
          <w:szCs w:val="24"/>
        </w:rPr>
        <w:t>calculation</w:t>
      </w:r>
      <w:proofErr w:type="spellEnd"/>
      <w:r w:rsidRPr="005A1849">
        <w:rPr>
          <w:sz w:val="24"/>
          <w:szCs w:val="24"/>
        </w:rPr>
        <w:t xml:space="preserve"> and </w:t>
      </w:r>
      <w:proofErr w:type="spellStart"/>
      <w:r w:rsidRPr="005A1849">
        <w:rPr>
          <w:sz w:val="24"/>
          <w:szCs w:val="24"/>
        </w:rPr>
        <w:t>verification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regulations</w:t>
      </w:r>
      <w:proofErr w:type="spellEnd"/>
      <w:r w:rsidRPr="005A1849">
        <w:rPr>
          <w:sz w:val="24"/>
          <w:szCs w:val="24"/>
        </w:rPr>
        <w:t xml:space="preserve"> for </w:t>
      </w:r>
      <w:proofErr w:type="spellStart"/>
      <w:r w:rsidRPr="005A1849">
        <w:rPr>
          <w:sz w:val="24"/>
          <w:szCs w:val="24"/>
        </w:rPr>
        <w:t>reinforced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concrete</w:t>
      </w:r>
      <w:proofErr w:type="spellEnd"/>
      <w:r w:rsidRPr="005A1849">
        <w:rPr>
          <w:sz w:val="24"/>
          <w:szCs w:val="24"/>
        </w:rPr>
        <w:t xml:space="preserve"> (RPA99V2003 and</w:t>
      </w:r>
      <w:r w:rsidRPr="0084265E">
        <w:rPr>
          <w:sz w:val="24"/>
          <w:szCs w:val="24"/>
          <w:lang w:val="en-US"/>
        </w:rPr>
        <w:t xml:space="preserve"> </w:t>
      </w:r>
      <w:r w:rsidRPr="005A1849">
        <w:rPr>
          <w:sz w:val="24"/>
          <w:szCs w:val="24"/>
        </w:rPr>
        <w:t xml:space="preserve">B.A.E.L.91), </w:t>
      </w:r>
      <w:proofErr w:type="spellStart"/>
      <w:r w:rsidRPr="005A1849">
        <w:rPr>
          <w:sz w:val="24"/>
          <w:szCs w:val="24"/>
        </w:rPr>
        <w:t>this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study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begins</w:t>
      </w:r>
      <w:proofErr w:type="spellEnd"/>
      <w:r w:rsidRPr="005A1849">
        <w:rPr>
          <w:sz w:val="24"/>
          <w:szCs w:val="24"/>
        </w:rPr>
        <w:t xml:space="preserve"> the </w:t>
      </w:r>
      <w:proofErr w:type="spellStart"/>
      <w:r w:rsidRPr="005A1849">
        <w:rPr>
          <w:sz w:val="24"/>
          <w:szCs w:val="24"/>
        </w:rPr>
        <w:t>general</w:t>
      </w:r>
      <w:proofErr w:type="spellEnd"/>
      <w:r w:rsidRPr="005A1849">
        <w:rPr>
          <w:sz w:val="24"/>
          <w:szCs w:val="24"/>
        </w:rPr>
        <w:t xml:space="preserve"> description of the </w:t>
      </w:r>
      <w:proofErr w:type="spellStart"/>
      <w:r w:rsidRPr="005A1849">
        <w:rPr>
          <w:sz w:val="24"/>
          <w:szCs w:val="24"/>
        </w:rPr>
        <w:t>pro</w:t>
      </w:r>
      <w:r>
        <w:rPr>
          <w:sz w:val="24"/>
          <w:szCs w:val="24"/>
        </w:rPr>
        <w:t>ject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presentation</w:t>
      </w:r>
      <w:proofErr w:type="spellEnd"/>
      <w:r>
        <w:rPr>
          <w:sz w:val="24"/>
          <w:szCs w:val="24"/>
        </w:rPr>
        <w:t xml:space="preserve"> of the</w:t>
      </w:r>
      <w:r w:rsidRPr="0084265E">
        <w:rPr>
          <w:sz w:val="24"/>
          <w:szCs w:val="24"/>
          <w:lang w:val="en-US"/>
        </w:rPr>
        <w:t xml:space="preserve"> </w:t>
      </w:r>
      <w:proofErr w:type="spellStart"/>
      <w:r w:rsidRPr="005A1849">
        <w:rPr>
          <w:sz w:val="24"/>
          <w:szCs w:val="24"/>
        </w:rPr>
        <w:t>characteristics</w:t>
      </w:r>
      <w:proofErr w:type="spellEnd"/>
      <w:r w:rsidRPr="005A1849">
        <w:rPr>
          <w:sz w:val="24"/>
          <w:szCs w:val="24"/>
        </w:rPr>
        <w:t xml:space="preserve"> of the </w:t>
      </w:r>
      <w:proofErr w:type="spellStart"/>
      <w:r w:rsidRPr="005A1849">
        <w:rPr>
          <w:sz w:val="24"/>
          <w:szCs w:val="24"/>
        </w:rPr>
        <w:t>materials</w:t>
      </w:r>
      <w:proofErr w:type="spellEnd"/>
      <w:r w:rsidRPr="005A1849">
        <w:rPr>
          <w:sz w:val="24"/>
          <w:szCs w:val="24"/>
        </w:rPr>
        <w:t xml:space="preserve">, </w:t>
      </w:r>
      <w:proofErr w:type="spellStart"/>
      <w:r w:rsidRPr="005A1849">
        <w:rPr>
          <w:sz w:val="24"/>
          <w:szCs w:val="24"/>
        </w:rPr>
        <w:t>then</w:t>
      </w:r>
      <w:proofErr w:type="spellEnd"/>
      <w:r w:rsidRPr="005A1849">
        <w:rPr>
          <w:sz w:val="24"/>
          <w:szCs w:val="24"/>
        </w:rPr>
        <w:t xml:space="preserve"> the </w:t>
      </w:r>
      <w:proofErr w:type="spellStart"/>
      <w:r w:rsidRPr="005A1849">
        <w:rPr>
          <w:sz w:val="24"/>
          <w:szCs w:val="24"/>
        </w:rPr>
        <w:t>pre-sizing</w:t>
      </w:r>
      <w:proofErr w:type="spellEnd"/>
      <w:r w:rsidRPr="005A1849">
        <w:rPr>
          <w:sz w:val="24"/>
          <w:szCs w:val="24"/>
        </w:rPr>
        <w:t xml:space="preserve"> of the stru</w:t>
      </w:r>
      <w:r>
        <w:rPr>
          <w:sz w:val="24"/>
          <w:szCs w:val="24"/>
        </w:rPr>
        <w:t xml:space="preserve">cture, the </w:t>
      </w:r>
      <w:proofErr w:type="spellStart"/>
      <w:r>
        <w:rPr>
          <w:sz w:val="24"/>
          <w:szCs w:val="24"/>
        </w:rPr>
        <w:t>descent</w:t>
      </w:r>
      <w:proofErr w:type="spellEnd"/>
      <w:r>
        <w:rPr>
          <w:sz w:val="24"/>
          <w:szCs w:val="24"/>
        </w:rPr>
        <w:t xml:space="preserve"> of the </w:t>
      </w:r>
      <w:proofErr w:type="spellStart"/>
      <w:r>
        <w:rPr>
          <w:sz w:val="24"/>
          <w:szCs w:val="24"/>
        </w:rPr>
        <w:t>loads</w:t>
      </w:r>
      <w:proofErr w:type="spellEnd"/>
      <w:r w:rsidRPr="0084265E">
        <w:rPr>
          <w:sz w:val="24"/>
          <w:szCs w:val="24"/>
          <w:lang w:val="en-US"/>
        </w:rPr>
        <w:t xml:space="preserve"> </w:t>
      </w:r>
      <w:r w:rsidRPr="005A1849">
        <w:rPr>
          <w:sz w:val="24"/>
          <w:szCs w:val="24"/>
        </w:rPr>
        <w:t xml:space="preserve">and the </w:t>
      </w:r>
      <w:proofErr w:type="spellStart"/>
      <w:r w:rsidRPr="005A1849">
        <w:rPr>
          <w:sz w:val="24"/>
          <w:szCs w:val="24"/>
        </w:rPr>
        <w:t>calculation</w:t>
      </w:r>
      <w:proofErr w:type="spellEnd"/>
      <w:r w:rsidRPr="005A1849">
        <w:rPr>
          <w:sz w:val="24"/>
          <w:szCs w:val="24"/>
        </w:rPr>
        <w:t xml:space="preserve"> of the main </w:t>
      </w:r>
      <w:proofErr w:type="spellStart"/>
      <w:r w:rsidRPr="005A1849">
        <w:rPr>
          <w:sz w:val="24"/>
          <w:szCs w:val="24"/>
        </w:rPr>
        <w:t>elements</w:t>
      </w:r>
      <w:proofErr w:type="spellEnd"/>
      <w:r w:rsidRPr="005A1849">
        <w:rPr>
          <w:sz w:val="24"/>
          <w:szCs w:val="24"/>
        </w:rPr>
        <w:t xml:space="preserve"> (</w:t>
      </w:r>
      <w:proofErr w:type="spellStart"/>
      <w:r w:rsidRPr="005A1849">
        <w:rPr>
          <w:sz w:val="24"/>
          <w:szCs w:val="24"/>
        </w:rPr>
        <w:t>posts</w:t>
      </w:r>
      <w:proofErr w:type="spellEnd"/>
      <w:r w:rsidRPr="005A1849">
        <w:rPr>
          <w:sz w:val="24"/>
          <w:szCs w:val="24"/>
        </w:rPr>
        <w:t xml:space="preserve">, </w:t>
      </w:r>
      <w:proofErr w:type="spellStart"/>
      <w:r w:rsidRPr="005A1849">
        <w:rPr>
          <w:sz w:val="24"/>
          <w:szCs w:val="24"/>
        </w:rPr>
        <w:t>beams</w:t>
      </w:r>
      <w:proofErr w:type="spellEnd"/>
      <w:r w:rsidRPr="005A1849">
        <w:rPr>
          <w:sz w:val="24"/>
          <w:szCs w:val="24"/>
        </w:rPr>
        <w:t xml:space="preserve"> and </w:t>
      </w:r>
      <w:proofErr w:type="spellStart"/>
      <w:r w:rsidRPr="005A1849">
        <w:rPr>
          <w:sz w:val="24"/>
          <w:szCs w:val="24"/>
        </w:rPr>
        <w:t>sails</w:t>
      </w:r>
      <w:proofErr w:type="spellEnd"/>
      <w:r w:rsidRPr="005A1849">
        <w:rPr>
          <w:sz w:val="24"/>
          <w:szCs w:val="24"/>
        </w:rPr>
        <w:t>)</w:t>
      </w:r>
      <w:r w:rsidRPr="0084265E">
        <w:rPr>
          <w:sz w:val="24"/>
          <w:szCs w:val="24"/>
          <w:lang w:val="en-US"/>
        </w:rPr>
        <w:t xml:space="preserve"> </w:t>
      </w:r>
      <w:r w:rsidRPr="005A1849">
        <w:rPr>
          <w:sz w:val="24"/>
          <w:szCs w:val="24"/>
        </w:rPr>
        <w:t xml:space="preserve">And the </w:t>
      </w:r>
      <w:proofErr w:type="spellStart"/>
      <w:r w:rsidRPr="005A1849">
        <w:rPr>
          <w:sz w:val="24"/>
          <w:szCs w:val="24"/>
        </w:rPr>
        <w:t>secondary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elements</w:t>
      </w:r>
      <w:proofErr w:type="spellEnd"/>
      <w:r w:rsidRPr="005A1849">
        <w:rPr>
          <w:sz w:val="24"/>
          <w:szCs w:val="24"/>
        </w:rPr>
        <w:t xml:space="preserve"> (</w:t>
      </w:r>
      <w:proofErr w:type="spellStart"/>
      <w:r w:rsidRPr="005A1849">
        <w:rPr>
          <w:sz w:val="24"/>
          <w:szCs w:val="24"/>
        </w:rPr>
        <w:t>beams</w:t>
      </w:r>
      <w:proofErr w:type="spellEnd"/>
      <w:r w:rsidRPr="005A1849">
        <w:rPr>
          <w:sz w:val="24"/>
          <w:szCs w:val="24"/>
        </w:rPr>
        <w:t xml:space="preserve">, </w:t>
      </w:r>
      <w:proofErr w:type="spellStart"/>
      <w:r w:rsidRPr="005A1849">
        <w:rPr>
          <w:sz w:val="24"/>
          <w:szCs w:val="24"/>
        </w:rPr>
        <w:t>balcony</w:t>
      </w:r>
      <w:proofErr w:type="spellEnd"/>
      <w:r w:rsidRPr="005A1849">
        <w:rPr>
          <w:sz w:val="24"/>
          <w:szCs w:val="24"/>
        </w:rPr>
        <w:t xml:space="preserve">, </w:t>
      </w:r>
      <w:proofErr w:type="spellStart"/>
      <w:r w:rsidRPr="005A1849">
        <w:rPr>
          <w:sz w:val="24"/>
          <w:szCs w:val="24"/>
        </w:rPr>
        <w:t>stairs</w:t>
      </w:r>
      <w:proofErr w:type="spellEnd"/>
      <w:r w:rsidRPr="005A1849">
        <w:rPr>
          <w:sz w:val="24"/>
          <w:szCs w:val="24"/>
        </w:rPr>
        <w:t xml:space="preserve">, parapet and </w:t>
      </w:r>
      <w:proofErr w:type="spellStart"/>
      <w:r w:rsidRPr="005A1849">
        <w:rPr>
          <w:sz w:val="24"/>
          <w:szCs w:val="24"/>
        </w:rPr>
        <w:t>floor</w:t>
      </w:r>
      <w:proofErr w:type="spellEnd"/>
      <w:r w:rsidRPr="005A1849">
        <w:rPr>
          <w:sz w:val="24"/>
          <w:szCs w:val="24"/>
        </w:rPr>
        <w:t>)</w:t>
      </w:r>
    </w:p>
    <w:p w:rsidR="0084265E" w:rsidRPr="005A1849" w:rsidRDefault="0084265E" w:rsidP="0084265E">
      <w:pPr>
        <w:pStyle w:val="Corpsdetexte"/>
        <w:tabs>
          <w:tab w:val="left" w:pos="8647"/>
          <w:tab w:val="left" w:pos="9070"/>
        </w:tabs>
        <w:spacing w:line="360" w:lineRule="auto"/>
        <w:jc w:val="both"/>
        <w:rPr>
          <w:sz w:val="24"/>
          <w:szCs w:val="24"/>
        </w:rPr>
      </w:pPr>
    </w:p>
    <w:p w:rsidR="0084265E" w:rsidRPr="005A1849" w:rsidRDefault="0084265E" w:rsidP="0084265E">
      <w:pPr>
        <w:pStyle w:val="Corpsdetexte"/>
        <w:tabs>
          <w:tab w:val="left" w:pos="8647"/>
          <w:tab w:val="left" w:pos="9070"/>
        </w:tabs>
        <w:spacing w:line="360" w:lineRule="auto"/>
        <w:jc w:val="both"/>
        <w:rPr>
          <w:sz w:val="24"/>
          <w:szCs w:val="24"/>
        </w:rPr>
      </w:pPr>
      <w:proofErr w:type="spellStart"/>
      <w:r w:rsidRPr="005A1849">
        <w:rPr>
          <w:sz w:val="24"/>
          <w:szCs w:val="24"/>
        </w:rPr>
        <w:t>Finally</w:t>
      </w:r>
      <w:proofErr w:type="spellEnd"/>
      <w:r w:rsidRPr="005A1849">
        <w:rPr>
          <w:sz w:val="24"/>
          <w:szCs w:val="24"/>
        </w:rPr>
        <w:t xml:space="preserve">, </w:t>
      </w:r>
      <w:proofErr w:type="spellStart"/>
      <w:r w:rsidRPr="005A1849">
        <w:rPr>
          <w:sz w:val="24"/>
          <w:szCs w:val="24"/>
        </w:rPr>
        <w:t>we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did</w:t>
      </w:r>
      <w:proofErr w:type="spellEnd"/>
      <w:r w:rsidRPr="005A1849">
        <w:rPr>
          <w:sz w:val="24"/>
          <w:szCs w:val="24"/>
        </w:rPr>
        <w:t xml:space="preserve"> a </w:t>
      </w:r>
      <w:proofErr w:type="spellStart"/>
      <w:r w:rsidRPr="005A1849">
        <w:rPr>
          <w:sz w:val="24"/>
          <w:szCs w:val="24"/>
        </w:rPr>
        <w:t>dynamic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study</w:t>
      </w:r>
      <w:proofErr w:type="spellEnd"/>
      <w:r w:rsidRPr="005A1849">
        <w:rPr>
          <w:sz w:val="24"/>
          <w:szCs w:val="24"/>
        </w:rPr>
        <w:t xml:space="preserve"> of the structure </w:t>
      </w:r>
      <w:proofErr w:type="spellStart"/>
      <w:r w:rsidRPr="005A1849">
        <w:rPr>
          <w:sz w:val="24"/>
          <w:szCs w:val="24"/>
        </w:rPr>
        <w:t>with</w:t>
      </w:r>
      <w:proofErr w:type="spellEnd"/>
      <w:r w:rsidRPr="005A1849">
        <w:rPr>
          <w:sz w:val="24"/>
          <w:szCs w:val="24"/>
        </w:rPr>
        <w:t xml:space="preserve"> the</w:t>
      </w:r>
      <w:r w:rsidRPr="0018553B">
        <w:rPr>
          <w:sz w:val="24"/>
          <w:szCs w:val="24"/>
        </w:rPr>
        <w:t xml:space="preserve"> </w:t>
      </w:r>
      <w:r w:rsidRPr="003B5D7F">
        <w:rPr>
          <w:sz w:val="24"/>
          <w:szCs w:val="24"/>
        </w:rPr>
        <w:t>ETABS V9.7.4</w:t>
      </w:r>
      <w:r w:rsidRPr="005A1849">
        <w:rPr>
          <w:sz w:val="24"/>
          <w:szCs w:val="24"/>
        </w:rPr>
        <w:t>.</w:t>
      </w:r>
      <w:r w:rsidRPr="0084265E">
        <w:rPr>
          <w:sz w:val="24"/>
          <w:szCs w:val="24"/>
          <w:lang w:val="en-US"/>
        </w:rPr>
        <w:t xml:space="preserve"> </w:t>
      </w:r>
      <w:r w:rsidRPr="005A1849">
        <w:rPr>
          <w:sz w:val="24"/>
          <w:szCs w:val="24"/>
        </w:rPr>
        <w:t xml:space="preserve">to check the </w:t>
      </w:r>
      <w:proofErr w:type="spellStart"/>
      <w:r w:rsidRPr="005A1849">
        <w:rPr>
          <w:sz w:val="24"/>
          <w:szCs w:val="24"/>
        </w:rPr>
        <w:t>Stability</w:t>
      </w:r>
      <w:proofErr w:type="spellEnd"/>
      <w:r w:rsidRPr="005A1849">
        <w:rPr>
          <w:sz w:val="24"/>
          <w:szCs w:val="24"/>
        </w:rPr>
        <w:t xml:space="preserve"> and </w:t>
      </w:r>
      <w:proofErr w:type="spellStart"/>
      <w:r w:rsidRPr="005A1849">
        <w:rPr>
          <w:sz w:val="24"/>
          <w:szCs w:val="24"/>
        </w:rPr>
        <w:t>determine</w:t>
      </w:r>
      <w:proofErr w:type="spellEnd"/>
      <w:r w:rsidRPr="005A1849">
        <w:rPr>
          <w:sz w:val="24"/>
          <w:szCs w:val="24"/>
        </w:rPr>
        <w:t xml:space="preserve"> the </w:t>
      </w:r>
      <w:proofErr w:type="spellStart"/>
      <w:r w:rsidRPr="005A1849">
        <w:rPr>
          <w:sz w:val="24"/>
          <w:szCs w:val="24"/>
        </w:rPr>
        <w:t>Diff</w:t>
      </w:r>
      <w:r>
        <w:rPr>
          <w:sz w:val="24"/>
          <w:szCs w:val="24"/>
        </w:rPr>
        <w:t>erent</w:t>
      </w:r>
      <w:proofErr w:type="spellEnd"/>
      <w:r>
        <w:rPr>
          <w:sz w:val="24"/>
          <w:szCs w:val="24"/>
        </w:rPr>
        <w:t xml:space="preserve"> stresses due to the </w:t>
      </w:r>
      <w:proofErr w:type="spellStart"/>
      <w:r>
        <w:rPr>
          <w:sz w:val="24"/>
          <w:szCs w:val="24"/>
        </w:rPr>
        <w:t>loads</w:t>
      </w:r>
      <w:proofErr w:type="spellEnd"/>
      <w:r w:rsidRPr="0084265E">
        <w:rPr>
          <w:sz w:val="24"/>
          <w:szCs w:val="24"/>
          <w:lang w:val="en-US"/>
        </w:rPr>
        <w:t xml:space="preserve"> </w:t>
      </w:r>
      <w:r w:rsidRPr="005A1849">
        <w:rPr>
          <w:sz w:val="24"/>
          <w:szCs w:val="24"/>
        </w:rPr>
        <w:t xml:space="preserve">(permanent </w:t>
      </w:r>
      <w:proofErr w:type="spellStart"/>
      <w:r w:rsidRPr="005A1849">
        <w:rPr>
          <w:sz w:val="24"/>
          <w:szCs w:val="24"/>
        </w:rPr>
        <w:t>loads</w:t>
      </w:r>
      <w:proofErr w:type="spellEnd"/>
      <w:r w:rsidRPr="005A1849">
        <w:rPr>
          <w:sz w:val="24"/>
          <w:szCs w:val="24"/>
        </w:rPr>
        <w:t xml:space="preserve">, operating </w:t>
      </w:r>
      <w:proofErr w:type="spellStart"/>
      <w:r w:rsidRPr="005A1849">
        <w:rPr>
          <w:sz w:val="24"/>
          <w:szCs w:val="24"/>
        </w:rPr>
        <w:t>loads</w:t>
      </w:r>
      <w:proofErr w:type="spellEnd"/>
      <w:r w:rsidRPr="005A1849">
        <w:rPr>
          <w:sz w:val="24"/>
          <w:szCs w:val="24"/>
        </w:rPr>
        <w:t xml:space="preserve"> and </w:t>
      </w:r>
      <w:proofErr w:type="spellStart"/>
      <w:r w:rsidRPr="005A1849">
        <w:rPr>
          <w:sz w:val="24"/>
          <w:szCs w:val="24"/>
        </w:rPr>
        <w:t>Seismic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load</w:t>
      </w:r>
      <w:proofErr w:type="spellEnd"/>
      <w:r w:rsidRPr="005A1849">
        <w:rPr>
          <w:sz w:val="24"/>
          <w:szCs w:val="24"/>
        </w:rPr>
        <w:t>),</w:t>
      </w:r>
      <w:r w:rsidRPr="0084265E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</w:rPr>
        <w:t xml:space="preserve">and </w:t>
      </w:r>
      <w:proofErr w:type="spellStart"/>
      <w:r>
        <w:rPr>
          <w:sz w:val="24"/>
          <w:szCs w:val="24"/>
        </w:rPr>
        <w:t>we</w:t>
      </w:r>
      <w:proofErr w:type="spellEnd"/>
      <w:r>
        <w:rPr>
          <w:sz w:val="24"/>
          <w:szCs w:val="24"/>
        </w:rPr>
        <w:t xml:space="preserve"> finish the </w:t>
      </w:r>
      <w:proofErr w:type="spellStart"/>
      <w:r>
        <w:rPr>
          <w:sz w:val="24"/>
          <w:szCs w:val="24"/>
        </w:rPr>
        <w:t>work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the</w:t>
      </w:r>
      <w:r w:rsidRPr="0084265E">
        <w:rPr>
          <w:sz w:val="24"/>
          <w:szCs w:val="24"/>
          <w:lang w:val="en-US"/>
        </w:rPr>
        <w:t xml:space="preserve"> </w:t>
      </w:r>
      <w:proofErr w:type="spellStart"/>
      <w:r w:rsidRPr="005A1849">
        <w:rPr>
          <w:sz w:val="24"/>
          <w:szCs w:val="24"/>
        </w:rPr>
        <w:t>reinforcement</w:t>
      </w:r>
      <w:proofErr w:type="spellEnd"/>
      <w:r w:rsidRPr="005A1849">
        <w:rPr>
          <w:sz w:val="24"/>
          <w:szCs w:val="24"/>
        </w:rPr>
        <w:t xml:space="preserve"> of the </w:t>
      </w:r>
      <w:proofErr w:type="spellStart"/>
      <w:r w:rsidRPr="005A1849">
        <w:rPr>
          <w:sz w:val="24"/>
          <w:szCs w:val="24"/>
        </w:rPr>
        <w:t>different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elements</w:t>
      </w:r>
      <w:proofErr w:type="spellEnd"/>
      <w:r w:rsidRPr="005A1849">
        <w:rPr>
          <w:sz w:val="24"/>
          <w:szCs w:val="24"/>
        </w:rPr>
        <w:t xml:space="preserve"> of the structure.</w:t>
      </w:r>
    </w:p>
    <w:p w:rsidR="0084265E" w:rsidRPr="005A1849" w:rsidRDefault="0084265E" w:rsidP="0084265E">
      <w:pPr>
        <w:pStyle w:val="Corpsdetexte"/>
        <w:tabs>
          <w:tab w:val="left" w:pos="8647"/>
          <w:tab w:val="left" w:pos="9070"/>
        </w:tabs>
        <w:spacing w:line="360" w:lineRule="auto"/>
        <w:jc w:val="both"/>
        <w:rPr>
          <w:sz w:val="24"/>
          <w:szCs w:val="24"/>
        </w:rPr>
      </w:pPr>
    </w:p>
    <w:p w:rsidR="0084265E" w:rsidRPr="005A1849" w:rsidRDefault="0084265E" w:rsidP="0084265E">
      <w:pPr>
        <w:pStyle w:val="Corpsdetexte"/>
        <w:tabs>
          <w:tab w:val="left" w:pos="8647"/>
          <w:tab w:val="left" w:pos="9070"/>
        </w:tabs>
        <w:spacing w:line="360" w:lineRule="auto"/>
        <w:jc w:val="both"/>
        <w:rPr>
          <w:sz w:val="24"/>
          <w:szCs w:val="24"/>
          <w:rtl/>
        </w:rPr>
      </w:pPr>
      <w:r w:rsidRPr="008648AA">
        <w:rPr>
          <w:b/>
          <w:bCs/>
          <w:sz w:val="24"/>
          <w:szCs w:val="24"/>
        </w:rPr>
        <w:t>Keywords:</w:t>
      </w:r>
      <w:r w:rsidRPr="005A1849">
        <w:rPr>
          <w:sz w:val="24"/>
          <w:szCs w:val="24"/>
        </w:rPr>
        <w:t xml:space="preserve"> RPA99V2003 and B.A.E.L.91Modified99, post, main and </w:t>
      </w:r>
      <w:proofErr w:type="spellStart"/>
      <w:r w:rsidRPr="005A1849">
        <w:rPr>
          <w:sz w:val="24"/>
          <w:szCs w:val="24"/>
        </w:rPr>
        <w:t>secondary</w:t>
      </w:r>
      <w:proofErr w:type="spellEnd"/>
      <w:r w:rsidRPr="005A1849">
        <w:rPr>
          <w:sz w:val="24"/>
          <w:szCs w:val="24"/>
        </w:rPr>
        <w:t xml:space="preserve"> </w:t>
      </w:r>
      <w:proofErr w:type="spellStart"/>
      <w:r w:rsidRPr="005A1849">
        <w:rPr>
          <w:sz w:val="24"/>
          <w:szCs w:val="24"/>
        </w:rPr>
        <w:t>beams</w:t>
      </w:r>
      <w:proofErr w:type="spellEnd"/>
      <w:r w:rsidRPr="005A1849">
        <w:rPr>
          <w:sz w:val="24"/>
          <w:szCs w:val="24"/>
        </w:rPr>
        <w:t xml:space="preserve">, </w:t>
      </w:r>
      <w:proofErr w:type="spellStart"/>
      <w:r w:rsidRPr="005A1849">
        <w:rPr>
          <w:sz w:val="24"/>
          <w:szCs w:val="24"/>
        </w:rPr>
        <w:t>sails</w:t>
      </w:r>
      <w:proofErr w:type="spellEnd"/>
      <w:r w:rsidRPr="005A1849">
        <w:rPr>
          <w:sz w:val="24"/>
          <w:szCs w:val="24"/>
        </w:rPr>
        <w:t xml:space="preserve">, </w:t>
      </w:r>
      <w:proofErr w:type="spellStart"/>
      <w:r w:rsidRPr="005A1849">
        <w:rPr>
          <w:sz w:val="24"/>
          <w:szCs w:val="24"/>
        </w:rPr>
        <w:t>beams</w:t>
      </w:r>
      <w:proofErr w:type="spellEnd"/>
      <w:r w:rsidRPr="005A1849">
        <w:rPr>
          <w:sz w:val="24"/>
          <w:szCs w:val="24"/>
        </w:rPr>
        <w:t xml:space="preserve">, </w:t>
      </w:r>
      <w:proofErr w:type="spellStart"/>
      <w:r w:rsidRPr="005A1849">
        <w:rPr>
          <w:sz w:val="24"/>
          <w:szCs w:val="24"/>
        </w:rPr>
        <w:t>balcony</w:t>
      </w:r>
      <w:proofErr w:type="spellEnd"/>
      <w:r w:rsidRPr="005A1849">
        <w:rPr>
          <w:sz w:val="24"/>
          <w:szCs w:val="24"/>
        </w:rPr>
        <w:t xml:space="preserve">, </w:t>
      </w:r>
      <w:proofErr w:type="spellStart"/>
      <w:r w:rsidRPr="005A1849">
        <w:rPr>
          <w:sz w:val="24"/>
          <w:szCs w:val="24"/>
        </w:rPr>
        <w:t>stairs</w:t>
      </w:r>
      <w:proofErr w:type="spellEnd"/>
      <w:r w:rsidRPr="005A1849">
        <w:rPr>
          <w:sz w:val="24"/>
          <w:szCs w:val="24"/>
        </w:rPr>
        <w:t xml:space="preserve">, parapet, </w:t>
      </w:r>
      <w:proofErr w:type="spellStart"/>
      <w:r w:rsidRPr="005A1849">
        <w:rPr>
          <w:sz w:val="24"/>
          <w:szCs w:val="24"/>
        </w:rPr>
        <w:t>floor</w:t>
      </w:r>
      <w:proofErr w:type="spellEnd"/>
      <w:r w:rsidRPr="005A1849">
        <w:rPr>
          <w:sz w:val="24"/>
          <w:szCs w:val="24"/>
        </w:rPr>
        <w:t>).</w:t>
      </w:r>
    </w:p>
    <w:p w:rsidR="0084265E" w:rsidRPr="004F1994" w:rsidRDefault="0084265E" w:rsidP="0084265E">
      <w:pPr>
        <w:autoSpaceDE w:val="0"/>
        <w:autoSpaceDN w:val="0"/>
        <w:bidi w:val="0"/>
        <w:adjustRightInd w:val="0"/>
        <w:ind w:right="1134"/>
        <w:rPr>
          <w:lang w:val="x-none"/>
        </w:rPr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  <w:rPr>
          <w:rFonts w:hint="cs"/>
          <w:rtl/>
        </w:rPr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  <w:rPr>
          <w:rFonts w:hint="cs"/>
          <w:rtl/>
        </w:rPr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  <w:rPr>
          <w:rFonts w:hint="cs"/>
          <w:rtl/>
        </w:rPr>
      </w:pPr>
    </w:p>
    <w:p w:rsidR="0084265E" w:rsidRDefault="0084265E" w:rsidP="0084265E">
      <w:pPr>
        <w:autoSpaceDE w:val="0"/>
        <w:autoSpaceDN w:val="0"/>
        <w:bidi w:val="0"/>
        <w:adjustRightInd w:val="0"/>
        <w:ind w:right="1134"/>
        <w:rPr>
          <w:rFonts w:hint="cs"/>
          <w:rtl/>
        </w:rPr>
      </w:pPr>
    </w:p>
    <w:p w:rsidR="0084265E" w:rsidRPr="0084265E" w:rsidRDefault="0084265E" w:rsidP="0084265E">
      <w:pPr>
        <w:spacing w:before="60"/>
        <w:ind w:left="978" w:right="1762"/>
        <w:jc w:val="center"/>
        <w:rPr>
          <w:b/>
          <w:bCs/>
          <w:lang w:val="en-US"/>
        </w:rPr>
      </w:pPr>
    </w:p>
    <w:p w:rsidR="0084265E" w:rsidRDefault="0084265E" w:rsidP="0084265E">
      <w:pPr>
        <w:pStyle w:val="Corpsdetexte"/>
        <w:jc w:val="center"/>
        <w:rPr>
          <w:b/>
          <w:sz w:val="20"/>
        </w:rPr>
      </w:pPr>
    </w:p>
    <w:p w:rsidR="0084265E" w:rsidRDefault="0084265E" w:rsidP="0084265E">
      <w:pPr>
        <w:pStyle w:val="Corpsdetexte"/>
        <w:jc w:val="center"/>
        <w:rPr>
          <w:rFonts w:hint="cs"/>
          <w:b/>
          <w:sz w:val="20"/>
          <w:rtl/>
        </w:rPr>
      </w:pPr>
    </w:p>
    <w:p w:rsidR="0084265E" w:rsidRDefault="0084265E" w:rsidP="0084265E">
      <w:pPr>
        <w:pStyle w:val="Corpsdetexte"/>
        <w:jc w:val="center"/>
        <w:rPr>
          <w:rFonts w:hint="cs"/>
          <w:b/>
          <w:sz w:val="20"/>
          <w:rtl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84265E" w:rsidRDefault="0084265E" w:rsidP="0084265E">
      <w:pPr>
        <w:pStyle w:val="Corpsdetexte"/>
        <w:jc w:val="center"/>
        <w:rPr>
          <w:b/>
          <w:sz w:val="20"/>
          <w:lang w:val="en-US"/>
        </w:rPr>
      </w:pPr>
    </w:p>
    <w:p w:rsidR="0084265E" w:rsidRPr="003B5D7F" w:rsidRDefault="0084265E" w:rsidP="0084265E">
      <w:pPr>
        <w:pStyle w:val="Corpsdetexte"/>
        <w:jc w:val="center"/>
        <w:rPr>
          <w:b/>
          <w:sz w:val="20"/>
          <w:rtl/>
          <w:lang w:val="fr-FR"/>
        </w:rPr>
      </w:pPr>
    </w:p>
    <w:p w:rsidR="0084265E" w:rsidRDefault="0084265E" w:rsidP="0084265E">
      <w:pPr>
        <w:pStyle w:val="Corpsdetexte"/>
        <w:jc w:val="center"/>
        <w:rPr>
          <w:rFonts w:hint="cs"/>
          <w:b/>
          <w:sz w:val="20"/>
          <w:rtl/>
        </w:rPr>
      </w:pPr>
    </w:p>
    <w:p w:rsidR="0084265E" w:rsidRDefault="0084265E" w:rsidP="0084265E">
      <w:pPr>
        <w:pStyle w:val="Corpsdetexte"/>
        <w:jc w:val="center"/>
        <w:rPr>
          <w:rFonts w:hint="cs"/>
          <w:b/>
          <w:sz w:val="20"/>
          <w:rtl/>
        </w:rPr>
      </w:pPr>
    </w:p>
    <w:p w:rsidR="0084265E" w:rsidRDefault="0084265E" w:rsidP="0084265E">
      <w:pPr>
        <w:pStyle w:val="Corpsdetexte"/>
        <w:jc w:val="center"/>
        <w:rPr>
          <w:rFonts w:hint="cs"/>
          <w:b/>
          <w:sz w:val="20"/>
          <w:rtl/>
        </w:rPr>
      </w:pPr>
    </w:p>
    <w:p w:rsidR="0084265E" w:rsidRDefault="0084265E" w:rsidP="0084265E">
      <w:pPr>
        <w:pStyle w:val="Corpsdetexte"/>
        <w:spacing w:after="720" w:line="276" w:lineRule="auto"/>
        <w:ind w:left="1036" w:right="1103"/>
        <w:jc w:val="center"/>
        <w:rPr>
          <w:rFonts w:hint="cs"/>
          <w:sz w:val="48"/>
          <w:szCs w:val="48"/>
          <w:rtl/>
          <w:lang w:val="fr-FR" w:bidi="ar-DZ"/>
        </w:rPr>
      </w:pPr>
      <w:bookmarkStart w:id="0" w:name="_GoBack"/>
      <w:bookmarkEnd w:id="0"/>
      <w:r>
        <w:rPr>
          <w:rFonts w:hint="cs"/>
          <w:sz w:val="48"/>
          <w:szCs w:val="48"/>
          <w:rtl/>
          <w:lang w:val="fr-FR" w:bidi="ar-DZ"/>
        </w:rPr>
        <w:lastRenderedPageBreak/>
        <w:t>ملخص</w:t>
      </w:r>
    </w:p>
    <w:p w:rsidR="0084265E" w:rsidRPr="00CF472A" w:rsidRDefault="0084265E" w:rsidP="0084265E">
      <w:pPr>
        <w:spacing w:line="360" w:lineRule="auto"/>
        <w:jc w:val="both"/>
        <w:rPr>
          <w:sz w:val="28"/>
          <w:szCs w:val="28"/>
          <w:lang w:val="en-US"/>
        </w:rPr>
      </w:pPr>
      <w:r w:rsidRPr="00CF472A">
        <w:rPr>
          <w:rFonts w:cs="Arial"/>
          <w:sz w:val="28"/>
          <w:szCs w:val="28"/>
          <w:rtl/>
          <w:lang w:val="en-US"/>
        </w:rPr>
        <w:t>سمح لنا هذا المشروع بطلب التدريب المكتسب خلال تدريبنا باستخدام اللوائح لحساب والتحقق من الخرسانة المسلحة</w:t>
      </w:r>
      <w:r>
        <w:rPr>
          <w:rFonts w:cs="Arial"/>
          <w:sz w:val="28"/>
          <w:szCs w:val="28"/>
          <w:lang w:val="en-US"/>
        </w:rPr>
        <w:t xml:space="preserve"> </w:t>
      </w:r>
      <w:r w:rsidRPr="00CF472A">
        <w:rPr>
          <w:sz w:val="28"/>
          <w:szCs w:val="28"/>
          <w:lang w:val="en-US"/>
        </w:rPr>
        <w:t>(RPA99V2003 and</w:t>
      </w:r>
      <w:r>
        <w:rPr>
          <w:sz w:val="28"/>
          <w:szCs w:val="28"/>
          <w:lang w:val="en-US"/>
        </w:rPr>
        <w:t xml:space="preserve"> </w:t>
      </w:r>
      <w:r w:rsidRPr="00CF472A">
        <w:rPr>
          <w:sz w:val="28"/>
          <w:szCs w:val="28"/>
          <w:lang w:val="en-US"/>
        </w:rPr>
        <w:t>B.A.E.L.91</w:t>
      </w:r>
      <w:proofErr w:type="gramStart"/>
      <w:r w:rsidRPr="00CF472A">
        <w:rPr>
          <w:sz w:val="28"/>
          <w:szCs w:val="28"/>
          <w:lang w:val="en-US"/>
        </w:rPr>
        <w:t>)</w:t>
      </w:r>
      <w:r w:rsidRPr="00CF472A">
        <w:rPr>
          <w:rFonts w:cs="Arial"/>
          <w:sz w:val="28"/>
          <w:szCs w:val="28"/>
          <w:rtl/>
          <w:lang w:val="en-US"/>
        </w:rPr>
        <w:t>،</w:t>
      </w:r>
      <w:proofErr w:type="gramEnd"/>
      <w:r w:rsidRPr="00CF472A">
        <w:rPr>
          <w:rFonts w:cs="Arial"/>
          <w:sz w:val="28"/>
          <w:szCs w:val="28"/>
          <w:rtl/>
          <w:lang w:val="en-US"/>
        </w:rPr>
        <w:t xml:space="preserve"> تبدأ هذه الدراسة بالوصف العام للمشروع بعرض لخصائص المواد ، ثم الأبعاد المسبقة للهيكل ، ونزول الأحمال وحساب العناصر الرئيسية (الأعمدة ، الحزم والأشرعة</w:t>
      </w:r>
      <w:r w:rsidRPr="00CF472A">
        <w:rPr>
          <w:sz w:val="28"/>
          <w:szCs w:val="28"/>
          <w:lang w:val="en-US"/>
        </w:rPr>
        <w:t xml:space="preserve"> </w:t>
      </w:r>
      <w:r w:rsidRPr="00CF472A">
        <w:rPr>
          <w:rFonts w:cs="Arial"/>
          <w:sz w:val="28"/>
          <w:szCs w:val="28"/>
          <w:rtl/>
          <w:lang w:val="en-US"/>
        </w:rPr>
        <w:t xml:space="preserve">والعناصر الثانوية </w:t>
      </w:r>
      <w:r>
        <w:rPr>
          <w:rFonts w:cs="Arial"/>
          <w:sz w:val="28"/>
          <w:szCs w:val="28"/>
          <w:lang w:val="en-US"/>
        </w:rPr>
        <w:t>,</w:t>
      </w:r>
      <w:r w:rsidRPr="00CF472A">
        <w:rPr>
          <w:rFonts w:cs="Arial"/>
          <w:sz w:val="28"/>
          <w:szCs w:val="28"/>
          <w:rtl/>
          <w:lang w:val="en-US"/>
        </w:rPr>
        <w:t>عوارض ، بلكونه ، درج ، حاجز وأرضية</w:t>
      </w:r>
      <w:r>
        <w:rPr>
          <w:sz w:val="28"/>
          <w:szCs w:val="28"/>
          <w:lang w:val="en-US"/>
        </w:rPr>
        <w:t>(</w:t>
      </w:r>
    </w:p>
    <w:p w:rsidR="0084265E" w:rsidRPr="00CF472A" w:rsidRDefault="0084265E" w:rsidP="0084265E">
      <w:pPr>
        <w:spacing w:line="360" w:lineRule="auto"/>
        <w:jc w:val="both"/>
        <w:rPr>
          <w:sz w:val="28"/>
          <w:szCs w:val="28"/>
          <w:lang w:val="en-US"/>
        </w:rPr>
      </w:pPr>
    </w:p>
    <w:p w:rsidR="0084265E" w:rsidRDefault="0084265E" w:rsidP="0084265E">
      <w:pPr>
        <w:spacing w:line="360" w:lineRule="auto"/>
        <w:jc w:val="both"/>
        <w:rPr>
          <w:rFonts w:hint="cs"/>
          <w:b/>
          <w:sz w:val="20"/>
          <w:rtl/>
        </w:rPr>
      </w:pPr>
      <w:r w:rsidRPr="00CF472A">
        <w:rPr>
          <w:rFonts w:cs="Arial"/>
          <w:sz w:val="28"/>
          <w:szCs w:val="28"/>
          <w:rtl/>
          <w:lang w:val="en-US"/>
        </w:rPr>
        <w:t>أخيرًا ، أجرينا دراسة ديناميكية للهيكل باستخدام برنامج</w:t>
      </w:r>
      <w:r w:rsidRPr="00CF472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ETABS V9.</w:t>
      </w:r>
      <w:proofErr w:type="gramStart"/>
      <w:r>
        <w:rPr>
          <w:sz w:val="28"/>
          <w:szCs w:val="28"/>
          <w:lang w:val="en-US"/>
        </w:rPr>
        <w:t xml:space="preserve">7.4 </w:t>
      </w:r>
      <w:r w:rsidRPr="00CF472A">
        <w:rPr>
          <w:rFonts w:cs="Arial"/>
          <w:sz w:val="28"/>
          <w:szCs w:val="28"/>
          <w:rtl/>
          <w:lang w:val="en-US"/>
        </w:rPr>
        <w:t xml:space="preserve">للتحقق من الاستقرار وتحديد الضغوط المختلفة بسبب الأحمال </w:t>
      </w:r>
      <w:r w:rsidRPr="00CF472A">
        <w:rPr>
          <w:rFonts w:cs="Arial" w:hint="cs"/>
          <w:sz w:val="28"/>
          <w:szCs w:val="28"/>
          <w:rtl/>
          <w:lang w:val="en-US"/>
        </w:rPr>
        <w:t>الدائمة،</w:t>
      </w:r>
      <w:r w:rsidRPr="00CF472A">
        <w:rPr>
          <w:rFonts w:cs="Arial"/>
          <w:sz w:val="28"/>
          <w:szCs w:val="28"/>
          <w:rtl/>
          <w:lang w:val="en-US"/>
        </w:rPr>
        <w:t xml:space="preserve"> أحمال التشغيل والحمل الزلزالي</w:t>
      </w:r>
      <w:r w:rsidRPr="00CF472A">
        <w:rPr>
          <w:sz w:val="28"/>
          <w:szCs w:val="28"/>
          <w:lang w:val="en-US"/>
        </w:rPr>
        <w:t xml:space="preserve"> </w:t>
      </w:r>
      <w:r w:rsidRPr="00CF472A">
        <w:rPr>
          <w:rFonts w:cs="Arial"/>
          <w:rtl/>
          <w:lang w:val="en-US"/>
        </w:rPr>
        <w:t xml:space="preserve">وننتهي من العمل بتقوية </w:t>
      </w:r>
      <w:r w:rsidRPr="00AE6839">
        <w:rPr>
          <w:rFonts w:cs="Arial"/>
          <w:sz w:val="28"/>
          <w:szCs w:val="28"/>
          <w:rtl/>
          <w:lang w:val="en-US"/>
        </w:rPr>
        <w:t>العناصر المختلفة للهيكل</w:t>
      </w:r>
      <w:r>
        <w:rPr>
          <w:rFonts w:cs="Arial"/>
          <w:lang w:val="en-US"/>
        </w:rPr>
        <w:t>.</w:t>
      </w:r>
      <w:proofErr w:type="gramEnd"/>
    </w:p>
    <w:p w:rsidR="0084265E" w:rsidRDefault="0084265E" w:rsidP="0084265E">
      <w:pPr>
        <w:pStyle w:val="Corpsdetexte"/>
        <w:spacing w:line="360" w:lineRule="auto"/>
        <w:jc w:val="center"/>
        <w:rPr>
          <w:b/>
          <w:sz w:val="20"/>
        </w:rPr>
      </w:pPr>
    </w:p>
    <w:p w:rsidR="0084265E" w:rsidRPr="00A25EFC" w:rsidRDefault="0084265E" w:rsidP="0084265E">
      <w:pPr>
        <w:pStyle w:val="Corpsdetexte"/>
        <w:spacing w:before="3"/>
        <w:jc w:val="right"/>
        <w:rPr>
          <w:rFonts w:hint="cs"/>
          <w:bCs/>
          <w:sz w:val="24"/>
          <w:szCs w:val="24"/>
          <w:rtl/>
          <w:lang w:val="fr-FR" w:bidi="ar-DZ"/>
        </w:rPr>
      </w:pPr>
    </w:p>
    <w:p w:rsidR="00E91BFB" w:rsidRDefault="00E91BFB">
      <w:pPr>
        <w:rPr>
          <w:lang w:bidi="ar-DZ"/>
        </w:rPr>
      </w:pPr>
    </w:p>
    <w:sectPr w:rsidR="00E91B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265E"/>
    <w:rsid w:val="0084265E"/>
    <w:rsid w:val="00E91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265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99"/>
    <w:rsid w:val="0084265E"/>
    <w:pPr>
      <w:bidi w:val="0"/>
    </w:pPr>
    <w:rPr>
      <w:sz w:val="28"/>
      <w:szCs w:val="28"/>
      <w:lang w:val="x-none" w:eastAsia="fr-FR"/>
    </w:rPr>
  </w:style>
  <w:style w:type="character" w:customStyle="1" w:styleId="CorpsdetexteCar">
    <w:name w:val="Corps de texte Car"/>
    <w:basedOn w:val="Policepardfaut"/>
    <w:link w:val="Corpsdetexte"/>
    <w:uiPriority w:val="99"/>
    <w:rsid w:val="0084265E"/>
    <w:rPr>
      <w:rFonts w:ascii="Times New Roman" w:eastAsia="Times New Roman" w:hAnsi="Times New Roman" w:cs="Times New Roman"/>
      <w:sz w:val="28"/>
      <w:szCs w:val="28"/>
      <w:lang w:val="x-none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265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99"/>
    <w:rsid w:val="0084265E"/>
    <w:pPr>
      <w:bidi w:val="0"/>
    </w:pPr>
    <w:rPr>
      <w:sz w:val="28"/>
      <w:szCs w:val="28"/>
      <w:lang w:val="x-none" w:eastAsia="fr-FR"/>
    </w:rPr>
  </w:style>
  <w:style w:type="character" w:customStyle="1" w:styleId="CorpsdetexteCar">
    <w:name w:val="Corps de texte Car"/>
    <w:basedOn w:val="Policepardfaut"/>
    <w:link w:val="Corpsdetexte"/>
    <w:uiPriority w:val="99"/>
    <w:rsid w:val="0084265E"/>
    <w:rPr>
      <w:rFonts w:ascii="Times New Roman" w:eastAsia="Times New Roman" w:hAnsi="Times New Roman" w:cs="Times New Roman"/>
      <w:sz w:val="28"/>
      <w:szCs w:val="28"/>
      <w:lang w:val="x-none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389</Words>
  <Characters>2140</Characters>
  <Application>Microsoft Office Word</Application>
  <DocSecurity>0</DocSecurity>
  <Lines>17</Lines>
  <Paragraphs>5</Paragraphs>
  <ScaleCrop>false</ScaleCrop>
  <Company/>
  <LinksUpToDate>false</LinksUpToDate>
  <CharactersWithSpaces>2524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pc01</dc:creator>
  <cp:lastModifiedBy>pc01</cp:lastModifiedBy>
  <cp:revision>1</cp:revision>
  <dcterms:created xsi:type="dcterms:W3CDTF">2023-07-03T10:27:00Z</dcterms:created>
  <dcterms:modified xsi:type="dcterms:W3CDTF">2023-07-03T10:27:00Z</dcterms:modified>
</cp:coreProperties>
</file>