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144"/>
          <w:szCs w:val="1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144"/>
          <w:szCs w:val="1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144"/>
          <w:szCs w:val="144"/>
          <w:rtl/>
          <w:lang w:bidi="ar-DZ"/>
        </w:rPr>
      </w:pPr>
    </w:p>
    <w:p w:rsidR="00115A44" w:rsidRDefault="00115A44" w:rsidP="00343FCC">
      <w:pPr>
        <w:tabs>
          <w:tab w:val="right" w:pos="-2"/>
        </w:tabs>
        <w:bidi/>
        <w:jc w:val="center"/>
        <w:rPr>
          <w:rFonts w:cs="Andalus" w:hint="cs"/>
          <w:b/>
          <w:bCs/>
          <w:sz w:val="144"/>
          <w:szCs w:val="144"/>
          <w:rtl/>
          <w:lang w:bidi="ar-DZ"/>
        </w:rPr>
      </w:pPr>
    </w:p>
    <w:p w:rsidR="00343FCC" w:rsidRPr="00343FCC" w:rsidRDefault="00343FCC" w:rsidP="00115A44">
      <w:pPr>
        <w:tabs>
          <w:tab w:val="right" w:pos="-2"/>
        </w:tabs>
        <w:bidi/>
        <w:jc w:val="center"/>
        <w:rPr>
          <w:rFonts w:cs="Andalus"/>
          <w:b/>
          <w:bCs/>
          <w:sz w:val="144"/>
          <w:szCs w:val="144"/>
          <w:rtl/>
        </w:rPr>
      </w:pPr>
      <w:r w:rsidRPr="00343FCC">
        <w:rPr>
          <w:rFonts w:cs="Andalus" w:hint="cs"/>
          <w:b/>
          <w:bCs/>
          <w:sz w:val="144"/>
          <w:szCs w:val="144"/>
          <w:rtl/>
          <w:lang w:bidi="ar-DZ"/>
        </w:rPr>
        <w:t>المقدمة العامة</w:t>
      </w:r>
    </w:p>
    <w:p w:rsidR="00343FCC" w:rsidRPr="00E35D88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160"/>
          <w:szCs w:val="160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44"/>
          <w:szCs w:val="44"/>
          <w:rtl/>
        </w:rPr>
      </w:pPr>
    </w:p>
    <w:p w:rsidR="00C713B6" w:rsidRDefault="00C713B6" w:rsidP="00343FCC">
      <w:pPr>
        <w:tabs>
          <w:tab w:val="right" w:pos="-2"/>
        </w:tabs>
        <w:bidi/>
        <w:jc w:val="center"/>
        <w:rPr>
          <w:rFonts w:cs="Andalus"/>
          <w:b/>
          <w:bCs/>
          <w:sz w:val="96"/>
          <w:szCs w:val="96"/>
        </w:rPr>
      </w:pPr>
    </w:p>
    <w:p w:rsidR="00343FCC" w:rsidRPr="00343FCC" w:rsidRDefault="00343FCC" w:rsidP="00C713B6">
      <w:pPr>
        <w:tabs>
          <w:tab w:val="right" w:pos="-2"/>
        </w:tabs>
        <w:bidi/>
        <w:jc w:val="center"/>
        <w:rPr>
          <w:rFonts w:cs="Andalus"/>
          <w:b/>
          <w:bCs/>
          <w:sz w:val="96"/>
          <w:szCs w:val="96"/>
          <w:rtl/>
          <w:lang w:bidi="ar-DZ"/>
        </w:rPr>
      </w:pPr>
      <w:proofErr w:type="gramStart"/>
      <w:r w:rsidRPr="00343FCC">
        <w:rPr>
          <w:rFonts w:cs="Andalus" w:hint="cs"/>
          <w:b/>
          <w:bCs/>
          <w:sz w:val="96"/>
          <w:szCs w:val="96"/>
          <w:rtl/>
        </w:rPr>
        <w:t>الفصل</w:t>
      </w:r>
      <w:proofErr w:type="gramEnd"/>
      <w:r w:rsidRPr="00343FCC">
        <w:rPr>
          <w:rFonts w:cs="Andalus" w:hint="cs"/>
          <w:b/>
          <w:bCs/>
          <w:sz w:val="96"/>
          <w:szCs w:val="96"/>
          <w:rtl/>
        </w:rPr>
        <w:t xml:space="preserve"> الأول</w:t>
      </w:r>
      <w:r w:rsidRPr="00343FCC">
        <w:rPr>
          <w:rFonts w:cs="Andalus"/>
          <w:b/>
          <w:bCs/>
          <w:sz w:val="96"/>
          <w:szCs w:val="96"/>
          <w:lang w:bidi="ar-DZ"/>
        </w:rPr>
        <w:t>:</w:t>
      </w:r>
    </w:p>
    <w:p w:rsidR="00343FCC" w:rsidRPr="00DD06D8" w:rsidRDefault="00343FCC" w:rsidP="00343FCC">
      <w:pPr>
        <w:tabs>
          <w:tab w:val="right" w:pos="-2"/>
        </w:tabs>
        <w:bidi/>
        <w:jc w:val="center"/>
        <w:rPr>
          <w:rFonts w:cs="Traditional Arabic"/>
          <w:sz w:val="72"/>
          <w:szCs w:val="72"/>
          <w:rtl/>
          <w:lang w:bidi="ar-DZ"/>
        </w:rPr>
      </w:pPr>
      <w:r w:rsidRPr="00DD06D8">
        <w:rPr>
          <w:rFonts w:cs="Traditional Arabic" w:hint="cs"/>
          <w:b/>
          <w:bCs/>
          <w:i/>
          <w:iCs/>
          <w:sz w:val="72"/>
          <w:szCs w:val="72"/>
          <w:rtl/>
          <w:lang w:val="en-US" w:bidi="ar-DZ"/>
        </w:rPr>
        <w:t xml:space="preserve">     الإطار النظري </w:t>
      </w:r>
      <w:r w:rsidRPr="00DD06D8">
        <w:rPr>
          <w:rFonts w:cs="Traditional Arabic" w:hint="cs"/>
          <w:b/>
          <w:bCs/>
          <w:sz w:val="72"/>
          <w:szCs w:val="72"/>
          <w:rtl/>
        </w:rPr>
        <w:t>للطلب على الواردات</w:t>
      </w:r>
    </w:p>
    <w:p w:rsidR="00343FCC" w:rsidRPr="008136BD" w:rsidRDefault="00343FCC" w:rsidP="00343FCC">
      <w:pPr>
        <w:tabs>
          <w:tab w:val="right" w:pos="-2"/>
        </w:tabs>
        <w:bidi/>
        <w:jc w:val="center"/>
        <w:rPr>
          <w:rFonts w:cs="Traditional Arabic"/>
          <w:b/>
          <w:bCs/>
          <w:sz w:val="96"/>
          <w:szCs w:val="96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Default="00343FCC" w:rsidP="00343FCC">
      <w:pPr>
        <w:tabs>
          <w:tab w:val="right" w:pos="-2"/>
        </w:tabs>
        <w:bidi/>
        <w:rPr>
          <w:rFonts w:cs="Arabic Transparent"/>
          <w:b/>
          <w:bCs/>
          <w:sz w:val="32"/>
          <w:szCs w:val="32"/>
          <w:rtl/>
        </w:rPr>
      </w:pPr>
    </w:p>
    <w:p w:rsidR="00343FCC" w:rsidRPr="00343FCC" w:rsidRDefault="00343FCC" w:rsidP="00343FCC">
      <w:pPr>
        <w:tabs>
          <w:tab w:val="right" w:pos="-2"/>
        </w:tabs>
        <w:bidi/>
        <w:jc w:val="center"/>
        <w:rPr>
          <w:rFonts w:cs="Andalus"/>
          <w:b/>
          <w:bCs/>
          <w:sz w:val="96"/>
          <w:szCs w:val="96"/>
          <w:rtl/>
          <w:lang w:bidi="ar-DZ"/>
        </w:rPr>
      </w:pPr>
      <w:r w:rsidRPr="00343FCC">
        <w:rPr>
          <w:rFonts w:cs="Andalus" w:hint="cs"/>
          <w:b/>
          <w:bCs/>
          <w:sz w:val="96"/>
          <w:szCs w:val="96"/>
          <w:rtl/>
        </w:rPr>
        <w:t xml:space="preserve">الفصل </w:t>
      </w:r>
      <w:proofErr w:type="gramStart"/>
      <w:r w:rsidRPr="00343FCC">
        <w:rPr>
          <w:rFonts w:cs="Andalus" w:hint="cs"/>
          <w:b/>
          <w:bCs/>
          <w:sz w:val="96"/>
          <w:szCs w:val="96"/>
          <w:rtl/>
        </w:rPr>
        <w:t xml:space="preserve">الثاني </w:t>
      </w:r>
      <w:r w:rsidRPr="00343FCC">
        <w:rPr>
          <w:rFonts w:cs="Andalus"/>
          <w:b/>
          <w:bCs/>
          <w:sz w:val="96"/>
          <w:szCs w:val="96"/>
          <w:lang w:bidi="ar-DZ"/>
        </w:rPr>
        <w:t>:</w:t>
      </w:r>
      <w:proofErr w:type="gramEnd"/>
    </w:p>
    <w:p w:rsidR="00343FCC" w:rsidRPr="00343FCC" w:rsidRDefault="00343FCC" w:rsidP="00343FCC">
      <w:pPr>
        <w:tabs>
          <w:tab w:val="right" w:pos="-2"/>
        </w:tabs>
        <w:bidi/>
        <w:jc w:val="center"/>
        <w:rPr>
          <w:rFonts w:cs="Traditional Arabic"/>
          <w:b/>
          <w:bCs/>
          <w:i/>
          <w:iCs/>
          <w:sz w:val="96"/>
          <w:szCs w:val="96"/>
          <w:rtl/>
          <w:lang w:bidi="ar-DZ"/>
        </w:rPr>
      </w:pPr>
      <w:r w:rsidRPr="00343FCC">
        <w:rPr>
          <w:rFonts w:cs="Traditional Arabic"/>
          <w:b/>
          <w:bCs/>
          <w:i/>
          <w:iCs/>
          <w:sz w:val="72"/>
          <w:szCs w:val="72"/>
          <w:rtl/>
          <w:lang w:bidi="ar-DZ"/>
        </w:rPr>
        <w:t>تحليل  هيكل  الواردات في الجزائر</w:t>
      </w: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CE75A6" w:rsidRDefault="00CE75A6" w:rsidP="00CE75A6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CE75A6" w:rsidRDefault="00CE75A6" w:rsidP="00CE75A6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CE75A6" w:rsidRDefault="00CE75A6" w:rsidP="00CE75A6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bidi="ar-DZ"/>
        </w:rPr>
      </w:pPr>
    </w:p>
    <w:p w:rsidR="00343FCC" w:rsidRPr="00343FCC" w:rsidRDefault="00343FCC" w:rsidP="00343FCC">
      <w:pPr>
        <w:tabs>
          <w:tab w:val="right" w:pos="-2"/>
        </w:tabs>
        <w:bidi/>
        <w:jc w:val="center"/>
        <w:rPr>
          <w:rFonts w:cs="Andalus"/>
          <w:b/>
          <w:bCs/>
          <w:sz w:val="96"/>
          <w:szCs w:val="96"/>
          <w:rtl/>
        </w:rPr>
      </w:pPr>
      <w:proofErr w:type="gramStart"/>
      <w:r w:rsidRPr="00343FCC">
        <w:rPr>
          <w:rFonts w:cs="Andalus" w:hint="cs"/>
          <w:b/>
          <w:bCs/>
          <w:sz w:val="96"/>
          <w:szCs w:val="96"/>
          <w:rtl/>
        </w:rPr>
        <w:t>الفصل</w:t>
      </w:r>
      <w:proofErr w:type="gramEnd"/>
      <w:r w:rsidRPr="00343FCC">
        <w:rPr>
          <w:rFonts w:cs="Andalus" w:hint="cs"/>
          <w:b/>
          <w:bCs/>
          <w:sz w:val="96"/>
          <w:szCs w:val="96"/>
          <w:rtl/>
        </w:rPr>
        <w:t xml:space="preserve"> الثالث:</w:t>
      </w:r>
    </w:p>
    <w:p w:rsidR="00343FCC" w:rsidRPr="00343FCC" w:rsidRDefault="00343FCC" w:rsidP="00C713B6">
      <w:pPr>
        <w:tabs>
          <w:tab w:val="right" w:pos="-2"/>
        </w:tabs>
        <w:bidi/>
        <w:jc w:val="center"/>
        <w:rPr>
          <w:rFonts w:cs="Traditional Arabic"/>
          <w:b/>
          <w:bCs/>
          <w:i/>
          <w:iCs/>
          <w:sz w:val="64"/>
          <w:szCs w:val="64"/>
          <w:rtl/>
          <w:lang w:val="en-GB" w:bidi="ar-DZ"/>
        </w:rPr>
      </w:pPr>
      <w:r w:rsidRPr="00343FCC">
        <w:rPr>
          <w:rFonts w:cs="Traditional Arabic" w:hint="cs"/>
          <w:b/>
          <w:bCs/>
          <w:i/>
          <w:iCs/>
          <w:sz w:val="64"/>
          <w:szCs w:val="64"/>
          <w:rtl/>
        </w:rPr>
        <w:t xml:space="preserve">دراسة </w:t>
      </w:r>
      <w:r w:rsidR="00C713B6">
        <w:rPr>
          <w:rFonts w:cs="Traditional Arabic" w:hint="cs"/>
          <w:b/>
          <w:bCs/>
          <w:i/>
          <w:iCs/>
          <w:sz w:val="64"/>
          <w:szCs w:val="64"/>
          <w:rtl/>
          <w:lang w:val="en-US" w:bidi="ar-DZ"/>
        </w:rPr>
        <w:t>قياسية</w:t>
      </w:r>
      <w:r w:rsidRPr="00343FCC">
        <w:rPr>
          <w:rFonts w:cs="Traditional Arabic" w:hint="cs"/>
          <w:b/>
          <w:bCs/>
          <w:i/>
          <w:iCs/>
          <w:sz w:val="64"/>
          <w:szCs w:val="64"/>
          <w:rtl/>
        </w:rPr>
        <w:t xml:space="preserve"> </w:t>
      </w:r>
      <w:r w:rsidR="00CE75A6" w:rsidRPr="00CE75A6">
        <w:rPr>
          <w:rFonts w:cs="Traditional Arabic" w:hint="cs"/>
          <w:b/>
          <w:bCs/>
          <w:i/>
          <w:iCs/>
          <w:sz w:val="64"/>
          <w:szCs w:val="64"/>
          <w:rtl/>
          <w:lang w:bidi="ar-DZ"/>
        </w:rPr>
        <w:t>للطلب على الواردات في الجزائر</w:t>
      </w:r>
    </w:p>
    <w:p w:rsidR="00343FCC" w:rsidRPr="008136BD" w:rsidRDefault="00343FCC" w:rsidP="00343FCC">
      <w:pPr>
        <w:tabs>
          <w:tab w:val="right" w:pos="-2"/>
        </w:tabs>
        <w:bidi/>
        <w:jc w:val="center"/>
        <w:rPr>
          <w:rFonts w:cs="Traditional Arabic"/>
          <w:b/>
          <w:bCs/>
          <w:sz w:val="96"/>
          <w:szCs w:val="96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44"/>
          <w:szCs w:val="44"/>
          <w:rtl/>
          <w:lang w:val="en-GB" w:bidi="ar-DZ"/>
        </w:rPr>
      </w:pPr>
    </w:p>
    <w:p w:rsidR="00343FCC" w:rsidRPr="00343FCC" w:rsidRDefault="00343FCC" w:rsidP="00343FCC">
      <w:pPr>
        <w:tabs>
          <w:tab w:val="right" w:pos="-2"/>
        </w:tabs>
        <w:bidi/>
        <w:jc w:val="both"/>
        <w:rPr>
          <w:rFonts w:cs="Andalus"/>
          <w:b/>
          <w:bCs/>
          <w:sz w:val="32"/>
          <w:szCs w:val="32"/>
          <w:rtl/>
          <w:lang w:val="en-GB" w:bidi="ar-DZ"/>
        </w:rPr>
      </w:pPr>
      <w:r w:rsidRPr="00343FCC">
        <w:rPr>
          <w:rFonts w:cs="Andalus" w:hint="cs"/>
          <w:b/>
          <w:bCs/>
          <w:sz w:val="144"/>
          <w:szCs w:val="144"/>
          <w:rtl/>
          <w:lang w:val="en-GB" w:bidi="ar-DZ"/>
        </w:rPr>
        <w:t xml:space="preserve">   </w:t>
      </w:r>
      <w:proofErr w:type="gramStart"/>
      <w:r w:rsidRPr="00343FCC">
        <w:rPr>
          <w:rFonts w:cs="Andalus" w:hint="cs"/>
          <w:b/>
          <w:bCs/>
          <w:sz w:val="144"/>
          <w:szCs w:val="144"/>
          <w:rtl/>
          <w:lang w:val="en-GB" w:bidi="ar-DZ"/>
        </w:rPr>
        <w:t>الخاتمة</w:t>
      </w:r>
      <w:proofErr w:type="gramEnd"/>
      <w:r w:rsidRPr="00343FCC">
        <w:rPr>
          <w:rFonts w:cs="Andalus" w:hint="cs"/>
          <w:b/>
          <w:bCs/>
          <w:sz w:val="144"/>
          <w:szCs w:val="144"/>
          <w:rtl/>
          <w:lang w:val="en-GB" w:bidi="ar-DZ"/>
        </w:rPr>
        <w:t xml:space="preserve"> العامة</w:t>
      </w: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Pr="00343FCC" w:rsidRDefault="00343FCC" w:rsidP="00343FCC">
      <w:pPr>
        <w:tabs>
          <w:tab w:val="right" w:pos="-2"/>
        </w:tabs>
        <w:bidi/>
        <w:jc w:val="center"/>
        <w:rPr>
          <w:rFonts w:cs="Andalus"/>
          <w:b/>
          <w:bCs/>
          <w:sz w:val="32"/>
          <w:szCs w:val="32"/>
          <w:rtl/>
          <w:lang w:val="en-GB" w:bidi="ar-DZ"/>
        </w:rPr>
      </w:pPr>
      <w:r w:rsidRPr="00343FCC">
        <w:rPr>
          <w:rFonts w:cs="Andalus" w:hint="cs"/>
          <w:b/>
          <w:bCs/>
          <w:sz w:val="144"/>
          <w:szCs w:val="144"/>
          <w:rtl/>
          <w:lang w:val="en-GB" w:bidi="ar-DZ"/>
        </w:rPr>
        <w:t>قائمة المراجع</w:t>
      </w: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Default="009A3FC4" w:rsidP="009A3FC4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9A3FC4" w:rsidRPr="009A3FC4" w:rsidRDefault="009A3FC4" w:rsidP="009A3FC4">
      <w:pPr>
        <w:pStyle w:val="Titre"/>
        <w:rPr>
          <w:rFonts w:cs="Andalus"/>
          <w:imprint/>
          <w:color w:val="000000"/>
          <w:w w:val="160"/>
          <w:sz w:val="60"/>
          <w:szCs w:val="60"/>
          <w:rtl/>
          <w:lang w:bidi="ar-DZ"/>
        </w:rPr>
      </w:pPr>
      <w:r w:rsidRPr="009A3FC4">
        <w:rPr>
          <w:rFonts w:cs="Andalus" w:hint="cs"/>
          <w:imprint/>
          <w:color w:val="000000"/>
          <w:w w:val="160"/>
          <w:sz w:val="60"/>
          <w:szCs w:val="60"/>
          <w:rtl/>
          <w:lang w:bidi="ar-DZ"/>
        </w:rPr>
        <w:t>قائمة الجداول والأشكال البيانية</w:t>
      </w: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343FCC" w:rsidRDefault="00343FCC" w:rsidP="00343FCC">
      <w:pPr>
        <w:tabs>
          <w:tab w:val="right" w:pos="-2"/>
        </w:tabs>
        <w:bidi/>
        <w:jc w:val="both"/>
        <w:rPr>
          <w:rFonts w:cs="Arabic Transparent"/>
          <w:b/>
          <w:bCs/>
          <w:sz w:val="32"/>
          <w:szCs w:val="32"/>
          <w:rtl/>
          <w:lang w:val="en-GB" w:bidi="ar-DZ"/>
        </w:rPr>
      </w:pPr>
    </w:p>
    <w:p w:rsidR="00745C28" w:rsidRDefault="00115A44" w:rsidP="00343FCC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  <w:rPr>
          <w:rtl/>
        </w:rPr>
      </w:pPr>
    </w:p>
    <w:p w:rsidR="009A3FC4" w:rsidRPr="00457045" w:rsidRDefault="009A3FC4" w:rsidP="009A3FC4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  <w:proofErr w:type="spellStart"/>
      <w:proofErr w:type="gramStart"/>
      <w:r w:rsidRPr="00457045">
        <w:rPr>
          <w:rFonts w:cs="Andalus" w:hint="cs"/>
          <w:imprint/>
          <w:color w:val="000000"/>
          <w:w w:val="160"/>
          <w:sz w:val="59"/>
          <w:szCs w:val="59"/>
          <w:rtl/>
        </w:rPr>
        <w:t>ال</w:t>
      </w:r>
      <w:proofErr w:type="spellEnd"/>
      <w:r w:rsidRPr="00457045">
        <w:rPr>
          <w:rFonts w:cs="Andalus" w:hint="cs"/>
          <w:imprint/>
          <w:color w:val="000000"/>
          <w:w w:val="160"/>
          <w:sz w:val="59"/>
          <w:szCs w:val="59"/>
          <w:rtl/>
          <w:lang w:bidi="ar-DZ"/>
        </w:rPr>
        <w:t>ملاحـــق</w:t>
      </w:r>
      <w:proofErr w:type="gramEnd"/>
    </w:p>
    <w:p w:rsidR="009A3FC4" w:rsidRDefault="009A3FC4" w:rsidP="009A3FC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</w:pPr>
    </w:p>
    <w:p w:rsidR="00696DA4" w:rsidRDefault="00696DA4" w:rsidP="00696DA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bidi/>
        <w:rPr>
          <w:rtl/>
        </w:rPr>
      </w:pPr>
    </w:p>
    <w:p w:rsidR="009A3FC4" w:rsidRDefault="009A3FC4" w:rsidP="009A3FC4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  <w:r w:rsidRPr="00457045">
        <w:rPr>
          <w:rFonts w:cs="Andalus" w:hint="cs"/>
          <w:imprint/>
          <w:color w:val="000000"/>
          <w:w w:val="160"/>
          <w:sz w:val="59"/>
          <w:szCs w:val="59"/>
          <w:rtl/>
          <w:lang w:bidi="ar-DZ"/>
        </w:rPr>
        <w:t xml:space="preserve">الملحق رقم </w:t>
      </w:r>
      <w:r w:rsidRPr="00457045">
        <w:rPr>
          <w:rFonts w:cs="Andalus" w:hint="cs"/>
          <w:imprint/>
          <w:color w:val="000000"/>
          <w:w w:val="160"/>
          <w:sz w:val="55"/>
          <w:szCs w:val="55"/>
          <w:rtl/>
          <w:lang w:bidi="ar-DZ"/>
        </w:rPr>
        <w:t>01</w:t>
      </w:r>
    </w:p>
    <w:p w:rsidR="009A3FC4" w:rsidRDefault="009A3FC4" w:rsidP="009A3FC4">
      <w:pPr>
        <w:bidi/>
      </w:pPr>
    </w:p>
    <w:p w:rsidR="00696DA4" w:rsidRDefault="00696DA4" w:rsidP="00696DA4">
      <w:pPr>
        <w:bidi/>
      </w:pPr>
    </w:p>
    <w:p w:rsidR="00696DA4" w:rsidRPr="007733BB" w:rsidRDefault="00696DA4" w:rsidP="00696DA4">
      <w:pPr>
        <w:pStyle w:val="Titre2"/>
        <w:tabs>
          <w:tab w:val="right" w:pos="5216"/>
        </w:tabs>
        <w:jc w:val="center"/>
        <w:rPr>
          <w:rFonts w:cs="Andalus"/>
          <w:b/>
          <w:bCs/>
          <w:i/>
          <w:iCs/>
          <w:sz w:val="40"/>
          <w:szCs w:val="40"/>
        </w:rPr>
      </w:pPr>
      <w:r w:rsidRPr="007733BB">
        <w:rPr>
          <w:rFonts w:cs="Andalus" w:hint="cs"/>
          <w:b/>
          <w:bCs/>
          <w:i/>
          <w:iCs/>
          <w:sz w:val="40"/>
          <w:szCs w:val="40"/>
          <w:rtl/>
        </w:rPr>
        <w:t xml:space="preserve">بنية التوزيع الجغرافي للواردات خلال الفترة 1992 </w:t>
      </w:r>
      <w:r w:rsidRPr="007733BB">
        <w:rPr>
          <w:rFonts w:cs="Andalus"/>
          <w:b/>
          <w:bCs/>
          <w:i/>
          <w:iCs/>
          <w:sz w:val="40"/>
          <w:szCs w:val="40"/>
        </w:rPr>
        <w:t>–</w:t>
      </w:r>
      <w:r w:rsidRPr="007733BB">
        <w:rPr>
          <w:rFonts w:cs="Andalus" w:hint="cs"/>
          <w:b/>
          <w:bCs/>
          <w:i/>
          <w:iCs/>
          <w:sz w:val="40"/>
          <w:szCs w:val="40"/>
          <w:rtl/>
        </w:rPr>
        <w:t xml:space="preserve"> </w:t>
      </w:r>
      <w:r w:rsidRPr="007733BB">
        <w:rPr>
          <w:rFonts w:cs="Andalus"/>
          <w:b/>
          <w:bCs/>
          <w:i/>
          <w:iCs/>
          <w:sz w:val="40"/>
          <w:szCs w:val="40"/>
        </w:rPr>
        <w:t>2008</w:t>
      </w:r>
    </w:p>
    <w:p w:rsidR="00696DA4" w:rsidRDefault="00696DA4" w:rsidP="00696DA4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A30129" w:rsidRDefault="00A30129" w:rsidP="00A30129">
      <w:pPr>
        <w:bidi/>
        <w:rPr>
          <w:lang w:val="en-US"/>
        </w:rPr>
      </w:pPr>
    </w:p>
    <w:p w:rsidR="007733BB" w:rsidRDefault="007733BB" w:rsidP="00A30129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7733BB" w:rsidRDefault="007733BB" w:rsidP="00A30129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7733BB" w:rsidRDefault="007733BB" w:rsidP="00A30129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7733BB" w:rsidRDefault="007733BB" w:rsidP="00A30129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7733BB" w:rsidRDefault="007733BB" w:rsidP="00A30129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A30129" w:rsidRDefault="00A30129" w:rsidP="00A30129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  <w:r w:rsidRPr="00457045">
        <w:rPr>
          <w:rFonts w:cs="Andalus" w:hint="cs"/>
          <w:imprint/>
          <w:color w:val="000000"/>
          <w:w w:val="160"/>
          <w:sz w:val="59"/>
          <w:szCs w:val="59"/>
          <w:rtl/>
          <w:lang w:bidi="ar-DZ"/>
        </w:rPr>
        <w:t xml:space="preserve">الملحق رقم </w:t>
      </w:r>
      <w:r>
        <w:rPr>
          <w:rFonts w:cs="Andalus"/>
          <w:imprint/>
          <w:color w:val="000000"/>
          <w:w w:val="160"/>
          <w:sz w:val="55"/>
          <w:szCs w:val="55"/>
          <w:lang w:bidi="ar-DZ"/>
        </w:rPr>
        <w:t>02</w:t>
      </w:r>
    </w:p>
    <w:p w:rsidR="00A30129" w:rsidRDefault="00A30129" w:rsidP="00A30129">
      <w:pPr>
        <w:bidi/>
        <w:rPr>
          <w:lang w:val="en-US"/>
        </w:rPr>
      </w:pPr>
    </w:p>
    <w:p w:rsidR="007733BB" w:rsidRPr="007733BB" w:rsidRDefault="007733BB" w:rsidP="007733BB">
      <w:pPr>
        <w:pStyle w:val="NormalWeb"/>
        <w:bidi/>
        <w:jc w:val="center"/>
        <w:rPr>
          <w:rFonts w:cs="Andalus"/>
          <w:i/>
          <w:iCs/>
          <w:sz w:val="40"/>
          <w:szCs w:val="40"/>
          <w:rtl/>
          <w:lang w:bidi="ar-DZ"/>
        </w:rPr>
      </w:pPr>
      <w:proofErr w:type="gramStart"/>
      <w:r w:rsidRPr="007733BB">
        <w:rPr>
          <w:rStyle w:val="lev"/>
          <w:rFonts w:cs="Andalus" w:hint="cs"/>
          <w:i/>
          <w:iCs/>
          <w:sz w:val="40"/>
          <w:szCs w:val="40"/>
          <w:rtl/>
          <w:lang w:bidi="ar-DZ"/>
        </w:rPr>
        <w:t>عشر</w:t>
      </w:r>
      <w:proofErr w:type="gramEnd"/>
      <w:r w:rsidRPr="007733BB">
        <w:rPr>
          <w:rStyle w:val="lev"/>
          <w:rFonts w:cs="Andalus" w:hint="cs"/>
          <w:i/>
          <w:iCs/>
          <w:sz w:val="40"/>
          <w:szCs w:val="40"/>
          <w:rtl/>
          <w:lang w:bidi="ar-DZ"/>
        </w:rPr>
        <w:t xml:space="preserve"> أوائل موردين للواردات في الجزائر من 1992 إلى </w:t>
      </w:r>
      <w:r w:rsidRPr="007733BB">
        <w:rPr>
          <w:rStyle w:val="lev"/>
          <w:rFonts w:cs="Andalus"/>
          <w:i/>
          <w:iCs/>
          <w:sz w:val="40"/>
          <w:szCs w:val="40"/>
          <w:lang w:bidi="ar-DZ"/>
        </w:rPr>
        <w:t>2005</w:t>
      </w:r>
      <w:r w:rsidRPr="007733BB">
        <w:rPr>
          <w:rStyle w:val="lev"/>
          <w:rFonts w:cs="Andalus" w:hint="cs"/>
          <w:i/>
          <w:iCs/>
          <w:sz w:val="40"/>
          <w:szCs w:val="40"/>
          <w:rtl/>
          <w:lang w:bidi="ar-DZ"/>
        </w:rPr>
        <w:t xml:space="preserve"> </w:t>
      </w:r>
    </w:p>
    <w:p w:rsidR="00A30129" w:rsidRDefault="00A30129" w:rsidP="00A30129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bidi/>
        <w:rPr>
          <w:lang w:val="en-US" w:bidi="ar-DZ"/>
        </w:rPr>
      </w:pPr>
    </w:p>
    <w:p w:rsidR="00BE3585" w:rsidRDefault="00BE3585" w:rsidP="00BE3585">
      <w:pPr>
        <w:pStyle w:val="Titre"/>
        <w:rPr>
          <w:rFonts w:cs="Andalus"/>
          <w:imprint/>
          <w:color w:val="000000"/>
          <w:w w:val="160"/>
          <w:sz w:val="59"/>
          <w:szCs w:val="59"/>
          <w:lang w:bidi="ar-DZ"/>
        </w:rPr>
      </w:pPr>
    </w:p>
    <w:p w:rsidR="00BE3585" w:rsidRDefault="00BE3585" w:rsidP="00BE3585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59524A" w:rsidRDefault="0059524A" w:rsidP="00BE3585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59524A" w:rsidRDefault="0059524A" w:rsidP="00BE3585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59524A" w:rsidRDefault="0059524A" w:rsidP="00BE3585">
      <w:pPr>
        <w:pStyle w:val="Titre"/>
        <w:rPr>
          <w:rFonts w:cs="Andalus"/>
          <w:imprint/>
          <w:color w:val="000000"/>
          <w:w w:val="160"/>
          <w:sz w:val="59"/>
          <w:szCs w:val="59"/>
          <w:lang w:bidi="ar-DZ"/>
        </w:rPr>
      </w:pPr>
    </w:p>
    <w:p w:rsidR="00BE3585" w:rsidRDefault="00BE3585" w:rsidP="0059524A">
      <w:pPr>
        <w:pStyle w:val="Titre"/>
        <w:rPr>
          <w:rFonts w:cs="Andalus"/>
          <w:imprint/>
          <w:color w:val="000000"/>
          <w:w w:val="160"/>
          <w:sz w:val="55"/>
          <w:szCs w:val="55"/>
          <w:lang w:bidi="ar-DZ"/>
        </w:rPr>
      </w:pPr>
      <w:r w:rsidRPr="00457045">
        <w:rPr>
          <w:rFonts w:cs="Andalus" w:hint="cs"/>
          <w:imprint/>
          <w:color w:val="000000"/>
          <w:w w:val="160"/>
          <w:sz w:val="59"/>
          <w:szCs w:val="59"/>
          <w:rtl/>
          <w:lang w:bidi="ar-DZ"/>
        </w:rPr>
        <w:t xml:space="preserve">الملحق رقم </w:t>
      </w:r>
      <w:r>
        <w:rPr>
          <w:rFonts w:cs="Andalus"/>
          <w:imprint/>
          <w:color w:val="000000"/>
          <w:w w:val="160"/>
          <w:sz w:val="55"/>
          <w:szCs w:val="55"/>
          <w:lang w:bidi="ar-DZ"/>
        </w:rPr>
        <w:t>03</w:t>
      </w:r>
    </w:p>
    <w:p w:rsidR="00BE3585" w:rsidRPr="00BE3585" w:rsidRDefault="00BE3585" w:rsidP="00BE3585">
      <w:pPr>
        <w:pStyle w:val="NormalWeb"/>
        <w:bidi/>
        <w:jc w:val="center"/>
        <w:rPr>
          <w:rFonts w:cs="Andalus"/>
          <w:i/>
          <w:iCs/>
          <w:sz w:val="40"/>
          <w:szCs w:val="40"/>
          <w:rtl/>
          <w:lang w:val="en-US" w:bidi="ar-DZ"/>
        </w:rPr>
      </w:pPr>
      <w:proofErr w:type="gramStart"/>
      <w:r>
        <w:rPr>
          <w:rStyle w:val="lev"/>
          <w:rFonts w:cs="Andalus" w:hint="cs"/>
          <w:i/>
          <w:iCs/>
          <w:sz w:val="40"/>
          <w:szCs w:val="40"/>
          <w:rtl/>
          <w:lang w:val="en-US" w:bidi="ar-DZ"/>
        </w:rPr>
        <w:t>الجرائد</w:t>
      </w:r>
      <w:proofErr w:type="gramEnd"/>
      <w:r>
        <w:rPr>
          <w:rStyle w:val="lev"/>
          <w:rFonts w:cs="Andalus" w:hint="cs"/>
          <w:i/>
          <w:iCs/>
          <w:sz w:val="40"/>
          <w:szCs w:val="40"/>
          <w:rtl/>
          <w:lang w:val="en-US" w:bidi="ar-DZ"/>
        </w:rPr>
        <w:t xml:space="preserve"> الرسمية </w:t>
      </w:r>
    </w:p>
    <w:p w:rsidR="00BE3585" w:rsidRDefault="00BE3585" w:rsidP="00BE3585">
      <w:pPr>
        <w:pStyle w:val="Titre"/>
        <w:rPr>
          <w:rFonts w:cs="Andalus"/>
          <w:imprint/>
          <w:color w:val="000000"/>
          <w:w w:val="160"/>
          <w:sz w:val="55"/>
          <w:szCs w:val="55"/>
          <w:lang w:bidi="ar-DZ"/>
        </w:rPr>
      </w:pPr>
    </w:p>
    <w:p w:rsidR="00BE3585" w:rsidRDefault="00BE3585" w:rsidP="00BE3585">
      <w:pPr>
        <w:pStyle w:val="Titre"/>
        <w:rPr>
          <w:rFonts w:cs="Andalus"/>
          <w:imprint/>
          <w:color w:val="000000"/>
          <w:w w:val="160"/>
          <w:sz w:val="59"/>
          <w:szCs w:val="59"/>
          <w:rtl/>
          <w:lang w:bidi="ar-DZ"/>
        </w:rPr>
      </w:pPr>
    </w:p>
    <w:p w:rsidR="00BE3585" w:rsidRPr="00696DA4" w:rsidRDefault="00BE3585" w:rsidP="00BE3585">
      <w:pPr>
        <w:bidi/>
        <w:rPr>
          <w:lang w:val="en-US" w:bidi="ar-DZ"/>
        </w:rPr>
      </w:pPr>
    </w:p>
    <w:sectPr w:rsidR="00BE3585" w:rsidRPr="00696DA4" w:rsidSect="00A95306">
      <w:pgSz w:w="11906" w:h="16838"/>
      <w:pgMar w:top="851" w:right="851" w:bottom="851" w:left="567" w:header="709" w:footer="567" w:gutter="567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iwani Outline Shaded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"/>
  <w:proofState w:spelling="clean" w:grammar="clean"/>
  <w:defaultTabStop w:val="708"/>
  <w:hyphenationZone w:val="425"/>
  <w:characterSpacingControl w:val="doNotCompress"/>
  <w:compat/>
  <w:rsids>
    <w:rsidRoot w:val="00343FCC"/>
    <w:rsid w:val="000B1CD4"/>
    <w:rsid w:val="000D641D"/>
    <w:rsid w:val="00115A44"/>
    <w:rsid w:val="00337021"/>
    <w:rsid w:val="00343FCC"/>
    <w:rsid w:val="00426EA5"/>
    <w:rsid w:val="0059524A"/>
    <w:rsid w:val="00633D33"/>
    <w:rsid w:val="00696DA4"/>
    <w:rsid w:val="007733BB"/>
    <w:rsid w:val="00921125"/>
    <w:rsid w:val="009A3FC4"/>
    <w:rsid w:val="00A30129"/>
    <w:rsid w:val="00A95306"/>
    <w:rsid w:val="00AB5CEB"/>
    <w:rsid w:val="00AD469F"/>
    <w:rsid w:val="00BE3585"/>
    <w:rsid w:val="00C713B6"/>
    <w:rsid w:val="00C74032"/>
    <w:rsid w:val="00CE75A6"/>
    <w:rsid w:val="00D9669A"/>
    <w:rsid w:val="00E3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96DA4"/>
    <w:pPr>
      <w:keepNext/>
      <w:bidi/>
      <w:spacing w:line="480" w:lineRule="exact"/>
      <w:ind w:firstLine="720"/>
      <w:jc w:val="lowKashida"/>
      <w:outlineLvl w:val="1"/>
    </w:pPr>
    <w:rPr>
      <w:rFonts w:cs="Arabic Transparent"/>
      <w:sz w:val="20"/>
      <w:szCs w:val="28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9A3FC4"/>
    <w:pPr>
      <w:bidi/>
      <w:jc w:val="center"/>
    </w:pPr>
    <w:rPr>
      <w:rFonts w:cs="Diwani Outline Shaded"/>
      <w:b/>
      <w:bCs/>
      <w:sz w:val="20"/>
      <w:szCs w:val="34"/>
    </w:rPr>
  </w:style>
  <w:style w:type="character" w:customStyle="1" w:styleId="TitreCar">
    <w:name w:val="Titre Car"/>
    <w:basedOn w:val="Policepardfaut"/>
    <w:link w:val="Titre"/>
    <w:rsid w:val="009A3FC4"/>
    <w:rPr>
      <w:rFonts w:ascii="Times New Roman" w:eastAsia="Times New Roman" w:hAnsi="Times New Roman" w:cs="Diwani Outline Shaded"/>
      <w:b/>
      <w:bCs/>
      <w:sz w:val="20"/>
      <w:szCs w:val="34"/>
      <w:lang w:eastAsia="fr-FR"/>
    </w:rPr>
  </w:style>
  <w:style w:type="character" w:customStyle="1" w:styleId="Titre2Car">
    <w:name w:val="Titre 2 Car"/>
    <w:basedOn w:val="Policepardfaut"/>
    <w:link w:val="Titre2"/>
    <w:semiHidden/>
    <w:rsid w:val="00696DA4"/>
    <w:rPr>
      <w:rFonts w:ascii="Times New Roman" w:eastAsia="Times New Roman" w:hAnsi="Times New Roman" w:cs="Arabic Transparent"/>
      <w:sz w:val="20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7733BB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7733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116</Words>
  <Characters>640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10</cp:revision>
  <cp:lastPrinted>2010-03-15T07:49:00Z</cp:lastPrinted>
  <dcterms:created xsi:type="dcterms:W3CDTF">2010-03-13T17:31:00Z</dcterms:created>
  <dcterms:modified xsi:type="dcterms:W3CDTF">2010-07-13T11:06:00Z</dcterms:modified>
</cp:coreProperties>
</file>